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page" w:tblpX="1702" w:tblpY="2411"/>
        <w:tblW w:w="9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860"/>
      </w:tblGrid>
      <w:tr w:rsidR="002D7B12" w:rsidRPr="006C4C05" w14:paraId="0E778748" w14:textId="77777777" w:rsidTr="00B554D5">
        <w:trPr>
          <w:trHeight w:val="1843"/>
        </w:trPr>
        <w:tc>
          <w:tcPr>
            <w:tcW w:w="4621" w:type="dxa"/>
          </w:tcPr>
          <w:p w14:paraId="6F0FA30A" w14:textId="0646B40F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Juan de la Cierva 2</w:t>
            </w:r>
          </w:p>
          <w:p w14:paraId="45EEAB72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08339 Vilassar de Dalt</w:t>
            </w:r>
          </w:p>
          <w:p w14:paraId="70341525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Barcelona-</w:t>
            </w:r>
            <w:proofErr w:type="spellStart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Spain</w:t>
            </w:r>
            <w:proofErr w:type="spellEnd"/>
          </w:p>
          <w:p w14:paraId="191C1964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P.O. Box 75</w:t>
            </w:r>
          </w:p>
          <w:p w14:paraId="6606C8FF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+34 937 539 630</w:t>
            </w:r>
          </w:p>
          <w:p w14:paraId="2D59DD44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proofErr w:type="spellStart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Cif</w:t>
            </w:r>
            <w:proofErr w:type="spellEnd"/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 xml:space="preserve">. ES A 08089633 </w:t>
            </w:r>
          </w:p>
          <w:p w14:paraId="6B8A527E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</w:pPr>
            <w:r w:rsidRPr="006C4C05">
              <w:rPr>
                <w:rFonts w:ascii="Barlow Regular" w:hAnsi="Barlow Regular"/>
                <w:color w:val="404040" w:themeColor="text1" w:themeTint="BF"/>
                <w:sz w:val="15"/>
                <w:szCs w:val="15"/>
              </w:rPr>
              <w:t>www.brendle.es</w:t>
            </w:r>
          </w:p>
          <w:p w14:paraId="348B8EFB" w14:textId="77777777" w:rsidR="002D7B12" w:rsidRPr="006C4C05" w:rsidRDefault="002D7B12" w:rsidP="002325D5">
            <w:pPr>
              <w:spacing w:line="180" w:lineRule="exact"/>
              <w:jc w:val="both"/>
              <w:rPr>
                <w:rFonts w:ascii="Barlow Regular" w:hAnsi="Barlow Regular"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4860" w:type="dxa"/>
          </w:tcPr>
          <w:p w14:paraId="51C505AC" w14:textId="419CE989" w:rsidR="002D7B12" w:rsidRPr="003B1BAA" w:rsidRDefault="002D7B12" w:rsidP="00937449">
            <w:pPr>
              <w:spacing w:line="180" w:lineRule="exact"/>
              <w:ind w:left="501" w:hanging="501"/>
              <w:jc w:val="both"/>
              <w:rPr>
                <w:rFonts w:ascii="Barlow Regular" w:hAnsi="Barlow Regular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14:paraId="3BB81512" w14:textId="3DB9FE88" w:rsidR="003B1BAA" w:rsidRPr="0036380F" w:rsidRDefault="003B1BAA" w:rsidP="00AC0F19">
      <w:pPr>
        <w:rPr>
          <w:rFonts w:ascii="Barlow Regular" w:hAnsi="Barlow Regular"/>
          <w:b/>
          <w:i/>
          <w:sz w:val="28"/>
          <w:szCs w:val="28"/>
        </w:rPr>
      </w:pPr>
      <w:r w:rsidRPr="0036380F">
        <w:rPr>
          <w:rFonts w:ascii="Barlow Regular" w:hAnsi="Barlow Regular"/>
          <w:b/>
          <w:i/>
          <w:sz w:val="28"/>
          <w:szCs w:val="28"/>
        </w:rPr>
        <w:t>TECHNICAL INFORMATION</w:t>
      </w:r>
    </w:p>
    <w:p w14:paraId="6DF6DE86" w14:textId="77777777" w:rsidR="00CF0F24" w:rsidRPr="0036380F" w:rsidRDefault="00CF0F24" w:rsidP="00AC0F19">
      <w:pPr>
        <w:rPr>
          <w:rFonts w:ascii="Barlow Regular" w:hAnsi="Barlow Regular"/>
          <w:b/>
          <w:i/>
          <w:sz w:val="28"/>
          <w:szCs w:val="28"/>
        </w:rPr>
      </w:pPr>
    </w:p>
    <w:p w14:paraId="200D2763" w14:textId="192D9825" w:rsidR="003B1BAA" w:rsidRPr="00DC3DDC" w:rsidRDefault="00A50620" w:rsidP="00AC0F19">
      <w:pPr>
        <w:rPr>
          <w:rFonts w:ascii="Barlow Regular" w:hAnsi="Barlow Regular"/>
          <w:b/>
          <w:i/>
          <w:sz w:val="28"/>
          <w:szCs w:val="28"/>
        </w:rPr>
      </w:pP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begin"/>
      </w:r>
      <w:r w:rsidRPr="00A50620">
        <w:rPr>
          <w:rFonts w:ascii="Barlow Regular" w:hAnsi="Barlow Regular"/>
          <w:b/>
          <w:i/>
          <w:sz w:val="28"/>
          <w:szCs w:val="28"/>
        </w:rPr>
        <w:instrText xml:space="preserve"> MERGEFIELD  familia_producto \* Upper  \* MERGEFORMAT </w:instrText>
      </w: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separate"/>
      </w:r>
      <w:r w:rsidRPr="00A50620">
        <w:rPr>
          <w:rFonts w:ascii="Barlow Regular" w:hAnsi="Barlow Regular"/>
          <w:b/>
          <w:i/>
          <w:noProof/>
          <w:sz w:val="28"/>
          <w:szCs w:val="28"/>
        </w:rPr>
        <w:t>«FAMILIA_PRODUCTO»</w:t>
      </w:r>
      <w:r>
        <w:rPr>
          <w:rFonts w:ascii="Barlow Regular" w:hAnsi="Barlow Regular"/>
          <w:b/>
          <w:i/>
          <w:sz w:val="28"/>
          <w:szCs w:val="28"/>
          <w:lang w:val="en-GB"/>
        </w:rPr>
        <w:fldChar w:fldCharType="end"/>
      </w:r>
    </w:p>
    <w:p w14:paraId="6EF2C360" w14:textId="77777777" w:rsidR="00DC3DDC" w:rsidRPr="0036380F" w:rsidRDefault="00DC3DDC" w:rsidP="00AC0F19">
      <w:pPr>
        <w:rPr>
          <w:rFonts w:ascii="Barlow Regular" w:hAnsi="Barlow Regular"/>
          <w:b/>
          <w:i/>
          <w:sz w:val="22"/>
          <w:szCs w:val="22"/>
        </w:rPr>
      </w:pPr>
    </w:p>
    <w:p w14:paraId="779A82CA" w14:textId="6C0AC76A" w:rsidR="00AC0F19" w:rsidRPr="0036380F" w:rsidRDefault="00806EC3" w:rsidP="00AC0F19">
      <w:pPr>
        <w:rPr>
          <w:rFonts w:ascii="Barlow Regular" w:hAnsi="Barlow Regular"/>
          <w:b/>
          <w:i/>
          <w:sz w:val="28"/>
          <w:szCs w:val="28"/>
        </w:rPr>
      </w:pPr>
      <w:r w:rsidRPr="0036380F">
        <w:rPr>
          <w:rFonts w:ascii="Barlow Regular" w:hAnsi="Barlow Regular"/>
          <w:b/>
          <w:i/>
          <w:sz w:val="28"/>
          <w:szCs w:val="28"/>
        </w:rPr>
        <w:t xml:space="preserve">PRODUCT: </w: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begin"/>
      </w:r>
      <w:r w:rsidR="001A6F24" w:rsidRPr="0036380F">
        <w:rPr>
          <w:rFonts w:ascii="Barlow Regular" w:hAnsi="Barlow Regular"/>
          <w:b/>
          <w:i/>
          <w:sz w:val="28"/>
          <w:szCs w:val="28"/>
        </w:rPr>
        <w:instrText xml:space="preserve"> MERGEFIELD  nombre_producto  \* MERGEFORMAT </w:instrTex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separate"/>
      </w:r>
      <w:r w:rsidR="001A6F24" w:rsidRPr="0036380F">
        <w:rPr>
          <w:rFonts w:ascii="Barlow Regular" w:hAnsi="Barlow Regular"/>
          <w:b/>
          <w:i/>
          <w:noProof/>
          <w:sz w:val="28"/>
          <w:szCs w:val="28"/>
        </w:rPr>
        <w:t>«nombre_producto»</w:t>
      </w:r>
      <w:r w:rsidR="001A6F24">
        <w:rPr>
          <w:rFonts w:ascii="Barlow Regular" w:hAnsi="Barlow Regular"/>
          <w:b/>
          <w:i/>
          <w:sz w:val="28"/>
          <w:szCs w:val="28"/>
          <w:lang w:val="en-GB"/>
        </w:rPr>
        <w:fldChar w:fldCharType="end"/>
      </w:r>
    </w:p>
    <w:p w14:paraId="7D987D09" w14:textId="77777777" w:rsidR="00AC0F19" w:rsidRPr="0036380F" w:rsidRDefault="00AC0F19" w:rsidP="00AC0F19">
      <w:pPr>
        <w:rPr>
          <w:rFonts w:ascii="Barlow Regular" w:hAnsi="Barlow Regular"/>
          <w:i/>
        </w:rPr>
      </w:pPr>
    </w:p>
    <w:p w14:paraId="4ED0227C" w14:textId="201334BD" w:rsidR="00806EC3" w:rsidRPr="0036380F" w:rsidRDefault="00806EC3" w:rsidP="00806EC3">
      <w:pPr>
        <w:rPr>
          <w:rFonts w:ascii="Barlow Regular" w:hAnsi="Barlow Regular"/>
          <w:b/>
          <w:i/>
          <w:sz w:val="22"/>
          <w:szCs w:val="22"/>
        </w:rPr>
      </w:pPr>
      <w:r w:rsidRPr="0036380F">
        <w:rPr>
          <w:rFonts w:ascii="Barlow Regular" w:hAnsi="Barlow Regular"/>
          <w:b/>
          <w:i/>
          <w:sz w:val="22"/>
          <w:szCs w:val="22"/>
        </w:rPr>
        <w:t xml:space="preserve">DESCRIPTION: </w:t>
      </w:r>
    </w:p>
    <w:p w14:paraId="4BC91C98" w14:textId="77777777" w:rsidR="00806EC3" w:rsidRPr="0036380F" w:rsidRDefault="00806EC3" w:rsidP="00755470">
      <w:pPr>
        <w:jc w:val="both"/>
        <w:rPr>
          <w:rFonts w:ascii="Barlow Regular" w:hAnsi="Barlow Regular"/>
          <w:b/>
          <w:i/>
          <w:sz w:val="22"/>
          <w:szCs w:val="22"/>
        </w:rPr>
      </w:pPr>
    </w:p>
    <w:p w14:paraId="2099D699" w14:textId="65A4C8ED" w:rsidR="006C1F26" w:rsidRPr="00424B4C" w:rsidRDefault="001A6F24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 w:cs="Courier"/>
          <w:i/>
          <w:color w:val="212121"/>
          <w:sz w:val="22"/>
          <w:szCs w:val="22"/>
        </w:rPr>
      </w:pP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Pr="00B554D5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nombre_producto  \* MERGEFORMAT </w:instrText>
      </w: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Pr="00B554D5">
        <w:rPr>
          <w:rFonts w:ascii="Barlow Regular" w:hAnsi="Barlow Regular" w:cs="Courier"/>
          <w:i/>
          <w:noProof/>
          <w:color w:val="212121"/>
          <w:sz w:val="22"/>
          <w:szCs w:val="22"/>
        </w:rPr>
        <w:t>«nombre_producto»</w:t>
      </w:r>
      <w:r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CF0F24" w:rsidRPr="00B554D5">
        <w:rPr>
          <w:rFonts w:ascii="Barlow Regular" w:hAnsi="Barlow Regular" w:cs="Courier"/>
          <w:i/>
          <w:color w:val="212121"/>
          <w:sz w:val="22"/>
          <w:szCs w:val="22"/>
        </w:rPr>
        <w:t>is</w:t>
      </w:r>
      <w:proofErr w:type="spellEnd"/>
      <w:r w:rsidR="00CF0F24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99730C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a 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014933" w:rsidRPr="00B554D5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familia_producto_minusculas \* Lower  \* MERGEFORMAT </w:instrTex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014933" w:rsidRPr="00B554D5">
        <w:rPr>
          <w:rFonts w:ascii="Barlow Regular" w:hAnsi="Barlow Regular" w:cs="Courier"/>
          <w:i/>
          <w:noProof/>
          <w:color w:val="212121"/>
          <w:sz w:val="22"/>
          <w:szCs w:val="22"/>
        </w:rPr>
        <w:t>«familia_producto_minusculas»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99730C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99730C" w:rsidRPr="00B554D5">
        <w:rPr>
          <w:rFonts w:ascii="Barlow Regular" w:hAnsi="Barlow Regular" w:cs="Courier"/>
          <w:i/>
          <w:color w:val="212121"/>
          <w:sz w:val="22"/>
          <w:szCs w:val="22"/>
        </w:rPr>
        <w:t>ink</w:t>
      </w:r>
      <w:proofErr w:type="spellEnd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99730C" w:rsidRPr="00B554D5">
        <w:rPr>
          <w:rFonts w:ascii="Barlow Regular" w:hAnsi="Barlow Regular" w:cs="Courier"/>
          <w:i/>
          <w:color w:val="212121"/>
          <w:sz w:val="22"/>
          <w:szCs w:val="22"/>
        </w:rPr>
        <w:t>for</w:t>
      </w:r>
      <w:proofErr w:type="spellEnd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>application</w:t>
      </w:r>
      <w:proofErr w:type="spellEnd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>by</w:t>
      </w:r>
      <w:proofErr w:type="spellEnd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4C1754" w:rsidRPr="00B554D5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metodo_aplicacion  \* MERGEFORMAT </w:instrTex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4C1754" w:rsidRPr="00B554D5">
        <w:rPr>
          <w:rFonts w:ascii="Barlow Regular" w:hAnsi="Barlow Regular" w:cs="Courier"/>
          <w:i/>
          <w:noProof/>
          <w:color w:val="212121"/>
          <w:sz w:val="22"/>
          <w:szCs w:val="22"/>
        </w:rPr>
        <w:t>«metodo_aplicacion»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81CD0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>on</w:t>
      </w:r>
      <w:proofErr w:type="spellEnd"/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4C1754" w:rsidRPr="00B554D5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sustrato_aplicacion  \* MERGEFORMAT </w:instrTex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4C1754" w:rsidRPr="00B554D5">
        <w:rPr>
          <w:rFonts w:ascii="Barlow Regular" w:hAnsi="Barlow Regular" w:cs="Courier"/>
          <w:i/>
          <w:noProof/>
          <w:color w:val="212121"/>
          <w:sz w:val="22"/>
          <w:szCs w:val="22"/>
        </w:rPr>
        <w:t>«sustrato_aplicacion»</w:t>
      </w:r>
      <w:r w:rsidR="004C1754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1F11E6" w:rsidRPr="00B554D5">
        <w:rPr>
          <w:rFonts w:ascii="Barlow Regular" w:hAnsi="Barlow Regular" w:cs="Courier"/>
          <w:i/>
          <w:color w:val="212121"/>
          <w:sz w:val="22"/>
          <w:szCs w:val="22"/>
        </w:rPr>
        <w:t>.</w:t>
      </w:r>
      <w:r w:rsidR="00014933" w:rsidRPr="00B554D5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After </w:t>
      </w:r>
      <w:proofErr w:type="spellStart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>firing</w:t>
      </w:r>
      <w:proofErr w:type="spellEnd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>it</w:t>
      </w:r>
      <w:proofErr w:type="spellEnd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produces a </w:t>
      </w:r>
      <w:proofErr w:type="spellStart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>metallic</w:t>
      </w:r>
      <w:proofErr w:type="spellEnd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>layer</w:t>
      </w:r>
      <w:proofErr w:type="spellEnd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>with</w:t>
      </w:r>
      <w:proofErr w:type="spellEnd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a 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bright_matt  \* MERGEFORMAT </w:instrTex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014933" w:rsidRPr="00424B4C">
        <w:rPr>
          <w:rFonts w:ascii="Barlow Regular" w:hAnsi="Barlow Regular" w:cs="Courier"/>
          <w:i/>
          <w:noProof/>
          <w:color w:val="212121"/>
          <w:sz w:val="22"/>
          <w:szCs w:val="22"/>
        </w:rPr>
        <w:t>«bright_matt»</w:t>
      </w:r>
      <w:r w:rsidR="00014933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1B37D2" w:rsidRPr="00424B4C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tono_color_cocido  \* MERGEFORMAT </w:instrTex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1B37D2" w:rsidRPr="00424B4C">
        <w:rPr>
          <w:rFonts w:ascii="Barlow Regular" w:hAnsi="Barlow Regular" w:cs="Courier"/>
          <w:i/>
          <w:noProof/>
          <w:color w:val="212121"/>
          <w:sz w:val="22"/>
          <w:szCs w:val="22"/>
        </w:rPr>
        <w:t>«tono_color_cocido»</w:t>
      </w:r>
      <w:r w:rsidR="001B37D2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 xml:space="preserve"> </w:t>
      </w:r>
      <w:proofErr w:type="spellStart"/>
      <w:r w:rsidR="00014933" w:rsidRPr="00424B4C">
        <w:rPr>
          <w:rFonts w:ascii="Barlow Regular" w:hAnsi="Barlow Regular" w:cs="Courier"/>
          <w:i/>
          <w:color w:val="212121"/>
          <w:sz w:val="22"/>
          <w:szCs w:val="22"/>
        </w:rPr>
        <w:t>tone</w:t>
      </w:r>
      <w:bookmarkStart w:id="0" w:name="_GoBack"/>
      <w:bookmarkEnd w:id="0"/>
      <w:r w:rsid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6C1F26" w:rsidRPr="00424B4C">
        <w:rPr>
          <w:rFonts w:ascii="Barlow Regular" w:hAnsi="Barlow Regular" w:cs="Courier"/>
          <w:i/>
          <w:color w:val="212121"/>
          <w:sz w:val="22"/>
          <w:szCs w:val="22"/>
        </w:rPr>
        <w:instrText xml:space="preserve"> MERGEFIELD  frase_mw  \* MERGEFORMAT </w:instrText>
      </w:r>
      <w:r w:rsid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6C1F26" w:rsidRPr="00424B4C">
        <w:rPr>
          <w:rFonts w:ascii="Barlow Regular" w:hAnsi="Barlow Regular" w:cs="Courier"/>
          <w:i/>
          <w:noProof/>
          <w:color w:val="212121"/>
          <w:sz w:val="22"/>
          <w:szCs w:val="22"/>
        </w:rPr>
        <w:t>«frase_mw</w:t>
      </w:r>
      <w:proofErr w:type="spellEnd"/>
      <w:r w:rsidR="006C1F26" w:rsidRPr="00424B4C">
        <w:rPr>
          <w:rFonts w:ascii="Barlow Regular" w:hAnsi="Barlow Regular" w:cs="Courier"/>
          <w:i/>
          <w:noProof/>
          <w:color w:val="212121"/>
          <w:sz w:val="22"/>
          <w:szCs w:val="22"/>
        </w:rPr>
        <w:t>»</w:t>
      </w:r>
      <w:r w:rsid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21C7D673" w14:textId="48CA7264" w:rsidR="00806EC3" w:rsidRPr="006C1F26" w:rsidRDefault="000A5199" w:rsidP="006C1F26">
      <w:pPr>
        <w:widowControl w:val="0"/>
        <w:autoSpaceDE w:val="0"/>
        <w:autoSpaceDN w:val="0"/>
        <w:adjustRightInd w:val="0"/>
        <w:spacing w:after="240"/>
        <w:jc w:val="both"/>
        <w:rPr>
          <w:rFonts w:ascii="Barlow Regular" w:hAnsi="Barlow Regular"/>
          <w:b/>
          <w:i/>
          <w:sz w:val="22"/>
          <w:szCs w:val="22"/>
          <w:lang w:val="en-US"/>
        </w:rPr>
      </w:pPr>
      <w:r w:rsidRPr="00014933">
        <w:rPr>
          <w:rFonts w:ascii="Barlow Regular" w:hAnsi="Barlow Regular"/>
          <w:b/>
          <w:i/>
          <w:sz w:val="22"/>
          <w:szCs w:val="22"/>
          <w:lang w:val="en-US"/>
        </w:rPr>
        <w:t xml:space="preserve">TECHNICAL </w:t>
      </w:r>
      <w:r w:rsidR="00AF2B95" w:rsidRPr="00014933">
        <w:rPr>
          <w:rFonts w:ascii="Barlow Regular" w:hAnsi="Barlow Regular"/>
          <w:b/>
          <w:i/>
          <w:sz w:val="22"/>
          <w:szCs w:val="22"/>
          <w:lang w:val="en-US"/>
        </w:rPr>
        <w:t>SPECIFICATIONS</w:t>
      </w:r>
      <w:r w:rsidR="00806EC3" w:rsidRPr="00014933">
        <w:rPr>
          <w:rFonts w:ascii="Barlow Regular" w:hAnsi="Barlow Regular"/>
          <w:b/>
          <w:i/>
          <w:sz w:val="22"/>
          <w:szCs w:val="22"/>
          <w:lang w:val="en-US"/>
        </w:rPr>
        <w:t xml:space="preserve">: </w:t>
      </w:r>
    </w:p>
    <w:p w14:paraId="0D566481" w14:textId="478CCA8C" w:rsidR="003B1BAA" w:rsidRPr="0036380F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Viscosity: </w:t>
      </w: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D0242B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viscosidad  \* MERGEFORMAT </w:instrText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D0242B" w:rsidRPr="0036380F">
        <w:rPr>
          <w:rFonts w:ascii="Barlow Regular" w:hAnsi="Barlow Regular" w:cs="Courier"/>
          <w:i/>
          <w:noProof/>
          <w:color w:val="212121"/>
          <w:sz w:val="22"/>
          <w:szCs w:val="22"/>
          <w:lang w:val="en-US"/>
        </w:rPr>
        <w:t>«viscosidad»</w:t>
      </w:r>
      <w:r w:rsidR="00D0242B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E66036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Pas</w:t>
      </w:r>
      <w:r w:rsidR="006D6786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. 30°</w:t>
      </w:r>
      <w:r w:rsidR="000A1D36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</w:t>
      </w:r>
    </w:p>
    <w:p w14:paraId="5F75CCA7" w14:textId="174C3359" w:rsidR="00806EC3" w:rsidRPr="0036380F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Consistency:</w:t>
      </w:r>
      <w:r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consistencia \* FirstCap  \* MERGEFORMAT </w:instrTex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A50620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«Consistencia»</w:t>
      </w:r>
      <w:r w:rsidR="00A5062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D0242B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F81CD0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visco</w:t>
      </w:r>
      <w:r w:rsidR="00C957D4" w:rsidRPr="0036380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sity</w:t>
      </w:r>
    </w:p>
    <w:p w14:paraId="2192744F" w14:textId="5C488732" w:rsidR="00806EC3" w:rsidRPr="00B9058F" w:rsidRDefault="00EF4DA7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Shelf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Life: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shelf_life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«Shelf_life»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D0242B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6D678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at 20°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C</w:t>
      </w:r>
    </w:p>
    <w:p w14:paraId="766EEE9D" w14:textId="674ED622" w:rsidR="00806EC3" w:rsidRPr="00B9058F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Colour</w:t>
      </w:r>
      <w:proofErr w:type="spellEnd"/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806EC3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color_crudo \* FirstCap  \* MERGEFORMAT </w:instrText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«</w:t>
      </w:r>
      <w:proofErr w:type="spellStart"/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Color_crudo</w:t>
      </w:r>
      <w:proofErr w:type="spellEnd"/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»</w:t>
      </w:r>
      <w:r w:rsidR="00697606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5B5EA321" w14:textId="6C57CB70" w:rsidR="00806EC3" w:rsidRPr="00B9058F" w:rsidRDefault="00806EC3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s-ES"/>
        </w:rPr>
      </w:pPr>
      <w:proofErr w:type="spellStart"/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Substrat</w:t>
      </w:r>
      <w:r w:rsidR="00EF4DA7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e</w:t>
      </w:r>
      <w:proofErr w:type="spellEnd"/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instrText xml:space="preserve"> MERGEFIELD  sustrato_aplicacion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«</w:t>
      </w:r>
      <w:proofErr w:type="spellStart"/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Sustrato_aplicacion</w:t>
      </w:r>
      <w:proofErr w:type="spellEnd"/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s-ES"/>
        </w:rPr>
        <w:t>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14DCF2E0" w14:textId="1065BB97" w:rsidR="00B9058F" w:rsidRDefault="003B1BAA" w:rsidP="00B9058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554D5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Application</w:t>
      </w:r>
      <w:r w:rsidR="00806EC3" w:rsidRPr="00B554D5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:</w:t>
      </w:r>
      <w:r w:rsidR="00806EC3" w:rsidRPr="00B554D5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B554D5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metodo_aplicacion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B554D5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«Metodo_aplicacion»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29DA4E59" w14:textId="6909F45D" w:rsidR="00B9058F" w:rsidRPr="00B9058F" w:rsidRDefault="00B9058F" w:rsidP="00B9058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Screen </w:t>
      </w:r>
      <w:r w:rsidR="00C73AAC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T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ype: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Nylon screen, 120-140 Mesh</w:t>
      </w:r>
    </w:p>
    <w:p w14:paraId="4FF5FAF5" w14:textId="353614D8" w:rsidR="00806EC3" w:rsidRPr="00B9058F" w:rsidRDefault="003B1BAA" w:rsidP="00543EE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Dilution: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frase_dilucion \* FirstCap  \* MERGEFORMAT </w:instrTex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«Frase_dilucion»</w:t>
      </w:r>
      <w:r w:rsidR="00A5062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F81CD0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.</w:t>
      </w:r>
      <w:r w:rsidR="00FB1DC8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</w:t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Recommended upper limit: </w:t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dilucion_maxima  \* MERGEFORMAT </w:instrText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«dilucion_maxima»</w:t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D92EE4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%</w:t>
      </w:r>
      <w:r w:rsidR="00FB1DC8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. Recommended solvent: </w:t>
      </w:r>
      <w:r w:rsidR="00FB1DC8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FB1DC8" w:rsidRP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disolvente_recomendado  \* MERGEFORMAT </w:instrText>
      </w:r>
      <w:r w:rsidR="00FB1DC8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FB1DC8" w:rsidRPr="006C1F26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«disolvente_recomendado»</w:t>
      </w:r>
      <w:r w:rsidR="00FB1DC8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</w:p>
    <w:p w14:paraId="478A39EF" w14:textId="6507EBA0" w:rsidR="00806EC3" w:rsidRPr="00B9058F" w:rsidRDefault="00806EC3" w:rsidP="00B9058F">
      <w:pPr>
        <w:widowControl w:val="0"/>
        <w:autoSpaceDE w:val="0"/>
        <w:autoSpaceDN w:val="0"/>
        <w:adjustRightInd w:val="0"/>
        <w:spacing w:line="360" w:lineRule="auto"/>
        <w:ind w:left="2098" w:hanging="2098"/>
        <w:jc w:val="both"/>
        <w:rPr>
          <w:rFonts w:ascii="Barlow Regular" w:hAnsi="Barlow Regular" w:cs="Courier"/>
          <w:i/>
          <w:color w:val="212121"/>
          <w:sz w:val="22"/>
          <w:szCs w:val="22"/>
          <w:lang w:val="en-US"/>
        </w:rPr>
      </w:pP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Firing Temp</w:t>
      </w:r>
      <w:r w:rsidR="005223D7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.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:</w:t>
      </w:r>
      <w:r w:rsidR="005223D7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ab/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begin"/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instrText xml:space="preserve"> MERGEFIELD  temperatura_coccion  \* MERGEFORMAT </w:instrText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separate"/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«temperatura_coccion»</w:t>
      </w:r>
      <w:r w:rsidR="002E625D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fldChar w:fldCharType="end"/>
      </w:r>
      <w:r w:rsidR="00B55473"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>°C</w:t>
      </w:r>
      <w:r w:rsidRPr="00B9058F">
        <w:rPr>
          <w:rFonts w:ascii="Barlow Regular" w:hAnsi="Barlow Regular" w:cs="Courier"/>
          <w:i/>
          <w:color w:val="212121"/>
          <w:sz w:val="22"/>
          <w:szCs w:val="22"/>
          <w:lang w:val="en-US"/>
        </w:rPr>
        <w:t xml:space="preserve"> according with the total firing time</w:t>
      </w:r>
    </w:p>
    <w:p w14:paraId="5F4F19AA" w14:textId="77777777" w:rsidR="003B1BAA" w:rsidRPr="003B1BAA" w:rsidRDefault="003B1BAA" w:rsidP="00806EC3">
      <w:pPr>
        <w:rPr>
          <w:rFonts w:ascii="Barlow Regular" w:hAnsi="Barlow Regular"/>
          <w:b/>
          <w:i/>
          <w:sz w:val="22"/>
          <w:szCs w:val="22"/>
          <w:lang w:val="en-GB"/>
        </w:rPr>
      </w:pPr>
    </w:p>
    <w:p w14:paraId="33AAA8E1" w14:textId="698BBEF6" w:rsidR="00806EC3" w:rsidRPr="003B1BAA" w:rsidRDefault="00806EC3" w:rsidP="001F11E6">
      <w:pPr>
        <w:ind w:left="2120" w:hanging="2120"/>
        <w:rPr>
          <w:rFonts w:ascii="Barlow Regular" w:hAnsi="Barlow Regular"/>
          <w:b/>
          <w:i/>
          <w:sz w:val="22"/>
          <w:szCs w:val="22"/>
          <w:lang w:val="en-GB"/>
        </w:rPr>
      </w:pPr>
      <w:r w:rsidRPr="003B1BAA">
        <w:rPr>
          <w:rFonts w:ascii="Barlow Regular" w:hAnsi="Barlow Regular"/>
          <w:b/>
          <w:i/>
          <w:sz w:val="22"/>
          <w:szCs w:val="22"/>
          <w:lang w:val="en-GB"/>
        </w:rPr>
        <w:t xml:space="preserve">STORAGE: </w:t>
      </w:r>
      <w:r w:rsidR="003B1BAA" w:rsidRP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Store in</w:t>
      </w:r>
      <w:r w:rsidR="00C4722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a cool,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dry place</w:t>
      </w:r>
    </w:p>
    <w:p w14:paraId="3B93E450" w14:textId="77777777" w:rsidR="00806EC3" w:rsidRPr="003B1BAA" w:rsidRDefault="00806EC3" w:rsidP="00806EC3">
      <w:pPr>
        <w:rPr>
          <w:rFonts w:ascii="Barlow Regular" w:hAnsi="Barlow Regular"/>
          <w:b/>
          <w:i/>
          <w:sz w:val="22"/>
          <w:szCs w:val="22"/>
          <w:lang w:val="en-GB"/>
        </w:rPr>
      </w:pPr>
    </w:p>
    <w:p w14:paraId="199BF7FF" w14:textId="7F934EAB" w:rsidR="00806EC3" w:rsidRPr="00B9058F" w:rsidRDefault="00806EC3" w:rsidP="00B9058F">
      <w:pPr>
        <w:widowControl w:val="0"/>
        <w:autoSpaceDE w:val="0"/>
        <w:autoSpaceDN w:val="0"/>
        <w:adjustRightInd w:val="0"/>
        <w:spacing w:after="240"/>
        <w:ind w:left="2120" w:hanging="2120"/>
        <w:jc w:val="both"/>
        <w:rPr>
          <w:rFonts w:ascii="Barlow Regular" w:hAnsi="Barlow Regular" w:cs="Courier"/>
          <w:i/>
          <w:color w:val="212121"/>
          <w:sz w:val="22"/>
          <w:szCs w:val="22"/>
          <w:lang w:val="en-GB"/>
        </w:rPr>
      </w:pPr>
      <w:r w:rsidRPr="003B1BAA">
        <w:rPr>
          <w:rFonts w:ascii="Barlow Regular" w:hAnsi="Barlow Regular"/>
          <w:b/>
          <w:i/>
          <w:sz w:val="22"/>
          <w:szCs w:val="22"/>
          <w:lang w:val="en-GB"/>
        </w:rPr>
        <w:t xml:space="preserve">WAY OF USE: </w:t>
      </w:r>
      <w:r w:rsidR="003B1BAA" w:rsidRPr="003B1BAA">
        <w:rPr>
          <w:rFonts w:ascii="Barlow Regular" w:hAnsi="Barlow Regular"/>
          <w:b/>
          <w:i/>
          <w:sz w:val="22"/>
          <w:szCs w:val="22"/>
          <w:lang w:val="en-GB"/>
        </w:rPr>
        <w:tab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Use safety gloves. Dilute with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disolvente_recomendado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«disolvente_recomendado»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B1DC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until desired viscosity.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Do not dilute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more than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dilucion_maxima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«dilucion_maxima»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%. Apply on the desired surface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by</w:t>
      </w:r>
      <w:r w:rsidR="00F81CD0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 xml:space="preserve"> 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begin"/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instrText xml:space="preserve"> MERGEFIELD  metodo_aplicacion \v  \* MERGEFORMAT </w:instrTex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separate"/>
      </w:r>
      <w:r w:rsidR="002E625D">
        <w:rPr>
          <w:rFonts w:ascii="Barlow Regular" w:hAnsi="Barlow Regular" w:cs="Courier"/>
          <w:i/>
          <w:noProof/>
          <w:color w:val="212121"/>
          <w:sz w:val="22"/>
          <w:szCs w:val="22"/>
          <w:lang w:val="en-GB"/>
        </w:rPr>
        <w:t>«metodo_aplicacion»</w:t>
      </w:r>
      <w:r w:rsidR="002E625D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fldChar w:fldCharType="end"/>
      </w:r>
      <w:r w:rsidR="002A0048">
        <w:rPr>
          <w:rFonts w:ascii="Barlow Regular" w:hAnsi="Barlow Regular" w:cs="Courier"/>
          <w:i/>
          <w:color w:val="212121"/>
          <w:sz w:val="22"/>
          <w:szCs w:val="22"/>
          <w:lang w:val="en-GB"/>
        </w:rPr>
        <w:t>.</w:t>
      </w:r>
    </w:p>
    <w:sectPr w:rsidR="00806EC3" w:rsidRPr="00B9058F" w:rsidSect="00E93A0B">
      <w:headerReference w:type="default" r:id="rId7"/>
      <w:pgSz w:w="11900" w:h="16840"/>
      <w:pgMar w:top="4253" w:right="197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45C57" w14:textId="77777777" w:rsidR="00EF1136" w:rsidRDefault="00EF1136" w:rsidP="002D7B12">
      <w:r>
        <w:separator/>
      </w:r>
    </w:p>
  </w:endnote>
  <w:endnote w:type="continuationSeparator" w:id="0">
    <w:p w14:paraId="3042440C" w14:textId="77777777" w:rsidR="00EF1136" w:rsidRDefault="00EF1136" w:rsidP="002D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Barlow Regular">
    <w:altName w:val="Courier New"/>
    <w:charset w:val="58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623C9" w14:textId="77777777" w:rsidR="00EF1136" w:rsidRDefault="00EF1136" w:rsidP="002D7B12">
      <w:r>
        <w:separator/>
      </w:r>
    </w:p>
  </w:footnote>
  <w:footnote w:type="continuationSeparator" w:id="0">
    <w:p w14:paraId="000F4B37" w14:textId="77777777" w:rsidR="00EF1136" w:rsidRDefault="00EF1136" w:rsidP="002D7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AF348" w14:textId="77777777" w:rsidR="00806EC3" w:rsidRDefault="00806EC3">
    <w:pPr>
      <w:pStyle w:val="Header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3AF45225" wp14:editId="04CA5BAC">
          <wp:simplePos x="0" y="0"/>
          <wp:positionH relativeFrom="column">
            <wp:posOffset>-1028700</wp:posOffset>
          </wp:positionH>
          <wp:positionV relativeFrom="paragraph">
            <wp:posOffset>-464115</wp:posOffset>
          </wp:positionV>
          <wp:extent cx="7429500" cy="1557798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A-PAP-BMQ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0" cy="1557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12"/>
    <w:rsid w:val="0000394A"/>
    <w:rsid w:val="00014933"/>
    <w:rsid w:val="00015D09"/>
    <w:rsid w:val="000628E4"/>
    <w:rsid w:val="00082196"/>
    <w:rsid w:val="00095C88"/>
    <w:rsid w:val="000A1D36"/>
    <w:rsid w:val="000A5199"/>
    <w:rsid w:val="000B1004"/>
    <w:rsid w:val="000C578E"/>
    <w:rsid w:val="000F2F7B"/>
    <w:rsid w:val="00103B22"/>
    <w:rsid w:val="0018179C"/>
    <w:rsid w:val="00196F1C"/>
    <w:rsid w:val="001A6F24"/>
    <w:rsid w:val="001B37D2"/>
    <w:rsid w:val="001F11E6"/>
    <w:rsid w:val="001F25B1"/>
    <w:rsid w:val="001F4117"/>
    <w:rsid w:val="00212726"/>
    <w:rsid w:val="00221CEA"/>
    <w:rsid w:val="002325D5"/>
    <w:rsid w:val="00243ADF"/>
    <w:rsid w:val="00254223"/>
    <w:rsid w:val="00266155"/>
    <w:rsid w:val="0027056B"/>
    <w:rsid w:val="002A0048"/>
    <w:rsid w:val="002B4120"/>
    <w:rsid w:val="002D7B12"/>
    <w:rsid w:val="002E625D"/>
    <w:rsid w:val="00310436"/>
    <w:rsid w:val="0036380F"/>
    <w:rsid w:val="00384F7B"/>
    <w:rsid w:val="00397914"/>
    <w:rsid w:val="003A4C78"/>
    <w:rsid w:val="003B17F2"/>
    <w:rsid w:val="003B1BAA"/>
    <w:rsid w:val="003B52DE"/>
    <w:rsid w:val="003C69C2"/>
    <w:rsid w:val="00424B4C"/>
    <w:rsid w:val="004367C2"/>
    <w:rsid w:val="0045424C"/>
    <w:rsid w:val="00461510"/>
    <w:rsid w:val="004C1754"/>
    <w:rsid w:val="004E496E"/>
    <w:rsid w:val="005223D7"/>
    <w:rsid w:val="00542675"/>
    <w:rsid w:val="00542BE8"/>
    <w:rsid w:val="00543EEF"/>
    <w:rsid w:val="00566339"/>
    <w:rsid w:val="00586029"/>
    <w:rsid w:val="00590ECC"/>
    <w:rsid w:val="005D3E69"/>
    <w:rsid w:val="005F1EA3"/>
    <w:rsid w:val="0066087E"/>
    <w:rsid w:val="00697606"/>
    <w:rsid w:val="006C1F26"/>
    <w:rsid w:val="006C4C05"/>
    <w:rsid w:val="006D6786"/>
    <w:rsid w:val="006E26D4"/>
    <w:rsid w:val="0070106B"/>
    <w:rsid w:val="00723FA2"/>
    <w:rsid w:val="0073775A"/>
    <w:rsid w:val="00755470"/>
    <w:rsid w:val="007E0DF5"/>
    <w:rsid w:val="008051E8"/>
    <w:rsid w:val="00806EC3"/>
    <w:rsid w:val="008239B8"/>
    <w:rsid w:val="00840896"/>
    <w:rsid w:val="00853A40"/>
    <w:rsid w:val="008540CB"/>
    <w:rsid w:val="008B2B9F"/>
    <w:rsid w:val="00937449"/>
    <w:rsid w:val="00937DD4"/>
    <w:rsid w:val="00941C54"/>
    <w:rsid w:val="00963374"/>
    <w:rsid w:val="00966831"/>
    <w:rsid w:val="0099730C"/>
    <w:rsid w:val="00A172AA"/>
    <w:rsid w:val="00A50620"/>
    <w:rsid w:val="00A52A27"/>
    <w:rsid w:val="00A73A0A"/>
    <w:rsid w:val="00AC0F19"/>
    <w:rsid w:val="00AE086C"/>
    <w:rsid w:val="00AF009C"/>
    <w:rsid w:val="00AF2B95"/>
    <w:rsid w:val="00B55473"/>
    <w:rsid w:val="00B554D5"/>
    <w:rsid w:val="00B63590"/>
    <w:rsid w:val="00B74CBD"/>
    <w:rsid w:val="00B9058F"/>
    <w:rsid w:val="00C0497A"/>
    <w:rsid w:val="00C05C8D"/>
    <w:rsid w:val="00C3275F"/>
    <w:rsid w:val="00C47228"/>
    <w:rsid w:val="00C73AAC"/>
    <w:rsid w:val="00C83538"/>
    <w:rsid w:val="00C94EB3"/>
    <w:rsid w:val="00C957D4"/>
    <w:rsid w:val="00CE55A2"/>
    <w:rsid w:val="00CF0F24"/>
    <w:rsid w:val="00D0242B"/>
    <w:rsid w:val="00D32C1D"/>
    <w:rsid w:val="00D70D53"/>
    <w:rsid w:val="00D92EE4"/>
    <w:rsid w:val="00D9447C"/>
    <w:rsid w:val="00DB259E"/>
    <w:rsid w:val="00DC3DDC"/>
    <w:rsid w:val="00DF69F1"/>
    <w:rsid w:val="00E37009"/>
    <w:rsid w:val="00E66036"/>
    <w:rsid w:val="00E93A0B"/>
    <w:rsid w:val="00ED47E7"/>
    <w:rsid w:val="00EF1136"/>
    <w:rsid w:val="00EF4DA7"/>
    <w:rsid w:val="00F107C2"/>
    <w:rsid w:val="00F15558"/>
    <w:rsid w:val="00F81CD0"/>
    <w:rsid w:val="00F85889"/>
    <w:rsid w:val="00F85911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5E95B4"/>
  <w14:defaultImageDpi w14:val="300"/>
  <w15:docId w15:val="{B83E16B0-1C62-449E-A20C-FEC55CBF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B1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B12"/>
  </w:style>
  <w:style w:type="paragraph" w:styleId="Footer">
    <w:name w:val="footer"/>
    <w:basedOn w:val="Normal"/>
    <w:link w:val="FooterChar"/>
    <w:uiPriority w:val="99"/>
    <w:unhideWhenUsed/>
    <w:rsid w:val="002D7B1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B12"/>
  </w:style>
  <w:style w:type="paragraph" w:styleId="BalloonText">
    <w:name w:val="Balloon Text"/>
    <w:basedOn w:val="Normal"/>
    <w:link w:val="BalloonTextChar"/>
    <w:uiPriority w:val="99"/>
    <w:semiHidden/>
    <w:unhideWhenUsed/>
    <w:rsid w:val="002D7B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D7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ln/>
        <a:extLst>
          <a:ext uri="{C572A759-6A51-4108-AA02-DFA0A04FC94B}">
            <ma14:wrappingTextBoxFlag xmlns="" xmlns:ma14="http://schemas.microsoft.com/office/mac/drawingml/2011/main"/>
          </a:ext>
        </a:extLst>
      </a:spPr>
      <a:bodyPr wrap="square" rtlCol="0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A67364-61DE-4F93-A71F-7E1448A8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MAC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iker chasco llorente</cp:lastModifiedBy>
  <cp:revision>8</cp:revision>
  <cp:lastPrinted>2018-07-11T08:43:00Z</cp:lastPrinted>
  <dcterms:created xsi:type="dcterms:W3CDTF">2020-03-23T11:21:00Z</dcterms:created>
  <dcterms:modified xsi:type="dcterms:W3CDTF">2020-03-23T12:34:00Z</dcterms:modified>
</cp:coreProperties>
</file>