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02AD" w:rsidRDefault="00AB3BE6" w:rsidP="00AE02AD">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引言</w:t>
      </w:r>
    </w:p>
    <w:p w:rsidR="00AE02AD" w:rsidRDefault="00AB3BE6" w:rsidP="00AE02AD">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 xml:space="preserve"> 在</w:t>
      </w:r>
      <w:r>
        <w:rPr>
          <w:rFonts w:asciiTheme="minorEastAsia" w:eastAsiaTheme="minorEastAsia" w:hAnsiTheme="minorEastAsia" w:hint="eastAsia"/>
          <w:bCs/>
          <w:color w:val="000000"/>
          <w:sz w:val="21"/>
          <w:szCs w:val="21"/>
        </w:rPr>
        <w:t>202</w:t>
      </w:r>
      <w:r>
        <w:rPr>
          <w:rFonts w:asciiTheme="minorEastAsia" w:eastAsiaTheme="minorEastAsia" w:hAnsiTheme="minorEastAsia"/>
          <w:bCs/>
          <w:color w:val="000000"/>
          <w:sz w:val="21"/>
          <w:szCs w:val="21"/>
        </w:rPr>
        <w:t>4</w:t>
      </w:r>
      <w:r w:rsidRPr="00AB3BE6">
        <w:rPr>
          <w:rFonts w:asciiTheme="minorEastAsia" w:eastAsiaTheme="minorEastAsia" w:hAnsiTheme="minorEastAsia" w:hint="eastAsia"/>
          <w:bCs/>
          <w:color w:val="000000"/>
          <w:sz w:val="21"/>
          <w:szCs w:val="21"/>
        </w:rPr>
        <w:t>年即将结束之际，我有幸回顾了自己在</w:t>
      </w:r>
      <w:r w:rsidR="007D3346">
        <w:rPr>
          <w:rFonts w:asciiTheme="minorEastAsia" w:eastAsiaTheme="minorEastAsia" w:hAnsiTheme="minorEastAsia" w:hint="eastAsia"/>
          <w:bCs/>
          <w:color w:val="000000"/>
          <w:sz w:val="21"/>
          <w:szCs w:val="21"/>
        </w:rPr>
        <w:t>入职</w:t>
      </w:r>
      <w:r w:rsidR="00A53F94">
        <w:rPr>
          <w:rFonts w:asciiTheme="minorEastAsia" w:eastAsiaTheme="minorEastAsia" w:hAnsiTheme="minorEastAsia" w:hint="eastAsia"/>
          <w:bCs/>
          <w:color w:val="000000"/>
          <w:sz w:val="21"/>
          <w:szCs w:val="21"/>
        </w:rPr>
        <w:t>过去</w:t>
      </w:r>
      <w:r w:rsidR="007D3346">
        <w:rPr>
          <w:rFonts w:asciiTheme="minorEastAsia" w:eastAsiaTheme="minorEastAsia" w:hAnsiTheme="minorEastAsia" w:hint="eastAsia"/>
          <w:bCs/>
          <w:color w:val="000000"/>
          <w:sz w:val="21"/>
          <w:szCs w:val="21"/>
        </w:rPr>
        <w:t>几个月</w:t>
      </w:r>
      <w:r w:rsidRPr="00AB3BE6">
        <w:rPr>
          <w:rFonts w:asciiTheme="minorEastAsia" w:eastAsiaTheme="minorEastAsia" w:hAnsiTheme="minorEastAsia" w:hint="eastAsia"/>
          <w:bCs/>
          <w:color w:val="000000"/>
          <w:sz w:val="21"/>
          <w:szCs w:val="21"/>
        </w:rPr>
        <w:t>中作为</w:t>
      </w:r>
      <w:r w:rsidR="00423A17">
        <w:rPr>
          <w:rFonts w:asciiTheme="minorEastAsia" w:eastAsiaTheme="minorEastAsia" w:hAnsiTheme="minorEastAsia" w:hint="eastAsia"/>
          <w:bCs/>
          <w:color w:val="000000"/>
          <w:sz w:val="21"/>
          <w:szCs w:val="21"/>
        </w:rPr>
        <w:t>公司医疗护理系统研发人员</w:t>
      </w:r>
      <w:r w:rsidRPr="00AB3BE6">
        <w:rPr>
          <w:rFonts w:asciiTheme="minorEastAsia" w:eastAsiaTheme="minorEastAsia" w:hAnsiTheme="minorEastAsia" w:hint="eastAsia"/>
          <w:bCs/>
          <w:color w:val="000000"/>
          <w:sz w:val="21"/>
          <w:szCs w:val="21"/>
        </w:rPr>
        <w:t>的工作经历。这一年充满了挑战与机遇，我在不断的学习和实践中，不仅提升了自身的技能，也为团队带来了显著的价值。</w:t>
      </w:r>
    </w:p>
    <w:p w:rsidR="00AB3BE6" w:rsidRPr="00AB3BE6" w:rsidRDefault="00AB3BE6" w:rsidP="00AB3BE6">
      <w:pPr>
        <w:pStyle w:val="a4"/>
        <w:rPr>
          <w:rFonts w:asciiTheme="minorEastAsia" w:eastAsiaTheme="minorEastAsia" w:hAnsiTheme="minorEastAsia" w:hint="eastAsia"/>
          <w:bCs/>
          <w:color w:val="000000"/>
          <w:sz w:val="21"/>
          <w:szCs w:val="21"/>
        </w:rPr>
      </w:pPr>
      <w:r w:rsidRPr="00AB3BE6">
        <w:rPr>
          <w:rFonts w:asciiTheme="minorEastAsia" w:eastAsiaTheme="minorEastAsia" w:hAnsiTheme="minorEastAsia" w:hint="eastAsia"/>
          <w:bCs/>
          <w:color w:val="000000"/>
          <w:sz w:val="21"/>
          <w:szCs w:val="21"/>
        </w:rPr>
        <w:t xml:space="preserve"> 二、工作成就</w:t>
      </w:r>
    </w:p>
    <w:p w:rsidR="00AB3BE6"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我参与</w:t>
      </w:r>
      <w:r w:rsidR="00D6654B">
        <w:rPr>
          <w:rFonts w:asciiTheme="minorEastAsia" w:eastAsiaTheme="minorEastAsia" w:hAnsiTheme="minorEastAsia" w:hint="eastAsia"/>
          <w:bCs/>
          <w:color w:val="000000"/>
          <w:sz w:val="21"/>
          <w:szCs w:val="21"/>
        </w:rPr>
        <w:t>了</w:t>
      </w:r>
      <w:r w:rsidR="00D6654B" w:rsidRPr="00D6654B">
        <w:rPr>
          <w:rFonts w:asciiTheme="minorEastAsia" w:eastAsiaTheme="minorEastAsia" w:hAnsiTheme="minorEastAsia" w:hint="eastAsia"/>
          <w:bCs/>
          <w:color w:val="000000"/>
          <w:sz w:val="21"/>
          <w:szCs w:val="21"/>
        </w:rPr>
        <w:t>溪市人民医院护理管理系统、博白县人民医院护理管理系统、南宁福利院护理系统、玉林市第一人民医院护理管理系统</w:t>
      </w:r>
      <w:r w:rsidR="00D6654B">
        <w:rPr>
          <w:rFonts w:asciiTheme="minorEastAsia" w:eastAsiaTheme="minorEastAsia" w:hAnsiTheme="minorEastAsia" w:hint="eastAsia"/>
          <w:bCs/>
          <w:color w:val="000000"/>
          <w:sz w:val="21"/>
          <w:szCs w:val="21"/>
        </w:rPr>
        <w:t>等</w:t>
      </w:r>
      <w:r w:rsidRPr="00AB3BE6">
        <w:rPr>
          <w:rFonts w:asciiTheme="minorEastAsia" w:eastAsiaTheme="minorEastAsia" w:hAnsiTheme="minorEastAsia" w:hint="eastAsia"/>
          <w:bCs/>
          <w:color w:val="000000"/>
          <w:sz w:val="21"/>
          <w:szCs w:val="21"/>
        </w:rPr>
        <w:t>项目的开发和维护工作，包括但不限于</w:t>
      </w:r>
      <w:r w:rsidR="00775269" w:rsidRPr="00775269">
        <w:rPr>
          <w:rFonts w:asciiTheme="minorEastAsia" w:eastAsiaTheme="minorEastAsia" w:hAnsiTheme="minorEastAsia" w:hint="eastAsia"/>
          <w:bCs/>
          <w:color w:val="000000"/>
          <w:sz w:val="21"/>
          <w:szCs w:val="21"/>
        </w:rPr>
        <w:t>护长日常管理、护理培训管理、护理论文管理、护士培训手册、护理教学管理、护理质量管理、护理人员档案管理、护理敏感质量指标</w:t>
      </w:r>
      <w:r w:rsidR="00004427">
        <w:rPr>
          <w:rFonts w:asciiTheme="minorEastAsia" w:eastAsiaTheme="minorEastAsia" w:hAnsiTheme="minorEastAsia" w:hint="eastAsia"/>
          <w:bCs/>
          <w:color w:val="000000"/>
          <w:sz w:val="21"/>
          <w:szCs w:val="21"/>
        </w:rPr>
        <w:t>、</w:t>
      </w:r>
      <w:r w:rsidR="00004427" w:rsidRPr="00004427">
        <w:rPr>
          <w:rFonts w:asciiTheme="minorEastAsia" w:eastAsiaTheme="minorEastAsia" w:hAnsiTheme="minorEastAsia" w:hint="eastAsia"/>
          <w:bCs/>
          <w:color w:val="000000"/>
          <w:sz w:val="21"/>
          <w:szCs w:val="21"/>
        </w:rPr>
        <w:t>护理流程管理</w:t>
      </w:r>
      <w:r w:rsidRPr="00AB3BE6">
        <w:rPr>
          <w:rFonts w:asciiTheme="minorEastAsia" w:eastAsiaTheme="minorEastAsia" w:hAnsiTheme="minorEastAsia" w:hint="eastAsia"/>
          <w:bCs/>
          <w:color w:val="000000"/>
          <w:sz w:val="21"/>
          <w:szCs w:val="21"/>
        </w:rPr>
        <w:t>等。这些项目均按时按质完成，并得到了用</w:t>
      </w:r>
      <w:r w:rsidR="00E718D7">
        <w:rPr>
          <w:rFonts w:asciiTheme="minorEastAsia" w:eastAsiaTheme="minorEastAsia" w:hAnsiTheme="minorEastAsia" w:hint="eastAsia"/>
          <w:bCs/>
          <w:color w:val="000000"/>
          <w:sz w:val="21"/>
          <w:szCs w:val="21"/>
        </w:rPr>
        <w:t>户的良好</w:t>
      </w:r>
      <w:r w:rsidRPr="00AB3BE6">
        <w:rPr>
          <w:rFonts w:asciiTheme="minorEastAsia" w:eastAsiaTheme="minorEastAsia" w:hAnsiTheme="minorEastAsia" w:hint="eastAsia"/>
          <w:bCs/>
          <w:color w:val="000000"/>
          <w:sz w:val="21"/>
          <w:szCs w:val="21"/>
        </w:rPr>
        <w:t>评价。</w:t>
      </w:r>
    </w:p>
    <w:p w:rsidR="004722D4" w:rsidRDefault="004722D4" w:rsidP="00AB3BE6">
      <w:pPr>
        <w:pStyle w:val="a4"/>
        <w:rPr>
          <w:rFonts w:asciiTheme="minorEastAsia" w:eastAsiaTheme="minorEastAsia" w:hAnsiTheme="minorEastAsia" w:hint="eastAsia"/>
          <w:bCs/>
          <w:color w:val="000000"/>
          <w:sz w:val="21"/>
          <w:szCs w:val="21"/>
        </w:rPr>
      </w:pPr>
      <w:r w:rsidRPr="00AB3BE6">
        <w:rPr>
          <w:rFonts w:asciiTheme="minorEastAsia" w:eastAsiaTheme="minorEastAsia" w:hAnsiTheme="minorEastAsia" w:hint="eastAsia"/>
          <w:bCs/>
          <w:color w:val="000000"/>
          <w:sz w:val="21"/>
          <w:szCs w:val="21"/>
        </w:rPr>
        <w:t>质量保证：积极参与单元测试和集成测试的设计与实施，确保代码质量和系统性能达到预期标准。</w:t>
      </w:r>
    </w:p>
    <w:p w:rsidR="004722D4" w:rsidRPr="00AB3BE6" w:rsidRDefault="004722D4" w:rsidP="00AB3BE6">
      <w:pPr>
        <w:pStyle w:val="a4"/>
        <w:rPr>
          <w:rFonts w:asciiTheme="minorEastAsia" w:eastAsiaTheme="minorEastAsia" w:hAnsiTheme="minorEastAsia" w:hint="eastAsia"/>
          <w:bCs/>
          <w:color w:val="000000"/>
          <w:sz w:val="21"/>
          <w:szCs w:val="21"/>
        </w:rPr>
      </w:pPr>
      <w:r>
        <w:rPr>
          <w:rFonts w:asciiTheme="minorEastAsia" w:eastAsiaTheme="minorEastAsia" w:hAnsiTheme="minorEastAsia" w:hint="eastAsia"/>
          <w:bCs/>
          <w:color w:val="000000"/>
          <w:sz w:val="21"/>
          <w:szCs w:val="21"/>
        </w:rPr>
        <w:t>三、问题分析与改进</w:t>
      </w:r>
    </w:p>
    <w:p w:rsidR="005B5EFE" w:rsidRDefault="005F26A5" w:rsidP="00AB3BE6">
      <w:pPr>
        <w:pStyle w:val="a4"/>
        <w:rPr>
          <w:rFonts w:asciiTheme="minorEastAsia" w:eastAsiaTheme="minorEastAsia" w:hAnsiTheme="minorEastAsia"/>
          <w:bCs/>
          <w:color w:val="000000"/>
          <w:sz w:val="21"/>
          <w:szCs w:val="21"/>
        </w:rPr>
      </w:pPr>
      <w:r>
        <w:rPr>
          <w:rFonts w:asciiTheme="minorEastAsia" w:eastAsiaTheme="minorEastAsia" w:hAnsiTheme="minorEastAsia" w:hint="eastAsia"/>
          <w:bCs/>
          <w:color w:val="000000"/>
          <w:sz w:val="21"/>
          <w:szCs w:val="21"/>
        </w:rPr>
        <w:t>1</w:t>
      </w:r>
      <w:r>
        <w:rPr>
          <w:rFonts w:asciiTheme="minorEastAsia" w:eastAsiaTheme="minorEastAsia" w:hAnsiTheme="minorEastAsia"/>
          <w:bCs/>
          <w:color w:val="000000"/>
          <w:sz w:val="21"/>
          <w:szCs w:val="21"/>
        </w:rPr>
        <w:t>.</w:t>
      </w:r>
      <w:r w:rsidR="00AB3BE6" w:rsidRPr="00AB3BE6">
        <w:rPr>
          <w:rFonts w:asciiTheme="minorEastAsia" w:eastAsiaTheme="minorEastAsia" w:hAnsiTheme="minorEastAsia" w:hint="eastAsia"/>
          <w:bCs/>
          <w:color w:val="000000"/>
          <w:sz w:val="21"/>
          <w:szCs w:val="21"/>
        </w:rPr>
        <w:t>面对复杂的</w:t>
      </w:r>
      <w:r w:rsidR="00E026D4">
        <w:rPr>
          <w:rFonts w:asciiTheme="minorEastAsia" w:eastAsiaTheme="minorEastAsia" w:hAnsiTheme="minorEastAsia" w:hint="eastAsia"/>
          <w:bCs/>
          <w:color w:val="000000"/>
          <w:sz w:val="21"/>
          <w:szCs w:val="21"/>
        </w:rPr>
        <w:t>代码复用</w:t>
      </w:r>
      <w:r w:rsidR="00022F9F">
        <w:rPr>
          <w:rFonts w:asciiTheme="minorEastAsia" w:eastAsiaTheme="minorEastAsia" w:hAnsiTheme="minorEastAsia" w:hint="eastAsia"/>
          <w:bCs/>
          <w:color w:val="000000"/>
          <w:sz w:val="21"/>
          <w:szCs w:val="21"/>
        </w:rPr>
        <w:t>技术难题时，我</w:t>
      </w:r>
      <w:r w:rsidR="00AB3BE6" w:rsidRPr="00AB3BE6">
        <w:rPr>
          <w:rFonts w:asciiTheme="minorEastAsia" w:eastAsiaTheme="minorEastAsia" w:hAnsiTheme="minorEastAsia" w:hint="eastAsia"/>
          <w:bCs/>
          <w:color w:val="000000"/>
          <w:sz w:val="21"/>
          <w:szCs w:val="21"/>
        </w:rPr>
        <w:t>能够冷静分析</w:t>
      </w:r>
      <w:r w:rsidR="00E026D4">
        <w:rPr>
          <w:rFonts w:asciiTheme="minorEastAsia" w:eastAsiaTheme="minorEastAsia" w:hAnsiTheme="minorEastAsia" w:hint="eastAsia"/>
          <w:bCs/>
          <w:color w:val="000000"/>
          <w:sz w:val="21"/>
          <w:szCs w:val="21"/>
        </w:rPr>
        <w:t>，封装出通用的页面功能</w:t>
      </w:r>
      <w:r w:rsidR="000F1633">
        <w:rPr>
          <w:rFonts w:asciiTheme="minorEastAsia" w:eastAsiaTheme="minorEastAsia" w:hAnsiTheme="minorEastAsia" w:hint="eastAsia"/>
          <w:bCs/>
          <w:color w:val="000000"/>
          <w:sz w:val="21"/>
          <w:szCs w:val="21"/>
        </w:rPr>
        <w:t>及</w:t>
      </w:r>
      <w:r w:rsidR="00E026D4">
        <w:rPr>
          <w:rFonts w:asciiTheme="minorEastAsia" w:eastAsiaTheme="minorEastAsia" w:hAnsiTheme="minorEastAsia" w:hint="eastAsia"/>
          <w:bCs/>
          <w:color w:val="000000"/>
          <w:sz w:val="21"/>
          <w:szCs w:val="21"/>
        </w:rPr>
        <w:t>组件</w:t>
      </w:r>
      <w:r w:rsidR="00AB3BE6" w:rsidRPr="00AB3BE6">
        <w:rPr>
          <w:rFonts w:asciiTheme="minorEastAsia" w:eastAsiaTheme="minorEastAsia" w:hAnsiTheme="minorEastAsia" w:hint="eastAsia"/>
          <w:bCs/>
          <w:color w:val="000000"/>
          <w:sz w:val="21"/>
          <w:szCs w:val="21"/>
        </w:rPr>
        <w:t>。</w:t>
      </w:r>
    </w:p>
    <w:p w:rsidR="004722D4" w:rsidRDefault="005F26A5" w:rsidP="00AB3BE6">
      <w:pPr>
        <w:pStyle w:val="a4"/>
        <w:rPr>
          <w:rFonts w:asciiTheme="minorEastAsia" w:eastAsiaTheme="minorEastAsia" w:hAnsiTheme="minorEastAsia"/>
          <w:bCs/>
          <w:color w:val="000000"/>
          <w:sz w:val="21"/>
          <w:szCs w:val="21"/>
        </w:rPr>
      </w:pPr>
      <w:r>
        <w:rPr>
          <w:rFonts w:asciiTheme="minorEastAsia" w:eastAsiaTheme="minorEastAsia" w:hAnsiTheme="minorEastAsia" w:hint="eastAsia"/>
          <w:bCs/>
          <w:color w:val="000000"/>
          <w:sz w:val="21"/>
          <w:szCs w:val="21"/>
        </w:rPr>
        <w:t>2</w:t>
      </w:r>
      <w:r>
        <w:rPr>
          <w:rFonts w:asciiTheme="minorEastAsia" w:eastAsiaTheme="minorEastAsia" w:hAnsiTheme="minorEastAsia"/>
          <w:bCs/>
          <w:color w:val="000000"/>
          <w:sz w:val="21"/>
          <w:szCs w:val="21"/>
        </w:rPr>
        <w:t>.面对护理系统列表详情内容导出为word时，出现的</w:t>
      </w:r>
      <w:r w:rsidR="00A632D3">
        <w:rPr>
          <w:rFonts w:asciiTheme="minorEastAsia" w:eastAsiaTheme="minorEastAsia" w:hAnsiTheme="minorEastAsia"/>
          <w:bCs/>
          <w:color w:val="000000"/>
          <w:sz w:val="21"/>
          <w:szCs w:val="21"/>
        </w:rPr>
        <w:t>项目经理许久都不能解决的</w:t>
      </w:r>
      <w:r>
        <w:rPr>
          <w:rFonts w:asciiTheme="minorEastAsia" w:eastAsiaTheme="minorEastAsia" w:hAnsiTheme="minorEastAsia"/>
          <w:bCs/>
          <w:color w:val="000000"/>
          <w:sz w:val="21"/>
          <w:szCs w:val="21"/>
        </w:rPr>
        <w:t>电子签名图片无法水平对其</w:t>
      </w:r>
      <w:r w:rsidR="00A632D3">
        <w:rPr>
          <w:rFonts w:asciiTheme="minorEastAsia" w:eastAsiaTheme="minorEastAsia" w:hAnsiTheme="minorEastAsia"/>
          <w:bCs/>
          <w:color w:val="000000"/>
          <w:sz w:val="21"/>
          <w:szCs w:val="21"/>
        </w:rPr>
        <w:t>问题</w:t>
      </w:r>
      <w:r>
        <w:rPr>
          <w:rFonts w:asciiTheme="minorEastAsia" w:eastAsiaTheme="minorEastAsia" w:hAnsiTheme="minorEastAsia"/>
          <w:bCs/>
          <w:color w:val="000000"/>
          <w:sz w:val="21"/>
          <w:szCs w:val="21"/>
        </w:rPr>
        <w:t>，</w:t>
      </w:r>
      <w:r w:rsidR="00A632D3">
        <w:rPr>
          <w:rFonts w:asciiTheme="minorEastAsia" w:eastAsiaTheme="minorEastAsia" w:hAnsiTheme="minorEastAsia"/>
          <w:bCs/>
          <w:color w:val="000000"/>
          <w:sz w:val="21"/>
          <w:szCs w:val="21"/>
        </w:rPr>
        <w:t>我经过细心观察导出word内容，发现了导致问题出现的根本原因是后端接口使用的导出模板工具在导出word文件时无法解析网页的相关</w:t>
      </w:r>
      <w:r w:rsidR="00A632D3">
        <w:rPr>
          <w:rFonts w:asciiTheme="minorEastAsia" w:eastAsiaTheme="minorEastAsia" w:hAnsiTheme="minorEastAsia"/>
          <w:bCs/>
          <w:color w:val="000000"/>
          <w:sz w:val="21"/>
          <w:szCs w:val="21"/>
        </w:rPr>
        <w:t>css</w:t>
      </w:r>
      <w:r w:rsidR="00A632D3">
        <w:rPr>
          <w:rFonts w:asciiTheme="minorEastAsia" w:eastAsiaTheme="minorEastAsia" w:hAnsiTheme="minorEastAsia"/>
          <w:bCs/>
          <w:color w:val="000000"/>
          <w:sz w:val="21"/>
          <w:szCs w:val="21"/>
        </w:rPr>
        <w:t>样式，与此同时也找到了使用表格约束图片位置的解决</w:t>
      </w:r>
      <w:r w:rsidR="00E42714">
        <w:rPr>
          <w:rFonts w:asciiTheme="minorEastAsia" w:eastAsiaTheme="minorEastAsia" w:hAnsiTheme="minorEastAsia"/>
          <w:bCs/>
          <w:color w:val="000000"/>
          <w:sz w:val="21"/>
          <w:szCs w:val="21"/>
        </w:rPr>
        <w:t>此问题</w:t>
      </w:r>
      <w:r w:rsidR="00A632D3">
        <w:rPr>
          <w:rFonts w:asciiTheme="minorEastAsia" w:eastAsiaTheme="minorEastAsia" w:hAnsiTheme="minorEastAsia"/>
          <w:bCs/>
          <w:color w:val="000000"/>
          <w:sz w:val="21"/>
          <w:szCs w:val="21"/>
        </w:rPr>
        <w:t>办法。</w:t>
      </w:r>
    </w:p>
    <w:p w:rsidR="005B2A68" w:rsidRDefault="005B2A68" w:rsidP="00AB3BE6">
      <w:pPr>
        <w:pStyle w:val="a4"/>
        <w:rPr>
          <w:rFonts w:asciiTheme="minorEastAsia" w:eastAsiaTheme="minorEastAsia" w:hAnsiTheme="minorEastAsia" w:hint="eastAsia"/>
          <w:bCs/>
          <w:color w:val="000000"/>
          <w:sz w:val="21"/>
          <w:szCs w:val="21"/>
        </w:rPr>
      </w:pPr>
      <w:r>
        <w:rPr>
          <w:rFonts w:asciiTheme="minorEastAsia" w:eastAsiaTheme="minorEastAsia" w:hAnsiTheme="minorEastAsia" w:hint="eastAsia"/>
          <w:bCs/>
          <w:color w:val="000000"/>
          <w:sz w:val="21"/>
          <w:szCs w:val="21"/>
        </w:rPr>
        <w:t>3</w:t>
      </w:r>
      <w:r>
        <w:rPr>
          <w:rFonts w:asciiTheme="minorEastAsia" w:eastAsiaTheme="minorEastAsia" w:hAnsiTheme="minorEastAsia"/>
          <w:bCs/>
          <w:color w:val="000000"/>
          <w:sz w:val="21"/>
          <w:szCs w:val="21"/>
        </w:rPr>
        <w:t>.项目代码版本控制问题，</w:t>
      </w:r>
      <w:r w:rsidR="003C5524">
        <w:rPr>
          <w:rFonts w:asciiTheme="minorEastAsia" w:eastAsiaTheme="minorEastAsia" w:hAnsiTheme="minorEastAsia"/>
          <w:bCs/>
          <w:color w:val="000000"/>
          <w:sz w:val="21"/>
          <w:szCs w:val="21"/>
        </w:rPr>
        <w:t>在进行项目的小组协同开发时，总是不经意间出现代码被覆盖问题，通过细心查找发现，当在同级有多个目录时，如果某个目录的文件存在修改且暂存的内容为提交而直接拉取线上新代码分支时，这个目录的代码拉取失败，导致再提交时线上新代码内容被覆盖，由此，我总结出了在提交代码时要仔细检查是否所有目录文件是否拉取最新代码。</w:t>
      </w:r>
      <w:bookmarkStart w:id="0" w:name="_GoBack"/>
      <w:bookmarkEnd w:id="0"/>
    </w:p>
    <w:p w:rsidR="004722D4"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 xml:space="preserve"> 三、面临的挑战 尽管取得了一定的成绩，但过去的一年中也不乏困难和挫折。其中最大的挑战之一是保持技术的先进性与业务需求之间的平衡。随着新技术层出不穷，如何选择最合适的工具来满足医疗行业的特殊需求是一个持续的课题。 另一个挑战是如何有效地与其他部门进行沟通和协作。由于医疗行业涉及多个专业领域，因此跨职能合作变得尤为重要。在这方面，我努力提升自己的沟通技巧，以更好地理解各方的需求，并在项目中扮演桥梁的角色。</w:t>
      </w:r>
    </w:p>
    <w:p w:rsidR="004722D4"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 xml:space="preserve"> 四、学习与发展 为了应对上述挑战，我投入大量时间用于个人成长和发展。这包括阅读相关领域的书籍和文章、参加线上课程和研讨会，以及实践新学到的知识和技能。 特别值得一提的是，我在今年获得了AWS认证的云服务架构师资格证书，这对于我进一步深化云计算方面的专业知识具有重要意义。</w:t>
      </w:r>
    </w:p>
    <w:p w:rsidR="00AB3BE6" w:rsidRPr="00AB3BE6" w:rsidRDefault="00AB3BE6" w:rsidP="00AB3BE6">
      <w:pPr>
        <w:pStyle w:val="a4"/>
        <w:rPr>
          <w:rFonts w:asciiTheme="minorEastAsia" w:eastAsiaTheme="minorEastAsia" w:hAnsiTheme="minorEastAsia" w:hint="eastAsia"/>
          <w:bCs/>
          <w:color w:val="000000"/>
          <w:sz w:val="21"/>
          <w:szCs w:val="21"/>
        </w:rPr>
      </w:pPr>
      <w:r w:rsidRPr="00AB3BE6">
        <w:rPr>
          <w:rFonts w:asciiTheme="minorEastAsia" w:eastAsiaTheme="minorEastAsia" w:hAnsiTheme="minorEastAsia" w:hint="eastAsia"/>
          <w:bCs/>
          <w:color w:val="000000"/>
          <w:sz w:val="21"/>
          <w:szCs w:val="21"/>
        </w:rPr>
        <w:t xml:space="preserve"> 五、未来规划 展望新的一年，我计划继续专注于以下几个方向：</w:t>
      </w:r>
    </w:p>
    <w:p w:rsidR="00AB3BE6" w:rsidRPr="00AB3BE6" w:rsidRDefault="00AB3BE6" w:rsidP="00AB3BE6">
      <w:pPr>
        <w:pStyle w:val="a4"/>
        <w:rPr>
          <w:rFonts w:asciiTheme="minorEastAsia" w:eastAsiaTheme="minorEastAsia" w:hAnsiTheme="minorEastAsia" w:hint="eastAsia"/>
          <w:bCs/>
          <w:color w:val="000000"/>
          <w:sz w:val="21"/>
          <w:szCs w:val="21"/>
        </w:rPr>
      </w:pPr>
      <w:r w:rsidRPr="00AB3BE6">
        <w:rPr>
          <w:rFonts w:asciiTheme="minorEastAsia" w:eastAsiaTheme="minorEastAsia" w:hAnsiTheme="minorEastAsia" w:hint="eastAsia"/>
          <w:bCs/>
          <w:color w:val="000000"/>
          <w:sz w:val="21"/>
          <w:szCs w:val="21"/>
        </w:rPr>
        <w:lastRenderedPageBreak/>
        <w:t>技术创新：探索人工智能、大数据分析等新兴技术在医疗护理系统中的应用潜力。</w:t>
      </w:r>
    </w:p>
    <w:p w:rsidR="00AB3BE6" w:rsidRDefault="00AB3BE6" w:rsidP="00AB3BE6">
      <w:pPr>
        <w:pStyle w:val="a4"/>
        <w:rPr>
          <w:rFonts w:asciiTheme="minorEastAsia" w:eastAsiaTheme="minorEastAsia" w:hAnsiTheme="minorEastAsia"/>
          <w:bCs/>
          <w:color w:val="000000"/>
          <w:sz w:val="21"/>
          <w:szCs w:val="21"/>
        </w:rPr>
      </w:pPr>
      <w:r w:rsidRPr="00AB3BE6">
        <w:rPr>
          <w:rFonts w:asciiTheme="minorEastAsia" w:eastAsiaTheme="minorEastAsia" w:hAnsiTheme="minorEastAsia" w:hint="eastAsia"/>
          <w:bCs/>
          <w:color w:val="000000"/>
          <w:sz w:val="21"/>
          <w:szCs w:val="21"/>
        </w:rPr>
        <w:t>团队建设：加强团队内部的凝聚力，促进知识共享和团队文化的形成。</w:t>
      </w:r>
    </w:p>
    <w:p w:rsidR="00B71FD8" w:rsidRPr="00AB3BE6" w:rsidRDefault="00B71FD8" w:rsidP="00B71FD8">
      <w:pPr>
        <w:pStyle w:val="a4"/>
        <w:rPr>
          <w:rFonts w:asciiTheme="minorEastAsia" w:eastAsiaTheme="minorEastAsia" w:hAnsiTheme="minorEastAsia" w:hint="eastAsia"/>
          <w:bCs/>
          <w:color w:val="000000"/>
          <w:sz w:val="21"/>
          <w:szCs w:val="21"/>
        </w:rPr>
      </w:pPr>
      <w:r w:rsidRPr="00AB3BE6">
        <w:rPr>
          <w:rFonts w:asciiTheme="minorEastAsia" w:eastAsiaTheme="minorEastAsia" w:hAnsiTheme="minorEastAsia" w:hint="eastAsia"/>
          <w:bCs/>
          <w:color w:val="000000"/>
          <w:sz w:val="21"/>
          <w:szCs w:val="21"/>
        </w:rPr>
        <w:t>技术革新：通过引入最新的前端框架React.js，我们成功地提升了系统的响应速度和用户体验。此外，我还推动了后端服务的微服务架构改造，提高了系统的可扩展性和稳定性。</w:t>
      </w:r>
    </w:p>
    <w:p w:rsidR="00B71FD8" w:rsidRPr="00AB3BE6" w:rsidRDefault="00B71FD8" w:rsidP="00B71FD8">
      <w:pPr>
        <w:pStyle w:val="a4"/>
        <w:rPr>
          <w:rFonts w:asciiTheme="minorEastAsia" w:eastAsiaTheme="minorEastAsia" w:hAnsiTheme="minorEastAsia" w:hint="eastAsia"/>
          <w:bCs/>
          <w:color w:val="000000"/>
          <w:sz w:val="21"/>
          <w:szCs w:val="21"/>
        </w:rPr>
      </w:pPr>
      <w:r w:rsidRPr="00AB3BE6">
        <w:rPr>
          <w:rFonts w:asciiTheme="minorEastAsia" w:eastAsiaTheme="minorEastAsia" w:hAnsiTheme="minorEastAsia" w:hint="eastAsia"/>
          <w:bCs/>
          <w:color w:val="000000"/>
          <w:sz w:val="21"/>
          <w:szCs w:val="21"/>
        </w:rPr>
        <w:t>知识分享：定期组织内部培训和技术交流会议，帮助团队成员共同进步。我的贡献也体现在对新人的指导上，帮助他们快速适应新的工作环境和技术栈。</w:t>
      </w:r>
    </w:p>
    <w:p w:rsidR="00B71FD8" w:rsidRPr="00AB3BE6" w:rsidRDefault="00B71FD8" w:rsidP="00AB3BE6">
      <w:pPr>
        <w:pStyle w:val="a4"/>
        <w:rPr>
          <w:rFonts w:asciiTheme="minorEastAsia" w:eastAsiaTheme="minorEastAsia" w:hAnsiTheme="minorEastAsia" w:hint="eastAsia"/>
          <w:bCs/>
          <w:color w:val="000000"/>
          <w:sz w:val="21"/>
          <w:szCs w:val="21"/>
        </w:rPr>
      </w:pPr>
    </w:p>
    <w:p w:rsidR="00AB3BE6" w:rsidRPr="00AB3BE6" w:rsidRDefault="00AB3BE6" w:rsidP="00AB3BE6">
      <w:pPr>
        <w:pStyle w:val="a4"/>
        <w:rPr>
          <w:rFonts w:ascii="PingFang SC" w:hAnsi="PingFang SC" w:hint="eastAsia"/>
          <w:b/>
          <w:bCs/>
          <w:color w:val="000000"/>
          <w:sz w:val="36"/>
          <w:szCs w:val="36"/>
        </w:rPr>
      </w:pPr>
      <w:r w:rsidRPr="00AB3BE6">
        <w:rPr>
          <w:rFonts w:asciiTheme="minorEastAsia" w:eastAsiaTheme="minorEastAsia" w:hAnsiTheme="minorEastAsia" w:hint="eastAsia"/>
          <w:bCs/>
          <w:color w:val="000000"/>
          <w:sz w:val="21"/>
          <w:szCs w:val="21"/>
        </w:rPr>
        <w:t>职业发展：考虑向更高级别的职位迈进，如技术主管或项目经理，以便承担更多的责任和挑战。 六、结语 总的来说，过去的这一年是我职业生涯中的一个重要里程碑。它不仅让我积累了宝贵的经验，还为我未来的道路奠定了坚实的基础。我相信，在新的一年里，我会继续保持热情和专注，不断追求卓越，并为实现我们的共同目标做出更大的贡献</w:t>
      </w:r>
      <w:r w:rsidRPr="00AB3BE6">
        <w:rPr>
          <w:rFonts w:ascii="PingFang SC" w:hAnsi="PingFang SC" w:hint="eastAsia"/>
          <w:b/>
          <w:bCs/>
          <w:color w:val="000000"/>
          <w:sz w:val="36"/>
          <w:szCs w:val="36"/>
        </w:rPr>
        <w:t>。</w:t>
      </w:r>
    </w:p>
    <w:p w:rsidR="00973453" w:rsidRDefault="00973453" w:rsidP="00973453">
      <w:pPr>
        <w:pStyle w:val="a4"/>
      </w:pPr>
      <w:r>
        <w:rPr>
          <w:noProof/>
        </w:rPr>
        <w:drawing>
          <wp:inline distT="0" distB="0" distL="0" distR="0">
            <wp:extent cx="5288692" cy="4479193"/>
            <wp:effectExtent l="0" t="0" r="7620" b="0"/>
            <wp:docPr id="1" name="图片 1" descr="C:\Users\ibook\Pictures\mmexport17366683908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book\Pictures\mmexport1736668390875.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98309" cy="4572032"/>
                    </a:xfrm>
                    <a:prstGeom prst="rect">
                      <a:avLst/>
                    </a:prstGeom>
                    <a:noFill/>
                    <a:ln>
                      <a:noFill/>
                    </a:ln>
                  </pic:spPr>
                </pic:pic>
              </a:graphicData>
            </a:graphic>
          </wp:inline>
        </w:drawing>
      </w:r>
    </w:p>
    <w:p w:rsidR="00973453" w:rsidRDefault="00973453" w:rsidP="00973453"/>
    <w:p w:rsidR="00FE1854" w:rsidRDefault="00AE3DA4" w:rsidP="00FE1854">
      <w:r>
        <w:t>一、</w:t>
      </w:r>
      <w:r w:rsidR="00E100A0">
        <w:t>年度工作回顾：</w:t>
      </w:r>
    </w:p>
    <w:p w:rsidR="00EE219A" w:rsidRDefault="00EE219A" w:rsidP="00EE219A">
      <w:pPr>
        <w:ind w:firstLine="420"/>
      </w:pPr>
      <w:r>
        <w:rPr>
          <w:rFonts w:hint="eastAsia"/>
        </w:rPr>
        <w:t>主要任务、成绩</w:t>
      </w:r>
      <w:r>
        <w:t>：</w:t>
      </w:r>
    </w:p>
    <w:p w:rsidR="00586767" w:rsidRDefault="00EE219A" w:rsidP="00EE219A">
      <w:pPr>
        <w:ind w:firstLine="420"/>
      </w:pPr>
      <w:r>
        <w:lastRenderedPageBreak/>
        <w:t>项目：</w:t>
      </w:r>
      <w:r w:rsidR="005F7396">
        <w:rPr>
          <w:rFonts w:hint="eastAsia"/>
        </w:rPr>
        <w:t>岑溪</w:t>
      </w:r>
      <w:r w:rsidR="00586767">
        <w:rPr>
          <w:rFonts w:hint="eastAsia"/>
        </w:rPr>
        <w:t>市</w:t>
      </w:r>
      <w:r w:rsidR="00A4615C">
        <w:rPr>
          <w:rFonts w:hint="eastAsia"/>
        </w:rPr>
        <w:t>人民医院</w:t>
      </w:r>
      <w:r w:rsidR="005F7396">
        <w:rPr>
          <w:rFonts w:hint="eastAsia"/>
        </w:rPr>
        <w:t>护理</w:t>
      </w:r>
      <w:r w:rsidR="00A4615C">
        <w:rPr>
          <w:rFonts w:hint="eastAsia"/>
        </w:rPr>
        <w:t>管理系统、</w:t>
      </w:r>
      <w:bookmarkStart w:id="1" w:name="OLE_LINK3"/>
      <w:r w:rsidR="00586767">
        <w:rPr>
          <w:rFonts w:hint="eastAsia"/>
        </w:rPr>
        <w:t>博白县人民医院护理管理系统</w:t>
      </w:r>
      <w:bookmarkEnd w:id="1"/>
      <w:r w:rsidR="00586767">
        <w:rPr>
          <w:rFonts w:hint="eastAsia"/>
        </w:rPr>
        <w:t>、</w:t>
      </w:r>
      <w:r w:rsidR="002F1B99">
        <w:rPr>
          <w:rFonts w:hint="eastAsia"/>
        </w:rPr>
        <w:t>南宁福利院护理系统、</w:t>
      </w:r>
      <w:bookmarkStart w:id="2" w:name="OLE_LINK1"/>
      <w:bookmarkStart w:id="3" w:name="OLE_LINK2"/>
      <w:r w:rsidR="002F1B99">
        <w:rPr>
          <w:rFonts w:hint="eastAsia"/>
        </w:rPr>
        <w:t>玉林市</w:t>
      </w:r>
      <w:r w:rsidR="00D446FF">
        <w:rPr>
          <w:rFonts w:hint="eastAsia"/>
        </w:rPr>
        <w:t>第一</w:t>
      </w:r>
      <w:r w:rsidR="002F1B99">
        <w:rPr>
          <w:rFonts w:hint="eastAsia"/>
        </w:rPr>
        <w:t>人民医院护理管理系统</w:t>
      </w:r>
      <w:bookmarkEnd w:id="2"/>
      <w:bookmarkEnd w:id="3"/>
      <w:r w:rsidR="005546C0">
        <w:rPr>
          <w:rFonts w:hint="eastAsia"/>
        </w:rPr>
        <w:t>。</w:t>
      </w:r>
    </w:p>
    <w:p w:rsidR="00AE3DA4" w:rsidRDefault="00AE3DA4" w:rsidP="00AE3DA4">
      <w:pPr>
        <w:ind w:firstLine="420"/>
      </w:pPr>
    </w:p>
    <w:p w:rsidR="005546C0" w:rsidRDefault="002E4A7B" w:rsidP="00AE3DA4">
      <w:pPr>
        <w:ind w:firstLine="420"/>
      </w:pPr>
      <w:r>
        <w:rPr>
          <w:rFonts w:hint="eastAsia"/>
        </w:rPr>
        <w:t>岑溪市人民医院护理管理系统：新增</w:t>
      </w:r>
      <w:r w:rsidRPr="002E4A7B">
        <w:rPr>
          <w:rFonts w:hint="eastAsia"/>
        </w:rPr>
        <w:t>护长日常管理</w:t>
      </w:r>
      <w:r>
        <w:rPr>
          <w:rFonts w:hint="eastAsia"/>
        </w:rPr>
        <w:t>、</w:t>
      </w:r>
      <w:r w:rsidRPr="002E4A7B">
        <w:rPr>
          <w:rFonts w:hint="eastAsia"/>
        </w:rPr>
        <w:t>护理培训管理</w:t>
      </w:r>
      <w:r>
        <w:rPr>
          <w:rFonts w:hint="eastAsia"/>
        </w:rPr>
        <w:t>、</w:t>
      </w:r>
      <w:r w:rsidRPr="002E4A7B">
        <w:rPr>
          <w:rFonts w:hint="eastAsia"/>
        </w:rPr>
        <w:t>护理论文管理</w:t>
      </w:r>
      <w:r>
        <w:rPr>
          <w:rFonts w:hint="eastAsia"/>
        </w:rPr>
        <w:t>、</w:t>
      </w:r>
      <w:r w:rsidR="00A76D62">
        <w:rPr>
          <w:rFonts w:hint="eastAsia"/>
        </w:rPr>
        <w:t>护士培训手册、</w:t>
      </w:r>
      <w:r w:rsidR="00A76D62" w:rsidRPr="00A76D62">
        <w:rPr>
          <w:rFonts w:hint="eastAsia"/>
        </w:rPr>
        <w:t>护理教学管理</w:t>
      </w:r>
      <w:r w:rsidR="00A76D62">
        <w:rPr>
          <w:rFonts w:hint="eastAsia"/>
        </w:rPr>
        <w:t>、</w:t>
      </w:r>
      <w:r w:rsidR="00A76D62" w:rsidRPr="00A76D62">
        <w:rPr>
          <w:rFonts w:hint="eastAsia"/>
        </w:rPr>
        <w:t>护理质量管理</w:t>
      </w:r>
      <w:r w:rsidR="00A76D62">
        <w:rPr>
          <w:rFonts w:hint="eastAsia"/>
        </w:rPr>
        <w:t>、</w:t>
      </w:r>
      <w:r w:rsidR="00A76D62" w:rsidRPr="00A76D62">
        <w:rPr>
          <w:rFonts w:hint="eastAsia"/>
        </w:rPr>
        <w:t>护理人员档案管理</w:t>
      </w:r>
      <w:r>
        <w:rPr>
          <w:rFonts w:hint="eastAsia"/>
        </w:rPr>
        <w:t>、</w:t>
      </w:r>
      <w:r w:rsidRPr="002E4A7B">
        <w:rPr>
          <w:rFonts w:hint="eastAsia"/>
        </w:rPr>
        <w:t>护理敏感质量指标</w:t>
      </w:r>
      <w:r>
        <w:rPr>
          <w:rFonts w:hint="eastAsia"/>
        </w:rPr>
        <w:t>等大功能模块下的</w:t>
      </w:r>
      <w:r w:rsidR="005B38FC">
        <w:rPr>
          <w:rFonts w:hint="eastAsia"/>
        </w:rPr>
        <w:t>1</w:t>
      </w:r>
      <w:r w:rsidR="00372C4E">
        <w:t>8</w:t>
      </w:r>
      <w:r w:rsidR="005B38FC">
        <w:t>个</w:t>
      </w:r>
      <w:r w:rsidR="005B38FC">
        <w:rPr>
          <w:rFonts w:hint="eastAsia"/>
        </w:rPr>
        <w:t>功能</w:t>
      </w:r>
      <w:r>
        <w:rPr>
          <w:rFonts w:hint="eastAsia"/>
        </w:rPr>
        <w:t>子模块</w:t>
      </w:r>
      <w:r w:rsidR="000F5DC8">
        <w:rPr>
          <w:rFonts w:hint="eastAsia"/>
        </w:rPr>
        <w:t>、优化调整现有功能</w:t>
      </w:r>
      <w:r w:rsidR="000F5DC8">
        <w:rPr>
          <w:rFonts w:hint="eastAsia"/>
        </w:rPr>
        <w:t>2</w:t>
      </w:r>
      <w:r w:rsidR="000F5DC8">
        <w:t>3</w:t>
      </w:r>
      <w:r w:rsidR="000F5DC8">
        <w:t>个</w:t>
      </w:r>
      <w:r w:rsidR="00A76D62">
        <w:rPr>
          <w:rFonts w:hint="eastAsia"/>
        </w:rPr>
        <w:t>。</w:t>
      </w:r>
    </w:p>
    <w:p w:rsidR="005546C0" w:rsidRDefault="005546C0" w:rsidP="00AE3DA4">
      <w:pPr>
        <w:ind w:firstLine="420"/>
      </w:pPr>
    </w:p>
    <w:p w:rsidR="005546C0" w:rsidRDefault="00796D78" w:rsidP="00AE3DA4">
      <w:pPr>
        <w:ind w:firstLine="420"/>
      </w:pPr>
      <w:r>
        <w:rPr>
          <w:rFonts w:hint="eastAsia"/>
        </w:rPr>
        <w:t>玉林市第一人民医院护理管理系统：</w:t>
      </w:r>
      <w:r w:rsidR="00372C4E">
        <w:rPr>
          <w:rFonts w:hint="eastAsia"/>
        </w:rPr>
        <w:t>新增</w:t>
      </w:r>
      <w:r w:rsidR="00372C4E" w:rsidRPr="00372C4E">
        <w:rPr>
          <w:rFonts w:hint="eastAsia"/>
        </w:rPr>
        <w:t>岗前培训</w:t>
      </w:r>
      <w:r w:rsidR="00372C4E">
        <w:rPr>
          <w:rFonts w:hint="eastAsia"/>
        </w:rPr>
        <w:t>、</w:t>
      </w:r>
      <w:r w:rsidR="00372C4E" w:rsidRPr="00372C4E">
        <w:rPr>
          <w:rFonts w:hint="eastAsia"/>
        </w:rPr>
        <w:t>护理员排班管理</w:t>
      </w:r>
      <w:r w:rsidR="00372C4E">
        <w:rPr>
          <w:rFonts w:hint="eastAsia"/>
        </w:rPr>
        <w:t>、</w:t>
      </w:r>
      <w:r w:rsidR="00372C4E" w:rsidRPr="00372C4E">
        <w:rPr>
          <w:rFonts w:hint="eastAsia"/>
        </w:rPr>
        <w:t>护长日常管理</w:t>
      </w:r>
      <w:r w:rsidR="00372C4E">
        <w:rPr>
          <w:rFonts w:hint="eastAsia"/>
        </w:rPr>
        <w:t>、</w:t>
      </w:r>
      <w:r w:rsidR="00372C4E" w:rsidRPr="00372C4E">
        <w:rPr>
          <w:rFonts w:hint="eastAsia"/>
        </w:rPr>
        <w:t>护理教学管理</w:t>
      </w:r>
      <w:r w:rsidR="00372C4E">
        <w:rPr>
          <w:rFonts w:hint="eastAsia"/>
        </w:rPr>
        <w:t>、</w:t>
      </w:r>
      <w:r w:rsidR="00372C4E" w:rsidRPr="00372C4E">
        <w:rPr>
          <w:rFonts w:hint="eastAsia"/>
        </w:rPr>
        <w:t>优质护理服务管理</w:t>
      </w:r>
    </w:p>
    <w:p w:rsidR="005546C0" w:rsidRDefault="005546C0" w:rsidP="00AE3DA4">
      <w:pPr>
        <w:ind w:firstLine="420"/>
      </w:pPr>
    </w:p>
    <w:p w:rsidR="00FE1854" w:rsidRDefault="00FE1854" w:rsidP="008177DA">
      <w:r>
        <w:rPr>
          <w:rFonts w:hint="eastAsia"/>
        </w:rPr>
        <w:t>问题分析与改进：</w:t>
      </w:r>
    </w:p>
    <w:p w:rsidR="008177DA" w:rsidRDefault="008177DA" w:rsidP="008177DA"/>
    <w:p w:rsidR="00973453" w:rsidRDefault="00973453" w:rsidP="008177DA">
      <w:r>
        <w:t>未来规划：结合</w:t>
      </w:r>
    </w:p>
    <w:sectPr w:rsidR="0097345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ingFang SC">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0F659F"/>
    <w:multiLevelType w:val="multilevel"/>
    <w:tmpl w:val="8D9C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C957DE"/>
    <w:multiLevelType w:val="multilevel"/>
    <w:tmpl w:val="7610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461710B3"/>
    <w:multiLevelType w:val="hybridMultilevel"/>
    <w:tmpl w:val="A18C12AE"/>
    <w:lvl w:ilvl="0" w:tplc="F8C440E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52890A9A"/>
    <w:multiLevelType w:val="multilevel"/>
    <w:tmpl w:val="E54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443475C"/>
    <w:multiLevelType w:val="multilevel"/>
    <w:tmpl w:val="A880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B453375"/>
    <w:multiLevelType w:val="multilevel"/>
    <w:tmpl w:val="B936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0986624"/>
    <w:multiLevelType w:val="hybridMultilevel"/>
    <w:tmpl w:val="99D2B4AA"/>
    <w:lvl w:ilvl="0" w:tplc="6DF4C8C4">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631F6809"/>
    <w:multiLevelType w:val="multilevel"/>
    <w:tmpl w:val="EDDEF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5E6441B"/>
    <w:multiLevelType w:val="multilevel"/>
    <w:tmpl w:val="F062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9975CE9"/>
    <w:multiLevelType w:val="multilevel"/>
    <w:tmpl w:val="29B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0"/>
  </w:num>
  <w:num w:numId="4">
    <w:abstractNumId w:val="8"/>
  </w:num>
  <w:num w:numId="5">
    <w:abstractNumId w:val="3"/>
  </w:num>
  <w:num w:numId="6">
    <w:abstractNumId w:val="4"/>
  </w:num>
  <w:num w:numId="7">
    <w:abstractNumId w:val="9"/>
  </w:num>
  <w:num w:numId="8">
    <w:abstractNumId w:val="7"/>
  </w:num>
  <w:num w:numId="9">
    <w:abstractNumId w:val="1"/>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79AD"/>
    <w:rsid w:val="00004427"/>
    <w:rsid w:val="00022F9F"/>
    <w:rsid w:val="000F1633"/>
    <w:rsid w:val="000F5DC8"/>
    <w:rsid w:val="001D618E"/>
    <w:rsid w:val="002333B8"/>
    <w:rsid w:val="002E4A7B"/>
    <w:rsid w:val="002F1B99"/>
    <w:rsid w:val="00372C4E"/>
    <w:rsid w:val="003C5524"/>
    <w:rsid w:val="00423A17"/>
    <w:rsid w:val="004722D4"/>
    <w:rsid w:val="00540CC1"/>
    <w:rsid w:val="005546C0"/>
    <w:rsid w:val="00586767"/>
    <w:rsid w:val="005B2A68"/>
    <w:rsid w:val="005B38FC"/>
    <w:rsid w:val="005B5EFE"/>
    <w:rsid w:val="005F26A5"/>
    <w:rsid w:val="005F7396"/>
    <w:rsid w:val="00673084"/>
    <w:rsid w:val="007438D7"/>
    <w:rsid w:val="00775269"/>
    <w:rsid w:val="00796D78"/>
    <w:rsid w:val="007D3346"/>
    <w:rsid w:val="008177DA"/>
    <w:rsid w:val="008478C4"/>
    <w:rsid w:val="00966C51"/>
    <w:rsid w:val="00973453"/>
    <w:rsid w:val="00A4615C"/>
    <w:rsid w:val="00A53F94"/>
    <w:rsid w:val="00A632D3"/>
    <w:rsid w:val="00A76D62"/>
    <w:rsid w:val="00A879AD"/>
    <w:rsid w:val="00AB3BE6"/>
    <w:rsid w:val="00AE02AD"/>
    <w:rsid w:val="00AE3DA4"/>
    <w:rsid w:val="00B71FD8"/>
    <w:rsid w:val="00BD22B2"/>
    <w:rsid w:val="00CE6C7C"/>
    <w:rsid w:val="00D446FF"/>
    <w:rsid w:val="00D46E8E"/>
    <w:rsid w:val="00D6654B"/>
    <w:rsid w:val="00E026D4"/>
    <w:rsid w:val="00E100A0"/>
    <w:rsid w:val="00E42714"/>
    <w:rsid w:val="00E718D7"/>
    <w:rsid w:val="00EE219A"/>
    <w:rsid w:val="00FE18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A978366-8BF4-4308-B698-F5DEE4DFA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link w:val="2Char"/>
    <w:uiPriority w:val="9"/>
    <w:qFormat/>
    <w:rsid w:val="00966C51"/>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Char"/>
    <w:uiPriority w:val="9"/>
    <w:qFormat/>
    <w:rsid w:val="00966C51"/>
    <w:pPr>
      <w:widowControl/>
      <w:spacing w:before="100" w:beforeAutospacing="1" w:after="100" w:after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E1854"/>
    <w:pPr>
      <w:ind w:firstLineChars="200" w:firstLine="420"/>
    </w:pPr>
  </w:style>
  <w:style w:type="paragraph" w:styleId="a4">
    <w:name w:val="Normal (Web)"/>
    <w:basedOn w:val="a"/>
    <w:uiPriority w:val="99"/>
    <w:semiHidden/>
    <w:unhideWhenUsed/>
    <w:rsid w:val="00973453"/>
    <w:pPr>
      <w:widowControl/>
      <w:spacing w:before="100" w:beforeAutospacing="1" w:after="100" w:afterAutospacing="1"/>
      <w:jc w:val="left"/>
    </w:pPr>
    <w:rPr>
      <w:rFonts w:ascii="宋体" w:eastAsia="宋体" w:hAnsi="宋体" w:cs="宋体"/>
      <w:kern w:val="0"/>
      <w:sz w:val="24"/>
      <w:szCs w:val="24"/>
    </w:rPr>
  </w:style>
  <w:style w:type="character" w:customStyle="1" w:styleId="2Char">
    <w:name w:val="标题 2 Char"/>
    <w:basedOn w:val="a0"/>
    <w:link w:val="2"/>
    <w:uiPriority w:val="9"/>
    <w:rsid w:val="00966C51"/>
    <w:rPr>
      <w:rFonts w:ascii="宋体" w:eastAsia="宋体" w:hAnsi="宋体" w:cs="宋体"/>
      <w:b/>
      <w:bCs/>
      <w:kern w:val="0"/>
      <w:sz w:val="36"/>
      <w:szCs w:val="36"/>
    </w:rPr>
  </w:style>
  <w:style w:type="character" w:customStyle="1" w:styleId="3Char">
    <w:name w:val="标题 3 Char"/>
    <w:basedOn w:val="a0"/>
    <w:link w:val="3"/>
    <w:uiPriority w:val="9"/>
    <w:rsid w:val="00966C51"/>
    <w:rPr>
      <w:rFonts w:ascii="宋体" w:eastAsia="宋体" w:hAnsi="宋体" w:cs="宋体"/>
      <w:b/>
      <w:bCs/>
      <w:kern w:val="0"/>
      <w:sz w:val="27"/>
      <w:szCs w:val="27"/>
    </w:rPr>
  </w:style>
  <w:style w:type="character" w:styleId="a5">
    <w:name w:val="Strong"/>
    <w:basedOn w:val="a0"/>
    <w:uiPriority w:val="22"/>
    <w:qFormat/>
    <w:rsid w:val="00966C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520396">
      <w:bodyDiv w:val="1"/>
      <w:marLeft w:val="0"/>
      <w:marRight w:val="0"/>
      <w:marTop w:val="0"/>
      <w:marBottom w:val="0"/>
      <w:divBdr>
        <w:top w:val="none" w:sz="0" w:space="0" w:color="auto"/>
        <w:left w:val="none" w:sz="0" w:space="0" w:color="auto"/>
        <w:bottom w:val="none" w:sz="0" w:space="0" w:color="auto"/>
        <w:right w:val="none" w:sz="0" w:space="0" w:color="auto"/>
      </w:divBdr>
      <w:divsChild>
        <w:div w:id="1722244970">
          <w:marLeft w:val="0"/>
          <w:marRight w:val="0"/>
          <w:marTop w:val="0"/>
          <w:marBottom w:val="0"/>
          <w:divBdr>
            <w:top w:val="none" w:sz="0" w:space="0" w:color="auto"/>
            <w:left w:val="none" w:sz="0" w:space="0" w:color="auto"/>
            <w:bottom w:val="none" w:sz="0" w:space="0" w:color="auto"/>
            <w:right w:val="none" w:sz="0" w:space="0" w:color="auto"/>
          </w:divBdr>
          <w:divsChild>
            <w:div w:id="20077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9633">
      <w:bodyDiv w:val="1"/>
      <w:marLeft w:val="0"/>
      <w:marRight w:val="0"/>
      <w:marTop w:val="0"/>
      <w:marBottom w:val="0"/>
      <w:divBdr>
        <w:top w:val="none" w:sz="0" w:space="0" w:color="auto"/>
        <w:left w:val="none" w:sz="0" w:space="0" w:color="auto"/>
        <w:bottom w:val="none" w:sz="0" w:space="0" w:color="auto"/>
        <w:right w:val="none" w:sz="0" w:space="0" w:color="auto"/>
      </w:divBdr>
      <w:divsChild>
        <w:div w:id="1569149381">
          <w:marLeft w:val="0"/>
          <w:marRight w:val="0"/>
          <w:marTop w:val="0"/>
          <w:marBottom w:val="0"/>
          <w:divBdr>
            <w:top w:val="none" w:sz="0" w:space="0" w:color="auto"/>
            <w:left w:val="none" w:sz="0" w:space="0" w:color="auto"/>
            <w:bottom w:val="none" w:sz="0" w:space="0" w:color="auto"/>
            <w:right w:val="none" w:sz="0" w:space="0" w:color="auto"/>
          </w:divBdr>
          <w:divsChild>
            <w:div w:id="84778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942434">
      <w:bodyDiv w:val="1"/>
      <w:marLeft w:val="0"/>
      <w:marRight w:val="0"/>
      <w:marTop w:val="0"/>
      <w:marBottom w:val="0"/>
      <w:divBdr>
        <w:top w:val="none" w:sz="0" w:space="0" w:color="auto"/>
        <w:left w:val="none" w:sz="0" w:space="0" w:color="auto"/>
        <w:bottom w:val="none" w:sz="0" w:space="0" w:color="auto"/>
        <w:right w:val="none" w:sz="0" w:space="0" w:color="auto"/>
      </w:divBdr>
      <w:divsChild>
        <w:div w:id="1779060662">
          <w:marLeft w:val="0"/>
          <w:marRight w:val="0"/>
          <w:marTop w:val="0"/>
          <w:marBottom w:val="0"/>
          <w:divBdr>
            <w:top w:val="none" w:sz="0" w:space="0" w:color="auto"/>
            <w:left w:val="none" w:sz="0" w:space="0" w:color="auto"/>
            <w:bottom w:val="none" w:sz="0" w:space="0" w:color="auto"/>
            <w:right w:val="none" w:sz="0" w:space="0" w:color="auto"/>
          </w:divBdr>
          <w:divsChild>
            <w:div w:id="197664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2420">
      <w:bodyDiv w:val="1"/>
      <w:marLeft w:val="0"/>
      <w:marRight w:val="0"/>
      <w:marTop w:val="0"/>
      <w:marBottom w:val="0"/>
      <w:divBdr>
        <w:top w:val="none" w:sz="0" w:space="0" w:color="auto"/>
        <w:left w:val="none" w:sz="0" w:space="0" w:color="auto"/>
        <w:bottom w:val="none" w:sz="0" w:space="0" w:color="auto"/>
        <w:right w:val="none" w:sz="0" w:space="0" w:color="auto"/>
      </w:divBdr>
      <w:divsChild>
        <w:div w:id="1930041106">
          <w:marLeft w:val="0"/>
          <w:marRight w:val="0"/>
          <w:marTop w:val="0"/>
          <w:marBottom w:val="0"/>
          <w:divBdr>
            <w:top w:val="none" w:sz="0" w:space="0" w:color="auto"/>
            <w:left w:val="none" w:sz="0" w:space="0" w:color="auto"/>
            <w:bottom w:val="none" w:sz="0" w:space="0" w:color="auto"/>
            <w:right w:val="none" w:sz="0" w:space="0" w:color="auto"/>
          </w:divBdr>
          <w:divsChild>
            <w:div w:id="89681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23545">
      <w:bodyDiv w:val="1"/>
      <w:marLeft w:val="0"/>
      <w:marRight w:val="0"/>
      <w:marTop w:val="0"/>
      <w:marBottom w:val="0"/>
      <w:divBdr>
        <w:top w:val="none" w:sz="0" w:space="0" w:color="auto"/>
        <w:left w:val="none" w:sz="0" w:space="0" w:color="auto"/>
        <w:bottom w:val="none" w:sz="0" w:space="0" w:color="auto"/>
        <w:right w:val="none" w:sz="0" w:space="0" w:color="auto"/>
      </w:divBdr>
      <w:divsChild>
        <w:div w:id="410584925">
          <w:marLeft w:val="0"/>
          <w:marRight w:val="0"/>
          <w:marTop w:val="0"/>
          <w:marBottom w:val="0"/>
          <w:divBdr>
            <w:top w:val="none" w:sz="0" w:space="0" w:color="auto"/>
            <w:left w:val="none" w:sz="0" w:space="0" w:color="auto"/>
            <w:bottom w:val="none" w:sz="0" w:space="0" w:color="auto"/>
            <w:right w:val="none" w:sz="0" w:space="0" w:color="auto"/>
          </w:divBdr>
          <w:divsChild>
            <w:div w:id="11529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12202">
      <w:bodyDiv w:val="1"/>
      <w:marLeft w:val="0"/>
      <w:marRight w:val="0"/>
      <w:marTop w:val="0"/>
      <w:marBottom w:val="0"/>
      <w:divBdr>
        <w:top w:val="none" w:sz="0" w:space="0" w:color="auto"/>
        <w:left w:val="none" w:sz="0" w:space="0" w:color="auto"/>
        <w:bottom w:val="none" w:sz="0" w:space="0" w:color="auto"/>
        <w:right w:val="none" w:sz="0" w:space="0" w:color="auto"/>
      </w:divBdr>
      <w:divsChild>
        <w:div w:id="1175270657">
          <w:marLeft w:val="0"/>
          <w:marRight w:val="0"/>
          <w:marTop w:val="0"/>
          <w:marBottom w:val="0"/>
          <w:divBdr>
            <w:top w:val="none" w:sz="0" w:space="0" w:color="auto"/>
            <w:left w:val="none" w:sz="0" w:space="0" w:color="auto"/>
            <w:bottom w:val="none" w:sz="0" w:space="0" w:color="auto"/>
            <w:right w:val="none" w:sz="0" w:space="0" w:color="auto"/>
          </w:divBdr>
          <w:divsChild>
            <w:div w:id="127397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568733">
      <w:bodyDiv w:val="1"/>
      <w:marLeft w:val="0"/>
      <w:marRight w:val="0"/>
      <w:marTop w:val="0"/>
      <w:marBottom w:val="0"/>
      <w:divBdr>
        <w:top w:val="none" w:sz="0" w:space="0" w:color="auto"/>
        <w:left w:val="none" w:sz="0" w:space="0" w:color="auto"/>
        <w:bottom w:val="none" w:sz="0" w:space="0" w:color="auto"/>
        <w:right w:val="none" w:sz="0" w:space="0" w:color="auto"/>
      </w:divBdr>
    </w:div>
    <w:div w:id="875700060">
      <w:bodyDiv w:val="1"/>
      <w:marLeft w:val="0"/>
      <w:marRight w:val="0"/>
      <w:marTop w:val="0"/>
      <w:marBottom w:val="0"/>
      <w:divBdr>
        <w:top w:val="none" w:sz="0" w:space="0" w:color="auto"/>
        <w:left w:val="none" w:sz="0" w:space="0" w:color="auto"/>
        <w:bottom w:val="none" w:sz="0" w:space="0" w:color="auto"/>
        <w:right w:val="none" w:sz="0" w:space="0" w:color="auto"/>
      </w:divBdr>
    </w:div>
    <w:div w:id="920336775">
      <w:bodyDiv w:val="1"/>
      <w:marLeft w:val="0"/>
      <w:marRight w:val="0"/>
      <w:marTop w:val="0"/>
      <w:marBottom w:val="0"/>
      <w:divBdr>
        <w:top w:val="none" w:sz="0" w:space="0" w:color="auto"/>
        <w:left w:val="none" w:sz="0" w:space="0" w:color="auto"/>
        <w:bottom w:val="none" w:sz="0" w:space="0" w:color="auto"/>
        <w:right w:val="none" w:sz="0" w:space="0" w:color="auto"/>
      </w:divBdr>
      <w:divsChild>
        <w:div w:id="1883252099">
          <w:marLeft w:val="0"/>
          <w:marRight w:val="0"/>
          <w:marTop w:val="0"/>
          <w:marBottom w:val="0"/>
          <w:divBdr>
            <w:top w:val="none" w:sz="0" w:space="0" w:color="auto"/>
            <w:left w:val="none" w:sz="0" w:space="0" w:color="auto"/>
            <w:bottom w:val="none" w:sz="0" w:space="0" w:color="auto"/>
            <w:right w:val="none" w:sz="0" w:space="0" w:color="auto"/>
          </w:divBdr>
          <w:divsChild>
            <w:div w:id="2002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777128">
      <w:bodyDiv w:val="1"/>
      <w:marLeft w:val="0"/>
      <w:marRight w:val="0"/>
      <w:marTop w:val="0"/>
      <w:marBottom w:val="0"/>
      <w:divBdr>
        <w:top w:val="none" w:sz="0" w:space="0" w:color="auto"/>
        <w:left w:val="none" w:sz="0" w:space="0" w:color="auto"/>
        <w:bottom w:val="none" w:sz="0" w:space="0" w:color="auto"/>
        <w:right w:val="none" w:sz="0" w:space="0" w:color="auto"/>
      </w:divBdr>
      <w:divsChild>
        <w:div w:id="1934895425">
          <w:marLeft w:val="0"/>
          <w:marRight w:val="0"/>
          <w:marTop w:val="0"/>
          <w:marBottom w:val="0"/>
          <w:divBdr>
            <w:top w:val="none" w:sz="0" w:space="0" w:color="auto"/>
            <w:left w:val="none" w:sz="0" w:space="0" w:color="auto"/>
            <w:bottom w:val="none" w:sz="0" w:space="0" w:color="auto"/>
            <w:right w:val="none" w:sz="0" w:space="0" w:color="auto"/>
          </w:divBdr>
          <w:divsChild>
            <w:div w:id="51145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7744">
      <w:bodyDiv w:val="1"/>
      <w:marLeft w:val="0"/>
      <w:marRight w:val="0"/>
      <w:marTop w:val="0"/>
      <w:marBottom w:val="0"/>
      <w:divBdr>
        <w:top w:val="none" w:sz="0" w:space="0" w:color="auto"/>
        <w:left w:val="none" w:sz="0" w:space="0" w:color="auto"/>
        <w:bottom w:val="none" w:sz="0" w:space="0" w:color="auto"/>
        <w:right w:val="none" w:sz="0" w:space="0" w:color="auto"/>
      </w:divBdr>
      <w:divsChild>
        <w:div w:id="1248031477">
          <w:marLeft w:val="0"/>
          <w:marRight w:val="0"/>
          <w:marTop w:val="0"/>
          <w:marBottom w:val="0"/>
          <w:divBdr>
            <w:top w:val="none" w:sz="0" w:space="0" w:color="auto"/>
            <w:left w:val="none" w:sz="0" w:space="0" w:color="auto"/>
            <w:bottom w:val="none" w:sz="0" w:space="0" w:color="auto"/>
            <w:right w:val="none" w:sz="0" w:space="0" w:color="auto"/>
          </w:divBdr>
          <w:divsChild>
            <w:div w:id="202697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20792">
      <w:bodyDiv w:val="1"/>
      <w:marLeft w:val="0"/>
      <w:marRight w:val="0"/>
      <w:marTop w:val="0"/>
      <w:marBottom w:val="0"/>
      <w:divBdr>
        <w:top w:val="none" w:sz="0" w:space="0" w:color="auto"/>
        <w:left w:val="none" w:sz="0" w:space="0" w:color="auto"/>
        <w:bottom w:val="none" w:sz="0" w:space="0" w:color="auto"/>
        <w:right w:val="none" w:sz="0" w:space="0" w:color="auto"/>
      </w:divBdr>
    </w:div>
    <w:div w:id="1822454562">
      <w:bodyDiv w:val="1"/>
      <w:marLeft w:val="0"/>
      <w:marRight w:val="0"/>
      <w:marTop w:val="0"/>
      <w:marBottom w:val="0"/>
      <w:divBdr>
        <w:top w:val="none" w:sz="0" w:space="0" w:color="auto"/>
        <w:left w:val="none" w:sz="0" w:space="0" w:color="auto"/>
        <w:bottom w:val="none" w:sz="0" w:space="0" w:color="auto"/>
        <w:right w:val="none" w:sz="0" w:space="0" w:color="auto"/>
      </w:divBdr>
      <w:divsChild>
        <w:div w:id="1703281480">
          <w:marLeft w:val="0"/>
          <w:marRight w:val="0"/>
          <w:marTop w:val="0"/>
          <w:marBottom w:val="0"/>
          <w:divBdr>
            <w:top w:val="none" w:sz="0" w:space="0" w:color="auto"/>
            <w:left w:val="none" w:sz="0" w:space="0" w:color="auto"/>
            <w:bottom w:val="none" w:sz="0" w:space="0" w:color="auto"/>
            <w:right w:val="none" w:sz="0" w:space="0" w:color="auto"/>
          </w:divBdr>
          <w:divsChild>
            <w:div w:id="10500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207570">
      <w:bodyDiv w:val="1"/>
      <w:marLeft w:val="0"/>
      <w:marRight w:val="0"/>
      <w:marTop w:val="0"/>
      <w:marBottom w:val="0"/>
      <w:divBdr>
        <w:top w:val="none" w:sz="0" w:space="0" w:color="auto"/>
        <w:left w:val="none" w:sz="0" w:space="0" w:color="auto"/>
        <w:bottom w:val="none" w:sz="0" w:space="0" w:color="auto"/>
        <w:right w:val="none" w:sz="0" w:space="0" w:color="auto"/>
      </w:divBdr>
      <w:divsChild>
        <w:div w:id="832184128">
          <w:marLeft w:val="0"/>
          <w:marRight w:val="0"/>
          <w:marTop w:val="0"/>
          <w:marBottom w:val="0"/>
          <w:divBdr>
            <w:top w:val="none" w:sz="0" w:space="0" w:color="auto"/>
            <w:left w:val="none" w:sz="0" w:space="0" w:color="auto"/>
            <w:bottom w:val="none" w:sz="0" w:space="0" w:color="auto"/>
            <w:right w:val="none" w:sz="0" w:space="0" w:color="auto"/>
          </w:divBdr>
          <w:divsChild>
            <w:div w:id="45869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170450">
      <w:bodyDiv w:val="1"/>
      <w:marLeft w:val="0"/>
      <w:marRight w:val="0"/>
      <w:marTop w:val="0"/>
      <w:marBottom w:val="0"/>
      <w:divBdr>
        <w:top w:val="none" w:sz="0" w:space="0" w:color="auto"/>
        <w:left w:val="none" w:sz="0" w:space="0" w:color="auto"/>
        <w:bottom w:val="none" w:sz="0" w:space="0" w:color="auto"/>
        <w:right w:val="none" w:sz="0" w:space="0" w:color="auto"/>
      </w:divBdr>
      <w:divsChild>
        <w:div w:id="818228637">
          <w:marLeft w:val="0"/>
          <w:marRight w:val="0"/>
          <w:marTop w:val="0"/>
          <w:marBottom w:val="0"/>
          <w:divBdr>
            <w:top w:val="none" w:sz="0" w:space="0" w:color="auto"/>
            <w:left w:val="none" w:sz="0" w:space="0" w:color="auto"/>
            <w:bottom w:val="none" w:sz="0" w:space="0" w:color="auto"/>
            <w:right w:val="none" w:sz="0" w:space="0" w:color="auto"/>
          </w:divBdr>
          <w:divsChild>
            <w:div w:id="1221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54406">
      <w:bodyDiv w:val="1"/>
      <w:marLeft w:val="0"/>
      <w:marRight w:val="0"/>
      <w:marTop w:val="0"/>
      <w:marBottom w:val="0"/>
      <w:divBdr>
        <w:top w:val="none" w:sz="0" w:space="0" w:color="auto"/>
        <w:left w:val="none" w:sz="0" w:space="0" w:color="auto"/>
        <w:bottom w:val="none" w:sz="0" w:space="0" w:color="auto"/>
        <w:right w:val="none" w:sz="0" w:space="0" w:color="auto"/>
      </w:divBdr>
      <w:divsChild>
        <w:div w:id="174464418">
          <w:marLeft w:val="0"/>
          <w:marRight w:val="0"/>
          <w:marTop w:val="0"/>
          <w:marBottom w:val="0"/>
          <w:divBdr>
            <w:top w:val="none" w:sz="0" w:space="0" w:color="auto"/>
            <w:left w:val="none" w:sz="0" w:space="0" w:color="auto"/>
            <w:bottom w:val="none" w:sz="0" w:space="0" w:color="auto"/>
            <w:right w:val="none" w:sz="0" w:space="0" w:color="auto"/>
          </w:divBdr>
          <w:divsChild>
            <w:div w:id="157728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186646">
      <w:bodyDiv w:val="1"/>
      <w:marLeft w:val="0"/>
      <w:marRight w:val="0"/>
      <w:marTop w:val="0"/>
      <w:marBottom w:val="0"/>
      <w:divBdr>
        <w:top w:val="none" w:sz="0" w:space="0" w:color="auto"/>
        <w:left w:val="none" w:sz="0" w:space="0" w:color="auto"/>
        <w:bottom w:val="none" w:sz="0" w:space="0" w:color="auto"/>
        <w:right w:val="none" w:sz="0" w:space="0" w:color="auto"/>
      </w:divBdr>
      <w:divsChild>
        <w:div w:id="983775519">
          <w:marLeft w:val="0"/>
          <w:marRight w:val="0"/>
          <w:marTop w:val="0"/>
          <w:marBottom w:val="0"/>
          <w:divBdr>
            <w:top w:val="none" w:sz="0" w:space="0" w:color="auto"/>
            <w:left w:val="none" w:sz="0" w:space="0" w:color="auto"/>
            <w:bottom w:val="none" w:sz="0" w:space="0" w:color="auto"/>
            <w:right w:val="none" w:sz="0" w:space="0" w:color="auto"/>
          </w:divBdr>
          <w:divsChild>
            <w:div w:id="201040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1388</TotalTime>
  <Pages>3</Pages>
  <Words>253</Words>
  <Characters>1443</Characters>
  <Application>Microsoft Office Word</Application>
  <DocSecurity>0</DocSecurity>
  <Lines>12</Lines>
  <Paragraphs>3</Paragraphs>
  <ScaleCrop>false</ScaleCrop>
  <Company/>
  <LinksUpToDate>false</LinksUpToDate>
  <CharactersWithSpaces>1693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ibook</dc:creator>
  <cp:keywords/>
  <dc:description/>
  <cp:lastModifiedBy>ibook</cp:lastModifiedBy>
  <cp:revision>43</cp:revision>
  <dcterms:created xsi:type="dcterms:W3CDTF">2025-01-12T07:56:00Z</dcterms:created>
  <dcterms:modified xsi:type="dcterms:W3CDTF">2025-01-13T13:51:00Z</dcterms:modified>
</cp:coreProperties>
</file>