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523" w:tblpY="1898"/>
        <w:tblOverlap w:val="never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1086"/>
        <w:gridCol w:w="1087"/>
        <w:gridCol w:w="1086"/>
        <w:gridCol w:w="1088"/>
        <w:gridCol w:w="1087"/>
        <w:gridCol w:w="1088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304" w:type="dxa"/>
            <mc:AlternateContent>
              <mc:Choice Requires="wpsCustomData">
                <wpsCustomData:diagonals>
                  <wpsCustomData:diagonal from="30000" to="1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mc:AlternateContent>
                <mc:Choice Requires="wpsCustomData">
                  <wpsCustomData:diagonalParaType/>
                </mc:Choice>
              </mc:AlternateContent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周一</w:t>
            </w: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周二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周三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周四</w:t>
            </w: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周五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周六</w:t>
            </w:r>
          </w:p>
        </w:tc>
        <w:tc>
          <w:tcPr>
            <w:tcW w:w="1071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周日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0" w:hRule="atLeast"/>
        </w:trPr>
        <w:tc>
          <w:tcPr>
            <w:tcW w:w="13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8:00-9:30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一二节</w:t>
            </w:r>
          </w:p>
        </w:tc>
        <w:tc>
          <w:tcPr>
            <w:tcW w:w="1086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  <w:t>英  语</w:t>
            </w:r>
          </w:p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262626" w:themeColor="text1" w:themeTint="D9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262626" w:themeColor="text1" w:themeTint="D9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（软件学院 五楼 第六语音室）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  <w:t>高  数</w:t>
            </w:r>
          </w:p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404040" w:themeColor="text1" w:themeTint="BF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（公教楼 D座103）</w:t>
            </w:r>
          </w:p>
        </w:tc>
        <w:tc>
          <w:tcPr>
            <w:tcW w:w="1086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  <w:t>英  语</w:t>
            </w:r>
          </w:p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262626" w:themeColor="text1" w:themeTint="D9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（公教楼D座205）</w:t>
            </w:r>
          </w:p>
        </w:tc>
        <w:tc>
          <w:tcPr>
            <w:tcW w:w="10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  <w:t>高  数</w:t>
            </w:r>
          </w:p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（公教楼D座405）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  <w:t>导  论</w:t>
            </w:r>
          </w:p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iCs w:val="0"/>
                <w:color w:val="262626" w:themeColor="text1" w:themeTint="D9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（软件学院206)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071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6" w:hRule="atLeast"/>
        </w:trPr>
        <w:tc>
          <w:tcPr>
            <w:tcW w:w="130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  <w:t>9:30-12:06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jc w:val="both"/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三四五节</w:t>
            </w:r>
          </w:p>
        </w:tc>
        <w:tc>
          <w:tcPr>
            <w:tcW w:w="1086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vertAlign w:val="baseline"/>
                <w:lang w:val="en-US" w:eastAsia="zh-CN"/>
              </w:rPr>
              <w:t>博物馆值班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vertAlign w:val="baseline"/>
                <w:lang w:val="en-US" w:eastAsia="zh-CN"/>
              </w:rPr>
              <w:t>博物馆值班</w:t>
            </w:r>
          </w:p>
        </w:tc>
        <w:tc>
          <w:tcPr>
            <w:tcW w:w="10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信息素养</w:t>
            </w:r>
          </w:p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（软件学院204）</w:t>
            </w: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071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6" w:hRule="atLeast"/>
        </w:trPr>
        <w:tc>
          <w:tcPr>
            <w:tcW w:w="1304" w:type="dxa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vertAlign w:val="baseline"/>
                <w:lang w:val="en-US" w:eastAsia="zh-CN"/>
              </w:rPr>
              <w:t>2:00-3:30</w:t>
            </w: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六七节</w:t>
            </w:r>
          </w:p>
        </w:tc>
        <w:tc>
          <w:tcPr>
            <w:tcW w:w="1086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  <w:t>导  论</w:t>
            </w:r>
          </w:p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（软件学院206）</w:t>
            </w:r>
          </w:p>
        </w:tc>
        <w:tc>
          <w:tcPr>
            <w:tcW w:w="1086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  <w:t>历  史</w:t>
            </w:r>
          </w:p>
          <w:p>
            <w:pPr>
              <w:jc w:val="both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（公教楼C座405）</w:t>
            </w:r>
          </w:p>
          <w:p>
            <w:pPr>
              <w:jc w:val="both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历史六七八节连上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  <w:t>体  育</w:t>
            </w:r>
          </w:p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（操场）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071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7" w:hRule="atLeast"/>
        </w:trPr>
        <w:tc>
          <w:tcPr>
            <w:tcW w:w="1304" w:type="dxa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vertAlign w:val="baseline"/>
                <w:lang w:val="en-US" w:eastAsia="zh-CN"/>
              </w:rPr>
              <w:t>4:35-6:05</w:t>
            </w:r>
          </w:p>
          <w:p>
            <w:pPr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九十节</w:t>
            </w:r>
          </w:p>
        </w:tc>
        <w:tc>
          <w:tcPr>
            <w:tcW w:w="1086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086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  <w:t>心  理</w:t>
            </w:r>
          </w:p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（公教楼B座106）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1071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软件五班    刘凯丽   2018011854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B4BA5"/>
    <w:rsid w:val="13D80CC7"/>
    <w:rsid w:val="4070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2018-11-29T03:03:00Z</dcterms:created>
  <dc:creator>一百一</dc:creator>
  <cp:lastModifiedBy>一百一</cp:lastModifiedBy>
  <dcterms:modified xsi:type="dcterms:W3CDTF">2018-11-29T14:41:02Z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