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 xml:space="preserve">Technical Workflow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Ledger Posting Flow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How a business document becomes permanent Stock &amp; Account ledger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Technical Workflow — Ledger Posting Flow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Audience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Mixed team — engineering leads, product, and semi-technical stakeholders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Design (not yet implemented). Based on the agreed Ledger &amp; Reports Plan.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0.1 (Draft)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2026-06-30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Related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docs/LEDGER-AND-REPORTS-PLAN.md (engineering detail); docs/LEDGER-IN-PLAIN-ENGLISH.md (overview)</w:t>
            </w:r>
          </w:p>
        </w:tc>
      </w:tr>
    </w:tbl>
    <w:p>
      <w:pPr>
        <w:spacing w:after="200"/>
      </w:pP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ageBreakBefore/>
      </w:pPr>
    </w:p>
    <w:p>
      <w:pPr>
        <w:pStyle w:val="Heading1"/>
      </w:pPr>
      <w:r>
        <w:t xml:space="preserve">1. Purpose &amp; Scope</w:t>
      </w:r>
    </w:p>
    <w:p>
      <w:pPr>
        <w:spacing w:after="120" w:before="0"/>
      </w:pPr>
      <w:r>
        <w:t xml:space="preserve">This document describes the technical workflow for "posting" a business document — such as a Purchase Invoice, Payment, or Stock Entry — into the system’s two ledgers: the Stock Ledger (what we hold and its value) and the Account Ledger (the money side, in double-entry).</w:t>
      </w:r>
    </w:p>
    <w:p>
      <w:pPr>
        <w:spacing w:after="120" w:before="0"/>
      </w:pPr>
      <w:r>
        <w:t xml:space="preserve">It explains, step by step, how a single user action turns into permanent, balanced ledger entries, and the guarantees the system makes while doing so.</w:t>
      </w:r>
    </w:p>
    <w:p>
      <w:pPr>
        <w:spacing w:after="120" w:before="0"/>
      </w:pPr>
      <w:r>
        <w:rPr>
          <w:b/>
          <w:bCs/>
        </w:rPr>
        <w:t xml:space="preserve">In scope: </w:t>
      </w:r>
      <w:r>
        <w:t xml:space="preserve">the posting path and its correctness guarantees. </w:t>
      </w:r>
    </w:p>
    <w:p>
      <w:pPr>
        <w:spacing w:after="120" w:before="0"/>
      </w:pPr>
      <w:r>
        <w:rPr>
          <w:b/>
          <w:bCs/>
        </w:rPr>
        <w:t xml:space="preserve">Out of scope: </w:t>
      </w:r>
      <w:r>
        <w:t xml:space="preserve">report internals, the full chart-of-accounts design, valuation methods, and multi-currency — these are covered in the Ledger &amp; Reports Plan.</w:t>
      </w:r>
    </w:p>
    <w:p>
      <w:pPr>
        <w:pStyle w:val="Heading1"/>
      </w:pPr>
      <w:r>
        <w:t xml:space="preserve">2. What "posting" means</w:t>
      </w:r>
    </w:p>
    <w:p>
      <w:pPr>
        <w:spacing w:after="120" w:before="0"/>
      </w:pPr>
      <w:r>
        <w:t xml:space="preserve">Before posting, a document is just editable data — a draft invoice can be changed or discarded. "Posting" is the moment that document’s financial and stock effects are written into the ledgers as permanent records.</w:t>
      </w:r>
    </w:p>
    <w:p>
      <w:pPr>
        <w:spacing w:after="120" w:before="0"/>
      </w:pPr>
      <w:r>
        <w:t xml:space="preserve">Two things make posting special, and they are the heart of this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is permanent.</w:t>
      </w:r>
      <w:r>
        <w:t xml:space="preserve"> Posted entries are never edited or deleted — a correction is made by posting a new, reversing entry (triggered by a "Cancel" action). The full history always survives.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is all-or-nothing.</w:t>
      </w:r>
      <w:r>
        <w:t xml:space="preserve"> A single business action updates both ledgers and their running totals together, inside one database transaction. We never end up with stock that moved but money that didn’t.</w:t>
      </w:r>
    </w:p>
    <w:p>
      <w:pPr>
        <w:pStyle w:val="Heading1"/>
      </w:pPr>
      <w:r>
        <w:t xml:space="preserve">3. Components involved</w:t>
      </w:r>
    </w:p>
    <w:p>
      <w:pPr>
        <w:spacing w:after="120" w:before="0"/>
      </w:pPr>
      <w:r>
        <w:t xml:space="preserve">Posting touches several parts of the system. Only one of them — the Posting Service — actually writes to the ledgers; everything else either triggers it or stores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 in this workflow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business record the user fills in (Purchase Invoice, Payment, Stock Entry, etc.). It is the input to posting.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Workflow engine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Fires posting on a configured state transition (typically Submit or Approve). The trigger is configuration, not hard-coded.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rule (config)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Declares which ledger lines a given document type produces — the mapping from a document to its debits/credits and stock movements.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Service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single writer. Builds the ledger lines, validates them, and commits everything in one database transaction.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Stock Ledger (+ Bin)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Records each item movement (in/out) with a running quantity and value. "Bin" holds the current per-item balance.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Account Ledger / GL (+ balances)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Records the balanced debit/credit entries with running account balances.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Idempotency header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one-per-document marker that prevents the same document from being posted twice.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Event bus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Publishes a "ledger.posted" event after commit, for reports and future AI/analytics.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PostgreSQL</w:t>
            </w:r>
          </w:p>
        </w:tc>
        <w:tc>
          <w:tcPr>
            <w:tcW w:type="dxa" w:w="6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Stores everything and enforces the all-or-nothing transaction.</w:t>
            </w:r>
          </w:p>
        </w:tc>
      </w:tr>
    </w:tbl>
    <w:p>
      <w:pPr>
        <w:pStyle w:val="Heading1"/>
      </w:pPr>
      <w:r>
        <w:t xml:space="preserve">4. Trigger &amp; pre-conditions</w:t>
      </w:r>
    </w:p>
    <w:p>
      <w:pPr>
        <w:spacing w:after="120" w:before="0"/>
      </w:pPr>
      <w:r>
        <w:rPr>
          <w:b/>
          <w:bCs/>
        </w:rPr>
        <w:t xml:space="preserve">Trigger: </w:t>
      </w:r>
      <w:r>
        <w:t xml:space="preserve">a configured workflow transition (usually Submit or Approve) on a document.</w:t>
      </w:r>
    </w:p>
    <w:p>
      <w:pPr>
        <w:spacing w:after="120" w:before="0"/>
      </w:pPr>
      <w:r>
        <w:t xml:space="preserve">Before any entries are written, these must hold — otherwise posting is refused and the document stays as it was: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document passed its field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master data it references exists (accounts, items, warehouse).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posting period is open (you cannot post into a closed period).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document has not already been posted (checked via the idempotency header).</w:t>
      </w:r>
    </w:p>
    <w:p>
      <w:pPr>
        <w:pStyle w:val="Heading1"/>
      </w:pPr>
      <w:r>
        <w:t xml:space="preserve">5. End-to-end flow</w:t>
      </w:r>
    </w:p>
    <w:p>
      <w:pPr>
        <w:spacing w:after="120" w:before="0"/>
      </w:pPr>
      <w:r>
        <w:t xml:space="preserve">The happy path, top to bottom. Every step between "transaction begins" and "commit" happens inside one database transaction — if any step fails, the whole thing is rolled back and nothing is saved.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User submits the document</w:t>
            </w:r>
            <w:r>
              <w:rPr>
                <w:i/>
                <w:iCs/>
                <w:color w:val="666666"/>
              </w:rPr>
              <w:t xml:space="preserve">  —  e.g. Purchase Invoice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Workflow engine fires the configured "Submit" transition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Posting Service opens ONE database transaction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Idempotency check</w:t>
            </w:r>
            <w:r>
              <w:rPr>
                <w:i/>
                <w:iCs/>
                <w:color w:val="666666"/>
              </w:rPr>
              <w:t xml:space="preserve">  —  already posted? stop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Build ledger lines from the posting rule</w:t>
            </w:r>
            <w:r>
              <w:rPr>
                <w:i/>
                <w:iCs/>
                <w:color w:val="666666"/>
              </w:rPr>
              <w:t xml:space="preserve">  —  all ×, ÷, rounding done here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Validate: financial lines must balance (debit = credit)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Write Stock Ledger entries  +  Account (GL) entries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Update running balances (Bin + Account balance)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Mark document "posted"  →  COMMIT</w:t>
            </w:r>
            <w:r>
              <w:rPr>
                <w:i/>
                <w:iCs/>
                <w:color w:val="666666"/>
              </w:rPr>
              <w:t xml:space="preserve">  —  all-or-nothing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Emit "ledger.posted" event</w:t>
            </w:r>
            <w:r>
              <w:rPr>
                <w:i/>
                <w:iCs/>
                <w:color w:val="666666"/>
              </w:rPr>
              <w:t xml:space="preserve">  —  reports &amp; AI read it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6. Step-by-step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3050"/>
        <w:gridCol w:w="2440"/>
        <w:gridCol w:w="16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/ state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User / UI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Completes the document and triggers Submit/Approve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 queued for posting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Field validation runs first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Workflow engine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Sees the transition is configured to post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Calls the Posting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Trigger is config, not code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Service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Opens one database transaction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Transaction begun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Everything below is inside it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Service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Checks the idempotency header for this document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Proceeds, or stops if already posted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Guards retries / double-clicks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rule + app code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Builds stock + GL lines; does all multiply / divide / round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typed set of ledger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Database never multiplies/divides/rounds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Service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Checks the financial lines balance (debit = credit)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Pass, or reject the whole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non-negotiable accounting rule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Stock Ledger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Inserts stock in/out entries with running qty &amp; value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permanent stock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Skipped if no stock effect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Account Ledger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Inserts the balanced debit/credit entries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permanent GL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Linked to the document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caches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Updates Bin (stock) and Account balance (money)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Running totals made 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Makes future reads instant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 Service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Marks the document "posted" and commits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All-or-nothing 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Any failure rolls back everything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Event bus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Emits "ledger.posted"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Event published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Consumed by reports / AI</w:t>
            </w:r>
          </w:p>
        </w:tc>
      </w:tr>
    </w:tbl>
    <w:p>
      <w:pPr>
        <w:pStyle w:val="Heading1"/>
      </w:pPr>
      <w:r>
        <w:t xml:space="preserve">7. Worked example: a Purchase Invoice</w:t>
      </w:r>
    </w:p>
    <w:p>
      <w:pPr>
        <w:spacing w:after="120" w:before="0"/>
      </w:pPr>
      <w:r>
        <w:t xml:space="preserve">A Purchase Invoice for 100 bolts at ₹30 each (₹3,000) plus ₹150 tax. One submit produces entries in both ledgers, committed together.</w:t>
      </w:r>
    </w:p>
    <w:p>
      <w:pPr>
        <w:pStyle w:val="Heading2"/>
      </w:pPr>
      <w:r>
        <w:t xml:space="preserve">Stock Ledger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+100 bolts received into the warehouse; value +₹3,000; the item’s running quantity and value are updated.</w:t>
      </w:r>
    </w:p>
    <w:p>
      <w:pPr>
        <w:pStyle w:val="Heading2"/>
      </w:pPr>
      <w:r>
        <w:t xml:space="preserve">Account Ledger (double-entry)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Debit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Credit (₹)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Stock-in-Hand (asset ↑)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Input Tax (asset ↑)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Creditors – Vendor (we owe ↑)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3,150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3,150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3,150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t xml:space="preserve">Debits (3,150) equal credits (3,150), so the entry balances and is accepted. The stock entry and all three GL lines commit in the same transaction — if any one failed, none would be saved.</w:t>
      </w:r>
    </w:p>
    <w:p>
      <w:pPr>
        <w:pStyle w:val="Heading1"/>
      </w:pPr>
      <w:r>
        <w:t xml:space="preserve">8. Guarantees &amp; failure handling</w:t>
      </w:r>
    </w:p>
    <w:p>
      <w:pPr>
        <w:spacing w:after="120" w:before="0"/>
      </w:pPr>
      <w:r>
        <w:t xml:space="preserve">The workflow is built around five promises. They are what make the ledgers trustworthy.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Guarantee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in this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Atomic (all-or-nothing)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Both ledgers, the running balances, and the document’s "posted" flag commit together, or the whole transaction rolls 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financial lines must sum to debit = credit before commit; otherwise the entire post is rejected.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Idempotent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Re-submitting the same document (retry, double-click) does not create duplicate entries.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Immutable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Entries are never edited. A correction is a new reversing entry, posted by a "Cancel" transition and linked to the original.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Always current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Running balances are updated during the post, so reports never have to re-add the full history.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</w:rPr>
        <w:t xml:space="preserve">On error: </w:t>
      </w:r>
      <w:r>
        <w:t xml:space="preserve">the transaction rolls back, the document stays exactly in its pre-post state, the user is shown the error, and nothing partial is left behind. There is no clean-up step because nothing was committed.</w:t>
      </w:r>
    </w:p>
    <w:p>
      <w:pPr>
        <w:pStyle w:val="Heading1"/>
      </w:pPr>
      <w:r>
        <w:t xml:space="preserve">9. What happens after posting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Reports are immediately accurate</w:t>
      </w:r>
      <w:r>
        <w:t xml:space="preserve"> — Trial Balance, Stock Balance, General Ledger, etc. read the updated running balances and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event is emitted</w:t>
      </w:r>
      <w:r>
        <w:t xml:space="preserve"> ("ledger.posted") after commit, carrying the entries and document reference. This is outside the transaction, so a slow consumer never blocks posting.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AI/analytics layer</w:t>
      </w:r>
      <w:r>
        <w:t xml:space="preserve"> can later consume that event stream (forecasting, anomaly detection) without reaching back into the database.</w:t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Turning a completed document into permanent ledger entries.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Ledger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 append-only record book — entries are only ever added, never edited.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Double-entry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Every money transaction has two sides that must balance (debit = credit).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Stock Ledger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record of every item movement, with running quantity and 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GL (General Ledger)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money-side ledger of debit/credit entries against accounts.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Bin / Account balance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Cached running totals (per item / per account) for instant reads.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Idempotency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property that doing the same action twice has the same effect as doing it once.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Reversing 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new entry that cancels a previous one, used instead of editing/deleting.</w:t>
            </w:r>
          </w:p>
        </w:tc>
      </w:tr>
    </w:tbl>
    <w:p>
      <w:pPr>
        <w:pStyle w:val="Heading1"/>
      </w:pPr>
      <w:r>
        <w:t xml:space="preserve">11. Notes &amp; decisions referenced</w:t>
      </w:r>
    </w:p>
    <w:p>
      <w:pPr>
        <w:spacing w:after="120" w:before="0"/>
      </w:pPr>
      <w:r>
        <w:t xml:space="preserve">A few policies referenced above are decided in the Ledger &amp; Reports Plan and shape this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Bounded back-dating</w:t>
      </w:r>
      <w:r>
        <w:t xml:space="preserve"> — documents can be dated within the open period only; older corrections use dated adjustment entries. This keeps any recalculation small.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money</w:t>
      </w:r>
      <w:r>
        <w:t xml:space="preserve"> — all amounts are stored and computed as exact decimals; the application does the multiplication/division/rounding, the database only adds and subtracts.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Perpetual inventory</w:t>
      </w:r>
      <w:r>
        <w:t xml:space="preserve"> — stock value changes automatically post matching entries to the Account Ledger, so inventory and accounts always agree.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Ledger Posting Flow — Technical Workflow   ·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2026-06-30T13:53:33.142Z</dcterms:created>
  <dcterms:modified xsi:type="dcterms:W3CDTF">2026-06-30T13:53:33.142Z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