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25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8"/>
          <w:szCs w:val="38"/>
        </w:rPr>
      </w:pPr>
      <w:r>
        <w:rPr>
          <w:color w:val="2F5496"/>
          <w:sz w:val="38"/>
          <w:szCs w:val="38"/>
        </w:rPr>
        <w:t>Тестовое задание для кандидата на позицию «Маркетинговый аналитик»</w:t>
      </w:r>
    </w:p>
    <w:p w:rsidR="008A253B" w:rsidRDefault="008A253B"/>
    <w:p w:rsidR="008A253B" w:rsidRDefault="008A253B">
      <w:pPr>
        <w:rPr>
          <w:sz w:val="24"/>
          <w:szCs w:val="24"/>
        </w:rPr>
      </w:pPr>
    </w:p>
    <w:p w:rsidR="008A253B" w:rsidRDefault="008A253B">
      <w:pPr>
        <w:rPr>
          <w:sz w:val="24"/>
          <w:szCs w:val="24"/>
        </w:rPr>
      </w:pPr>
    </w:p>
    <w:p w:rsidR="008A25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Представьте, что к вам обратился ваш коллега Богдан – менеджер по закупке рекламного трафика, с просьбой проанализировать данные рекламных кампаний, привлекавших пользователей в январе 2021 года с одного из каналов. </w:t>
      </w:r>
    </w:p>
    <w:p w:rsidR="008A253B" w:rsidRDefault="00000000">
      <w:r>
        <w:rPr>
          <w:sz w:val="24"/>
          <w:szCs w:val="24"/>
        </w:rPr>
        <w:t>Он планирует запуск новых рекламных кампаний на те же регионы, и необходимо определить некоторые ключевые показатели, опираясь на которые он смог бы понимать, успешны ли будут новые кампании. Он просит вас:</w:t>
      </w:r>
    </w:p>
    <w:p w:rsidR="008A253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оптимальный срок окупаемости рекламных кампаний.</w:t>
      </w:r>
    </w:p>
    <w:p w:rsidR="008A253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Рассчитать накопительный ARPU (average revenue per user) </w:t>
      </w:r>
      <w:r>
        <w:rPr>
          <w:sz w:val="24"/>
          <w:szCs w:val="24"/>
        </w:rPr>
        <w:t>самой успешной рекламной</w:t>
      </w:r>
      <w:r>
        <w:rPr>
          <w:color w:val="000000"/>
          <w:sz w:val="24"/>
          <w:szCs w:val="24"/>
        </w:rPr>
        <w:t xml:space="preserve"> кампани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>, оптимизированных под покупки, на 7, 14, 30 день жизни акк</w:t>
      </w:r>
      <w:r>
        <w:rPr>
          <w:sz w:val="24"/>
          <w:szCs w:val="24"/>
        </w:rPr>
        <w:t>аунтов</w:t>
      </w:r>
      <w:r>
        <w:rPr>
          <w:color w:val="000000"/>
          <w:sz w:val="24"/>
          <w:szCs w:val="24"/>
        </w:rPr>
        <w:t>.</w:t>
      </w:r>
    </w:p>
    <w:p w:rsidR="008A253B" w:rsidRDefault="008A25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8A25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Вы уже выгрузили из базы необходимые файлы в формате .csv самостоятельно. Данные кажутся вам странными, поэтому вы решаете провести EDA, проверить  адекватность, предобработать перед началом расчетов. </w:t>
      </w:r>
    </w:p>
    <w:p w:rsidR="008A253B" w:rsidRDefault="0000000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Ваш коллега передал вам свой отчет о рекламном бюджете за январь 2021 года в формате .xls.</w:t>
      </w:r>
    </w:p>
    <w:p w:rsidR="008A253B" w:rsidRDefault="008A253B">
      <w:pPr>
        <w:rPr>
          <w:sz w:val="24"/>
          <w:szCs w:val="24"/>
        </w:rPr>
      </w:pPr>
    </w:p>
    <w:p w:rsidR="008A25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Богдан рассчитывает получить:</w:t>
      </w:r>
    </w:p>
    <w:p w:rsidR="008A253B" w:rsidRDefault="00000000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файл с отчетом, в котором будут ответы на все его вопросы с визуализациями и комментариями. Формат на ваше усмотрение, но помните, что Богдан не владеет Python;</w:t>
      </w:r>
      <w:r>
        <w:rPr>
          <w:b/>
          <w:sz w:val="24"/>
          <w:szCs w:val="24"/>
        </w:rPr>
        <w:br/>
      </w:r>
    </w:p>
    <w:p w:rsidR="008A253B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файл с предобработкой и расчетами в формате .ipynb.</w:t>
      </w:r>
    </w:p>
    <w:p w:rsidR="008A25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 вы можете предложить дополнительно какие-то метрики для оценки успешности кампаний на ранних стадиях (не дожидаясь достижения срока окупаемости), можете их описать с обоснованием и предоставить расчет - будет большим плюсом.</w:t>
      </w:r>
    </w:p>
    <w:p w:rsidR="008A253B" w:rsidRDefault="008A253B">
      <w:pPr>
        <w:rPr>
          <w:b/>
          <w:sz w:val="24"/>
          <w:szCs w:val="24"/>
        </w:rPr>
      </w:pPr>
    </w:p>
    <w:p w:rsidR="008A253B" w:rsidRDefault="008A253B">
      <w:pPr>
        <w:rPr>
          <w:sz w:val="24"/>
          <w:szCs w:val="24"/>
        </w:rPr>
      </w:pPr>
    </w:p>
    <w:p w:rsidR="008A253B" w:rsidRDefault="008A253B">
      <w:pPr>
        <w:rPr>
          <w:sz w:val="24"/>
          <w:szCs w:val="24"/>
        </w:rPr>
      </w:pPr>
    </w:p>
    <w:p w:rsidR="008A253B" w:rsidRDefault="00000000">
      <w:pPr>
        <w:rPr>
          <w:sz w:val="24"/>
          <w:szCs w:val="24"/>
        </w:rPr>
      </w:pPr>
      <w:r>
        <w:rPr>
          <w:sz w:val="24"/>
          <w:szCs w:val="24"/>
        </w:rPr>
        <w:t>Файлы для выполнения задания:</w:t>
      </w:r>
    </w:p>
    <w:p w:rsidR="008A25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«</w:t>
      </w:r>
      <w:r>
        <w:rPr>
          <w:rFonts w:ascii="Courier New" w:eastAsia="Courier New" w:hAnsi="Courier New" w:cs="Courier New"/>
          <w:color w:val="000000"/>
        </w:rPr>
        <w:t>registrations.csv</w:t>
      </w:r>
      <w:r>
        <w:rPr>
          <w:color w:val="000000"/>
          <w:sz w:val="24"/>
          <w:szCs w:val="24"/>
        </w:rPr>
        <w:t>» – регистрации аккаунтов за январь 2021 год с одного из каналов. Описание данных: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account_id</w:t>
      </w:r>
      <w:r>
        <w:rPr>
          <w:color w:val="000000"/>
          <w:sz w:val="24"/>
          <w:szCs w:val="24"/>
          <w:highlight w:val="white"/>
        </w:rPr>
        <w:t xml:space="preserve"> – ID аккаунта;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created_date</w:t>
      </w:r>
      <w:r>
        <w:rPr>
          <w:color w:val="000000"/>
          <w:sz w:val="24"/>
          <w:szCs w:val="24"/>
          <w:highlight w:val="white"/>
        </w:rPr>
        <w:t xml:space="preserve"> – дата создания аккаунта;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campaign</w:t>
      </w:r>
      <w:r>
        <w:rPr>
          <w:color w:val="000000"/>
          <w:sz w:val="24"/>
          <w:szCs w:val="24"/>
          <w:highlight w:val="white"/>
        </w:rPr>
        <w:t xml:space="preserve"> – рекламная кампания, с которой пришел пользователь</w:t>
      </w:r>
    </w:p>
    <w:p w:rsidR="008A25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>
        <w:rPr>
          <w:rFonts w:ascii="Courier New" w:eastAsia="Courier New" w:hAnsi="Courier New" w:cs="Courier New"/>
          <w:color w:val="000000"/>
        </w:rPr>
        <w:t>payments.csv</w:t>
      </w:r>
      <w:r>
        <w:rPr>
          <w:color w:val="000000"/>
          <w:sz w:val="24"/>
          <w:szCs w:val="24"/>
        </w:rPr>
        <w:t>» – платежи пользователей одного из каналов за 2021 год. Описание данных: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payment_date </w:t>
      </w:r>
      <w:r>
        <w:rPr>
          <w:color w:val="000000"/>
          <w:sz w:val="24"/>
          <w:szCs w:val="24"/>
        </w:rPr>
        <w:t>– дата оплаты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payment_types </w:t>
      </w:r>
      <w:r>
        <w:rPr>
          <w:color w:val="000000"/>
          <w:sz w:val="24"/>
          <w:szCs w:val="24"/>
        </w:rPr>
        <w:t>– типы платежных систем;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real_cost </w:t>
      </w:r>
      <w:r>
        <w:rPr>
          <w:color w:val="000000"/>
          <w:sz w:val="24"/>
          <w:szCs w:val="24"/>
        </w:rPr>
        <w:t>– сконвертированная сумма платежа;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</w:rPr>
        <w:t xml:space="preserve">account_id </w:t>
      </w: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  <w:highlight w:val="white"/>
        </w:rPr>
        <w:t>ID аккаунта.</w:t>
      </w:r>
    </w:p>
    <w:p w:rsidR="008A25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>
        <w:rPr>
          <w:rFonts w:ascii="Courier New" w:eastAsia="Courier New" w:hAnsi="Courier New" w:cs="Courier New"/>
          <w:color w:val="000000"/>
        </w:rPr>
        <w:t>persents.csv</w:t>
      </w:r>
      <w:r>
        <w:rPr>
          <w:color w:val="000000"/>
          <w:sz w:val="24"/>
          <w:szCs w:val="24"/>
        </w:rPr>
        <w:t>» – комиссии платежных систем. Описание данных: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payment_types </w:t>
      </w:r>
      <w:r>
        <w:rPr>
          <w:color w:val="000000"/>
          <w:sz w:val="24"/>
          <w:szCs w:val="24"/>
        </w:rPr>
        <w:t>– типы платежных систем;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Share, %  </w:t>
      </w:r>
      <w:r>
        <w:rPr>
          <w:color w:val="000000"/>
          <w:sz w:val="24"/>
          <w:szCs w:val="24"/>
        </w:rPr>
        <w:t>- комиссия платежной системы.</w:t>
      </w:r>
    </w:p>
    <w:p w:rsidR="008A25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>
        <w:rPr>
          <w:rFonts w:ascii="Courier New" w:eastAsia="Courier New" w:hAnsi="Courier New" w:cs="Courier New"/>
          <w:color w:val="000000"/>
        </w:rPr>
        <w:t>Рекламный бюджет январь 2021.xlsx</w:t>
      </w:r>
      <w:r>
        <w:rPr>
          <w:color w:val="000000"/>
          <w:sz w:val="24"/>
          <w:szCs w:val="24"/>
        </w:rPr>
        <w:t>» - бюджет на рекламу в январе 2021 года. Описание данных: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media_source </w:t>
      </w:r>
      <w:r>
        <w:rPr>
          <w:color w:val="000000"/>
          <w:sz w:val="24"/>
          <w:szCs w:val="24"/>
        </w:rPr>
        <w:t>– рекламная сеть;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Campaign_type </w:t>
      </w:r>
      <w:r>
        <w:rPr>
          <w:color w:val="000000"/>
          <w:sz w:val="24"/>
          <w:szCs w:val="24"/>
        </w:rPr>
        <w:t>– тип рекламной кампании;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>Target</w:t>
      </w:r>
      <w:r>
        <w:rPr>
          <w:color w:val="000000"/>
          <w:sz w:val="24"/>
          <w:szCs w:val="24"/>
        </w:rPr>
        <w:t xml:space="preserve"> – регион, на который направлена рекламная кампания;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>Plan, USD</w:t>
      </w:r>
      <w:r>
        <w:rPr>
          <w:color w:val="000000"/>
          <w:sz w:val="24"/>
          <w:szCs w:val="24"/>
        </w:rPr>
        <w:t xml:space="preserve"> – планируемый бюджет;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>Installs</w:t>
      </w:r>
      <w:r>
        <w:rPr>
          <w:color w:val="000000"/>
          <w:sz w:val="24"/>
          <w:szCs w:val="24"/>
        </w:rPr>
        <w:t xml:space="preserve"> – фактическое количество установок;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>Spend, USD</w:t>
      </w:r>
      <w:r>
        <w:rPr>
          <w:color w:val="000000"/>
          <w:sz w:val="24"/>
          <w:szCs w:val="24"/>
        </w:rPr>
        <w:t xml:space="preserve"> – фактически потраченный бюджет;</w:t>
      </w:r>
    </w:p>
    <w:p w:rsidR="008A253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>Deviation, USD</w:t>
      </w:r>
      <w:r>
        <w:rPr>
          <w:color w:val="000000"/>
          <w:sz w:val="24"/>
          <w:szCs w:val="24"/>
        </w:rPr>
        <w:t xml:space="preserve"> – отклонение от плана.</w:t>
      </w:r>
    </w:p>
    <w:sectPr w:rsidR="008A253B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FFF"/>
    <w:multiLevelType w:val="multilevel"/>
    <w:tmpl w:val="C6E255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00373"/>
    <w:multiLevelType w:val="multilevel"/>
    <w:tmpl w:val="1F1E06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5A4F"/>
    <w:multiLevelType w:val="multilevel"/>
    <w:tmpl w:val="101433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2804">
    <w:abstractNumId w:val="2"/>
  </w:num>
  <w:num w:numId="2" w16cid:durableId="2022467729">
    <w:abstractNumId w:val="0"/>
  </w:num>
  <w:num w:numId="3" w16cid:durableId="210013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3B"/>
    <w:rsid w:val="00015845"/>
    <w:rsid w:val="008A253B"/>
    <w:rsid w:val="00E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64509A-526F-4350-B0A9-0A9997AD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D7307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nbQ5jQC0R4GLFMm5HgOjgKaEQ==">CgMxLjA4AHIhMUV5eEdpYVZxMHhkcDR4cmxRaU9HcXlMbzd6M3dNYVBa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Елисеева</dc:creator>
  <cp:lastModifiedBy>Ihar Sasimovich</cp:lastModifiedBy>
  <cp:revision>2</cp:revision>
  <dcterms:created xsi:type="dcterms:W3CDTF">2023-06-21T07:29:00Z</dcterms:created>
  <dcterms:modified xsi:type="dcterms:W3CDTF">2025-07-18T18:52:00Z</dcterms:modified>
</cp:coreProperties>
</file>