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82D6" w14:textId="6796EDBA" w:rsidR="009F5D75" w:rsidRPr="00300422" w:rsidRDefault="008E2EA1" w:rsidP="007C08AB">
      <w:pPr>
        <w:jc w:val="center"/>
        <w:rPr>
          <w:rFonts w:cstheme="minorHAnsi"/>
          <w:b/>
          <w:bCs/>
          <w:sz w:val="20"/>
          <w:szCs w:val="20"/>
          <w:lang w:val="en-GB"/>
        </w:rPr>
      </w:pPr>
      <w:r w:rsidRPr="00300422">
        <w:rPr>
          <w:rFonts w:cstheme="minorHAnsi"/>
          <w:b/>
          <w:bCs/>
          <w:sz w:val="20"/>
          <w:szCs w:val="20"/>
          <w:lang w:val="en-GB"/>
        </w:rPr>
        <w:t xml:space="preserve">Set 1 </w:t>
      </w:r>
    </w:p>
    <w:p w14:paraId="5121E640" w14:textId="466F9647" w:rsidR="009C6473" w:rsidRPr="00300422" w:rsidRDefault="009C6473" w:rsidP="009C6473">
      <w:pPr>
        <w:pStyle w:val="Heading2"/>
        <w:numPr>
          <w:ilvl w:val="0"/>
          <w:numId w:val="3"/>
        </w:numPr>
        <w:tabs>
          <w:tab w:val="num" w:pos="360"/>
        </w:tabs>
        <w:ind w:left="0" w:firstLine="0"/>
        <w:rPr>
          <w:rFonts w:asciiTheme="minorHAnsi" w:hAnsiTheme="minorHAnsi" w:cstheme="minorHAnsi"/>
          <w:b/>
          <w:bCs/>
          <w:color w:val="auto"/>
          <w:sz w:val="20"/>
          <w:szCs w:val="20"/>
        </w:rPr>
      </w:pPr>
      <w:bookmarkStart w:id="0" w:name="_Toc132373857"/>
      <w:r w:rsidRPr="00300422">
        <w:rPr>
          <w:rFonts w:asciiTheme="minorHAnsi" w:hAnsiTheme="minorHAnsi" w:cstheme="minorHAnsi"/>
          <w:b/>
          <w:bCs/>
          <w:color w:val="auto"/>
          <w:sz w:val="20"/>
          <w:szCs w:val="20"/>
        </w:rPr>
        <w:t xml:space="preserve">To what extent should technology be feared? </w:t>
      </w:r>
      <w:bookmarkEnd w:id="0"/>
    </w:p>
    <w:tbl>
      <w:tblPr>
        <w:tblStyle w:val="TableGrid"/>
        <w:tblW w:w="9776" w:type="dxa"/>
        <w:tblLook w:val="04A0" w:firstRow="1" w:lastRow="0" w:firstColumn="1" w:lastColumn="0" w:noHBand="0" w:noVBand="1"/>
      </w:tblPr>
      <w:tblGrid>
        <w:gridCol w:w="1696"/>
        <w:gridCol w:w="8080"/>
      </w:tblGrid>
      <w:tr w:rsidR="009C6473" w:rsidRPr="00300422" w14:paraId="70F5B99F" w14:textId="77777777" w:rsidTr="003703E9">
        <w:tc>
          <w:tcPr>
            <w:tcW w:w="1696" w:type="dxa"/>
          </w:tcPr>
          <w:p w14:paraId="1C8B0995" w14:textId="77777777" w:rsidR="009C6473" w:rsidRPr="00300422" w:rsidRDefault="009C6473" w:rsidP="003703E9">
            <w:pPr>
              <w:spacing w:after="60"/>
              <w:jc w:val="both"/>
              <w:rPr>
                <w:rFonts w:cstheme="minorHAnsi"/>
                <w:b/>
                <w:bCs/>
                <w:sz w:val="20"/>
                <w:szCs w:val="20"/>
              </w:rPr>
            </w:pPr>
            <w:r w:rsidRPr="00300422">
              <w:rPr>
                <w:rFonts w:cstheme="minorHAnsi"/>
                <w:b/>
                <w:bCs/>
                <w:sz w:val="20"/>
                <w:szCs w:val="20"/>
              </w:rPr>
              <w:t>Key Terms</w:t>
            </w:r>
          </w:p>
        </w:tc>
        <w:tc>
          <w:tcPr>
            <w:tcW w:w="8080" w:type="dxa"/>
          </w:tcPr>
          <w:p w14:paraId="1CFB54ED" w14:textId="77777777" w:rsidR="009C6473" w:rsidRPr="00300422" w:rsidRDefault="009C6473" w:rsidP="003703E9">
            <w:pPr>
              <w:spacing w:after="60"/>
              <w:jc w:val="both"/>
              <w:rPr>
                <w:rFonts w:cstheme="minorHAnsi"/>
                <w:b/>
                <w:bCs/>
                <w:sz w:val="20"/>
                <w:szCs w:val="20"/>
              </w:rPr>
            </w:pPr>
            <w:r w:rsidRPr="00300422">
              <w:rPr>
                <w:rFonts w:cstheme="minorHAnsi"/>
                <w:b/>
                <w:bCs/>
                <w:sz w:val="20"/>
                <w:szCs w:val="20"/>
              </w:rPr>
              <w:t>Clarifications</w:t>
            </w:r>
          </w:p>
        </w:tc>
      </w:tr>
      <w:tr w:rsidR="009C6473" w:rsidRPr="00300422" w14:paraId="2DED9833" w14:textId="77777777" w:rsidTr="003703E9">
        <w:tc>
          <w:tcPr>
            <w:tcW w:w="1696" w:type="dxa"/>
          </w:tcPr>
          <w:p w14:paraId="1DDF0B70" w14:textId="77777777" w:rsidR="009C6473" w:rsidRPr="00300422" w:rsidRDefault="009C6473" w:rsidP="003703E9">
            <w:pPr>
              <w:rPr>
                <w:rFonts w:eastAsia="SimSun" w:cstheme="minorHAnsi"/>
                <w:b/>
                <w:sz w:val="20"/>
                <w:szCs w:val="20"/>
              </w:rPr>
            </w:pPr>
            <w:r w:rsidRPr="00300422">
              <w:rPr>
                <w:rFonts w:eastAsia="SimSun" w:cstheme="minorHAnsi"/>
                <w:b/>
                <w:sz w:val="20"/>
                <w:szCs w:val="20"/>
              </w:rPr>
              <w:t>technology</w:t>
            </w:r>
          </w:p>
        </w:tc>
        <w:tc>
          <w:tcPr>
            <w:tcW w:w="8080" w:type="dxa"/>
          </w:tcPr>
          <w:p w14:paraId="10C69923" w14:textId="77777777" w:rsidR="009C6473" w:rsidRPr="00300422" w:rsidRDefault="009C6473" w:rsidP="003703E9">
            <w:pPr>
              <w:rPr>
                <w:rFonts w:eastAsia="SimSun" w:cstheme="minorHAnsi"/>
                <w:bCs/>
                <w:sz w:val="20"/>
                <w:szCs w:val="20"/>
              </w:rPr>
            </w:pPr>
            <w:r w:rsidRPr="00300422">
              <w:rPr>
                <w:rFonts w:eastAsia="SimSun" w:cstheme="minorHAnsi"/>
                <w:bCs/>
                <w:sz w:val="20"/>
                <w:szCs w:val="20"/>
              </w:rPr>
              <w:t xml:space="preserve">The application of scientific knowledge for practical purposes, manifesting in the form of various products, tools and crafts that seek to solve existing human problems and improve our quality of life. </w:t>
            </w:r>
          </w:p>
        </w:tc>
      </w:tr>
      <w:tr w:rsidR="009C6473" w:rsidRPr="00300422" w14:paraId="737D4595" w14:textId="77777777" w:rsidTr="003703E9">
        <w:tc>
          <w:tcPr>
            <w:tcW w:w="1696" w:type="dxa"/>
          </w:tcPr>
          <w:p w14:paraId="0EF4B71E" w14:textId="77777777" w:rsidR="009C6473" w:rsidRPr="00300422" w:rsidRDefault="009C6473" w:rsidP="003703E9">
            <w:pPr>
              <w:rPr>
                <w:rFonts w:eastAsia="SimSun" w:cstheme="minorHAnsi"/>
                <w:b/>
                <w:sz w:val="20"/>
                <w:szCs w:val="20"/>
              </w:rPr>
            </w:pPr>
            <w:r w:rsidRPr="00300422">
              <w:rPr>
                <w:rFonts w:eastAsia="SimSun" w:cstheme="minorHAnsi"/>
                <w:b/>
                <w:sz w:val="20"/>
                <w:szCs w:val="20"/>
              </w:rPr>
              <w:t>should</w:t>
            </w:r>
          </w:p>
        </w:tc>
        <w:tc>
          <w:tcPr>
            <w:tcW w:w="8080" w:type="dxa"/>
          </w:tcPr>
          <w:p w14:paraId="5D21C487" w14:textId="77777777" w:rsidR="009C6473" w:rsidRPr="00300422" w:rsidRDefault="009C6473" w:rsidP="003703E9">
            <w:pPr>
              <w:rPr>
                <w:rFonts w:eastAsia="SimSun" w:cstheme="minorHAnsi"/>
                <w:bCs/>
                <w:sz w:val="20"/>
                <w:szCs w:val="20"/>
              </w:rPr>
            </w:pPr>
            <w:r w:rsidRPr="00300422">
              <w:rPr>
                <w:rFonts w:eastAsia="SimSun" w:cstheme="minorHAnsi"/>
                <w:bCs/>
                <w:sz w:val="20"/>
                <w:szCs w:val="20"/>
              </w:rPr>
              <w:t>Indicates that it is necessary or desirable</w:t>
            </w:r>
          </w:p>
        </w:tc>
      </w:tr>
      <w:tr w:rsidR="009C6473" w:rsidRPr="00300422" w14:paraId="11BE2ED6" w14:textId="77777777" w:rsidTr="003703E9">
        <w:tc>
          <w:tcPr>
            <w:tcW w:w="1696" w:type="dxa"/>
          </w:tcPr>
          <w:p w14:paraId="27E35D77" w14:textId="77777777" w:rsidR="009C6473" w:rsidRPr="00300422" w:rsidRDefault="009C6473" w:rsidP="003703E9">
            <w:pPr>
              <w:rPr>
                <w:rFonts w:eastAsia="SimSun" w:cstheme="minorHAnsi"/>
                <w:b/>
                <w:sz w:val="20"/>
                <w:szCs w:val="20"/>
              </w:rPr>
            </w:pPr>
            <w:r w:rsidRPr="00300422">
              <w:rPr>
                <w:rFonts w:eastAsia="SimSun" w:cstheme="minorHAnsi"/>
                <w:b/>
                <w:sz w:val="20"/>
                <w:szCs w:val="20"/>
              </w:rPr>
              <w:t>feared</w:t>
            </w:r>
          </w:p>
        </w:tc>
        <w:tc>
          <w:tcPr>
            <w:tcW w:w="8080" w:type="dxa"/>
          </w:tcPr>
          <w:p w14:paraId="58856D47" w14:textId="77777777" w:rsidR="009C6473" w:rsidRPr="00300422" w:rsidRDefault="009C6473" w:rsidP="003703E9">
            <w:pPr>
              <w:rPr>
                <w:rFonts w:eastAsia="SimSun" w:cstheme="minorHAnsi"/>
                <w:bCs/>
                <w:sz w:val="20"/>
                <w:szCs w:val="20"/>
              </w:rPr>
            </w:pPr>
            <w:r w:rsidRPr="00300422">
              <w:rPr>
                <w:rFonts w:eastAsia="SimSun" w:cstheme="minorHAnsi"/>
                <w:bCs/>
                <w:sz w:val="20"/>
                <w:szCs w:val="20"/>
              </w:rPr>
              <w:t>To be afraid of and avoid, to be cautious and wary</w:t>
            </w:r>
          </w:p>
        </w:tc>
      </w:tr>
    </w:tbl>
    <w:p w14:paraId="48178CC0" w14:textId="77777777" w:rsidR="009C6473" w:rsidRPr="00300422" w:rsidRDefault="009C6473" w:rsidP="009C6473">
      <w:pPr>
        <w:spacing w:line="240" w:lineRule="auto"/>
        <w:contextualSpacing/>
        <w:jc w:val="both"/>
        <w:rPr>
          <w:rFonts w:cstheme="minorHAnsi"/>
          <w:sz w:val="20"/>
          <w:szCs w:val="20"/>
        </w:rPr>
      </w:pPr>
    </w:p>
    <w:p w14:paraId="4A7F86C1" w14:textId="77777777" w:rsidR="009C6473" w:rsidRPr="00300422" w:rsidRDefault="009C6473" w:rsidP="009C6473">
      <w:pPr>
        <w:jc w:val="both"/>
        <w:rPr>
          <w:rFonts w:cstheme="minorHAnsi"/>
          <w:sz w:val="20"/>
          <w:szCs w:val="20"/>
        </w:rPr>
      </w:pPr>
      <w:r w:rsidRPr="00300422">
        <w:rPr>
          <w:rFonts w:cstheme="minorHAnsi"/>
          <w:b/>
          <w:bCs/>
          <w:sz w:val="20"/>
          <w:szCs w:val="20"/>
        </w:rPr>
        <w:t>Stand:</w:t>
      </w:r>
      <w:r w:rsidRPr="00300422">
        <w:rPr>
          <w:rFonts w:cstheme="minorHAnsi"/>
          <w:sz w:val="20"/>
          <w:szCs w:val="20"/>
        </w:rPr>
        <w:t xml:space="preserve"> Although some may feel that technology is something that we should be afraid of and even avoid, I believe that, </w:t>
      </w:r>
      <w:r w:rsidRPr="00300422">
        <w:rPr>
          <w:rFonts w:cstheme="minorHAnsi"/>
          <w:sz w:val="20"/>
          <w:szCs w:val="20"/>
          <w:u w:val="single"/>
        </w:rPr>
        <w:t>to a large extent, we should not fear technology because it has great potential to improve our quality of life.</w:t>
      </w:r>
      <w:r w:rsidRPr="00300422">
        <w:rPr>
          <w:rFonts w:cstheme="minorHAnsi"/>
          <w:sz w:val="20"/>
          <w:szCs w:val="20"/>
        </w:rPr>
        <w:t xml:space="preserve"> Instead, we should embrace it and learn how best we can use it to make our lives better.</w:t>
      </w:r>
    </w:p>
    <w:p w14:paraId="19616E43" w14:textId="77777777" w:rsidR="009C6473" w:rsidRPr="00300422" w:rsidRDefault="009C6473" w:rsidP="009C6473">
      <w:pPr>
        <w:spacing w:after="0"/>
        <w:jc w:val="both"/>
        <w:rPr>
          <w:rFonts w:cstheme="minorHAnsi"/>
          <w:b/>
          <w:bCs/>
          <w:sz w:val="20"/>
          <w:szCs w:val="20"/>
        </w:rPr>
      </w:pPr>
      <w:r w:rsidRPr="00300422">
        <w:rPr>
          <w:rFonts w:cstheme="minorHAnsi"/>
          <w:b/>
          <w:bCs/>
          <w:sz w:val="20"/>
          <w:szCs w:val="20"/>
        </w:rPr>
        <w:t>Essay outline:</w:t>
      </w:r>
    </w:p>
    <w:tbl>
      <w:tblPr>
        <w:tblStyle w:val="TableGrid"/>
        <w:tblW w:w="9776" w:type="dxa"/>
        <w:tblLook w:val="04A0" w:firstRow="1" w:lastRow="0" w:firstColumn="1" w:lastColumn="0" w:noHBand="0" w:noVBand="1"/>
      </w:tblPr>
      <w:tblGrid>
        <w:gridCol w:w="1132"/>
        <w:gridCol w:w="8644"/>
      </w:tblGrid>
      <w:tr w:rsidR="009C6473" w:rsidRPr="00300422" w14:paraId="7F1F4FF4" w14:textId="77777777" w:rsidTr="003F0D34">
        <w:tc>
          <w:tcPr>
            <w:tcW w:w="1075" w:type="dxa"/>
            <w:vMerge w:val="restart"/>
          </w:tcPr>
          <w:p w14:paraId="49CFB324" w14:textId="77777777" w:rsidR="009C6473" w:rsidRPr="00300422" w:rsidRDefault="009C6473" w:rsidP="003703E9">
            <w:pPr>
              <w:rPr>
                <w:rFonts w:cstheme="minorHAnsi"/>
                <w:b/>
                <w:bCs/>
                <w:sz w:val="20"/>
                <w:szCs w:val="20"/>
              </w:rPr>
            </w:pPr>
            <w:r w:rsidRPr="00300422">
              <w:rPr>
                <w:rFonts w:cstheme="minorHAnsi"/>
                <w:b/>
                <w:bCs/>
                <w:sz w:val="20"/>
                <w:szCs w:val="20"/>
              </w:rPr>
              <w:t>Supporting viewpoint 1</w:t>
            </w:r>
          </w:p>
        </w:tc>
        <w:tc>
          <w:tcPr>
            <w:tcW w:w="8701" w:type="dxa"/>
          </w:tcPr>
          <w:p w14:paraId="40184BC3" w14:textId="459B4304" w:rsidR="009C6473" w:rsidRPr="00300422" w:rsidRDefault="007A7E54" w:rsidP="003703E9">
            <w:pPr>
              <w:jc w:val="both"/>
              <w:rPr>
                <w:rFonts w:cstheme="minorHAnsi"/>
                <w:sz w:val="20"/>
                <w:szCs w:val="20"/>
              </w:rPr>
            </w:pPr>
            <w:r w:rsidRPr="00300422">
              <w:rPr>
                <w:rFonts w:cstheme="minorHAnsi"/>
                <w:sz w:val="20"/>
                <w:szCs w:val="20"/>
              </w:rPr>
              <w:t>We should not fear technology because it is ultimately a tool that, when used responsibly, can enhance human life in meaningful ways. Since the Industrial Revolution, technology has improved industrial and everyday processes, making them safer, more efficient, and more reliable.</w:t>
            </w:r>
          </w:p>
        </w:tc>
      </w:tr>
      <w:tr w:rsidR="009C6473" w:rsidRPr="00300422" w14:paraId="2FFD127D" w14:textId="77777777" w:rsidTr="003F0D34">
        <w:tc>
          <w:tcPr>
            <w:tcW w:w="1075" w:type="dxa"/>
            <w:vMerge/>
          </w:tcPr>
          <w:p w14:paraId="6F4B34DB" w14:textId="77777777" w:rsidR="009C6473" w:rsidRPr="00300422" w:rsidRDefault="009C6473" w:rsidP="003703E9">
            <w:pPr>
              <w:rPr>
                <w:rFonts w:cstheme="minorHAnsi"/>
                <w:b/>
                <w:bCs/>
                <w:sz w:val="20"/>
                <w:szCs w:val="20"/>
              </w:rPr>
            </w:pPr>
          </w:p>
        </w:tc>
        <w:tc>
          <w:tcPr>
            <w:tcW w:w="8701" w:type="dxa"/>
          </w:tcPr>
          <w:p w14:paraId="3337A115"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w:t>
            </w:r>
          </w:p>
          <w:p w14:paraId="30DFEC7E" w14:textId="4F8AA2DC" w:rsidR="002B5EB7" w:rsidRPr="00300422" w:rsidRDefault="007A7E54" w:rsidP="003703E9">
            <w:pPr>
              <w:jc w:val="both"/>
              <w:rPr>
                <w:rFonts w:cstheme="minorHAnsi"/>
                <w:sz w:val="20"/>
                <w:szCs w:val="20"/>
              </w:rPr>
            </w:pPr>
            <w:r w:rsidRPr="00300422">
              <w:rPr>
                <w:rFonts w:cstheme="minorHAnsi"/>
                <w:sz w:val="20"/>
                <w:szCs w:val="20"/>
              </w:rPr>
              <w:t xml:space="preserve">For instance, automation has replaced many repetitive or hazardous tasks, reducing human exposure to danger and improving productivity. In construction, companies now deploy drones to access and inspect hard-to-reach or risky areas, ensuring worker safety while gathering accurate data. </w:t>
            </w:r>
            <w:proofErr w:type="spellStart"/>
            <w:r w:rsidRPr="00300422">
              <w:rPr>
                <w:rFonts w:cstheme="minorHAnsi"/>
                <w:sz w:val="20"/>
                <w:szCs w:val="20"/>
              </w:rPr>
              <w:t>Skygauge</w:t>
            </w:r>
            <w:proofErr w:type="spellEnd"/>
            <w:r w:rsidRPr="00300422">
              <w:rPr>
                <w:rFonts w:cstheme="minorHAnsi"/>
                <w:sz w:val="20"/>
                <w:szCs w:val="20"/>
              </w:rPr>
              <w:t xml:space="preserve"> Robotics in Canada, for example, uses drones equipped with ultrasound to assess structures with high fall risk or unstable roofing. Beyond physical safety, technology also plays a critical role in digital security and efficiency. Nike uses Amazon Web Services’ cloud computing infrastructure to secure consumer data through encryption and controlled access, ensuring better data protection than a single data center might offer. These examples show how, when harnessed thoughtfully, technology can serve human needs and improve various aspects of life.</w:t>
            </w:r>
          </w:p>
          <w:p w14:paraId="3558F007" w14:textId="77777777" w:rsidR="009C6473" w:rsidRPr="00300422" w:rsidRDefault="009C6473" w:rsidP="003703E9">
            <w:pPr>
              <w:jc w:val="both"/>
              <w:rPr>
                <w:rFonts w:cstheme="minorHAnsi"/>
                <w:sz w:val="20"/>
                <w:szCs w:val="20"/>
              </w:rPr>
            </w:pPr>
          </w:p>
        </w:tc>
      </w:tr>
      <w:tr w:rsidR="009C6473" w:rsidRPr="00300422" w14:paraId="5EE0F0F8" w14:textId="77777777" w:rsidTr="003F0D34">
        <w:tc>
          <w:tcPr>
            <w:tcW w:w="1075" w:type="dxa"/>
            <w:vMerge w:val="restart"/>
          </w:tcPr>
          <w:p w14:paraId="1ABB0600" w14:textId="77777777" w:rsidR="009C6473" w:rsidRPr="00300422" w:rsidRDefault="009C6473" w:rsidP="003703E9">
            <w:pPr>
              <w:rPr>
                <w:rFonts w:cstheme="minorHAnsi"/>
                <w:b/>
                <w:bCs/>
                <w:sz w:val="20"/>
                <w:szCs w:val="20"/>
              </w:rPr>
            </w:pPr>
            <w:r w:rsidRPr="00300422">
              <w:rPr>
                <w:rFonts w:cstheme="minorHAnsi"/>
                <w:b/>
                <w:bCs/>
                <w:sz w:val="20"/>
                <w:szCs w:val="20"/>
              </w:rPr>
              <w:t>Opposing viewpoint 1 + Rebuttal</w:t>
            </w:r>
          </w:p>
        </w:tc>
        <w:tc>
          <w:tcPr>
            <w:tcW w:w="8701" w:type="dxa"/>
          </w:tcPr>
          <w:p w14:paraId="13E1F782" w14:textId="77777777" w:rsidR="009C6473" w:rsidRPr="00300422" w:rsidRDefault="009C6473" w:rsidP="003703E9">
            <w:pPr>
              <w:jc w:val="both"/>
              <w:rPr>
                <w:rFonts w:cstheme="minorHAnsi"/>
                <w:bCs/>
                <w:sz w:val="20"/>
                <w:szCs w:val="20"/>
                <w:u w:val="single"/>
              </w:rPr>
            </w:pPr>
            <w:r w:rsidRPr="00300422">
              <w:rPr>
                <w:rFonts w:cstheme="minorHAnsi"/>
                <w:sz w:val="20"/>
                <w:szCs w:val="20"/>
              </w:rPr>
              <w:t>Detractors of technology may point out that the very fact that technology can perform such tasks is why we should fear technology because it is taking away jobs.</w:t>
            </w:r>
            <w:r w:rsidRPr="00300422">
              <w:rPr>
                <w:rFonts w:cstheme="minorHAnsi"/>
                <w:color w:val="FF0000"/>
                <w:sz w:val="20"/>
                <w:szCs w:val="20"/>
              </w:rPr>
              <w:t xml:space="preserve"> </w:t>
            </w:r>
          </w:p>
        </w:tc>
      </w:tr>
      <w:tr w:rsidR="009C6473" w:rsidRPr="00300422" w14:paraId="0771E130" w14:textId="77777777" w:rsidTr="003F0D34">
        <w:tc>
          <w:tcPr>
            <w:tcW w:w="1075" w:type="dxa"/>
            <w:vMerge/>
          </w:tcPr>
          <w:p w14:paraId="76894384" w14:textId="77777777" w:rsidR="009C6473" w:rsidRPr="00300422" w:rsidRDefault="009C6473" w:rsidP="003703E9">
            <w:pPr>
              <w:rPr>
                <w:rFonts w:cstheme="minorHAnsi"/>
                <w:b/>
                <w:bCs/>
                <w:i/>
                <w:iCs/>
                <w:sz w:val="20"/>
                <w:szCs w:val="20"/>
              </w:rPr>
            </w:pPr>
          </w:p>
        </w:tc>
        <w:tc>
          <w:tcPr>
            <w:tcW w:w="8701" w:type="dxa"/>
          </w:tcPr>
          <w:p w14:paraId="0AF00E9A"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w:t>
            </w:r>
          </w:p>
          <w:p w14:paraId="054E2B73" w14:textId="77777777" w:rsidR="009C6473" w:rsidRPr="00300422" w:rsidRDefault="009C6473" w:rsidP="003703E9">
            <w:pPr>
              <w:jc w:val="both"/>
              <w:rPr>
                <w:rFonts w:cstheme="minorHAnsi"/>
                <w:sz w:val="20"/>
                <w:szCs w:val="20"/>
              </w:rPr>
            </w:pPr>
            <w:r w:rsidRPr="00300422">
              <w:rPr>
                <w:rFonts w:cstheme="minorHAnsi"/>
                <w:sz w:val="20"/>
                <w:szCs w:val="20"/>
              </w:rPr>
              <w:t xml:space="preserve">Beyond manufacturing jobs, artificial intelligence (AI) can replace workers in expert positions as it is developed to make crucial business decisions independently without human input. The rise of AI was a key factor in the 2023 to 2024 mass layoffs in various companies, including IBM, Samsung and Google, as technology has been developed so much that these companies can conduct a restructuring with fewer workers but maintain their efficiency.  Closer to home, even Singapore's biggest bank, DBS, stated it expects to cut about 4,000 roles over the next three years as artificial intelligence (AI) takes on more work currently done by humans. </w:t>
            </w:r>
          </w:p>
          <w:p w14:paraId="366CCFEF" w14:textId="77777777" w:rsidR="002B5EB7" w:rsidRPr="00300422" w:rsidRDefault="002B5EB7" w:rsidP="003703E9">
            <w:pPr>
              <w:jc w:val="both"/>
              <w:rPr>
                <w:rFonts w:cstheme="minorHAnsi"/>
                <w:sz w:val="20"/>
                <w:szCs w:val="20"/>
              </w:rPr>
            </w:pPr>
          </w:p>
        </w:tc>
      </w:tr>
      <w:tr w:rsidR="009C6473" w:rsidRPr="00300422" w14:paraId="364136D5" w14:textId="77777777" w:rsidTr="003F0D34">
        <w:tc>
          <w:tcPr>
            <w:tcW w:w="1075" w:type="dxa"/>
            <w:vMerge/>
          </w:tcPr>
          <w:p w14:paraId="36D8AE5A" w14:textId="77777777" w:rsidR="009C6473" w:rsidRPr="00300422" w:rsidRDefault="009C6473" w:rsidP="003703E9">
            <w:pPr>
              <w:rPr>
                <w:rFonts w:cstheme="minorHAnsi"/>
                <w:b/>
                <w:bCs/>
                <w:i/>
                <w:iCs/>
                <w:sz w:val="20"/>
                <w:szCs w:val="20"/>
              </w:rPr>
            </w:pPr>
          </w:p>
        </w:tc>
        <w:tc>
          <w:tcPr>
            <w:tcW w:w="8701" w:type="dxa"/>
          </w:tcPr>
          <w:p w14:paraId="31A58A36"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Rebuttal</w:t>
            </w:r>
          </w:p>
          <w:p w14:paraId="4616428A" w14:textId="1496C34B" w:rsidR="009C6473" w:rsidRPr="00300422" w:rsidRDefault="009C6473" w:rsidP="003703E9">
            <w:pPr>
              <w:jc w:val="both"/>
              <w:rPr>
                <w:rFonts w:cstheme="minorHAnsi"/>
                <w:sz w:val="20"/>
                <w:szCs w:val="20"/>
              </w:rPr>
            </w:pPr>
            <w:r w:rsidRPr="00300422">
              <w:rPr>
                <w:rFonts w:cstheme="minorHAnsi"/>
                <w:sz w:val="20"/>
                <w:szCs w:val="20"/>
              </w:rPr>
              <w:t>Yet</w:t>
            </w:r>
            <w:r w:rsidR="004C01B3" w:rsidRPr="00300422">
              <w:rPr>
                <w:rFonts w:cstheme="minorHAnsi"/>
                <w:sz w:val="20"/>
                <w:szCs w:val="20"/>
              </w:rPr>
              <w:t>,</w:t>
            </w:r>
            <w:r w:rsidRPr="00300422">
              <w:rPr>
                <w:rFonts w:cstheme="minorHAnsi"/>
                <w:sz w:val="20"/>
                <w:szCs w:val="20"/>
              </w:rPr>
              <w:t xml:space="preserve"> this argument ignores the fact that </w:t>
            </w:r>
            <w:r w:rsidR="002B5EB7" w:rsidRPr="00300422">
              <w:rPr>
                <w:rFonts w:cstheme="minorHAnsi"/>
                <w:sz w:val="20"/>
                <w:szCs w:val="20"/>
              </w:rPr>
              <w:t xml:space="preserve">technology </w:t>
            </w:r>
            <w:r w:rsidRPr="00300422">
              <w:rPr>
                <w:rFonts w:cstheme="minorHAnsi"/>
                <w:sz w:val="20"/>
                <w:szCs w:val="20"/>
              </w:rPr>
              <w:t xml:space="preserve">often creates as many jobs as it removes over time. What is needed is for workers to re-train and learn new skills to complement automation by performing roles beyond the abilities of machines. </w:t>
            </w:r>
          </w:p>
          <w:p w14:paraId="36B41974" w14:textId="16024AF4" w:rsidR="002B5EB7" w:rsidRPr="00300422" w:rsidRDefault="002B5EB7" w:rsidP="003703E9">
            <w:pPr>
              <w:jc w:val="both"/>
              <w:rPr>
                <w:rFonts w:cstheme="minorHAnsi"/>
                <w:b/>
                <w:bCs/>
                <w:sz w:val="20"/>
                <w:szCs w:val="20"/>
                <w:u w:val="single"/>
              </w:rPr>
            </w:pPr>
          </w:p>
        </w:tc>
      </w:tr>
      <w:tr w:rsidR="009C6473" w:rsidRPr="00300422" w14:paraId="217D0B2E" w14:textId="77777777" w:rsidTr="003F0D34">
        <w:tc>
          <w:tcPr>
            <w:tcW w:w="1075" w:type="dxa"/>
            <w:vMerge/>
          </w:tcPr>
          <w:p w14:paraId="7EE14BFD" w14:textId="77777777" w:rsidR="009C6473" w:rsidRPr="00300422" w:rsidRDefault="009C6473" w:rsidP="003703E9">
            <w:pPr>
              <w:rPr>
                <w:rFonts w:cstheme="minorHAnsi"/>
                <w:b/>
                <w:bCs/>
                <w:i/>
                <w:iCs/>
                <w:sz w:val="20"/>
                <w:szCs w:val="20"/>
              </w:rPr>
            </w:pPr>
          </w:p>
        </w:tc>
        <w:tc>
          <w:tcPr>
            <w:tcW w:w="8701" w:type="dxa"/>
          </w:tcPr>
          <w:p w14:paraId="242D151C" w14:textId="76CEC0E6"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 xml:space="preserve">Example </w:t>
            </w:r>
          </w:p>
          <w:p w14:paraId="708F91BC" w14:textId="74CB41A5" w:rsidR="009C6473" w:rsidRPr="00300422" w:rsidRDefault="002B5EB7" w:rsidP="003703E9">
            <w:pPr>
              <w:jc w:val="both"/>
              <w:rPr>
                <w:rFonts w:cstheme="minorHAnsi"/>
                <w:sz w:val="20"/>
                <w:szCs w:val="20"/>
              </w:rPr>
            </w:pPr>
            <w:r w:rsidRPr="00300422">
              <w:rPr>
                <w:rFonts w:cstheme="minorHAnsi"/>
                <w:sz w:val="20"/>
                <w:szCs w:val="20"/>
              </w:rPr>
              <w:t>For example, the rise of e-commerce has not only transformed retail but also driven job growth in digital marketing, data analytics, and user experience design. Similarly, automation in the logistics sector—</w:t>
            </w:r>
            <w:proofErr w:type="gramStart"/>
            <w:r w:rsidRPr="00300422">
              <w:rPr>
                <w:rFonts w:cstheme="minorHAnsi"/>
                <w:sz w:val="20"/>
                <w:szCs w:val="20"/>
              </w:rPr>
              <w:t>through the use of</w:t>
            </w:r>
            <w:proofErr w:type="gramEnd"/>
            <w:r w:rsidRPr="00300422">
              <w:rPr>
                <w:rFonts w:cstheme="minorHAnsi"/>
                <w:sz w:val="20"/>
                <w:szCs w:val="20"/>
              </w:rPr>
              <w:t xml:space="preserve"> robots and drones—has created demand for skilled personnel to maintain and manage these technologies. </w:t>
            </w:r>
            <w:r w:rsidR="009C6473" w:rsidRPr="00300422">
              <w:rPr>
                <w:rFonts w:cstheme="minorHAnsi"/>
                <w:sz w:val="20"/>
                <w:szCs w:val="20"/>
              </w:rPr>
              <w:t xml:space="preserve">Many renowned educational institutions </w:t>
            </w:r>
            <w:proofErr w:type="spellStart"/>
            <w:r w:rsidR="009C6473" w:rsidRPr="00300422">
              <w:rPr>
                <w:rFonts w:cstheme="minorHAnsi"/>
                <w:sz w:val="20"/>
                <w:szCs w:val="20"/>
              </w:rPr>
              <w:t>recognise</w:t>
            </w:r>
            <w:proofErr w:type="spellEnd"/>
            <w:r w:rsidR="009C6473" w:rsidRPr="00300422">
              <w:rPr>
                <w:rFonts w:cstheme="minorHAnsi"/>
                <w:sz w:val="20"/>
                <w:szCs w:val="20"/>
              </w:rPr>
              <w:t xml:space="preserve"> the need to train people for the new technologies to be compatible with these new jobs and have since offered affordable and accessible short- term courses to provide people with the appropriate certification. Harvard University offers low cost or even free Machine Learning, Python Software or AI Essentials courses that can be completed within two to three months. The short duration and affordability of the courses help people to remain competitive and attractive to hiring companies. </w:t>
            </w:r>
          </w:p>
          <w:p w14:paraId="4ED6CCD6" w14:textId="77777777" w:rsidR="009C6473" w:rsidRPr="00300422" w:rsidRDefault="009C6473" w:rsidP="003703E9">
            <w:pPr>
              <w:jc w:val="both"/>
              <w:rPr>
                <w:rFonts w:cstheme="minorHAnsi"/>
                <w:sz w:val="20"/>
                <w:szCs w:val="20"/>
              </w:rPr>
            </w:pPr>
          </w:p>
        </w:tc>
      </w:tr>
      <w:tr w:rsidR="009C6473" w:rsidRPr="00300422" w14:paraId="05A8D33F" w14:textId="77777777" w:rsidTr="003F0D34">
        <w:tc>
          <w:tcPr>
            <w:tcW w:w="1075" w:type="dxa"/>
            <w:vMerge w:val="restart"/>
          </w:tcPr>
          <w:p w14:paraId="5522AA98" w14:textId="77777777" w:rsidR="009C6473" w:rsidRPr="00300422" w:rsidRDefault="009C6473" w:rsidP="003703E9">
            <w:pPr>
              <w:rPr>
                <w:rFonts w:cstheme="minorHAnsi"/>
                <w:b/>
                <w:bCs/>
                <w:sz w:val="20"/>
                <w:szCs w:val="20"/>
              </w:rPr>
            </w:pPr>
            <w:r w:rsidRPr="00300422">
              <w:rPr>
                <w:rFonts w:cstheme="minorHAnsi"/>
                <w:b/>
                <w:bCs/>
                <w:sz w:val="20"/>
                <w:szCs w:val="20"/>
              </w:rPr>
              <w:lastRenderedPageBreak/>
              <w:t xml:space="preserve">Supporting viewpoint 2 </w:t>
            </w:r>
          </w:p>
        </w:tc>
        <w:tc>
          <w:tcPr>
            <w:tcW w:w="8701" w:type="dxa"/>
          </w:tcPr>
          <w:p w14:paraId="2DF75C9E" w14:textId="77777777" w:rsidR="009C6473" w:rsidRPr="00300422" w:rsidRDefault="009C6473" w:rsidP="003703E9">
            <w:pPr>
              <w:jc w:val="both"/>
              <w:rPr>
                <w:rFonts w:cstheme="minorHAnsi"/>
                <w:sz w:val="20"/>
                <w:szCs w:val="20"/>
              </w:rPr>
            </w:pPr>
            <w:r w:rsidRPr="00300422">
              <w:rPr>
                <w:rFonts w:cstheme="minorHAnsi"/>
                <w:sz w:val="20"/>
                <w:szCs w:val="20"/>
              </w:rPr>
              <w:t xml:space="preserve">We should not fear technology because fearing technology will hold us back from making discoveries that provide us with greater conveniences in life, including enjoying a wider variety of products and services that cater to our growing diverse needs. </w:t>
            </w:r>
          </w:p>
        </w:tc>
      </w:tr>
      <w:tr w:rsidR="009C6473" w:rsidRPr="00300422" w14:paraId="2436863F" w14:textId="77777777" w:rsidTr="003F0D34">
        <w:tc>
          <w:tcPr>
            <w:tcW w:w="1075" w:type="dxa"/>
            <w:vMerge/>
          </w:tcPr>
          <w:p w14:paraId="38BCD40E" w14:textId="77777777" w:rsidR="009C6473" w:rsidRPr="00300422" w:rsidRDefault="009C6473" w:rsidP="003703E9">
            <w:pPr>
              <w:rPr>
                <w:rFonts w:cstheme="minorHAnsi"/>
                <w:b/>
                <w:bCs/>
                <w:sz w:val="20"/>
                <w:szCs w:val="20"/>
              </w:rPr>
            </w:pPr>
          </w:p>
        </w:tc>
        <w:tc>
          <w:tcPr>
            <w:tcW w:w="8701" w:type="dxa"/>
          </w:tcPr>
          <w:p w14:paraId="3F1FF175"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w:t>
            </w:r>
          </w:p>
          <w:p w14:paraId="477EDD36" w14:textId="55ACC2AA" w:rsidR="009C6473" w:rsidRPr="00300422" w:rsidRDefault="009C6473" w:rsidP="003703E9">
            <w:pPr>
              <w:jc w:val="both"/>
              <w:rPr>
                <w:rFonts w:cstheme="minorHAnsi"/>
                <w:sz w:val="20"/>
                <w:szCs w:val="20"/>
              </w:rPr>
            </w:pPr>
            <w:r w:rsidRPr="00300422">
              <w:rPr>
                <w:rFonts w:cstheme="minorHAnsi"/>
                <w:sz w:val="20"/>
                <w:szCs w:val="20"/>
              </w:rPr>
              <w:t xml:space="preserve">In the last three years, plant-based food manufacturing has helped many people to be more environmentally </w:t>
            </w:r>
            <w:proofErr w:type="gramStart"/>
            <w:r w:rsidRPr="00300422">
              <w:rPr>
                <w:rFonts w:cstheme="minorHAnsi"/>
                <w:sz w:val="20"/>
                <w:szCs w:val="20"/>
              </w:rPr>
              <w:t>friendly</w:t>
            </w:r>
            <w:proofErr w:type="gramEnd"/>
            <w:r w:rsidRPr="00300422">
              <w:rPr>
                <w:rFonts w:cstheme="minorHAnsi"/>
                <w:sz w:val="20"/>
                <w:szCs w:val="20"/>
              </w:rPr>
              <w:t xml:space="preserve"> and it reduces the cost of food manufacturing. Impossible Foods and Beyond Meats are leaders in this groundbreaking industry, and they have been able to create food that tastes like meat from soy, peas and wheat. With more people choosing environmentally friendly lifestyles, such technology helps people to </w:t>
            </w:r>
            <w:r w:rsidR="0065599B" w:rsidRPr="00300422">
              <w:rPr>
                <w:rFonts w:cstheme="minorHAnsi"/>
                <w:sz w:val="20"/>
                <w:szCs w:val="20"/>
              </w:rPr>
              <w:t>have</w:t>
            </w:r>
            <w:r w:rsidRPr="00300422">
              <w:rPr>
                <w:rFonts w:cstheme="minorHAnsi"/>
                <w:sz w:val="20"/>
                <w:szCs w:val="20"/>
              </w:rPr>
              <w:t xml:space="preserve"> wide</w:t>
            </w:r>
            <w:r w:rsidR="0065599B" w:rsidRPr="00300422">
              <w:rPr>
                <w:rFonts w:cstheme="minorHAnsi"/>
                <w:sz w:val="20"/>
                <w:szCs w:val="20"/>
              </w:rPr>
              <w:t>r</w:t>
            </w:r>
            <w:r w:rsidRPr="00300422">
              <w:rPr>
                <w:rFonts w:cstheme="minorHAnsi"/>
                <w:sz w:val="20"/>
                <w:szCs w:val="20"/>
              </w:rPr>
              <w:t xml:space="preserve"> variety of food choices, giving them greater convenience in their chosen lifestyles. </w:t>
            </w:r>
          </w:p>
          <w:p w14:paraId="68F933EF" w14:textId="77777777" w:rsidR="009C6473" w:rsidRPr="00300422" w:rsidRDefault="009C6473" w:rsidP="003703E9">
            <w:pPr>
              <w:jc w:val="both"/>
              <w:rPr>
                <w:rFonts w:cstheme="minorHAnsi"/>
                <w:sz w:val="20"/>
                <w:szCs w:val="20"/>
              </w:rPr>
            </w:pPr>
          </w:p>
          <w:p w14:paraId="3B4A576D" w14:textId="5FB4CE32" w:rsidR="009C6473" w:rsidRPr="00300422" w:rsidRDefault="009C6473" w:rsidP="003703E9">
            <w:pPr>
              <w:jc w:val="both"/>
              <w:rPr>
                <w:rFonts w:cstheme="minorHAnsi"/>
                <w:sz w:val="20"/>
                <w:szCs w:val="20"/>
              </w:rPr>
            </w:pPr>
            <w:r w:rsidRPr="00300422">
              <w:rPr>
                <w:rFonts w:cstheme="minorHAnsi"/>
                <w:sz w:val="20"/>
                <w:szCs w:val="20"/>
              </w:rPr>
              <w:t xml:space="preserve">In addition, technology allows data to be at our fingertips anytime we want. Digital banking applications have allowed people to make payments and manage their finances so conveniently without the need to visit the banks. Governments are also consolidating various public services through technology, streamlining different agencies together through digital means. Notably, the </w:t>
            </w:r>
            <w:proofErr w:type="spellStart"/>
            <w:r w:rsidRPr="00300422">
              <w:rPr>
                <w:rFonts w:cstheme="minorHAnsi"/>
                <w:sz w:val="20"/>
                <w:szCs w:val="20"/>
              </w:rPr>
              <w:t>Singpass</w:t>
            </w:r>
            <w:proofErr w:type="spellEnd"/>
            <w:r w:rsidRPr="00300422">
              <w:rPr>
                <w:rFonts w:cstheme="minorHAnsi"/>
                <w:sz w:val="20"/>
                <w:szCs w:val="20"/>
              </w:rPr>
              <w:t xml:space="preserve"> initiative in Singapore’s move to become a Smart Nation has supported many citizens in their interactions with the various government agencies conveniently. </w:t>
            </w:r>
          </w:p>
          <w:p w14:paraId="2E08D740" w14:textId="77777777" w:rsidR="009C6473" w:rsidRPr="00300422" w:rsidRDefault="009C6473" w:rsidP="003703E9">
            <w:pPr>
              <w:jc w:val="both"/>
              <w:rPr>
                <w:rFonts w:cstheme="minorHAnsi"/>
                <w:sz w:val="20"/>
                <w:szCs w:val="20"/>
              </w:rPr>
            </w:pPr>
          </w:p>
        </w:tc>
      </w:tr>
      <w:tr w:rsidR="009C6473" w:rsidRPr="00300422" w14:paraId="3264803C" w14:textId="77777777" w:rsidTr="003F0D34">
        <w:tc>
          <w:tcPr>
            <w:tcW w:w="1075" w:type="dxa"/>
            <w:vMerge w:val="restart"/>
          </w:tcPr>
          <w:p w14:paraId="5AC8EA1D" w14:textId="77777777" w:rsidR="009C6473" w:rsidRPr="00300422" w:rsidRDefault="009C6473" w:rsidP="003703E9">
            <w:pPr>
              <w:rPr>
                <w:rFonts w:cstheme="minorHAnsi"/>
                <w:b/>
                <w:bCs/>
                <w:sz w:val="20"/>
                <w:szCs w:val="20"/>
              </w:rPr>
            </w:pPr>
            <w:r w:rsidRPr="00300422">
              <w:rPr>
                <w:rFonts w:cstheme="minorHAnsi"/>
                <w:b/>
                <w:bCs/>
                <w:sz w:val="20"/>
                <w:szCs w:val="20"/>
              </w:rPr>
              <w:t>Opposing viewpoint 2 + Rebuttal</w:t>
            </w:r>
          </w:p>
        </w:tc>
        <w:tc>
          <w:tcPr>
            <w:tcW w:w="8701" w:type="dxa"/>
          </w:tcPr>
          <w:p w14:paraId="68CA4275" w14:textId="5AFF7F5C" w:rsidR="002B5EB7" w:rsidRPr="00300422" w:rsidRDefault="009C6473" w:rsidP="003703E9">
            <w:pPr>
              <w:jc w:val="both"/>
              <w:rPr>
                <w:rFonts w:cstheme="minorHAnsi"/>
                <w:sz w:val="20"/>
                <w:szCs w:val="20"/>
              </w:rPr>
            </w:pPr>
            <w:r w:rsidRPr="00300422">
              <w:rPr>
                <w:rFonts w:cstheme="minorHAnsi"/>
                <w:sz w:val="20"/>
                <w:szCs w:val="20"/>
              </w:rPr>
              <w:t>However, critics of technology argue that we should not be seduced by the benefits of technology and ignore the fact that the use of technology is eroding our privacy, citing how consumers too readily share so much of their personal information in the name of convenience, resulting in the collection of vast amounts of personal data by tech companies. This makes societies increasingly vulnerable to cyberattacks and data theft from hackers.</w:t>
            </w:r>
          </w:p>
        </w:tc>
      </w:tr>
      <w:tr w:rsidR="009C6473" w:rsidRPr="00300422" w14:paraId="4B402287" w14:textId="77777777" w:rsidTr="003F0D34">
        <w:tc>
          <w:tcPr>
            <w:tcW w:w="1075" w:type="dxa"/>
            <w:vMerge/>
          </w:tcPr>
          <w:p w14:paraId="54984FB1" w14:textId="77777777" w:rsidR="009C6473" w:rsidRPr="00300422" w:rsidRDefault="009C6473" w:rsidP="003703E9">
            <w:pPr>
              <w:rPr>
                <w:rFonts w:cstheme="minorHAnsi"/>
                <w:b/>
                <w:bCs/>
                <w:i/>
                <w:iCs/>
                <w:sz w:val="20"/>
                <w:szCs w:val="20"/>
              </w:rPr>
            </w:pPr>
          </w:p>
        </w:tc>
        <w:tc>
          <w:tcPr>
            <w:tcW w:w="8701" w:type="dxa"/>
          </w:tcPr>
          <w:p w14:paraId="72362798"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 xml:space="preserve">Example </w:t>
            </w:r>
          </w:p>
          <w:p w14:paraId="690B7CEA" w14:textId="519D07B5" w:rsidR="009C6473" w:rsidRPr="00300422" w:rsidRDefault="009C6473" w:rsidP="002B5EB7">
            <w:pPr>
              <w:jc w:val="both"/>
              <w:rPr>
                <w:rFonts w:cstheme="minorHAnsi"/>
                <w:sz w:val="20"/>
                <w:szCs w:val="20"/>
              </w:rPr>
            </w:pPr>
            <w:r w:rsidRPr="00300422">
              <w:rPr>
                <w:rFonts w:cstheme="minorHAnsi"/>
                <w:sz w:val="20"/>
                <w:szCs w:val="20"/>
              </w:rPr>
              <w:t xml:space="preserve">Facebook's Cambridge Analytica scandal in March 2018, which saw the personal data of tens of millions of Facebook users harvested without their knowledge or consent, illustrates how technology can be used to erode privacy. </w:t>
            </w:r>
            <w:r w:rsidR="002B5EB7" w:rsidRPr="00300422">
              <w:rPr>
                <w:rFonts w:cstheme="minorHAnsi"/>
                <w:sz w:val="20"/>
                <w:szCs w:val="20"/>
              </w:rPr>
              <w:t xml:space="preserve">This mass collection of data by tech companies results in vast databases of sensitive information, which become prime targets for hackers and cybercriminals. </w:t>
            </w:r>
            <w:r w:rsidRPr="00300422">
              <w:rPr>
                <w:rFonts w:cstheme="minorHAnsi"/>
                <w:sz w:val="20"/>
                <w:szCs w:val="20"/>
              </w:rPr>
              <w:t xml:space="preserve">More recently in Singapore, a digital vulnerability by the Accounting and Corporate Regulatory Authority (ACRA)'s </w:t>
            </w:r>
            <w:proofErr w:type="spellStart"/>
            <w:r w:rsidRPr="00300422">
              <w:rPr>
                <w:rFonts w:cstheme="minorHAnsi"/>
                <w:sz w:val="20"/>
                <w:szCs w:val="20"/>
              </w:rPr>
              <w:t>Bizfile</w:t>
            </w:r>
            <w:proofErr w:type="spellEnd"/>
            <w:r w:rsidRPr="00300422">
              <w:rPr>
                <w:rFonts w:cstheme="minorHAnsi"/>
                <w:sz w:val="20"/>
                <w:szCs w:val="20"/>
              </w:rPr>
              <w:t xml:space="preserve"> portal revealed that a search function exposed officer workers and business owners’ full names and NRIC numbers too easily. This resulted in a surge in the search results from a usual number of 2000 to 3000 queries to more than 500 000 queries over </w:t>
            </w:r>
            <w:r w:rsidR="0065599B" w:rsidRPr="00300422">
              <w:rPr>
                <w:rFonts w:cstheme="minorHAnsi"/>
                <w:sz w:val="20"/>
                <w:szCs w:val="20"/>
              </w:rPr>
              <w:t>five</w:t>
            </w:r>
            <w:r w:rsidRPr="00300422">
              <w:rPr>
                <w:rFonts w:cstheme="minorHAnsi"/>
                <w:sz w:val="20"/>
                <w:szCs w:val="20"/>
              </w:rPr>
              <w:t xml:space="preserve"> days in December 2024</w:t>
            </w:r>
            <w:r w:rsidR="002B5EB7" w:rsidRPr="00300422">
              <w:rPr>
                <w:rFonts w:cstheme="minorHAnsi"/>
                <w:sz w:val="20"/>
                <w:szCs w:val="20"/>
              </w:rPr>
              <w:t xml:space="preserve"> - drawing attention to how poor digital safeguards can create security loopholes for malicious actors to exploit. These incidents illustrate how the accumulation of personal data, if not properly protected, can heighten the risk of cyberattacks and undermine both individual privacy and national cybersecurity.</w:t>
            </w:r>
            <w:r w:rsidRPr="00300422">
              <w:rPr>
                <w:rFonts w:cstheme="minorHAnsi"/>
                <w:sz w:val="20"/>
                <w:szCs w:val="20"/>
              </w:rPr>
              <w:t xml:space="preserve"> </w:t>
            </w:r>
          </w:p>
          <w:p w14:paraId="035E145F" w14:textId="77777777" w:rsidR="002B5EB7" w:rsidRPr="00300422" w:rsidRDefault="002B5EB7" w:rsidP="002B5EB7">
            <w:pPr>
              <w:jc w:val="both"/>
              <w:rPr>
                <w:rFonts w:cstheme="minorHAnsi"/>
                <w:sz w:val="20"/>
                <w:szCs w:val="20"/>
              </w:rPr>
            </w:pPr>
          </w:p>
        </w:tc>
      </w:tr>
      <w:tr w:rsidR="009C6473" w:rsidRPr="00300422" w14:paraId="12658647" w14:textId="77777777" w:rsidTr="003F0D34">
        <w:trPr>
          <w:trHeight w:val="1436"/>
        </w:trPr>
        <w:tc>
          <w:tcPr>
            <w:tcW w:w="1075" w:type="dxa"/>
            <w:vMerge/>
          </w:tcPr>
          <w:p w14:paraId="767980B6" w14:textId="77777777" w:rsidR="009C6473" w:rsidRPr="00300422" w:rsidRDefault="009C6473" w:rsidP="003703E9">
            <w:pPr>
              <w:rPr>
                <w:rFonts w:cstheme="minorHAnsi"/>
                <w:b/>
                <w:bCs/>
                <w:i/>
                <w:iCs/>
                <w:sz w:val="20"/>
                <w:szCs w:val="20"/>
              </w:rPr>
            </w:pPr>
          </w:p>
        </w:tc>
        <w:tc>
          <w:tcPr>
            <w:tcW w:w="8701" w:type="dxa"/>
          </w:tcPr>
          <w:p w14:paraId="2E4BC6FF"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Rebuttal</w:t>
            </w:r>
          </w:p>
          <w:p w14:paraId="2C1DE84C" w14:textId="06444D03" w:rsidR="002B5EB7" w:rsidRPr="00300422" w:rsidRDefault="009C6473" w:rsidP="003703E9">
            <w:pPr>
              <w:jc w:val="both"/>
              <w:rPr>
                <w:rFonts w:cstheme="minorHAnsi"/>
                <w:sz w:val="20"/>
                <w:szCs w:val="20"/>
              </w:rPr>
            </w:pPr>
            <w:r w:rsidRPr="00300422">
              <w:rPr>
                <w:rFonts w:cstheme="minorHAnsi"/>
                <w:sz w:val="20"/>
                <w:szCs w:val="20"/>
              </w:rPr>
              <w:t>Although it is true that technology has made it increasingly difficult to maintain our privacy, it must be pointed out that the theft and misuse of</w:t>
            </w:r>
            <w:r w:rsidR="002B5EB7" w:rsidRPr="00300422">
              <w:rPr>
                <w:rFonts w:cstheme="minorHAnsi"/>
                <w:sz w:val="20"/>
                <w:szCs w:val="20"/>
              </w:rPr>
              <w:t xml:space="preserve"> data is ultimately caused by malicious actors who exploit weaknesses—rather than by the technology itself</w:t>
            </w:r>
            <w:r w:rsidRPr="00300422">
              <w:rPr>
                <w:rFonts w:cstheme="minorHAnsi"/>
                <w:sz w:val="20"/>
                <w:szCs w:val="20"/>
              </w:rPr>
              <w:t xml:space="preserve">. In fact, there are many ways in which we can use technology to enhance privacy and security to reduce the vulnerabilities in cyberspace we may be exposed to. </w:t>
            </w:r>
          </w:p>
        </w:tc>
      </w:tr>
      <w:tr w:rsidR="009C6473" w:rsidRPr="00300422" w14:paraId="76B0C7A4" w14:textId="77777777" w:rsidTr="003F0D34">
        <w:tc>
          <w:tcPr>
            <w:tcW w:w="1075" w:type="dxa"/>
            <w:vMerge/>
          </w:tcPr>
          <w:p w14:paraId="5BDCFD06" w14:textId="77777777" w:rsidR="009C6473" w:rsidRPr="00300422" w:rsidRDefault="009C6473" w:rsidP="003703E9">
            <w:pPr>
              <w:rPr>
                <w:rFonts w:cstheme="minorHAnsi"/>
                <w:b/>
                <w:bCs/>
                <w:i/>
                <w:iCs/>
                <w:sz w:val="20"/>
                <w:szCs w:val="20"/>
              </w:rPr>
            </w:pPr>
          </w:p>
        </w:tc>
        <w:tc>
          <w:tcPr>
            <w:tcW w:w="8701" w:type="dxa"/>
          </w:tcPr>
          <w:p w14:paraId="47E3C7F7"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 (if any)</w:t>
            </w:r>
          </w:p>
          <w:p w14:paraId="7E8DCEDC" w14:textId="77777777" w:rsidR="009C6473" w:rsidRPr="00300422" w:rsidRDefault="009C6473" w:rsidP="003703E9">
            <w:pPr>
              <w:jc w:val="both"/>
              <w:rPr>
                <w:rFonts w:cstheme="minorHAnsi"/>
                <w:sz w:val="20"/>
                <w:szCs w:val="20"/>
              </w:rPr>
            </w:pPr>
            <w:r w:rsidRPr="00300422">
              <w:rPr>
                <w:rFonts w:cstheme="minorHAnsi"/>
                <w:sz w:val="20"/>
                <w:szCs w:val="20"/>
              </w:rPr>
              <w:t xml:space="preserve">For example, encryption technology can protect our personal data and communications from </w:t>
            </w:r>
            <w:proofErr w:type="spellStart"/>
            <w:r w:rsidRPr="00300422">
              <w:rPr>
                <w:rFonts w:cstheme="minorHAnsi"/>
                <w:sz w:val="20"/>
                <w:szCs w:val="20"/>
              </w:rPr>
              <w:t>unauthorised</w:t>
            </w:r>
            <w:proofErr w:type="spellEnd"/>
            <w:r w:rsidRPr="00300422">
              <w:rPr>
                <w:rFonts w:cstheme="minorHAnsi"/>
                <w:sz w:val="20"/>
                <w:szCs w:val="20"/>
              </w:rPr>
              <w:t xml:space="preserve"> access. Privacy-focused tools such as virtual private networks and </w:t>
            </w:r>
            <w:proofErr w:type="gramStart"/>
            <w:r w:rsidRPr="00300422">
              <w:rPr>
                <w:rFonts w:cstheme="minorHAnsi"/>
                <w:sz w:val="20"/>
                <w:szCs w:val="20"/>
              </w:rPr>
              <w:t>ad-blockers</w:t>
            </w:r>
            <w:proofErr w:type="gramEnd"/>
            <w:r w:rsidRPr="00300422">
              <w:rPr>
                <w:rFonts w:cstheme="minorHAnsi"/>
                <w:sz w:val="20"/>
                <w:szCs w:val="20"/>
              </w:rPr>
              <w:t xml:space="preserve"> can also be used to help protect our online activities from tracking and surveillance by unethical companies or hackers seeking to harvest our browsing data for their benefit. At the same time, governments work together, such as through the NATO Cooperative Cyber </w:t>
            </w:r>
            <w:proofErr w:type="spellStart"/>
            <w:r w:rsidRPr="00300422">
              <w:rPr>
                <w:rFonts w:cstheme="minorHAnsi"/>
                <w:sz w:val="20"/>
                <w:szCs w:val="20"/>
              </w:rPr>
              <w:t>Defence</w:t>
            </w:r>
            <w:proofErr w:type="spellEnd"/>
            <w:r w:rsidRPr="00300422">
              <w:rPr>
                <w:rFonts w:cstheme="minorHAnsi"/>
                <w:sz w:val="20"/>
                <w:szCs w:val="20"/>
              </w:rPr>
              <w:t xml:space="preserve"> Centre of Excellence, to employ ethical hackers that test the vulnerabilities of various websites, especially those that store citizens’ confidential data to improve the security of these systems. </w:t>
            </w:r>
          </w:p>
          <w:p w14:paraId="087B2115" w14:textId="77777777" w:rsidR="002B5EB7" w:rsidRPr="00300422" w:rsidRDefault="002B5EB7" w:rsidP="003703E9">
            <w:pPr>
              <w:jc w:val="both"/>
              <w:rPr>
                <w:rFonts w:cstheme="minorHAnsi"/>
                <w:sz w:val="20"/>
                <w:szCs w:val="20"/>
              </w:rPr>
            </w:pPr>
          </w:p>
        </w:tc>
      </w:tr>
      <w:tr w:rsidR="009C6473" w:rsidRPr="00300422" w14:paraId="0EA1EAF1" w14:textId="77777777" w:rsidTr="003F0D34">
        <w:tc>
          <w:tcPr>
            <w:tcW w:w="1075" w:type="dxa"/>
            <w:vMerge w:val="restart"/>
          </w:tcPr>
          <w:p w14:paraId="76E7D470" w14:textId="77777777" w:rsidR="009C6473" w:rsidRPr="00300422" w:rsidRDefault="009C6473" w:rsidP="003703E9">
            <w:pPr>
              <w:rPr>
                <w:rFonts w:cstheme="minorHAnsi"/>
                <w:b/>
                <w:bCs/>
                <w:sz w:val="20"/>
                <w:szCs w:val="20"/>
              </w:rPr>
            </w:pPr>
            <w:r w:rsidRPr="00300422">
              <w:rPr>
                <w:rFonts w:cstheme="minorHAnsi"/>
                <w:b/>
                <w:bCs/>
                <w:sz w:val="20"/>
                <w:szCs w:val="20"/>
              </w:rPr>
              <w:t>Supporting viewpoint 3</w:t>
            </w:r>
          </w:p>
        </w:tc>
        <w:tc>
          <w:tcPr>
            <w:tcW w:w="8701" w:type="dxa"/>
          </w:tcPr>
          <w:p w14:paraId="36CDC240" w14:textId="77777777" w:rsidR="009C6473" w:rsidRPr="00300422" w:rsidRDefault="009C6473" w:rsidP="003703E9">
            <w:pPr>
              <w:jc w:val="both"/>
              <w:rPr>
                <w:rFonts w:cstheme="minorHAnsi"/>
                <w:sz w:val="20"/>
                <w:szCs w:val="20"/>
              </w:rPr>
            </w:pPr>
            <w:r w:rsidRPr="00300422">
              <w:rPr>
                <w:rFonts w:cstheme="minorHAnsi"/>
                <w:sz w:val="20"/>
                <w:szCs w:val="20"/>
              </w:rPr>
              <w:t>Ultimately, we should not fear technology because, like other tools, its use can be regulated and controlled.</w:t>
            </w:r>
          </w:p>
        </w:tc>
      </w:tr>
      <w:tr w:rsidR="009C6473" w:rsidRPr="00300422" w14:paraId="413CAE9C" w14:textId="77777777" w:rsidTr="003F0D34">
        <w:trPr>
          <w:trHeight w:val="491"/>
        </w:trPr>
        <w:tc>
          <w:tcPr>
            <w:tcW w:w="1075" w:type="dxa"/>
            <w:vMerge/>
          </w:tcPr>
          <w:p w14:paraId="74BEE348" w14:textId="77777777" w:rsidR="009C6473" w:rsidRPr="00300422" w:rsidRDefault="009C6473" w:rsidP="003703E9">
            <w:pPr>
              <w:rPr>
                <w:rFonts w:cstheme="minorHAnsi"/>
                <w:b/>
                <w:bCs/>
                <w:sz w:val="20"/>
                <w:szCs w:val="20"/>
              </w:rPr>
            </w:pPr>
          </w:p>
        </w:tc>
        <w:tc>
          <w:tcPr>
            <w:tcW w:w="8701" w:type="dxa"/>
          </w:tcPr>
          <w:p w14:paraId="5A224926"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w:t>
            </w:r>
          </w:p>
          <w:p w14:paraId="17CE40BE" w14:textId="77777777" w:rsidR="009C6473" w:rsidRPr="00300422" w:rsidRDefault="009C6473" w:rsidP="003703E9">
            <w:pPr>
              <w:jc w:val="both"/>
              <w:rPr>
                <w:rFonts w:cstheme="minorHAnsi"/>
                <w:bCs/>
                <w:sz w:val="20"/>
                <w:szCs w:val="20"/>
              </w:rPr>
            </w:pPr>
            <w:r w:rsidRPr="00300422">
              <w:rPr>
                <w:rFonts w:cstheme="minorHAnsi"/>
                <w:bCs/>
                <w:sz w:val="20"/>
                <w:szCs w:val="20"/>
              </w:rPr>
              <w:t xml:space="preserve">Admittedly, there are certainly risks associated with technology as we have seen in the past, but they can be mitigated through appropriate regulations and controls. Governments and the relevant tech industries can work together to develop policies and practices that support the safe and responsible use </w:t>
            </w:r>
            <w:r w:rsidRPr="00300422">
              <w:rPr>
                <w:rFonts w:cstheme="minorHAnsi"/>
                <w:bCs/>
                <w:sz w:val="20"/>
                <w:szCs w:val="20"/>
              </w:rPr>
              <w:lastRenderedPageBreak/>
              <w:t>of technology. More than just imposing new laws, many governments are also adept in amending their laws to keep relevant to new technology trends. For example, Malaysia enforced a Personal Data Protection Act</w:t>
            </w:r>
            <w:r w:rsidR="000F2C94" w:rsidRPr="00300422">
              <w:rPr>
                <w:rFonts w:cstheme="minorHAnsi"/>
                <w:bCs/>
                <w:sz w:val="20"/>
                <w:szCs w:val="20"/>
              </w:rPr>
              <w:t xml:space="preserve"> (PDPA)</w:t>
            </w:r>
            <w:r w:rsidRPr="00300422">
              <w:rPr>
                <w:rFonts w:cstheme="minorHAnsi"/>
                <w:bCs/>
                <w:sz w:val="20"/>
                <w:szCs w:val="20"/>
              </w:rPr>
              <w:t xml:space="preserve"> in 2010 and recently updated its terms in 2023, to improve and accelerate trust not only within its citizens but also its businesses to strengthen its economy. Under the amended PDPA, organizations will be obligated to report data breaches to the Personal Data Protection Commissioner within 72 hours of becoming aware of the breach. Also, the revisions introduce stricter controls on the transfer of personal data outside Malaysia. </w:t>
            </w:r>
          </w:p>
          <w:p w14:paraId="705D2AB7" w14:textId="75877966" w:rsidR="002B5EB7" w:rsidRPr="00300422" w:rsidRDefault="002B5EB7" w:rsidP="003703E9">
            <w:pPr>
              <w:jc w:val="both"/>
              <w:rPr>
                <w:rFonts w:cstheme="minorHAnsi"/>
                <w:bCs/>
                <w:sz w:val="20"/>
                <w:szCs w:val="20"/>
              </w:rPr>
            </w:pPr>
          </w:p>
        </w:tc>
      </w:tr>
      <w:tr w:rsidR="009C6473" w:rsidRPr="00300422" w14:paraId="0C52E09A" w14:textId="77777777" w:rsidTr="003F0D34">
        <w:tc>
          <w:tcPr>
            <w:tcW w:w="1075" w:type="dxa"/>
            <w:vMerge w:val="restart"/>
          </w:tcPr>
          <w:p w14:paraId="50036186" w14:textId="77777777" w:rsidR="009C6473" w:rsidRPr="00300422" w:rsidRDefault="009C6473" w:rsidP="003703E9">
            <w:pPr>
              <w:rPr>
                <w:rFonts w:cstheme="minorHAnsi"/>
                <w:b/>
                <w:bCs/>
                <w:sz w:val="20"/>
                <w:szCs w:val="20"/>
              </w:rPr>
            </w:pPr>
            <w:r w:rsidRPr="00300422">
              <w:rPr>
                <w:rFonts w:cstheme="minorHAnsi"/>
                <w:b/>
                <w:bCs/>
                <w:sz w:val="20"/>
                <w:szCs w:val="20"/>
              </w:rPr>
              <w:lastRenderedPageBreak/>
              <w:t>Opposing viewpoint 3 + Rebuttal</w:t>
            </w:r>
          </w:p>
        </w:tc>
        <w:tc>
          <w:tcPr>
            <w:tcW w:w="8701" w:type="dxa"/>
          </w:tcPr>
          <w:p w14:paraId="2CC13D21" w14:textId="067D48DC" w:rsidR="00D97FDF" w:rsidRPr="00300422" w:rsidRDefault="00D97FDF" w:rsidP="003703E9">
            <w:pPr>
              <w:jc w:val="both"/>
              <w:rPr>
                <w:rFonts w:cstheme="minorHAnsi"/>
                <w:sz w:val="20"/>
                <w:szCs w:val="20"/>
              </w:rPr>
            </w:pPr>
            <w:r w:rsidRPr="00300422">
              <w:rPr>
                <w:rFonts w:cstheme="minorHAnsi"/>
                <w:sz w:val="20"/>
                <w:szCs w:val="20"/>
              </w:rPr>
              <w:t xml:space="preserve">However, sceptics argue that technology itself may contribute to harm, particularly for impressionable young users, due to its intentionally engaging design features such as gamification and seamless content sharing. While these elements may seem harmless at first, they can encourage excessive screen time, social withdrawal, or risky online </w:t>
            </w:r>
            <w:proofErr w:type="spellStart"/>
            <w:r w:rsidRPr="00300422">
              <w:rPr>
                <w:rFonts w:cstheme="minorHAnsi"/>
                <w:sz w:val="20"/>
                <w:szCs w:val="20"/>
              </w:rPr>
              <w:t>behaviour</w:t>
            </w:r>
            <w:proofErr w:type="spellEnd"/>
            <w:r w:rsidRPr="00300422">
              <w:rPr>
                <w:rFonts w:cstheme="minorHAnsi"/>
                <w:sz w:val="20"/>
                <w:szCs w:val="20"/>
              </w:rPr>
              <w:t>—especially when young people are left unsupervised and become overly reliant on digital platforms.</w:t>
            </w:r>
          </w:p>
        </w:tc>
      </w:tr>
      <w:tr w:rsidR="009C6473" w:rsidRPr="00300422" w14:paraId="776C5625" w14:textId="77777777" w:rsidTr="003F0D34">
        <w:trPr>
          <w:trHeight w:val="3035"/>
        </w:trPr>
        <w:tc>
          <w:tcPr>
            <w:tcW w:w="1075" w:type="dxa"/>
            <w:vMerge/>
          </w:tcPr>
          <w:p w14:paraId="627F1D9B" w14:textId="77777777" w:rsidR="009C6473" w:rsidRPr="00300422" w:rsidRDefault="009C6473" w:rsidP="003703E9">
            <w:pPr>
              <w:rPr>
                <w:rFonts w:cstheme="minorHAnsi"/>
                <w:b/>
                <w:bCs/>
                <w:i/>
                <w:iCs/>
                <w:sz w:val="20"/>
                <w:szCs w:val="20"/>
              </w:rPr>
            </w:pPr>
          </w:p>
        </w:tc>
        <w:tc>
          <w:tcPr>
            <w:tcW w:w="8701" w:type="dxa"/>
          </w:tcPr>
          <w:p w14:paraId="419F9CD9"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 xml:space="preserve">Example </w:t>
            </w:r>
          </w:p>
          <w:p w14:paraId="23510CFF" w14:textId="2FAB8083" w:rsidR="009C6473" w:rsidRPr="00300422" w:rsidRDefault="009C6473" w:rsidP="003703E9">
            <w:pPr>
              <w:jc w:val="both"/>
              <w:rPr>
                <w:rFonts w:cstheme="minorHAnsi"/>
                <w:sz w:val="20"/>
                <w:szCs w:val="20"/>
              </w:rPr>
            </w:pPr>
            <w:r w:rsidRPr="00300422">
              <w:rPr>
                <w:rFonts w:cstheme="minorHAnsi"/>
                <w:bCs/>
                <w:sz w:val="20"/>
                <w:szCs w:val="20"/>
              </w:rPr>
              <w:t xml:space="preserve">Big tech giants such as Facebook </w:t>
            </w:r>
            <w:r w:rsidR="00D97FDF" w:rsidRPr="00300422">
              <w:rPr>
                <w:rFonts w:cstheme="minorHAnsi"/>
                <w:bCs/>
                <w:sz w:val="20"/>
                <w:szCs w:val="20"/>
              </w:rPr>
              <w:t xml:space="preserve">(now Meta) </w:t>
            </w:r>
            <w:r w:rsidRPr="00300422">
              <w:rPr>
                <w:rFonts w:cstheme="minorHAnsi"/>
                <w:bCs/>
                <w:sz w:val="20"/>
                <w:szCs w:val="20"/>
              </w:rPr>
              <w:t xml:space="preserve">and Google have been caught red-handed when their own employees turned whistleblower and exposed the fact that these companies chose to </w:t>
            </w:r>
            <w:proofErr w:type="spellStart"/>
            <w:r w:rsidRPr="00300422">
              <w:rPr>
                <w:rFonts w:cstheme="minorHAnsi"/>
                <w:bCs/>
                <w:sz w:val="20"/>
                <w:szCs w:val="20"/>
              </w:rPr>
              <w:t>maximise</w:t>
            </w:r>
            <w:proofErr w:type="spellEnd"/>
            <w:r w:rsidRPr="00300422">
              <w:rPr>
                <w:rFonts w:cstheme="minorHAnsi"/>
                <w:bCs/>
                <w:sz w:val="20"/>
                <w:szCs w:val="20"/>
              </w:rPr>
              <w:t xml:space="preserve"> growth instead of implementing safeguards and controls on their platforms. It is no secret that many social media products and online games are designed to be highly addictive and can lead to harmful </w:t>
            </w:r>
            <w:proofErr w:type="spellStart"/>
            <w:r w:rsidRPr="00300422">
              <w:rPr>
                <w:rFonts w:cstheme="minorHAnsi"/>
                <w:bCs/>
                <w:sz w:val="20"/>
                <w:szCs w:val="20"/>
              </w:rPr>
              <w:t>behaviours</w:t>
            </w:r>
            <w:proofErr w:type="spellEnd"/>
            <w:r w:rsidRPr="00300422">
              <w:rPr>
                <w:rFonts w:cstheme="minorHAnsi"/>
                <w:bCs/>
                <w:sz w:val="20"/>
                <w:szCs w:val="20"/>
              </w:rPr>
              <w:t xml:space="preserve">. In 2021, Frances Haugen, an ex-employee of Facebook, leaked internal research documents that showed that the tech giant was aware that almost a third of teen girls said that, when they felt bad about their bodies, Instagram made them feel worse. Yet, instead of addressing this health concern, Facebook pursued the development of an Instagram product targeting even younger teens below the age of 13. </w:t>
            </w:r>
          </w:p>
        </w:tc>
      </w:tr>
      <w:tr w:rsidR="009C6473" w:rsidRPr="00300422" w14:paraId="44834057" w14:textId="77777777" w:rsidTr="003F0D34">
        <w:tc>
          <w:tcPr>
            <w:tcW w:w="1075" w:type="dxa"/>
            <w:vMerge/>
          </w:tcPr>
          <w:p w14:paraId="1231BC89" w14:textId="77777777" w:rsidR="009C6473" w:rsidRPr="00300422" w:rsidRDefault="009C6473" w:rsidP="003703E9">
            <w:pPr>
              <w:rPr>
                <w:rFonts w:cstheme="minorHAnsi"/>
                <w:b/>
                <w:bCs/>
                <w:i/>
                <w:iCs/>
                <w:sz w:val="20"/>
                <w:szCs w:val="20"/>
              </w:rPr>
            </w:pPr>
          </w:p>
        </w:tc>
        <w:tc>
          <w:tcPr>
            <w:tcW w:w="8701" w:type="dxa"/>
          </w:tcPr>
          <w:p w14:paraId="191A873F"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Rebuttal</w:t>
            </w:r>
          </w:p>
          <w:p w14:paraId="29C34D8F" w14:textId="77777777" w:rsidR="009C6473" w:rsidRPr="00300422" w:rsidRDefault="009C6473" w:rsidP="003703E9">
            <w:pPr>
              <w:jc w:val="both"/>
              <w:rPr>
                <w:rFonts w:cstheme="minorHAnsi"/>
                <w:sz w:val="20"/>
                <w:szCs w:val="20"/>
              </w:rPr>
            </w:pPr>
            <w:r w:rsidRPr="00300422">
              <w:rPr>
                <w:rFonts w:cstheme="minorHAnsi"/>
                <w:sz w:val="20"/>
                <w:szCs w:val="20"/>
              </w:rPr>
              <w:t xml:space="preserve">While this is indeed a concern, there are ways to mitigate the </w:t>
            </w:r>
            <w:proofErr w:type="gramStart"/>
            <w:r w:rsidRPr="00300422">
              <w:rPr>
                <w:rFonts w:cstheme="minorHAnsi"/>
                <w:sz w:val="20"/>
                <w:szCs w:val="20"/>
              </w:rPr>
              <w:t>problem</w:t>
            </w:r>
            <w:proofErr w:type="gramEnd"/>
            <w:r w:rsidRPr="00300422">
              <w:rPr>
                <w:rFonts w:cstheme="minorHAnsi"/>
                <w:sz w:val="20"/>
                <w:szCs w:val="20"/>
              </w:rPr>
              <w:t xml:space="preserve"> and many countries have already taken steps to do so. For one, governments are taking a stronger stand against big tech companies. Additionally, campaigns to raise awareness on the dangers of smartphone addiction are increasingly common in many countries, especially in the developed world. As a result of these efforts, there is growing public pressure on big tech companies to address issues related to addiction and user engagement. </w:t>
            </w:r>
          </w:p>
        </w:tc>
      </w:tr>
      <w:tr w:rsidR="009C6473" w:rsidRPr="00300422" w14:paraId="250B4D45" w14:textId="77777777" w:rsidTr="003F0D34">
        <w:trPr>
          <w:trHeight w:val="3414"/>
        </w:trPr>
        <w:tc>
          <w:tcPr>
            <w:tcW w:w="1075" w:type="dxa"/>
            <w:vMerge/>
          </w:tcPr>
          <w:p w14:paraId="7A4817D4" w14:textId="77777777" w:rsidR="009C6473" w:rsidRPr="00300422" w:rsidRDefault="009C6473" w:rsidP="003703E9">
            <w:pPr>
              <w:rPr>
                <w:rFonts w:cstheme="minorHAnsi"/>
                <w:b/>
                <w:bCs/>
                <w:i/>
                <w:iCs/>
                <w:sz w:val="20"/>
                <w:szCs w:val="20"/>
              </w:rPr>
            </w:pPr>
          </w:p>
        </w:tc>
        <w:tc>
          <w:tcPr>
            <w:tcW w:w="8701" w:type="dxa"/>
          </w:tcPr>
          <w:p w14:paraId="3AC71222" w14:textId="77777777" w:rsidR="009C6473" w:rsidRPr="00300422" w:rsidRDefault="009C6473" w:rsidP="003703E9">
            <w:pPr>
              <w:spacing w:after="60"/>
              <w:jc w:val="both"/>
              <w:rPr>
                <w:rFonts w:cstheme="minorHAnsi"/>
                <w:b/>
                <w:bCs/>
                <w:sz w:val="20"/>
                <w:szCs w:val="20"/>
                <w:u w:val="single"/>
              </w:rPr>
            </w:pPr>
            <w:r w:rsidRPr="00300422">
              <w:rPr>
                <w:rFonts w:cstheme="minorHAnsi"/>
                <w:b/>
                <w:bCs/>
                <w:sz w:val="20"/>
                <w:szCs w:val="20"/>
                <w:u w:val="single"/>
              </w:rPr>
              <w:t>Example (if any)</w:t>
            </w:r>
          </w:p>
          <w:p w14:paraId="020F6E68" w14:textId="0F60CB3C" w:rsidR="009C6473" w:rsidRPr="00300422" w:rsidRDefault="00B2797E" w:rsidP="003703E9">
            <w:pPr>
              <w:jc w:val="both"/>
              <w:rPr>
                <w:rFonts w:cstheme="minorHAnsi"/>
                <w:bCs/>
                <w:sz w:val="20"/>
                <w:szCs w:val="20"/>
              </w:rPr>
            </w:pPr>
            <w:r w:rsidRPr="00300422">
              <w:rPr>
                <w:rFonts w:cstheme="minorHAnsi"/>
                <w:bCs/>
                <w:sz w:val="20"/>
                <w:szCs w:val="20"/>
              </w:rPr>
              <w:t xml:space="preserve">One example of growing government scrutiny of big tech companies is the antitrust lawsuit filed against Facebook (now Meta) by the United States Federal Trade Commission and a coalition of state attorneys general. Although this lawsuit primarily targets Meta’s alleged monopoly practices, whistleblowers and internal reports have also revealed concerns that the platform’s algorithms were deliberately designed to </w:t>
            </w:r>
            <w:proofErr w:type="spellStart"/>
            <w:r w:rsidRPr="00300422">
              <w:rPr>
                <w:rFonts w:cstheme="minorHAnsi"/>
                <w:bCs/>
                <w:sz w:val="20"/>
                <w:szCs w:val="20"/>
              </w:rPr>
              <w:t>maximise</w:t>
            </w:r>
            <w:proofErr w:type="spellEnd"/>
            <w:r w:rsidRPr="00300422">
              <w:rPr>
                <w:rFonts w:cstheme="minorHAnsi"/>
                <w:bCs/>
                <w:sz w:val="20"/>
                <w:szCs w:val="20"/>
              </w:rPr>
              <w:t xml:space="preserve"> user engagement—often at the expense of user well-being. </w:t>
            </w:r>
            <w:r w:rsidR="009C6473" w:rsidRPr="00300422">
              <w:rPr>
                <w:rFonts w:cstheme="minorHAnsi"/>
                <w:bCs/>
                <w:sz w:val="20"/>
                <w:szCs w:val="20"/>
              </w:rPr>
              <w:t xml:space="preserve">Public awareness campaigns such as Scroll-Free September, National Day of Unplugging and Digital Wellness Day have all helped to raise awareness about the dangers of smartphone addiction and encourage people to adopt healthy technology habits. As a result of legal action and increased public awareness of this issue, tech companies have been forced to address issues related to addiction. Consequently, many tech companies have since introduced features that allow users to monitor and limit their screen time, such as Teen Accounts for Instagram users. </w:t>
            </w:r>
          </w:p>
        </w:tc>
      </w:tr>
    </w:tbl>
    <w:p w14:paraId="3DA02078" w14:textId="5EF37022" w:rsidR="00B56678" w:rsidRPr="00300422" w:rsidRDefault="00B56678" w:rsidP="009C6473">
      <w:pPr>
        <w:spacing w:after="0" w:line="240" w:lineRule="auto"/>
        <w:rPr>
          <w:rFonts w:cstheme="minorHAnsi"/>
          <w:b/>
          <w:bCs/>
          <w:sz w:val="20"/>
          <w:szCs w:val="20"/>
        </w:rPr>
      </w:pPr>
    </w:p>
    <w:p w14:paraId="7BC43710" w14:textId="77777777" w:rsidR="002B5EB7" w:rsidRPr="00300422" w:rsidRDefault="002B5EB7">
      <w:pPr>
        <w:rPr>
          <w:rFonts w:cstheme="minorHAnsi"/>
          <w:b/>
          <w:bCs/>
          <w:sz w:val="20"/>
          <w:szCs w:val="20"/>
        </w:rPr>
      </w:pPr>
      <w:r w:rsidRPr="00300422">
        <w:rPr>
          <w:rFonts w:cstheme="minorHAnsi"/>
          <w:b/>
          <w:bCs/>
          <w:sz w:val="20"/>
          <w:szCs w:val="20"/>
        </w:rPr>
        <w:br w:type="page"/>
      </w:r>
    </w:p>
    <w:p w14:paraId="56674F53" w14:textId="2BCE98FA" w:rsidR="00B56678" w:rsidRPr="00300422" w:rsidRDefault="00B56678" w:rsidP="003F0D34">
      <w:pPr>
        <w:rPr>
          <w:rFonts w:cstheme="minorHAnsi"/>
          <w:sz w:val="20"/>
          <w:szCs w:val="20"/>
        </w:rPr>
      </w:pPr>
      <w:r w:rsidRPr="00300422">
        <w:rPr>
          <w:rFonts w:eastAsiaTheme="majorEastAsia" w:cstheme="minorHAnsi"/>
          <w:b/>
          <w:sz w:val="20"/>
          <w:szCs w:val="20"/>
        </w:rPr>
        <w:lastRenderedPageBreak/>
        <w:t xml:space="preserve">Question 2: </w:t>
      </w:r>
      <w:r w:rsidRPr="00300422">
        <w:rPr>
          <w:rFonts w:cstheme="minorHAnsi"/>
          <w:b/>
          <w:sz w:val="20"/>
          <w:szCs w:val="20"/>
        </w:rPr>
        <w:t xml:space="preserve">Assess the view that people today are obsessed with looking good. </w:t>
      </w:r>
    </w:p>
    <w:p w14:paraId="545B133F" w14:textId="77777777" w:rsidR="00B56678" w:rsidRPr="00300422" w:rsidRDefault="00B56678" w:rsidP="00B56678">
      <w:pPr>
        <w:spacing w:line="276" w:lineRule="auto"/>
        <w:jc w:val="both"/>
        <w:rPr>
          <w:rFonts w:cstheme="minorHAnsi"/>
          <w:b/>
          <w:bCs/>
          <w:sz w:val="20"/>
          <w:szCs w:val="20"/>
        </w:rPr>
      </w:pPr>
      <w:r w:rsidRPr="00300422">
        <w:rPr>
          <w:rFonts w:cstheme="minorHAnsi"/>
          <w:b/>
          <w:bCs/>
          <w:sz w:val="20"/>
          <w:szCs w:val="20"/>
        </w:rPr>
        <w:t xml:space="preserve">Clarification of key terms: </w:t>
      </w:r>
    </w:p>
    <w:tbl>
      <w:tblPr>
        <w:tblStyle w:val="TableGrid"/>
        <w:tblW w:w="5000" w:type="pct"/>
        <w:tblLook w:val="04A0" w:firstRow="1" w:lastRow="0" w:firstColumn="1" w:lastColumn="0" w:noHBand="0" w:noVBand="1"/>
      </w:tblPr>
      <w:tblGrid>
        <w:gridCol w:w="2149"/>
        <w:gridCol w:w="7446"/>
      </w:tblGrid>
      <w:tr w:rsidR="00B56678" w:rsidRPr="00300422" w14:paraId="527DA8C8" w14:textId="77777777" w:rsidTr="003703E9">
        <w:tc>
          <w:tcPr>
            <w:tcW w:w="1120" w:type="pct"/>
          </w:tcPr>
          <w:p w14:paraId="44FE2789" w14:textId="77777777" w:rsidR="00B56678" w:rsidRPr="00300422" w:rsidRDefault="00B56678" w:rsidP="003703E9">
            <w:pPr>
              <w:spacing w:line="276" w:lineRule="auto"/>
              <w:jc w:val="both"/>
              <w:rPr>
                <w:rFonts w:cstheme="minorHAnsi"/>
                <w:b/>
                <w:bCs/>
                <w:sz w:val="20"/>
                <w:szCs w:val="20"/>
              </w:rPr>
            </w:pPr>
            <w:r w:rsidRPr="00300422">
              <w:rPr>
                <w:rFonts w:cstheme="minorHAnsi"/>
                <w:b/>
                <w:bCs/>
                <w:sz w:val="20"/>
                <w:szCs w:val="20"/>
              </w:rPr>
              <w:t>Key Terms</w:t>
            </w:r>
          </w:p>
        </w:tc>
        <w:tc>
          <w:tcPr>
            <w:tcW w:w="3880" w:type="pct"/>
          </w:tcPr>
          <w:p w14:paraId="653F8FD4" w14:textId="77777777" w:rsidR="00B56678" w:rsidRPr="00300422" w:rsidRDefault="00B56678" w:rsidP="003703E9">
            <w:pPr>
              <w:spacing w:line="276" w:lineRule="auto"/>
              <w:jc w:val="both"/>
              <w:rPr>
                <w:rFonts w:cstheme="minorHAnsi"/>
                <w:b/>
                <w:bCs/>
                <w:sz w:val="20"/>
                <w:szCs w:val="20"/>
              </w:rPr>
            </w:pPr>
            <w:r w:rsidRPr="00300422">
              <w:rPr>
                <w:rFonts w:cstheme="minorHAnsi"/>
                <w:b/>
                <w:bCs/>
                <w:sz w:val="20"/>
                <w:szCs w:val="20"/>
              </w:rPr>
              <w:t>Clarifications</w:t>
            </w:r>
          </w:p>
        </w:tc>
      </w:tr>
      <w:tr w:rsidR="00B56678" w:rsidRPr="00300422" w14:paraId="794D0AEC" w14:textId="77777777" w:rsidTr="003703E9">
        <w:tc>
          <w:tcPr>
            <w:tcW w:w="1120" w:type="pct"/>
          </w:tcPr>
          <w:p w14:paraId="39C0E8A8" w14:textId="77777777" w:rsidR="00B56678" w:rsidRPr="00300422" w:rsidRDefault="00B56678" w:rsidP="003703E9">
            <w:pPr>
              <w:spacing w:line="276" w:lineRule="auto"/>
              <w:jc w:val="both"/>
              <w:rPr>
                <w:rFonts w:cstheme="minorHAnsi"/>
                <w:b/>
                <w:bCs/>
                <w:sz w:val="20"/>
                <w:szCs w:val="20"/>
              </w:rPr>
            </w:pPr>
            <w:r w:rsidRPr="00300422">
              <w:rPr>
                <w:rFonts w:cstheme="minorHAnsi"/>
                <w:b/>
                <w:bCs/>
                <w:sz w:val="20"/>
                <w:szCs w:val="20"/>
              </w:rPr>
              <w:t>Today</w:t>
            </w:r>
          </w:p>
        </w:tc>
        <w:tc>
          <w:tcPr>
            <w:tcW w:w="3880" w:type="pct"/>
          </w:tcPr>
          <w:p w14:paraId="38AA535E" w14:textId="77777777" w:rsidR="00B56678" w:rsidRPr="00300422" w:rsidRDefault="00B56678" w:rsidP="003703E9">
            <w:pPr>
              <w:spacing w:line="276" w:lineRule="auto"/>
              <w:jc w:val="both"/>
              <w:rPr>
                <w:rFonts w:cstheme="minorHAnsi"/>
                <w:sz w:val="20"/>
                <w:szCs w:val="20"/>
              </w:rPr>
            </w:pPr>
            <w:r w:rsidRPr="00300422">
              <w:rPr>
                <w:rFonts w:cstheme="minorHAnsi"/>
                <w:sz w:val="20"/>
                <w:szCs w:val="20"/>
              </w:rPr>
              <w:t>Tie in with features of today’s world. For instance, responses can discuss the increased use of social media and its inherent need for ‘</w:t>
            </w:r>
            <w:proofErr w:type="gramStart"/>
            <w:r w:rsidRPr="00300422">
              <w:rPr>
                <w:rFonts w:cstheme="minorHAnsi"/>
                <w:sz w:val="20"/>
                <w:szCs w:val="20"/>
              </w:rPr>
              <w:t>likes’</w:t>
            </w:r>
            <w:proofErr w:type="gramEnd"/>
            <w:r w:rsidRPr="00300422">
              <w:rPr>
                <w:rFonts w:cstheme="minorHAnsi"/>
                <w:sz w:val="20"/>
                <w:szCs w:val="20"/>
              </w:rPr>
              <w:t xml:space="preserve"> or approval, ease of transmission of images in the form of photos/videos, greater connectivity etc.</w:t>
            </w:r>
          </w:p>
        </w:tc>
      </w:tr>
      <w:tr w:rsidR="00B56678" w:rsidRPr="00300422" w14:paraId="2A2FC5C5" w14:textId="77777777" w:rsidTr="003703E9">
        <w:tc>
          <w:tcPr>
            <w:tcW w:w="1120" w:type="pct"/>
          </w:tcPr>
          <w:p w14:paraId="1BA8EE68" w14:textId="77777777" w:rsidR="00B56678" w:rsidRPr="00300422" w:rsidRDefault="00B56678" w:rsidP="003703E9">
            <w:pPr>
              <w:spacing w:line="276" w:lineRule="auto"/>
              <w:jc w:val="both"/>
              <w:rPr>
                <w:rFonts w:cstheme="minorHAnsi"/>
                <w:b/>
                <w:bCs/>
                <w:sz w:val="20"/>
                <w:szCs w:val="20"/>
              </w:rPr>
            </w:pPr>
            <w:r w:rsidRPr="00300422">
              <w:rPr>
                <w:rFonts w:cstheme="minorHAnsi"/>
                <w:b/>
                <w:bCs/>
                <w:sz w:val="20"/>
                <w:szCs w:val="20"/>
              </w:rPr>
              <w:t>Obsessed</w:t>
            </w:r>
          </w:p>
        </w:tc>
        <w:tc>
          <w:tcPr>
            <w:tcW w:w="3880" w:type="pct"/>
          </w:tcPr>
          <w:p w14:paraId="3ACECA32" w14:textId="77777777" w:rsidR="00B56678" w:rsidRPr="00300422" w:rsidRDefault="00B56678" w:rsidP="003703E9">
            <w:pPr>
              <w:spacing w:line="276" w:lineRule="auto"/>
              <w:jc w:val="both"/>
              <w:rPr>
                <w:rFonts w:eastAsia="SimSun" w:cstheme="minorHAnsi"/>
                <w:sz w:val="20"/>
                <w:szCs w:val="20"/>
              </w:rPr>
            </w:pPr>
            <w:r w:rsidRPr="00300422">
              <w:rPr>
                <w:rFonts w:eastAsia="SimSun" w:cstheme="minorHAnsi"/>
                <w:sz w:val="20"/>
                <w:szCs w:val="20"/>
              </w:rPr>
              <w:t xml:space="preserve">To be overly concerned with something, constantly talking about or worrying about something. Obsession can be demonstrated by showing the extent to which one pursues the goal, possibly causing a neglect of other important matters or harmful consequences to self or society. </w:t>
            </w:r>
          </w:p>
        </w:tc>
      </w:tr>
      <w:tr w:rsidR="00B56678" w:rsidRPr="00300422" w14:paraId="530CD574" w14:textId="77777777" w:rsidTr="003703E9">
        <w:tc>
          <w:tcPr>
            <w:tcW w:w="1120" w:type="pct"/>
          </w:tcPr>
          <w:p w14:paraId="05C2D5BC" w14:textId="77777777" w:rsidR="00B56678" w:rsidRPr="00300422" w:rsidRDefault="00B56678" w:rsidP="003703E9">
            <w:pPr>
              <w:spacing w:line="276" w:lineRule="auto"/>
              <w:jc w:val="both"/>
              <w:rPr>
                <w:rFonts w:cstheme="minorHAnsi"/>
                <w:b/>
                <w:bCs/>
                <w:sz w:val="20"/>
                <w:szCs w:val="20"/>
              </w:rPr>
            </w:pPr>
            <w:r w:rsidRPr="00300422">
              <w:rPr>
                <w:rFonts w:cstheme="minorHAnsi"/>
                <w:b/>
                <w:bCs/>
                <w:sz w:val="20"/>
                <w:szCs w:val="20"/>
              </w:rPr>
              <w:t>Looking good</w:t>
            </w:r>
          </w:p>
        </w:tc>
        <w:tc>
          <w:tcPr>
            <w:tcW w:w="3880" w:type="pct"/>
          </w:tcPr>
          <w:p w14:paraId="1E8E457F" w14:textId="77777777" w:rsidR="00B56678" w:rsidRPr="00300422" w:rsidRDefault="00B56678" w:rsidP="003703E9">
            <w:pPr>
              <w:shd w:val="clear" w:color="auto" w:fill="FFFFFF"/>
              <w:tabs>
                <w:tab w:val="left" w:pos="1418"/>
              </w:tabs>
              <w:spacing w:line="276" w:lineRule="auto"/>
              <w:jc w:val="both"/>
              <w:rPr>
                <w:rFonts w:eastAsia="SimSun" w:cstheme="minorHAnsi"/>
                <w:sz w:val="20"/>
                <w:szCs w:val="20"/>
              </w:rPr>
            </w:pPr>
            <w:r w:rsidRPr="00300422">
              <w:rPr>
                <w:rFonts w:eastAsia="SimSun" w:cstheme="minorHAnsi"/>
                <w:sz w:val="20"/>
                <w:szCs w:val="20"/>
              </w:rPr>
              <w:t xml:space="preserve">Presenting a positive image, be it in the form of thoughts, opinions, actions, physical outlook. Consider conditions for what ‘looking good’ entails, i.e. how it is manifested </w:t>
            </w:r>
            <w:proofErr w:type="gramStart"/>
            <w:r w:rsidRPr="00300422">
              <w:rPr>
                <w:rFonts w:eastAsia="SimSun" w:cstheme="minorHAnsi"/>
                <w:sz w:val="20"/>
                <w:szCs w:val="20"/>
              </w:rPr>
              <w:t>in particular trends</w:t>
            </w:r>
            <w:proofErr w:type="gramEnd"/>
            <w:r w:rsidRPr="00300422">
              <w:rPr>
                <w:rFonts w:eastAsia="SimSun" w:cstheme="minorHAnsi"/>
                <w:sz w:val="20"/>
                <w:szCs w:val="20"/>
              </w:rPr>
              <w:t xml:space="preserve">, patterns or </w:t>
            </w:r>
            <w:proofErr w:type="spellStart"/>
            <w:r w:rsidRPr="00300422">
              <w:rPr>
                <w:rFonts w:eastAsia="SimSun" w:cstheme="minorHAnsi"/>
                <w:sz w:val="20"/>
                <w:szCs w:val="20"/>
              </w:rPr>
              <w:t>behaviours</w:t>
            </w:r>
            <w:proofErr w:type="spellEnd"/>
            <w:r w:rsidRPr="00300422">
              <w:rPr>
                <w:rFonts w:eastAsia="SimSun" w:cstheme="minorHAnsi"/>
                <w:sz w:val="20"/>
                <w:szCs w:val="20"/>
              </w:rPr>
              <w:t xml:space="preserve"> in society, and/or activities that people engage </w:t>
            </w:r>
            <w:proofErr w:type="gramStart"/>
            <w:r w:rsidRPr="00300422">
              <w:rPr>
                <w:rFonts w:eastAsia="SimSun" w:cstheme="minorHAnsi"/>
                <w:sz w:val="20"/>
                <w:szCs w:val="20"/>
              </w:rPr>
              <w:t>in order to</w:t>
            </w:r>
            <w:proofErr w:type="gramEnd"/>
            <w:r w:rsidRPr="00300422">
              <w:rPr>
                <w:rFonts w:eastAsia="SimSun" w:cstheme="minorHAnsi"/>
                <w:sz w:val="20"/>
                <w:szCs w:val="20"/>
              </w:rPr>
              <w:t xml:space="preserve"> ‘look good’.</w:t>
            </w:r>
          </w:p>
        </w:tc>
      </w:tr>
    </w:tbl>
    <w:p w14:paraId="2E65A573" w14:textId="77777777" w:rsidR="00B56678" w:rsidRPr="00300422" w:rsidRDefault="00B56678" w:rsidP="00B56678">
      <w:pPr>
        <w:spacing w:line="276" w:lineRule="auto"/>
        <w:jc w:val="both"/>
        <w:rPr>
          <w:rFonts w:cstheme="minorHAnsi"/>
          <w:sz w:val="20"/>
          <w:szCs w:val="20"/>
        </w:rPr>
      </w:pPr>
    </w:p>
    <w:p w14:paraId="0C88EC3F" w14:textId="77777777" w:rsidR="00B56678" w:rsidRPr="00300422" w:rsidRDefault="00B56678" w:rsidP="00B56678">
      <w:pPr>
        <w:spacing w:line="276" w:lineRule="auto"/>
        <w:jc w:val="both"/>
        <w:rPr>
          <w:rFonts w:cstheme="minorHAnsi"/>
          <w:b/>
          <w:bCs/>
          <w:sz w:val="20"/>
          <w:szCs w:val="20"/>
        </w:rPr>
      </w:pPr>
      <w:r w:rsidRPr="00300422">
        <w:rPr>
          <w:rFonts w:cstheme="minorHAnsi"/>
          <w:b/>
          <w:bCs/>
          <w:sz w:val="20"/>
          <w:szCs w:val="20"/>
        </w:rPr>
        <w:t xml:space="preserve">Full Essay: </w:t>
      </w:r>
    </w:p>
    <w:p w14:paraId="7BDBDA97" w14:textId="7E46A75F" w:rsidR="00B56678" w:rsidRPr="00300422" w:rsidRDefault="00B56678" w:rsidP="00B56678">
      <w:pPr>
        <w:spacing w:after="0" w:line="276" w:lineRule="auto"/>
        <w:jc w:val="both"/>
        <w:rPr>
          <w:rFonts w:cstheme="minorHAnsi"/>
          <w:sz w:val="20"/>
          <w:szCs w:val="20"/>
        </w:rPr>
      </w:pPr>
      <w:r w:rsidRPr="00300422">
        <w:rPr>
          <w:rFonts w:cstheme="minorHAnsi"/>
          <w:sz w:val="20"/>
          <w:szCs w:val="20"/>
        </w:rPr>
        <w:t xml:space="preserve">The world has always been taken by image in all things. From the airbrushed photographs of gorgeous looking models on glossy magazine covers, to beauty filters on Instagram, Tik Tok and the likes, </w:t>
      </w:r>
      <w:proofErr w:type="gramStart"/>
      <w:r w:rsidRPr="00300422">
        <w:rPr>
          <w:rFonts w:cstheme="minorHAnsi"/>
          <w:sz w:val="20"/>
          <w:szCs w:val="20"/>
        </w:rPr>
        <w:t>it is clear that image</w:t>
      </w:r>
      <w:proofErr w:type="gramEnd"/>
      <w:r w:rsidRPr="00300422">
        <w:rPr>
          <w:rFonts w:cstheme="minorHAnsi"/>
          <w:sz w:val="20"/>
          <w:szCs w:val="20"/>
        </w:rPr>
        <w:t xml:space="preserve"> is a big thing – not only today, but since time immemorial. </w:t>
      </w:r>
      <w:r w:rsidRPr="00300422">
        <w:rPr>
          <w:rFonts w:cstheme="minorHAnsi"/>
          <w:sz w:val="20"/>
          <w:szCs w:val="20"/>
          <w:u w:val="single"/>
        </w:rPr>
        <w:t xml:space="preserve"> In a world where one is increasingly </w:t>
      </w:r>
      <w:proofErr w:type="spellStart"/>
      <w:r w:rsidRPr="00300422">
        <w:rPr>
          <w:rFonts w:cstheme="minorHAnsi"/>
          <w:sz w:val="20"/>
          <w:szCs w:val="20"/>
          <w:u w:val="single"/>
        </w:rPr>
        <w:t>immortalised</w:t>
      </w:r>
      <w:proofErr w:type="spellEnd"/>
      <w:r w:rsidRPr="00300422">
        <w:rPr>
          <w:rFonts w:cstheme="minorHAnsi"/>
          <w:sz w:val="20"/>
          <w:szCs w:val="20"/>
          <w:u w:val="single"/>
        </w:rPr>
        <w:t xml:space="preserve"> on the Internet, looking good matters more to almost everyone: regardless of whether you are a regular person or the next big influencer</w:t>
      </w:r>
      <w:r w:rsidRPr="00300422">
        <w:rPr>
          <w:rFonts w:cstheme="minorHAnsi"/>
          <w:sz w:val="20"/>
          <w:szCs w:val="20"/>
        </w:rPr>
        <w:t xml:space="preserve"> </w:t>
      </w:r>
      <w:r w:rsidRPr="00300422">
        <w:rPr>
          <w:rFonts w:cstheme="minorHAnsi"/>
          <w:b/>
          <w:bCs/>
          <w:i/>
          <w:iCs/>
          <w:sz w:val="20"/>
          <w:szCs w:val="20"/>
        </w:rPr>
        <w:t>[CU – Change in Time (how looking good matters more today)]</w:t>
      </w:r>
      <w:r w:rsidRPr="00300422">
        <w:rPr>
          <w:rFonts w:cstheme="minorHAnsi"/>
          <w:sz w:val="20"/>
          <w:szCs w:val="20"/>
        </w:rPr>
        <w:t xml:space="preserve">.  Some people thus feel that our pursuit of a good image is not really an obsession. </w:t>
      </w:r>
      <w:r w:rsidRPr="00300422">
        <w:rPr>
          <w:rFonts w:cstheme="minorHAnsi"/>
          <w:sz w:val="20"/>
          <w:szCs w:val="20"/>
          <w:u w:val="single"/>
        </w:rPr>
        <w:t xml:space="preserve">After all, our image could </w:t>
      </w:r>
      <w:r w:rsidR="00083D7B" w:rsidRPr="00300422">
        <w:rPr>
          <w:rFonts w:cstheme="minorHAnsi"/>
          <w:sz w:val="20"/>
          <w:szCs w:val="20"/>
          <w:u w:val="single"/>
        </w:rPr>
        <w:t xml:space="preserve">also </w:t>
      </w:r>
      <w:r w:rsidRPr="00300422">
        <w:rPr>
          <w:rFonts w:cstheme="minorHAnsi"/>
          <w:sz w:val="20"/>
          <w:szCs w:val="20"/>
          <w:u w:val="single"/>
        </w:rPr>
        <w:t>be what helps us snag that job. It can help us get that first foot in the door</w:t>
      </w:r>
      <w:r w:rsidRPr="00300422">
        <w:rPr>
          <w:rFonts w:cstheme="minorHAnsi"/>
          <w:sz w:val="20"/>
          <w:szCs w:val="20"/>
        </w:rPr>
        <w:t xml:space="preserve"> </w:t>
      </w:r>
      <w:r w:rsidRPr="00300422">
        <w:rPr>
          <w:rFonts w:cstheme="minorHAnsi"/>
          <w:b/>
          <w:bCs/>
          <w:i/>
          <w:iCs/>
          <w:sz w:val="20"/>
          <w:szCs w:val="20"/>
        </w:rPr>
        <w:t xml:space="preserve">[CU – </w:t>
      </w:r>
      <w:r w:rsidR="00321D13" w:rsidRPr="00300422">
        <w:rPr>
          <w:rFonts w:cstheme="minorHAnsi"/>
          <w:b/>
          <w:bCs/>
          <w:i/>
          <w:iCs/>
          <w:sz w:val="20"/>
          <w:szCs w:val="20"/>
        </w:rPr>
        <w:t>Relationships</w:t>
      </w:r>
      <w:r w:rsidRPr="00300422">
        <w:rPr>
          <w:rFonts w:cstheme="minorHAnsi"/>
          <w:b/>
          <w:bCs/>
          <w:i/>
          <w:iCs/>
          <w:sz w:val="20"/>
          <w:szCs w:val="20"/>
        </w:rPr>
        <w:t xml:space="preserve"> (how appearances can affect one’s job prospects)]</w:t>
      </w:r>
      <w:r w:rsidRPr="00300422">
        <w:rPr>
          <w:rFonts w:cstheme="minorHAnsi"/>
          <w:sz w:val="20"/>
          <w:szCs w:val="20"/>
        </w:rPr>
        <w:t xml:space="preserve">. However, I believe that people today have taken it a step too far, pursuing the approval of people whom we do not even know, and taking extreme actions to achieve that perfect image. </w:t>
      </w:r>
    </w:p>
    <w:p w14:paraId="3C5DCB6A" w14:textId="77777777" w:rsidR="00B56678" w:rsidRPr="00300422" w:rsidRDefault="00B56678" w:rsidP="00B56678">
      <w:pPr>
        <w:spacing w:after="0" w:line="276" w:lineRule="auto"/>
        <w:jc w:val="both"/>
        <w:rPr>
          <w:rFonts w:cstheme="minorHAnsi"/>
          <w:sz w:val="20"/>
          <w:szCs w:val="20"/>
        </w:rPr>
      </w:pPr>
    </w:p>
    <w:p w14:paraId="75518562" w14:textId="4D9F2B3B" w:rsidR="00B56678" w:rsidRPr="00300422" w:rsidRDefault="00794FAA" w:rsidP="00B56678">
      <w:pPr>
        <w:spacing w:after="0" w:line="276" w:lineRule="auto"/>
        <w:jc w:val="both"/>
        <w:rPr>
          <w:rFonts w:cstheme="minorHAnsi"/>
          <w:bCs/>
          <w:sz w:val="20"/>
          <w:szCs w:val="20"/>
        </w:rPr>
      </w:pPr>
      <w:r w:rsidRPr="00300422">
        <w:rPr>
          <w:rFonts w:cstheme="minorHAnsi"/>
          <w:sz w:val="20"/>
          <w:szCs w:val="20"/>
        </w:rPr>
        <w:t xml:space="preserve">The general public’s obsession with looking good is evident in the way we strive to become the best-looking version of ourselves, often at the expense of our mental and emotional well-being. </w:t>
      </w:r>
      <w:r w:rsidR="00B56678" w:rsidRPr="00300422">
        <w:rPr>
          <w:rFonts w:cstheme="minorHAnsi"/>
          <w:bCs/>
          <w:sz w:val="20"/>
          <w:szCs w:val="20"/>
        </w:rPr>
        <w:t>This phenomenon can be traced to the pervasiveness of the media, which has served as both a platform for, and a catalyst of, this obsession with ‘looking good’. The images of perfect looking people are everywhere, thrust into our faces through advertisements that get fed to us through our social media feeds. Celebrities that appear on the media champion certain aesthetic qualities such as women having slim figures and perfectly flawless skin, and men who are muscular and well-built. Phones even come equipped with special “auto-correct” functions to make us look even better.</w:t>
      </w:r>
      <w:r w:rsidRPr="00300422">
        <w:rPr>
          <w:rFonts w:cstheme="minorHAnsi"/>
          <w:bCs/>
          <w:sz w:val="20"/>
          <w:szCs w:val="20"/>
        </w:rPr>
        <w:t xml:space="preserve">  The use of filters on social media platforms increasingly alters what we look like in reality and presents another version of ‘us’ in photos, all in a bid to look good. </w:t>
      </w:r>
      <w:r w:rsidR="00B56678" w:rsidRPr="00300422">
        <w:rPr>
          <w:rFonts w:cstheme="minorHAnsi"/>
          <w:bCs/>
          <w:sz w:val="20"/>
          <w:szCs w:val="20"/>
        </w:rPr>
        <w:t xml:space="preserve"> </w:t>
      </w:r>
      <w:r w:rsidR="00B56678" w:rsidRPr="00300422">
        <w:rPr>
          <w:rFonts w:cstheme="minorHAnsi"/>
          <w:bCs/>
          <w:sz w:val="20"/>
          <w:szCs w:val="20"/>
          <w:u w:val="single"/>
        </w:rPr>
        <w:t xml:space="preserve">It is safe to say that the influence of the media pressures individuals to always look their best, being overly critical of outtakes and obsessively curating the best shots of themselves. As social media thrives, people get insidiously sucked into feeling bad about how they look when they compare their appearances with </w:t>
      </w:r>
      <w:proofErr w:type="gramStart"/>
      <w:r w:rsidR="00B56678" w:rsidRPr="00300422">
        <w:rPr>
          <w:rFonts w:cstheme="minorHAnsi"/>
          <w:bCs/>
          <w:sz w:val="20"/>
          <w:szCs w:val="20"/>
          <w:u w:val="single"/>
        </w:rPr>
        <w:t>others, and</w:t>
      </w:r>
      <w:proofErr w:type="gramEnd"/>
      <w:r w:rsidR="00B56678" w:rsidRPr="00300422">
        <w:rPr>
          <w:rFonts w:cstheme="minorHAnsi"/>
          <w:bCs/>
          <w:sz w:val="20"/>
          <w:szCs w:val="20"/>
          <w:u w:val="single"/>
        </w:rPr>
        <w:t xml:space="preserve"> hold themselves to unrealistic standards</w:t>
      </w:r>
      <w:r w:rsidR="00B56678" w:rsidRPr="00300422">
        <w:rPr>
          <w:rFonts w:cstheme="minorHAnsi"/>
          <w:bCs/>
          <w:sz w:val="20"/>
          <w:szCs w:val="20"/>
        </w:rPr>
        <w:t xml:space="preserve"> </w:t>
      </w:r>
      <w:r w:rsidR="00B56678" w:rsidRPr="00300422">
        <w:rPr>
          <w:rFonts w:cstheme="minorHAnsi"/>
          <w:b/>
          <w:bCs/>
          <w:i/>
          <w:iCs/>
          <w:sz w:val="20"/>
          <w:szCs w:val="20"/>
        </w:rPr>
        <w:t>[CU – Relationships (the effects of social media on individuals)]</w:t>
      </w:r>
      <w:r w:rsidR="00B56678" w:rsidRPr="00300422">
        <w:rPr>
          <w:rFonts w:cstheme="minorHAnsi"/>
          <w:sz w:val="20"/>
          <w:szCs w:val="20"/>
        </w:rPr>
        <w:t>.</w:t>
      </w:r>
      <w:r w:rsidR="00B56678" w:rsidRPr="00300422">
        <w:rPr>
          <w:rFonts w:cstheme="minorHAnsi"/>
          <w:bCs/>
          <w:sz w:val="20"/>
          <w:szCs w:val="20"/>
        </w:rPr>
        <w:t xml:space="preserve">  A 2021 study published in the International Journal of Environmental Research and Public Health found an association between how often people compare their looks to others on social media and overall body dissatisfaction. </w:t>
      </w:r>
      <w:r w:rsidRPr="00300422">
        <w:rPr>
          <w:rFonts w:cstheme="minorHAnsi"/>
          <w:bCs/>
          <w:sz w:val="20"/>
          <w:szCs w:val="20"/>
        </w:rPr>
        <w:t>These trends point to a growing reality where, under the unrelenting influence of the media, people are increasingly obsessed with looking good — even when this fixation undermines their self-esteem and mental health.</w:t>
      </w:r>
    </w:p>
    <w:p w14:paraId="537705AC" w14:textId="77777777" w:rsidR="00B56678" w:rsidRPr="00300422" w:rsidRDefault="00B56678" w:rsidP="00B56678">
      <w:pPr>
        <w:spacing w:after="0" w:line="276" w:lineRule="auto"/>
        <w:jc w:val="both"/>
        <w:rPr>
          <w:rFonts w:cstheme="minorHAnsi"/>
          <w:bCs/>
          <w:sz w:val="20"/>
          <w:szCs w:val="20"/>
        </w:rPr>
      </w:pPr>
    </w:p>
    <w:p w14:paraId="108793E1" w14:textId="311DBE4F" w:rsidR="00092B09" w:rsidRPr="00300422" w:rsidRDefault="00794FAA" w:rsidP="00092B09">
      <w:pPr>
        <w:spacing w:after="0" w:line="276" w:lineRule="auto"/>
        <w:jc w:val="both"/>
        <w:rPr>
          <w:rFonts w:cstheme="minorHAnsi"/>
          <w:bCs/>
          <w:sz w:val="20"/>
          <w:szCs w:val="20"/>
        </w:rPr>
      </w:pPr>
      <w:r w:rsidRPr="00300422">
        <w:rPr>
          <w:rFonts w:cstheme="minorHAnsi"/>
          <w:bCs/>
          <w:sz w:val="20"/>
          <w:szCs w:val="20"/>
        </w:rPr>
        <w:t xml:space="preserve">Beyond the widespread but relatively moderate dissatisfaction experienced by the </w:t>
      </w:r>
      <w:proofErr w:type="gramStart"/>
      <w:r w:rsidRPr="00300422">
        <w:rPr>
          <w:rFonts w:cstheme="minorHAnsi"/>
          <w:bCs/>
          <w:sz w:val="20"/>
          <w:szCs w:val="20"/>
        </w:rPr>
        <w:t>general public</w:t>
      </w:r>
      <w:proofErr w:type="gramEnd"/>
      <w:r w:rsidRPr="00300422">
        <w:rPr>
          <w:rFonts w:cstheme="minorHAnsi"/>
          <w:bCs/>
          <w:sz w:val="20"/>
          <w:szCs w:val="20"/>
        </w:rPr>
        <w:t xml:space="preserve">, there are also extreme cases where the obsession with looking good escalates into serious psychological harm. Individuals who closely tie their self-worth and identity to their physical appearance often suffer devastating consequences when they fail to meet unrealistic aesthetic ideals. </w:t>
      </w:r>
      <w:r w:rsidRPr="00300422">
        <w:rPr>
          <w:rFonts w:cstheme="minorHAnsi"/>
          <w:bCs/>
          <w:sz w:val="20"/>
          <w:szCs w:val="20"/>
          <w:u w:val="single"/>
        </w:rPr>
        <w:t>For instance</w:t>
      </w:r>
      <w:r w:rsidR="00092B09" w:rsidRPr="00300422">
        <w:rPr>
          <w:rFonts w:cstheme="minorHAnsi"/>
          <w:bCs/>
          <w:sz w:val="20"/>
          <w:szCs w:val="20"/>
          <w:u w:val="single"/>
        </w:rPr>
        <w:t xml:space="preserve">, fans often blindly imitate celebrities in their pursuit of all things beautiful, striving to carry the same bag, wear the same hairstyles, and sometimes even pursuing the same body type, at the expense of their </w:t>
      </w:r>
      <w:r w:rsidR="00A85CD8" w:rsidRPr="00300422">
        <w:rPr>
          <w:rFonts w:cstheme="minorHAnsi"/>
          <w:bCs/>
          <w:sz w:val="20"/>
          <w:szCs w:val="20"/>
          <w:u w:val="single"/>
        </w:rPr>
        <w:t>self-image</w:t>
      </w:r>
      <w:r w:rsidR="00092B09" w:rsidRPr="00300422">
        <w:rPr>
          <w:rFonts w:cstheme="minorHAnsi"/>
          <w:bCs/>
          <w:sz w:val="20"/>
          <w:szCs w:val="20"/>
        </w:rPr>
        <w:t xml:space="preserve"> </w:t>
      </w:r>
      <w:r w:rsidR="00092B09" w:rsidRPr="00300422">
        <w:rPr>
          <w:rFonts w:cstheme="minorHAnsi"/>
          <w:b/>
          <w:bCs/>
          <w:i/>
          <w:iCs/>
          <w:sz w:val="20"/>
          <w:szCs w:val="20"/>
        </w:rPr>
        <w:t>[CU – Relationships (the effects of media on fans)]</w:t>
      </w:r>
      <w:r w:rsidR="00092B09" w:rsidRPr="00300422">
        <w:rPr>
          <w:rFonts w:cstheme="minorHAnsi"/>
          <w:sz w:val="20"/>
          <w:szCs w:val="20"/>
        </w:rPr>
        <w:t>.</w:t>
      </w:r>
      <w:r w:rsidR="00092B09" w:rsidRPr="00300422">
        <w:rPr>
          <w:rFonts w:cstheme="minorHAnsi"/>
          <w:bCs/>
          <w:sz w:val="20"/>
          <w:szCs w:val="20"/>
        </w:rPr>
        <w:t xml:space="preserve"> In an extreme example, British </w:t>
      </w:r>
      <w:r w:rsidR="00092B09" w:rsidRPr="00300422">
        <w:rPr>
          <w:rFonts w:cstheme="minorHAnsi"/>
          <w:bCs/>
          <w:sz w:val="20"/>
          <w:szCs w:val="20"/>
        </w:rPr>
        <w:lastRenderedPageBreak/>
        <w:t xml:space="preserve">influencer Oli London took to going under the knife </w:t>
      </w:r>
      <w:r w:rsidR="00A85CD8" w:rsidRPr="00300422">
        <w:rPr>
          <w:rFonts w:cstheme="minorHAnsi"/>
          <w:bCs/>
          <w:sz w:val="20"/>
          <w:szCs w:val="20"/>
        </w:rPr>
        <w:t xml:space="preserve">with more than 30 procedures over 10 years </w:t>
      </w:r>
      <w:r w:rsidR="00092B09" w:rsidRPr="00300422">
        <w:rPr>
          <w:rFonts w:cstheme="minorHAnsi"/>
          <w:bCs/>
          <w:sz w:val="20"/>
          <w:szCs w:val="20"/>
        </w:rPr>
        <w:t>to look like his idol, Park Jimin</w:t>
      </w:r>
      <w:r w:rsidR="00A85CD8" w:rsidRPr="00300422">
        <w:rPr>
          <w:rFonts w:cstheme="minorHAnsi"/>
          <w:bCs/>
          <w:sz w:val="20"/>
          <w:szCs w:val="20"/>
        </w:rPr>
        <w:t>,</w:t>
      </w:r>
      <w:r w:rsidR="00092B09" w:rsidRPr="00300422">
        <w:rPr>
          <w:rFonts w:cstheme="minorHAnsi"/>
          <w:bCs/>
          <w:sz w:val="20"/>
          <w:szCs w:val="20"/>
        </w:rPr>
        <w:t xml:space="preserve"> from the popular Korean boyband BTS. </w:t>
      </w:r>
      <w:r w:rsidR="00A85CD8" w:rsidRPr="00300422">
        <w:rPr>
          <w:rFonts w:cstheme="minorHAnsi"/>
          <w:bCs/>
          <w:sz w:val="20"/>
          <w:szCs w:val="20"/>
        </w:rPr>
        <w:t xml:space="preserve">In addition, </w:t>
      </w:r>
      <w:r w:rsidR="00A85CD8" w:rsidRPr="00300422">
        <w:rPr>
          <w:rFonts w:cstheme="minorHAnsi"/>
          <w:bCs/>
          <w:sz w:val="20"/>
          <w:szCs w:val="20"/>
          <w:u w:val="single"/>
        </w:rPr>
        <w:t>t</w:t>
      </w:r>
      <w:r w:rsidR="00092B09" w:rsidRPr="00300422">
        <w:rPr>
          <w:rFonts w:cstheme="minorHAnsi"/>
          <w:bCs/>
          <w:sz w:val="20"/>
          <w:szCs w:val="20"/>
          <w:u w:val="single"/>
        </w:rPr>
        <w:t>he increasing popularity of a wide range of fitness and beauty products indicate that ‘looking good’ has become paramount to people’s lifestyles</w:t>
      </w:r>
      <w:r w:rsidR="00092B09" w:rsidRPr="00300422">
        <w:rPr>
          <w:rFonts w:cstheme="minorHAnsi"/>
          <w:bCs/>
          <w:sz w:val="20"/>
          <w:szCs w:val="20"/>
        </w:rPr>
        <w:t xml:space="preserve"> </w:t>
      </w:r>
      <w:r w:rsidR="00092B09" w:rsidRPr="00300422">
        <w:rPr>
          <w:rFonts w:cstheme="minorHAnsi"/>
          <w:b/>
          <w:bCs/>
          <w:i/>
          <w:iCs/>
          <w:sz w:val="20"/>
          <w:szCs w:val="20"/>
        </w:rPr>
        <w:t>[CU – Change in Time (</w:t>
      </w:r>
      <w:r w:rsidR="00A85CD8" w:rsidRPr="00300422">
        <w:rPr>
          <w:rFonts w:cstheme="minorHAnsi"/>
          <w:b/>
          <w:bCs/>
          <w:i/>
          <w:iCs/>
          <w:sz w:val="20"/>
          <w:szCs w:val="20"/>
        </w:rPr>
        <w:t xml:space="preserve">increasing </w:t>
      </w:r>
      <w:r w:rsidR="00092B09" w:rsidRPr="00300422">
        <w:rPr>
          <w:rFonts w:cstheme="minorHAnsi"/>
          <w:b/>
          <w:bCs/>
          <w:i/>
          <w:iCs/>
          <w:sz w:val="20"/>
          <w:szCs w:val="20"/>
        </w:rPr>
        <w:t>importance of looking good today)]</w:t>
      </w:r>
      <w:r w:rsidR="00092B09" w:rsidRPr="00300422">
        <w:rPr>
          <w:rFonts w:cstheme="minorHAnsi"/>
          <w:sz w:val="20"/>
          <w:szCs w:val="20"/>
        </w:rPr>
        <w:t xml:space="preserve">. </w:t>
      </w:r>
      <w:r w:rsidR="009600E8" w:rsidRPr="00300422">
        <w:rPr>
          <w:rFonts w:cstheme="minorHAnsi"/>
          <w:bCs/>
          <w:sz w:val="20"/>
          <w:szCs w:val="20"/>
        </w:rPr>
        <w:t xml:space="preserve">The booming market for fitness supplements, beauty products, and appearance-enhancing services further reinforces the idea that one’s value is deeply tied to outward looks, despite frequent warnings about the health risks of such products. </w:t>
      </w:r>
      <w:r w:rsidR="00092B09" w:rsidRPr="00300422">
        <w:rPr>
          <w:rFonts w:cstheme="minorHAnsi"/>
          <w:bCs/>
          <w:sz w:val="20"/>
          <w:szCs w:val="20"/>
        </w:rPr>
        <w:t>For instance, body image distress is often manifested in eating disorders such as anorexia nervosa and bulimia nervosa. These conditions are two of the most common psychological conditions that tie one’s external appearance to his or her internal perception of self. According to the </w:t>
      </w:r>
      <w:hyperlink r:id="rId8" w:tgtFrame="_blank" w:history="1">
        <w:r w:rsidR="00092B09" w:rsidRPr="00300422">
          <w:rPr>
            <w:rFonts w:cstheme="minorHAnsi"/>
            <w:sz w:val="20"/>
            <w:szCs w:val="20"/>
          </w:rPr>
          <w:t>National Eating Disorder Association</w:t>
        </w:r>
      </w:hyperlink>
      <w:r w:rsidR="00092B09" w:rsidRPr="00300422">
        <w:rPr>
          <w:rFonts w:cstheme="minorHAnsi"/>
          <w:bCs/>
          <w:sz w:val="20"/>
          <w:szCs w:val="20"/>
        </w:rPr>
        <w:t>, 28.8 million people in the United States will experience an eating disorder in their lifetime. Locally, eating disorder diagnoses are also on the rise</w:t>
      </w:r>
      <w:r w:rsidR="00A85CD8" w:rsidRPr="00300422">
        <w:rPr>
          <w:rFonts w:cstheme="minorHAnsi"/>
          <w:bCs/>
          <w:sz w:val="20"/>
          <w:szCs w:val="20"/>
        </w:rPr>
        <w:t xml:space="preserve"> in line with global trends</w:t>
      </w:r>
      <w:r w:rsidR="00092B09" w:rsidRPr="00300422">
        <w:rPr>
          <w:rFonts w:cstheme="minorHAnsi"/>
          <w:bCs/>
          <w:sz w:val="20"/>
          <w:szCs w:val="20"/>
        </w:rPr>
        <w:t xml:space="preserve">. KK Women’s and Children’s Hospital (KKH), for example, has seen its yearly new cases rise from around 50 to 70 in 2017 to about 140 in 2023. The hospital, which sees eating disorder patients up to 18 years old, said that close to 20 per cent of new cases involve patients under the age of 13. Societal messages that promote a particular body or appearance ideal act as a risk factor for this group of people. </w:t>
      </w:r>
      <w:r w:rsidRPr="00300422">
        <w:rPr>
          <w:rFonts w:cstheme="minorHAnsi"/>
          <w:bCs/>
          <w:sz w:val="20"/>
          <w:szCs w:val="20"/>
        </w:rPr>
        <w:t>This illustrates that obsession with looking good is not merely superficial but can trigger serious and lasting damage to individuals’ psychological well-being and sense of identity.</w:t>
      </w:r>
    </w:p>
    <w:p w14:paraId="184B8CCE" w14:textId="77777777" w:rsidR="00B56678" w:rsidRPr="00300422" w:rsidRDefault="00B56678" w:rsidP="00B56678">
      <w:pPr>
        <w:spacing w:after="0" w:line="276" w:lineRule="auto"/>
        <w:jc w:val="both"/>
        <w:rPr>
          <w:rFonts w:cstheme="minorHAnsi"/>
          <w:b/>
          <w:sz w:val="20"/>
          <w:szCs w:val="20"/>
        </w:rPr>
      </w:pPr>
    </w:p>
    <w:p w14:paraId="256587DD" w14:textId="77777777" w:rsidR="00B56678" w:rsidRPr="00300422" w:rsidRDefault="00B56678" w:rsidP="00B56678">
      <w:pPr>
        <w:spacing w:after="0" w:line="276" w:lineRule="auto"/>
        <w:jc w:val="both"/>
        <w:rPr>
          <w:rFonts w:cstheme="minorHAnsi"/>
          <w:bCs/>
          <w:sz w:val="20"/>
          <w:szCs w:val="20"/>
        </w:rPr>
      </w:pPr>
      <w:r w:rsidRPr="00300422">
        <w:rPr>
          <w:rFonts w:cstheme="minorHAnsi"/>
          <w:bCs/>
          <w:sz w:val="20"/>
          <w:szCs w:val="20"/>
        </w:rPr>
        <w:t xml:space="preserve">Businesses and corporations are also overly concerned with their image and have often concealed the true picture behind their operations, deceiving consumers to ensure their profit. The reason for doing so is to ensure that they do not lose customers who are </w:t>
      </w:r>
      <w:r w:rsidRPr="00300422">
        <w:rPr>
          <w:rFonts w:cstheme="minorHAnsi"/>
          <w:bCs/>
          <w:sz w:val="20"/>
          <w:szCs w:val="20"/>
          <w:u w:val="single"/>
        </w:rPr>
        <w:t>increasingly aware of social and environmental issues. These consumers are discerning in the choices that they make as it is their way of making a change in the world today</w:t>
      </w:r>
      <w:r w:rsidRPr="00300422">
        <w:rPr>
          <w:rFonts w:cstheme="minorHAnsi"/>
          <w:bCs/>
          <w:sz w:val="20"/>
          <w:szCs w:val="20"/>
        </w:rPr>
        <w:t xml:space="preserve"> </w:t>
      </w:r>
      <w:r w:rsidRPr="00300422">
        <w:rPr>
          <w:rFonts w:cstheme="minorHAnsi"/>
          <w:b/>
          <w:bCs/>
          <w:i/>
          <w:iCs/>
          <w:sz w:val="20"/>
          <w:szCs w:val="20"/>
        </w:rPr>
        <w:t>[CU – Change in Time (how consumers are changing)]</w:t>
      </w:r>
      <w:r w:rsidRPr="00300422">
        <w:rPr>
          <w:rFonts w:cstheme="minorHAnsi"/>
          <w:sz w:val="20"/>
          <w:szCs w:val="20"/>
        </w:rPr>
        <w:t xml:space="preserve"> by </w:t>
      </w:r>
      <w:r w:rsidRPr="00300422">
        <w:rPr>
          <w:rFonts w:cstheme="minorHAnsi"/>
          <w:bCs/>
          <w:sz w:val="20"/>
          <w:szCs w:val="20"/>
          <w:u w:val="single"/>
        </w:rPr>
        <w:t>boycotting certain unethical brands.</w:t>
      </w:r>
      <w:r w:rsidRPr="00300422">
        <w:rPr>
          <w:rFonts w:cstheme="minorHAnsi"/>
          <w:bCs/>
          <w:sz w:val="20"/>
          <w:szCs w:val="20"/>
        </w:rPr>
        <w:t xml:space="preserve"> </w:t>
      </w:r>
      <w:r w:rsidRPr="00300422">
        <w:rPr>
          <w:rFonts w:cstheme="minorHAnsi"/>
          <w:b/>
          <w:bCs/>
          <w:i/>
          <w:iCs/>
          <w:sz w:val="20"/>
          <w:szCs w:val="20"/>
        </w:rPr>
        <w:t xml:space="preserve">[CU – Relationships (the effects of changing consumer </w:t>
      </w:r>
      <w:proofErr w:type="spellStart"/>
      <w:r w:rsidRPr="00300422">
        <w:rPr>
          <w:rFonts w:cstheme="minorHAnsi"/>
          <w:b/>
          <w:bCs/>
          <w:i/>
          <w:iCs/>
          <w:sz w:val="20"/>
          <w:szCs w:val="20"/>
        </w:rPr>
        <w:t>behaviour</w:t>
      </w:r>
      <w:proofErr w:type="spellEnd"/>
      <w:r w:rsidRPr="00300422">
        <w:rPr>
          <w:rFonts w:cstheme="minorHAnsi"/>
          <w:b/>
          <w:bCs/>
          <w:i/>
          <w:iCs/>
          <w:sz w:val="20"/>
          <w:szCs w:val="20"/>
        </w:rPr>
        <w:t>)]</w:t>
      </w:r>
      <w:r w:rsidRPr="00300422">
        <w:rPr>
          <w:rFonts w:cstheme="minorHAnsi"/>
          <w:sz w:val="20"/>
          <w:szCs w:val="20"/>
        </w:rPr>
        <w:t>.</w:t>
      </w:r>
      <w:r w:rsidRPr="00300422">
        <w:rPr>
          <w:rFonts w:cstheme="minorHAnsi"/>
          <w:b/>
          <w:bCs/>
          <w:i/>
          <w:iCs/>
          <w:sz w:val="20"/>
          <w:szCs w:val="20"/>
        </w:rPr>
        <w:t xml:space="preserve"> </w:t>
      </w:r>
      <w:r w:rsidRPr="00300422">
        <w:rPr>
          <w:rFonts w:cstheme="minorHAnsi"/>
          <w:bCs/>
          <w:sz w:val="20"/>
          <w:szCs w:val="20"/>
          <w:u w:val="single"/>
        </w:rPr>
        <w:t>This is increasingly apparent, especially in the light of the popular ‘cancel’ culture of today.</w:t>
      </w:r>
      <w:r w:rsidRPr="00300422">
        <w:rPr>
          <w:rFonts w:cstheme="minorHAnsi"/>
          <w:bCs/>
          <w:sz w:val="20"/>
          <w:szCs w:val="20"/>
        </w:rPr>
        <w:t xml:space="preserve"> </w:t>
      </w:r>
      <w:r w:rsidRPr="00300422">
        <w:rPr>
          <w:rFonts w:cstheme="minorHAnsi"/>
          <w:b/>
          <w:bCs/>
          <w:i/>
          <w:iCs/>
          <w:sz w:val="20"/>
          <w:szCs w:val="20"/>
        </w:rPr>
        <w:t>[CU – Change in Time (the rise of cancel culture)]</w:t>
      </w:r>
      <w:r w:rsidRPr="00300422">
        <w:rPr>
          <w:rFonts w:cstheme="minorHAnsi"/>
          <w:sz w:val="20"/>
          <w:szCs w:val="20"/>
        </w:rPr>
        <w:t xml:space="preserve"> </w:t>
      </w:r>
      <w:r w:rsidRPr="00300422">
        <w:rPr>
          <w:rFonts w:cstheme="minorHAnsi"/>
          <w:bCs/>
          <w:sz w:val="20"/>
          <w:szCs w:val="20"/>
        </w:rPr>
        <w:t xml:space="preserve">Consumers today are rallying to speak through their wallets − or lack of spending – </w:t>
      </w:r>
      <w:proofErr w:type="gramStart"/>
      <w:r w:rsidRPr="00300422">
        <w:rPr>
          <w:rFonts w:cstheme="minorHAnsi"/>
          <w:bCs/>
          <w:sz w:val="20"/>
          <w:szCs w:val="20"/>
        </w:rPr>
        <w:t>as a way to</w:t>
      </w:r>
      <w:proofErr w:type="gramEnd"/>
      <w:r w:rsidRPr="00300422">
        <w:rPr>
          <w:rFonts w:cstheme="minorHAnsi"/>
          <w:bCs/>
          <w:sz w:val="20"/>
          <w:szCs w:val="20"/>
        </w:rPr>
        <w:t xml:space="preserve"> protest the retreat by some companies from diversity, equity and inclusion initiatives. They are calling on consumers to boycott retailers like Target and Amazon. With cases like these increasing, it is no wonder that companies are obsessed over their image and how their brands and products are portrayed to the public. Some go as far as to mislead and manipulate the consumers. For instance, greenwashing is done to encourage consumers to buy certain products because they are perceived to be ‘natural’ or ‘eco-friendly’. Companies mislead consumers into believing that the brands are more sustainable than they really are, using clever marketing tactics and misguided labelling. Lululemon claims to ‘Be Planet,’ but their own reporting shows that they have doubled carbon pollution since making the claim. Similarly, Volkswagen admitted to cheating emissions tests by fitting various vehicles with a device that altered performance to reduce emissions levels. This went on while the company was touting low-emissions and eco-friendly features in its marketing campaigns. It can clearly be seen that in wanting to portray a good image in public, companies have chosen to deliberately mislead and deceive consumers </w:t>
      </w:r>
      <w:proofErr w:type="gramStart"/>
      <w:r w:rsidRPr="00300422">
        <w:rPr>
          <w:rFonts w:cstheme="minorHAnsi"/>
          <w:bCs/>
          <w:sz w:val="20"/>
          <w:szCs w:val="20"/>
        </w:rPr>
        <w:t>in order to</w:t>
      </w:r>
      <w:proofErr w:type="gramEnd"/>
      <w:r w:rsidRPr="00300422">
        <w:rPr>
          <w:rFonts w:cstheme="minorHAnsi"/>
          <w:bCs/>
          <w:sz w:val="20"/>
          <w:szCs w:val="20"/>
        </w:rPr>
        <w:t xml:space="preserve"> maintain their image and secure profits.</w:t>
      </w:r>
    </w:p>
    <w:p w14:paraId="56644667" w14:textId="77777777" w:rsidR="00B56678" w:rsidRPr="00300422" w:rsidRDefault="00B56678" w:rsidP="00B56678">
      <w:pPr>
        <w:spacing w:after="0" w:line="276" w:lineRule="auto"/>
        <w:jc w:val="both"/>
        <w:rPr>
          <w:rFonts w:cstheme="minorHAnsi"/>
          <w:bCs/>
          <w:sz w:val="20"/>
          <w:szCs w:val="20"/>
        </w:rPr>
      </w:pPr>
    </w:p>
    <w:p w14:paraId="5FEDB84E" w14:textId="77777777" w:rsidR="00B56678" w:rsidRPr="00300422" w:rsidRDefault="00B56678" w:rsidP="00B56678">
      <w:pPr>
        <w:spacing w:after="0" w:line="276" w:lineRule="auto"/>
        <w:jc w:val="both"/>
        <w:rPr>
          <w:rFonts w:cstheme="minorHAnsi"/>
          <w:bCs/>
          <w:sz w:val="20"/>
          <w:szCs w:val="20"/>
        </w:rPr>
      </w:pPr>
      <w:r w:rsidRPr="00300422">
        <w:rPr>
          <w:rFonts w:cstheme="minorHAnsi"/>
          <w:bCs/>
          <w:sz w:val="20"/>
          <w:szCs w:val="20"/>
        </w:rPr>
        <w:t xml:space="preserve">While </w:t>
      </w:r>
      <w:proofErr w:type="gramStart"/>
      <w:r w:rsidRPr="00300422">
        <w:rPr>
          <w:rFonts w:cstheme="minorHAnsi"/>
          <w:bCs/>
          <w:sz w:val="20"/>
          <w:szCs w:val="20"/>
        </w:rPr>
        <w:t>it is clear that there</w:t>
      </w:r>
      <w:proofErr w:type="gramEnd"/>
      <w:r w:rsidRPr="00300422">
        <w:rPr>
          <w:rFonts w:cstheme="minorHAnsi"/>
          <w:bCs/>
          <w:sz w:val="20"/>
          <w:szCs w:val="20"/>
        </w:rPr>
        <w:t xml:space="preserve"> is an unhealthy emphasis placed on looking good, some people believe that the pursuit of attractive physical appearance is an act of necessity rather than obsession.</w:t>
      </w:r>
    </w:p>
    <w:p w14:paraId="3DC46ED7" w14:textId="77777777" w:rsidR="00B56678" w:rsidRPr="00300422" w:rsidRDefault="00B56678" w:rsidP="00B56678">
      <w:pPr>
        <w:spacing w:after="0" w:line="276" w:lineRule="auto"/>
        <w:jc w:val="both"/>
        <w:rPr>
          <w:rFonts w:cstheme="minorHAnsi"/>
          <w:bCs/>
          <w:sz w:val="20"/>
          <w:szCs w:val="20"/>
        </w:rPr>
      </w:pPr>
    </w:p>
    <w:p w14:paraId="33DCF42A" w14:textId="77777777" w:rsidR="00B56678" w:rsidRPr="00300422" w:rsidRDefault="00B56678" w:rsidP="00B56678">
      <w:pPr>
        <w:spacing w:after="0" w:line="276" w:lineRule="auto"/>
        <w:jc w:val="both"/>
        <w:rPr>
          <w:rFonts w:cstheme="minorHAnsi"/>
          <w:bCs/>
          <w:sz w:val="20"/>
          <w:szCs w:val="20"/>
        </w:rPr>
      </w:pPr>
      <w:r w:rsidRPr="00300422">
        <w:rPr>
          <w:rFonts w:cstheme="minorHAnsi"/>
          <w:bCs/>
          <w:sz w:val="20"/>
          <w:szCs w:val="20"/>
        </w:rPr>
        <w:t xml:space="preserve">Some people believe that society has increasingly prized external appearances over innate qualities. The pursuit of good looks is now a necessity rather than an obsession for some people, because </w:t>
      </w:r>
      <w:r w:rsidRPr="00300422">
        <w:rPr>
          <w:rFonts w:cstheme="minorHAnsi"/>
          <w:bCs/>
          <w:sz w:val="20"/>
          <w:szCs w:val="20"/>
          <w:u w:val="single"/>
        </w:rPr>
        <w:t>a presentable physical outlook can help people to achieve more and produce better results</w:t>
      </w:r>
      <w:r w:rsidRPr="00300422">
        <w:rPr>
          <w:rFonts w:cstheme="minorHAnsi"/>
          <w:bCs/>
          <w:sz w:val="20"/>
          <w:szCs w:val="20"/>
        </w:rPr>
        <w:t xml:space="preserve"> </w:t>
      </w:r>
      <w:r w:rsidRPr="00300422">
        <w:rPr>
          <w:rFonts w:cstheme="minorHAnsi"/>
          <w:b/>
          <w:bCs/>
          <w:i/>
          <w:iCs/>
          <w:sz w:val="20"/>
          <w:szCs w:val="20"/>
        </w:rPr>
        <w:t>[CU – Connecting Ideas (how appearances can affect one’s performance)]</w:t>
      </w:r>
      <w:r w:rsidRPr="00300422">
        <w:rPr>
          <w:rFonts w:cstheme="minorHAnsi"/>
          <w:sz w:val="20"/>
          <w:szCs w:val="20"/>
        </w:rPr>
        <w:t>.</w:t>
      </w:r>
      <w:r w:rsidRPr="00300422">
        <w:rPr>
          <w:rFonts w:cstheme="minorHAnsi"/>
          <w:bCs/>
          <w:sz w:val="20"/>
          <w:szCs w:val="20"/>
        </w:rPr>
        <w:t xml:space="preserve"> Looking good is important as it carries with it a particular reservoir of social capital that cannot be denied. Good-looking people are often perceived to possess positive traits such as charisma, leadership and intelligence. While this may have been important in the past, particular jobs today (especially in the media or advertising industries) place a premium on one’s looks before anything else. People who are perceived as good-looking are often subject to beauty bias, sometimes known as ‘lookism’. In 2023, a Forbes article stated that in professional spheres, ‘pretty privilege’ can be a launchpad for success and cited research which shows that attractive individuals are more likely to be hired, promoted and receive higher salaries. However, it must be noted that this is often limited to people in industries that are founded on attractive physical qualities. Additionally, even though it is necessary to look good and </w:t>
      </w:r>
      <w:r w:rsidRPr="00300422">
        <w:rPr>
          <w:rFonts w:cstheme="minorHAnsi"/>
          <w:bCs/>
          <w:sz w:val="20"/>
          <w:szCs w:val="20"/>
        </w:rPr>
        <w:lastRenderedPageBreak/>
        <w:t xml:space="preserve">presentable in some professional settings, it does not deny the fact that people have dedicated too much time and effort to look good, causing immense suffering to themselves in the process of this pursuit.  </w:t>
      </w:r>
    </w:p>
    <w:p w14:paraId="3E8FC2BA" w14:textId="77777777" w:rsidR="00B56678" w:rsidRPr="00300422" w:rsidRDefault="00B56678" w:rsidP="00B56678">
      <w:pPr>
        <w:spacing w:after="0" w:line="276" w:lineRule="auto"/>
        <w:jc w:val="both"/>
        <w:rPr>
          <w:rFonts w:cstheme="minorHAnsi"/>
          <w:bCs/>
          <w:sz w:val="20"/>
          <w:szCs w:val="20"/>
        </w:rPr>
      </w:pPr>
    </w:p>
    <w:p w14:paraId="2C2E40C0" w14:textId="77777777" w:rsidR="00B56678" w:rsidRPr="00300422" w:rsidRDefault="00B56678" w:rsidP="00B56678">
      <w:pPr>
        <w:spacing w:after="0" w:line="276" w:lineRule="auto"/>
        <w:jc w:val="both"/>
        <w:rPr>
          <w:rFonts w:cstheme="minorHAnsi"/>
          <w:bCs/>
          <w:sz w:val="20"/>
          <w:szCs w:val="20"/>
        </w:rPr>
      </w:pPr>
      <w:r w:rsidRPr="00300422">
        <w:rPr>
          <w:rFonts w:cstheme="minorHAnsi"/>
          <w:bCs/>
          <w:sz w:val="20"/>
          <w:szCs w:val="20"/>
        </w:rPr>
        <w:t>In a nutshell, it is undeniable that the world today places a premium on looking good. The resultant effect of this is that people become increasingly preoccupied with their appearances, and the things that they carry and consume, which also represents their aesthetic tastes and preferences. This has largely created a society where people pursue a beautiful and pristine image beyond acceptable limits, to the extent of endangering their lives and misleading others. Yet, it is a journey with an elusive destination. After all, beauty lies in the eye of the beholder, does it not?</w:t>
      </w:r>
    </w:p>
    <w:p w14:paraId="0576BDCD" w14:textId="66670470" w:rsidR="00BC5C19" w:rsidRPr="00300422" w:rsidRDefault="00BC5C19">
      <w:pPr>
        <w:rPr>
          <w:rFonts w:cstheme="minorHAnsi"/>
          <w:bCs/>
          <w:sz w:val="20"/>
          <w:szCs w:val="20"/>
        </w:rPr>
      </w:pPr>
      <w:r w:rsidRPr="00300422">
        <w:rPr>
          <w:rFonts w:cstheme="minorHAnsi"/>
          <w:bCs/>
          <w:sz w:val="20"/>
          <w:szCs w:val="20"/>
        </w:rPr>
        <w:br w:type="page"/>
      </w:r>
    </w:p>
    <w:p w14:paraId="1289A33E" w14:textId="13968DC8" w:rsidR="00BC5C19" w:rsidRPr="00300422" w:rsidRDefault="00BC5C19" w:rsidP="00BC5C19">
      <w:pPr>
        <w:pStyle w:val="Heading1"/>
        <w:rPr>
          <w:rFonts w:asciiTheme="minorHAnsi" w:hAnsiTheme="minorHAnsi" w:cstheme="minorHAnsi"/>
          <w:b/>
          <w:bCs/>
          <w:color w:val="auto"/>
          <w:sz w:val="20"/>
          <w:szCs w:val="20"/>
        </w:rPr>
      </w:pPr>
      <w:bookmarkStart w:id="1" w:name="_Toc134799660"/>
      <w:r w:rsidRPr="00300422">
        <w:rPr>
          <w:rFonts w:asciiTheme="minorHAnsi" w:hAnsiTheme="minorHAnsi" w:cstheme="minorHAnsi"/>
          <w:b/>
          <w:bCs/>
          <w:color w:val="auto"/>
          <w:sz w:val="20"/>
          <w:szCs w:val="20"/>
        </w:rPr>
        <w:lastRenderedPageBreak/>
        <w:t xml:space="preserve">Question 3: Is education these days only about achieving academic excellence? </w:t>
      </w:r>
      <w:bookmarkEnd w:id="1"/>
    </w:p>
    <w:tbl>
      <w:tblPr>
        <w:tblStyle w:val="TableGrid"/>
        <w:tblW w:w="9776" w:type="dxa"/>
        <w:tblLook w:val="04A0" w:firstRow="1" w:lastRow="0" w:firstColumn="1" w:lastColumn="0" w:noHBand="0" w:noVBand="1"/>
      </w:tblPr>
      <w:tblGrid>
        <w:gridCol w:w="1696"/>
        <w:gridCol w:w="8080"/>
      </w:tblGrid>
      <w:tr w:rsidR="00BC5C19" w:rsidRPr="00300422" w14:paraId="079C3ECA" w14:textId="77777777" w:rsidTr="003703E9">
        <w:tc>
          <w:tcPr>
            <w:tcW w:w="1696" w:type="dxa"/>
            <w:shd w:val="clear" w:color="auto" w:fill="FFFFFF" w:themeFill="background1"/>
          </w:tcPr>
          <w:p w14:paraId="45483F57" w14:textId="77777777" w:rsidR="00BC5C19" w:rsidRPr="00300422" w:rsidRDefault="00BC5C19" w:rsidP="003703E9">
            <w:pPr>
              <w:spacing w:after="60"/>
              <w:jc w:val="both"/>
              <w:rPr>
                <w:rFonts w:cstheme="minorHAnsi"/>
                <w:b/>
                <w:bCs/>
                <w:sz w:val="20"/>
                <w:szCs w:val="20"/>
              </w:rPr>
            </w:pPr>
            <w:r w:rsidRPr="00300422">
              <w:rPr>
                <w:rFonts w:cstheme="minorHAnsi"/>
                <w:b/>
                <w:bCs/>
                <w:sz w:val="20"/>
                <w:szCs w:val="20"/>
              </w:rPr>
              <w:t>Key Terms</w:t>
            </w:r>
          </w:p>
        </w:tc>
        <w:tc>
          <w:tcPr>
            <w:tcW w:w="8080" w:type="dxa"/>
            <w:shd w:val="clear" w:color="auto" w:fill="FFFFFF" w:themeFill="background1"/>
          </w:tcPr>
          <w:p w14:paraId="7FB2C0D2" w14:textId="77777777" w:rsidR="00BC5C19" w:rsidRPr="00300422" w:rsidRDefault="00BC5C19" w:rsidP="003703E9">
            <w:pPr>
              <w:spacing w:after="60"/>
              <w:jc w:val="both"/>
              <w:rPr>
                <w:rFonts w:cstheme="minorHAnsi"/>
                <w:b/>
                <w:bCs/>
                <w:sz w:val="20"/>
                <w:szCs w:val="20"/>
              </w:rPr>
            </w:pPr>
            <w:r w:rsidRPr="00300422">
              <w:rPr>
                <w:rFonts w:cstheme="minorHAnsi"/>
                <w:b/>
                <w:bCs/>
                <w:sz w:val="20"/>
                <w:szCs w:val="20"/>
              </w:rPr>
              <w:t>Clarifications</w:t>
            </w:r>
          </w:p>
        </w:tc>
      </w:tr>
      <w:tr w:rsidR="00BC5C19" w:rsidRPr="00300422" w14:paraId="038780FD" w14:textId="77777777" w:rsidTr="003703E9">
        <w:tc>
          <w:tcPr>
            <w:tcW w:w="1696" w:type="dxa"/>
          </w:tcPr>
          <w:p w14:paraId="102180A9" w14:textId="77777777" w:rsidR="00BC5C19" w:rsidRPr="00300422" w:rsidRDefault="00BC5C19" w:rsidP="003703E9">
            <w:pPr>
              <w:spacing w:after="120"/>
              <w:rPr>
                <w:rFonts w:eastAsia="SimSun" w:cstheme="minorHAnsi"/>
                <w:b/>
                <w:sz w:val="20"/>
                <w:szCs w:val="20"/>
              </w:rPr>
            </w:pPr>
            <w:r w:rsidRPr="00300422">
              <w:rPr>
                <w:rFonts w:eastAsia="SimSun" w:cstheme="minorHAnsi"/>
                <w:b/>
                <w:sz w:val="20"/>
                <w:szCs w:val="20"/>
              </w:rPr>
              <w:t>education</w:t>
            </w:r>
          </w:p>
        </w:tc>
        <w:tc>
          <w:tcPr>
            <w:tcW w:w="8080" w:type="dxa"/>
          </w:tcPr>
          <w:p w14:paraId="70518C7D" w14:textId="7DFFD842" w:rsidR="00BC5C19" w:rsidRPr="00300422" w:rsidRDefault="00BC5C19" w:rsidP="003703E9">
            <w:pPr>
              <w:spacing w:after="120"/>
              <w:rPr>
                <w:rFonts w:eastAsia="SimSun" w:cstheme="minorHAnsi"/>
                <w:bCs/>
                <w:sz w:val="20"/>
                <w:szCs w:val="20"/>
              </w:rPr>
            </w:pPr>
            <w:r w:rsidRPr="00300422">
              <w:rPr>
                <w:rFonts w:eastAsia="SimSun" w:cstheme="minorHAnsi"/>
                <w:bCs/>
                <w:sz w:val="20"/>
                <w:szCs w:val="20"/>
              </w:rPr>
              <w:t xml:space="preserve">The process of teaching or learning </w:t>
            </w:r>
            <w:r w:rsidR="00667AB3" w:rsidRPr="00300422">
              <w:rPr>
                <w:rFonts w:eastAsia="SimSun" w:cstheme="minorHAnsi"/>
                <w:bCs/>
                <w:sz w:val="20"/>
                <w:szCs w:val="20"/>
              </w:rPr>
              <w:t>to</w:t>
            </w:r>
            <w:r w:rsidRPr="00300422">
              <w:rPr>
                <w:rFonts w:eastAsia="SimSun" w:cstheme="minorHAnsi"/>
                <w:bCs/>
                <w:sz w:val="20"/>
                <w:szCs w:val="20"/>
              </w:rPr>
              <w:t xml:space="preserve"> acquire knowledge and skills, especially in a formal institution such as a school or a university</w:t>
            </w:r>
          </w:p>
        </w:tc>
      </w:tr>
      <w:tr w:rsidR="00BC5C19" w:rsidRPr="00300422" w14:paraId="32ECA653" w14:textId="77777777" w:rsidTr="003703E9">
        <w:tc>
          <w:tcPr>
            <w:tcW w:w="1696" w:type="dxa"/>
          </w:tcPr>
          <w:p w14:paraId="006C1AD8" w14:textId="77777777" w:rsidR="00BC5C19" w:rsidRPr="00300422" w:rsidRDefault="00BC5C19" w:rsidP="003703E9">
            <w:pPr>
              <w:spacing w:after="120"/>
              <w:rPr>
                <w:rFonts w:eastAsia="SimSun" w:cstheme="minorHAnsi"/>
                <w:b/>
                <w:sz w:val="20"/>
                <w:szCs w:val="20"/>
              </w:rPr>
            </w:pPr>
            <w:r w:rsidRPr="00300422">
              <w:rPr>
                <w:rFonts w:eastAsia="SimSun" w:cstheme="minorHAnsi"/>
                <w:b/>
                <w:sz w:val="20"/>
                <w:szCs w:val="20"/>
              </w:rPr>
              <w:t>these days</w:t>
            </w:r>
          </w:p>
        </w:tc>
        <w:tc>
          <w:tcPr>
            <w:tcW w:w="8080" w:type="dxa"/>
          </w:tcPr>
          <w:p w14:paraId="4E4E7509" w14:textId="77777777" w:rsidR="00BC5C19" w:rsidRPr="00300422" w:rsidRDefault="00BC5C19" w:rsidP="003703E9">
            <w:pPr>
              <w:spacing w:after="120"/>
              <w:rPr>
                <w:rFonts w:eastAsia="SimSun" w:cstheme="minorHAnsi"/>
                <w:bCs/>
                <w:sz w:val="20"/>
                <w:szCs w:val="20"/>
              </w:rPr>
            </w:pPr>
            <w:r w:rsidRPr="00300422">
              <w:rPr>
                <w:rFonts w:eastAsia="SimSun" w:cstheme="minorHAnsi"/>
                <w:bCs/>
                <w:sz w:val="20"/>
                <w:szCs w:val="20"/>
              </w:rPr>
              <w:t>The current state of education, recent developments and trends in education</w:t>
            </w:r>
          </w:p>
        </w:tc>
      </w:tr>
      <w:tr w:rsidR="00BC5C19" w:rsidRPr="00300422" w14:paraId="0DD2441D" w14:textId="77777777" w:rsidTr="003703E9">
        <w:tc>
          <w:tcPr>
            <w:tcW w:w="1696" w:type="dxa"/>
          </w:tcPr>
          <w:p w14:paraId="3BB58B1B" w14:textId="77777777" w:rsidR="00BC5C19" w:rsidRPr="00300422" w:rsidRDefault="00BC5C19" w:rsidP="003703E9">
            <w:pPr>
              <w:spacing w:after="120"/>
              <w:rPr>
                <w:rFonts w:eastAsia="SimSun" w:cstheme="minorHAnsi"/>
                <w:b/>
                <w:sz w:val="20"/>
                <w:szCs w:val="20"/>
              </w:rPr>
            </w:pPr>
            <w:r w:rsidRPr="00300422">
              <w:rPr>
                <w:rFonts w:eastAsia="SimSun" w:cstheme="minorHAnsi"/>
                <w:b/>
                <w:sz w:val="20"/>
                <w:szCs w:val="20"/>
              </w:rPr>
              <w:t>only</w:t>
            </w:r>
          </w:p>
        </w:tc>
        <w:tc>
          <w:tcPr>
            <w:tcW w:w="8080" w:type="dxa"/>
          </w:tcPr>
          <w:p w14:paraId="3EA65331" w14:textId="77777777" w:rsidR="00BC5C19" w:rsidRPr="00300422" w:rsidRDefault="00BC5C19" w:rsidP="003703E9">
            <w:pPr>
              <w:spacing w:after="120"/>
              <w:rPr>
                <w:rFonts w:eastAsia="SimSun" w:cstheme="minorHAnsi"/>
                <w:bCs/>
                <w:sz w:val="20"/>
                <w:szCs w:val="20"/>
              </w:rPr>
            </w:pPr>
            <w:r w:rsidRPr="00300422">
              <w:rPr>
                <w:rFonts w:eastAsia="SimSun" w:cstheme="minorHAnsi"/>
                <w:bCs/>
                <w:sz w:val="20"/>
                <w:szCs w:val="20"/>
              </w:rPr>
              <w:t>Solely, exclusively</w:t>
            </w:r>
          </w:p>
        </w:tc>
      </w:tr>
      <w:tr w:rsidR="00BC5C19" w:rsidRPr="00300422" w14:paraId="28073F3F" w14:textId="77777777" w:rsidTr="003703E9">
        <w:tc>
          <w:tcPr>
            <w:tcW w:w="1696" w:type="dxa"/>
          </w:tcPr>
          <w:p w14:paraId="568BC0AF" w14:textId="77777777" w:rsidR="00BC5C19" w:rsidRPr="00300422" w:rsidRDefault="00BC5C19" w:rsidP="003703E9">
            <w:pPr>
              <w:spacing w:after="120"/>
              <w:rPr>
                <w:rFonts w:eastAsia="SimSun" w:cstheme="minorHAnsi"/>
                <w:b/>
                <w:sz w:val="20"/>
                <w:szCs w:val="20"/>
              </w:rPr>
            </w:pPr>
            <w:r w:rsidRPr="00300422">
              <w:rPr>
                <w:rFonts w:eastAsia="SimSun" w:cstheme="minorHAnsi"/>
                <w:b/>
                <w:sz w:val="20"/>
                <w:szCs w:val="20"/>
              </w:rPr>
              <w:t>achieving academic excellence</w:t>
            </w:r>
          </w:p>
        </w:tc>
        <w:tc>
          <w:tcPr>
            <w:tcW w:w="8080" w:type="dxa"/>
          </w:tcPr>
          <w:p w14:paraId="4A6BE399" w14:textId="77777777" w:rsidR="00BC5C19" w:rsidRPr="00300422" w:rsidRDefault="00BC5C19" w:rsidP="003703E9">
            <w:pPr>
              <w:spacing w:after="120"/>
              <w:rPr>
                <w:rFonts w:eastAsia="SimSun" w:cstheme="minorHAnsi"/>
                <w:bCs/>
                <w:sz w:val="20"/>
                <w:szCs w:val="20"/>
              </w:rPr>
            </w:pPr>
            <w:r w:rsidRPr="00300422">
              <w:rPr>
                <w:rFonts w:eastAsia="SimSun" w:cstheme="minorHAnsi"/>
                <w:bCs/>
                <w:sz w:val="20"/>
                <w:szCs w:val="20"/>
              </w:rPr>
              <w:t>obtaining top results in academic subjects</w:t>
            </w:r>
          </w:p>
        </w:tc>
      </w:tr>
    </w:tbl>
    <w:p w14:paraId="3912257C" w14:textId="77777777" w:rsidR="00BC5C19" w:rsidRPr="00300422" w:rsidRDefault="00BC5C19" w:rsidP="00BC5C19">
      <w:pPr>
        <w:spacing w:after="0"/>
        <w:jc w:val="both"/>
        <w:rPr>
          <w:rFonts w:cstheme="minorHAnsi"/>
          <w:sz w:val="20"/>
          <w:szCs w:val="20"/>
        </w:rPr>
      </w:pPr>
    </w:p>
    <w:p w14:paraId="0834D879" w14:textId="77777777" w:rsidR="00BC5C19" w:rsidRPr="00300422" w:rsidRDefault="00BC5C19" w:rsidP="00BC5C19">
      <w:pPr>
        <w:spacing w:after="0" w:line="276" w:lineRule="auto"/>
        <w:jc w:val="both"/>
        <w:rPr>
          <w:rFonts w:cstheme="minorHAnsi"/>
          <w:sz w:val="20"/>
          <w:szCs w:val="20"/>
        </w:rPr>
      </w:pPr>
      <w:r w:rsidRPr="00300422">
        <w:rPr>
          <w:rFonts w:cstheme="minorHAnsi"/>
          <w:sz w:val="20"/>
          <w:szCs w:val="20"/>
        </w:rPr>
        <w:t xml:space="preserve">Rapid technological advances, demographic shifts and changing consumer needs have resulted in fundamental changes to the global society and economy today. Given these changes, the jobs of the future may very well be different from those of today. In recent years, the focus of education has in turn evolved to effectively prepare students for the workplace and society of the future. </w:t>
      </w:r>
      <w:r w:rsidRPr="00300422">
        <w:rPr>
          <w:rFonts w:cstheme="minorHAnsi"/>
          <w:sz w:val="20"/>
          <w:szCs w:val="20"/>
          <w:u w:val="single"/>
        </w:rPr>
        <w:t xml:space="preserve">Even if it had been the case in the past that education was only about rote learning </w:t>
      </w:r>
      <w:proofErr w:type="gramStart"/>
      <w:r w:rsidRPr="00300422">
        <w:rPr>
          <w:rFonts w:cstheme="minorHAnsi"/>
          <w:sz w:val="20"/>
          <w:szCs w:val="20"/>
          <w:u w:val="single"/>
        </w:rPr>
        <w:t>in order to</w:t>
      </w:r>
      <w:proofErr w:type="gramEnd"/>
      <w:r w:rsidRPr="00300422">
        <w:rPr>
          <w:rFonts w:cstheme="minorHAnsi"/>
          <w:sz w:val="20"/>
          <w:szCs w:val="20"/>
          <w:u w:val="single"/>
        </w:rPr>
        <w:t xml:space="preserve"> perform well in </w:t>
      </w:r>
      <w:proofErr w:type="spellStart"/>
      <w:r w:rsidRPr="00300422">
        <w:rPr>
          <w:rFonts w:cstheme="minorHAnsi"/>
          <w:sz w:val="20"/>
          <w:szCs w:val="20"/>
          <w:u w:val="single"/>
        </w:rPr>
        <w:t>standardised</w:t>
      </w:r>
      <w:proofErr w:type="spellEnd"/>
      <w:r w:rsidRPr="00300422">
        <w:rPr>
          <w:rFonts w:cstheme="minorHAnsi"/>
          <w:sz w:val="20"/>
          <w:szCs w:val="20"/>
          <w:u w:val="single"/>
        </w:rPr>
        <w:t xml:space="preserve"> assessments, it is certainly no longer the case these days. The complexities of today’s world and the demands of the modern workplace have seen education expand its focus beyond simply attaining academic excellence, to also include non-cognitive competencies such as creativity and resilience as well as social and emotional learning</w:t>
      </w:r>
      <w:r w:rsidRPr="00300422">
        <w:rPr>
          <w:rFonts w:cstheme="minorHAnsi"/>
          <w:sz w:val="20"/>
          <w:szCs w:val="20"/>
        </w:rPr>
        <w:t xml:space="preserve"> </w:t>
      </w:r>
      <w:bookmarkStart w:id="2" w:name="_Hlk190791963"/>
      <w:r w:rsidRPr="00300422">
        <w:rPr>
          <w:rFonts w:cstheme="minorHAnsi"/>
          <w:b/>
          <w:bCs/>
          <w:i/>
          <w:iCs/>
          <w:sz w:val="20"/>
          <w:szCs w:val="20"/>
        </w:rPr>
        <w:t xml:space="preserve">[CU </w:t>
      </w:r>
      <w:bookmarkStart w:id="3" w:name="_Hlk191473834"/>
      <w:r w:rsidRPr="00300422">
        <w:rPr>
          <w:rFonts w:cstheme="minorHAnsi"/>
          <w:b/>
          <w:bCs/>
          <w:i/>
          <w:iCs/>
          <w:sz w:val="20"/>
          <w:szCs w:val="20"/>
        </w:rPr>
        <w:t>–</w:t>
      </w:r>
      <w:bookmarkEnd w:id="3"/>
      <w:r w:rsidRPr="00300422">
        <w:rPr>
          <w:rFonts w:cstheme="minorHAnsi"/>
          <w:b/>
          <w:bCs/>
          <w:i/>
          <w:iCs/>
          <w:sz w:val="20"/>
          <w:szCs w:val="20"/>
        </w:rPr>
        <w:t xml:space="preserve"> change in time (how the educational landscape has evolved over time)]</w:t>
      </w:r>
      <w:bookmarkEnd w:id="2"/>
      <w:r w:rsidRPr="00300422">
        <w:rPr>
          <w:rFonts w:cstheme="minorHAnsi"/>
          <w:sz w:val="20"/>
          <w:szCs w:val="20"/>
        </w:rPr>
        <w:t xml:space="preserve">. Although performing well in academic subjects is still an important part of education, I would argue that it is certainly not the sole focus of education these days. </w:t>
      </w:r>
    </w:p>
    <w:p w14:paraId="6E6145F0" w14:textId="77777777" w:rsidR="00BC5C19" w:rsidRPr="00300422" w:rsidRDefault="00BC5C19" w:rsidP="00BC5C19">
      <w:pPr>
        <w:spacing w:after="0" w:line="276" w:lineRule="auto"/>
        <w:jc w:val="both"/>
        <w:rPr>
          <w:rFonts w:cstheme="minorHAnsi"/>
          <w:sz w:val="20"/>
          <w:szCs w:val="20"/>
        </w:rPr>
      </w:pPr>
    </w:p>
    <w:p w14:paraId="24C4F9EE" w14:textId="4FCA060E" w:rsidR="00BC5C19" w:rsidRPr="00300422" w:rsidRDefault="00BC5C19" w:rsidP="00BC5C19">
      <w:pPr>
        <w:spacing w:after="0" w:line="276" w:lineRule="auto"/>
        <w:jc w:val="both"/>
        <w:rPr>
          <w:rFonts w:cstheme="minorHAnsi"/>
          <w:sz w:val="20"/>
          <w:szCs w:val="20"/>
        </w:rPr>
      </w:pPr>
      <w:r w:rsidRPr="00300422">
        <w:rPr>
          <w:rFonts w:cstheme="minorHAnsi"/>
          <w:sz w:val="20"/>
          <w:szCs w:val="20"/>
        </w:rPr>
        <w:t xml:space="preserve">Admittedly, in some countries, the rise of technology in the modern world has resulted in a renewed emphasis on achieving academic excellence in education.  As technical and digital skills are increasingly regarded as key to success in the workplace, there is greater focus on subjects related to science, technology, engineering and mathematics, or STEM subjects. This has in turn led to a focus on </w:t>
      </w:r>
      <w:proofErr w:type="spellStart"/>
      <w:r w:rsidRPr="00300422">
        <w:rPr>
          <w:rFonts w:cstheme="minorHAnsi"/>
          <w:sz w:val="20"/>
          <w:szCs w:val="20"/>
        </w:rPr>
        <w:t>standardised</w:t>
      </w:r>
      <w:proofErr w:type="spellEnd"/>
      <w:r w:rsidRPr="00300422">
        <w:rPr>
          <w:rFonts w:cstheme="minorHAnsi"/>
          <w:sz w:val="20"/>
          <w:szCs w:val="20"/>
        </w:rPr>
        <w:t xml:space="preserve"> testing in education, as it is </w:t>
      </w:r>
      <w:proofErr w:type="gramStart"/>
      <w:r w:rsidRPr="00300422">
        <w:rPr>
          <w:rFonts w:cstheme="minorHAnsi"/>
          <w:sz w:val="20"/>
          <w:szCs w:val="20"/>
        </w:rPr>
        <w:t>most commonly used</w:t>
      </w:r>
      <w:proofErr w:type="gramEnd"/>
      <w:r w:rsidRPr="00300422">
        <w:rPr>
          <w:rFonts w:cstheme="minorHAnsi"/>
          <w:sz w:val="20"/>
          <w:szCs w:val="20"/>
        </w:rPr>
        <w:t xml:space="preserve"> to assess a student’s proficiency in STEM subjects. As </w:t>
      </w:r>
      <w:proofErr w:type="spellStart"/>
      <w:r w:rsidRPr="00300422">
        <w:rPr>
          <w:rFonts w:cstheme="minorHAnsi"/>
          <w:sz w:val="20"/>
          <w:szCs w:val="20"/>
        </w:rPr>
        <w:t>globalisation</w:t>
      </w:r>
      <w:proofErr w:type="spellEnd"/>
      <w:r w:rsidRPr="00300422">
        <w:rPr>
          <w:rFonts w:cstheme="minorHAnsi"/>
          <w:sz w:val="20"/>
          <w:szCs w:val="20"/>
        </w:rPr>
        <w:t xml:space="preserve"> results in the economy becoming ever more competitive, there is greater pressure on students to be top performers in these </w:t>
      </w:r>
      <w:proofErr w:type="spellStart"/>
      <w:r w:rsidRPr="00300422">
        <w:rPr>
          <w:rFonts w:cstheme="minorHAnsi"/>
          <w:sz w:val="20"/>
          <w:szCs w:val="20"/>
        </w:rPr>
        <w:t>standardised</w:t>
      </w:r>
      <w:proofErr w:type="spellEnd"/>
      <w:r w:rsidRPr="00300422">
        <w:rPr>
          <w:rFonts w:cstheme="minorHAnsi"/>
          <w:sz w:val="20"/>
          <w:szCs w:val="20"/>
        </w:rPr>
        <w:t xml:space="preserve"> tests so that they can secure a good job. </w:t>
      </w:r>
      <w:r w:rsidRPr="00300422">
        <w:rPr>
          <w:rFonts w:cstheme="minorHAnsi"/>
          <w:sz w:val="20"/>
          <w:szCs w:val="20"/>
          <w:u w:val="single"/>
        </w:rPr>
        <w:t>This increased focus on achieving academic excellence is particularly evident in countries where there is intense competition for university places and job opportunities, such as China and South Korea</w:t>
      </w:r>
      <w:r w:rsidRPr="00300422">
        <w:rPr>
          <w:rFonts w:cstheme="minorHAnsi"/>
          <w:b/>
          <w:bCs/>
          <w:i/>
          <w:iCs/>
          <w:sz w:val="20"/>
          <w:szCs w:val="20"/>
        </w:rPr>
        <w:t xml:space="preserve"> </w:t>
      </w:r>
      <w:bookmarkStart w:id="4" w:name="_Hlk190857081"/>
      <w:r w:rsidRPr="00300422">
        <w:rPr>
          <w:rFonts w:cstheme="minorHAnsi"/>
          <w:b/>
          <w:bCs/>
          <w:i/>
          <w:iCs/>
          <w:sz w:val="20"/>
          <w:szCs w:val="20"/>
        </w:rPr>
        <w:t xml:space="preserve">[CU – connecting contexts (similarities across different countries </w:t>
      </w:r>
      <w:proofErr w:type="gramStart"/>
      <w:r w:rsidRPr="00300422">
        <w:rPr>
          <w:rFonts w:cstheme="minorHAnsi"/>
          <w:b/>
          <w:bCs/>
          <w:i/>
          <w:iCs/>
          <w:sz w:val="20"/>
          <w:szCs w:val="20"/>
        </w:rPr>
        <w:t>with regard to</w:t>
      </w:r>
      <w:proofErr w:type="gramEnd"/>
      <w:r w:rsidRPr="00300422">
        <w:rPr>
          <w:rFonts w:cstheme="minorHAnsi"/>
          <w:b/>
          <w:bCs/>
          <w:i/>
          <w:iCs/>
          <w:sz w:val="20"/>
          <w:szCs w:val="20"/>
        </w:rPr>
        <w:t xml:space="preserve"> the focus on academic excellence)]</w:t>
      </w:r>
      <w:bookmarkEnd w:id="4"/>
      <w:r w:rsidRPr="00300422">
        <w:rPr>
          <w:rFonts w:cstheme="minorHAnsi"/>
          <w:sz w:val="20"/>
          <w:szCs w:val="20"/>
        </w:rPr>
        <w:t xml:space="preserve">. For example, many South Korean parents send their children to private tuition classes, with the Financial Times reporting that nearly 80% of students routinely attend cram schools often until midnight, to prepare for the College Scholastic Ability Test (CSAT), a </w:t>
      </w:r>
      <w:proofErr w:type="spellStart"/>
      <w:r w:rsidRPr="00300422">
        <w:rPr>
          <w:rFonts w:cstheme="minorHAnsi"/>
          <w:sz w:val="20"/>
          <w:szCs w:val="20"/>
        </w:rPr>
        <w:t>standardised</w:t>
      </w:r>
      <w:proofErr w:type="spellEnd"/>
      <w:r w:rsidRPr="00300422">
        <w:rPr>
          <w:rFonts w:cstheme="minorHAnsi"/>
          <w:sz w:val="20"/>
          <w:szCs w:val="20"/>
        </w:rPr>
        <w:t xml:space="preserve"> test that assesses student proficiency in STEM subjects which is used as the main criterion for university admission in South Korea. Yet, the truth is that academic excellence can only get one so far when the economy is changing at such a fast pace. In fact, the World Economic Forum's (WEF) Future of Jobs Report in both 2023 and 2025 highlights a significant disparity between current educational curricula and the evolving demands of the job market. As such, no amount of focus on excellence in STEM subjects today can ensure that a country has a steady supply of workforce-ready individuals in the future. </w:t>
      </w:r>
      <w:r w:rsidRPr="00300422">
        <w:rPr>
          <w:rFonts w:cstheme="minorHAnsi"/>
          <w:sz w:val="20"/>
          <w:szCs w:val="20"/>
          <w:u w:val="single"/>
        </w:rPr>
        <w:t xml:space="preserve">Many countries have indeed </w:t>
      </w:r>
      <w:proofErr w:type="spellStart"/>
      <w:r w:rsidRPr="00300422">
        <w:rPr>
          <w:rFonts w:cstheme="minorHAnsi"/>
          <w:sz w:val="20"/>
          <w:szCs w:val="20"/>
          <w:u w:val="single"/>
        </w:rPr>
        <w:t>recognised</w:t>
      </w:r>
      <w:proofErr w:type="spellEnd"/>
      <w:r w:rsidRPr="00300422">
        <w:rPr>
          <w:rFonts w:cstheme="minorHAnsi"/>
          <w:sz w:val="20"/>
          <w:szCs w:val="20"/>
          <w:u w:val="single"/>
        </w:rPr>
        <w:t xml:space="preserve"> this limitation and are instead increasingly focused on equipping students with the skills and attitudes they need to ensure that they will be willing and able to adapt to a changing world, and acquire any new competencies required by their future workplace</w:t>
      </w:r>
      <w:r w:rsidRPr="00300422">
        <w:rPr>
          <w:rFonts w:cstheme="minorHAnsi"/>
          <w:b/>
          <w:bCs/>
          <w:i/>
          <w:iCs/>
          <w:sz w:val="20"/>
          <w:szCs w:val="20"/>
        </w:rPr>
        <w:t xml:space="preserve"> [CU – relationships (factors affecting the change in the educational curriculum)]</w:t>
      </w:r>
      <w:r w:rsidRPr="00300422">
        <w:rPr>
          <w:rFonts w:cstheme="minorHAnsi"/>
          <w:sz w:val="20"/>
          <w:szCs w:val="20"/>
        </w:rPr>
        <w:t xml:space="preserve">. </w:t>
      </w:r>
      <w:r w:rsidRPr="00300422">
        <w:rPr>
          <w:rFonts w:cstheme="minorHAnsi"/>
          <w:sz w:val="20"/>
          <w:szCs w:val="20"/>
          <w:u w:val="single"/>
        </w:rPr>
        <w:t>This can be seen in the increasing emphasis on lifelong learning in the national curriculum and policy documents on education in many countries</w:t>
      </w:r>
      <w:r w:rsidR="006D4A26" w:rsidRPr="00300422">
        <w:rPr>
          <w:rFonts w:cstheme="minorHAnsi"/>
          <w:sz w:val="20"/>
          <w:szCs w:val="20"/>
        </w:rPr>
        <w:t xml:space="preserve"> </w:t>
      </w:r>
      <w:r w:rsidR="006D4A26" w:rsidRPr="00300422">
        <w:rPr>
          <w:rFonts w:cstheme="minorHAnsi"/>
          <w:b/>
          <w:bCs/>
          <w:i/>
          <w:iCs/>
          <w:sz w:val="20"/>
          <w:szCs w:val="20"/>
        </w:rPr>
        <w:t xml:space="preserve">[CU – connecting contexts (similarities across different countries </w:t>
      </w:r>
      <w:proofErr w:type="gramStart"/>
      <w:r w:rsidR="006D4A26" w:rsidRPr="00300422">
        <w:rPr>
          <w:rFonts w:cstheme="minorHAnsi"/>
          <w:b/>
          <w:bCs/>
          <w:i/>
          <w:iCs/>
          <w:sz w:val="20"/>
          <w:szCs w:val="20"/>
        </w:rPr>
        <w:t>with regard to</w:t>
      </w:r>
      <w:proofErr w:type="gramEnd"/>
      <w:r w:rsidR="006D4A26" w:rsidRPr="00300422">
        <w:rPr>
          <w:rFonts w:cstheme="minorHAnsi"/>
          <w:b/>
          <w:bCs/>
          <w:i/>
          <w:iCs/>
          <w:sz w:val="20"/>
          <w:szCs w:val="20"/>
        </w:rPr>
        <w:t xml:space="preserve"> the emphasis on lifelong learning)]</w:t>
      </w:r>
      <w:r w:rsidRPr="00300422">
        <w:rPr>
          <w:rFonts w:cstheme="minorHAnsi"/>
          <w:sz w:val="20"/>
          <w:szCs w:val="20"/>
        </w:rPr>
        <w:t xml:space="preserve">. For example, the Council of the European Union published a set of recommendations in 2018 that identifies eight key competences for lifelong learning, one of which is the “learning to learn competence”. This is described as “the ability to reflect upon oneself, effectively manage time and information…remain resilient and manage one's own learning and career.” This emphasis on lifelong learning is also seen in the Swedish national curriculum revised in the same year, which specifies that one of the tasks of the school is to develop in students “the ability to study and methods to acquire and use new knowledge”. Most recently, the Ministry of Education in Singapore announced plans and updates to support the "Learn for Life" movement at the 2023 Committee of Supply debates, focusing on nurturing diverse talents, expanding </w:t>
      </w:r>
      <w:r w:rsidRPr="00300422">
        <w:rPr>
          <w:rFonts w:cstheme="minorHAnsi"/>
          <w:sz w:val="20"/>
          <w:szCs w:val="20"/>
        </w:rPr>
        <w:lastRenderedPageBreak/>
        <w:t xml:space="preserve">pathways and strengthening support for lifelong learning. As such, </w:t>
      </w:r>
      <w:proofErr w:type="gramStart"/>
      <w:r w:rsidRPr="00300422">
        <w:rPr>
          <w:rFonts w:cstheme="minorHAnsi"/>
          <w:sz w:val="20"/>
          <w:szCs w:val="20"/>
        </w:rPr>
        <w:t>it is clear that education</w:t>
      </w:r>
      <w:proofErr w:type="gramEnd"/>
      <w:r w:rsidRPr="00300422">
        <w:rPr>
          <w:rFonts w:cstheme="minorHAnsi"/>
          <w:sz w:val="20"/>
          <w:szCs w:val="20"/>
        </w:rPr>
        <w:t xml:space="preserve"> these days is not only about achieving academic excellence, but also about developing the skills and knowledge necessary for lifelong learning </w:t>
      </w:r>
      <w:proofErr w:type="gramStart"/>
      <w:r w:rsidRPr="00300422">
        <w:rPr>
          <w:rFonts w:cstheme="minorHAnsi"/>
          <w:sz w:val="20"/>
          <w:szCs w:val="20"/>
        </w:rPr>
        <w:t>so as to</w:t>
      </w:r>
      <w:proofErr w:type="gramEnd"/>
      <w:r w:rsidRPr="00300422">
        <w:rPr>
          <w:rFonts w:cstheme="minorHAnsi"/>
          <w:sz w:val="20"/>
          <w:szCs w:val="20"/>
        </w:rPr>
        <w:t xml:space="preserve"> be able to adapt to changes in the future.</w:t>
      </w:r>
    </w:p>
    <w:p w14:paraId="33B4EF1C" w14:textId="77777777" w:rsidR="00BC5C19" w:rsidRPr="00300422" w:rsidRDefault="00BC5C19" w:rsidP="00BC5C19">
      <w:pPr>
        <w:spacing w:after="0" w:line="276" w:lineRule="auto"/>
        <w:jc w:val="both"/>
        <w:rPr>
          <w:rFonts w:cstheme="minorHAnsi"/>
          <w:sz w:val="20"/>
          <w:szCs w:val="20"/>
        </w:rPr>
      </w:pPr>
    </w:p>
    <w:p w14:paraId="66AA22CC" w14:textId="1A788BD5" w:rsidR="008061B4" w:rsidRPr="00300422" w:rsidRDefault="00BC5C19" w:rsidP="00BC5C19">
      <w:pPr>
        <w:spacing w:after="0" w:line="276" w:lineRule="auto"/>
        <w:jc w:val="both"/>
        <w:rPr>
          <w:rFonts w:cstheme="minorHAnsi"/>
          <w:sz w:val="20"/>
          <w:szCs w:val="20"/>
        </w:rPr>
      </w:pPr>
      <w:r w:rsidRPr="00300422">
        <w:rPr>
          <w:rFonts w:cstheme="minorHAnsi"/>
          <w:sz w:val="20"/>
          <w:szCs w:val="20"/>
        </w:rPr>
        <w:t xml:space="preserve">Indeed, increasingly, education these days is no longer only about achieving academic excellence. </w:t>
      </w:r>
      <w:r w:rsidR="008061B4" w:rsidRPr="00300422">
        <w:rPr>
          <w:rFonts w:cstheme="minorHAnsi"/>
          <w:sz w:val="20"/>
          <w:szCs w:val="20"/>
        </w:rPr>
        <w:t xml:space="preserve">It also aims to develop </w:t>
      </w:r>
      <w:r w:rsidRPr="00300422">
        <w:rPr>
          <w:rFonts w:cstheme="minorHAnsi"/>
          <w:sz w:val="20"/>
          <w:szCs w:val="20"/>
        </w:rPr>
        <w:t xml:space="preserve">social and emotional competencies and resourcefulness, inculcating the ethics and values </w:t>
      </w:r>
      <w:r w:rsidR="008061B4" w:rsidRPr="00300422">
        <w:rPr>
          <w:rFonts w:cstheme="minorHAnsi"/>
          <w:sz w:val="20"/>
          <w:szCs w:val="20"/>
        </w:rPr>
        <w:t>students</w:t>
      </w:r>
      <w:r w:rsidRPr="00300422">
        <w:rPr>
          <w:rFonts w:cstheme="minorHAnsi"/>
          <w:sz w:val="20"/>
          <w:szCs w:val="20"/>
        </w:rPr>
        <w:t xml:space="preserve"> need to </w:t>
      </w:r>
      <w:r w:rsidR="008061B4" w:rsidRPr="00300422">
        <w:rPr>
          <w:rFonts w:cstheme="minorHAnsi"/>
          <w:sz w:val="20"/>
          <w:szCs w:val="20"/>
        </w:rPr>
        <w:t>navigate the challenges of an increasingly volatile, uncertain, complex, and ambiguous (VUCA) world, while acknowledging their diverse interests beyond academics.</w:t>
      </w:r>
    </w:p>
    <w:p w14:paraId="7704E233" w14:textId="77777777" w:rsidR="00BC5C19" w:rsidRPr="00300422" w:rsidRDefault="00BC5C19" w:rsidP="00BC5C19">
      <w:pPr>
        <w:spacing w:after="0" w:line="276" w:lineRule="auto"/>
        <w:jc w:val="both"/>
        <w:rPr>
          <w:rFonts w:cstheme="minorHAnsi"/>
          <w:sz w:val="20"/>
          <w:szCs w:val="20"/>
        </w:rPr>
      </w:pPr>
    </w:p>
    <w:p w14:paraId="1166A688" w14:textId="6BAB012C" w:rsidR="00BC5C19" w:rsidRPr="00300422" w:rsidRDefault="00BC5C19" w:rsidP="00BC5C19">
      <w:pPr>
        <w:spacing w:after="0" w:line="276" w:lineRule="auto"/>
        <w:jc w:val="both"/>
        <w:rPr>
          <w:rFonts w:cstheme="minorHAnsi"/>
          <w:sz w:val="20"/>
          <w:szCs w:val="20"/>
        </w:rPr>
      </w:pPr>
      <w:r w:rsidRPr="00300422">
        <w:rPr>
          <w:rFonts w:cstheme="minorHAnsi"/>
          <w:sz w:val="20"/>
          <w:szCs w:val="20"/>
        </w:rPr>
        <w:t xml:space="preserve">Obtaining top results in academic subjects used to be seen by many as the most important factor for securing a good job. More recently, however, employers regard twenty-first century competencies such as communication, creativity and resourcefulness as essential for success in the modern workplace. </w:t>
      </w:r>
      <w:r w:rsidRPr="00300422">
        <w:rPr>
          <w:rFonts w:cstheme="minorHAnsi"/>
          <w:color w:val="000000"/>
          <w:sz w:val="20"/>
          <w:szCs w:val="20"/>
          <w:u w:val="single"/>
        </w:rPr>
        <w:t>As a result, there has been a growing recognition of the importance of a holistic education in recent years, to more effectively prepare students for the real world</w:t>
      </w:r>
      <w:r w:rsidRPr="00300422">
        <w:rPr>
          <w:rFonts w:cstheme="minorHAnsi"/>
          <w:color w:val="000000"/>
          <w:sz w:val="20"/>
          <w:szCs w:val="20"/>
        </w:rPr>
        <w:t xml:space="preserve"> </w:t>
      </w:r>
      <w:r w:rsidRPr="00300422">
        <w:rPr>
          <w:rFonts w:cstheme="minorHAnsi"/>
          <w:b/>
          <w:bCs/>
          <w:i/>
          <w:iCs/>
          <w:color w:val="000000"/>
          <w:sz w:val="20"/>
          <w:szCs w:val="20"/>
        </w:rPr>
        <w:t xml:space="preserve">[CU – change in time (change in mindset towards education over time)]. </w:t>
      </w:r>
      <w:r w:rsidRPr="00300422">
        <w:rPr>
          <w:rFonts w:cstheme="minorHAnsi"/>
          <w:sz w:val="20"/>
          <w:szCs w:val="20"/>
        </w:rPr>
        <w:t xml:space="preserve">The importance of these soft skills to today’s employers is in fact validated by several prominent companies who have publicly acknowledged that there is no direct correlation between their top-performing employees and their university results. Notable examples include Laszlo Bock, Google's former Senior Vice-President of People Operations, who stated that the company found that Grade Point Averages (GPA) are not predictive of success and Apple’s Chief Executive Officer Tim Cook, who highlighted that about half of Apple's employees do not have college degrees. These </w:t>
      </w:r>
      <w:proofErr w:type="spellStart"/>
      <w:r w:rsidRPr="00300422">
        <w:rPr>
          <w:rFonts w:cstheme="minorHAnsi"/>
          <w:sz w:val="20"/>
          <w:szCs w:val="20"/>
        </w:rPr>
        <w:t>organisations</w:t>
      </w:r>
      <w:proofErr w:type="spellEnd"/>
      <w:r w:rsidRPr="00300422">
        <w:rPr>
          <w:rFonts w:cstheme="minorHAnsi"/>
          <w:sz w:val="20"/>
          <w:szCs w:val="20"/>
        </w:rPr>
        <w:t xml:space="preserve"> have in fact embraced hiring practices that </w:t>
      </w:r>
      <w:proofErr w:type="spellStart"/>
      <w:r w:rsidRPr="00300422">
        <w:rPr>
          <w:rFonts w:cstheme="minorHAnsi"/>
          <w:sz w:val="20"/>
          <w:szCs w:val="20"/>
        </w:rPr>
        <w:t>prioritise</w:t>
      </w:r>
      <w:proofErr w:type="spellEnd"/>
      <w:r w:rsidRPr="00300422">
        <w:rPr>
          <w:rFonts w:cstheme="minorHAnsi"/>
          <w:sz w:val="20"/>
          <w:szCs w:val="20"/>
        </w:rPr>
        <w:t xml:space="preserve"> soft skills and experience over formal educational credentials. </w:t>
      </w:r>
      <w:r w:rsidRPr="00300422">
        <w:rPr>
          <w:rFonts w:cstheme="minorHAnsi"/>
          <w:sz w:val="20"/>
          <w:szCs w:val="20"/>
          <w:u w:val="single"/>
        </w:rPr>
        <w:t>Many companies focus instead on applicants’ ability to think their way through problems, work with others in a team and to communicate their ideas</w:t>
      </w:r>
      <w:r w:rsidRPr="00300422">
        <w:rPr>
          <w:rFonts w:cstheme="minorHAnsi"/>
          <w:sz w:val="20"/>
          <w:szCs w:val="20"/>
        </w:rPr>
        <w:t xml:space="preserve"> </w:t>
      </w:r>
      <w:r w:rsidR="00D1325E" w:rsidRPr="00300422">
        <w:rPr>
          <w:rFonts w:cstheme="minorHAnsi"/>
          <w:b/>
          <w:bCs/>
          <w:i/>
          <w:iCs/>
          <w:sz w:val="20"/>
          <w:szCs w:val="20"/>
        </w:rPr>
        <w:t>[CU – connecting contexts</w:t>
      </w:r>
      <w:r w:rsidR="00CF3A47" w:rsidRPr="00300422">
        <w:rPr>
          <w:rFonts w:cstheme="minorHAnsi"/>
          <w:b/>
          <w:bCs/>
          <w:i/>
          <w:iCs/>
          <w:sz w:val="20"/>
          <w:szCs w:val="20"/>
        </w:rPr>
        <w:t xml:space="preserve"> and ideas</w:t>
      </w:r>
      <w:r w:rsidR="00D1325E" w:rsidRPr="00300422">
        <w:rPr>
          <w:rFonts w:cstheme="minorHAnsi"/>
          <w:b/>
          <w:bCs/>
          <w:i/>
          <w:iCs/>
          <w:sz w:val="20"/>
          <w:szCs w:val="20"/>
        </w:rPr>
        <w:t xml:space="preserve"> (Agreement across different companies regarding the importance of soft skills)]</w:t>
      </w:r>
      <w:r w:rsidR="00D1325E" w:rsidRPr="00300422">
        <w:rPr>
          <w:rFonts w:cstheme="minorHAnsi"/>
          <w:sz w:val="20"/>
          <w:szCs w:val="20"/>
        </w:rPr>
        <w:t xml:space="preserve">. </w:t>
      </w:r>
      <w:r w:rsidRPr="00300422">
        <w:rPr>
          <w:rFonts w:cstheme="minorHAnsi"/>
          <w:sz w:val="20"/>
          <w:szCs w:val="20"/>
        </w:rPr>
        <w:t xml:space="preserve">As early as 2015, a report entitled New Vision for Education published by the World Economic Forum </w:t>
      </w:r>
      <w:proofErr w:type="spellStart"/>
      <w:r w:rsidRPr="00300422">
        <w:rPr>
          <w:rFonts w:cstheme="minorHAnsi"/>
          <w:sz w:val="20"/>
          <w:szCs w:val="20"/>
        </w:rPr>
        <w:t>emphasised</w:t>
      </w:r>
      <w:proofErr w:type="spellEnd"/>
      <w:r w:rsidRPr="00300422">
        <w:rPr>
          <w:rFonts w:cstheme="minorHAnsi"/>
          <w:sz w:val="20"/>
          <w:szCs w:val="20"/>
        </w:rPr>
        <w:t xml:space="preserve"> that what is increasingly needed in workplaces are </w:t>
      </w:r>
      <w:r w:rsidRPr="00300422">
        <w:rPr>
          <w:rFonts w:cstheme="minorHAnsi"/>
          <w:color w:val="000000"/>
          <w:sz w:val="20"/>
          <w:szCs w:val="20"/>
        </w:rPr>
        <w:t xml:space="preserve">skilled workers who can evaluate situations and critically </w:t>
      </w:r>
      <w:proofErr w:type="spellStart"/>
      <w:r w:rsidRPr="00300422">
        <w:rPr>
          <w:rFonts w:cstheme="minorHAnsi"/>
          <w:color w:val="000000"/>
          <w:sz w:val="20"/>
          <w:szCs w:val="20"/>
        </w:rPr>
        <w:t>analyse</w:t>
      </w:r>
      <w:proofErr w:type="spellEnd"/>
      <w:r w:rsidRPr="00300422">
        <w:rPr>
          <w:rFonts w:cstheme="minorHAnsi"/>
          <w:color w:val="000000"/>
          <w:sz w:val="20"/>
          <w:szCs w:val="20"/>
        </w:rPr>
        <w:t xml:space="preserve"> information </w:t>
      </w:r>
      <w:proofErr w:type="gramStart"/>
      <w:r w:rsidRPr="00300422">
        <w:rPr>
          <w:rFonts w:cstheme="minorHAnsi"/>
          <w:color w:val="000000"/>
          <w:sz w:val="20"/>
          <w:szCs w:val="20"/>
        </w:rPr>
        <w:t>in order to</w:t>
      </w:r>
      <w:proofErr w:type="gramEnd"/>
      <w:r w:rsidRPr="00300422">
        <w:rPr>
          <w:rFonts w:cstheme="minorHAnsi"/>
          <w:color w:val="000000"/>
          <w:sz w:val="20"/>
          <w:szCs w:val="20"/>
        </w:rPr>
        <w:t xml:space="preserve"> generate effective responses to problems. As such, </w:t>
      </w:r>
      <w:proofErr w:type="gramStart"/>
      <w:r w:rsidRPr="00300422">
        <w:rPr>
          <w:rFonts w:cstheme="minorHAnsi"/>
          <w:color w:val="000000"/>
          <w:sz w:val="20"/>
          <w:szCs w:val="20"/>
        </w:rPr>
        <w:t>it is clear that education</w:t>
      </w:r>
      <w:proofErr w:type="gramEnd"/>
      <w:r w:rsidRPr="00300422">
        <w:rPr>
          <w:rFonts w:cstheme="minorHAnsi"/>
          <w:color w:val="000000"/>
          <w:sz w:val="20"/>
          <w:szCs w:val="20"/>
        </w:rPr>
        <w:t xml:space="preserve"> these days is no longer only about doing well in school, but to a larger extent </w:t>
      </w:r>
      <w:r w:rsidR="00667AB3" w:rsidRPr="00300422">
        <w:rPr>
          <w:rFonts w:cstheme="minorHAnsi"/>
          <w:color w:val="000000"/>
          <w:sz w:val="20"/>
          <w:szCs w:val="20"/>
        </w:rPr>
        <w:t>about developing the competencies needed to succeed in the evolving workplace of the future.</w:t>
      </w:r>
    </w:p>
    <w:p w14:paraId="2A0F6761" w14:textId="77777777" w:rsidR="00BC5C19" w:rsidRPr="00300422" w:rsidRDefault="00BC5C19" w:rsidP="00BC5C19">
      <w:pPr>
        <w:pStyle w:val="NormalWeb"/>
        <w:spacing w:before="0" w:beforeAutospacing="0" w:after="0" w:afterAutospacing="0" w:line="276" w:lineRule="auto"/>
        <w:jc w:val="both"/>
        <w:rPr>
          <w:rFonts w:asciiTheme="minorHAnsi" w:eastAsiaTheme="minorEastAsia" w:hAnsiTheme="minorHAnsi" w:cstheme="minorHAnsi"/>
          <w:sz w:val="20"/>
          <w:szCs w:val="20"/>
          <w:lang w:eastAsia="zh-CN"/>
        </w:rPr>
      </w:pPr>
    </w:p>
    <w:p w14:paraId="2BFDC204" w14:textId="77777777" w:rsidR="00BC5C19" w:rsidRPr="00300422" w:rsidRDefault="00BC5C19" w:rsidP="00BC5C19">
      <w:pPr>
        <w:pStyle w:val="NormalWeb"/>
        <w:spacing w:before="0" w:beforeAutospacing="0" w:after="0" w:afterAutospacing="0" w:line="276" w:lineRule="auto"/>
        <w:jc w:val="both"/>
        <w:rPr>
          <w:rFonts w:asciiTheme="minorHAnsi" w:eastAsiaTheme="minorEastAsia" w:hAnsiTheme="minorHAnsi" w:cstheme="minorHAnsi"/>
          <w:sz w:val="20"/>
          <w:szCs w:val="20"/>
          <w:lang w:eastAsia="zh-CN"/>
        </w:rPr>
      </w:pPr>
      <w:r w:rsidRPr="00300422">
        <w:rPr>
          <w:rFonts w:asciiTheme="minorHAnsi" w:eastAsiaTheme="minorEastAsia" w:hAnsiTheme="minorHAnsi" w:cstheme="minorHAnsi"/>
          <w:sz w:val="20"/>
          <w:szCs w:val="20"/>
          <w:lang w:eastAsia="zh-CN"/>
        </w:rPr>
        <w:t xml:space="preserve">Mere knowledge is also of little use without ethics and values providing a framework for understanding and navigating the complexities of the rapidly changing world that we live in. Given the many intractable social and environmental challenges that we face today, it is imperative that education these days is not only about achieving academic excellence, but also about inculcating a strong sense of personal values and civic consciousness in students, to enable them to become individuals who make ethical decisions that promote the greater good. </w:t>
      </w:r>
      <w:r w:rsidRPr="00300422">
        <w:rPr>
          <w:rFonts w:asciiTheme="minorHAnsi" w:eastAsiaTheme="minorEastAsia" w:hAnsiTheme="minorHAnsi" w:cstheme="minorHAnsi"/>
          <w:sz w:val="20"/>
          <w:szCs w:val="20"/>
          <w:u w:val="single"/>
          <w:lang w:eastAsia="zh-CN"/>
        </w:rPr>
        <w:t>The importance of this is evident in the fact that, in many countries, the policy documents on education and national curriculum explicitly state that teaching students the fundamental values necessary to enable them to become responsible citizens is one of the key outcomes of education</w:t>
      </w:r>
      <w:r w:rsidRPr="00300422">
        <w:rPr>
          <w:rFonts w:asciiTheme="minorHAnsi" w:eastAsiaTheme="minorEastAsia" w:hAnsiTheme="minorHAnsi" w:cstheme="minorHAnsi"/>
          <w:sz w:val="20"/>
          <w:szCs w:val="20"/>
          <w:lang w:eastAsia="zh-CN"/>
        </w:rPr>
        <w:t xml:space="preserve"> </w:t>
      </w:r>
      <w:r w:rsidRPr="00300422">
        <w:rPr>
          <w:rFonts w:asciiTheme="minorHAnsi" w:hAnsiTheme="minorHAnsi" w:cstheme="minorHAnsi"/>
          <w:b/>
          <w:bCs/>
          <w:i/>
          <w:iCs/>
          <w:sz w:val="20"/>
          <w:szCs w:val="20"/>
        </w:rPr>
        <w:t>[CU – connecting ideas and contexts (different countries having similar understanding of what education should encompass today)]</w:t>
      </w:r>
      <w:r w:rsidRPr="00300422">
        <w:rPr>
          <w:rFonts w:asciiTheme="minorHAnsi" w:hAnsiTheme="minorHAnsi" w:cstheme="minorHAnsi"/>
          <w:sz w:val="20"/>
          <w:szCs w:val="20"/>
        </w:rPr>
        <w:t>.</w:t>
      </w:r>
      <w:r w:rsidRPr="00300422">
        <w:rPr>
          <w:rFonts w:asciiTheme="minorHAnsi" w:eastAsiaTheme="minorEastAsia" w:hAnsiTheme="minorHAnsi" w:cstheme="minorHAnsi"/>
          <w:sz w:val="20"/>
          <w:szCs w:val="20"/>
          <w:lang w:eastAsia="zh-CN"/>
        </w:rPr>
        <w:t xml:space="preserve"> For instance, in response to the growing number of incidents of terrorism and violent extremism in recent years, the Group of Seven (G7), an intergovernmental political and economic forum consisting of Canada, France, Germany, Italy, Japan, the United Kingdom and the United States, in its 2021 declaration, reaffirmed the importance of education in preventing </w:t>
      </w:r>
      <w:proofErr w:type="spellStart"/>
      <w:r w:rsidRPr="00300422">
        <w:rPr>
          <w:rFonts w:asciiTheme="minorHAnsi" w:eastAsiaTheme="minorEastAsia" w:hAnsiTheme="minorHAnsi" w:cstheme="minorHAnsi"/>
          <w:sz w:val="20"/>
          <w:szCs w:val="20"/>
          <w:lang w:eastAsia="zh-CN"/>
        </w:rPr>
        <w:t>radicalisation</w:t>
      </w:r>
      <w:proofErr w:type="spellEnd"/>
      <w:r w:rsidRPr="00300422">
        <w:rPr>
          <w:rFonts w:asciiTheme="minorHAnsi" w:eastAsiaTheme="minorEastAsia" w:hAnsiTheme="minorHAnsi" w:cstheme="minorHAnsi"/>
          <w:sz w:val="20"/>
          <w:szCs w:val="20"/>
          <w:lang w:eastAsia="zh-CN"/>
        </w:rPr>
        <w:t xml:space="preserve"> and violent extremism. It called for collaborative efforts to address the factors that contribute to </w:t>
      </w:r>
      <w:proofErr w:type="spellStart"/>
      <w:r w:rsidRPr="00300422">
        <w:rPr>
          <w:rFonts w:asciiTheme="minorHAnsi" w:eastAsiaTheme="minorEastAsia" w:hAnsiTheme="minorHAnsi" w:cstheme="minorHAnsi"/>
          <w:sz w:val="20"/>
          <w:szCs w:val="20"/>
          <w:lang w:eastAsia="zh-CN"/>
        </w:rPr>
        <w:t>radicalisation</w:t>
      </w:r>
      <w:proofErr w:type="spellEnd"/>
      <w:r w:rsidRPr="00300422">
        <w:rPr>
          <w:rFonts w:asciiTheme="minorHAnsi" w:eastAsiaTheme="minorEastAsia" w:hAnsiTheme="minorHAnsi" w:cstheme="minorHAnsi"/>
          <w:sz w:val="20"/>
          <w:szCs w:val="20"/>
          <w:lang w:eastAsia="zh-CN"/>
        </w:rPr>
        <w:t xml:space="preserve">, including through education </w:t>
      </w:r>
      <w:proofErr w:type="spellStart"/>
      <w:r w:rsidRPr="00300422">
        <w:rPr>
          <w:rFonts w:asciiTheme="minorHAnsi" w:eastAsiaTheme="minorEastAsia" w:hAnsiTheme="minorHAnsi" w:cstheme="minorHAnsi"/>
          <w:sz w:val="20"/>
          <w:szCs w:val="20"/>
          <w:lang w:eastAsia="zh-CN"/>
        </w:rPr>
        <w:t>programmes</w:t>
      </w:r>
      <w:proofErr w:type="spellEnd"/>
      <w:r w:rsidRPr="00300422">
        <w:rPr>
          <w:rFonts w:asciiTheme="minorHAnsi" w:eastAsiaTheme="minorEastAsia" w:hAnsiTheme="minorHAnsi" w:cstheme="minorHAnsi"/>
          <w:sz w:val="20"/>
          <w:szCs w:val="20"/>
          <w:lang w:eastAsia="zh-CN"/>
        </w:rPr>
        <w:t xml:space="preserve"> that promote tolerance, inclusion, and the understanding of human rights. The importance of values is also most evident in the Singapore national curriculum: according to the Ministry of Education’s website, one of the Desired Outcomes of Education is that a graduate of the Singapore education system should possess a sound moral compass. With the advancement of technology, the need for individuals to grasp the ethical implications of new technologies so that they </w:t>
      </w:r>
      <w:proofErr w:type="gramStart"/>
      <w:r w:rsidRPr="00300422">
        <w:rPr>
          <w:rFonts w:asciiTheme="minorHAnsi" w:eastAsiaTheme="minorEastAsia" w:hAnsiTheme="minorHAnsi" w:cstheme="minorHAnsi"/>
          <w:sz w:val="20"/>
          <w:szCs w:val="20"/>
          <w:lang w:eastAsia="zh-CN"/>
        </w:rPr>
        <w:t>are able to</w:t>
      </w:r>
      <w:proofErr w:type="gramEnd"/>
      <w:r w:rsidRPr="00300422">
        <w:rPr>
          <w:rFonts w:asciiTheme="minorHAnsi" w:eastAsiaTheme="minorEastAsia" w:hAnsiTheme="minorHAnsi" w:cstheme="minorHAnsi"/>
          <w:sz w:val="20"/>
          <w:szCs w:val="20"/>
          <w:lang w:eastAsia="zh-CN"/>
        </w:rPr>
        <w:t xml:space="preserve"> make informed decisions about their use is becoming increasingly urgent. As such, education these days is not only about academic excellence; it is just as, if not more important, that education imparts ethics and values that enable individuals to navigate their pluralistic society.</w:t>
      </w:r>
    </w:p>
    <w:p w14:paraId="4108DBC2" w14:textId="77777777" w:rsidR="00BC5C19" w:rsidRPr="00300422" w:rsidRDefault="00BC5C19" w:rsidP="00BC5C19">
      <w:pPr>
        <w:pStyle w:val="NormalWeb"/>
        <w:spacing w:before="0" w:beforeAutospacing="0" w:after="0" w:afterAutospacing="0" w:line="276" w:lineRule="auto"/>
        <w:jc w:val="both"/>
        <w:rPr>
          <w:rFonts w:asciiTheme="minorHAnsi" w:eastAsiaTheme="minorEastAsia" w:hAnsiTheme="minorHAnsi" w:cstheme="minorHAnsi"/>
          <w:sz w:val="20"/>
          <w:szCs w:val="20"/>
          <w:lang w:eastAsia="zh-CN"/>
        </w:rPr>
      </w:pPr>
    </w:p>
    <w:p w14:paraId="0BE3862F" w14:textId="520856A3" w:rsidR="00BC5C19" w:rsidRPr="00300422" w:rsidRDefault="00BC5C19" w:rsidP="00BC5C19">
      <w:pPr>
        <w:pStyle w:val="NormalWeb"/>
        <w:spacing w:before="0" w:beforeAutospacing="0" w:after="0" w:afterAutospacing="0" w:line="276" w:lineRule="auto"/>
        <w:jc w:val="both"/>
        <w:rPr>
          <w:rFonts w:asciiTheme="minorHAnsi" w:eastAsiaTheme="minorEastAsia" w:hAnsiTheme="minorHAnsi" w:cstheme="minorHAnsi"/>
          <w:sz w:val="20"/>
          <w:szCs w:val="20"/>
          <w:lang w:eastAsia="zh-CN"/>
        </w:rPr>
      </w:pPr>
      <w:r w:rsidRPr="00300422">
        <w:rPr>
          <w:rFonts w:asciiTheme="minorHAnsi" w:eastAsiaTheme="minorEastAsia" w:hAnsiTheme="minorHAnsi" w:cstheme="minorHAnsi"/>
          <w:sz w:val="20"/>
          <w:szCs w:val="20"/>
          <w:lang w:eastAsia="zh-CN"/>
        </w:rPr>
        <w:t xml:space="preserve">Another reason that education these days is not only about achieving academic excellence is the trend in recent years of a greater recognition of students’ diverse interests, which has in turn led to changing societal attitudes that academic </w:t>
      </w:r>
      <w:r w:rsidRPr="00300422">
        <w:rPr>
          <w:rFonts w:asciiTheme="minorHAnsi" w:eastAsiaTheme="minorEastAsia" w:hAnsiTheme="minorHAnsi" w:cstheme="minorHAnsi"/>
          <w:sz w:val="20"/>
          <w:szCs w:val="20"/>
          <w:lang w:eastAsia="zh-CN"/>
        </w:rPr>
        <w:lastRenderedPageBreak/>
        <w:t xml:space="preserve">achievement is not the only measure of success. </w:t>
      </w:r>
      <w:r w:rsidRPr="00300422">
        <w:rPr>
          <w:rFonts w:asciiTheme="minorHAnsi" w:eastAsiaTheme="minorEastAsia" w:hAnsiTheme="minorHAnsi" w:cstheme="minorHAnsi"/>
          <w:sz w:val="20"/>
          <w:szCs w:val="20"/>
          <w:u w:val="single"/>
          <w:lang w:eastAsia="zh-CN"/>
        </w:rPr>
        <w:t xml:space="preserve">In many countries, this has resulted in an expansion of possible educational pathways and learning areas, including </w:t>
      </w:r>
      <w:r w:rsidR="00667AB3" w:rsidRPr="00300422">
        <w:rPr>
          <w:rFonts w:asciiTheme="minorHAnsi" w:eastAsiaTheme="minorEastAsia" w:hAnsiTheme="minorHAnsi" w:cstheme="minorHAnsi"/>
          <w:sz w:val="20"/>
          <w:szCs w:val="20"/>
          <w:u w:val="single"/>
          <w:lang w:eastAsia="zh-CN"/>
        </w:rPr>
        <w:t xml:space="preserve">traditionally </w:t>
      </w:r>
      <w:r w:rsidRPr="00300422">
        <w:rPr>
          <w:rFonts w:asciiTheme="minorHAnsi" w:eastAsiaTheme="minorEastAsia" w:hAnsiTheme="minorHAnsi" w:cstheme="minorHAnsi"/>
          <w:sz w:val="20"/>
          <w:szCs w:val="20"/>
          <w:u w:val="single"/>
          <w:lang w:eastAsia="zh-CN"/>
        </w:rPr>
        <w:t>non-academic areas such as online gaming, sports or the arts</w:t>
      </w:r>
      <w:r w:rsidRPr="00300422">
        <w:rPr>
          <w:rFonts w:asciiTheme="minorHAnsi" w:eastAsiaTheme="minorEastAsia" w:hAnsiTheme="minorHAnsi" w:cstheme="minorHAnsi"/>
          <w:sz w:val="20"/>
          <w:szCs w:val="20"/>
          <w:lang w:eastAsia="zh-CN"/>
        </w:rPr>
        <w:t xml:space="preserve"> </w:t>
      </w:r>
      <w:bookmarkStart w:id="5" w:name="_Hlk195116287"/>
      <w:r w:rsidRPr="00300422">
        <w:rPr>
          <w:rFonts w:asciiTheme="minorHAnsi" w:hAnsiTheme="minorHAnsi" w:cstheme="minorHAnsi"/>
          <w:b/>
          <w:bCs/>
          <w:i/>
          <w:iCs/>
          <w:sz w:val="20"/>
          <w:szCs w:val="20"/>
        </w:rPr>
        <w:t xml:space="preserve">[CU – connecting contexts (similarities across different countries </w:t>
      </w:r>
      <w:proofErr w:type="gramStart"/>
      <w:r w:rsidRPr="00300422">
        <w:rPr>
          <w:rFonts w:asciiTheme="minorHAnsi" w:hAnsiTheme="minorHAnsi" w:cstheme="minorHAnsi"/>
          <w:b/>
          <w:bCs/>
          <w:i/>
          <w:iCs/>
          <w:sz w:val="20"/>
          <w:szCs w:val="20"/>
        </w:rPr>
        <w:t>with regard to</w:t>
      </w:r>
      <w:proofErr w:type="gramEnd"/>
      <w:r w:rsidRPr="00300422">
        <w:rPr>
          <w:rFonts w:asciiTheme="minorHAnsi" w:hAnsiTheme="minorHAnsi" w:cstheme="minorHAnsi"/>
          <w:b/>
          <w:bCs/>
          <w:i/>
          <w:iCs/>
          <w:sz w:val="20"/>
          <w:szCs w:val="20"/>
        </w:rPr>
        <w:t xml:space="preserve"> the expansion of educational pathways)]</w:t>
      </w:r>
      <w:r w:rsidRPr="00300422">
        <w:rPr>
          <w:rFonts w:asciiTheme="minorHAnsi" w:hAnsiTheme="minorHAnsi" w:cstheme="minorHAnsi"/>
          <w:sz w:val="20"/>
          <w:szCs w:val="20"/>
        </w:rPr>
        <w:t>.</w:t>
      </w:r>
      <w:r w:rsidRPr="00300422">
        <w:rPr>
          <w:rFonts w:asciiTheme="minorHAnsi" w:eastAsiaTheme="minorEastAsia" w:hAnsiTheme="minorHAnsi" w:cstheme="minorHAnsi"/>
          <w:sz w:val="20"/>
          <w:szCs w:val="20"/>
          <w:lang w:eastAsia="zh-CN"/>
        </w:rPr>
        <w:t xml:space="preserve"> </w:t>
      </w:r>
      <w:bookmarkEnd w:id="5"/>
      <w:r w:rsidRPr="00300422">
        <w:rPr>
          <w:rFonts w:asciiTheme="minorHAnsi" w:eastAsiaTheme="minorEastAsia" w:hAnsiTheme="minorHAnsi" w:cstheme="minorHAnsi"/>
          <w:sz w:val="20"/>
          <w:szCs w:val="20"/>
          <w:lang w:eastAsia="zh-CN"/>
        </w:rPr>
        <w:t xml:space="preserve">For instance, The University of California, Irvine offers a </w:t>
      </w:r>
      <w:proofErr w:type="spellStart"/>
      <w:r w:rsidRPr="00300422">
        <w:rPr>
          <w:rFonts w:asciiTheme="minorHAnsi" w:eastAsiaTheme="minorEastAsia" w:hAnsiTheme="minorHAnsi" w:cstheme="minorHAnsi"/>
          <w:sz w:val="20"/>
          <w:szCs w:val="20"/>
          <w:lang w:eastAsia="zh-CN"/>
        </w:rPr>
        <w:t>specialised</w:t>
      </w:r>
      <w:proofErr w:type="spellEnd"/>
      <w:r w:rsidRPr="00300422">
        <w:rPr>
          <w:rFonts w:asciiTheme="minorHAnsi" w:eastAsiaTheme="minorEastAsia" w:hAnsiTheme="minorHAnsi" w:cstheme="minorHAnsi"/>
          <w:sz w:val="20"/>
          <w:szCs w:val="20"/>
          <w:lang w:eastAsia="zh-CN"/>
        </w:rPr>
        <w:t xml:space="preserve"> Esports Management Major with a focus on both the business and competitive side of online gaming. UC Irvine was one of the first universities in the United States to start this dedicated degree </w:t>
      </w:r>
      <w:proofErr w:type="spellStart"/>
      <w:r w:rsidRPr="00300422">
        <w:rPr>
          <w:rFonts w:asciiTheme="minorHAnsi" w:eastAsiaTheme="minorEastAsia" w:hAnsiTheme="minorHAnsi" w:cstheme="minorHAnsi"/>
          <w:sz w:val="20"/>
          <w:szCs w:val="20"/>
          <w:lang w:eastAsia="zh-CN"/>
        </w:rPr>
        <w:t>programme</w:t>
      </w:r>
      <w:proofErr w:type="spellEnd"/>
      <w:r w:rsidRPr="00300422">
        <w:rPr>
          <w:rFonts w:asciiTheme="minorHAnsi" w:eastAsiaTheme="minorEastAsia" w:hAnsiTheme="minorHAnsi" w:cstheme="minorHAnsi"/>
          <w:sz w:val="20"/>
          <w:szCs w:val="20"/>
          <w:lang w:eastAsia="zh-CN"/>
        </w:rPr>
        <w:t xml:space="preserve"> in 2016 that focused on the business and management aspects of esports. Students are encouraged to participate in tournaments as part of their training. The university has a competitive esports </w:t>
      </w:r>
      <w:proofErr w:type="spellStart"/>
      <w:r w:rsidRPr="00300422">
        <w:rPr>
          <w:rFonts w:asciiTheme="minorHAnsi" w:eastAsiaTheme="minorEastAsia" w:hAnsiTheme="minorHAnsi" w:cstheme="minorHAnsi"/>
          <w:sz w:val="20"/>
          <w:szCs w:val="20"/>
          <w:lang w:eastAsia="zh-CN"/>
        </w:rPr>
        <w:t>programme</w:t>
      </w:r>
      <w:proofErr w:type="spellEnd"/>
      <w:r w:rsidRPr="00300422">
        <w:rPr>
          <w:rFonts w:asciiTheme="minorHAnsi" w:eastAsiaTheme="minorEastAsia" w:hAnsiTheme="minorHAnsi" w:cstheme="minorHAnsi"/>
          <w:sz w:val="20"/>
          <w:szCs w:val="20"/>
          <w:lang w:eastAsia="zh-CN"/>
        </w:rPr>
        <w:t xml:space="preserve"> with a state-of-the-art esports arena where students can join esports teams, participate in intercollegiate competitions, and train for competitive online gaming. Other examples of well-known schools offering </w:t>
      </w:r>
      <w:proofErr w:type="spellStart"/>
      <w:r w:rsidRPr="00300422">
        <w:rPr>
          <w:rFonts w:asciiTheme="minorHAnsi" w:eastAsiaTheme="minorEastAsia" w:hAnsiTheme="minorHAnsi" w:cstheme="minorHAnsi"/>
          <w:sz w:val="20"/>
          <w:szCs w:val="20"/>
          <w:lang w:eastAsia="zh-CN"/>
        </w:rPr>
        <w:t>programmes</w:t>
      </w:r>
      <w:proofErr w:type="spellEnd"/>
      <w:r w:rsidRPr="00300422">
        <w:rPr>
          <w:rFonts w:asciiTheme="minorHAnsi" w:eastAsiaTheme="minorEastAsia" w:hAnsiTheme="minorHAnsi" w:cstheme="minorHAnsi"/>
          <w:sz w:val="20"/>
          <w:szCs w:val="20"/>
          <w:lang w:eastAsia="zh-CN"/>
        </w:rPr>
        <w:t xml:space="preserve"> in non-academic areas include the Barcelona Football Academy in Spain and Royal Ballet School in London. At these schools, students also study academic subjects, but it is the non-academic learning area – whether it is online gaming, ballet or football – that is the appeal of the </w:t>
      </w:r>
      <w:proofErr w:type="spellStart"/>
      <w:r w:rsidRPr="00300422">
        <w:rPr>
          <w:rFonts w:asciiTheme="minorHAnsi" w:eastAsiaTheme="minorEastAsia" w:hAnsiTheme="minorHAnsi" w:cstheme="minorHAnsi"/>
          <w:sz w:val="20"/>
          <w:szCs w:val="20"/>
          <w:lang w:eastAsia="zh-CN"/>
        </w:rPr>
        <w:t>programme</w:t>
      </w:r>
      <w:proofErr w:type="spellEnd"/>
      <w:r w:rsidRPr="00300422">
        <w:rPr>
          <w:rFonts w:asciiTheme="minorHAnsi" w:eastAsiaTheme="minorEastAsia" w:hAnsiTheme="minorHAnsi" w:cstheme="minorHAnsi"/>
          <w:sz w:val="20"/>
          <w:szCs w:val="20"/>
          <w:lang w:eastAsia="zh-CN"/>
        </w:rPr>
        <w:t xml:space="preserve">. As such, it is evident that education these days is not only about academic excellence. Instead, there is a growing recognition in society today of alternative paths to success, and that education is also about enabling students to pursue their passion, whatever it may be. </w:t>
      </w:r>
    </w:p>
    <w:p w14:paraId="329F7159" w14:textId="77777777" w:rsidR="00BC5C19" w:rsidRPr="00300422" w:rsidRDefault="00BC5C19" w:rsidP="00BC5C19">
      <w:pPr>
        <w:spacing w:after="0" w:line="276" w:lineRule="auto"/>
        <w:jc w:val="both"/>
        <w:rPr>
          <w:rFonts w:cstheme="minorHAnsi"/>
          <w:sz w:val="20"/>
          <w:szCs w:val="20"/>
        </w:rPr>
      </w:pPr>
    </w:p>
    <w:p w14:paraId="29CC269F" w14:textId="77777777" w:rsidR="00BC5C19" w:rsidRPr="00300422" w:rsidRDefault="00BC5C19" w:rsidP="00BC5C19">
      <w:pPr>
        <w:spacing w:after="0" w:line="276" w:lineRule="auto"/>
        <w:jc w:val="both"/>
        <w:rPr>
          <w:rFonts w:cstheme="minorHAnsi"/>
          <w:sz w:val="20"/>
          <w:szCs w:val="20"/>
        </w:rPr>
      </w:pPr>
      <w:r w:rsidRPr="00300422">
        <w:rPr>
          <w:rFonts w:cstheme="minorHAnsi"/>
          <w:sz w:val="20"/>
          <w:szCs w:val="20"/>
        </w:rPr>
        <w:t xml:space="preserve">All in all, there is no doubt that we are facing an increasingly volatile, uncertain, complex and ambiguous world today, which makes the future one that is harder than ever to predict. Yet, we must ensure that, through education, the next generation is well-prepared to take on the challenges of this uncertain future. </w:t>
      </w:r>
      <w:proofErr w:type="gramStart"/>
      <w:r w:rsidRPr="00300422">
        <w:rPr>
          <w:rFonts w:cstheme="minorHAnsi"/>
          <w:sz w:val="20"/>
          <w:szCs w:val="20"/>
        </w:rPr>
        <w:t>In order to</w:t>
      </w:r>
      <w:proofErr w:type="gramEnd"/>
      <w:r w:rsidRPr="00300422">
        <w:rPr>
          <w:rFonts w:cstheme="minorHAnsi"/>
          <w:sz w:val="20"/>
          <w:szCs w:val="20"/>
        </w:rPr>
        <w:t xml:space="preserve"> do so, the students of today will need more than just a good grasp of technical knowledge and, as such, education these days is not only about achieving academic excellence. To prepare students for the future, education systems and institutions in many countries are focusing instead on developing in students a keen sense of curiosity and adventure, teaching them to value diversity, and to care about the well-being of others and the environment. Most importantly, perhaps, education must equip students with the ability to adapt and to learn new skills and inculcate in them a strong set of personal and social values so that they understand what it means to make responsible decisions for themselves and their communities in the future.</w:t>
      </w:r>
    </w:p>
    <w:p w14:paraId="17F25996" w14:textId="77777777" w:rsidR="00BC5C19" w:rsidRPr="00300422" w:rsidRDefault="00BC5C19" w:rsidP="00BC5C19">
      <w:pPr>
        <w:rPr>
          <w:rFonts w:cstheme="minorHAnsi"/>
          <w:sz w:val="20"/>
          <w:szCs w:val="20"/>
        </w:rPr>
      </w:pPr>
    </w:p>
    <w:p w14:paraId="192222BE" w14:textId="7E4E0410" w:rsidR="00BC5C19" w:rsidRPr="00300422" w:rsidRDefault="00BC5C19">
      <w:pPr>
        <w:rPr>
          <w:rFonts w:cstheme="minorHAnsi"/>
          <w:bCs/>
          <w:sz w:val="20"/>
          <w:szCs w:val="20"/>
        </w:rPr>
      </w:pPr>
      <w:r w:rsidRPr="00300422">
        <w:rPr>
          <w:rFonts w:cstheme="minorHAnsi"/>
          <w:bCs/>
          <w:sz w:val="20"/>
          <w:szCs w:val="20"/>
        </w:rPr>
        <w:br w:type="page"/>
      </w:r>
    </w:p>
    <w:p w14:paraId="5CE562D0" w14:textId="11C9EE6D" w:rsidR="00300A4B" w:rsidRPr="00300422" w:rsidRDefault="00300A4B" w:rsidP="00300A4B">
      <w:pPr>
        <w:pStyle w:val="Heading1"/>
        <w:spacing w:before="0"/>
        <w:rPr>
          <w:rFonts w:asciiTheme="minorHAnsi" w:hAnsiTheme="minorHAnsi" w:cstheme="minorHAnsi"/>
          <w:b/>
          <w:bCs/>
          <w:sz w:val="20"/>
          <w:szCs w:val="20"/>
        </w:rPr>
      </w:pPr>
      <w:bookmarkStart w:id="6" w:name="_Toc17883971"/>
      <w:r w:rsidRPr="00300422">
        <w:rPr>
          <w:rFonts w:asciiTheme="minorHAnsi" w:hAnsiTheme="minorHAnsi" w:cstheme="minorHAnsi"/>
          <w:b/>
          <w:bCs/>
          <w:color w:val="auto"/>
          <w:sz w:val="20"/>
          <w:szCs w:val="20"/>
        </w:rPr>
        <w:lastRenderedPageBreak/>
        <w:t>Question 4: Examine the claim that censorship is never desirable.</w:t>
      </w:r>
      <w:bookmarkEnd w:id="6"/>
      <w:r w:rsidRPr="00300422">
        <w:rPr>
          <w:rFonts w:asciiTheme="minorHAnsi" w:hAnsiTheme="minorHAnsi" w:cstheme="minorHAnsi"/>
          <w:b/>
          <w:bCs/>
          <w:color w:val="auto"/>
          <w:sz w:val="20"/>
          <w:szCs w:val="20"/>
        </w:rPr>
        <w:t xml:space="preserve"> </w:t>
      </w:r>
    </w:p>
    <w:p w14:paraId="670CB6A1" w14:textId="77777777" w:rsidR="00300A4B" w:rsidRPr="00300422" w:rsidRDefault="00300A4B" w:rsidP="00300A4B">
      <w:pPr>
        <w:rPr>
          <w:rFonts w:cstheme="minorHAnsi"/>
          <w:b/>
          <w:bCs/>
          <w:sz w:val="20"/>
          <w:szCs w:val="20"/>
        </w:rPr>
      </w:pPr>
      <w:r w:rsidRPr="00300422">
        <w:rPr>
          <w:rFonts w:cstheme="minorHAnsi"/>
          <w:b/>
          <w:bCs/>
          <w:sz w:val="20"/>
          <w:szCs w:val="20"/>
        </w:rPr>
        <w:t xml:space="preserve">Clarification of key terms: </w:t>
      </w:r>
    </w:p>
    <w:tbl>
      <w:tblPr>
        <w:tblStyle w:val="TableGrid"/>
        <w:tblW w:w="0" w:type="auto"/>
        <w:tblLook w:val="04A0" w:firstRow="1" w:lastRow="0" w:firstColumn="1" w:lastColumn="0" w:noHBand="0" w:noVBand="1"/>
      </w:tblPr>
      <w:tblGrid>
        <w:gridCol w:w="2335"/>
        <w:gridCol w:w="7015"/>
      </w:tblGrid>
      <w:tr w:rsidR="00300A4B" w:rsidRPr="00300422" w14:paraId="6A42EF8B" w14:textId="77777777" w:rsidTr="003703E9">
        <w:tc>
          <w:tcPr>
            <w:tcW w:w="2335" w:type="dxa"/>
          </w:tcPr>
          <w:p w14:paraId="6DC71BFF" w14:textId="77777777" w:rsidR="00300A4B" w:rsidRPr="00300422" w:rsidRDefault="00300A4B" w:rsidP="003703E9">
            <w:pPr>
              <w:rPr>
                <w:rFonts w:cstheme="minorHAnsi"/>
                <w:b/>
                <w:bCs/>
                <w:sz w:val="20"/>
                <w:szCs w:val="20"/>
              </w:rPr>
            </w:pPr>
            <w:r w:rsidRPr="00300422">
              <w:rPr>
                <w:rFonts w:cstheme="minorHAnsi"/>
                <w:b/>
                <w:bCs/>
                <w:sz w:val="20"/>
                <w:szCs w:val="20"/>
              </w:rPr>
              <w:t>Key Terms</w:t>
            </w:r>
          </w:p>
        </w:tc>
        <w:tc>
          <w:tcPr>
            <w:tcW w:w="7015" w:type="dxa"/>
          </w:tcPr>
          <w:p w14:paraId="0A89F9DB" w14:textId="77777777" w:rsidR="00300A4B" w:rsidRPr="00300422" w:rsidRDefault="00300A4B" w:rsidP="003703E9">
            <w:pPr>
              <w:rPr>
                <w:rFonts w:cstheme="minorHAnsi"/>
                <w:b/>
                <w:bCs/>
                <w:sz w:val="20"/>
                <w:szCs w:val="20"/>
              </w:rPr>
            </w:pPr>
            <w:r w:rsidRPr="00300422">
              <w:rPr>
                <w:rFonts w:cstheme="minorHAnsi"/>
                <w:b/>
                <w:bCs/>
                <w:sz w:val="20"/>
                <w:szCs w:val="20"/>
              </w:rPr>
              <w:t>Clarifications</w:t>
            </w:r>
          </w:p>
        </w:tc>
      </w:tr>
      <w:tr w:rsidR="00300A4B" w:rsidRPr="00300422" w14:paraId="70824963" w14:textId="77777777" w:rsidTr="003703E9">
        <w:tc>
          <w:tcPr>
            <w:tcW w:w="2335" w:type="dxa"/>
          </w:tcPr>
          <w:p w14:paraId="24EC8F0D" w14:textId="77777777" w:rsidR="00300A4B" w:rsidRPr="00300422" w:rsidRDefault="00300A4B" w:rsidP="003703E9">
            <w:pPr>
              <w:rPr>
                <w:rFonts w:cstheme="minorHAnsi"/>
                <w:sz w:val="20"/>
                <w:szCs w:val="20"/>
              </w:rPr>
            </w:pPr>
            <w:r w:rsidRPr="00300422">
              <w:rPr>
                <w:rFonts w:cstheme="minorHAnsi"/>
                <w:sz w:val="20"/>
                <w:szCs w:val="20"/>
              </w:rPr>
              <w:t>Censorship</w:t>
            </w:r>
          </w:p>
        </w:tc>
        <w:tc>
          <w:tcPr>
            <w:tcW w:w="7015" w:type="dxa"/>
          </w:tcPr>
          <w:p w14:paraId="22389A40" w14:textId="77777777" w:rsidR="00300A4B" w:rsidRPr="00300422" w:rsidRDefault="00300A4B" w:rsidP="003703E9">
            <w:pPr>
              <w:rPr>
                <w:rFonts w:cstheme="minorHAnsi"/>
                <w:sz w:val="20"/>
                <w:szCs w:val="20"/>
              </w:rPr>
            </w:pPr>
            <w:r w:rsidRPr="00300422">
              <w:rPr>
                <w:rFonts w:cstheme="minorHAnsi"/>
                <w:sz w:val="20"/>
                <w:szCs w:val="20"/>
              </w:rPr>
              <w:t>The deliberate attempt to omit or hide information from others. Typically, the information that is omitted is considered offensive, morally harmful or politically dangerous.</w:t>
            </w:r>
          </w:p>
        </w:tc>
      </w:tr>
      <w:tr w:rsidR="00667AB3" w:rsidRPr="00300422" w14:paraId="1E3E6BD3" w14:textId="77777777" w:rsidTr="003703E9">
        <w:tc>
          <w:tcPr>
            <w:tcW w:w="2335" w:type="dxa"/>
          </w:tcPr>
          <w:p w14:paraId="6F1725D8" w14:textId="03F47E57" w:rsidR="00667AB3" w:rsidRPr="00300422" w:rsidRDefault="00667AB3" w:rsidP="003703E9">
            <w:pPr>
              <w:rPr>
                <w:rFonts w:cstheme="minorHAnsi"/>
                <w:sz w:val="20"/>
                <w:szCs w:val="20"/>
              </w:rPr>
            </w:pPr>
            <w:r w:rsidRPr="00300422">
              <w:rPr>
                <w:rFonts w:cstheme="minorHAnsi"/>
                <w:sz w:val="20"/>
                <w:szCs w:val="20"/>
              </w:rPr>
              <w:t>Never</w:t>
            </w:r>
          </w:p>
        </w:tc>
        <w:tc>
          <w:tcPr>
            <w:tcW w:w="7015" w:type="dxa"/>
          </w:tcPr>
          <w:p w14:paraId="6613BCCA" w14:textId="13049D09" w:rsidR="00667AB3" w:rsidRPr="00300422" w:rsidRDefault="00667AB3" w:rsidP="003703E9">
            <w:pPr>
              <w:rPr>
                <w:rFonts w:cstheme="minorHAnsi"/>
                <w:sz w:val="20"/>
                <w:szCs w:val="20"/>
              </w:rPr>
            </w:pPr>
            <w:r w:rsidRPr="00300422">
              <w:rPr>
                <w:rFonts w:cstheme="minorHAnsi"/>
                <w:sz w:val="20"/>
                <w:szCs w:val="20"/>
              </w:rPr>
              <w:t>Not at any time (an absolute term)</w:t>
            </w:r>
          </w:p>
        </w:tc>
      </w:tr>
      <w:tr w:rsidR="00300A4B" w:rsidRPr="00300422" w14:paraId="3ADB8D5F" w14:textId="77777777" w:rsidTr="003703E9">
        <w:tc>
          <w:tcPr>
            <w:tcW w:w="2335" w:type="dxa"/>
          </w:tcPr>
          <w:p w14:paraId="51464763" w14:textId="77777777" w:rsidR="00300A4B" w:rsidRPr="00300422" w:rsidRDefault="00300A4B" w:rsidP="003703E9">
            <w:pPr>
              <w:rPr>
                <w:rFonts w:cstheme="minorHAnsi"/>
                <w:sz w:val="20"/>
                <w:szCs w:val="20"/>
              </w:rPr>
            </w:pPr>
            <w:r w:rsidRPr="00300422">
              <w:rPr>
                <w:rFonts w:cstheme="minorHAnsi"/>
                <w:sz w:val="20"/>
                <w:szCs w:val="20"/>
              </w:rPr>
              <w:t>Desirable</w:t>
            </w:r>
          </w:p>
        </w:tc>
        <w:tc>
          <w:tcPr>
            <w:tcW w:w="7015" w:type="dxa"/>
          </w:tcPr>
          <w:p w14:paraId="102D7483" w14:textId="77777777" w:rsidR="00300A4B" w:rsidRPr="00300422" w:rsidRDefault="00300A4B" w:rsidP="003703E9">
            <w:pPr>
              <w:rPr>
                <w:rFonts w:cstheme="minorHAnsi"/>
                <w:sz w:val="20"/>
                <w:szCs w:val="20"/>
              </w:rPr>
            </w:pPr>
            <w:r w:rsidRPr="00300422">
              <w:rPr>
                <w:rFonts w:cstheme="minorHAnsi"/>
                <w:sz w:val="20"/>
                <w:szCs w:val="20"/>
              </w:rPr>
              <w:t>Valued; perceived as important</w:t>
            </w:r>
          </w:p>
        </w:tc>
      </w:tr>
    </w:tbl>
    <w:p w14:paraId="13CB4FCE" w14:textId="77777777" w:rsidR="00300A4B" w:rsidRPr="00300422" w:rsidRDefault="00300A4B" w:rsidP="00300A4B">
      <w:pPr>
        <w:spacing w:line="240" w:lineRule="auto"/>
        <w:contextualSpacing/>
        <w:rPr>
          <w:rFonts w:cstheme="minorHAnsi"/>
          <w:sz w:val="20"/>
          <w:szCs w:val="20"/>
        </w:rPr>
      </w:pPr>
    </w:p>
    <w:p w14:paraId="79C14097" w14:textId="77777777" w:rsidR="00300A4B" w:rsidRPr="00300422" w:rsidRDefault="00300A4B" w:rsidP="00300A4B">
      <w:pPr>
        <w:spacing w:line="240" w:lineRule="auto"/>
        <w:contextualSpacing/>
        <w:rPr>
          <w:rFonts w:cstheme="minorHAnsi"/>
          <w:b/>
          <w:bCs/>
          <w:sz w:val="20"/>
          <w:szCs w:val="20"/>
        </w:rPr>
      </w:pPr>
      <w:r w:rsidRPr="00300422">
        <w:rPr>
          <w:rFonts w:cstheme="minorHAnsi"/>
          <w:b/>
          <w:bCs/>
          <w:sz w:val="20"/>
          <w:szCs w:val="20"/>
        </w:rPr>
        <w:t xml:space="preserve">Stand: </w:t>
      </w:r>
    </w:p>
    <w:p w14:paraId="05D7C7E3" w14:textId="5CB57E61" w:rsidR="00300A4B" w:rsidRPr="00300422" w:rsidRDefault="00300A4B" w:rsidP="00300A4B">
      <w:pPr>
        <w:spacing w:line="276" w:lineRule="auto"/>
        <w:contextualSpacing/>
        <w:jc w:val="both"/>
        <w:rPr>
          <w:rFonts w:cstheme="minorHAnsi"/>
          <w:sz w:val="20"/>
          <w:szCs w:val="20"/>
        </w:rPr>
      </w:pPr>
      <w:r w:rsidRPr="00300422">
        <w:rPr>
          <w:rFonts w:cstheme="minorHAnsi"/>
          <w:sz w:val="20"/>
          <w:szCs w:val="20"/>
        </w:rPr>
        <w:t xml:space="preserve">While </w:t>
      </w:r>
      <w:r w:rsidR="00667AB3" w:rsidRPr="00300422">
        <w:rPr>
          <w:rFonts w:cstheme="minorHAnsi"/>
          <w:sz w:val="20"/>
          <w:szCs w:val="20"/>
        </w:rPr>
        <w:t>censorship</w:t>
      </w:r>
      <w:r w:rsidRPr="00300422">
        <w:rPr>
          <w:rFonts w:cstheme="minorHAnsi"/>
          <w:sz w:val="20"/>
          <w:szCs w:val="20"/>
        </w:rPr>
        <w:t xml:space="preserve"> is often perceived negatively as it may be used to suppress individual freedoms, asserting that </w:t>
      </w:r>
      <w:r w:rsidR="00667AB3" w:rsidRPr="00300422">
        <w:rPr>
          <w:rFonts w:cstheme="minorHAnsi"/>
          <w:sz w:val="20"/>
          <w:szCs w:val="20"/>
        </w:rPr>
        <w:t xml:space="preserve">it </w:t>
      </w:r>
      <w:r w:rsidRPr="00300422">
        <w:rPr>
          <w:rFonts w:cstheme="minorHAnsi"/>
          <w:sz w:val="20"/>
          <w:szCs w:val="20"/>
        </w:rPr>
        <w:t xml:space="preserve">is </w:t>
      </w:r>
      <w:r w:rsidRPr="00300422">
        <w:rPr>
          <w:rFonts w:cstheme="minorHAnsi"/>
          <w:b/>
          <w:bCs/>
          <w:i/>
          <w:iCs/>
          <w:sz w:val="20"/>
          <w:szCs w:val="20"/>
        </w:rPr>
        <w:t>never</w:t>
      </w:r>
      <w:r w:rsidRPr="00300422">
        <w:rPr>
          <w:rFonts w:cstheme="minorHAnsi"/>
          <w:sz w:val="20"/>
          <w:szCs w:val="20"/>
        </w:rPr>
        <w:t xml:space="preserve"> desirable overlooks contexts where it plays a crucial role in maintaining peace and protecting vulnerable communities.</w:t>
      </w:r>
    </w:p>
    <w:p w14:paraId="421BF9A6" w14:textId="77777777" w:rsidR="00300A4B" w:rsidRPr="00300422" w:rsidRDefault="00300A4B" w:rsidP="00300A4B">
      <w:pPr>
        <w:spacing w:line="240" w:lineRule="auto"/>
        <w:contextualSpacing/>
        <w:jc w:val="both"/>
        <w:rPr>
          <w:rFonts w:cstheme="minorHAnsi"/>
          <w:sz w:val="20"/>
          <w:szCs w:val="20"/>
        </w:rPr>
      </w:pPr>
    </w:p>
    <w:p w14:paraId="46453942" w14:textId="77777777" w:rsidR="00300A4B" w:rsidRPr="00300422" w:rsidRDefault="00300A4B" w:rsidP="00300A4B">
      <w:pPr>
        <w:rPr>
          <w:rFonts w:cstheme="minorHAnsi"/>
          <w:b/>
          <w:bCs/>
          <w:sz w:val="20"/>
          <w:szCs w:val="20"/>
        </w:rPr>
      </w:pPr>
      <w:r w:rsidRPr="00300422">
        <w:rPr>
          <w:rFonts w:cstheme="minorHAnsi"/>
          <w:b/>
          <w:bCs/>
          <w:sz w:val="20"/>
          <w:szCs w:val="20"/>
        </w:rPr>
        <w:t>Essay Outline:</w:t>
      </w:r>
    </w:p>
    <w:tbl>
      <w:tblPr>
        <w:tblStyle w:val="TableGrid"/>
        <w:tblW w:w="0" w:type="auto"/>
        <w:tblLook w:val="04A0" w:firstRow="1" w:lastRow="0" w:firstColumn="1" w:lastColumn="0" w:noHBand="0" w:noVBand="1"/>
      </w:tblPr>
      <w:tblGrid>
        <w:gridCol w:w="1525"/>
        <w:gridCol w:w="7825"/>
      </w:tblGrid>
      <w:tr w:rsidR="00300A4B" w:rsidRPr="00300422" w14:paraId="17195AB3" w14:textId="77777777" w:rsidTr="003703E9">
        <w:trPr>
          <w:trHeight w:val="1853"/>
        </w:trPr>
        <w:tc>
          <w:tcPr>
            <w:tcW w:w="1525" w:type="dxa"/>
            <w:vMerge w:val="restart"/>
          </w:tcPr>
          <w:p w14:paraId="68B27EA7" w14:textId="77777777" w:rsidR="00300A4B" w:rsidRPr="00300422" w:rsidRDefault="00300A4B" w:rsidP="003703E9">
            <w:pPr>
              <w:rPr>
                <w:rFonts w:cstheme="minorHAnsi"/>
                <w:b/>
                <w:bCs/>
                <w:i/>
                <w:iCs/>
                <w:sz w:val="20"/>
                <w:szCs w:val="20"/>
              </w:rPr>
            </w:pPr>
            <w:r w:rsidRPr="00300422">
              <w:rPr>
                <w:rFonts w:cstheme="minorHAnsi"/>
                <w:b/>
                <w:bCs/>
                <w:i/>
                <w:iCs/>
                <w:sz w:val="20"/>
                <w:szCs w:val="20"/>
              </w:rPr>
              <w:t xml:space="preserve">Opposing viewpoint 1 + [Rebuttal] </w:t>
            </w:r>
          </w:p>
        </w:tc>
        <w:tc>
          <w:tcPr>
            <w:tcW w:w="7825" w:type="dxa"/>
          </w:tcPr>
          <w:p w14:paraId="22B1B92B"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Sceptics might argue that censorship laws accord the government too much power as they are able to shape discourse and manipulate information that the public has access to. If this goes unchecked, the government might pull the wool over the eyes of the public and get away with disreputable acts that are not in the interest of their people.</w:t>
            </w:r>
          </w:p>
        </w:tc>
      </w:tr>
      <w:tr w:rsidR="00300A4B" w:rsidRPr="00300422" w14:paraId="12CAF844" w14:textId="77777777" w:rsidTr="003703E9">
        <w:trPr>
          <w:trHeight w:val="980"/>
        </w:trPr>
        <w:tc>
          <w:tcPr>
            <w:tcW w:w="1525" w:type="dxa"/>
            <w:vMerge/>
          </w:tcPr>
          <w:p w14:paraId="42B941B8" w14:textId="77777777" w:rsidR="00300A4B" w:rsidRPr="00300422" w:rsidRDefault="00300A4B" w:rsidP="003703E9">
            <w:pPr>
              <w:rPr>
                <w:rFonts w:cstheme="minorHAnsi"/>
                <w:b/>
                <w:bCs/>
                <w:i/>
                <w:iCs/>
                <w:sz w:val="20"/>
                <w:szCs w:val="20"/>
              </w:rPr>
            </w:pPr>
          </w:p>
        </w:tc>
        <w:tc>
          <w:tcPr>
            <w:tcW w:w="7825" w:type="dxa"/>
          </w:tcPr>
          <w:p w14:paraId="5B8DDD0D" w14:textId="5228F42F" w:rsidR="00667AB3" w:rsidRPr="00300422" w:rsidRDefault="00300A4B" w:rsidP="003703E9">
            <w:pPr>
              <w:spacing w:line="276" w:lineRule="auto"/>
              <w:jc w:val="both"/>
              <w:rPr>
                <w:rFonts w:cstheme="minorHAnsi"/>
                <w:sz w:val="20"/>
                <w:szCs w:val="20"/>
              </w:rPr>
            </w:pPr>
            <w:r w:rsidRPr="00300422">
              <w:rPr>
                <w:rFonts w:cstheme="minorHAnsi"/>
                <w:b/>
                <w:bCs/>
                <w:sz w:val="20"/>
                <w:szCs w:val="20"/>
              </w:rPr>
              <w:t>Example</w:t>
            </w:r>
            <w:r w:rsidR="00667AB3" w:rsidRPr="00300422">
              <w:rPr>
                <w:rFonts w:cstheme="minorHAnsi"/>
                <w:b/>
                <w:bCs/>
                <w:sz w:val="20"/>
                <w:szCs w:val="20"/>
              </w:rPr>
              <w:t xml:space="preserve">: </w:t>
            </w:r>
            <w:r w:rsidRPr="00300422">
              <w:rPr>
                <w:rFonts w:cstheme="minorHAnsi"/>
                <w:b/>
                <w:bCs/>
                <w:sz w:val="20"/>
                <w:szCs w:val="20"/>
              </w:rPr>
              <w:t>Russia's Suppression of Anti-War Sentiments</w:t>
            </w:r>
            <w:r w:rsidRPr="00300422">
              <w:rPr>
                <w:rFonts w:cstheme="minorHAnsi"/>
                <w:sz w:val="20"/>
                <w:szCs w:val="20"/>
              </w:rPr>
              <w:t xml:space="preserve"> </w:t>
            </w:r>
          </w:p>
          <w:p w14:paraId="210D07B6" w14:textId="38602590" w:rsidR="00300A4B" w:rsidRPr="00300422" w:rsidRDefault="00300A4B" w:rsidP="003703E9">
            <w:pPr>
              <w:spacing w:line="276" w:lineRule="auto"/>
              <w:jc w:val="both"/>
              <w:rPr>
                <w:rFonts w:cstheme="minorHAnsi"/>
                <w:sz w:val="20"/>
                <w:szCs w:val="20"/>
              </w:rPr>
            </w:pPr>
            <w:r w:rsidRPr="00300422">
              <w:rPr>
                <w:rFonts w:cstheme="minorHAnsi"/>
                <w:sz w:val="20"/>
                <w:szCs w:val="20"/>
              </w:rPr>
              <w:t>In March 2022, Russia introduced war censorship laws that banned criticism of its aggression in Ukraine. These laws have led to the imprisonment of numerous individuals for peaceful anti-war dissent, effectively silencing opposition voices and restricting access to unbiased information. ​</w:t>
            </w:r>
          </w:p>
          <w:p w14:paraId="0BEDA710" w14:textId="77777777" w:rsidR="00300A4B" w:rsidRPr="00300422" w:rsidRDefault="00300A4B" w:rsidP="003703E9">
            <w:pPr>
              <w:spacing w:line="276" w:lineRule="auto"/>
              <w:jc w:val="both"/>
              <w:rPr>
                <w:rFonts w:cstheme="minorHAnsi"/>
                <w:sz w:val="20"/>
                <w:szCs w:val="20"/>
              </w:rPr>
            </w:pPr>
          </w:p>
          <w:p w14:paraId="6858B141" w14:textId="77777777" w:rsidR="00667AB3" w:rsidRPr="00300422" w:rsidRDefault="00667AB3" w:rsidP="003703E9">
            <w:pPr>
              <w:spacing w:line="276" w:lineRule="auto"/>
              <w:jc w:val="both"/>
              <w:rPr>
                <w:rFonts w:cstheme="minorHAnsi"/>
                <w:sz w:val="20"/>
                <w:szCs w:val="20"/>
              </w:rPr>
            </w:pPr>
            <w:r w:rsidRPr="00300422">
              <w:rPr>
                <w:rFonts w:cstheme="minorHAnsi"/>
                <w:b/>
                <w:bCs/>
                <w:sz w:val="20"/>
                <w:szCs w:val="20"/>
              </w:rPr>
              <w:t xml:space="preserve">Example: </w:t>
            </w:r>
            <w:r w:rsidR="00300A4B" w:rsidRPr="00300422">
              <w:rPr>
                <w:rFonts w:cstheme="minorHAnsi"/>
                <w:b/>
                <w:bCs/>
                <w:sz w:val="20"/>
                <w:szCs w:val="20"/>
              </w:rPr>
              <w:t>Malaysia’s Silencing of Political Opposition</w:t>
            </w:r>
          </w:p>
          <w:p w14:paraId="372ED167" w14:textId="15967756" w:rsidR="00300A4B" w:rsidRPr="00300422" w:rsidRDefault="00667AB3" w:rsidP="003703E9">
            <w:pPr>
              <w:spacing w:line="276" w:lineRule="auto"/>
              <w:jc w:val="both"/>
              <w:rPr>
                <w:rFonts w:cstheme="minorHAnsi"/>
                <w:sz w:val="20"/>
                <w:szCs w:val="20"/>
              </w:rPr>
            </w:pPr>
            <w:r w:rsidRPr="00300422">
              <w:rPr>
                <w:rFonts w:cstheme="minorHAnsi"/>
                <w:sz w:val="20"/>
                <w:szCs w:val="20"/>
              </w:rPr>
              <w:t>I</w:t>
            </w:r>
            <w:r w:rsidR="00300A4B" w:rsidRPr="00300422">
              <w:rPr>
                <w:rFonts w:cstheme="minorHAnsi"/>
                <w:sz w:val="20"/>
                <w:szCs w:val="20"/>
              </w:rPr>
              <w:t xml:space="preserve">t was reported </w:t>
            </w:r>
            <w:r w:rsidRPr="00300422">
              <w:rPr>
                <w:rFonts w:cstheme="minorHAnsi"/>
                <w:sz w:val="20"/>
                <w:szCs w:val="20"/>
              </w:rPr>
              <w:t xml:space="preserve">in 2024 </w:t>
            </w:r>
            <w:r w:rsidR="00300A4B" w:rsidRPr="00300422">
              <w:rPr>
                <w:rFonts w:cstheme="minorHAnsi"/>
                <w:sz w:val="20"/>
                <w:szCs w:val="20"/>
              </w:rPr>
              <w:t xml:space="preserve">that Malaysia’s government made the world’s highest number of requests to TikTok to take down content in the second half of 2023, part of a surge in social media censorship that critics say is aimed at silencing dissent and political opposition. Some commentators have noted that there cannot be freedom of press when all criticism of the establishment is swept under the convenient category of 3R, i.e., stamping out offensive rhetoric touching on the sensitive issues of </w:t>
            </w:r>
            <w:r w:rsidR="00300A4B" w:rsidRPr="00300422">
              <w:rPr>
                <w:rFonts w:cstheme="minorHAnsi"/>
                <w:b/>
                <w:bCs/>
                <w:sz w:val="20"/>
                <w:szCs w:val="20"/>
              </w:rPr>
              <w:t>r</w:t>
            </w:r>
            <w:r w:rsidR="00300A4B" w:rsidRPr="00300422">
              <w:rPr>
                <w:rFonts w:cstheme="minorHAnsi"/>
                <w:sz w:val="20"/>
                <w:szCs w:val="20"/>
              </w:rPr>
              <w:t xml:space="preserve">ace, </w:t>
            </w:r>
            <w:r w:rsidR="00300A4B" w:rsidRPr="00300422">
              <w:rPr>
                <w:rFonts w:cstheme="minorHAnsi"/>
                <w:b/>
                <w:bCs/>
                <w:sz w:val="20"/>
                <w:szCs w:val="20"/>
              </w:rPr>
              <w:t>r</w:t>
            </w:r>
            <w:r w:rsidR="00300A4B" w:rsidRPr="00300422">
              <w:rPr>
                <w:rFonts w:cstheme="minorHAnsi"/>
                <w:sz w:val="20"/>
                <w:szCs w:val="20"/>
              </w:rPr>
              <w:t xml:space="preserve">eligion and </w:t>
            </w:r>
            <w:r w:rsidR="00300A4B" w:rsidRPr="00300422">
              <w:rPr>
                <w:rFonts w:cstheme="minorHAnsi"/>
                <w:b/>
                <w:bCs/>
                <w:sz w:val="20"/>
                <w:szCs w:val="20"/>
              </w:rPr>
              <w:t>r</w:t>
            </w:r>
            <w:r w:rsidR="00300A4B" w:rsidRPr="00300422">
              <w:rPr>
                <w:rFonts w:cstheme="minorHAnsi"/>
                <w:sz w:val="20"/>
                <w:szCs w:val="20"/>
              </w:rPr>
              <w:t>oyalty.</w:t>
            </w:r>
          </w:p>
          <w:p w14:paraId="1A2425ED" w14:textId="77777777" w:rsidR="00300A4B" w:rsidRPr="00300422" w:rsidRDefault="00300A4B" w:rsidP="003703E9">
            <w:pPr>
              <w:spacing w:line="276" w:lineRule="auto"/>
              <w:jc w:val="both"/>
              <w:rPr>
                <w:rFonts w:cstheme="minorHAnsi"/>
                <w:sz w:val="20"/>
                <w:szCs w:val="20"/>
              </w:rPr>
            </w:pPr>
          </w:p>
          <w:p w14:paraId="77CFAFD7" w14:textId="486CE31A" w:rsidR="00300A4B" w:rsidRPr="00300422" w:rsidRDefault="00300A4B" w:rsidP="003703E9">
            <w:pPr>
              <w:spacing w:line="276" w:lineRule="auto"/>
              <w:jc w:val="both"/>
              <w:rPr>
                <w:rFonts w:cstheme="minorHAnsi"/>
                <w:sz w:val="20"/>
                <w:szCs w:val="20"/>
              </w:rPr>
            </w:pPr>
            <w:r w:rsidRPr="00300422">
              <w:rPr>
                <w:rFonts w:cstheme="minorHAnsi"/>
                <w:sz w:val="20"/>
                <w:szCs w:val="20"/>
              </w:rPr>
              <w:t xml:space="preserve">These instances illustrate how governments can employ censorship laws to manipulate information access and subtly </w:t>
            </w:r>
            <w:r w:rsidR="00667AB3" w:rsidRPr="00300422">
              <w:rPr>
                <w:rFonts w:cstheme="minorHAnsi"/>
                <w:sz w:val="20"/>
                <w:szCs w:val="20"/>
              </w:rPr>
              <w:t xml:space="preserve">shape </w:t>
            </w:r>
            <w:r w:rsidRPr="00300422">
              <w:rPr>
                <w:rFonts w:cstheme="minorHAnsi"/>
                <w:sz w:val="20"/>
                <w:szCs w:val="20"/>
              </w:rPr>
              <w:t xml:space="preserve">political narratives. </w:t>
            </w:r>
          </w:p>
          <w:p w14:paraId="7599B487" w14:textId="77777777" w:rsidR="00300A4B" w:rsidRPr="00300422" w:rsidRDefault="00300A4B" w:rsidP="003703E9">
            <w:pPr>
              <w:spacing w:line="276" w:lineRule="auto"/>
              <w:jc w:val="both"/>
              <w:rPr>
                <w:rFonts w:cstheme="minorHAnsi"/>
                <w:i/>
                <w:iCs/>
                <w:sz w:val="20"/>
                <w:szCs w:val="20"/>
              </w:rPr>
            </w:pPr>
          </w:p>
          <w:p w14:paraId="24AF8EC3" w14:textId="77777777"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 xml:space="preserve">[Rebuttal] </w:t>
            </w:r>
          </w:p>
          <w:p w14:paraId="7E04A215"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However, to say that censorship is never desirable will be too extreme a claim to make. Such examples only go as far as to tell us that over-censorship is undesirable, and that we should be extremely cautious about giving the state too much power to decide what can or cannot be said. In fact, if the powers of censorship are employed judiciously, it can still be a very useful tool to safeguard public welfare and stability.</w:t>
            </w:r>
          </w:p>
        </w:tc>
      </w:tr>
      <w:tr w:rsidR="00300A4B" w:rsidRPr="00300422" w14:paraId="3402D210" w14:textId="77777777" w:rsidTr="003703E9">
        <w:trPr>
          <w:trHeight w:val="1331"/>
        </w:trPr>
        <w:tc>
          <w:tcPr>
            <w:tcW w:w="1525" w:type="dxa"/>
          </w:tcPr>
          <w:p w14:paraId="0FA30D44" w14:textId="77777777" w:rsidR="00300A4B" w:rsidRPr="00300422" w:rsidRDefault="00300A4B" w:rsidP="003703E9">
            <w:pPr>
              <w:rPr>
                <w:rFonts w:cstheme="minorHAnsi"/>
                <w:b/>
                <w:bCs/>
                <w:i/>
                <w:iCs/>
                <w:sz w:val="20"/>
                <w:szCs w:val="20"/>
              </w:rPr>
            </w:pPr>
            <w:r w:rsidRPr="00300422">
              <w:rPr>
                <w:rFonts w:cstheme="minorHAnsi"/>
                <w:b/>
                <w:bCs/>
                <w:i/>
                <w:iCs/>
                <w:sz w:val="20"/>
                <w:szCs w:val="20"/>
              </w:rPr>
              <w:t>TRANSITION PARAGRAPH</w:t>
            </w:r>
          </w:p>
        </w:tc>
        <w:tc>
          <w:tcPr>
            <w:tcW w:w="7825" w:type="dxa"/>
          </w:tcPr>
          <w:p w14:paraId="5430E4FE"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While it is true that censorship can be used to manipulate people for the self- serving interests of people who are in power, I believe that censorship is still necessary to safeguard the nation’s social and economic stability a</w:t>
            </w:r>
            <w:r w:rsidR="009A7EBE" w:rsidRPr="00300422">
              <w:rPr>
                <w:rFonts w:cstheme="minorHAnsi"/>
                <w:sz w:val="20"/>
                <w:szCs w:val="20"/>
              </w:rPr>
              <w:t>s well as its</w:t>
            </w:r>
            <w:r w:rsidRPr="00300422">
              <w:rPr>
                <w:rFonts w:cstheme="minorHAnsi"/>
                <w:sz w:val="20"/>
                <w:szCs w:val="20"/>
              </w:rPr>
              <w:t xml:space="preserve"> well</w:t>
            </w:r>
            <w:r w:rsidR="00E46E5D" w:rsidRPr="00300422">
              <w:rPr>
                <w:rFonts w:cstheme="minorHAnsi"/>
                <w:sz w:val="20"/>
                <w:szCs w:val="20"/>
              </w:rPr>
              <w:t>be</w:t>
            </w:r>
            <w:r w:rsidRPr="00300422">
              <w:rPr>
                <w:rFonts w:cstheme="minorHAnsi"/>
                <w:sz w:val="20"/>
                <w:szCs w:val="20"/>
              </w:rPr>
              <w:t xml:space="preserve">ing and harmony at the individual or societal level. </w:t>
            </w:r>
          </w:p>
          <w:p w14:paraId="7D40A4E5" w14:textId="7ED38537" w:rsidR="006228E1" w:rsidRPr="00300422" w:rsidRDefault="006228E1" w:rsidP="003703E9">
            <w:pPr>
              <w:spacing w:line="276" w:lineRule="auto"/>
              <w:jc w:val="both"/>
              <w:rPr>
                <w:rFonts w:cstheme="minorHAnsi"/>
                <w:sz w:val="20"/>
                <w:szCs w:val="20"/>
              </w:rPr>
            </w:pPr>
          </w:p>
        </w:tc>
      </w:tr>
      <w:tr w:rsidR="00300A4B" w:rsidRPr="00300422" w14:paraId="6D507C27" w14:textId="77777777" w:rsidTr="009600E8">
        <w:trPr>
          <w:trHeight w:val="449"/>
        </w:trPr>
        <w:tc>
          <w:tcPr>
            <w:tcW w:w="1525" w:type="dxa"/>
            <w:vMerge w:val="restart"/>
          </w:tcPr>
          <w:p w14:paraId="6B4186CD" w14:textId="77777777" w:rsidR="00300A4B" w:rsidRPr="00300422" w:rsidRDefault="00300A4B" w:rsidP="003703E9">
            <w:pPr>
              <w:rPr>
                <w:rFonts w:cstheme="minorHAnsi"/>
                <w:b/>
                <w:bCs/>
                <w:i/>
                <w:iCs/>
                <w:sz w:val="20"/>
                <w:szCs w:val="20"/>
              </w:rPr>
            </w:pPr>
            <w:r w:rsidRPr="00300422">
              <w:rPr>
                <w:rFonts w:cstheme="minorHAnsi"/>
                <w:b/>
                <w:bCs/>
                <w:i/>
                <w:iCs/>
                <w:sz w:val="20"/>
                <w:szCs w:val="20"/>
              </w:rPr>
              <w:lastRenderedPageBreak/>
              <w:t>Supporting viewpoint 1</w:t>
            </w:r>
          </w:p>
        </w:tc>
        <w:tc>
          <w:tcPr>
            <w:tcW w:w="7825" w:type="dxa"/>
          </w:tcPr>
          <w:p w14:paraId="1C8C5FE2" w14:textId="14513384" w:rsidR="006228E1" w:rsidRPr="00300422" w:rsidRDefault="00300A4B" w:rsidP="003703E9">
            <w:pPr>
              <w:spacing w:line="276" w:lineRule="auto"/>
              <w:jc w:val="both"/>
              <w:rPr>
                <w:rFonts w:cstheme="minorHAnsi"/>
                <w:sz w:val="20"/>
                <w:szCs w:val="20"/>
              </w:rPr>
            </w:pPr>
            <w:r w:rsidRPr="00300422">
              <w:rPr>
                <w:rFonts w:cstheme="minorHAnsi"/>
                <w:sz w:val="20"/>
                <w:szCs w:val="20"/>
              </w:rPr>
              <w:t xml:space="preserve">Censorship may be beneficial when there is mis or dis-information that may harm the population or broader societal well-being. </w:t>
            </w:r>
          </w:p>
          <w:p w14:paraId="070F3427" w14:textId="77777777" w:rsidR="00300A4B" w:rsidRPr="00300422" w:rsidRDefault="00300A4B" w:rsidP="003703E9">
            <w:pPr>
              <w:spacing w:line="276" w:lineRule="auto"/>
              <w:jc w:val="both"/>
              <w:rPr>
                <w:rFonts w:cstheme="minorHAnsi"/>
                <w:sz w:val="20"/>
                <w:szCs w:val="20"/>
              </w:rPr>
            </w:pPr>
          </w:p>
        </w:tc>
      </w:tr>
      <w:tr w:rsidR="00300A4B" w:rsidRPr="00300422" w14:paraId="0B329B48" w14:textId="77777777" w:rsidTr="003703E9">
        <w:trPr>
          <w:trHeight w:val="2698"/>
        </w:trPr>
        <w:tc>
          <w:tcPr>
            <w:tcW w:w="1525" w:type="dxa"/>
            <w:vMerge/>
          </w:tcPr>
          <w:p w14:paraId="43B7E904" w14:textId="77777777" w:rsidR="00300A4B" w:rsidRPr="00300422" w:rsidRDefault="00300A4B" w:rsidP="003703E9">
            <w:pPr>
              <w:rPr>
                <w:rFonts w:cstheme="minorHAnsi"/>
                <w:b/>
                <w:bCs/>
                <w:i/>
                <w:iCs/>
                <w:sz w:val="20"/>
                <w:szCs w:val="20"/>
              </w:rPr>
            </w:pPr>
          </w:p>
        </w:tc>
        <w:tc>
          <w:tcPr>
            <w:tcW w:w="7825" w:type="dxa"/>
          </w:tcPr>
          <w:p w14:paraId="01731A3F" w14:textId="295A31A4"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Example</w:t>
            </w:r>
            <w:r w:rsidR="006228E1" w:rsidRPr="00300422">
              <w:rPr>
                <w:rFonts w:cstheme="minorHAnsi"/>
                <w:b/>
                <w:bCs/>
                <w:sz w:val="20"/>
                <w:szCs w:val="20"/>
              </w:rPr>
              <w:t>: Censorship During the COVID-19 Pandemic in the USA</w:t>
            </w:r>
          </w:p>
          <w:p w14:paraId="388DB971" w14:textId="4B99661C" w:rsidR="006228E1" w:rsidRPr="00300422" w:rsidRDefault="006228E1" w:rsidP="003703E9">
            <w:pPr>
              <w:spacing w:line="276" w:lineRule="auto"/>
              <w:jc w:val="both"/>
              <w:rPr>
                <w:rFonts w:cstheme="minorHAnsi"/>
                <w:sz w:val="20"/>
                <w:szCs w:val="20"/>
              </w:rPr>
            </w:pPr>
            <w:r w:rsidRPr="00300422">
              <w:rPr>
                <w:rFonts w:cstheme="minorHAnsi"/>
                <w:sz w:val="20"/>
                <w:szCs w:val="20"/>
              </w:rPr>
              <w:t>For instance, during the COVID-19 pandemic, even in the United States, often regarded as a bastion of freedom, government censorship was evident. The White House press secretary acknowledged that federal officials had been flagging “problematic” posts on Facebook that spread “disinformation.” Additionally, after receiving pressure from the White House, Twitter suspended the account of former New York Times reporter Alex Berenson for his criticism of the COVID-19 vaccines.</w:t>
            </w:r>
          </w:p>
          <w:p w14:paraId="3C3DBFEB" w14:textId="77777777" w:rsidR="00300A4B" w:rsidRPr="00300422" w:rsidRDefault="00300A4B" w:rsidP="003703E9">
            <w:pPr>
              <w:spacing w:line="276" w:lineRule="auto"/>
              <w:jc w:val="both"/>
              <w:rPr>
                <w:rFonts w:cstheme="minorHAnsi"/>
                <w:sz w:val="20"/>
                <w:szCs w:val="20"/>
              </w:rPr>
            </w:pPr>
          </w:p>
          <w:p w14:paraId="69902FE1" w14:textId="563A0D2F" w:rsidR="006228E1" w:rsidRPr="00300422" w:rsidRDefault="006228E1" w:rsidP="003703E9">
            <w:pPr>
              <w:spacing w:line="276" w:lineRule="auto"/>
              <w:jc w:val="both"/>
              <w:rPr>
                <w:rFonts w:cstheme="minorHAnsi"/>
                <w:b/>
                <w:bCs/>
                <w:sz w:val="20"/>
                <w:szCs w:val="20"/>
              </w:rPr>
            </w:pPr>
            <w:r w:rsidRPr="00300422">
              <w:rPr>
                <w:rFonts w:cstheme="minorHAnsi"/>
                <w:b/>
                <w:bCs/>
                <w:sz w:val="20"/>
                <w:szCs w:val="20"/>
              </w:rPr>
              <w:t>Example: POFMA in Singapore</w:t>
            </w:r>
          </w:p>
          <w:p w14:paraId="27F87DCD" w14:textId="5E2BC40D" w:rsidR="00300A4B" w:rsidRPr="00300422" w:rsidRDefault="00300A4B" w:rsidP="003703E9">
            <w:pPr>
              <w:spacing w:line="276" w:lineRule="auto"/>
              <w:jc w:val="both"/>
              <w:rPr>
                <w:rFonts w:cstheme="minorHAnsi"/>
                <w:sz w:val="20"/>
                <w:szCs w:val="20"/>
              </w:rPr>
            </w:pPr>
            <w:r w:rsidRPr="00300422">
              <w:rPr>
                <w:rFonts w:cstheme="minorHAnsi"/>
                <w:sz w:val="20"/>
                <w:szCs w:val="20"/>
              </w:rPr>
              <w:t>Closer to home, the Protection from Online Falsehoods and Manipulation Act (</w:t>
            </w:r>
            <w:r w:rsidR="006228E1" w:rsidRPr="00300422">
              <w:rPr>
                <w:rFonts w:cstheme="minorHAnsi"/>
                <w:sz w:val="20"/>
                <w:szCs w:val="20"/>
              </w:rPr>
              <w:t>POFMA</w:t>
            </w:r>
            <w:r w:rsidRPr="00300422">
              <w:rPr>
                <w:rFonts w:cstheme="minorHAnsi"/>
                <w:sz w:val="20"/>
                <w:szCs w:val="20"/>
              </w:rPr>
              <w:t xml:space="preserve">) came into effect in 2019. There </w:t>
            </w:r>
            <w:proofErr w:type="gramStart"/>
            <w:r w:rsidRPr="00300422">
              <w:rPr>
                <w:rFonts w:cstheme="minorHAnsi"/>
                <w:sz w:val="20"/>
                <w:szCs w:val="20"/>
              </w:rPr>
              <w:t>have</w:t>
            </w:r>
            <w:proofErr w:type="gramEnd"/>
            <w:r w:rsidRPr="00300422">
              <w:rPr>
                <w:rFonts w:cstheme="minorHAnsi"/>
                <w:sz w:val="20"/>
                <w:szCs w:val="20"/>
              </w:rPr>
              <w:t xml:space="preserve"> no doubt been concerns about </w:t>
            </w:r>
            <w:r w:rsidR="006228E1" w:rsidRPr="00300422">
              <w:rPr>
                <w:rFonts w:cstheme="minorHAnsi"/>
                <w:sz w:val="20"/>
                <w:szCs w:val="20"/>
              </w:rPr>
              <w:t xml:space="preserve">POFMA’s </w:t>
            </w:r>
            <w:r w:rsidRPr="00300422">
              <w:rPr>
                <w:rFonts w:cstheme="minorHAnsi"/>
                <w:sz w:val="20"/>
                <w:szCs w:val="20"/>
              </w:rPr>
              <w:t xml:space="preserve">effectiveness </w:t>
            </w:r>
            <w:r w:rsidR="0025717B" w:rsidRPr="00300422">
              <w:rPr>
                <w:rFonts w:cstheme="minorHAnsi"/>
                <w:sz w:val="20"/>
                <w:szCs w:val="20"/>
              </w:rPr>
              <w:t xml:space="preserve">which </w:t>
            </w:r>
            <w:proofErr w:type="spellStart"/>
            <w:r w:rsidRPr="00300422">
              <w:rPr>
                <w:rFonts w:cstheme="minorHAnsi"/>
                <w:sz w:val="20"/>
                <w:szCs w:val="20"/>
              </w:rPr>
              <w:t>centre</w:t>
            </w:r>
            <w:proofErr w:type="spellEnd"/>
            <w:r w:rsidRPr="00300422">
              <w:rPr>
                <w:rFonts w:cstheme="minorHAnsi"/>
                <w:sz w:val="20"/>
                <w:szCs w:val="20"/>
              </w:rPr>
              <w:t xml:space="preserve"> on the rise of artificial intelligence, with generative AI tools becoming easily accessible to the public, and with this, the potential for deepfakes to spread rapidly. Other concerns – such as the law being a curb on freedom of speech, its use to deal with political dissent, and the risk of its being abused – may never go away. </w:t>
            </w:r>
            <w:r w:rsidR="006228E1" w:rsidRPr="00300422">
              <w:rPr>
                <w:rFonts w:cstheme="minorHAnsi"/>
                <w:sz w:val="20"/>
                <w:szCs w:val="20"/>
              </w:rPr>
              <w:t>Nevertheless</w:t>
            </w:r>
            <w:r w:rsidRPr="00300422">
              <w:rPr>
                <w:rFonts w:cstheme="minorHAnsi"/>
                <w:sz w:val="20"/>
                <w:szCs w:val="20"/>
              </w:rPr>
              <w:t xml:space="preserve">, reporting by The Straits Times in 2024 at the five-year-mark of POFMA showed that it was mostly invoked to deal with matters related to public health and public order, as well as trust in government functions. </w:t>
            </w:r>
          </w:p>
          <w:p w14:paraId="02FEFCBD" w14:textId="77777777" w:rsidR="00300A4B" w:rsidRPr="00300422" w:rsidRDefault="00300A4B" w:rsidP="003703E9">
            <w:pPr>
              <w:spacing w:line="276" w:lineRule="auto"/>
              <w:jc w:val="both"/>
              <w:rPr>
                <w:rFonts w:cstheme="minorHAnsi"/>
                <w:sz w:val="20"/>
                <w:szCs w:val="20"/>
              </w:rPr>
            </w:pPr>
          </w:p>
        </w:tc>
      </w:tr>
      <w:tr w:rsidR="00300A4B" w:rsidRPr="00300422" w14:paraId="3CFEC358" w14:textId="77777777" w:rsidTr="003703E9">
        <w:trPr>
          <w:trHeight w:val="980"/>
        </w:trPr>
        <w:tc>
          <w:tcPr>
            <w:tcW w:w="1525" w:type="dxa"/>
            <w:vMerge w:val="restart"/>
          </w:tcPr>
          <w:p w14:paraId="2F7BCA9D" w14:textId="77777777" w:rsidR="00300A4B" w:rsidRPr="00300422" w:rsidRDefault="00300A4B" w:rsidP="003703E9">
            <w:pPr>
              <w:rPr>
                <w:rFonts w:cstheme="minorHAnsi"/>
                <w:b/>
                <w:bCs/>
                <w:i/>
                <w:iCs/>
                <w:sz w:val="20"/>
                <w:szCs w:val="20"/>
              </w:rPr>
            </w:pPr>
            <w:r w:rsidRPr="00300422">
              <w:rPr>
                <w:rFonts w:cstheme="minorHAnsi"/>
                <w:b/>
                <w:bCs/>
                <w:i/>
                <w:iCs/>
                <w:sz w:val="20"/>
                <w:szCs w:val="20"/>
              </w:rPr>
              <w:t>Supporting viewpoint 2</w:t>
            </w:r>
          </w:p>
        </w:tc>
        <w:tc>
          <w:tcPr>
            <w:tcW w:w="7825" w:type="dxa"/>
          </w:tcPr>
          <w:p w14:paraId="3B18AF02" w14:textId="1E769F01" w:rsidR="00300A4B" w:rsidRPr="00300422" w:rsidRDefault="00300A4B" w:rsidP="003703E9">
            <w:pPr>
              <w:spacing w:line="276" w:lineRule="auto"/>
              <w:jc w:val="both"/>
              <w:rPr>
                <w:rFonts w:cstheme="minorHAnsi"/>
                <w:sz w:val="20"/>
                <w:szCs w:val="20"/>
              </w:rPr>
            </w:pPr>
            <w:r w:rsidRPr="00300422">
              <w:rPr>
                <w:rFonts w:cstheme="minorHAnsi"/>
                <w:sz w:val="20"/>
                <w:szCs w:val="20"/>
              </w:rPr>
              <w:t xml:space="preserve">Censorship is </w:t>
            </w:r>
            <w:r w:rsidR="006228E1" w:rsidRPr="00300422">
              <w:rPr>
                <w:rFonts w:cstheme="minorHAnsi"/>
                <w:sz w:val="20"/>
                <w:szCs w:val="20"/>
              </w:rPr>
              <w:t xml:space="preserve">also </w:t>
            </w:r>
            <w:r w:rsidRPr="00300422">
              <w:rPr>
                <w:rFonts w:cstheme="minorHAnsi"/>
                <w:sz w:val="20"/>
                <w:szCs w:val="20"/>
              </w:rPr>
              <w:t xml:space="preserve">desirable as it protects vulnerable communities. </w:t>
            </w:r>
            <w:r w:rsidR="006228E1" w:rsidRPr="00300422">
              <w:rPr>
                <w:rFonts w:cstheme="minorHAnsi"/>
                <w:sz w:val="20"/>
                <w:szCs w:val="20"/>
              </w:rPr>
              <w:t>It</w:t>
            </w:r>
            <w:r w:rsidRPr="00300422">
              <w:rPr>
                <w:rFonts w:cstheme="minorHAnsi"/>
                <w:sz w:val="20"/>
                <w:szCs w:val="20"/>
              </w:rPr>
              <w:t xml:space="preserve"> can protect susceptible young minds from getting influenced by violent or other types of harmful content that might influence youth to do harm to the people around them.</w:t>
            </w:r>
          </w:p>
        </w:tc>
      </w:tr>
      <w:tr w:rsidR="00300A4B" w:rsidRPr="00300422" w14:paraId="2BD2D595" w14:textId="77777777" w:rsidTr="003703E9">
        <w:trPr>
          <w:trHeight w:val="1250"/>
        </w:trPr>
        <w:tc>
          <w:tcPr>
            <w:tcW w:w="1525" w:type="dxa"/>
            <w:vMerge/>
          </w:tcPr>
          <w:p w14:paraId="1498E070" w14:textId="77777777" w:rsidR="00300A4B" w:rsidRPr="00300422" w:rsidRDefault="00300A4B" w:rsidP="003703E9">
            <w:pPr>
              <w:rPr>
                <w:rFonts w:cstheme="minorHAnsi"/>
                <w:b/>
                <w:bCs/>
                <w:i/>
                <w:iCs/>
                <w:sz w:val="20"/>
                <w:szCs w:val="20"/>
              </w:rPr>
            </w:pPr>
          </w:p>
        </w:tc>
        <w:tc>
          <w:tcPr>
            <w:tcW w:w="7825" w:type="dxa"/>
          </w:tcPr>
          <w:p w14:paraId="47E6D784" w14:textId="77777777"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Example: Censorship of Social Media Platforms for Minors</w:t>
            </w:r>
          </w:p>
          <w:p w14:paraId="7DE6D0F2"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​In November 2024, Australia enacted legislation banning children under 16 from accessing social media platforms, aiming to shield them from potential online harms. This move has garnered international attention and praise, with some suggesting that other countries should adopt similar measures. This legislation constitutes a form of censorship, as it restricts access to information and platforms to protect young users from harmful content. Proponents argue that such measures are valuable for young people, aiming to mitigate exposure to inappropriate material, cyberbullying, and online predators. By limiting access, the legislation seeks to foster a safer online environment conducive to healthier development for minors.</w:t>
            </w:r>
          </w:p>
          <w:p w14:paraId="1AEAC6A2" w14:textId="77777777" w:rsidR="00300A4B" w:rsidRPr="00300422" w:rsidRDefault="00300A4B" w:rsidP="003703E9">
            <w:pPr>
              <w:spacing w:line="276" w:lineRule="auto"/>
              <w:jc w:val="both"/>
              <w:rPr>
                <w:rFonts w:cstheme="minorHAnsi"/>
                <w:sz w:val="20"/>
                <w:szCs w:val="20"/>
              </w:rPr>
            </w:pPr>
          </w:p>
          <w:p w14:paraId="3BD2EBED" w14:textId="77777777"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 xml:space="preserve">Example: Censorship of Content to Prevent </w:t>
            </w:r>
            <w:proofErr w:type="spellStart"/>
            <w:r w:rsidRPr="00300422">
              <w:rPr>
                <w:rFonts w:cstheme="minorHAnsi"/>
                <w:b/>
                <w:bCs/>
                <w:sz w:val="20"/>
                <w:szCs w:val="20"/>
              </w:rPr>
              <w:t>Radicalisation</w:t>
            </w:r>
            <w:proofErr w:type="spellEnd"/>
          </w:p>
          <w:p w14:paraId="347ACC07"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 xml:space="preserve">Censorship of online content is also important to protect young people from exposure to harmful content and subsequent </w:t>
            </w:r>
            <w:proofErr w:type="spellStart"/>
            <w:r w:rsidRPr="00300422">
              <w:rPr>
                <w:rFonts w:cstheme="minorHAnsi"/>
                <w:sz w:val="20"/>
                <w:szCs w:val="20"/>
              </w:rPr>
              <w:t>radicalisation</w:t>
            </w:r>
            <w:proofErr w:type="spellEnd"/>
            <w:r w:rsidRPr="00300422">
              <w:rPr>
                <w:rFonts w:cstheme="minorHAnsi"/>
                <w:sz w:val="20"/>
                <w:szCs w:val="20"/>
              </w:rPr>
              <w:t xml:space="preserve">. Teenagers are particularly vulnerable to extremist ideologies online, as shown by recent cases in Singapore where two youths were detained under the Internal Security Act in late 2023 and early 2024 for plotting violent attacks inspired by content they accessed online. Channel NewsAsia reported in April 2025 that one of them, just 16 years old, had been </w:t>
            </w:r>
            <w:proofErr w:type="spellStart"/>
            <w:r w:rsidRPr="00300422">
              <w:rPr>
                <w:rFonts w:cstheme="minorHAnsi"/>
                <w:sz w:val="20"/>
                <w:szCs w:val="20"/>
              </w:rPr>
              <w:t>radicalised</w:t>
            </w:r>
            <w:proofErr w:type="spellEnd"/>
            <w:r w:rsidRPr="00300422">
              <w:rPr>
                <w:rFonts w:cstheme="minorHAnsi"/>
                <w:sz w:val="20"/>
                <w:szCs w:val="20"/>
              </w:rPr>
              <w:t xml:space="preserve"> by far-right ideologies and was inspired by the </w:t>
            </w:r>
            <w:proofErr w:type="gramStart"/>
            <w:r w:rsidRPr="00300422">
              <w:rPr>
                <w:rFonts w:cstheme="minorHAnsi"/>
                <w:sz w:val="20"/>
                <w:szCs w:val="20"/>
              </w:rPr>
              <w:t>Christchurch mosque</w:t>
            </w:r>
            <w:proofErr w:type="gramEnd"/>
            <w:r w:rsidRPr="00300422">
              <w:rPr>
                <w:rFonts w:cstheme="minorHAnsi"/>
                <w:sz w:val="20"/>
                <w:szCs w:val="20"/>
              </w:rPr>
              <w:t xml:space="preserve"> shooter. The other, 15, was influenced by Islamic State propaganda and aspired to become a fighter.  Exposure to unregulated or extremist content can distort perceptions, influence beliefs, and lead to dangerous real-world consequences. This highlights the critical need for monitoring and censorship of online spaces to prevent harmful ideologies from spreading, especially among impressionable youth.</w:t>
            </w:r>
          </w:p>
          <w:p w14:paraId="25B1A9FB" w14:textId="77777777" w:rsidR="006228E1" w:rsidRPr="00300422" w:rsidRDefault="006228E1" w:rsidP="003703E9">
            <w:pPr>
              <w:spacing w:line="276" w:lineRule="auto"/>
              <w:jc w:val="both"/>
              <w:rPr>
                <w:rFonts w:cstheme="minorHAnsi"/>
                <w:sz w:val="20"/>
                <w:szCs w:val="20"/>
              </w:rPr>
            </w:pPr>
          </w:p>
        </w:tc>
      </w:tr>
      <w:tr w:rsidR="00300A4B" w:rsidRPr="00300422" w14:paraId="727F4647" w14:textId="77777777" w:rsidTr="003703E9">
        <w:trPr>
          <w:trHeight w:val="1151"/>
        </w:trPr>
        <w:tc>
          <w:tcPr>
            <w:tcW w:w="1525" w:type="dxa"/>
            <w:vMerge w:val="restart"/>
          </w:tcPr>
          <w:p w14:paraId="52586EF9" w14:textId="77777777" w:rsidR="00300A4B" w:rsidRPr="00300422" w:rsidRDefault="00300A4B" w:rsidP="003703E9">
            <w:pPr>
              <w:rPr>
                <w:rFonts w:cstheme="minorHAnsi"/>
                <w:b/>
                <w:bCs/>
                <w:i/>
                <w:iCs/>
                <w:sz w:val="20"/>
                <w:szCs w:val="20"/>
              </w:rPr>
            </w:pPr>
            <w:r w:rsidRPr="00300422">
              <w:rPr>
                <w:rFonts w:cstheme="minorHAnsi"/>
                <w:b/>
                <w:bCs/>
                <w:i/>
                <w:iCs/>
                <w:sz w:val="20"/>
                <w:szCs w:val="20"/>
              </w:rPr>
              <w:lastRenderedPageBreak/>
              <w:t>Supporting viewpoint 3</w:t>
            </w:r>
          </w:p>
        </w:tc>
        <w:tc>
          <w:tcPr>
            <w:tcW w:w="7825" w:type="dxa"/>
          </w:tcPr>
          <w:p w14:paraId="25A628FD"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Censorship is desirable when censorship helps to prevent the creation of deliberately provocative content that might cause social unrest due to the incitement of racial and religious hatred or other types of moral outrage.</w:t>
            </w:r>
          </w:p>
        </w:tc>
      </w:tr>
      <w:tr w:rsidR="00300A4B" w:rsidRPr="00300422" w14:paraId="4708F11A" w14:textId="77777777" w:rsidTr="003703E9">
        <w:trPr>
          <w:trHeight w:val="3625"/>
        </w:trPr>
        <w:tc>
          <w:tcPr>
            <w:tcW w:w="1525" w:type="dxa"/>
            <w:vMerge/>
          </w:tcPr>
          <w:p w14:paraId="17B7FFDE" w14:textId="77777777" w:rsidR="00300A4B" w:rsidRPr="00300422" w:rsidRDefault="00300A4B" w:rsidP="003703E9">
            <w:pPr>
              <w:rPr>
                <w:rFonts w:cstheme="minorHAnsi"/>
                <w:b/>
                <w:bCs/>
                <w:i/>
                <w:iCs/>
                <w:sz w:val="20"/>
                <w:szCs w:val="20"/>
              </w:rPr>
            </w:pPr>
          </w:p>
        </w:tc>
        <w:tc>
          <w:tcPr>
            <w:tcW w:w="7825" w:type="dxa"/>
          </w:tcPr>
          <w:p w14:paraId="08DF94AF" w14:textId="1B364A0A"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Example: Facebook's Role in the Rohingya Crisis, Myanmar</w:t>
            </w:r>
            <w:r w:rsidR="006228E1" w:rsidRPr="00300422">
              <w:rPr>
                <w:rFonts w:cstheme="minorHAnsi"/>
                <w:b/>
                <w:bCs/>
                <w:sz w:val="20"/>
                <w:szCs w:val="20"/>
              </w:rPr>
              <w:t xml:space="preserve"> (2017)</w:t>
            </w:r>
          </w:p>
          <w:p w14:paraId="0457B76C" w14:textId="77777777" w:rsidR="00300A4B" w:rsidRPr="00300422" w:rsidRDefault="00300A4B" w:rsidP="003703E9">
            <w:pPr>
              <w:spacing w:line="276" w:lineRule="auto"/>
              <w:jc w:val="both"/>
              <w:rPr>
                <w:rFonts w:cstheme="minorHAnsi"/>
                <w:sz w:val="20"/>
                <w:szCs w:val="20"/>
              </w:rPr>
            </w:pPr>
            <w:r w:rsidRPr="00300422">
              <w:rPr>
                <w:rFonts w:cstheme="minorHAnsi"/>
                <w:sz w:val="20"/>
                <w:szCs w:val="20"/>
              </w:rPr>
              <w:t>In Myanmar, Facebook (now Meta) was a primary platform through which hate speech and false information about the Rohingya Muslim minority was disseminated.</w:t>
            </w:r>
          </w:p>
          <w:p w14:paraId="765D80F4" w14:textId="0EC07E99" w:rsidR="00300A4B" w:rsidRPr="00300422" w:rsidRDefault="00300A4B" w:rsidP="006228E1">
            <w:pPr>
              <w:spacing w:line="276" w:lineRule="auto"/>
              <w:jc w:val="both"/>
              <w:rPr>
                <w:rFonts w:cstheme="minorHAnsi"/>
                <w:sz w:val="20"/>
                <w:szCs w:val="20"/>
              </w:rPr>
            </w:pPr>
            <w:r w:rsidRPr="00300422">
              <w:rPr>
                <w:rFonts w:cstheme="minorHAnsi"/>
                <w:sz w:val="20"/>
                <w:szCs w:val="20"/>
              </w:rPr>
              <w:t>According to a 2018 United Nations report, Facebook played a “determining role” in the incitement of 2017 violence and the spread of anti-Rohingya propaganda, largely posted by ultra-nationalist monks, military accounts, and ethnic extremists.</w:t>
            </w:r>
            <w:r w:rsidR="006228E1" w:rsidRPr="00300422">
              <w:rPr>
                <w:rFonts w:cstheme="minorHAnsi"/>
                <w:sz w:val="20"/>
                <w:szCs w:val="20"/>
              </w:rPr>
              <w:t xml:space="preserve"> </w:t>
            </w:r>
            <w:r w:rsidRPr="00300422">
              <w:rPr>
                <w:rFonts w:cstheme="minorHAnsi"/>
                <w:sz w:val="20"/>
                <w:szCs w:val="20"/>
              </w:rPr>
              <w:t>These posts portrayed the Rohingya as "terrorists" and "invaders," stoking ethnic tensions and ultimately contributing to the mass displacement and killing of thousands in what the UN has described as a potential genocide.</w:t>
            </w:r>
            <w:r w:rsidR="006228E1" w:rsidRPr="00300422">
              <w:rPr>
                <w:rFonts w:cstheme="minorHAnsi"/>
                <w:sz w:val="20"/>
                <w:szCs w:val="20"/>
              </w:rPr>
              <w:t xml:space="preserve"> The tech company</w:t>
            </w:r>
            <w:r w:rsidRPr="00300422">
              <w:rPr>
                <w:rFonts w:cstheme="minorHAnsi"/>
                <w:sz w:val="20"/>
                <w:szCs w:val="20"/>
              </w:rPr>
              <w:t xml:space="preserve"> later admitted it was too slow to act and acknowledged it had failed to prevent its platform from being used to incite real-world violence. </w:t>
            </w:r>
            <w:r w:rsidR="006228E1" w:rsidRPr="00300422">
              <w:rPr>
                <w:rFonts w:cstheme="minorHAnsi"/>
                <w:sz w:val="20"/>
                <w:szCs w:val="20"/>
              </w:rPr>
              <w:t xml:space="preserve"> </w:t>
            </w:r>
            <w:r w:rsidRPr="00300422">
              <w:rPr>
                <w:rFonts w:cstheme="minorHAnsi"/>
                <w:sz w:val="20"/>
                <w:szCs w:val="20"/>
              </w:rPr>
              <w:t xml:space="preserve">This case illustrates how a lack of censorship or moderation of harmful content can fuel sectarian conflict and violence. If stricter content moderation (a form of censorship) had been in place earlier, the extent of hate speech dissemination and </w:t>
            </w:r>
            <w:proofErr w:type="spellStart"/>
            <w:r w:rsidRPr="00300422">
              <w:rPr>
                <w:rFonts w:cstheme="minorHAnsi"/>
                <w:sz w:val="20"/>
                <w:szCs w:val="20"/>
              </w:rPr>
              <w:t>radicalisation</w:t>
            </w:r>
            <w:proofErr w:type="spellEnd"/>
            <w:r w:rsidRPr="00300422">
              <w:rPr>
                <w:rFonts w:cstheme="minorHAnsi"/>
                <w:sz w:val="20"/>
                <w:szCs w:val="20"/>
              </w:rPr>
              <w:t xml:space="preserve"> might have been curbed, possibly preventing or reducing the humanitarian crisis.</w:t>
            </w:r>
            <w:r w:rsidR="006228E1" w:rsidRPr="00300422">
              <w:rPr>
                <w:rFonts w:cstheme="minorHAnsi"/>
                <w:sz w:val="20"/>
                <w:szCs w:val="20"/>
              </w:rPr>
              <w:t xml:space="preserve"> </w:t>
            </w:r>
            <w:r w:rsidRPr="00300422">
              <w:rPr>
                <w:rFonts w:cstheme="minorHAnsi"/>
                <w:sz w:val="20"/>
                <w:szCs w:val="20"/>
              </w:rPr>
              <w:t>Hence, calibrated censorship can be a necessary and desirable tool to safeguard social cohesion and prevent the exploitation of digital platforms for divisive agendas.</w:t>
            </w:r>
          </w:p>
          <w:p w14:paraId="7C291988" w14:textId="77777777" w:rsidR="00300A4B" w:rsidRPr="00300422" w:rsidRDefault="00300A4B" w:rsidP="003703E9">
            <w:pPr>
              <w:spacing w:line="276" w:lineRule="auto"/>
              <w:jc w:val="both"/>
              <w:rPr>
                <w:rFonts w:cstheme="minorHAnsi"/>
                <w:sz w:val="20"/>
                <w:szCs w:val="20"/>
              </w:rPr>
            </w:pPr>
          </w:p>
          <w:p w14:paraId="4FC57137" w14:textId="09C56CD5" w:rsidR="00300A4B" w:rsidRPr="00300422" w:rsidRDefault="00300A4B" w:rsidP="003703E9">
            <w:pPr>
              <w:spacing w:line="276" w:lineRule="auto"/>
              <w:jc w:val="both"/>
              <w:rPr>
                <w:rFonts w:cstheme="minorHAnsi"/>
                <w:b/>
                <w:bCs/>
                <w:sz w:val="20"/>
                <w:szCs w:val="20"/>
              </w:rPr>
            </w:pPr>
            <w:r w:rsidRPr="00300422">
              <w:rPr>
                <w:rFonts w:cstheme="minorHAnsi"/>
                <w:b/>
                <w:bCs/>
                <w:sz w:val="20"/>
                <w:szCs w:val="20"/>
              </w:rPr>
              <w:t xml:space="preserve">Example: Charlie Hebdo </w:t>
            </w:r>
            <w:r w:rsidR="003F0D34" w:rsidRPr="00300422">
              <w:rPr>
                <w:rFonts w:cstheme="minorHAnsi"/>
                <w:b/>
                <w:bCs/>
                <w:sz w:val="20"/>
                <w:szCs w:val="20"/>
              </w:rPr>
              <w:t>and Limits of Free Speech</w:t>
            </w:r>
          </w:p>
          <w:p w14:paraId="649519BA" w14:textId="2C19E11B" w:rsidR="00300A4B" w:rsidRPr="00300422" w:rsidRDefault="00300A4B" w:rsidP="003703E9">
            <w:pPr>
              <w:spacing w:line="276" w:lineRule="auto"/>
              <w:jc w:val="both"/>
              <w:rPr>
                <w:rFonts w:cstheme="minorHAnsi"/>
                <w:sz w:val="20"/>
                <w:szCs w:val="20"/>
              </w:rPr>
            </w:pPr>
            <w:r w:rsidRPr="00300422">
              <w:rPr>
                <w:rFonts w:cstheme="minorHAnsi"/>
                <w:sz w:val="20"/>
                <w:szCs w:val="20"/>
              </w:rPr>
              <w:t xml:space="preserve">​ In January 2015, 12 people were killed at the French satirist magazine Charlie Hebdo’s </w:t>
            </w:r>
            <w:proofErr w:type="gramStart"/>
            <w:r w:rsidRPr="00300422">
              <w:rPr>
                <w:rFonts w:cstheme="minorHAnsi"/>
                <w:sz w:val="20"/>
                <w:szCs w:val="20"/>
              </w:rPr>
              <w:t xml:space="preserve">office </w:t>
            </w:r>
            <w:r w:rsidR="00703335" w:rsidRPr="00300422">
              <w:rPr>
                <w:rFonts w:cstheme="minorHAnsi"/>
                <w:sz w:val="20"/>
                <w:szCs w:val="20"/>
              </w:rPr>
              <w:t xml:space="preserve"> in</w:t>
            </w:r>
            <w:proofErr w:type="gramEnd"/>
            <w:r w:rsidR="00703335" w:rsidRPr="00300422">
              <w:rPr>
                <w:rFonts w:cstheme="minorHAnsi"/>
                <w:sz w:val="20"/>
                <w:szCs w:val="20"/>
              </w:rPr>
              <w:t xml:space="preserve"> </w:t>
            </w:r>
            <w:r w:rsidR="00703335" w:rsidRPr="00300422">
              <w:rPr>
                <w:rFonts w:cstheme="minorHAnsi"/>
                <w:sz w:val="20"/>
                <w:szCs w:val="20"/>
                <w:lang w:val="en-SG"/>
              </w:rPr>
              <w:t>response</w:t>
            </w:r>
            <w:r w:rsidR="00703335" w:rsidRPr="00300422">
              <w:rPr>
                <w:rFonts w:cstheme="minorHAnsi"/>
                <w:sz w:val="20"/>
                <w:szCs w:val="20"/>
              </w:rPr>
              <w:t xml:space="preserve"> to </w:t>
            </w:r>
            <w:proofErr w:type="gramStart"/>
            <w:r w:rsidR="00703335" w:rsidRPr="00300422">
              <w:rPr>
                <w:rFonts w:cstheme="minorHAnsi"/>
                <w:sz w:val="20"/>
                <w:szCs w:val="20"/>
              </w:rPr>
              <w:t>a number of</w:t>
            </w:r>
            <w:proofErr w:type="gramEnd"/>
            <w:r w:rsidR="00703335" w:rsidRPr="00300422">
              <w:rPr>
                <w:rFonts w:cstheme="minorHAnsi"/>
                <w:sz w:val="20"/>
                <w:szCs w:val="20"/>
              </w:rPr>
              <w:t xml:space="preserve"> cartoons that it published controversially depicting Islam’s Prophet Muhammad</w:t>
            </w:r>
            <w:r w:rsidRPr="00300422">
              <w:rPr>
                <w:rFonts w:cstheme="minorHAnsi"/>
                <w:sz w:val="20"/>
                <w:szCs w:val="20"/>
              </w:rPr>
              <w:t xml:space="preserve">. Ten years later, the tragic events continue to resonate in global conversations about limits to the freedom of expression. </w:t>
            </w:r>
            <w:r w:rsidR="003F0D34" w:rsidRPr="00300422">
              <w:rPr>
                <w:rFonts w:cstheme="minorHAnsi"/>
                <w:sz w:val="20"/>
                <w:szCs w:val="20"/>
              </w:rPr>
              <w:t xml:space="preserve">Satire targeting religious figures, such as the Prophet Muhammad, can perpetuate negative stereotypes and contribute to the alienation of some communities. </w:t>
            </w:r>
            <w:r w:rsidRPr="00300422">
              <w:rPr>
                <w:rFonts w:cstheme="minorHAnsi"/>
                <w:sz w:val="20"/>
                <w:szCs w:val="20"/>
              </w:rPr>
              <w:t xml:space="preserve">It must be acknowledged, however, that satire has historically served as a tool to critique authority and challenge societal norms. </w:t>
            </w:r>
            <w:r w:rsidR="003F0D34" w:rsidRPr="00300422">
              <w:rPr>
                <w:rFonts w:cstheme="minorHAnsi"/>
                <w:sz w:val="20"/>
                <w:szCs w:val="20"/>
              </w:rPr>
              <w:t xml:space="preserve">Yet, content that portrays religious figures in provocative ways can lead to heightened tensions and, in extreme cases, acts of violence. </w:t>
            </w:r>
            <w:r w:rsidRPr="00300422">
              <w:rPr>
                <w:rFonts w:cstheme="minorHAnsi"/>
                <w:sz w:val="20"/>
                <w:szCs w:val="20"/>
              </w:rPr>
              <w:t>The murder of teacher Samuel Paty</w:t>
            </w:r>
            <w:r w:rsidR="00703335" w:rsidRPr="00300422">
              <w:rPr>
                <w:rFonts w:cstheme="minorHAnsi"/>
                <w:sz w:val="20"/>
                <w:szCs w:val="20"/>
              </w:rPr>
              <w:t xml:space="preserve"> in 2020</w:t>
            </w:r>
            <w:r w:rsidRPr="00300422">
              <w:rPr>
                <w:rFonts w:cstheme="minorHAnsi"/>
                <w:sz w:val="20"/>
                <w:szCs w:val="20"/>
              </w:rPr>
              <w:t xml:space="preserve">, who was killed after </w:t>
            </w:r>
            <w:r w:rsidR="00703335" w:rsidRPr="00300422">
              <w:rPr>
                <w:rFonts w:cstheme="minorHAnsi"/>
                <w:sz w:val="20"/>
                <w:szCs w:val="20"/>
              </w:rPr>
              <w:t xml:space="preserve">allegedly </w:t>
            </w:r>
            <w:r w:rsidRPr="00300422">
              <w:rPr>
                <w:rFonts w:cstheme="minorHAnsi"/>
                <w:sz w:val="20"/>
                <w:szCs w:val="20"/>
              </w:rPr>
              <w:t xml:space="preserve">showing Charlie Hebdo cartoons in class, </w:t>
            </w:r>
            <w:r w:rsidR="003F0D34" w:rsidRPr="00300422">
              <w:rPr>
                <w:rFonts w:cstheme="minorHAnsi"/>
                <w:sz w:val="20"/>
                <w:szCs w:val="20"/>
              </w:rPr>
              <w:t xml:space="preserve">also </w:t>
            </w:r>
            <w:r w:rsidRPr="00300422">
              <w:rPr>
                <w:rFonts w:cstheme="minorHAnsi"/>
                <w:sz w:val="20"/>
                <w:szCs w:val="20"/>
              </w:rPr>
              <w:t xml:space="preserve">underscores the potential real-world consequences of inflammatory content. ​ </w:t>
            </w:r>
          </w:p>
        </w:tc>
      </w:tr>
    </w:tbl>
    <w:p w14:paraId="284DC199" w14:textId="77777777" w:rsidR="00D32E86" w:rsidRPr="00300422" w:rsidRDefault="00D32E86" w:rsidP="00D32E86">
      <w:pPr>
        <w:spacing w:after="0" w:line="276" w:lineRule="auto"/>
        <w:rPr>
          <w:rFonts w:cstheme="minorHAnsi"/>
          <w:sz w:val="20"/>
          <w:szCs w:val="20"/>
        </w:rPr>
      </w:pPr>
    </w:p>
    <w:p w14:paraId="371F14CB" w14:textId="5A700DA2" w:rsidR="00300422" w:rsidRPr="00300422" w:rsidRDefault="00300422" w:rsidP="00300422">
      <w:pPr>
        <w:keepNext/>
        <w:keepLines/>
        <w:spacing w:before="120" w:after="0" w:line="276" w:lineRule="auto"/>
        <w:outlineLvl w:val="0"/>
        <w:rPr>
          <w:rFonts w:eastAsiaTheme="majorEastAsia" w:cstheme="minorHAnsi"/>
          <w:b/>
          <w:sz w:val="20"/>
          <w:szCs w:val="20"/>
        </w:rPr>
      </w:pPr>
      <w:bookmarkStart w:id="7" w:name="_Toc107217374"/>
      <w:bookmarkStart w:id="8" w:name="_Toc51520693"/>
      <w:bookmarkStart w:id="9" w:name="_Toc107215225"/>
      <w:r w:rsidRPr="00300422">
        <w:rPr>
          <w:rFonts w:eastAsiaTheme="majorEastAsia" w:cstheme="minorHAnsi"/>
          <w:b/>
          <w:sz w:val="20"/>
          <w:szCs w:val="20"/>
        </w:rPr>
        <w:t>Question 5: Should there still be concerns over gender inequality when people are more educated?</w:t>
      </w:r>
      <w:bookmarkEnd w:id="7"/>
      <w:r w:rsidRPr="00300422">
        <w:rPr>
          <w:rFonts w:eastAsiaTheme="majorEastAsia" w:cstheme="minorHAnsi"/>
          <w:b/>
          <w:sz w:val="20"/>
          <w:szCs w:val="20"/>
        </w:rPr>
        <w:t xml:space="preserve"> </w:t>
      </w:r>
    </w:p>
    <w:bookmarkEnd w:id="8"/>
    <w:bookmarkEnd w:id="9"/>
    <w:p w14:paraId="3E6D7894" w14:textId="77777777" w:rsidR="00300422" w:rsidRPr="00300422" w:rsidRDefault="00300422" w:rsidP="00300422">
      <w:pPr>
        <w:spacing w:after="0" w:line="276" w:lineRule="auto"/>
        <w:contextualSpacing/>
        <w:rPr>
          <w:rFonts w:cstheme="minorHAnsi"/>
          <w:b/>
          <w:bCs/>
          <w:sz w:val="20"/>
          <w:szCs w:val="20"/>
          <w:u w:val="thick"/>
          <w:lang w:val="en-SG"/>
        </w:rPr>
      </w:pPr>
      <w:r w:rsidRPr="00300422">
        <w:rPr>
          <w:rFonts w:cstheme="minorHAnsi"/>
          <w:b/>
          <w:bCs/>
          <w:sz w:val="20"/>
          <w:szCs w:val="20"/>
          <w:u w:val="thick"/>
          <w:lang w:val="en-SG"/>
        </w:rPr>
        <w:t xml:space="preserve">Clarification of Key Terms: </w:t>
      </w:r>
    </w:p>
    <w:p w14:paraId="08B78E86" w14:textId="77777777" w:rsidR="00300422" w:rsidRPr="00300422" w:rsidRDefault="00300422" w:rsidP="00300422">
      <w:pPr>
        <w:spacing w:after="0" w:line="276" w:lineRule="auto"/>
        <w:contextualSpacing/>
        <w:rPr>
          <w:rFonts w:cstheme="minorHAnsi"/>
          <w:b/>
          <w:bCs/>
          <w:sz w:val="20"/>
          <w:szCs w:val="20"/>
          <w:lang w:val="en-SG"/>
        </w:rPr>
      </w:pPr>
    </w:p>
    <w:tbl>
      <w:tblPr>
        <w:tblStyle w:val="TableGrid"/>
        <w:tblW w:w="9931" w:type="dxa"/>
        <w:tblLayout w:type="fixed"/>
        <w:tblLook w:val="04A0" w:firstRow="1" w:lastRow="0" w:firstColumn="1" w:lastColumn="0" w:noHBand="0" w:noVBand="1"/>
      </w:tblPr>
      <w:tblGrid>
        <w:gridCol w:w="1435"/>
        <w:gridCol w:w="8496"/>
      </w:tblGrid>
      <w:tr w:rsidR="00300422" w:rsidRPr="00300422" w14:paraId="573E0365" w14:textId="77777777" w:rsidTr="00357E42">
        <w:tc>
          <w:tcPr>
            <w:tcW w:w="1435" w:type="dxa"/>
            <w:shd w:val="clear" w:color="auto" w:fill="FBE4D5" w:themeFill="accent2" w:themeFillTint="33"/>
          </w:tcPr>
          <w:p w14:paraId="04E36C78"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Key Terms</w:t>
            </w:r>
          </w:p>
        </w:tc>
        <w:tc>
          <w:tcPr>
            <w:tcW w:w="8496" w:type="dxa"/>
            <w:shd w:val="clear" w:color="auto" w:fill="E2EFD9" w:themeFill="accent6" w:themeFillTint="33"/>
          </w:tcPr>
          <w:p w14:paraId="23C4FD81"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Clarification</w:t>
            </w:r>
          </w:p>
        </w:tc>
      </w:tr>
      <w:tr w:rsidR="00300422" w:rsidRPr="00300422" w14:paraId="087B6B2C" w14:textId="77777777" w:rsidTr="00357E42">
        <w:tc>
          <w:tcPr>
            <w:tcW w:w="1435" w:type="dxa"/>
          </w:tcPr>
          <w:p w14:paraId="0115291D"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still</w:t>
            </w:r>
          </w:p>
        </w:tc>
        <w:tc>
          <w:tcPr>
            <w:tcW w:w="8496" w:type="dxa"/>
          </w:tcPr>
          <w:p w14:paraId="23D6F4D6" w14:textId="77777777" w:rsidR="00300422" w:rsidRPr="00300422" w:rsidRDefault="00300422" w:rsidP="00357E42">
            <w:pPr>
              <w:spacing w:line="276" w:lineRule="auto"/>
              <w:jc w:val="both"/>
              <w:rPr>
                <w:rFonts w:cstheme="minorHAnsi"/>
                <w:sz w:val="20"/>
                <w:szCs w:val="20"/>
                <w:lang w:val="en-SG"/>
              </w:rPr>
            </w:pPr>
            <w:r w:rsidRPr="00300422">
              <w:rPr>
                <w:rFonts w:cstheme="minorHAnsi"/>
                <w:sz w:val="20"/>
                <w:szCs w:val="20"/>
                <w:lang w:val="en-SG"/>
              </w:rPr>
              <w:t>continue to happen; this keyword requires students to assume that there were concerns over gender inequality in the past, and students have to decide if this concerns should continue in our present day when people are more educated</w:t>
            </w:r>
          </w:p>
        </w:tc>
      </w:tr>
      <w:tr w:rsidR="00300422" w:rsidRPr="00300422" w14:paraId="38EAAD30" w14:textId="77777777" w:rsidTr="00357E42">
        <w:tc>
          <w:tcPr>
            <w:tcW w:w="1435" w:type="dxa"/>
          </w:tcPr>
          <w:p w14:paraId="01CB2329"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concerns</w:t>
            </w:r>
          </w:p>
        </w:tc>
        <w:tc>
          <w:tcPr>
            <w:tcW w:w="8496" w:type="dxa"/>
          </w:tcPr>
          <w:p w14:paraId="69107F25" w14:textId="77777777" w:rsidR="00300422" w:rsidRPr="00300422" w:rsidRDefault="00300422" w:rsidP="00357E42">
            <w:pPr>
              <w:spacing w:line="276" w:lineRule="auto"/>
              <w:jc w:val="both"/>
              <w:rPr>
                <w:rFonts w:cstheme="minorHAnsi"/>
                <w:sz w:val="20"/>
                <w:szCs w:val="20"/>
                <w:lang w:val="en-SG"/>
              </w:rPr>
            </w:pPr>
            <w:r w:rsidRPr="00300422">
              <w:rPr>
                <w:rFonts w:cstheme="minorHAnsi"/>
                <w:sz w:val="20"/>
                <w:szCs w:val="20"/>
                <w:lang w:val="en-SG"/>
              </w:rPr>
              <w:t>cause for worry or anxiety that perhaps will prompt action to solve gender inequality or an attempt to look further into the matter</w:t>
            </w:r>
          </w:p>
        </w:tc>
      </w:tr>
      <w:tr w:rsidR="00300422" w:rsidRPr="00300422" w14:paraId="0030385D" w14:textId="77777777" w:rsidTr="00357E42">
        <w:tc>
          <w:tcPr>
            <w:tcW w:w="1435" w:type="dxa"/>
          </w:tcPr>
          <w:p w14:paraId="1E02CB1A"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gender inequality</w:t>
            </w:r>
          </w:p>
        </w:tc>
        <w:tc>
          <w:tcPr>
            <w:tcW w:w="8496" w:type="dxa"/>
          </w:tcPr>
          <w:p w14:paraId="6C3674EA" w14:textId="77777777" w:rsidR="00300422" w:rsidRPr="00300422" w:rsidRDefault="00300422" w:rsidP="00357E42">
            <w:pPr>
              <w:spacing w:line="276" w:lineRule="auto"/>
              <w:jc w:val="both"/>
              <w:rPr>
                <w:rFonts w:cstheme="minorHAnsi"/>
                <w:sz w:val="20"/>
                <w:szCs w:val="20"/>
                <w:lang w:val="en-SG"/>
              </w:rPr>
            </w:pPr>
            <w:r w:rsidRPr="00300422">
              <w:rPr>
                <w:rFonts w:cstheme="minorHAnsi"/>
                <w:sz w:val="20"/>
                <w:szCs w:val="20"/>
                <w:lang w:val="en-SG"/>
              </w:rPr>
              <w:t>discrimination on the basis of sex or gender causing one sex or gender to be routinely privileged or prioritised over another</w:t>
            </w:r>
          </w:p>
        </w:tc>
      </w:tr>
      <w:tr w:rsidR="00300422" w:rsidRPr="00300422" w14:paraId="5CFE1672" w14:textId="77777777" w:rsidTr="00357E42">
        <w:tc>
          <w:tcPr>
            <w:tcW w:w="1435" w:type="dxa"/>
          </w:tcPr>
          <w:p w14:paraId="54EEE4EE"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t>people are more educated</w:t>
            </w:r>
          </w:p>
        </w:tc>
        <w:tc>
          <w:tcPr>
            <w:tcW w:w="8496" w:type="dxa"/>
          </w:tcPr>
          <w:p w14:paraId="6BD1718D" w14:textId="77777777" w:rsidR="00300422" w:rsidRPr="00300422" w:rsidRDefault="00300422" w:rsidP="00357E42">
            <w:pPr>
              <w:spacing w:line="276" w:lineRule="auto"/>
              <w:jc w:val="both"/>
              <w:rPr>
                <w:rFonts w:cstheme="minorHAnsi"/>
                <w:sz w:val="20"/>
                <w:szCs w:val="20"/>
                <w:lang w:val="en-SG"/>
              </w:rPr>
            </w:pPr>
            <w:r w:rsidRPr="00300422">
              <w:rPr>
                <w:rFonts w:cstheme="minorHAnsi"/>
                <w:sz w:val="20"/>
                <w:szCs w:val="20"/>
                <w:lang w:val="en-SG"/>
              </w:rPr>
              <w:t xml:space="preserve">this is a given condition or context and students have to write their essay premised on this notion that people today are more literate and more informed than ever before. This education can either make them more aware of inequality and injustices and presumably less likely to discriminate, or presumably more likely to take a stand against inequality. This education could also allow the once disenfranchised to rise above their circumstances and demand equal treatment  </w:t>
            </w:r>
          </w:p>
        </w:tc>
      </w:tr>
    </w:tbl>
    <w:p w14:paraId="1AB006BB" w14:textId="77777777" w:rsidR="00300422" w:rsidRPr="00300422" w:rsidRDefault="00300422" w:rsidP="00300422">
      <w:pPr>
        <w:spacing w:after="0" w:line="276" w:lineRule="auto"/>
        <w:contextualSpacing/>
        <w:rPr>
          <w:rFonts w:cstheme="minorHAnsi"/>
          <w:b/>
          <w:bCs/>
          <w:sz w:val="20"/>
          <w:szCs w:val="20"/>
        </w:rPr>
      </w:pPr>
    </w:p>
    <w:p w14:paraId="6DFEFC50" w14:textId="77777777" w:rsidR="00300422" w:rsidRPr="00300422" w:rsidRDefault="00300422" w:rsidP="00300422">
      <w:pPr>
        <w:spacing w:line="276" w:lineRule="auto"/>
        <w:contextualSpacing/>
        <w:jc w:val="both"/>
        <w:rPr>
          <w:rFonts w:cstheme="minorHAnsi"/>
          <w:b/>
          <w:bCs/>
          <w:sz w:val="20"/>
          <w:szCs w:val="20"/>
          <w:u w:val="thick"/>
          <w:lang w:val="en-SG"/>
        </w:rPr>
      </w:pPr>
      <w:r w:rsidRPr="00300422">
        <w:rPr>
          <w:rFonts w:cstheme="minorHAnsi"/>
          <w:b/>
          <w:bCs/>
          <w:sz w:val="20"/>
          <w:szCs w:val="20"/>
          <w:u w:val="thick"/>
          <w:lang w:val="en-SG"/>
        </w:rPr>
        <w:t xml:space="preserve">Stand: </w:t>
      </w:r>
    </w:p>
    <w:p w14:paraId="6A2274BB" w14:textId="77777777" w:rsidR="00300422" w:rsidRPr="00300422" w:rsidRDefault="00300422" w:rsidP="00300422">
      <w:pPr>
        <w:spacing w:line="240" w:lineRule="auto"/>
        <w:jc w:val="both"/>
        <w:rPr>
          <w:rFonts w:cstheme="minorHAnsi"/>
          <w:b/>
          <w:bCs/>
          <w:sz w:val="20"/>
          <w:szCs w:val="20"/>
        </w:rPr>
      </w:pPr>
      <w:r w:rsidRPr="00300422">
        <w:rPr>
          <w:rFonts w:cstheme="minorHAnsi"/>
          <w:b/>
          <w:bCs/>
          <w:sz w:val="20"/>
          <w:szCs w:val="20"/>
        </w:rPr>
        <w:t xml:space="preserve">While it is undeniable that the </w:t>
      </w:r>
      <w:proofErr w:type="spellStart"/>
      <w:r w:rsidRPr="00300422">
        <w:rPr>
          <w:rFonts w:cstheme="minorHAnsi"/>
          <w:b/>
          <w:bCs/>
          <w:sz w:val="20"/>
          <w:szCs w:val="20"/>
        </w:rPr>
        <w:t>democratisation</w:t>
      </w:r>
      <w:proofErr w:type="spellEnd"/>
      <w:r w:rsidRPr="00300422">
        <w:rPr>
          <w:rFonts w:cstheme="minorHAnsi"/>
          <w:b/>
          <w:bCs/>
          <w:sz w:val="20"/>
          <w:szCs w:val="20"/>
        </w:rPr>
        <w:t xml:space="preserve"> of education has opened doors of opportunities for all genders and is a pivotal step taken to bridge inequality, there should and must still be concern shown over gender inequality. After all, gender inequality is far from being resolved, and education itself can even help to perpetuate gender-related prejudices. Our concern can pave the way for greater light to be shed on the seething injustices bubbling beneath the surface and allow for greater action to be taken to nip this perennial problem in the bud.</w:t>
      </w:r>
    </w:p>
    <w:p w14:paraId="46E52AE3" w14:textId="77777777" w:rsidR="00300422" w:rsidRPr="00300422" w:rsidRDefault="00300422" w:rsidP="00300422">
      <w:pPr>
        <w:spacing w:line="276" w:lineRule="auto"/>
        <w:jc w:val="both"/>
        <w:rPr>
          <w:rFonts w:cstheme="minorHAnsi"/>
          <w:b/>
          <w:bCs/>
          <w:sz w:val="20"/>
          <w:szCs w:val="20"/>
          <w:u w:val="thick"/>
          <w:lang w:val="en-SG"/>
        </w:rPr>
      </w:pPr>
      <w:r w:rsidRPr="00300422">
        <w:rPr>
          <w:rFonts w:cstheme="minorHAnsi"/>
          <w:b/>
          <w:bCs/>
          <w:sz w:val="20"/>
          <w:szCs w:val="20"/>
          <w:u w:val="thick"/>
          <w:lang w:val="en-SG"/>
        </w:rPr>
        <w:t>Essay Outline:</w:t>
      </w:r>
    </w:p>
    <w:tbl>
      <w:tblPr>
        <w:tblStyle w:val="TableGrid"/>
        <w:tblW w:w="9895" w:type="dxa"/>
        <w:tblLayout w:type="fixed"/>
        <w:tblLook w:val="04A0" w:firstRow="1" w:lastRow="0" w:firstColumn="1" w:lastColumn="0" w:noHBand="0" w:noVBand="1"/>
      </w:tblPr>
      <w:tblGrid>
        <w:gridCol w:w="1345"/>
        <w:gridCol w:w="8550"/>
      </w:tblGrid>
      <w:tr w:rsidR="00300422" w:rsidRPr="00300422" w14:paraId="78614CD1" w14:textId="77777777" w:rsidTr="00357E42">
        <w:tc>
          <w:tcPr>
            <w:tcW w:w="1345" w:type="dxa"/>
            <w:vMerge w:val="restart"/>
          </w:tcPr>
          <w:p w14:paraId="60AB1117" w14:textId="77777777" w:rsidR="00300422" w:rsidRPr="00300422" w:rsidRDefault="00300422" w:rsidP="00357E42">
            <w:pPr>
              <w:spacing w:line="276" w:lineRule="auto"/>
              <w:rPr>
                <w:rFonts w:cstheme="minorHAnsi"/>
                <w:b/>
                <w:bCs/>
                <w:sz w:val="20"/>
                <w:szCs w:val="20"/>
                <w:lang w:val="en-SG"/>
              </w:rPr>
            </w:pPr>
            <w:r w:rsidRPr="00300422">
              <w:rPr>
                <w:rFonts w:cstheme="minorHAnsi"/>
                <w:b/>
                <w:bCs/>
                <w:sz w:val="20"/>
                <w:szCs w:val="20"/>
                <w:lang w:val="en-SG"/>
              </w:rPr>
              <w:t xml:space="preserve">Opposing Viewpoint 1 </w:t>
            </w:r>
          </w:p>
          <w:p w14:paraId="1DBB9C43" w14:textId="77777777" w:rsidR="00300422" w:rsidRPr="00300422" w:rsidRDefault="00300422" w:rsidP="00357E42">
            <w:pPr>
              <w:spacing w:line="276" w:lineRule="auto"/>
              <w:rPr>
                <w:rFonts w:cstheme="minorHAnsi"/>
                <w:b/>
                <w:bCs/>
                <w:sz w:val="20"/>
                <w:szCs w:val="20"/>
                <w:lang w:val="en-SG"/>
              </w:rPr>
            </w:pPr>
          </w:p>
          <w:p w14:paraId="41668850" w14:textId="77777777" w:rsidR="00300422" w:rsidRPr="00300422" w:rsidRDefault="00300422" w:rsidP="00357E42">
            <w:pPr>
              <w:spacing w:line="276" w:lineRule="auto"/>
              <w:rPr>
                <w:rFonts w:cstheme="minorHAnsi"/>
                <w:b/>
                <w:bCs/>
                <w:sz w:val="20"/>
                <w:szCs w:val="20"/>
                <w:lang w:val="en-SG"/>
              </w:rPr>
            </w:pPr>
          </w:p>
          <w:p w14:paraId="158833F7" w14:textId="77777777" w:rsidR="00300422" w:rsidRPr="00300422" w:rsidRDefault="00300422" w:rsidP="00357E42">
            <w:pPr>
              <w:spacing w:line="276" w:lineRule="auto"/>
              <w:rPr>
                <w:rFonts w:cstheme="minorHAnsi"/>
                <w:b/>
                <w:bCs/>
                <w:sz w:val="20"/>
                <w:szCs w:val="20"/>
                <w:lang w:val="en-SG"/>
              </w:rPr>
            </w:pPr>
          </w:p>
          <w:p w14:paraId="253E4879" w14:textId="77777777" w:rsidR="00300422" w:rsidRPr="00300422" w:rsidRDefault="00300422" w:rsidP="00357E42">
            <w:pPr>
              <w:spacing w:line="276" w:lineRule="auto"/>
              <w:rPr>
                <w:rFonts w:cstheme="minorHAnsi"/>
                <w:b/>
                <w:bCs/>
                <w:sz w:val="20"/>
                <w:szCs w:val="20"/>
                <w:lang w:val="en-SG"/>
              </w:rPr>
            </w:pPr>
          </w:p>
          <w:p w14:paraId="616F1735" w14:textId="77777777" w:rsidR="00300422" w:rsidRPr="00300422" w:rsidRDefault="00300422" w:rsidP="00357E42">
            <w:pPr>
              <w:spacing w:line="276" w:lineRule="auto"/>
              <w:rPr>
                <w:rFonts w:cstheme="minorHAnsi"/>
                <w:b/>
                <w:bCs/>
                <w:sz w:val="20"/>
                <w:szCs w:val="20"/>
                <w:lang w:val="en-SG"/>
              </w:rPr>
            </w:pPr>
          </w:p>
          <w:p w14:paraId="7DDA3081" w14:textId="77777777" w:rsidR="00300422" w:rsidRPr="00300422" w:rsidRDefault="00300422" w:rsidP="00357E42">
            <w:pPr>
              <w:spacing w:line="276" w:lineRule="auto"/>
              <w:rPr>
                <w:rFonts w:cstheme="minorHAnsi"/>
                <w:b/>
                <w:bCs/>
                <w:sz w:val="20"/>
                <w:szCs w:val="20"/>
                <w:lang w:val="en-SG"/>
              </w:rPr>
            </w:pPr>
          </w:p>
          <w:p w14:paraId="3683C66A" w14:textId="77777777" w:rsidR="00300422" w:rsidRPr="00300422" w:rsidRDefault="00300422" w:rsidP="00357E42">
            <w:pPr>
              <w:spacing w:line="276" w:lineRule="auto"/>
              <w:rPr>
                <w:rFonts w:cstheme="minorHAnsi"/>
                <w:b/>
                <w:bCs/>
                <w:sz w:val="20"/>
                <w:szCs w:val="20"/>
                <w:lang w:val="en-SG"/>
              </w:rPr>
            </w:pPr>
          </w:p>
          <w:p w14:paraId="785FAC97" w14:textId="77777777" w:rsidR="00300422" w:rsidRPr="00300422" w:rsidRDefault="00300422" w:rsidP="00357E42">
            <w:pPr>
              <w:spacing w:line="276" w:lineRule="auto"/>
              <w:rPr>
                <w:rFonts w:cstheme="minorHAnsi"/>
                <w:b/>
                <w:bCs/>
                <w:sz w:val="20"/>
                <w:szCs w:val="20"/>
                <w:lang w:val="en-SG"/>
              </w:rPr>
            </w:pPr>
          </w:p>
          <w:p w14:paraId="096D2621" w14:textId="77777777" w:rsidR="00300422" w:rsidRPr="00300422" w:rsidRDefault="00300422" w:rsidP="00357E42">
            <w:pPr>
              <w:spacing w:line="276" w:lineRule="auto"/>
              <w:rPr>
                <w:rFonts w:cstheme="minorHAnsi"/>
                <w:b/>
                <w:bCs/>
                <w:sz w:val="20"/>
                <w:szCs w:val="20"/>
                <w:lang w:val="en-SG"/>
              </w:rPr>
            </w:pPr>
          </w:p>
          <w:p w14:paraId="3B5C6A79" w14:textId="77777777" w:rsidR="00300422" w:rsidRPr="00300422" w:rsidRDefault="00300422" w:rsidP="00357E42">
            <w:pPr>
              <w:spacing w:line="276" w:lineRule="auto"/>
              <w:rPr>
                <w:rFonts w:cstheme="minorHAnsi"/>
                <w:b/>
                <w:bCs/>
                <w:sz w:val="20"/>
                <w:szCs w:val="20"/>
                <w:lang w:val="en-SG"/>
              </w:rPr>
            </w:pPr>
          </w:p>
          <w:p w14:paraId="636D7D6B" w14:textId="77777777" w:rsidR="00300422" w:rsidRPr="00300422" w:rsidRDefault="00300422" w:rsidP="00357E42">
            <w:pPr>
              <w:spacing w:line="276" w:lineRule="auto"/>
              <w:rPr>
                <w:rFonts w:cstheme="minorHAnsi"/>
                <w:b/>
                <w:bCs/>
                <w:sz w:val="20"/>
                <w:szCs w:val="20"/>
                <w:lang w:val="en-SG"/>
              </w:rPr>
            </w:pPr>
          </w:p>
          <w:p w14:paraId="7A716D6D" w14:textId="77777777" w:rsidR="00300422" w:rsidRPr="00300422" w:rsidRDefault="00300422" w:rsidP="00357E42">
            <w:pPr>
              <w:spacing w:line="276" w:lineRule="auto"/>
              <w:rPr>
                <w:rFonts w:cstheme="minorHAnsi"/>
                <w:b/>
                <w:bCs/>
                <w:sz w:val="20"/>
                <w:szCs w:val="20"/>
                <w:lang w:val="en-SG"/>
              </w:rPr>
            </w:pPr>
          </w:p>
          <w:p w14:paraId="6C7FDC97" w14:textId="77777777" w:rsidR="00300422" w:rsidRPr="00300422" w:rsidRDefault="00300422" w:rsidP="00357E42">
            <w:pPr>
              <w:spacing w:line="276" w:lineRule="auto"/>
              <w:rPr>
                <w:rFonts w:cstheme="minorHAnsi"/>
                <w:b/>
                <w:bCs/>
                <w:sz w:val="20"/>
                <w:szCs w:val="20"/>
                <w:lang w:val="en-SG"/>
              </w:rPr>
            </w:pPr>
          </w:p>
          <w:p w14:paraId="003E7F93" w14:textId="77777777" w:rsidR="00300422" w:rsidRPr="00300422" w:rsidRDefault="00300422" w:rsidP="00357E42">
            <w:pPr>
              <w:spacing w:line="276" w:lineRule="auto"/>
              <w:rPr>
                <w:rFonts w:cstheme="minorHAnsi"/>
                <w:b/>
                <w:bCs/>
                <w:sz w:val="20"/>
                <w:szCs w:val="20"/>
                <w:lang w:val="en-SG"/>
              </w:rPr>
            </w:pPr>
          </w:p>
          <w:p w14:paraId="78B0E179" w14:textId="77777777" w:rsidR="00300422" w:rsidRPr="00300422" w:rsidRDefault="00300422" w:rsidP="00357E42">
            <w:pPr>
              <w:spacing w:line="276" w:lineRule="auto"/>
              <w:rPr>
                <w:rFonts w:cstheme="minorHAnsi"/>
                <w:b/>
                <w:bCs/>
                <w:sz w:val="20"/>
                <w:szCs w:val="20"/>
                <w:lang w:val="en-SG"/>
              </w:rPr>
            </w:pPr>
          </w:p>
          <w:p w14:paraId="34C6CC34" w14:textId="77777777" w:rsidR="00300422" w:rsidRPr="00300422" w:rsidRDefault="00300422" w:rsidP="00357E42">
            <w:pPr>
              <w:spacing w:line="276" w:lineRule="auto"/>
              <w:rPr>
                <w:rFonts w:cstheme="minorHAnsi"/>
                <w:b/>
                <w:bCs/>
                <w:sz w:val="20"/>
                <w:szCs w:val="20"/>
                <w:lang w:val="en-SG"/>
              </w:rPr>
            </w:pPr>
          </w:p>
          <w:p w14:paraId="4994C8AC" w14:textId="77777777" w:rsidR="00300422" w:rsidRPr="00300422" w:rsidRDefault="00300422" w:rsidP="00357E42">
            <w:pPr>
              <w:spacing w:line="276" w:lineRule="auto"/>
              <w:rPr>
                <w:rFonts w:cstheme="minorHAnsi"/>
                <w:b/>
                <w:bCs/>
                <w:sz w:val="20"/>
                <w:szCs w:val="20"/>
                <w:lang w:val="en-SG"/>
              </w:rPr>
            </w:pPr>
          </w:p>
          <w:p w14:paraId="6BE349E5" w14:textId="77777777" w:rsidR="00300422" w:rsidRPr="00300422" w:rsidRDefault="00300422" w:rsidP="00357E42">
            <w:pPr>
              <w:spacing w:line="276" w:lineRule="auto"/>
              <w:rPr>
                <w:rFonts w:cstheme="minorHAnsi"/>
                <w:b/>
                <w:bCs/>
                <w:i/>
                <w:iCs/>
                <w:sz w:val="20"/>
                <w:szCs w:val="20"/>
                <w:lang w:val="en-SG"/>
              </w:rPr>
            </w:pPr>
            <w:r w:rsidRPr="00300422">
              <w:rPr>
                <w:rFonts w:cstheme="minorHAnsi"/>
                <w:b/>
                <w:bCs/>
                <w:sz w:val="20"/>
                <w:szCs w:val="20"/>
                <w:lang w:val="en-SG"/>
              </w:rPr>
              <w:t>Rebuttal of Opposing Viewpoint 1</w:t>
            </w:r>
          </w:p>
        </w:tc>
        <w:tc>
          <w:tcPr>
            <w:tcW w:w="8550" w:type="dxa"/>
          </w:tcPr>
          <w:p w14:paraId="0996C71D" w14:textId="77777777" w:rsidR="00300422" w:rsidRPr="00300422" w:rsidRDefault="00300422" w:rsidP="00357E42">
            <w:pPr>
              <w:jc w:val="both"/>
              <w:rPr>
                <w:rFonts w:cstheme="minorHAnsi"/>
                <w:iCs/>
                <w:sz w:val="20"/>
                <w:szCs w:val="20"/>
                <w:lang w:val="en-SG"/>
              </w:rPr>
            </w:pPr>
            <w:r w:rsidRPr="00300422">
              <w:rPr>
                <w:rFonts w:cstheme="minorHAnsi"/>
                <w:b/>
                <w:bCs/>
                <w:iCs/>
                <w:sz w:val="20"/>
                <w:szCs w:val="20"/>
                <w:lang w:val="en-SG"/>
              </w:rPr>
              <w:t>Proponents of education would argue that with more people being educated today, and with education being an effective social leveller, gender inequality will naturally be eliminated and become a problem of the past. Individuals who were once vulnerable because their gender denied them access to opportunities can now leverage education to break the glass ceiling and garner influence.</w:t>
            </w:r>
          </w:p>
        </w:tc>
      </w:tr>
      <w:tr w:rsidR="00300422" w:rsidRPr="00300422" w14:paraId="42AECBE9" w14:textId="77777777" w:rsidTr="00357E42">
        <w:tc>
          <w:tcPr>
            <w:tcW w:w="1345" w:type="dxa"/>
            <w:vMerge/>
          </w:tcPr>
          <w:p w14:paraId="47CCF15A" w14:textId="77777777" w:rsidR="00300422" w:rsidRPr="00300422" w:rsidRDefault="00300422" w:rsidP="00357E42">
            <w:pPr>
              <w:spacing w:line="276" w:lineRule="auto"/>
              <w:jc w:val="both"/>
              <w:rPr>
                <w:rFonts w:cstheme="minorHAnsi"/>
                <w:b/>
                <w:bCs/>
                <w:i/>
                <w:iCs/>
                <w:sz w:val="20"/>
                <w:szCs w:val="20"/>
                <w:lang w:val="en-SG"/>
              </w:rPr>
            </w:pPr>
          </w:p>
        </w:tc>
        <w:tc>
          <w:tcPr>
            <w:tcW w:w="8550" w:type="dxa"/>
          </w:tcPr>
          <w:p w14:paraId="1C53D440" w14:textId="77777777" w:rsidR="00300422" w:rsidRPr="00300422" w:rsidRDefault="00300422" w:rsidP="00357E42">
            <w:pPr>
              <w:tabs>
                <w:tab w:val="left" w:pos="2311"/>
              </w:tabs>
              <w:spacing w:line="276" w:lineRule="auto"/>
              <w:jc w:val="both"/>
              <w:rPr>
                <w:rFonts w:cstheme="minorHAnsi"/>
                <w:i/>
                <w:sz w:val="20"/>
                <w:szCs w:val="20"/>
                <w:u w:val="single"/>
              </w:rPr>
            </w:pPr>
            <w:r w:rsidRPr="00300422">
              <w:rPr>
                <w:rFonts w:cstheme="minorHAnsi"/>
                <w:i/>
                <w:sz w:val="20"/>
                <w:szCs w:val="20"/>
                <w:u w:val="single"/>
              </w:rPr>
              <w:t>Examples:</w:t>
            </w:r>
          </w:p>
          <w:p w14:paraId="57026AD3" w14:textId="77777777" w:rsidR="00300422" w:rsidRPr="00300422" w:rsidRDefault="00300422" w:rsidP="00300422">
            <w:pPr>
              <w:pStyle w:val="ListParagraph"/>
              <w:numPr>
                <w:ilvl w:val="0"/>
                <w:numId w:val="8"/>
              </w:numPr>
              <w:tabs>
                <w:tab w:val="left" w:pos="2311"/>
              </w:tabs>
              <w:spacing w:line="276" w:lineRule="auto"/>
              <w:jc w:val="both"/>
              <w:rPr>
                <w:rFonts w:cstheme="minorHAnsi"/>
                <w:iCs/>
                <w:sz w:val="20"/>
                <w:szCs w:val="20"/>
                <w:lang w:val="en-SG"/>
              </w:rPr>
            </w:pPr>
            <w:r w:rsidRPr="00300422">
              <w:rPr>
                <w:rFonts w:cstheme="minorHAnsi"/>
                <w:color w:val="2A2A2A"/>
                <w:sz w:val="20"/>
                <w:szCs w:val="20"/>
                <w:shd w:val="clear" w:color="auto" w:fill="FFFFFF"/>
              </w:rPr>
              <w:t xml:space="preserve">Educational attainment is highly correlated with income. </w:t>
            </w:r>
            <w:r w:rsidRPr="00300422">
              <w:rPr>
                <w:rFonts w:cstheme="minorHAnsi"/>
                <w:sz w:val="20"/>
                <w:szCs w:val="20"/>
              </w:rPr>
              <w:t>According to the Pew Research Center’s analysis of data from the United States’ Bureau of Labor Statistics, w</w:t>
            </w:r>
            <w:r w:rsidRPr="00300422">
              <w:rPr>
                <w:rFonts w:cstheme="minorHAnsi"/>
                <w:color w:val="2A2A2A"/>
                <w:sz w:val="20"/>
                <w:szCs w:val="20"/>
                <w:shd w:val="clear" w:color="auto" w:fill="FFFFFF"/>
              </w:rPr>
              <w:t xml:space="preserve">omen are approaching a milestone in gender parity. 2019 marked the first year in which they are </w:t>
            </w:r>
            <w:proofErr w:type="gramStart"/>
            <w:r w:rsidRPr="00300422">
              <w:rPr>
                <w:rFonts w:cstheme="minorHAnsi"/>
                <w:color w:val="2A2A2A"/>
                <w:sz w:val="20"/>
                <w:szCs w:val="20"/>
                <w:shd w:val="clear" w:color="auto" w:fill="FFFFFF"/>
              </w:rPr>
              <w:t>a majority of</w:t>
            </w:r>
            <w:proofErr w:type="gramEnd"/>
            <w:r w:rsidRPr="00300422">
              <w:rPr>
                <w:rFonts w:cstheme="minorHAnsi"/>
                <w:color w:val="2A2A2A"/>
                <w:sz w:val="20"/>
                <w:szCs w:val="20"/>
                <w:shd w:val="clear" w:color="auto" w:fill="FFFFFF"/>
              </w:rPr>
              <w:t xml:space="preserve"> the college-educated </w:t>
            </w:r>
            <w:proofErr w:type="spellStart"/>
            <w:r w:rsidRPr="00300422">
              <w:rPr>
                <w:rFonts w:cstheme="minorHAnsi"/>
                <w:color w:val="2A2A2A"/>
                <w:sz w:val="20"/>
                <w:szCs w:val="20"/>
                <w:shd w:val="clear" w:color="auto" w:fill="FFFFFF"/>
              </w:rPr>
              <w:t>labour</w:t>
            </w:r>
            <w:proofErr w:type="spellEnd"/>
            <w:r w:rsidRPr="00300422">
              <w:rPr>
                <w:rFonts w:cstheme="minorHAnsi"/>
                <w:color w:val="2A2A2A"/>
                <w:sz w:val="20"/>
                <w:szCs w:val="20"/>
                <w:shd w:val="clear" w:color="auto" w:fill="FFFFFF"/>
              </w:rPr>
              <w:t xml:space="preserve"> force. As of the first quarter of 2019, 29.5 million women in the </w:t>
            </w:r>
            <w:proofErr w:type="spellStart"/>
            <w:r w:rsidRPr="00300422">
              <w:rPr>
                <w:rFonts w:cstheme="minorHAnsi"/>
                <w:color w:val="2A2A2A"/>
                <w:sz w:val="20"/>
                <w:szCs w:val="20"/>
                <w:shd w:val="clear" w:color="auto" w:fill="FFFFFF"/>
              </w:rPr>
              <w:t>labour</w:t>
            </w:r>
            <w:proofErr w:type="spellEnd"/>
            <w:r w:rsidRPr="00300422">
              <w:rPr>
                <w:rFonts w:cstheme="minorHAnsi"/>
                <w:color w:val="2A2A2A"/>
                <w:sz w:val="20"/>
                <w:szCs w:val="20"/>
                <w:shd w:val="clear" w:color="auto" w:fill="FFFFFF"/>
              </w:rPr>
              <w:t xml:space="preserve"> force had at least a bachelor’s degree, effectively matching the number of college-educated men in the workforce (29.3 million).</w:t>
            </w:r>
          </w:p>
          <w:p w14:paraId="12C8F6BF" w14:textId="77777777" w:rsidR="00300422" w:rsidRPr="00300422" w:rsidRDefault="00300422" w:rsidP="00300422">
            <w:pPr>
              <w:pStyle w:val="ListParagraph"/>
              <w:numPr>
                <w:ilvl w:val="0"/>
                <w:numId w:val="8"/>
              </w:numPr>
              <w:tabs>
                <w:tab w:val="left" w:pos="2311"/>
              </w:tabs>
              <w:spacing w:line="276" w:lineRule="auto"/>
              <w:jc w:val="both"/>
              <w:rPr>
                <w:rFonts w:cstheme="minorHAnsi"/>
                <w:iCs/>
                <w:sz w:val="20"/>
                <w:szCs w:val="20"/>
                <w:lang w:val="en-SG"/>
              </w:rPr>
            </w:pPr>
            <w:r w:rsidRPr="00300422">
              <w:rPr>
                <w:rFonts w:cstheme="minorHAnsi"/>
                <w:color w:val="2A2A2A"/>
                <w:sz w:val="20"/>
                <w:szCs w:val="20"/>
                <w:shd w:val="clear" w:color="auto" w:fill="FFFFFF"/>
              </w:rPr>
              <w:t xml:space="preserve">In fact, due to enhanced education levels among women in the United States (US), the nation is now seeing a narrowing of the gender wage gap (though women </w:t>
            </w:r>
            <w:proofErr w:type="gramStart"/>
            <w:r w:rsidRPr="00300422">
              <w:rPr>
                <w:rFonts w:cstheme="minorHAnsi"/>
                <w:color w:val="2A2A2A"/>
                <w:sz w:val="20"/>
                <w:szCs w:val="20"/>
                <w:shd w:val="clear" w:color="auto" w:fill="FFFFFF"/>
              </w:rPr>
              <w:t>still continue</w:t>
            </w:r>
            <w:proofErr w:type="gramEnd"/>
            <w:r w:rsidRPr="00300422">
              <w:rPr>
                <w:rFonts w:cstheme="minorHAnsi"/>
                <w:color w:val="2A2A2A"/>
                <w:sz w:val="20"/>
                <w:szCs w:val="20"/>
                <w:shd w:val="clear" w:color="auto" w:fill="FFFFFF"/>
              </w:rPr>
              <w:t xml:space="preserve"> to earn less than men). In fact, this wage gap is even narrower among younger workers, and in 22 out of 250 US metropolitan areas, women under the age of 30 earn the same amount or more than their male counterparts. This is based on new Pew Research Center analysis of Census </w:t>
            </w:r>
            <w:proofErr w:type="spellStart"/>
            <w:r w:rsidRPr="00300422">
              <w:rPr>
                <w:rFonts w:cstheme="minorHAnsi"/>
                <w:color w:val="2A2A2A"/>
                <w:sz w:val="20"/>
                <w:szCs w:val="20"/>
                <w:shd w:val="clear" w:color="auto" w:fill="FFFFFF"/>
              </w:rPr>
              <w:t>Buruea</w:t>
            </w:r>
            <w:proofErr w:type="spellEnd"/>
            <w:r w:rsidRPr="00300422">
              <w:rPr>
                <w:rFonts w:cstheme="minorHAnsi"/>
                <w:color w:val="2A2A2A"/>
                <w:sz w:val="20"/>
                <w:szCs w:val="20"/>
                <w:shd w:val="clear" w:color="auto" w:fill="FFFFFF"/>
              </w:rPr>
              <w:t xml:space="preserve"> data. This is an encouraging trend suggesting that as more females receive higher qualifications, perhaps gender inequality will remain a concern of the past.</w:t>
            </w:r>
          </w:p>
        </w:tc>
      </w:tr>
      <w:tr w:rsidR="00300422" w:rsidRPr="00300422" w14:paraId="750B5267" w14:textId="77777777" w:rsidTr="00357E42">
        <w:tc>
          <w:tcPr>
            <w:tcW w:w="1345" w:type="dxa"/>
            <w:vMerge/>
          </w:tcPr>
          <w:p w14:paraId="46D19145" w14:textId="77777777" w:rsidR="00300422" w:rsidRPr="00300422" w:rsidRDefault="00300422" w:rsidP="00357E42">
            <w:pPr>
              <w:spacing w:line="276" w:lineRule="auto"/>
              <w:rPr>
                <w:rFonts w:cstheme="minorHAnsi"/>
                <w:b/>
                <w:bCs/>
                <w:i/>
                <w:iCs/>
                <w:sz w:val="20"/>
                <w:szCs w:val="20"/>
                <w:lang w:val="en-SG"/>
              </w:rPr>
            </w:pPr>
          </w:p>
        </w:tc>
        <w:tc>
          <w:tcPr>
            <w:tcW w:w="8550" w:type="dxa"/>
          </w:tcPr>
          <w:p w14:paraId="70BEE5EC" w14:textId="77777777" w:rsidR="00300422" w:rsidRPr="00300422" w:rsidRDefault="00300422" w:rsidP="00357E42">
            <w:pPr>
              <w:spacing w:line="276" w:lineRule="auto"/>
              <w:jc w:val="both"/>
              <w:rPr>
                <w:rFonts w:cstheme="minorHAnsi"/>
                <w:b/>
                <w:bCs/>
                <w:iCs/>
                <w:sz w:val="20"/>
                <w:szCs w:val="20"/>
                <w:u w:val="thick"/>
                <w:lang w:val="en-SG"/>
              </w:rPr>
            </w:pPr>
            <w:r w:rsidRPr="00300422">
              <w:rPr>
                <w:rFonts w:cstheme="minorHAnsi"/>
                <w:b/>
                <w:bCs/>
                <w:iCs/>
                <w:sz w:val="20"/>
                <w:szCs w:val="20"/>
                <w:u w:val="thick"/>
                <w:lang w:val="en-SG"/>
              </w:rPr>
              <w:t xml:space="preserve">[Rebuttal] </w:t>
            </w:r>
          </w:p>
          <w:p w14:paraId="6687711D" w14:textId="77777777" w:rsidR="00300422" w:rsidRPr="00300422" w:rsidRDefault="00300422" w:rsidP="00357E42">
            <w:pPr>
              <w:spacing w:line="276" w:lineRule="auto"/>
              <w:jc w:val="both"/>
              <w:rPr>
                <w:rFonts w:cstheme="minorHAnsi"/>
                <w:sz w:val="20"/>
                <w:szCs w:val="20"/>
                <w:lang w:val="en-SG"/>
              </w:rPr>
            </w:pPr>
            <w:r w:rsidRPr="00300422">
              <w:rPr>
                <w:rFonts w:cstheme="minorHAnsi"/>
                <w:iCs/>
                <w:sz w:val="20"/>
                <w:szCs w:val="20"/>
                <w:lang w:val="en-SG"/>
              </w:rPr>
              <w:t>While we cannot deny that education remains an important impetus for social change, the attainment of education alone cannot address the gender issues plaguing society. Education merely serves as a single stepping stone towards greater equality for all genders, but with centuries-old gender-based prejudice in the way, the ultimate path towards equality can only be laid if people do not turn complacent and continue to remain concerned about this issue. Being satisfied with the positive effects education has had on gender inequality will only allow prejudice to fester and the problem will never be nipped in the bud. The world needs to remain concerned and turn that concern into effective action to eradicate prejudice and the inequality that consequently manifests.</w:t>
            </w:r>
          </w:p>
        </w:tc>
      </w:tr>
      <w:tr w:rsidR="00300422" w:rsidRPr="00300422" w14:paraId="48E0DFDA" w14:textId="77777777" w:rsidTr="00357E42">
        <w:tc>
          <w:tcPr>
            <w:tcW w:w="1345" w:type="dxa"/>
            <w:vMerge/>
          </w:tcPr>
          <w:p w14:paraId="4E6536B3" w14:textId="77777777" w:rsidR="00300422" w:rsidRPr="00300422" w:rsidRDefault="00300422" w:rsidP="00357E42">
            <w:pPr>
              <w:spacing w:line="276" w:lineRule="auto"/>
              <w:jc w:val="both"/>
              <w:rPr>
                <w:rFonts w:cstheme="minorHAnsi"/>
                <w:b/>
                <w:bCs/>
                <w:i/>
                <w:iCs/>
                <w:sz w:val="20"/>
                <w:szCs w:val="20"/>
                <w:lang w:val="en-SG"/>
              </w:rPr>
            </w:pPr>
          </w:p>
        </w:tc>
        <w:tc>
          <w:tcPr>
            <w:tcW w:w="8550" w:type="dxa"/>
          </w:tcPr>
          <w:p w14:paraId="1BF03F7B" w14:textId="77777777" w:rsidR="00300422" w:rsidRPr="00300422" w:rsidRDefault="00300422" w:rsidP="00357E42">
            <w:pPr>
              <w:tabs>
                <w:tab w:val="left" w:pos="2311"/>
              </w:tabs>
              <w:spacing w:line="276" w:lineRule="auto"/>
              <w:jc w:val="both"/>
              <w:rPr>
                <w:rFonts w:cstheme="minorHAnsi"/>
                <w:i/>
                <w:sz w:val="20"/>
                <w:szCs w:val="20"/>
                <w:u w:val="single"/>
              </w:rPr>
            </w:pPr>
            <w:r w:rsidRPr="00300422">
              <w:rPr>
                <w:rFonts w:cstheme="minorHAnsi"/>
                <w:i/>
                <w:sz w:val="20"/>
                <w:szCs w:val="20"/>
                <w:u w:val="single"/>
              </w:rPr>
              <w:t>Examples:</w:t>
            </w:r>
          </w:p>
          <w:p w14:paraId="6AC00BFA" w14:textId="77777777" w:rsidR="00300422" w:rsidRPr="00300422" w:rsidRDefault="00300422" w:rsidP="00300422">
            <w:pPr>
              <w:pStyle w:val="ListParagraph"/>
              <w:numPr>
                <w:ilvl w:val="0"/>
                <w:numId w:val="8"/>
              </w:numPr>
              <w:tabs>
                <w:tab w:val="left" w:pos="2311"/>
              </w:tabs>
              <w:spacing w:line="276" w:lineRule="auto"/>
              <w:jc w:val="both"/>
              <w:rPr>
                <w:rFonts w:cstheme="minorHAnsi"/>
                <w:iCs/>
                <w:sz w:val="20"/>
                <w:szCs w:val="20"/>
              </w:rPr>
            </w:pPr>
            <w:r w:rsidRPr="00300422">
              <w:rPr>
                <w:rFonts w:cstheme="minorHAnsi"/>
                <w:sz w:val="20"/>
                <w:szCs w:val="20"/>
              </w:rPr>
              <w:t xml:space="preserve">Going by the assumption that education levels can eradicate issues related to gender inequality, one would indubitably assume that within the academia or education scene, such inequality would hardly be a concern. </w:t>
            </w:r>
            <w:r w:rsidRPr="00300422">
              <w:rPr>
                <w:rFonts w:cstheme="minorHAnsi"/>
                <w:iCs/>
                <w:sz w:val="20"/>
                <w:szCs w:val="20"/>
                <w:lang w:val="en-SG"/>
              </w:rPr>
              <w:t>Women in this domain would have the necessary qualifications (and they can hence access opportunities fairly) and since they are interacting with colleagues who are educated as well,</w:t>
            </w:r>
            <w:r w:rsidRPr="00300422">
              <w:rPr>
                <w:rFonts w:cstheme="minorHAnsi"/>
                <w:sz w:val="20"/>
                <w:szCs w:val="20"/>
              </w:rPr>
              <w:t xml:space="preserve"> there will be less prejudice. This is unfortunately not the case and #WomenEd was born to raise awareness and rally action to address the challenges women in education face even today. This is now a global grassroots movement that connects aspiring and existing women leaders in education and gives women leaders a voice.</w:t>
            </w:r>
          </w:p>
          <w:p w14:paraId="64985BCC" w14:textId="77777777" w:rsidR="00300422" w:rsidRPr="00300422" w:rsidRDefault="00300422" w:rsidP="00300422">
            <w:pPr>
              <w:pStyle w:val="ListParagraph"/>
              <w:numPr>
                <w:ilvl w:val="0"/>
                <w:numId w:val="8"/>
              </w:numPr>
              <w:tabs>
                <w:tab w:val="left" w:pos="2311"/>
              </w:tabs>
              <w:spacing w:line="276" w:lineRule="auto"/>
              <w:jc w:val="both"/>
              <w:rPr>
                <w:rFonts w:cstheme="minorHAnsi"/>
                <w:iCs/>
                <w:sz w:val="20"/>
                <w:szCs w:val="20"/>
              </w:rPr>
            </w:pPr>
            <w:r w:rsidRPr="00300422">
              <w:rPr>
                <w:rFonts w:cstheme="minorHAnsi"/>
                <w:sz w:val="20"/>
                <w:szCs w:val="20"/>
              </w:rPr>
              <w:t xml:space="preserve">Vivienne Porritt and Keziah Featherstone – both founders of the movement – and also writers of the book ‘10% Braver: Inspiring Women to Lead Education’ noted that in primary schools, where 89% of teachers are women, male teachers are paid an extra 900 pounds per year on average, and typically get promoted to the leadership team with 9.2 years of experience. A woman usually has 12.4 years of experience before receiving similar promotions. The situation is worse for secondary teachers where female classroom teachers are typically paid 1,200 pounds less each year than men and need an extra 18 years of experience to become headmaster. The book identifies three key </w:t>
            </w:r>
            <w:r w:rsidRPr="00300422">
              <w:rPr>
                <w:rFonts w:cstheme="minorHAnsi"/>
                <w:sz w:val="20"/>
                <w:szCs w:val="20"/>
              </w:rPr>
              <w:lastRenderedPageBreak/>
              <w:t xml:space="preserve">issues that hold female teachers back: firstly, there may be </w:t>
            </w:r>
            <w:r w:rsidRPr="00300422">
              <w:rPr>
                <w:rFonts w:cstheme="minorHAnsi"/>
                <w:color w:val="121212"/>
                <w:sz w:val="20"/>
                <w:szCs w:val="20"/>
                <w:shd w:val="clear" w:color="auto" w:fill="FFFFFF"/>
              </w:rPr>
              <w:t>an unconscious bias or belief within an individual man or woman that the woman is not good enough, that a man would be better at that sort of job. Secondly, there may be unjust recruitment practices where females are undermined. Lastly, she highlights systemic misogyny as the reason why many females may be held back.</w:t>
            </w:r>
          </w:p>
          <w:p w14:paraId="4406831E" w14:textId="77777777" w:rsidR="00300422" w:rsidRPr="00300422" w:rsidRDefault="00300422" w:rsidP="00300422">
            <w:pPr>
              <w:pStyle w:val="ListParagraph"/>
              <w:numPr>
                <w:ilvl w:val="0"/>
                <w:numId w:val="8"/>
              </w:numPr>
              <w:tabs>
                <w:tab w:val="left" w:pos="2311"/>
              </w:tabs>
              <w:spacing w:line="276" w:lineRule="auto"/>
              <w:jc w:val="both"/>
              <w:rPr>
                <w:rFonts w:cstheme="minorHAnsi"/>
                <w:iCs/>
                <w:sz w:val="20"/>
                <w:szCs w:val="20"/>
              </w:rPr>
            </w:pPr>
            <w:proofErr w:type="gramStart"/>
            <w:r w:rsidRPr="00300422">
              <w:rPr>
                <w:rFonts w:cstheme="minorHAnsi"/>
                <w:color w:val="121212"/>
                <w:sz w:val="20"/>
                <w:szCs w:val="20"/>
                <w:shd w:val="clear" w:color="auto" w:fill="FFFFFF"/>
              </w:rPr>
              <w:t>It is clear that even</w:t>
            </w:r>
            <w:proofErr w:type="gramEnd"/>
            <w:r w:rsidRPr="00300422">
              <w:rPr>
                <w:rFonts w:cstheme="minorHAnsi"/>
                <w:color w:val="121212"/>
                <w:sz w:val="20"/>
                <w:szCs w:val="20"/>
                <w:shd w:val="clear" w:color="auto" w:fill="FFFFFF"/>
              </w:rPr>
              <w:t xml:space="preserve"> with education (and in the education scene at that), gender inequality is still a </w:t>
            </w:r>
            <w:proofErr w:type="gramStart"/>
            <w:r w:rsidRPr="00300422">
              <w:rPr>
                <w:rFonts w:cstheme="minorHAnsi"/>
                <w:color w:val="121212"/>
                <w:sz w:val="20"/>
                <w:szCs w:val="20"/>
                <w:shd w:val="clear" w:color="auto" w:fill="FFFFFF"/>
              </w:rPr>
              <w:t>problem</w:t>
            </w:r>
            <w:proofErr w:type="gramEnd"/>
            <w:r w:rsidRPr="00300422">
              <w:rPr>
                <w:rFonts w:cstheme="minorHAnsi"/>
                <w:color w:val="121212"/>
                <w:sz w:val="20"/>
                <w:szCs w:val="20"/>
                <w:shd w:val="clear" w:color="auto" w:fill="FFFFFF"/>
              </w:rPr>
              <w:t xml:space="preserve"> and we cannot be complacent with the </w:t>
            </w:r>
            <w:proofErr w:type="gramStart"/>
            <w:r w:rsidRPr="00300422">
              <w:rPr>
                <w:rFonts w:cstheme="minorHAnsi"/>
                <w:color w:val="121212"/>
                <w:sz w:val="20"/>
                <w:szCs w:val="20"/>
                <w:shd w:val="clear" w:color="auto" w:fill="FFFFFF"/>
              </w:rPr>
              <w:t>changes</w:t>
            </w:r>
            <w:proofErr w:type="gramEnd"/>
            <w:r w:rsidRPr="00300422">
              <w:rPr>
                <w:rFonts w:cstheme="minorHAnsi"/>
                <w:color w:val="121212"/>
                <w:sz w:val="20"/>
                <w:szCs w:val="20"/>
                <w:shd w:val="clear" w:color="auto" w:fill="FFFFFF"/>
              </w:rPr>
              <w:t xml:space="preserve"> education has presented us today. </w:t>
            </w:r>
          </w:p>
        </w:tc>
      </w:tr>
      <w:tr w:rsidR="00300422" w:rsidRPr="00300422" w14:paraId="37722761" w14:textId="77777777" w:rsidTr="00357E42">
        <w:tc>
          <w:tcPr>
            <w:tcW w:w="1345" w:type="dxa"/>
          </w:tcPr>
          <w:p w14:paraId="75F892BF" w14:textId="77777777" w:rsidR="00300422" w:rsidRPr="00300422" w:rsidRDefault="00300422" w:rsidP="00357E42">
            <w:pPr>
              <w:spacing w:line="276" w:lineRule="auto"/>
              <w:jc w:val="both"/>
              <w:rPr>
                <w:rFonts w:cstheme="minorHAnsi"/>
                <w:b/>
                <w:bCs/>
                <w:sz w:val="20"/>
                <w:szCs w:val="20"/>
                <w:lang w:val="en-SG"/>
              </w:rPr>
            </w:pPr>
            <w:r w:rsidRPr="00300422">
              <w:rPr>
                <w:rFonts w:cstheme="minorHAnsi"/>
                <w:b/>
                <w:bCs/>
                <w:sz w:val="20"/>
                <w:szCs w:val="20"/>
                <w:lang w:val="en-SG"/>
              </w:rPr>
              <w:lastRenderedPageBreak/>
              <w:t>Transition Paragraph</w:t>
            </w:r>
          </w:p>
        </w:tc>
        <w:tc>
          <w:tcPr>
            <w:tcW w:w="8550" w:type="dxa"/>
          </w:tcPr>
          <w:p w14:paraId="5C22A072" w14:textId="77777777" w:rsidR="00300422" w:rsidRPr="00300422" w:rsidRDefault="00300422" w:rsidP="00357E42">
            <w:pPr>
              <w:spacing w:line="276" w:lineRule="auto"/>
              <w:jc w:val="both"/>
              <w:rPr>
                <w:rFonts w:cstheme="minorHAnsi"/>
                <w:color w:val="2F5496" w:themeColor="accent1" w:themeShade="BF"/>
                <w:sz w:val="20"/>
                <w:szCs w:val="20"/>
                <w:lang w:val="en-SG"/>
              </w:rPr>
            </w:pPr>
            <w:r w:rsidRPr="00300422">
              <w:rPr>
                <w:rFonts w:cstheme="minorHAnsi"/>
                <w:sz w:val="20"/>
                <w:szCs w:val="20"/>
                <w:lang w:val="en-SG"/>
              </w:rPr>
              <w:t>I therefore am of the opinion that we still need to be concerned over gender inequality. It is not just that problems related to gender inequality still plague our world but it is also the fear that the lack of concern and subsequent complacency will undo the precious efforts our predecessors have previously made.</w:t>
            </w:r>
          </w:p>
        </w:tc>
      </w:tr>
    </w:tbl>
    <w:p w14:paraId="315D98A5" w14:textId="77777777" w:rsidR="00300422" w:rsidRPr="00300422" w:rsidRDefault="00300422" w:rsidP="00300422">
      <w:pPr>
        <w:spacing w:after="0" w:line="276" w:lineRule="auto"/>
        <w:rPr>
          <w:rFonts w:cstheme="minorHAnsi"/>
          <w:sz w:val="20"/>
          <w:szCs w:val="20"/>
        </w:rPr>
      </w:pPr>
    </w:p>
    <w:tbl>
      <w:tblPr>
        <w:tblStyle w:val="TableGrid"/>
        <w:tblW w:w="9895" w:type="dxa"/>
        <w:tblLook w:val="04A0" w:firstRow="1" w:lastRow="0" w:firstColumn="1" w:lastColumn="0" w:noHBand="0" w:noVBand="1"/>
      </w:tblPr>
      <w:tblGrid>
        <w:gridCol w:w="1345"/>
        <w:gridCol w:w="8550"/>
      </w:tblGrid>
      <w:tr w:rsidR="00300422" w:rsidRPr="00300422" w14:paraId="3F84CEBB" w14:textId="77777777" w:rsidTr="00357E42">
        <w:tc>
          <w:tcPr>
            <w:tcW w:w="1345" w:type="dxa"/>
            <w:vMerge w:val="restart"/>
          </w:tcPr>
          <w:p w14:paraId="6EB5B4B3"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Supporting Viewpoint 1</w:t>
            </w:r>
            <w:r w:rsidRPr="00300422">
              <w:rPr>
                <w:rFonts w:cstheme="minorHAnsi"/>
                <w:b/>
                <w:bCs/>
                <w:sz w:val="20"/>
                <w:szCs w:val="20"/>
              </w:rPr>
              <w:sym w:font="Wingdings" w:char="F0E0"/>
            </w:r>
          </w:p>
        </w:tc>
        <w:tc>
          <w:tcPr>
            <w:tcW w:w="8550" w:type="dxa"/>
          </w:tcPr>
          <w:p w14:paraId="4BE23129" w14:textId="77777777" w:rsidR="00300422" w:rsidRPr="00300422" w:rsidRDefault="00300422" w:rsidP="00357E42">
            <w:pPr>
              <w:spacing w:line="276" w:lineRule="auto"/>
              <w:jc w:val="both"/>
              <w:rPr>
                <w:rFonts w:cstheme="minorHAnsi"/>
                <w:b/>
                <w:bCs/>
                <w:color w:val="000000" w:themeColor="text1"/>
                <w:sz w:val="20"/>
                <w:szCs w:val="20"/>
              </w:rPr>
            </w:pPr>
            <w:r w:rsidRPr="00300422">
              <w:rPr>
                <w:rFonts w:cstheme="minorHAnsi"/>
                <w:b/>
                <w:bCs/>
                <w:sz w:val="20"/>
                <w:szCs w:val="20"/>
                <w:lang w:val="en-SG"/>
              </w:rPr>
              <w:t>Our increasing education levels may translate to greater awareness about the injustices and inequality our world faces, and more may be done in defence of the less privileged, however, we still need to be concerned over this perennial problem. This is because the scale of this issue is too large. The action taken is too insignificant and many females around the world are still suffering.</w:t>
            </w:r>
          </w:p>
        </w:tc>
      </w:tr>
      <w:tr w:rsidR="00300422" w:rsidRPr="00300422" w14:paraId="36AD164F" w14:textId="77777777" w:rsidTr="00357E42">
        <w:tc>
          <w:tcPr>
            <w:tcW w:w="1345" w:type="dxa"/>
            <w:vMerge/>
          </w:tcPr>
          <w:p w14:paraId="64FBB7CB" w14:textId="77777777" w:rsidR="00300422" w:rsidRPr="00300422" w:rsidRDefault="00300422" w:rsidP="00357E42">
            <w:pPr>
              <w:spacing w:line="276" w:lineRule="auto"/>
              <w:rPr>
                <w:rFonts w:cstheme="minorHAnsi"/>
                <w:b/>
                <w:bCs/>
                <w:i/>
                <w:iCs/>
                <w:sz w:val="20"/>
                <w:szCs w:val="20"/>
              </w:rPr>
            </w:pPr>
          </w:p>
        </w:tc>
        <w:tc>
          <w:tcPr>
            <w:tcW w:w="8550" w:type="dxa"/>
          </w:tcPr>
          <w:p w14:paraId="27C6DB1D" w14:textId="77777777" w:rsidR="00300422" w:rsidRPr="00300422" w:rsidRDefault="00300422" w:rsidP="00357E42">
            <w:pPr>
              <w:tabs>
                <w:tab w:val="left" w:pos="2311"/>
              </w:tabs>
              <w:spacing w:line="276" w:lineRule="auto"/>
              <w:jc w:val="both"/>
              <w:rPr>
                <w:rFonts w:cstheme="minorHAnsi"/>
                <w:i/>
                <w:iCs/>
                <w:sz w:val="20"/>
                <w:szCs w:val="20"/>
                <w:u w:val="single"/>
              </w:rPr>
            </w:pPr>
            <w:r w:rsidRPr="00300422">
              <w:rPr>
                <w:rFonts w:cstheme="minorHAnsi"/>
                <w:i/>
                <w:iCs/>
                <w:sz w:val="20"/>
                <w:szCs w:val="20"/>
                <w:u w:val="single"/>
              </w:rPr>
              <w:t>Examples:</w:t>
            </w:r>
          </w:p>
          <w:p w14:paraId="12D09E63" w14:textId="77777777" w:rsidR="00300422" w:rsidRPr="00300422" w:rsidRDefault="00300422" w:rsidP="00300422">
            <w:pPr>
              <w:pStyle w:val="ListParagraph"/>
              <w:numPr>
                <w:ilvl w:val="0"/>
                <w:numId w:val="8"/>
              </w:numPr>
              <w:tabs>
                <w:tab w:val="left" w:pos="2311"/>
              </w:tabs>
              <w:spacing w:line="276" w:lineRule="auto"/>
              <w:jc w:val="both"/>
              <w:rPr>
                <w:rFonts w:cstheme="minorHAnsi"/>
                <w:sz w:val="20"/>
                <w:szCs w:val="20"/>
              </w:rPr>
            </w:pPr>
            <w:r w:rsidRPr="00300422">
              <w:rPr>
                <w:rFonts w:eastAsia="Times New Roman" w:cstheme="minorHAnsi"/>
                <w:sz w:val="20"/>
                <w:szCs w:val="20"/>
                <w:lang w:val="en-SG"/>
              </w:rPr>
              <w:t>Human Rights Watch estimated that over 100 million children around the world work in hazardous conditions in agriculture, mining, domestic labour and other sectors. In Indonesia, children (mostly girls) are employed in tobacco farms, labour for long hours in extreme heat and are perpetually exposed to nicotine and toxic pesticides that cause cancer. Obligated by their lived circumstances, these individuals are forced to participate in the economy ill-equipped and unprepared. </w:t>
            </w:r>
            <w:r w:rsidRPr="00300422">
              <w:rPr>
                <w:rFonts w:eastAsiaTheme="majorEastAsia" w:cstheme="minorHAnsi"/>
                <w:sz w:val="20"/>
                <w:szCs w:val="20"/>
              </w:rPr>
              <w:t> </w:t>
            </w:r>
            <w:r w:rsidRPr="00300422">
              <w:rPr>
                <w:rFonts w:eastAsia="Times New Roman" w:cstheme="minorHAnsi"/>
                <w:sz w:val="20"/>
                <w:szCs w:val="20"/>
                <w:lang w:val="en-SG"/>
              </w:rPr>
              <w:t>Employed as child labour, and mostly girls, the little knowledge that they have attained in primary education is scantly able to protect them from exploitation and abuse.</w:t>
            </w:r>
            <w:r w:rsidRPr="00300422">
              <w:rPr>
                <w:rFonts w:eastAsiaTheme="majorEastAsia" w:cstheme="minorHAnsi"/>
                <w:sz w:val="20"/>
                <w:szCs w:val="20"/>
              </w:rPr>
              <w:t> </w:t>
            </w:r>
          </w:p>
          <w:p w14:paraId="6858EDF1" w14:textId="77777777" w:rsidR="00300422" w:rsidRPr="00300422" w:rsidRDefault="00300422" w:rsidP="00300422">
            <w:pPr>
              <w:pStyle w:val="ListParagraph"/>
              <w:numPr>
                <w:ilvl w:val="0"/>
                <w:numId w:val="8"/>
              </w:numPr>
              <w:tabs>
                <w:tab w:val="left" w:pos="2311"/>
              </w:tabs>
              <w:spacing w:line="276" w:lineRule="auto"/>
              <w:jc w:val="both"/>
              <w:rPr>
                <w:rFonts w:cstheme="minorHAnsi"/>
                <w:sz w:val="20"/>
                <w:szCs w:val="20"/>
              </w:rPr>
            </w:pPr>
            <w:r w:rsidRPr="00300422">
              <w:rPr>
                <w:rFonts w:cstheme="minorHAnsi"/>
                <w:sz w:val="20"/>
                <w:szCs w:val="20"/>
                <w:bdr w:val="none" w:sz="0" w:space="0" w:color="auto" w:frame="1"/>
              </w:rPr>
              <w:t xml:space="preserve">The </w:t>
            </w:r>
            <w:r w:rsidRPr="00300422">
              <w:rPr>
                <w:rFonts w:cstheme="minorHAnsi"/>
                <w:sz w:val="20"/>
                <w:szCs w:val="20"/>
                <w:bdr w:val="none" w:sz="0" w:space="0" w:color="auto" w:frame="1"/>
                <w:lang w:val="en-SG"/>
              </w:rPr>
              <w:t>United Nations reports that between 500 million and 1.5 billion children experience violence every year, many within schools. Furthermore, nearly half of all sexual assaults experienced in schools are committed against girls younger than 16 years of age. These cases often go unreported as they do not want to be expelled from school and be stigmatised by it. </w:t>
            </w:r>
          </w:p>
        </w:tc>
      </w:tr>
      <w:tr w:rsidR="00300422" w:rsidRPr="00300422" w14:paraId="53556D92" w14:textId="77777777" w:rsidTr="00357E42">
        <w:tc>
          <w:tcPr>
            <w:tcW w:w="1345" w:type="dxa"/>
            <w:vMerge w:val="restart"/>
          </w:tcPr>
          <w:p w14:paraId="293DB3C9"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Supporting Viewpoint 2</w:t>
            </w:r>
            <w:r w:rsidRPr="00300422">
              <w:rPr>
                <w:rFonts w:cstheme="minorHAnsi"/>
                <w:b/>
                <w:bCs/>
                <w:sz w:val="20"/>
                <w:szCs w:val="20"/>
              </w:rPr>
              <w:sym w:font="Wingdings" w:char="F0E0"/>
            </w:r>
          </w:p>
        </w:tc>
        <w:tc>
          <w:tcPr>
            <w:tcW w:w="8550" w:type="dxa"/>
          </w:tcPr>
          <w:p w14:paraId="3F26ECC1" w14:textId="77777777" w:rsidR="00300422" w:rsidRPr="00300422" w:rsidRDefault="00300422" w:rsidP="00357E42">
            <w:pPr>
              <w:spacing w:line="276" w:lineRule="auto"/>
              <w:jc w:val="both"/>
              <w:rPr>
                <w:rFonts w:cstheme="minorHAnsi"/>
                <w:b/>
                <w:bCs/>
                <w:sz w:val="20"/>
                <w:szCs w:val="20"/>
              </w:rPr>
            </w:pPr>
            <w:r w:rsidRPr="00300422">
              <w:rPr>
                <w:rFonts w:cstheme="minorHAnsi"/>
                <w:b/>
                <w:bCs/>
                <w:sz w:val="20"/>
                <w:szCs w:val="20"/>
                <w:lang w:val="en-SG"/>
              </w:rPr>
              <w:t>In fact, more concern needs to be shown today as too many people are assuming that education is fixing the problem, and they are becoming blinded to the many gender-related injustices that are insidiously being perpetuated within our system. In that sense, education levels can breed complacency that ‘females are empowered and inequality is a thing of the past’ or that the world is no longer capable of such injustices.</w:t>
            </w:r>
          </w:p>
        </w:tc>
      </w:tr>
      <w:tr w:rsidR="00300422" w:rsidRPr="00300422" w14:paraId="767ACF0F" w14:textId="77777777" w:rsidTr="00357E42">
        <w:tc>
          <w:tcPr>
            <w:tcW w:w="1345" w:type="dxa"/>
            <w:vMerge/>
          </w:tcPr>
          <w:p w14:paraId="0F59627E" w14:textId="77777777" w:rsidR="00300422" w:rsidRPr="00300422" w:rsidRDefault="00300422" w:rsidP="00357E42">
            <w:pPr>
              <w:spacing w:line="276" w:lineRule="auto"/>
              <w:rPr>
                <w:rFonts w:cstheme="minorHAnsi"/>
                <w:b/>
                <w:bCs/>
                <w:i/>
                <w:iCs/>
                <w:sz w:val="20"/>
                <w:szCs w:val="20"/>
              </w:rPr>
            </w:pPr>
          </w:p>
        </w:tc>
        <w:tc>
          <w:tcPr>
            <w:tcW w:w="8550" w:type="dxa"/>
          </w:tcPr>
          <w:p w14:paraId="73243730" w14:textId="77777777" w:rsidR="00300422" w:rsidRPr="00300422" w:rsidRDefault="00300422" w:rsidP="00357E42">
            <w:pPr>
              <w:spacing w:line="276" w:lineRule="auto"/>
              <w:jc w:val="both"/>
              <w:rPr>
                <w:rFonts w:cstheme="minorHAnsi"/>
                <w:i/>
                <w:iCs/>
                <w:sz w:val="20"/>
                <w:szCs w:val="20"/>
                <w:u w:val="single"/>
                <w:shd w:val="clear" w:color="auto" w:fill="FFFFFF"/>
                <w:lang w:val="en-SG"/>
              </w:rPr>
            </w:pPr>
            <w:r w:rsidRPr="00300422">
              <w:rPr>
                <w:rFonts w:cstheme="minorHAnsi"/>
                <w:i/>
                <w:iCs/>
                <w:sz w:val="20"/>
                <w:szCs w:val="20"/>
                <w:u w:val="single"/>
                <w:shd w:val="clear" w:color="auto" w:fill="FFFFFF"/>
                <w:lang w:val="en-SG"/>
              </w:rPr>
              <w:t>Examples:</w:t>
            </w:r>
          </w:p>
          <w:p w14:paraId="4F662E36" w14:textId="77777777" w:rsidR="00300422" w:rsidRPr="00300422" w:rsidRDefault="00300422" w:rsidP="00300422">
            <w:pPr>
              <w:pStyle w:val="ListParagraph"/>
              <w:numPr>
                <w:ilvl w:val="0"/>
                <w:numId w:val="8"/>
              </w:numPr>
              <w:spacing w:line="276" w:lineRule="auto"/>
              <w:jc w:val="both"/>
              <w:rPr>
                <w:rFonts w:cstheme="minorHAnsi"/>
                <w:sz w:val="20"/>
                <w:szCs w:val="20"/>
                <w:shd w:val="clear" w:color="auto" w:fill="FFFFFF"/>
                <w:lang w:val="en-SG"/>
              </w:rPr>
            </w:pPr>
            <w:r w:rsidRPr="00300422">
              <w:rPr>
                <w:rFonts w:cstheme="minorHAnsi"/>
                <w:sz w:val="20"/>
                <w:szCs w:val="20"/>
                <w:bdr w:val="none" w:sz="0" w:space="0" w:color="auto" w:frame="1"/>
              </w:rPr>
              <w:t xml:space="preserve">The United States – one of the superpowers of the world and a nation associated with high female literacy and education levels – has also been reported to be the home of college campuses that are one of the most dangerous places for women in American. </w:t>
            </w:r>
          </w:p>
          <w:p w14:paraId="1E07BE89" w14:textId="77777777" w:rsidR="00300422" w:rsidRPr="00300422" w:rsidRDefault="00300422" w:rsidP="00300422">
            <w:pPr>
              <w:pStyle w:val="ListParagraph"/>
              <w:numPr>
                <w:ilvl w:val="0"/>
                <w:numId w:val="8"/>
              </w:numPr>
              <w:spacing w:line="276" w:lineRule="auto"/>
              <w:jc w:val="both"/>
              <w:rPr>
                <w:rFonts w:cstheme="minorHAnsi"/>
                <w:sz w:val="20"/>
                <w:szCs w:val="20"/>
                <w:shd w:val="clear" w:color="auto" w:fill="FFFFFF"/>
                <w:lang w:val="en-SG"/>
              </w:rPr>
            </w:pPr>
            <w:r w:rsidRPr="00300422">
              <w:rPr>
                <w:rFonts w:cstheme="minorHAnsi"/>
                <w:sz w:val="20"/>
                <w:szCs w:val="20"/>
                <w:shd w:val="clear" w:color="auto" w:fill="FFFFFF"/>
                <w:lang w:val="en-SG"/>
              </w:rPr>
              <w:t xml:space="preserve">This pressured the White House to publish its first task force report titled ‘Not Alone’ to understand the problem and suggest strategies to address it.  The report states that 1 in 5 women are sexually assaulted in college, most often by someone the victim knows, and frequently, these crimes go unreported due to shame. In 2015, a documentary titled ‘The Hunting Ground’ premiered at the Sundance Film Festival to raise awareness about the crisis. Both the report and the film served to raise awareness of a problem that many probably did not think plagued the American society. </w:t>
            </w:r>
          </w:p>
          <w:p w14:paraId="2A255D58" w14:textId="77777777" w:rsidR="00300422" w:rsidRPr="00300422" w:rsidRDefault="00300422" w:rsidP="00300422">
            <w:pPr>
              <w:pStyle w:val="ListParagraph"/>
              <w:numPr>
                <w:ilvl w:val="0"/>
                <w:numId w:val="8"/>
              </w:numPr>
              <w:spacing w:line="276" w:lineRule="auto"/>
              <w:jc w:val="both"/>
              <w:rPr>
                <w:rFonts w:cstheme="minorHAnsi"/>
                <w:i/>
                <w:iCs/>
                <w:sz w:val="20"/>
                <w:szCs w:val="20"/>
              </w:rPr>
            </w:pPr>
            <w:r w:rsidRPr="00300422">
              <w:rPr>
                <w:rFonts w:cstheme="minorHAnsi"/>
                <w:sz w:val="20"/>
                <w:szCs w:val="20"/>
                <w:shd w:val="clear" w:color="auto" w:fill="FFFFFF"/>
                <w:lang w:val="en-SG"/>
              </w:rPr>
              <w:t xml:space="preserve">In 2016, the issue of college rape culture made international headlines with the coverage of the Stanford rape case involving a student athlete, Brock Turner who sexually assaulted an unconscious 22-year-old woman. Turner was enrolled on a swimming scholarship and was once an Olympic hopeful. He was also a good student and to defend him, his father made the statement that his son should not be paying such a steep price for “20 minutes of action” and that his son had worked exceedingly hard to achieve his place in Stanford. In fact, when sentence Turner, the legal system took into account his athletic and academic achievements. This ignited national outrage as many felt that this was an instance of elite, white male privilege, with the veneer of a successful student </w:t>
            </w:r>
            <w:r w:rsidRPr="00300422">
              <w:rPr>
                <w:rFonts w:cstheme="minorHAnsi"/>
                <w:sz w:val="20"/>
                <w:szCs w:val="20"/>
                <w:shd w:val="clear" w:color="auto" w:fill="FFFFFF"/>
                <w:lang w:val="en-SG"/>
              </w:rPr>
              <w:lastRenderedPageBreak/>
              <w:t>athlete masking heinous crimes. Indeed, education levels and achievements can occasionally conceal injustices and to this end, the world needs to shed greater light on such issues to ensure the protection of rights for the less privileged.</w:t>
            </w:r>
          </w:p>
        </w:tc>
      </w:tr>
      <w:tr w:rsidR="00300422" w:rsidRPr="00300422" w14:paraId="6AFA6781" w14:textId="77777777" w:rsidTr="00357E42">
        <w:tc>
          <w:tcPr>
            <w:tcW w:w="1345" w:type="dxa"/>
            <w:vMerge w:val="restart"/>
          </w:tcPr>
          <w:p w14:paraId="60666756" w14:textId="77777777" w:rsidR="00300422" w:rsidRPr="00300422" w:rsidRDefault="00300422" w:rsidP="00357E42">
            <w:pPr>
              <w:spacing w:line="276" w:lineRule="auto"/>
              <w:rPr>
                <w:rFonts w:cstheme="minorHAnsi"/>
                <w:b/>
                <w:bCs/>
                <w:i/>
                <w:iCs/>
                <w:sz w:val="20"/>
                <w:szCs w:val="20"/>
              </w:rPr>
            </w:pPr>
            <w:r w:rsidRPr="00300422">
              <w:rPr>
                <w:rFonts w:cstheme="minorHAnsi"/>
                <w:b/>
                <w:bCs/>
                <w:i/>
                <w:iCs/>
                <w:sz w:val="20"/>
                <w:szCs w:val="20"/>
              </w:rPr>
              <w:lastRenderedPageBreak/>
              <w:t>Supporting Viewpoint 3</w:t>
            </w:r>
            <w:r w:rsidRPr="00300422">
              <w:rPr>
                <w:rFonts w:cstheme="minorHAnsi"/>
                <w:b/>
                <w:bCs/>
                <w:i/>
                <w:iCs/>
                <w:sz w:val="20"/>
                <w:szCs w:val="20"/>
              </w:rPr>
              <w:sym w:font="Wingdings" w:char="F0E0"/>
            </w:r>
          </w:p>
        </w:tc>
        <w:tc>
          <w:tcPr>
            <w:tcW w:w="8550" w:type="dxa"/>
          </w:tcPr>
          <w:p w14:paraId="539735DE" w14:textId="77777777" w:rsidR="00300422" w:rsidRPr="00300422" w:rsidRDefault="00300422" w:rsidP="00357E42">
            <w:pPr>
              <w:spacing w:line="276" w:lineRule="auto"/>
              <w:jc w:val="both"/>
              <w:rPr>
                <w:rFonts w:cstheme="minorHAnsi"/>
                <w:b/>
                <w:bCs/>
                <w:color w:val="000000" w:themeColor="text1"/>
                <w:sz w:val="20"/>
                <w:szCs w:val="20"/>
              </w:rPr>
            </w:pPr>
            <w:r w:rsidRPr="00300422">
              <w:rPr>
                <w:rFonts w:cstheme="minorHAnsi"/>
                <w:b/>
                <w:bCs/>
                <w:sz w:val="20"/>
                <w:szCs w:val="20"/>
                <w:lang w:val="en-SG"/>
              </w:rPr>
              <w:t xml:space="preserve">While it is undeniable that our world is increasingly educated, education, in particular, the way it is conducted, can sometimes perpetuate gender inequality. In the light of this, we should continue to shed attention to ensure that such issues are eradicated. </w:t>
            </w:r>
          </w:p>
        </w:tc>
      </w:tr>
      <w:tr w:rsidR="00300422" w:rsidRPr="00300422" w14:paraId="3C1CF338" w14:textId="77777777" w:rsidTr="00357E42">
        <w:tc>
          <w:tcPr>
            <w:tcW w:w="1345" w:type="dxa"/>
            <w:vMerge/>
          </w:tcPr>
          <w:p w14:paraId="2361A23F" w14:textId="77777777" w:rsidR="00300422" w:rsidRPr="00300422" w:rsidRDefault="00300422" w:rsidP="00357E42">
            <w:pPr>
              <w:spacing w:line="276" w:lineRule="auto"/>
              <w:rPr>
                <w:rFonts w:cstheme="minorHAnsi"/>
                <w:b/>
                <w:bCs/>
                <w:i/>
                <w:iCs/>
                <w:sz w:val="20"/>
                <w:szCs w:val="20"/>
              </w:rPr>
            </w:pPr>
          </w:p>
        </w:tc>
        <w:tc>
          <w:tcPr>
            <w:tcW w:w="8550" w:type="dxa"/>
          </w:tcPr>
          <w:p w14:paraId="739A1164" w14:textId="77777777" w:rsidR="00300422" w:rsidRPr="00300422" w:rsidRDefault="00300422" w:rsidP="00357E42">
            <w:pPr>
              <w:spacing w:line="276" w:lineRule="auto"/>
              <w:jc w:val="both"/>
              <w:rPr>
                <w:rFonts w:cstheme="minorHAnsi"/>
                <w:i/>
                <w:sz w:val="20"/>
                <w:szCs w:val="20"/>
                <w:u w:val="single"/>
              </w:rPr>
            </w:pPr>
            <w:r w:rsidRPr="00300422">
              <w:rPr>
                <w:rFonts w:cstheme="minorHAnsi"/>
                <w:i/>
                <w:sz w:val="20"/>
                <w:szCs w:val="20"/>
                <w:u w:val="single"/>
              </w:rPr>
              <w:t>Examples:</w:t>
            </w:r>
          </w:p>
          <w:p w14:paraId="789A269B" w14:textId="77777777" w:rsidR="00300422" w:rsidRPr="00300422" w:rsidRDefault="00300422" w:rsidP="00300422">
            <w:pPr>
              <w:pStyle w:val="ListParagraph"/>
              <w:numPr>
                <w:ilvl w:val="0"/>
                <w:numId w:val="4"/>
              </w:numPr>
              <w:spacing w:line="276" w:lineRule="auto"/>
              <w:jc w:val="both"/>
              <w:rPr>
                <w:rFonts w:cstheme="minorHAnsi"/>
                <w:iCs/>
                <w:sz w:val="20"/>
                <w:szCs w:val="20"/>
              </w:rPr>
            </w:pPr>
            <w:r w:rsidRPr="00300422">
              <w:rPr>
                <w:rFonts w:cstheme="minorHAnsi"/>
                <w:sz w:val="20"/>
                <w:szCs w:val="20"/>
              </w:rPr>
              <w:t xml:space="preserve">Persistent stereotypes around the relative ability of girls and boys in school have been a constant problem in our education system. It can have direct impact on the type of subjects that students eventually pursue. A United States’ study on gender stereotypes (‘Gender stereotypes about intellectual ability emerge early and influence children’s interests, 2017) found that ‘common stereotypes associate high-level intellectual ability (brilliance, genius) with men more than women.’ These typecasts can have the effect of discouraging young girls from pursuing specific fields as they believe that they are less capable in areas of mathematics and science. </w:t>
            </w:r>
          </w:p>
          <w:p w14:paraId="4CC7FD1F" w14:textId="77777777" w:rsidR="00300422" w:rsidRPr="00300422" w:rsidRDefault="00300422" w:rsidP="00300422">
            <w:pPr>
              <w:pStyle w:val="ListParagraph"/>
              <w:numPr>
                <w:ilvl w:val="0"/>
                <w:numId w:val="4"/>
              </w:numPr>
              <w:spacing w:line="276" w:lineRule="auto"/>
              <w:jc w:val="both"/>
              <w:rPr>
                <w:rFonts w:cstheme="minorHAnsi"/>
                <w:iCs/>
                <w:sz w:val="20"/>
                <w:szCs w:val="20"/>
              </w:rPr>
            </w:pPr>
            <w:r w:rsidRPr="00300422">
              <w:rPr>
                <w:rFonts w:cstheme="minorHAnsi"/>
                <w:iCs/>
                <w:sz w:val="20"/>
                <w:szCs w:val="20"/>
              </w:rPr>
              <w:t xml:space="preserve">Accordingly, such gender bias can lead to females experiencing a higher barrier to entry in certain sectors. As it is, in the Science, Technology, Engineering, and Mathematics (STEM) industries, there is female underrepresentation. </w:t>
            </w:r>
            <w:r w:rsidRPr="00300422">
              <w:rPr>
                <w:rFonts w:cstheme="minorHAnsi"/>
                <w:color w:val="222222"/>
                <w:sz w:val="20"/>
                <w:szCs w:val="20"/>
                <w:shd w:val="clear" w:color="auto" w:fill="FFFFFF"/>
              </w:rPr>
              <w:t>The Australian figures show, women only make up </w:t>
            </w:r>
            <w:r w:rsidRPr="00300422">
              <w:rPr>
                <w:rFonts w:cstheme="minorHAnsi"/>
                <w:sz w:val="20"/>
                <w:szCs w:val="20"/>
                <w:shd w:val="clear" w:color="auto" w:fill="FFFFFF"/>
              </w:rPr>
              <w:t>27 per cent</w:t>
            </w:r>
            <w:r w:rsidRPr="00300422">
              <w:rPr>
                <w:rFonts w:cstheme="minorHAnsi"/>
                <w:color w:val="222222"/>
                <w:sz w:val="20"/>
                <w:szCs w:val="20"/>
                <w:shd w:val="clear" w:color="auto" w:fill="FFFFFF"/>
              </w:rPr>
              <w:t> of the STEM workforce. In the USA, the Association of American Medical Colleagues points out that women account for just 20 per cent of surgeons, while comparatively 90 per cent of nurses are female. Across 67 countries, </w:t>
            </w:r>
            <w:r w:rsidRPr="00300422">
              <w:rPr>
                <w:rFonts w:cstheme="minorHAnsi"/>
                <w:sz w:val="20"/>
                <w:szCs w:val="20"/>
                <w:shd w:val="clear" w:color="auto" w:fill="FFFFFF"/>
              </w:rPr>
              <w:t>women occupy less than one-third</w:t>
            </w:r>
            <w:r w:rsidRPr="00300422">
              <w:rPr>
                <w:rFonts w:cstheme="minorHAnsi"/>
                <w:color w:val="222222"/>
                <w:sz w:val="20"/>
                <w:szCs w:val="20"/>
                <w:shd w:val="clear" w:color="auto" w:fill="FFFFFF"/>
              </w:rPr>
              <w:t> of senior and middle-management positions. And few women have broken the glass ceiling when it comes to politics.</w:t>
            </w:r>
          </w:p>
          <w:p w14:paraId="2F466EFF" w14:textId="77777777" w:rsidR="00300422" w:rsidRPr="00300422" w:rsidRDefault="00300422" w:rsidP="00300422">
            <w:pPr>
              <w:pStyle w:val="ListParagraph"/>
              <w:numPr>
                <w:ilvl w:val="0"/>
                <w:numId w:val="4"/>
              </w:numPr>
              <w:spacing w:line="276" w:lineRule="auto"/>
              <w:jc w:val="both"/>
              <w:rPr>
                <w:rFonts w:cstheme="minorHAnsi"/>
                <w:iCs/>
                <w:sz w:val="20"/>
                <w:szCs w:val="20"/>
              </w:rPr>
            </w:pPr>
            <w:r w:rsidRPr="00300422">
              <w:rPr>
                <w:rFonts w:cstheme="minorHAnsi"/>
                <w:iCs/>
                <w:sz w:val="20"/>
                <w:szCs w:val="20"/>
              </w:rPr>
              <w:t>It is evident that even with better education levels, if the way education is conducted is not radically and inherently altered, then gender inequality will always continue to be a concern.</w:t>
            </w:r>
          </w:p>
        </w:tc>
      </w:tr>
    </w:tbl>
    <w:p w14:paraId="3DAB893B" w14:textId="77777777" w:rsidR="00300422" w:rsidRPr="00300422" w:rsidRDefault="00300422" w:rsidP="00300422">
      <w:pPr>
        <w:pStyle w:val="Heading1"/>
        <w:rPr>
          <w:rFonts w:asciiTheme="minorHAnsi" w:hAnsiTheme="minorHAnsi" w:cstheme="minorHAnsi"/>
          <w:sz w:val="20"/>
          <w:szCs w:val="20"/>
          <w:lang w:val="en-GB"/>
        </w:rPr>
      </w:pPr>
      <w:bookmarkStart w:id="10" w:name="_Toc107217375"/>
    </w:p>
    <w:p w14:paraId="78BC66C2" w14:textId="77777777" w:rsidR="00300422" w:rsidRPr="00300422" w:rsidRDefault="00300422" w:rsidP="00300422">
      <w:pPr>
        <w:rPr>
          <w:rFonts w:cstheme="minorHAnsi"/>
          <w:sz w:val="20"/>
          <w:szCs w:val="20"/>
          <w:lang w:val="en-GB"/>
        </w:rPr>
      </w:pPr>
    </w:p>
    <w:p w14:paraId="6EBF27DF" w14:textId="0FE052BB" w:rsidR="00300422" w:rsidRPr="00300422" w:rsidRDefault="00300422" w:rsidP="00300422">
      <w:pPr>
        <w:pStyle w:val="Heading1"/>
        <w:rPr>
          <w:rFonts w:asciiTheme="minorHAnsi" w:hAnsiTheme="minorHAnsi" w:cstheme="minorHAnsi"/>
          <w:b/>
          <w:bCs/>
          <w:color w:val="000000" w:themeColor="text1"/>
          <w:sz w:val="20"/>
          <w:szCs w:val="20"/>
        </w:rPr>
      </w:pPr>
      <w:r w:rsidRPr="00300422">
        <w:rPr>
          <w:rFonts w:asciiTheme="minorHAnsi" w:hAnsiTheme="minorHAnsi" w:cstheme="minorHAnsi"/>
          <w:b/>
          <w:bCs/>
          <w:color w:val="000000" w:themeColor="text1"/>
          <w:sz w:val="20"/>
          <w:szCs w:val="20"/>
        </w:rPr>
        <w:t>Question 6: To what extent are environmental problems caused by greed?</w:t>
      </w:r>
      <w:bookmarkEnd w:id="10"/>
      <w:r w:rsidRPr="00300422">
        <w:rPr>
          <w:rFonts w:asciiTheme="minorHAnsi" w:hAnsiTheme="minorHAnsi" w:cstheme="minorHAnsi"/>
          <w:b/>
          <w:bCs/>
          <w:color w:val="000000" w:themeColor="text1"/>
          <w:sz w:val="20"/>
          <w:szCs w:val="20"/>
        </w:rPr>
        <w:t xml:space="preserve">  </w:t>
      </w:r>
    </w:p>
    <w:p w14:paraId="3669788B" w14:textId="77777777" w:rsidR="00300422" w:rsidRPr="00300422" w:rsidRDefault="00300422" w:rsidP="00300422">
      <w:pPr>
        <w:spacing w:line="240" w:lineRule="auto"/>
        <w:contextualSpacing/>
        <w:rPr>
          <w:rFonts w:cstheme="minorHAnsi"/>
          <w:b/>
          <w:bCs/>
          <w:sz w:val="20"/>
          <w:szCs w:val="20"/>
          <w:lang w:val="en-SG"/>
        </w:rPr>
      </w:pPr>
    </w:p>
    <w:p w14:paraId="074240F2" w14:textId="77777777" w:rsidR="00300422" w:rsidRPr="00300422" w:rsidRDefault="00300422" w:rsidP="00300422">
      <w:pPr>
        <w:rPr>
          <w:rFonts w:cstheme="minorHAnsi"/>
          <w:b/>
          <w:bCs/>
          <w:sz w:val="20"/>
          <w:szCs w:val="20"/>
          <w:u w:val="single"/>
          <w:lang w:val="en-SG"/>
        </w:rPr>
      </w:pPr>
      <w:r w:rsidRPr="00300422">
        <w:rPr>
          <w:rFonts w:cstheme="minorHAnsi"/>
          <w:b/>
          <w:bCs/>
          <w:sz w:val="20"/>
          <w:szCs w:val="20"/>
          <w:u w:val="single"/>
          <w:lang w:val="en-SG"/>
        </w:rPr>
        <w:t xml:space="preserve">Clarification of Key Terms: </w:t>
      </w:r>
    </w:p>
    <w:tbl>
      <w:tblPr>
        <w:tblStyle w:val="TableGrid"/>
        <w:tblW w:w="9445" w:type="dxa"/>
        <w:tblLook w:val="04A0" w:firstRow="1" w:lastRow="0" w:firstColumn="1" w:lastColumn="0" w:noHBand="0" w:noVBand="1"/>
      </w:tblPr>
      <w:tblGrid>
        <w:gridCol w:w="1530"/>
        <w:gridCol w:w="7915"/>
      </w:tblGrid>
      <w:tr w:rsidR="00300422" w:rsidRPr="00300422" w14:paraId="54D73CAE" w14:textId="77777777" w:rsidTr="00357E42">
        <w:tc>
          <w:tcPr>
            <w:tcW w:w="1530"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13C22C3A" w14:textId="77777777" w:rsidR="00300422" w:rsidRPr="00300422" w:rsidRDefault="00300422" w:rsidP="00357E42">
            <w:pPr>
              <w:jc w:val="both"/>
              <w:rPr>
                <w:rFonts w:cstheme="minorHAnsi"/>
                <w:b/>
                <w:bCs/>
                <w:sz w:val="20"/>
                <w:szCs w:val="20"/>
                <w:lang w:val="en-SG"/>
              </w:rPr>
            </w:pPr>
            <w:r w:rsidRPr="00300422">
              <w:rPr>
                <w:rFonts w:cstheme="minorHAnsi"/>
                <w:b/>
                <w:bCs/>
                <w:sz w:val="20"/>
                <w:szCs w:val="20"/>
                <w:lang w:val="en-SG"/>
              </w:rPr>
              <w:t>Key Terms</w:t>
            </w:r>
          </w:p>
        </w:tc>
        <w:tc>
          <w:tcPr>
            <w:tcW w:w="791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B277C46" w14:textId="77777777" w:rsidR="00300422" w:rsidRPr="00300422" w:rsidRDefault="00300422" w:rsidP="00357E42">
            <w:pPr>
              <w:jc w:val="both"/>
              <w:rPr>
                <w:rFonts w:cstheme="minorHAnsi"/>
                <w:b/>
                <w:bCs/>
                <w:sz w:val="20"/>
                <w:szCs w:val="20"/>
                <w:lang w:val="en-SG"/>
              </w:rPr>
            </w:pPr>
            <w:r w:rsidRPr="00300422">
              <w:rPr>
                <w:rFonts w:cstheme="minorHAnsi"/>
                <w:b/>
                <w:bCs/>
                <w:sz w:val="20"/>
                <w:szCs w:val="20"/>
                <w:lang w:val="en-SG"/>
              </w:rPr>
              <w:t>Clarification</w:t>
            </w:r>
          </w:p>
        </w:tc>
      </w:tr>
      <w:tr w:rsidR="00300422" w:rsidRPr="00300422" w14:paraId="2F49BB86" w14:textId="77777777" w:rsidTr="00357E42">
        <w:tc>
          <w:tcPr>
            <w:tcW w:w="1530" w:type="dxa"/>
            <w:tcBorders>
              <w:top w:val="single" w:sz="4" w:space="0" w:color="auto"/>
              <w:left w:val="single" w:sz="4" w:space="0" w:color="auto"/>
              <w:bottom w:val="single" w:sz="4" w:space="0" w:color="auto"/>
              <w:right w:val="single" w:sz="4" w:space="0" w:color="auto"/>
            </w:tcBorders>
            <w:hideMark/>
          </w:tcPr>
          <w:p w14:paraId="603FC257"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 xml:space="preserve">environmental </w:t>
            </w:r>
          </w:p>
        </w:tc>
        <w:tc>
          <w:tcPr>
            <w:tcW w:w="7915" w:type="dxa"/>
            <w:tcBorders>
              <w:top w:val="single" w:sz="4" w:space="0" w:color="auto"/>
              <w:left w:val="single" w:sz="4" w:space="0" w:color="auto"/>
              <w:bottom w:val="single" w:sz="4" w:space="0" w:color="auto"/>
              <w:right w:val="single" w:sz="4" w:space="0" w:color="auto"/>
            </w:tcBorders>
            <w:hideMark/>
          </w:tcPr>
          <w:p w14:paraId="090F695D" w14:textId="77777777" w:rsidR="00300422" w:rsidRPr="00300422" w:rsidRDefault="00300422" w:rsidP="00357E42">
            <w:pPr>
              <w:spacing w:after="255"/>
              <w:contextualSpacing/>
              <w:jc w:val="both"/>
              <w:rPr>
                <w:rFonts w:cstheme="minorHAnsi"/>
                <w:sz w:val="20"/>
                <w:szCs w:val="20"/>
                <w:lang w:val="en-SG"/>
              </w:rPr>
            </w:pPr>
            <w:r w:rsidRPr="00300422">
              <w:rPr>
                <w:rFonts w:cstheme="minorHAnsi"/>
                <w:sz w:val="20"/>
                <w:szCs w:val="20"/>
                <w:lang w:val="en-SG"/>
              </w:rPr>
              <w:t>relating to the natural world and the impact of human activities on its condition</w:t>
            </w:r>
          </w:p>
        </w:tc>
      </w:tr>
      <w:tr w:rsidR="00300422" w:rsidRPr="00300422" w14:paraId="699E3A70" w14:textId="77777777" w:rsidTr="00357E42">
        <w:tc>
          <w:tcPr>
            <w:tcW w:w="1530" w:type="dxa"/>
            <w:tcBorders>
              <w:top w:val="single" w:sz="4" w:space="0" w:color="auto"/>
              <w:left w:val="single" w:sz="4" w:space="0" w:color="auto"/>
              <w:bottom w:val="single" w:sz="4" w:space="0" w:color="auto"/>
              <w:right w:val="single" w:sz="4" w:space="0" w:color="auto"/>
            </w:tcBorders>
            <w:hideMark/>
          </w:tcPr>
          <w:p w14:paraId="3AABD9FF"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problems</w:t>
            </w:r>
          </w:p>
        </w:tc>
        <w:tc>
          <w:tcPr>
            <w:tcW w:w="7915" w:type="dxa"/>
            <w:tcBorders>
              <w:top w:val="single" w:sz="4" w:space="0" w:color="auto"/>
              <w:left w:val="single" w:sz="4" w:space="0" w:color="auto"/>
              <w:bottom w:val="single" w:sz="4" w:space="0" w:color="auto"/>
              <w:right w:val="single" w:sz="4" w:space="0" w:color="auto"/>
            </w:tcBorders>
            <w:hideMark/>
          </w:tcPr>
          <w:p w14:paraId="6DD6EF10" w14:textId="77777777" w:rsidR="00300422" w:rsidRPr="00300422" w:rsidRDefault="00300422" w:rsidP="00357E42">
            <w:pPr>
              <w:spacing w:after="255"/>
              <w:contextualSpacing/>
              <w:jc w:val="both"/>
              <w:rPr>
                <w:rFonts w:cstheme="minorHAnsi"/>
                <w:sz w:val="20"/>
                <w:szCs w:val="20"/>
                <w:lang w:val="en-SG"/>
              </w:rPr>
            </w:pPr>
            <w:r w:rsidRPr="00300422">
              <w:rPr>
                <w:rFonts w:cstheme="minorHAnsi"/>
                <w:spacing w:val="10"/>
                <w:sz w:val="20"/>
                <w:szCs w:val="20"/>
                <w:shd w:val="clear" w:color="auto" w:fill="FFFFFF"/>
              </w:rPr>
              <w:t>something that requires thought and skill for resolution</w:t>
            </w:r>
            <w:r w:rsidRPr="00300422">
              <w:rPr>
                <w:rFonts w:cstheme="minorHAnsi"/>
                <w:sz w:val="20"/>
                <w:szCs w:val="20"/>
              </w:rPr>
              <w:t xml:space="preserve">; </w:t>
            </w:r>
            <w:r w:rsidRPr="00300422">
              <w:rPr>
                <w:rFonts w:cstheme="minorHAnsi"/>
                <w:sz w:val="20"/>
                <w:szCs w:val="20"/>
                <w:shd w:val="clear" w:color="auto" w:fill="FFFFFF"/>
              </w:rPr>
              <w:t>a matter or situation regarded as unwelcome or harmful and needing to be dealt with and overcome</w:t>
            </w:r>
          </w:p>
        </w:tc>
      </w:tr>
      <w:tr w:rsidR="00300422" w:rsidRPr="00300422" w14:paraId="4C524076" w14:textId="77777777" w:rsidTr="00357E42">
        <w:tc>
          <w:tcPr>
            <w:tcW w:w="1530" w:type="dxa"/>
            <w:tcBorders>
              <w:top w:val="single" w:sz="4" w:space="0" w:color="auto"/>
              <w:left w:val="single" w:sz="4" w:space="0" w:color="auto"/>
              <w:bottom w:val="single" w:sz="4" w:space="0" w:color="auto"/>
              <w:right w:val="single" w:sz="4" w:space="0" w:color="auto"/>
            </w:tcBorders>
            <w:hideMark/>
          </w:tcPr>
          <w:p w14:paraId="7634BDD1"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caused</w:t>
            </w:r>
          </w:p>
        </w:tc>
        <w:tc>
          <w:tcPr>
            <w:tcW w:w="7915" w:type="dxa"/>
            <w:tcBorders>
              <w:top w:val="single" w:sz="4" w:space="0" w:color="auto"/>
              <w:left w:val="single" w:sz="4" w:space="0" w:color="auto"/>
              <w:bottom w:val="single" w:sz="4" w:space="0" w:color="auto"/>
              <w:right w:val="single" w:sz="4" w:space="0" w:color="auto"/>
            </w:tcBorders>
            <w:hideMark/>
          </w:tcPr>
          <w:p w14:paraId="6062E0AD" w14:textId="77777777" w:rsidR="00300422" w:rsidRPr="00300422" w:rsidRDefault="00300422" w:rsidP="00357E42">
            <w:pPr>
              <w:spacing w:after="255"/>
              <w:contextualSpacing/>
              <w:jc w:val="both"/>
              <w:rPr>
                <w:rFonts w:cstheme="minorHAnsi"/>
                <w:sz w:val="20"/>
                <w:szCs w:val="20"/>
                <w:shd w:val="clear" w:color="auto" w:fill="FFFFFF"/>
              </w:rPr>
            </w:pPr>
            <w:r w:rsidRPr="00300422">
              <w:rPr>
                <w:rFonts w:cstheme="minorHAnsi"/>
                <w:sz w:val="20"/>
                <w:szCs w:val="20"/>
                <w:shd w:val="clear" w:color="auto" w:fill="FFFFFF"/>
              </w:rPr>
              <w:t>a basis for an action or response; a reason or the producer of an effect result, or consequence</w:t>
            </w:r>
          </w:p>
        </w:tc>
      </w:tr>
      <w:tr w:rsidR="00300422" w:rsidRPr="00300422" w14:paraId="139D42CB" w14:textId="77777777" w:rsidTr="00357E42">
        <w:tc>
          <w:tcPr>
            <w:tcW w:w="1530" w:type="dxa"/>
            <w:tcBorders>
              <w:top w:val="single" w:sz="4" w:space="0" w:color="auto"/>
              <w:left w:val="single" w:sz="4" w:space="0" w:color="auto"/>
              <w:bottom w:val="single" w:sz="4" w:space="0" w:color="auto"/>
              <w:right w:val="single" w:sz="4" w:space="0" w:color="auto"/>
            </w:tcBorders>
            <w:hideMark/>
          </w:tcPr>
          <w:p w14:paraId="0A7FD320"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greed</w:t>
            </w:r>
          </w:p>
        </w:tc>
        <w:tc>
          <w:tcPr>
            <w:tcW w:w="7915" w:type="dxa"/>
            <w:tcBorders>
              <w:top w:val="single" w:sz="4" w:space="0" w:color="auto"/>
              <w:left w:val="single" w:sz="4" w:space="0" w:color="auto"/>
              <w:bottom w:val="single" w:sz="4" w:space="0" w:color="auto"/>
              <w:right w:val="single" w:sz="4" w:space="0" w:color="auto"/>
            </w:tcBorders>
            <w:hideMark/>
          </w:tcPr>
          <w:p w14:paraId="64D32773" w14:textId="77777777" w:rsidR="00300422" w:rsidRPr="00300422" w:rsidRDefault="00300422" w:rsidP="00357E42">
            <w:pPr>
              <w:spacing w:after="255"/>
              <w:contextualSpacing/>
              <w:jc w:val="both"/>
              <w:rPr>
                <w:rFonts w:cstheme="minorHAnsi"/>
                <w:sz w:val="20"/>
                <w:szCs w:val="20"/>
              </w:rPr>
            </w:pPr>
            <w:r w:rsidRPr="00300422">
              <w:rPr>
                <w:rFonts w:cstheme="minorHAnsi"/>
                <w:sz w:val="20"/>
                <w:szCs w:val="20"/>
                <w:shd w:val="clear" w:color="auto" w:fill="FFFFFF"/>
              </w:rPr>
              <w:t>an extremely </w:t>
            </w:r>
            <w:hyperlink r:id="rId9" w:tooltip="strong" w:history="1">
              <w:r w:rsidRPr="00300422">
                <w:rPr>
                  <w:rFonts w:cstheme="minorHAnsi"/>
                  <w:sz w:val="20"/>
                  <w:szCs w:val="20"/>
                  <w:shd w:val="clear" w:color="auto" w:fill="FFFFFF"/>
                </w:rPr>
                <w:t>strong</w:t>
              </w:r>
            </w:hyperlink>
            <w:r w:rsidRPr="00300422">
              <w:rPr>
                <w:rFonts w:cstheme="minorHAnsi"/>
                <w:sz w:val="20"/>
                <w:szCs w:val="20"/>
                <w:shd w:val="clear" w:color="auto" w:fill="FFFFFF"/>
              </w:rPr>
              <w:t xml:space="preserve"> or excessive and selfish </w:t>
            </w:r>
            <w:hyperlink r:id="rId10" w:tooltip="desire" w:history="1">
              <w:r w:rsidRPr="00300422">
                <w:rPr>
                  <w:rFonts w:cstheme="minorHAnsi"/>
                  <w:sz w:val="20"/>
                  <w:szCs w:val="20"/>
                  <w:shd w:val="clear" w:color="auto" w:fill="FFFFFF"/>
                </w:rPr>
                <w:t>desire</w:t>
              </w:r>
            </w:hyperlink>
            <w:r w:rsidRPr="00300422">
              <w:rPr>
                <w:rFonts w:cstheme="minorHAnsi"/>
                <w:sz w:val="20"/>
                <w:szCs w:val="20"/>
                <w:shd w:val="clear" w:color="auto" w:fill="FFFFFF"/>
              </w:rPr>
              <w:t> to </w:t>
            </w:r>
            <w:hyperlink r:id="rId11" w:tooltip="continually" w:history="1">
              <w:r w:rsidRPr="00300422">
                <w:rPr>
                  <w:rFonts w:cstheme="minorHAnsi"/>
                  <w:sz w:val="20"/>
                  <w:szCs w:val="20"/>
                  <w:shd w:val="clear" w:color="auto" w:fill="FFFFFF"/>
                </w:rPr>
                <w:t>continually</w:t>
              </w:r>
            </w:hyperlink>
            <w:r w:rsidRPr="00300422">
              <w:rPr>
                <w:rFonts w:cstheme="minorHAnsi"/>
                <w:sz w:val="20"/>
                <w:szCs w:val="20"/>
                <w:shd w:val="clear" w:color="auto" w:fill="FFFFFF"/>
              </w:rPr>
              <w:t> get more of something, </w:t>
            </w:r>
            <w:hyperlink r:id="rId12" w:tooltip="esp" w:history="1">
              <w:r w:rsidRPr="00300422">
                <w:rPr>
                  <w:rFonts w:cstheme="minorHAnsi"/>
                  <w:sz w:val="20"/>
                  <w:szCs w:val="20"/>
                  <w:shd w:val="clear" w:color="auto" w:fill="FFFFFF"/>
                </w:rPr>
                <w:t>esp</w:t>
              </w:r>
            </w:hyperlink>
            <w:r w:rsidRPr="00300422">
              <w:rPr>
                <w:rFonts w:cstheme="minorHAnsi"/>
                <w:sz w:val="20"/>
                <w:szCs w:val="20"/>
                <w:shd w:val="clear" w:color="auto" w:fill="FFFFFF"/>
              </w:rPr>
              <w:t>ecially </w:t>
            </w:r>
            <w:hyperlink r:id="rId13" w:tooltip="money" w:history="1">
              <w:r w:rsidRPr="00300422">
                <w:rPr>
                  <w:rFonts w:cstheme="minorHAnsi"/>
                  <w:sz w:val="20"/>
                  <w:szCs w:val="20"/>
                  <w:shd w:val="clear" w:color="auto" w:fill="FFFFFF"/>
                </w:rPr>
                <w:t>money</w:t>
              </w:r>
            </w:hyperlink>
            <w:r w:rsidRPr="00300422">
              <w:rPr>
                <w:rFonts w:cstheme="minorHAnsi"/>
                <w:sz w:val="20"/>
                <w:szCs w:val="20"/>
                <w:shd w:val="clear" w:color="auto" w:fill="FFFFFF"/>
              </w:rPr>
              <w:t xml:space="preserve"> and power</w:t>
            </w:r>
          </w:p>
        </w:tc>
      </w:tr>
    </w:tbl>
    <w:p w14:paraId="13181B53" w14:textId="77777777" w:rsidR="00300422" w:rsidRPr="00300422" w:rsidRDefault="00300422" w:rsidP="00300422">
      <w:pPr>
        <w:spacing w:line="240" w:lineRule="auto"/>
        <w:contextualSpacing/>
        <w:rPr>
          <w:rFonts w:cstheme="minorHAnsi"/>
          <w:sz w:val="20"/>
          <w:szCs w:val="20"/>
          <w:lang w:val="en-SG"/>
        </w:rPr>
      </w:pPr>
    </w:p>
    <w:p w14:paraId="1EDCEDC3" w14:textId="77777777" w:rsidR="00300422" w:rsidRPr="00300422" w:rsidRDefault="00300422" w:rsidP="00300422">
      <w:pPr>
        <w:spacing w:line="240" w:lineRule="auto"/>
        <w:contextualSpacing/>
        <w:jc w:val="both"/>
        <w:rPr>
          <w:rFonts w:cstheme="minorHAnsi"/>
          <w:b/>
          <w:bCs/>
          <w:sz w:val="20"/>
          <w:szCs w:val="20"/>
          <w:u w:val="single"/>
          <w:lang w:val="en-SG"/>
        </w:rPr>
      </w:pPr>
      <w:r w:rsidRPr="00300422">
        <w:rPr>
          <w:rFonts w:cstheme="minorHAnsi"/>
          <w:b/>
          <w:bCs/>
          <w:sz w:val="20"/>
          <w:szCs w:val="20"/>
          <w:u w:val="single"/>
          <w:lang w:val="en-SG"/>
        </w:rPr>
        <w:t xml:space="preserve">Stand: </w:t>
      </w:r>
    </w:p>
    <w:p w14:paraId="1C9A0492" w14:textId="77777777" w:rsidR="00300422" w:rsidRPr="00300422" w:rsidRDefault="00300422" w:rsidP="00300422">
      <w:pPr>
        <w:spacing w:line="240" w:lineRule="auto"/>
        <w:contextualSpacing/>
        <w:jc w:val="both"/>
        <w:rPr>
          <w:rFonts w:cstheme="minorHAnsi"/>
          <w:b/>
          <w:sz w:val="20"/>
          <w:szCs w:val="20"/>
        </w:rPr>
      </w:pPr>
      <w:r w:rsidRPr="00300422">
        <w:rPr>
          <w:rFonts w:cstheme="minorHAnsi"/>
          <w:b/>
          <w:bCs/>
          <w:sz w:val="20"/>
          <w:szCs w:val="20"/>
          <w:lang w:val="en-SG"/>
        </w:rPr>
        <w:t xml:space="preserve"> </w:t>
      </w:r>
      <w:r w:rsidRPr="00300422">
        <w:rPr>
          <w:rFonts w:cstheme="minorHAnsi"/>
          <w:b/>
          <w:sz w:val="20"/>
          <w:szCs w:val="20"/>
        </w:rPr>
        <w:t xml:space="preserve">I strongly feel that our environmental problems today are still very much a result of greed as can be seen from our rampant modern consumerist culture and the fact that capitalism is a growing force in many societies today. However, I do acknowledge that some critics believe that the cause of environmental problems is not due to greed but is in fact done out of necessity. </w:t>
      </w:r>
    </w:p>
    <w:p w14:paraId="5BAE0764" w14:textId="77777777" w:rsidR="00300422" w:rsidRPr="00300422" w:rsidRDefault="00300422" w:rsidP="00300422">
      <w:pPr>
        <w:spacing w:after="0" w:line="240" w:lineRule="auto"/>
        <w:jc w:val="both"/>
        <w:rPr>
          <w:rFonts w:cstheme="minorHAnsi"/>
          <w:b/>
          <w:bCs/>
          <w:sz w:val="20"/>
          <w:szCs w:val="20"/>
        </w:rPr>
      </w:pPr>
    </w:p>
    <w:p w14:paraId="3E5E6391" w14:textId="77777777" w:rsidR="00300422" w:rsidRPr="00300422" w:rsidRDefault="00300422" w:rsidP="00300422">
      <w:pPr>
        <w:spacing w:line="240" w:lineRule="auto"/>
        <w:contextualSpacing/>
        <w:jc w:val="both"/>
        <w:rPr>
          <w:rFonts w:cstheme="minorHAnsi"/>
          <w:b/>
          <w:bCs/>
          <w:sz w:val="20"/>
          <w:szCs w:val="20"/>
          <w:u w:val="single"/>
          <w:lang w:val="en-SG"/>
        </w:rPr>
      </w:pPr>
      <w:r w:rsidRPr="00300422">
        <w:rPr>
          <w:rFonts w:cstheme="minorHAnsi"/>
          <w:b/>
          <w:bCs/>
          <w:sz w:val="20"/>
          <w:szCs w:val="20"/>
          <w:u w:val="single"/>
          <w:lang w:val="en-SG"/>
        </w:rPr>
        <w:t>Essay Outline:</w:t>
      </w:r>
    </w:p>
    <w:p w14:paraId="461E7C28" w14:textId="77777777" w:rsidR="00300422" w:rsidRPr="00300422" w:rsidRDefault="00300422" w:rsidP="00300422">
      <w:pPr>
        <w:spacing w:line="240" w:lineRule="auto"/>
        <w:contextualSpacing/>
        <w:jc w:val="both"/>
        <w:rPr>
          <w:rFonts w:cstheme="minorHAnsi"/>
          <w:b/>
          <w:bCs/>
          <w:sz w:val="20"/>
          <w:szCs w:val="20"/>
          <w:lang w:val="en-SG"/>
        </w:rPr>
      </w:pPr>
    </w:p>
    <w:tbl>
      <w:tblPr>
        <w:tblStyle w:val="TableGrid"/>
        <w:tblW w:w="9445" w:type="dxa"/>
        <w:tblLook w:val="04A0" w:firstRow="1" w:lastRow="0" w:firstColumn="1" w:lastColumn="0" w:noHBand="0" w:noVBand="1"/>
      </w:tblPr>
      <w:tblGrid>
        <w:gridCol w:w="1377"/>
        <w:gridCol w:w="8068"/>
      </w:tblGrid>
      <w:tr w:rsidR="00300422" w:rsidRPr="00300422" w14:paraId="13EC7A64" w14:textId="77777777" w:rsidTr="00357E42">
        <w:tc>
          <w:tcPr>
            <w:tcW w:w="1377" w:type="dxa"/>
            <w:tcBorders>
              <w:top w:val="single" w:sz="4" w:space="0" w:color="auto"/>
              <w:left w:val="single" w:sz="4" w:space="0" w:color="auto"/>
              <w:bottom w:val="single" w:sz="4" w:space="0" w:color="auto"/>
              <w:right w:val="single" w:sz="4" w:space="0" w:color="auto"/>
            </w:tcBorders>
            <w:hideMark/>
          </w:tcPr>
          <w:p w14:paraId="1A8DD324" w14:textId="77777777" w:rsidR="00300422" w:rsidRPr="00300422" w:rsidRDefault="00300422" w:rsidP="00357E42">
            <w:pPr>
              <w:rPr>
                <w:rFonts w:cstheme="minorHAnsi"/>
                <w:b/>
                <w:bCs/>
                <w:i/>
                <w:iCs/>
                <w:sz w:val="20"/>
                <w:szCs w:val="20"/>
                <w:lang w:val="en-SG"/>
              </w:rPr>
            </w:pPr>
            <w:r w:rsidRPr="00300422">
              <w:rPr>
                <w:rFonts w:cstheme="minorHAnsi"/>
                <w:b/>
                <w:bCs/>
                <w:i/>
                <w:iCs/>
                <w:sz w:val="20"/>
                <w:szCs w:val="20"/>
                <w:lang w:val="en-SG"/>
              </w:rPr>
              <w:t>Supporting Viewpoint 1</w:t>
            </w:r>
          </w:p>
        </w:tc>
        <w:tc>
          <w:tcPr>
            <w:tcW w:w="8068" w:type="dxa"/>
            <w:tcBorders>
              <w:top w:val="single" w:sz="4" w:space="0" w:color="auto"/>
              <w:left w:val="single" w:sz="4" w:space="0" w:color="auto"/>
              <w:bottom w:val="single" w:sz="4" w:space="0" w:color="auto"/>
              <w:right w:val="single" w:sz="4" w:space="0" w:color="auto"/>
            </w:tcBorders>
          </w:tcPr>
          <w:p w14:paraId="4DE9BFEE" w14:textId="77777777" w:rsidR="00300422" w:rsidRPr="00300422" w:rsidRDefault="00300422" w:rsidP="00357E42">
            <w:pPr>
              <w:tabs>
                <w:tab w:val="left" w:pos="2170"/>
              </w:tabs>
              <w:spacing w:after="255"/>
              <w:contextualSpacing/>
              <w:jc w:val="both"/>
              <w:rPr>
                <w:rFonts w:cstheme="minorHAnsi"/>
                <w:b/>
                <w:sz w:val="20"/>
                <w:szCs w:val="20"/>
              </w:rPr>
            </w:pPr>
            <w:r w:rsidRPr="00300422">
              <w:rPr>
                <w:rFonts w:cstheme="minorHAnsi"/>
                <w:b/>
                <w:sz w:val="20"/>
                <w:szCs w:val="20"/>
              </w:rPr>
              <w:t xml:space="preserve">A major cause of environmental problems is modern consumerism which is symptomatic of the greed present in most people today. </w:t>
            </w:r>
          </w:p>
          <w:p w14:paraId="1B74DB9D" w14:textId="77777777" w:rsidR="00300422" w:rsidRPr="00300422" w:rsidRDefault="00300422" w:rsidP="00357E42">
            <w:pPr>
              <w:jc w:val="both"/>
              <w:rPr>
                <w:rFonts w:cstheme="minorHAnsi"/>
                <w:i/>
                <w:iCs/>
                <w:sz w:val="20"/>
                <w:szCs w:val="20"/>
                <w:u w:val="single"/>
              </w:rPr>
            </w:pPr>
            <w:r w:rsidRPr="00300422">
              <w:rPr>
                <w:rFonts w:cstheme="minorHAnsi"/>
                <w:i/>
                <w:iCs/>
                <w:sz w:val="20"/>
                <w:szCs w:val="20"/>
                <w:u w:val="single"/>
              </w:rPr>
              <w:t>Example:</w:t>
            </w:r>
          </w:p>
          <w:p w14:paraId="6D19DAD1" w14:textId="77777777" w:rsidR="00300422" w:rsidRPr="00300422" w:rsidRDefault="00300422" w:rsidP="00357E42">
            <w:pPr>
              <w:jc w:val="both"/>
              <w:rPr>
                <w:rFonts w:cstheme="minorHAnsi"/>
                <w:sz w:val="20"/>
                <w:szCs w:val="20"/>
              </w:rPr>
            </w:pPr>
            <w:r w:rsidRPr="00300422">
              <w:rPr>
                <w:rFonts w:cstheme="minorHAnsi"/>
                <w:bCs/>
                <w:sz w:val="20"/>
                <w:szCs w:val="20"/>
              </w:rPr>
              <w:t xml:space="preserve">The habit of consuming more than necessary and its corresponding ‘throwaway’ culture is commonplace, thus causing much harm to the environment. At least 1.7 billion people worldwide belong to the ‘consumer </w:t>
            </w:r>
            <w:proofErr w:type="spellStart"/>
            <w:r w:rsidRPr="00300422">
              <w:rPr>
                <w:rFonts w:cstheme="minorHAnsi"/>
                <w:bCs/>
                <w:sz w:val="20"/>
                <w:szCs w:val="20"/>
              </w:rPr>
              <w:t>class’</w:t>
            </w:r>
            <w:proofErr w:type="spellEnd"/>
            <w:r w:rsidRPr="00300422">
              <w:rPr>
                <w:rFonts w:cstheme="minorHAnsi"/>
                <w:bCs/>
                <w:sz w:val="20"/>
                <w:szCs w:val="20"/>
              </w:rPr>
              <w:t xml:space="preserve"> – the group of people </w:t>
            </w:r>
            <w:proofErr w:type="spellStart"/>
            <w:r w:rsidRPr="00300422">
              <w:rPr>
                <w:rFonts w:cstheme="minorHAnsi"/>
                <w:bCs/>
                <w:sz w:val="20"/>
                <w:szCs w:val="20"/>
              </w:rPr>
              <w:t>characterised</w:t>
            </w:r>
            <w:proofErr w:type="spellEnd"/>
            <w:r w:rsidRPr="00300422">
              <w:rPr>
                <w:rFonts w:cstheme="minorHAnsi"/>
                <w:bCs/>
                <w:sz w:val="20"/>
                <w:szCs w:val="20"/>
              </w:rPr>
              <w:t xml:space="preserve"> by diets of highly processed </w:t>
            </w:r>
            <w:r w:rsidRPr="00300422">
              <w:rPr>
                <w:rFonts w:cstheme="minorHAnsi"/>
                <w:bCs/>
                <w:sz w:val="20"/>
                <w:szCs w:val="20"/>
              </w:rPr>
              <w:lastRenderedPageBreak/>
              <w:t xml:space="preserve">food, desire for bigger houses, more and bigger cars, higher levels of debt, and lifestyles devoted to the accumulation of non-essential goods. </w:t>
            </w:r>
            <w:r w:rsidRPr="00300422">
              <w:rPr>
                <w:rFonts w:cstheme="minorHAnsi"/>
                <w:sz w:val="20"/>
                <w:szCs w:val="20"/>
              </w:rPr>
              <w:t xml:space="preserve">In such societies, it is increasingly common for people to </w:t>
            </w:r>
            <w:r w:rsidRPr="00300422">
              <w:rPr>
                <w:rFonts w:cstheme="minorHAnsi"/>
                <w:bCs/>
                <w:sz w:val="20"/>
                <w:szCs w:val="20"/>
              </w:rPr>
              <w:t xml:space="preserve">buy the latest gadgets and </w:t>
            </w:r>
            <w:r w:rsidRPr="00300422">
              <w:rPr>
                <w:rFonts w:cstheme="minorHAnsi"/>
                <w:sz w:val="20"/>
                <w:szCs w:val="20"/>
              </w:rPr>
              <w:t>simply discard older versions</w:t>
            </w:r>
            <w:r w:rsidRPr="00300422">
              <w:rPr>
                <w:rFonts w:cstheme="minorHAnsi"/>
                <w:bCs/>
                <w:sz w:val="20"/>
                <w:szCs w:val="20"/>
              </w:rPr>
              <w:t xml:space="preserve"> even if they are still in working condition. This leads to the accumulation of e-waste, and the overflow of landfills. As a result, in this current decade, an average American generates over 70 percent more solid waste today than in 1960. The amount of e-waste in America is growing almost seven times faster than other forms of waste. Despite recycling efforts, an estimated 140 million cell phones – containing $60 million worth of precious metals and a host of toxic materials – are dumped in US landfills annually.</w:t>
            </w:r>
          </w:p>
        </w:tc>
      </w:tr>
      <w:tr w:rsidR="00300422" w:rsidRPr="00300422" w14:paraId="5FA1B062" w14:textId="77777777" w:rsidTr="00357E42">
        <w:tc>
          <w:tcPr>
            <w:tcW w:w="1377" w:type="dxa"/>
            <w:tcBorders>
              <w:top w:val="single" w:sz="4" w:space="0" w:color="auto"/>
              <w:left w:val="single" w:sz="4" w:space="0" w:color="auto"/>
              <w:bottom w:val="single" w:sz="4" w:space="0" w:color="auto"/>
              <w:right w:val="single" w:sz="4" w:space="0" w:color="auto"/>
            </w:tcBorders>
            <w:hideMark/>
          </w:tcPr>
          <w:p w14:paraId="7220088B" w14:textId="77777777" w:rsidR="00300422" w:rsidRPr="00300422" w:rsidRDefault="00300422" w:rsidP="00357E42">
            <w:pPr>
              <w:rPr>
                <w:rFonts w:cstheme="minorHAnsi"/>
                <w:b/>
                <w:bCs/>
                <w:i/>
                <w:iCs/>
                <w:sz w:val="20"/>
                <w:szCs w:val="20"/>
                <w:lang w:val="en-SG"/>
              </w:rPr>
            </w:pPr>
            <w:r w:rsidRPr="00300422">
              <w:rPr>
                <w:rFonts w:cstheme="minorHAnsi"/>
                <w:b/>
                <w:bCs/>
                <w:i/>
                <w:iCs/>
                <w:sz w:val="20"/>
                <w:szCs w:val="20"/>
                <w:lang w:val="en-SG"/>
              </w:rPr>
              <w:lastRenderedPageBreak/>
              <w:t>Supporting Viewpoint 2</w:t>
            </w:r>
          </w:p>
        </w:tc>
        <w:tc>
          <w:tcPr>
            <w:tcW w:w="8068" w:type="dxa"/>
            <w:tcBorders>
              <w:top w:val="single" w:sz="4" w:space="0" w:color="auto"/>
              <w:left w:val="single" w:sz="4" w:space="0" w:color="auto"/>
              <w:bottom w:val="single" w:sz="4" w:space="0" w:color="auto"/>
              <w:right w:val="single" w:sz="4" w:space="0" w:color="auto"/>
            </w:tcBorders>
          </w:tcPr>
          <w:p w14:paraId="51F4C1DE" w14:textId="77777777" w:rsidR="00300422" w:rsidRPr="00300422" w:rsidRDefault="00300422" w:rsidP="00357E42">
            <w:pPr>
              <w:jc w:val="both"/>
              <w:rPr>
                <w:rFonts w:cstheme="minorHAnsi"/>
                <w:b/>
                <w:sz w:val="20"/>
                <w:szCs w:val="20"/>
              </w:rPr>
            </w:pPr>
            <w:r w:rsidRPr="00300422">
              <w:rPr>
                <w:rFonts w:cstheme="minorHAnsi"/>
                <w:b/>
                <w:sz w:val="20"/>
                <w:szCs w:val="20"/>
              </w:rPr>
              <w:t xml:space="preserve">It is evident that many environmental problems in poorer countries are the result of exploitation by large multinational corporations and affluent nations.  Corporations are obsessively driven by profit and richer nations are exporting the waste generated by their own greedy consumerism. </w:t>
            </w:r>
          </w:p>
          <w:p w14:paraId="35BE47C7" w14:textId="77777777" w:rsidR="00300422" w:rsidRPr="00300422" w:rsidRDefault="00300422" w:rsidP="00357E42">
            <w:pPr>
              <w:jc w:val="both"/>
              <w:rPr>
                <w:rFonts w:cstheme="minorHAnsi"/>
                <w:bCs/>
                <w:sz w:val="20"/>
                <w:szCs w:val="20"/>
              </w:rPr>
            </w:pPr>
          </w:p>
          <w:p w14:paraId="5FD466DF" w14:textId="77777777" w:rsidR="00300422" w:rsidRPr="00300422" w:rsidRDefault="00300422" w:rsidP="00357E42">
            <w:pPr>
              <w:jc w:val="both"/>
              <w:rPr>
                <w:rFonts w:cstheme="minorHAnsi"/>
                <w:bCs/>
                <w:sz w:val="20"/>
                <w:szCs w:val="20"/>
              </w:rPr>
            </w:pPr>
            <w:r w:rsidRPr="00300422">
              <w:rPr>
                <w:rFonts w:cstheme="minorHAnsi"/>
                <w:bCs/>
                <w:sz w:val="20"/>
                <w:szCs w:val="20"/>
              </w:rPr>
              <w:t xml:space="preserve">With trade and commerce connected by </w:t>
            </w:r>
            <w:proofErr w:type="spellStart"/>
            <w:r w:rsidRPr="00300422">
              <w:rPr>
                <w:rFonts w:cstheme="minorHAnsi"/>
                <w:bCs/>
                <w:sz w:val="20"/>
                <w:szCs w:val="20"/>
              </w:rPr>
              <w:t>globalisation</w:t>
            </w:r>
            <w:proofErr w:type="spellEnd"/>
            <w:r w:rsidRPr="00300422">
              <w:rPr>
                <w:rFonts w:cstheme="minorHAnsi"/>
                <w:bCs/>
                <w:sz w:val="20"/>
                <w:szCs w:val="20"/>
              </w:rPr>
              <w:t>, many of the poor environmental practices are linked to the multinational corporations from developed countries which exploit the lax environmental laws in less developed countries by locating their factories in these nations. T</w:t>
            </w:r>
            <w:r w:rsidRPr="00300422">
              <w:rPr>
                <w:rFonts w:cstheme="minorHAnsi"/>
                <w:sz w:val="20"/>
                <w:szCs w:val="20"/>
              </w:rPr>
              <w:t xml:space="preserve">his is one of the reasons why many wealthier countries have cleaner air, water and so on, compared to poorer countries that are facing more pollution, even though they consume a fraction of what wealthier nations consume. </w:t>
            </w:r>
          </w:p>
          <w:p w14:paraId="727B6116" w14:textId="77777777" w:rsidR="00300422" w:rsidRPr="00300422" w:rsidRDefault="00300422" w:rsidP="00357E42">
            <w:pPr>
              <w:jc w:val="both"/>
              <w:rPr>
                <w:rFonts w:cstheme="minorHAnsi"/>
                <w:b/>
                <w:bCs/>
                <w:sz w:val="20"/>
                <w:szCs w:val="20"/>
                <w:u w:val="single"/>
              </w:rPr>
            </w:pPr>
          </w:p>
          <w:p w14:paraId="02486E4D" w14:textId="77777777" w:rsidR="00300422" w:rsidRPr="00300422" w:rsidRDefault="00300422" w:rsidP="00357E42">
            <w:pPr>
              <w:jc w:val="both"/>
              <w:rPr>
                <w:rFonts w:cstheme="minorHAnsi"/>
                <w:i/>
                <w:iCs/>
                <w:sz w:val="20"/>
                <w:szCs w:val="20"/>
                <w:u w:val="single"/>
              </w:rPr>
            </w:pPr>
            <w:r w:rsidRPr="00300422">
              <w:rPr>
                <w:rFonts w:cstheme="minorHAnsi"/>
                <w:i/>
                <w:iCs/>
                <w:sz w:val="20"/>
                <w:szCs w:val="20"/>
                <w:u w:val="single"/>
              </w:rPr>
              <w:t xml:space="preserve">Example: </w:t>
            </w:r>
          </w:p>
          <w:p w14:paraId="2FBC2344" w14:textId="77777777" w:rsidR="00300422" w:rsidRPr="00300422" w:rsidRDefault="00300422" w:rsidP="00357E42">
            <w:pPr>
              <w:jc w:val="both"/>
              <w:rPr>
                <w:rFonts w:cstheme="minorHAnsi"/>
                <w:sz w:val="20"/>
                <w:szCs w:val="20"/>
              </w:rPr>
            </w:pPr>
            <w:r w:rsidRPr="00300422">
              <w:rPr>
                <w:rFonts w:cstheme="minorHAnsi"/>
                <w:sz w:val="20"/>
                <w:szCs w:val="20"/>
              </w:rPr>
              <w:t xml:space="preserve">Hazardous electronic waste, such as old personal computers or laptops primarily from wealthier nations, are exported to poorer countries in Asia and Africa where they are processed in operations that are extremely harmful to human health and the environment. With minimal or non-existent environmental regulations, old technologies which are used for recycling and processing are putting a lot of people and the surrounding environment at risk due to the sheer amount of waste produced. </w:t>
            </w:r>
          </w:p>
        </w:tc>
      </w:tr>
      <w:tr w:rsidR="00300422" w:rsidRPr="00300422" w14:paraId="3720A365" w14:textId="77777777" w:rsidTr="00357E42">
        <w:tc>
          <w:tcPr>
            <w:tcW w:w="1377" w:type="dxa"/>
            <w:tcBorders>
              <w:top w:val="single" w:sz="4" w:space="0" w:color="auto"/>
              <w:left w:val="single" w:sz="4" w:space="0" w:color="auto"/>
              <w:bottom w:val="single" w:sz="4" w:space="0" w:color="auto"/>
              <w:right w:val="single" w:sz="4" w:space="0" w:color="auto"/>
            </w:tcBorders>
            <w:hideMark/>
          </w:tcPr>
          <w:p w14:paraId="58F897C9" w14:textId="77777777" w:rsidR="00300422" w:rsidRPr="00300422" w:rsidRDefault="00300422" w:rsidP="00357E42">
            <w:pPr>
              <w:rPr>
                <w:rFonts w:cstheme="minorHAnsi"/>
                <w:b/>
                <w:bCs/>
                <w:i/>
                <w:iCs/>
                <w:sz w:val="20"/>
                <w:szCs w:val="20"/>
                <w:lang w:val="en-SG"/>
              </w:rPr>
            </w:pPr>
            <w:r w:rsidRPr="00300422">
              <w:rPr>
                <w:rFonts w:cstheme="minorHAnsi"/>
                <w:b/>
                <w:bCs/>
                <w:i/>
                <w:iCs/>
                <w:sz w:val="20"/>
                <w:szCs w:val="20"/>
                <w:lang w:val="en-SG"/>
              </w:rPr>
              <w:t>Supporting Viewpoint 3</w:t>
            </w:r>
          </w:p>
        </w:tc>
        <w:tc>
          <w:tcPr>
            <w:tcW w:w="8068" w:type="dxa"/>
            <w:tcBorders>
              <w:top w:val="single" w:sz="4" w:space="0" w:color="auto"/>
              <w:left w:val="single" w:sz="4" w:space="0" w:color="auto"/>
              <w:bottom w:val="single" w:sz="4" w:space="0" w:color="auto"/>
              <w:right w:val="single" w:sz="4" w:space="0" w:color="auto"/>
            </w:tcBorders>
          </w:tcPr>
          <w:p w14:paraId="53E3E158" w14:textId="77777777" w:rsidR="00300422" w:rsidRPr="00300422" w:rsidRDefault="00300422" w:rsidP="00357E42">
            <w:pPr>
              <w:jc w:val="both"/>
              <w:rPr>
                <w:rFonts w:cstheme="minorHAnsi"/>
                <w:b/>
                <w:bCs/>
                <w:sz w:val="20"/>
                <w:szCs w:val="20"/>
                <w:shd w:val="clear" w:color="auto" w:fill="FFFFFF"/>
              </w:rPr>
            </w:pPr>
            <w:r w:rsidRPr="00300422">
              <w:rPr>
                <w:rFonts w:cstheme="minorHAnsi"/>
                <w:b/>
                <w:bCs/>
                <w:sz w:val="20"/>
                <w:szCs w:val="20"/>
                <w:shd w:val="clear" w:color="auto" w:fill="FFFFFF"/>
              </w:rPr>
              <w:t>Today, almost all countries are using land irresponsibly to meet the ever-growing demand of greedy consumers. The expansion of industrial areas has not only led to land degradation and soil pollution, but the destruction of natural habitat as well. The natural environment consisting of </w:t>
            </w:r>
            <w:hyperlink r:id="rId14" w:tgtFrame="_blank" w:history="1">
              <w:r w:rsidRPr="00300422">
                <w:rPr>
                  <w:rFonts w:cstheme="minorHAnsi"/>
                  <w:b/>
                  <w:bCs/>
                  <w:sz w:val="20"/>
                  <w:szCs w:val="20"/>
                </w:rPr>
                <w:t>flora and fauna</w:t>
              </w:r>
            </w:hyperlink>
            <w:r w:rsidRPr="00300422">
              <w:rPr>
                <w:rFonts w:cstheme="minorHAnsi"/>
                <w:b/>
                <w:bCs/>
                <w:sz w:val="20"/>
                <w:szCs w:val="20"/>
                <w:shd w:val="clear" w:color="auto" w:fill="FFFFFF"/>
              </w:rPr>
              <w:t> is indiscriminately threatened. This, in the long run, has a harmful impact on human survival and will cause serious environmental problems.</w:t>
            </w:r>
          </w:p>
          <w:p w14:paraId="6848D950" w14:textId="77777777" w:rsidR="00300422" w:rsidRPr="00300422" w:rsidRDefault="00300422" w:rsidP="00357E42">
            <w:pPr>
              <w:jc w:val="both"/>
              <w:rPr>
                <w:rFonts w:eastAsia="Times New Roman" w:cstheme="minorHAnsi"/>
                <w:i/>
                <w:iCs/>
                <w:sz w:val="20"/>
                <w:szCs w:val="20"/>
                <w:u w:val="single"/>
              </w:rPr>
            </w:pPr>
            <w:r w:rsidRPr="00300422">
              <w:rPr>
                <w:rFonts w:eastAsia="Times New Roman" w:cstheme="minorHAnsi"/>
                <w:i/>
                <w:iCs/>
                <w:sz w:val="20"/>
                <w:szCs w:val="20"/>
                <w:u w:val="single"/>
              </w:rPr>
              <w:t>Example:</w:t>
            </w:r>
          </w:p>
          <w:p w14:paraId="4DC5C4ED" w14:textId="77777777" w:rsidR="00300422" w:rsidRPr="00300422" w:rsidRDefault="00300422" w:rsidP="00357E42">
            <w:pPr>
              <w:jc w:val="both"/>
              <w:rPr>
                <w:rFonts w:cstheme="minorHAnsi"/>
                <w:bCs/>
                <w:sz w:val="20"/>
                <w:szCs w:val="20"/>
              </w:rPr>
            </w:pPr>
            <w:r w:rsidRPr="00300422">
              <w:rPr>
                <w:rFonts w:eastAsia="Times New Roman" w:cstheme="minorHAnsi"/>
                <w:sz w:val="20"/>
                <w:szCs w:val="20"/>
              </w:rPr>
              <w:t>An example of an environmental problem caused mainly by greed is deforestation. Deforestation refers to the clearing of forests or green cover for means of agriculture, industrial or urban use.  The land is then used for residential, commercial or industrial purpose.</w:t>
            </w:r>
            <w:r w:rsidRPr="00300422">
              <w:rPr>
                <w:rFonts w:cstheme="minorHAnsi"/>
                <w:bCs/>
                <w:sz w:val="20"/>
                <w:szCs w:val="20"/>
              </w:rPr>
              <w:t xml:space="preserve"> </w:t>
            </w:r>
            <w:r w:rsidRPr="00300422">
              <w:rPr>
                <w:rFonts w:eastAsia="Times New Roman" w:cstheme="minorHAnsi"/>
                <w:sz w:val="20"/>
                <w:szCs w:val="20"/>
              </w:rPr>
              <w:t>According to the United Nations Food and Agriculture Organization (FAO), an estimated 18 million acres (7.3 million hectares) of forest are lost each year. The long term </w:t>
            </w:r>
            <w:hyperlink r:id="rId15" w:tgtFrame="_blank" w:history="1">
              <w:r w:rsidRPr="00300422">
                <w:rPr>
                  <w:rFonts w:cstheme="minorHAnsi"/>
                  <w:sz w:val="20"/>
                  <w:szCs w:val="20"/>
                </w:rPr>
                <w:t>effects of deforestation</w:t>
              </w:r>
            </w:hyperlink>
            <w:r w:rsidRPr="00300422">
              <w:rPr>
                <w:rFonts w:eastAsia="Times New Roman" w:cstheme="minorHAnsi"/>
                <w:sz w:val="20"/>
                <w:szCs w:val="20"/>
              </w:rPr>
              <w:t> can be severely devastating and alarming as they may cause floods, soil erosion, increase in global warming, climate imbalance, wildlife extinction and other serious environmental issues.</w:t>
            </w:r>
            <w:r w:rsidRPr="00300422">
              <w:rPr>
                <w:rFonts w:cstheme="minorHAnsi"/>
                <w:sz w:val="20"/>
                <w:szCs w:val="20"/>
                <w:shd w:val="clear" w:color="auto" w:fill="FFFFFF"/>
              </w:rPr>
              <w:t xml:space="preserve"> India and China are classic examples of over population and urban sprawl leading to land degradation.</w:t>
            </w:r>
          </w:p>
        </w:tc>
      </w:tr>
      <w:tr w:rsidR="00300422" w:rsidRPr="00300422" w14:paraId="7B0CC859" w14:textId="77777777" w:rsidTr="00357E42">
        <w:tc>
          <w:tcPr>
            <w:tcW w:w="1377" w:type="dxa"/>
            <w:tcBorders>
              <w:top w:val="single" w:sz="4" w:space="0" w:color="auto"/>
              <w:left w:val="single" w:sz="4" w:space="0" w:color="auto"/>
              <w:bottom w:val="single" w:sz="4" w:space="0" w:color="auto"/>
              <w:right w:val="single" w:sz="4" w:space="0" w:color="auto"/>
            </w:tcBorders>
            <w:hideMark/>
          </w:tcPr>
          <w:p w14:paraId="7A2937B9" w14:textId="77777777" w:rsidR="00300422" w:rsidRPr="00300422" w:rsidRDefault="00300422" w:rsidP="00357E42">
            <w:pPr>
              <w:rPr>
                <w:rFonts w:cstheme="minorHAnsi"/>
                <w:b/>
                <w:bCs/>
                <w:i/>
                <w:iCs/>
                <w:sz w:val="20"/>
                <w:szCs w:val="20"/>
                <w:lang w:val="en-SG"/>
              </w:rPr>
            </w:pPr>
            <w:r w:rsidRPr="00300422">
              <w:rPr>
                <w:rFonts w:cstheme="minorHAnsi"/>
                <w:b/>
                <w:bCs/>
                <w:i/>
                <w:iCs/>
                <w:sz w:val="20"/>
                <w:szCs w:val="20"/>
                <w:lang w:val="en-SG"/>
              </w:rPr>
              <w:t>TRANSITION PARAGRAPH</w:t>
            </w:r>
          </w:p>
        </w:tc>
        <w:tc>
          <w:tcPr>
            <w:tcW w:w="8068" w:type="dxa"/>
            <w:tcBorders>
              <w:top w:val="single" w:sz="4" w:space="0" w:color="auto"/>
              <w:left w:val="single" w:sz="4" w:space="0" w:color="auto"/>
              <w:bottom w:val="single" w:sz="4" w:space="0" w:color="auto"/>
              <w:right w:val="single" w:sz="4" w:space="0" w:color="auto"/>
            </w:tcBorders>
          </w:tcPr>
          <w:p w14:paraId="1A4BB2D7" w14:textId="77777777" w:rsidR="00300422" w:rsidRPr="00300422" w:rsidRDefault="00300422" w:rsidP="00357E42">
            <w:pPr>
              <w:spacing w:after="255"/>
              <w:contextualSpacing/>
              <w:jc w:val="both"/>
              <w:rPr>
                <w:rFonts w:eastAsia="SimSun" w:cstheme="minorHAnsi"/>
                <w:sz w:val="20"/>
                <w:szCs w:val="20"/>
              </w:rPr>
            </w:pPr>
            <w:r w:rsidRPr="00300422">
              <w:rPr>
                <w:rFonts w:eastAsia="SimSun" w:cstheme="minorHAnsi"/>
                <w:sz w:val="20"/>
                <w:szCs w:val="20"/>
              </w:rPr>
              <w:t>However, despite all the negativity that resulted from human greed, the very nature of the economic conditions in some countries necessitates the possible detrimental effects on the environment.</w:t>
            </w:r>
          </w:p>
          <w:p w14:paraId="651894AE" w14:textId="77777777" w:rsidR="00300422" w:rsidRPr="00300422" w:rsidRDefault="00300422" w:rsidP="00357E42">
            <w:pPr>
              <w:spacing w:after="255"/>
              <w:contextualSpacing/>
              <w:jc w:val="both"/>
              <w:rPr>
                <w:rFonts w:eastAsia="SimSun" w:cstheme="minorHAnsi"/>
                <w:sz w:val="20"/>
                <w:szCs w:val="20"/>
              </w:rPr>
            </w:pPr>
          </w:p>
        </w:tc>
      </w:tr>
      <w:tr w:rsidR="00300422" w:rsidRPr="00300422" w14:paraId="1F2F3C28" w14:textId="77777777" w:rsidTr="00357E42">
        <w:tc>
          <w:tcPr>
            <w:tcW w:w="1377" w:type="dxa"/>
            <w:tcBorders>
              <w:top w:val="single" w:sz="4" w:space="0" w:color="auto"/>
              <w:left w:val="single" w:sz="4" w:space="0" w:color="auto"/>
              <w:bottom w:val="single" w:sz="4" w:space="0" w:color="auto"/>
              <w:right w:val="single" w:sz="4" w:space="0" w:color="auto"/>
            </w:tcBorders>
            <w:hideMark/>
          </w:tcPr>
          <w:p w14:paraId="346F092D" w14:textId="77777777" w:rsidR="00300422" w:rsidRPr="00300422" w:rsidRDefault="00300422" w:rsidP="00357E42">
            <w:pPr>
              <w:rPr>
                <w:rFonts w:cstheme="minorHAnsi"/>
                <w:b/>
                <w:bCs/>
                <w:i/>
                <w:iCs/>
                <w:sz w:val="20"/>
                <w:szCs w:val="20"/>
                <w:lang w:val="en-SG"/>
              </w:rPr>
            </w:pPr>
            <w:r w:rsidRPr="00300422">
              <w:rPr>
                <w:rFonts w:cstheme="minorHAnsi"/>
                <w:b/>
                <w:bCs/>
                <w:i/>
                <w:iCs/>
                <w:sz w:val="20"/>
                <w:szCs w:val="20"/>
                <w:lang w:val="en-SG"/>
              </w:rPr>
              <w:t xml:space="preserve">Opposing Viewpoint 1 + [Rebuttal] </w:t>
            </w:r>
          </w:p>
        </w:tc>
        <w:tc>
          <w:tcPr>
            <w:tcW w:w="8068" w:type="dxa"/>
            <w:tcBorders>
              <w:top w:val="single" w:sz="4" w:space="0" w:color="auto"/>
              <w:left w:val="single" w:sz="4" w:space="0" w:color="auto"/>
              <w:bottom w:val="single" w:sz="4" w:space="0" w:color="auto"/>
              <w:right w:val="single" w:sz="4" w:space="0" w:color="auto"/>
            </w:tcBorders>
          </w:tcPr>
          <w:p w14:paraId="22BFCD27" w14:textId="77777777" w:rsidR="00300422" w:rsidRPr="00300422" w:rsidRDefault="00300422" w:rsidP="00357E42">
            <w:pPr>
              <w:spacing w:after="255"/>
              <w:contextualSpacing/>
              <w:jc w:val="both"/>
              <w:rPr>
                <w:rFonts w:cstheme="minorHAnsi"/>
                <w:b/>
                <w:iCs/>
                <w:sz w:val="20"/>
                <w:szCs w:val="20"/>
              </w:rPr>
            </w:pPr>
            <w:r w:rsidRPr="00300422">
              <w:rPr>
                <w:rFonts w:cstheme="minorHAnsi"/>
                <w:b/>
                <w:sz w:val="20"/>
                <w:szCs w:val="20"/>
              </w:rPr>
              <w:t xml:space="preserve">It can be argued that some of the harm caused to the environment </w:t>
            </w:r>
            <w:r w:rsidRPr="00300422">
              <w:rPr>
                <w:rFonts w:cstheme="minorHAnsi"/>
                <w:b/>
                <w:iCs/>
                <w:sz w:val="20"/>
                <w:szCs w:val="20"/>
              </w:rPr>
              <w:t xml:space="preserve">is </w:t>
            </w:r>
            <w:proofErr w:type="gramStart"/>
            <w:r w:rsidRPr="00300422">
              <w:rPr>
                <w:rFonts w:cstheme="minorHAnsi"/>
                <w:b/>
                <w:iCs/>
                <w:sz w:val="20"/>
                <w:szCs w:val="20"/>
              </w:rPr>
              <w:t>actually collateral</w:t>
            </w:r>
            <w:proofErr w:type="gramEnd"/>
            <w:r w:rsidRPr="00300422">
              <w:rPr>
                <w:rFonts w:cstheme="minorHAnsi"/>
                <w:b/>
                <w:iCs/>
                <w:sz w:val="20"/>
                <w:szCs w:val="20"/>
              </w:rPr>
              <w:t xml:space="preserve"> damage from actions that are done out of necessity, rather than greed. </w:t>
            </w:r>
          </w:p>
          <w:p w14:paraId="332E27C9" w14:textId="77777777" w:rsidR="00300422" w:rsidRPr="00300422" w:rsidRDefault="00300422" w:rsidP="00357E42">
            <w:pPr>
              <w:spacing w:after="255"/>
              <w:contextualSpacing/>
              <w:jc w:val="both"/>
              <w:rPr>
                <w:rFonts w:cstheme="minorHAnsi"/>
                <w:iCs/>
                <w:sz w:val="20"/>
                <w:szCs w:val="20"/>
              </w:rPr>
            </w:pPr>
          </w:p>
          <w:p w14:paraId="0CB922F6" w14:textId="77777777" w:rsidR="00300422" w:rsidRPr="00300422" w:rsidRDefault="00300422" w:rsidP="00357E42">
            <w:pPr>
              <w:spacing w:after="255"/>
              <w:contextualSpacing/>
              <w:jc w:val="both"/>
              <w:rPr>
                <w:rFonts w:cstheme="minorHAnsi"/>
                <w:bCs/>
                <w:sz w:val="20"/>
                <w:szCs w:val="20"/>
              </w:rPr>
            </w:pPr>
            <w:r w:rsidRPr="00300422">
              <w:rPr>
                <w:rFonts w:cstheme="minorHAnsi"/>
                <w:iCs/>
                <w:sz w:val="20"/>
                <w:szCs w:val="20"/>
              </w:rPr>
              <w:t xml:space="preserve">This is seen in many developing countries where development and </w:t>
            </w:r>
            <w:proofErr w:type="spellStart"/>
            <w:r w:rsidRPr="00300422">
              <w:rPr>
                <w:rFonts w:cstheme="minorHAnsi"/>
                <w:iCs/>
                <w:sz w:val="20"/>
                <w:szCs w:val="20"/>
              </w:rPr>
              <w:t>urbanisation</w:t>
            </w:r>
            <w:proofErr w:type="spellEnd"/>
            <w:r w:rsidRPr="00300422">
              <w:rPr>
                <w:rFonts w:cstheme="minorHAnsi"/>
                <w:iCs/>
                <w:sz w:val="20"/>
                <w:szCs w:val="20"/>
              </w:rPr>
              <w:t xml:space="preserve"> are necessary for economic growth and survival. There is a perception that local farmers are solely focused on making a profit, disregarding</w:t>
            </w:r>
            <w:r w:rsidRPr="00300422">
              <w:rPr>
                <w:rFonts w:cstheme="minorHAnsi"/>
                <w:bCs/>
                <w:sz w:val="20"/>
                <w:szCs w:val="20"/>
              </w:rPr>
              <w:t xml:space="preserve"> the impact on the environment. However, these people live in poor rural areas and depend on the land for their survival. They often </w:t>
            </w:r>
            <w:proofErr w:type="gramStart"/>
            <w:r w:rsidRPr="00300422">
              <w:rPr>
                <w:rFonts w:cstheme="minorHAnsi"/>
                <w:bCs/>
                <w:sz w:val="20"/>
                <w:szCs w:val="20"/>
              </w:rPr>
              <w:t>have to</w:t>
            </w:r>
            <w:proofErr w:type="gramEnd"/>
            <w:r w:rsidRPr="00300422">
              <w:rPr>
                <w:rFonts w:cstheme="minorHAnsi"/>
                <w:bCs/>
                <w:sz w:val="20"/>
                <w:szCs w:val="20"/>
              </w:rPr>
              <w:t xml:space="preserve"> compete among themselves for dwindling natural resources. </w:t>
            </w:r>
          </w:p>
          <w:p w14:paraId="357F0226" w14:textId="77777777" w:rsidR="00300422" w:rsidRPr="00300422" w:rsidRDefault="00300422" w:rsidP="00357E42">
            <w:pPr>
              <w:spacing w:after="255"/>
              <w:contextualSpacing/>
              <w:jc w:val="both"/>
              <w:rPr>
                <w:rFonts w:cstheme="minorHAnsi"/>
                <w:bCs/>
                <w:i/>
                <w:iCs/>
                <w:sz w:val="20"/>
                <w:szCs w:val="20"/>
                <w:u w:val="single"/>
              </w:rPr>
            </w:pPr>
            <w:r w:rsidRPr="00300422">
              <w:rPr>
                <w:rFonts w:cstheme="minorHAnsi"/>
                <w:bCs/>
                <w:i/>
                <w:iCs/>
                <w:sz w:val="20"/>
                <w:szCs w:val="20"/>
                <w:u w:val="single"/>
              </w:rPr>
              <w:t xml:space="preserve">Example: </w:t>
            </w:r>
          </w:p>
          <w:p w14:paraId="648229EB" w14:textId="77777777" w:rsidR="00300422" w:rsidRPr="00300422" w:rsidRDefault="00300422" w:rsidP="00357E42">
            <w:pPr>
              <w:spacing w:after="255"/>
              <w:contextualSpacing/>
              <w:jc w:val="both"/>
              <w:rPr>
                <w:rFonts w:cstheme="minorHAnsi"/>
                <w:bCs/>
                <w:sz w:val="20"/>
                <w:szCs w:val="20"/>
              </w:rPr>
            </w:pPr>
            <w:r w:rsidRPr="00300422">
              <w:rPr>
                <w:rFonts w:cstheme="minorHAnsi"/>
                <w:bCs/>
                <w:sz w:val="20"/>
                <w:szCs w:val="20"/>
              </w:rPr>
              <w:t xml:space="preserve">Since the late 1990s, the haze pollution has plagued South-East Asian countries. Many countries have been affected with billions of dollars lost due to the disruptions to their economies. Many local farmers in Indonesia, have had to use the ‘slash and burn’ method as a more effective way to clear their lands. Alternative land clearing methods are expensive and too time-consuming. </w:t>
            </w:r>
            <w:r w:rsidRPr="00300422">
              <w:rPr>
                <w:rFonts w:cstheme="minorHAnsi"/>
                <w:bCs/>
                <w:sz w:val="20"/>
                <w:szCs w:val="20"/>
              </w:rPr>
              <w:lastRenderedPageBreak/>
              <w:t xml:space="preserve">Thus, these small-scale farmers needed to resort to such methods, bringing much harm to the environment </w:t>
            </w:r>
            <w:proofErr w:type="gramStart"/>
            <w:r w:rsidRPr="00300422">
              <w:rPr>
                <w:rFonts w:cstheme="minorHAnsi"/>
                <w:bCs/>
                <w:sz w:val="20"/>
                <w:szCs w:val="20"/>
              </w:rPr>
              <w:t>and also</w:t>
            </w:r>
            <w:proofErr w:type="gramEnd"/>
            <w:r w:rsidRPr="00300422">
              <w:rPr>
                <w:rFonts w:cstheme="minorHAnsi"/>
                <w:bCs/>
                <w:sz w:val="20"/>
                <w:szCs w:val="20"/>
              </w:rPr>
              <w:t xml:space="preserve"> to the people in the region, all </w:t>
            </w:r>
            <w:proofErr w:type="gramStart"/>
            <w:r w:rsidRPr="00300422">
              <w:rPr>
                <w:rFonts w:cstheme="minorHAnsi"/>
                <w:bCs/>
                <w:sz w:val="20"/>
                <w:szCs w:val="20"/>
              </w:rPr>
              <w:t>in order for</w:t>
            </w:r>
            <w:proofErr w:type="gramEnd"/>
            <w:r w:rsidRPr="00300422">
              <w:rPr>
                <w:rFonts w:cstheme="minorHAnsi"/>
                <w:bCs/>
                <w:sz w:val="20"/>
                <w:szCs w:val="20"/>
              </w:rPr>
              <w:t xml:space="preserve"> them continue their way of living. These peasants do not have the means and the awareness to take a different course of action. Thus, it is not fair to assume that all environmental problems are due to the nature of greed. In this case, it is done out of necessity.</w:t>
            </w:r>
          </w:p>
          <w:p w14:paraId="708F0C76" w14:textId="77777777" w:rsidR="00300422" w:rsidRPr="00300422" w:rsidRDefault="00300422" w:rsidP="00357E42">
            <w:pPr>
              <w:spacing w:after="255"/>
              <w:contextualSpacing/>
              <w:jc w:val="both"/>
              <w:rPr>
                <w:rFonts w:cstheme="minorHAnsi"/>
                <w:bCs/>
                <w:sz w:val="20"/>
                <w:szCs w:val="20"/>
              </w:rPr>
            </w:pPr>
          </w:p>
          <w:p w14:paraId="3ADE00E1" w14:textId="77777777" w:rsidR="00300422" w:rsidRPr="00300422" w:rsidRDefault="00300422" w:rsidP="00357E42">
            <w:pPr>
              <w:spacing w:after="255"/>
              <w:contextualSpacing/>
              <w:jc w:val="both"/>
              <w:rPr>
                <w:rFonts w:cstheme="minorHAnsi"/>
                <w:bCs/>
                <w:sz w:val="20"/>
                <w:szCs w:val="20"/>
                <w:u w:val="single"/>
              </w:rPr>
            </w:pPr>
            <w:r w:rsidRPr="00300422">
              <w:rPr>
                <w:rFonts w:cstheme="minorHAnsi"/>
                <w:b/>
                <w:sz w:val="20"/>
                <w:szCs w:val="20"/>
                <w:u w:val="single"/>
              </w:rPr>
              <w:t>[Rebuttal]</w:t>
            </w:r>
            <w:r w:rsidRPr="00300422">
              <w:rPr>
                <w:rFonts w:cstheme="minorHAnsi"/>
                <w:bCs/>
                <w:sz w:val="20"/>
                <w:szCs w:val="20"/>
                <w:u w:val="single"/>
              </w:rPr>
              <w:t xml:space="preserve"> </w:t>
            </w:r>
          </w:p>
          <w:p w14:paraId="71D494DF" w14:textId="77777777" w:rsidR="00300422" w:rsidRPr="00300422" w:rsidRDefault="00300422" w:rsidP="00357E42">
            <w:pPr>
              <w:spacing w:after="255"/>
              <w:contextualSpacing/>
              <w:jc w:val="both"/>
              <w:rPr>
                <w:rFonts w:cstheme="minorHAnsi"/>
                <w:b/>
                <w:sz w:val="20"/>
                <w:szCs w:val="20"/>
                <w:u w:val="single"/>
              </w:rPr>
            </w:pPr>
            <w:r w:rsidRPr="00300422">
              <w:rPr>
                <w:rFonts w:cstheme="minorHAnsi"/>
                <w:bCs/>
                <w:sz w:val="20"/>
                <w:szCs w:val="20"/>
              </w:rPr>
              <w:t xml:space="preserve">However, with avaricious capitalism as the driving force of today’s economy, many of these environmental problems are simply caused by many corporations seeking to </w:t>
            </w:r>
            <w:proofErr w:type="spellStart"/>
            <w:r w:rsidRPr="00300422">
              <w:rPr>
                <w:rFonts w:cstheme="minorHAnsi"/>
                <w:bCs/>
                <w:sz w:val="20"/>
                <w:szCs w:val="20"/>
              </w:rPr>
              <w:t>maximise</w:t>
            </w:r>
            <w:proofErr w:type="spellEnd"/>
            <w:r w:rsidRPr="00300422">
              <w:rPr>
                <w:rFonts w:cstheme="minorHAnsi"/>
                <w:bCs/>
                <w:sz w:val="20"/>
                <w:szCs w:val="20"/>
              </w:rPr>
              <w:t xml:space="preserve"> their profits. This is often </w:t>
            </w:r>
            <w:proofErr w:type="spellStart"/>
            <w:r w:rsidRPr="00300422">
              <w:rPr>
                <w:rFonts w:cstheme="minorHAnsi"/>
                <w:bCs/>
                <w:sz w:val="20"/>
                <w:szCs w:val="20"/>
              </w:rPr>
              <w:t>prioritised</w:t>
            </w:r>
            <w:proofErr w:type="spellEnd"/>
            <w:r w:rsidRPr="00300422">
              <w:rPr>
                <w:rFonts w:cstheme="minorHAnsi"/>
                <w:bCs/>
                <w:sz w:val="20"/>
                <w:szCs w:val="20"/>
              </w:rPr>
              <w:t xml:space="preserve"> over any consideration for the environment, thus contributing to its degradation. As much as the haze problem is caused by the small-scale farmers, larger corporations have also been identified to be the bigger culprits as they have failed to adhere to standards already in place but instead allowed their suppliers (consisting of several small-scale farmers) to carry out such damaging land-clearing practices.  </w:t>
            </w:r>
          </w:p>
          <w:p w14:paraId="036026C0" w14:textId="77777777" w:rsidR="00300422" w:rsidRPr="00300422" w:rsidRDefault="00300422" w:rsidP="00357E42">
            <w:pPr>
              <w:spacing w:after="255"/>
              <w:contextualSpacing/>
              <w:jc w:val="both"/>
              <w:rPr>
                <w:rFonts w:cstheme="minorHAnsi"/>
                <w:bCs/>
                <w:i/>
                <w:iCs/>
                <w:sz w:val="20"/>
                <w:szCs w:val="20"/>
                <w:u w:val="single"/>
              </w:rPr>
            </w:pPr>
            <w:r w:rsidRPr="00300422">
              <w:rPr>
                <w:rFonts w:cstheme="minorHAnsi"/>
                <w:bCs/>
                <w:i/>
                <w:iCs/>
                <w:sz w:val="20"/>
                <w:szCs w:val="20"/>
                <w:u w:val="single"/>
              </w:rPr>
              <w:t>Example:</w:t>
            </w:r>
          </w:p>
          <w:p w14:paraId="1ABB516B" w14:textId="77777777" w:rsidR="00300422" w:rsidRPr="00300422" w:rsidRDefault="00300422" w:rsidP="00357E42">
            <w:pPr>
              <w:spacing w:after="255"/>
              <w:contextualSpacing/>
              <w:jc w:val="both"/>
              <w:rPr>
                <w:rFonts w:cstheme="minorHAnsi"/>
                <w:bCs/>
                <w:sz w:val="20"/>
                <w:szCs w:val="20"/>
              </w:rPr>
            </w:pPr>
            <w:r w:rsidRPr="00300422">
              <w:rPr>
                <w:rFonts w:cstheme="minorHAnsi"/>
                <w:bCs/>
                <w:sz w:val="20"/>
                <w:szCs w:val="20"/>
              </w:rPr>
              <w:t xml:space="preserve">The paper and pulp industry is a lucrative industry that boasts millions of dollars in revenue. In 2018, a group of 10 NGOs (including </w:t>
            </w:r>
            <w:proofErr w:type="gramStart"/>
            <w:r w:rsidRPr="00300422">
              <w:rPr>
                <w:rFonts w:cstheme="minorHAnsi"/>
                <w:bCs/>
                <w:sz w:val="20"/>
                <w:szCs w:val="20"/>
              </w:rPr>
              <w:t>World Wide</w:t>
            </w:r>
            <w:proofErr w:type="gramEnd"/>
            <w:r w:rsidRPr="00300422">
              <w:rPr>
                <w:rFonts w:cstheme="minorHAnsi"/>
                <w:bCs/>
                <w:sz w:val="20"/>
                <w:szCs w:val="20"/>
              </w:rPr>
              <w:t xml:space="preserve"> Fund for Nature, Indonesia-based Hutan Kita Institute and British advocacy group Forest Peoples Program) published a report. In this report, they accused Asia Paper and Pulp (APP) of not sustaining their efforts to stop clearing natural forests and restore millions of hectares of rainforests. Instead, they have expanded their logging operations to other parts of Indonesia. Unlike the farmers who have no other survival options, APP has chosen to remain socially irresponsible and continue its malpractices at the expense of the environment. Unfortunately, APP is one of many large corporations around the world that are seeking to </w:t>
            </w:r>
            <w:proofErr w:type="spellStart"/>
            <w:r w:rsidRPr="00300422">
              <w:rPr>
                <w:rFonts w:cstheme="minorHAnsi"/>
                <w:bCs/>
                <w:sz w:val="20"/>
                <w:szCs w:val="20"/>
              </w:rPr>
              <w:t>maximise</w:t>
            </w:r>
            <w:proofErr w:type="spellEnd"/>
            <w:r w:rsidRPr="00300422">
              <w:rPr>
                <w:rFonts w:cstheme="minorHAnsi"/>
                <w:bCs/>
                <w:sz w:val="20"/>
                <w:szCs w:val="20"/>
              </w:rPr>
              <w:t xml:space="preserve"> their profits, disregarding the permanent damage to the environment.  </w:t>
            </w:r>
          </w:p>
        </w:tc>
      </w:tr>
    </w:tbl>
    <w:p w14:paraId="72238C8A" w14:textId="77777777" w:rsidR="00300422" w:rsidRPr="00300422" w:rsidRDefault="00300422" w:rsidP="00300422">
      <w:pPr>
        <w:pStyle w:val="Heading1"/>
        <w:rPr>
          <w:rFonts w:asciiTheme="minorHAnsi" w:hAnsiTheme="minorHAnsi" w:cstheme="minorHAnsi"/>
          <w:b/>
          <w:bCs/>
          <w:color w:val="000000" w:themeColor="text1"/>
          <w:sz w:val="20"/>
          <w:szCs w:val="20"/>
        </w:rPr>
      </w:pPr>
      <w:bookmarkStart w:id="11" w:name="_Toc107215228"/>
      <w:bookmarkStart w:id="12" w:name="_Toc107217381"/>
      <w:r w:rsidRPr="00300422">
        <w:rPr>
          <w:rFonts w:asciiTheme="minorHAnsi" w:hAnsiTheme="minorHAnsi" w:cstheme="minorHAnsi"/>
          <w:b/>
          <w:bCs/>
          <w:color w:val="000000" w:themeColor="text1"/>
          <w:sz w:val="20"/>
          <w:szCs w:val="20"/>
        </w:rPr>
        <w:lastRenderedPageBreak/>
        <w:t>Question 11: Consider the view that fear brings out the worst in humanity.</w:t>
      </w:r>
      <w:bookmarkStart w:id="13" w:name="_Toc51520690"/>
      <w:bookmarkEnd w:id="11"/>
      <w:bookmarkEnd w:id="12"/>
    </w:p>
    <w:bookmarkEnd w:id="13"/>
    <w:p w14:paraId="58D38B4F" w14:textId="77777777" w:rsidR="00300422" w:rsidRPr="00300422" w:rsidRDefault="00300422" w:rsidP="00300422">
      <w:pPr>
        <w:spacing w:after="0" w:line="276" w:lineRule="auto"/>
        <w:rPr>
          <w:rFonts w:cstheme="minorHAnsi"/>
          <w:b/>
          <w:bCs/>
          <w:sz w:val="20"/>
          <w:szCs w:val="20"/>
          <w:u w:val="single"/>
        </w:rPr>
      </w:pPr>
      <w:r w:rsidRPr="00300422">
        <w:rPr>
          <w:rFonts w:cstheme="minorHAnsi"/>
          <w:b/>
          <w:bCs/>
          <w:sz w:val="20"/>
          <w:szCs w:val="20"/>
          <w:u w:val="single"/>
        </w:rPr>
        <w:t xml:space="preserve">Clarification of Key Terms: </w:t>
      </w:r>
    </w:p>
    <w:p w14:paraId="4694353C" w14:textId="77777777" w:rsidR="00300422" w:rsidRPr="00300422" w:rsidRDefault="00300422" w:rsidP="00300422">
      <w:pPr>
        <w:spacing w:after="0" w:line="276" w:lineRule="auto"/>
        <w:rPr>
          <w:rFonts w:cstheme="minorHAnsi"/>
          <w:b/>
          <w:bCs/>
          <w:sz w:val="20"/>
          <w:szCs w:val="20"/>
          <w:u w:val="single"/>
        </w:rPr>
      </w:pPr>
    </w:p>
    <w:tbl>
      <w:tblPr>
        <w:tblStyle w:val="TableGrid"/>
        <w:tblW w:w="0" w:type="auto"/>
        <w:tblLook w:val="04A0" w:firstRow="1" w:lastRow="0" w:firstColumn="1" w:lastColumn="0" w:noHBand="0" w:noVBand="1"/>
      </w:tblPr>
      <w:tblGrid>
        <w:gridCol w:w="1977"/>
        <w:gridCol w:w="7485"/>
      </w:tblGrid>
      <w:tr w:rsidR="00300422" w:rsidRPr="00300422" w14:paraId="1D9BC8B5" w14:textId="77777777" w:rsidTr="00357E42">
        <w:tc>
          <w:tcPr>
            <w:tcW w:w="1977" w:type="dxa"/>
            <w:shd w:val="clear" w:color="auto" w:fill="FBE4D5" w:themeFill="accent2" w:themeFillTint="33"/>
          </w:tcPr>
          <w:p w14:paraId="3ECB08FA" w14:textId="77777777" w:rsidR="00300422" w:rsidRPr="00300422" w:rsidRDefault="00300422" w:rsidP="00357E42">
            <w:pPr>
              <w:spacing w:line="276" w:lineRule="auto"/>
              <w:jc w:val="both"/>
              <w:rPr>
                <w:rFonts w:cstheme="minorHAnsi"/>
                <w:b/>
                <w:bCs/>
                <w:sz w:val="20"/>
                <w:szCs w:val="20"/>
              </w:rPr>
            </w:pPr>
            <w:r w:rsidRPr="00300422">
              <w:rPr>
                <w:rFonts w:cstheme="minorHAnsi"/>
                <w:b/>
                <w:bCs/>
                <w:sz w:val="20"/>
                <w:szCs w:val="20"/>
              </w:rPr>
              <w:t>Key Terms</w:t>
            </w:r>
          </w:p>
        </w:tc>
        <w:tc>
          <w:tcPr>
            <w:tcW w:w="7485" w:type="dxa"/>
            <w:shd w:val="clear" w:color="auto" w:fill="E2EFD9" w:themeFill="accent6" w:themeFillTint="33"/>
          </w:tcPr>
          <w:p w14:paraId="0E2431EB" w14:textId="77777777" w:rsidR="00300422" w:rsidRPr="00300422" w:rsidRDefault="00300422" w:rsidP="00357E42">
            <w:pPr>
              <w:spacing w:line="276" w:lineRule="auto"/>
              <w:jc w:val="both"/>
              <w:rPr>
                <w:rFonts w:cstheme="minorHAnsi"/>
                <w:b/>
                <w:bCs/>
                <w:sz w:val="20"/>
                <w:szCs w:val="20"/>
              </w:rPr>
            </w:pPr>
            <w:r w:rsidRPr="00300422">
              <w:rPr>
                <w:rFonts w:cstheme="minorHAnsi"/>
                <w:b/>
                <w:bCs/>
                <w:sz w:val="20"/>
                <w:szCs w:val="20"/>
              </w:rPr>
              <w:t xml:space="preserve">Clarification </w:t>
            </w:r>
            <w:r w:rsidRPr="00300422">
              <w:rPr>
                <w:rFonts w:cstheme="minorHAnsi"/>
                <w:b/>
                <w:bCs/>
                <w:color w:val="FF0000"/>
                <w:sz w:val="20"/>
                <w:szCs w:val="20"/>
              </w:rPr>
              <w:t xml:space="preserve"> </w:t>
            </w:r>
          </w:p>
        </w:tc>
      </w:tr>
      <w:tr w:rsidR="00300422" w:rsidRPr="00300422" w14:paraId="2BC6D89D" w14:textId="77777777" w:rsidTr="00357E42">
        <w:tc>
          <w:tcPr>
            <w:tcW w:w="1977" w:type="dxa"/>
          </w:tcPr>
          <w:p w14:paraId="7C6F9467"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fear</w:t>
            </w:r>
          </w:p>
        </w:tc>
        <w:tc>
          <w:tcPr>
            <w:tcW w:w="7485" w:type="dxa"/>
          </w:tcPr>
          <w:p w14:paraId="5F9D2CA6" w14:textId="77777777" w:rsidR="00300422" w:rsidRPr="00300422" w:rsidRDefault="00300422" w:rsidP="00357E42">
            <w:pPr>
              <w:spacing w:line="276" w:lineRule="auto"/>
              <w:jc w:val="both"/>
              <w:rPr>
                <w:rFonts w:cstheme="minorHAnsi"/>
                <w:sz w:val="20"/>
                <w:szCs w:val="20"/>
              </w:rPr>
            </w:pPr>
            <w:r w:rsidRPr="00300422">
              <w:rPr>
                <w:rFonts w:cstheme="minorHAnsi"/>
                <w:sz w:val="20"/>
                <w:szCs w:val="20"/>
              </w:rPr>
              <w:t>an unpleasant emotion or thought that one has when one is frightened or worried by something dangerous, painful, or bad that is happening or might happen</w:t>
            </w:r>
          </w:p>
        </w:tc>
      </w:tr>
      <w:tr w:rsidR="00300422" w:rsidRPr="00300422" w14:paraId="38FACF99" w14:textId="77777777" w:rsidTr="00357E42">
        <w:tc>
          <w:tcPr>
            <w:tcW w:w="1977" w:type="dxa"/>
          </w:tcPr>
          <w:p w14:paraId="0670BFA1"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brings out</w:t>
            </w:r>
          </w:p>
        </w:tc>
        <w:tc>
          <w:tcPr>
            <w:tcW w:w="7485" w:type="dxa"/>
          </w:tcPr>
          <w:p w14:paraId="2E7426A2" w14:textId="77777777" w:rsidR="00300422" w:rsidRPr="00300422" w:rsidRDefault="00300422" w:rsidP="00357E42">
            <w:pPr>
              <w:spacing w:line="276" w:lineRule="auto"/>
              <w:jc w:val="both"/>
              <w:rPr>
                <w:rFonts w:cstheme="minorHAnsi"/>
                <w:sz w:val="20"/>
                <w:szCs w:val="20"/>
              </w:rPr>
            </w:pPr>
            <w:r w:rsidRPr="00300422">
              <w:rPr>
                <w:rFonts w:cstheme="minorHAnsi"/>
                <w:sz w:val="20"/>
                <w:szCs w:val="20"/>
              </w:rPr>
              <w:t xml:space="preserve">makes a particular detail or quality noticeable </w:t>
            </w:r>
          </w:p>
        </w:tc>
      </w:tr>
      <w:tr w:rsidR="00300422" w:rsidRPr="00300422" w14:paraId="2CBB28E9" w14:textId="77777777" w:rsidTr="00357E42">
        <w:tc>
          <w:tcPr>
            <w:tcW w:w="1977" w:type="dxa"/>
          </w:tcPr>
          <w:p w14:paraId="08FAE3A6"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the worst in humanity</w:t>
            </w:r>
          </w:p>
        </w:tc>
        <w:tc>
          <w:tcPr>
            <w:tcW w:w="7485" w:type="dxa"/>
          </w:tcPr>
          <w:p w14:paraId="1BFBFA39" w14:textId="77777777" w:rsidR="00300422" w:rsidRPr="00300422" w:rsidRDefault="00300422" w:rsidP="00357E42">
            <w:pPr>
              <w:shd w:val="clear" w:color="auto" w:fill="FFFFFF"/>
              <w:tabs>
                <w:tab w:val="left" w:pos="1418"/>
              </w:tabs>
              <w:spacing w:line="276" w:lineRule="auto"/>
              <w:jc w:val="both"/>
              <w:rPr>
                <w:rFonts w:eastAsia="SimSun" w:cstheme="minorHAnsi"/>
                <w:sz w:val="20"/>
                <w:szCs w:val="20"/>
              </w:rPr>
            </w:pPr>
            <w:r w:rsidRPr="00300422">
              <w:rPr>
                <w:rFonts w:cstheme="minorHAnsi"/>
                <w:sz w:val="20"/>
                <w:szCs w:val="20"/>
              </w:rPr>
              <w:t>the darkest or most negative qualities or aspects of people in general (examples include greed, wrath, pride, gluttony, envy, lust and sloth)</w:t>
            </w:r>
          </w:p>
        </w:tc>
      </w:tr>
    </w:tbl>
    <w:p w14:paraId="231D4212" w14:textId="77777777" w:rsidR="00300422" w:rsidRPr="00300422" w:rsidRDefault="00300422" w:rsidP="00300422">
      <w:pPr>
        <w:spacing w:after="0" w:line="276" w:lineRule="auto"/>
        <w:contextualSpacing/>
        <w:rPr>
          <w:rFonts w:cstheme="minorHAnsi"/>
          <w:sz w:val="20"/>
          <w:szCs w:val="20"/>
        </w:rPr>
      </w:pPr>
    </w:p>
    <w:p w14:paraId="347C74B2" w14:textId="77777777" w:rsidR="00300422" w:rsidRPr="00300422" w:rsidRDefault="00300422" w:rsidP="00300422">
      <w:pPr>
        <w:spacing w:line="276" w:lineRule="auto"/>
        <w:contextualSpacing/>
        <w:jc w:val="both"/>
        <w:rPr>
          <w:rFonts w:cstheme="minorHAnsi"/>
          <w:sz w:val="20"/>
          <w:szCs w:val="20"/>
          <w:u w:val="single"/>
        </w:rPr>
      </w:pPr>
      <w:r w:rsidRPr="00300422">
        <w:rPr>
          <w:rFonts w:cstheme="minorHAnsi"/>
          <w:b/>
          <w:bCs/>
          <w:sz w:val="20"/>
          <w:szCs w:val="20"/>
          <w:u w:val="single"/>
        </w:rPr>
        <w:t>Stand:</w:t>
      </w:r>
      <w:r w:rsidRPr="00300422">
        <w:rPr>
          <w:rFonts w:cstheme="minorHAnsi"/>
          <w:sz w:val="20"/>
          <w:szCs w:val="20"/>
          <w:u w:val="single"/>
        </w:rPr>
        <w:t xml:space="preserve"> </w:t>
      </w:r>
    </w:p>
    <w:p w14:paraId="2595A76F" w14:textId="77777777" w:rsidR="00300422" w:rsidRPr="00300422" w:rsidRDefault="00300422" w:rsidP="00300422">
      <w:pPr>
        <w:spacing w:line="240" w:lineRule="auto"/>
        <w:contextualSpacing/>
        <w:jc w:val="both"/>
        <w:rPr>
          <w:rFonts w:cstheme="minorHAnsi"/>
          <w:b/>
          <w:bCs/>
          <w:sz w:val="20"/>
          <w:szCs w:val="20"/>
        </w:rPr>
      </w:pPr>
      <w:r w:rsidRPr="00300422">
        <w:rPr>
          <w:rFonts w:cstheme="minorHAnsi"/>
          <w:b/>
          <w:bCs/>
          <w:sz w:val="20"/>
          <w:szCs w:val="20"/>
        </w:rPr>
        <w:t xml:space="preserve">While the more optimistic may feel that fear may not always be so damning, and in times of fear, we also see the consequent rise in acts of altruism, and people achieve remarkable feats and achievements, I beg to differ. Fear is gripping and </w:t>
      </w:r>
      <w:proofErr w:type="gramStart"/>
      <w:r w:rsidRPr="00300422">
        <w:rPr>
          <w:rFonts w:cstheme="minorHAnsi"/>
          <w:b/>
          <w:bCs/>
          <w:sz w:val="20"/>
          <w:szCs w:val="20"/>
        </w:rPr>
        <w:t>often times</w:t>
      </w:r>
      <w:proofErr w:type="gramEnd"/>
      <w:r w:rsidRPr="00300422">
        <w:rPr>
          <w:rFonts w:cstheme="minorHAnsi"/>
          <w:b/>
          <w:bCs/>
          <w:sz w:val="20"/>
          <w:szCs w:val="20"/>
        </w:rPr>
        <w:t xml:space="preserve"> hijacks rational thought and </w:t>
      </w:r>
      <w:proofErr w:type="spellStart"/>
      <w:r w:rsidRPr="00300422">
        <w:rPr>
          <w:rFonts w:cstheme="minorHAnsi"/>
          <w:b/>
          <w:bCs/>
          <w:sz w:val="20"/>
          <w:szCs w:val="20"/>
        </w:rPr>
        <w:t>behaviour</w:t>
      </w:r>
      <w:proofErr w:type="spellEnd"/>
      <w:r w:rsidRPr="00300422">
        <w:rPr>
          <w:rFonts w:cstheme="minorHAnsi"/>
          <w:b/>
          <w:bCs/>
          <w:sz w:val="20"/>
          <w:szCs w:val="20"/>
        </w:rPr>
        <w:t>. It has great potential to bring out the worst in humanity as it strips humans of what essential sets them apart from those lower down on the evolutionary rung – reason and morality.</w:t>
      </w:r>
    </w:p>
    <w:p w14:paraId="79450DD6" w14:textId="77777777" w:rsidR="00300422" w:rsidRPr="00300422" w:rsidRDefault="00300422" w:rsidP="00300422">
      <w:pPr>
        <w:spacing w:line="240" w:lineRule="auto"/>
        <w:contextualSpacing/>
        <w:jc w:val="both"/>
        <w:rPr>
          <w:rFonts w:cstheme="minorHAnsi"/>
          <w:b/>
          <w:bCs/>
          <w:sz w:val="20"/>
          <w:szCs w:val="20"/>
        </w:rPr>
      </w:pPr>
    </w:p>
    <w:p w14:paraId="6930B3A4" w14:textId="77777777" w:rsidR="00300422" w:rsidRPr="00300422" w:rsidRDefault="00300422" w:rsidP="00300422">
      <w:pPr>
        <w:spacing w:line="240" w:lineRule="auto"/>
        <w:contextualSpacing/>
        <w:rPr>
          <w:rFonts w:cstheme="minorHAnsi"/>
          <w:b/>
          <w:bCs/>
          <w:sz w:val="20"/>
          <w:szCs w:val="20"/>
          <w:u w:val="single"/>
        </w:rPr>
      </w:pPr>
      <w:r w:rsidRPr="00300422">
        <w:rPr>
          <w:rFonts w:cstheme="minorHAnsi"/>
          <w:b/>
          <w:bCs/>
          <w:sz w:val="20"/>
          <w:szCs w:val="20"/>
          <w:u w:val="single"/>
        </w:rPr>
        <w:t xml:space="preserve">Essay Outline: </w:t>
      </w:r>
    </w:p>
    <w:p w14:paraId="0C687FCF" w14:textId="77777777" w:rsidR="00300422" w:rsidRPr="00300422" w:rsidRDefault="00300422" w:rsidP="00300422">
      <w:pPr>
        <w:spacing w:line="240" w:lineRule="auto"/>
        <w:contextualSpacing/>
        <w:rPr>
          <w:rFonts w:cstheme="minorHAnsi"/>
          <w:b/>
          <w:bCs/>
          <w:sz w:val="20"/>
          <w:szCs w:val="20"/>
          <w:u w:val="single"/>
        </w:rPr>
      </w:pPr>
    </w:p>
    <w:tbl>
      <w:tblPr>
        <w:tblStyle w:val="TableGrid"/>
        <w:tblW w:w="0" w:type="auto"/>
        <w:tblLook w:val="04A0" w:firstRow="1" w:lastRow="0" w:firstColumn="1" w:lastColumn="0" w:noHBand="0" w:noVBand="1"/>
      </w:tblPr>
      <w:tblGrid>
        <w:gridCol w:w="1272"/>
        <w:gridCol w:w="8323"/>
      </w:tblGrid>
      <w:tr w:rsidR="00300422" w:rsidRPr="00300422" w14:paraId="1CABB883" w14:textId="77777777" w:rsidTr="00357E42">
        <w:tc>
          <w:tcPr>
            <w:tcW w:w="1165" w:type="dxa"/>
            <w:vMerge w:val="restart"/>
          </w:tcPr>
          <w:p w14:paraId="1FFBEAE3"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Supporting Viewpoint 1</w:t>
            </w:r>
            <w:r w:rsidRPr="00300422">
              <w:rPr>
                <w:rFonts w:cstheme="minorHAnsi"/>
                <w:b/>
                <w:bCs/>
                <w:sz w:val="20"/>
                <w:szCs w:val="20"/>
              </w:rPr>
              <w:sym w:font="Wingdings" w:char="F0E0"/>
            </w:r>
          </w:p>
        </w:tc>
        <w:tc>
          <w:tcPr>
            <w:tcW w:w="8420" w:type="dxa"/>
          </w:tcPr>
          <w:p w14:paraId="1E6ED345" w14:textId="77777777" w:rsidR="00300422" w:rsidRPr="00300422" w:rsidRDefault="00300422" w:rsidP="00357E42">
            <w:pPr>
              <w:spacing w:line="276" w:lineRule="auto"/>
              <w:contextualSpacing/>
              <w:jc w:val="both"/>
              <w:rPr>
                <w:rFonts w:cstheme="minorHAnsi"/>
                <w:sz w:val="20"/>
                <w:szCs w:val="20"/>
              </w:rPr>
            </w:pPr>
            <w:r w:rsidRPr="00300422">
              <w:rPr>
                <w:rFonts w:cstheme="minorHAnsi"/>
                <w:b/>
                <w:bCs/>
                <w:color w:val="000000" w:themeColor="text1"/>
                <w:sz w:val="20"/>
                <w:szCs w:val="20"/>
              </w:rPr>
              <w:t>Fear can stem from a lack of knowledge about other groups of people (especially when they belong to foreign cultures and have very different ideologies).</w:t>
            </w:r>
            <w:r w:rsidRPr="00300422">
              <w:rPr>
                <w:rFonts w:cstheme="minorHAnsi"/>
                <w:color w:val="000000" w:themeColor="text1"/>
                <w:sz w:val="20"/>
                <w:szCs w:val="20"/>
              </w:rPr>
              <w:t xml:space="preserve"> This difference engenders misconceptions, misunderstandings, and people </w:t>
            </w:r>
            <w:r w:rsidRPr="00300422">
              <w:rPr>
                <w:rFonts w:cstheme="minorHAnsi"/>
                <w:sz w:val="20"/>
                <w:szCs w:val="20"/>
              </w:rPr>
              <w:t>begin to make unfounded stereotypes and assumptions about others. This then results in prejudice and discrimination, and in extreme (but not uncommon) cases, this fear has also led to widespread persecution.</w:t>
            </w:r>
          </w:p>
        </w:tc>
      </w:tr>
      <w:tr w:rsidR="00300422" w:rsidRPr="00300422" w14:paraId="043D8280" w14:textId="77777777" w:rsidTr="00357E42">
        <w:tc>
          <w:tcPr>
            <w:tcW w:w="1165" w:type="dxa"/>
            <w:vMerge/>
          </w:tcPr>
          <w:p w14:paraId="02D24725" w14:textId="77777777" w:rsidR="00300422" w:rsidRPr="00300422" w:rsidRDefault="00300422" w:rsidP="00357E42">
            <w:pPr>
              <w:spacing w:line="276" w:lineRule="auto"/>
              <w:rPr>
                <w:rFonts w:cstheme="minorHAnsi"/>
                <w:b/>
                <w:bCs/>
                <w:i/>
                <w:iCs/>
                <w:sz w:val="20"/>
                <w:szCs w:val="20"/>
              </w:rPr>
            </w:pPr>
          </w:p>
        </w:tc>
        <w:tc>
          <w:tcPr>
            <w:tcW w:w="8420" w:type="dxa"/>
          </w:tcPr>
          <w:p w14:paraId="580009D7" w14:textId="77777777" w:rsidR="00300422" w:rsidRPr="00300422" w:rsidRDefault="00300422" w:rsidP="00357E42">
            <w:pPr>
              <w:spacing w:line="276" w:lineRule="auto"/>
              <w:jc w:val="both"/>
              <w:rPr>
                <w:rFonts w:cstheme="minorHAnsi"/>
                <w:i/>
                <w:iCs/>
                <w:sz w:val="20"/>
                <w:szCs w:val="20"/>
                <w:u w:val="thick"/>
                <w:lang w:val="en-SG"/>
              </w:rPr>
            </w:pPr>
            <w:r w:rsidRPr="00300422">
              <w:rPr>
                <w:rFonts w:cstheme="minorHAnsi"/>
                <w:i/>
                <w:iCs/>
                <w:sz w:val="20"/>
                <w:szCs w:val="20"/>
                <w:u w:val="thick"/>
                <w:lang w:val="en-SG"/>
              </w:rPr>
              <w:t>Example:</w:t>
            </w:r>
          </w:p>
          <w:p w14:paraId="14866E2D" w14:textId="77777777" w:rsidR="00300422" w:rsidRPr="00300422" w:rsidRDefault="00300422" w:rsidP="00300422">
            <w:pPr>
              <w:pStyle w:val="ListParagraph"/>
              <w:numPr>
                <w:ilvl w:val="0"/>
                <w:numId w:val="8"/>
              </w:numPr>
              <w:spacing w:line="276" w:lineRule="auto"/>
              <w:jc w:val="both"/>
              <w:rPr>
                <w:rFonts w:cstheme="minorHAnsi"/>
                <w:sz w:val="20"/>
                <w:szCs w:val="20"/>
                <w:lang w:val="en-SG"/>
              </w:rPr>
            </w:pPr>
            <w:r w:rsidRPr="00300422">
              <w:rPr>
                <w:rFonts w:cstheme="minorHAnsi"/>
                <w:sz w:val="20"/>
                <w:szCs w:val="20"/>
                <w:lang w:val="en-SG"/>
              </w:rPr>
              <w:t xml:space="preserve">Moral panic created by distorted media campaigns instils public fear of an individual or a group of people, engendering stereotypes and exacerbating prejudices. In the 1980s, a moral panic was created by the media over HIV/AIDS, with media outlets using the nickname “gay plague” for HIV/AIDS, and publicly-funded AIDS awareness campaigns being outright homophobic </w:t>
            </w:r>
            <w:r w:rsidRPr="00300422">
              <w:rPr>
                <w:rFonts w:cstheme="minorHAnsi"/>
                <w:sz w:val="20"/>
                <w:szCs w:val="20"/>
                <w:lang w:val="en-SG"/>
              </w:rPr>
              <w:lastRenderedPageBreak/>
              <w:t>(displaying fear of homosexuals), openly reinforcing stereotypes of the gay community being the cause of the spread of the illness. Even today, homophobia (fear of homosexuals) is prevalent in advanced societies. A report by BBC showed that homophobic hate crimes in London have increased by 55 per cent from 2014 to 2019, prompting calls for changes to the country’s legislation to protect homosexuals from being attacked on the streets. This fear or prejudice against the gay community is also evident in the United States, where the Federal Bureau of Investigation Hate Crime Statistics reports shows that hate crimes against homosexuals rose significantly from 31 cases in 2013 to 119 cases in 2017.</w:t>
            </w:r>
          </w:p>
        </w:tc>
      </w:tr>
      <w:tr w:rsidR="00300422" w:rsidRPr="00300422" w14:paraId="7185A2E7" w14:textId="77777777" w:rsidTr="00357E42">
        <w:tc>
          <w:tcPr>
            <w:tcW w:w="1165" w:type="dxa"/>
            <w:vMerge w:val="restart"/>
          </w:tcPr>
          <w:p w14:paraId="46C42D49"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lastRenderedPageBreak/>
              <w:t>Supporting Viewpoint 2</w:t>
            </w:r>
            <w:r w:rsidRPr="00300422">
              <w:rPr>
                <w:rFonts w:cstheme="minorHAnsi"/>
                <w:b/>
                <w:bCs/>
                <w:sz w:val="20"/>
                <w:szCs w:val="20"/>
              </w:rPr>
              <w:sym w:font="Wingdings" w:char="F0E0"/>
            </w:r>
          </w:p>
        </w:tc>
        <w:tc>
          <w:tcPr>
            <w:tcW w:w="8420" w:type="dxa"/>
          </w:tcPr>
          <w:p w14:paraId="6F0A199E" w14:textId="77777777" w:rsidR="00300422" w:rsidRPr="00300422" w:rsidRDefault="00300422" w:rsidP="00357E42">
            <w:pPr>
              <w:spacing w:line="276" w:lineRule="auto"/>
              <w:jc w:val="both"/>
              <w:rPr>
                <w:rFonts w:cstheme="minorHAnsi"/>
                <w:sz w:val="20"/>
                <w:szCs w:val="20"/>
              </w:rPr>
            </w:pPr>
            <w:r w:rsidRPr="00300422">
              <w:rPr>
                <w:rFonts w:cstheme="minorHAnsi"/>
                <w:b/>
                <w:bCs/>
                <w:sz w:val="20"/>
                <w:szCs w:val="20"/>
              </w:rPr>
              <w:t>As established, fear can bring out the worst in those blinded by it.</w:t>
            </w:r>
            <w:r w:rsidRPr="00300422">
              <w:rPr>
                <w:rFonts w:cstheme="minorHAnsi"/>
                <w:sz w:val="20"/>
                <w:szCs w:val="20"/>
              </w:rPr>
              <w:t xml:space="preserve"> However, it can also stoke the nefarious thoughts and intentions of others who then exploit the fear gripping others to achieve their own personal gain. After all, they know that victims of fear will most likely act with little discernment and are probably most vulnerable to exploit. It is thus not very surprising that in climates of fear, we also read of the most atrocious stories of manipulation and corruption.</w:t>
            </w:r>
          </w:p>
        </w:tc>
      </w:tr>
      <w:tr w:rsidR="00300422" w:rsidRPr="00300422" w14:paraId="2976328D" w14:textId="77777777" w:rsidTr="00357E42">
        <w:tc>
          <w:tcPr>
            <w:tcW w:w="1165" w:type="dxa"/>
            <w:vMerge/>
          </w:tcPr>
          <w:p w14:paraId="2EC77653" w14:textId="77777777" w:rsidR="00300422" w:rsidRPr="00300422" w:rsidRDefault="00300422" w:rsidP="00357E42">
            <w:pPr>
              <w:spacing w:line="276" w:lineRule="auto"/>
              <w:rPr>
                <w:rFonts w:cstheme="minorHAnsi"/>
                <w:b/>
                <w:bCs/>
                <w:i/>
                <w:iCs/>
                <w:sz w:val="20"/>
                <w:szCs w:val="20"/>
              </w:rPr>
            </w:pPr>
          </w:p>
        </w:tc>
        <w:tc>
          <w:tcPr>
            <w:tcW w:w="8420" w:type="dxa"/>
          </w:tcPr>
          <w:p w14:paraId="3513121D" w14:textId="77777777" w:rsidR="00300422" w:rsidRPr="00300422" w:rsidRDefault="00300422" w:rsidP="00357E42">
            <w:pPr>
              <w:spacing w:line="276" w:lineRule="auto"/>
              <w:jc w:val="both"/>
              <w:rPr>
                <w:rFonts w:cstheme="minorHAnsi"/>
                <w:i/>
                <w:iCs/>
                <w:sz w:val="20"/>
                <w:szCs w:val="20"/>
                <w:u w:val="thick"/>
              </w:rPr>
            </w:pPr>
            <w:r w:rsidRPr="00300422">
              <w:rPr>
                <w:rFonts w:cstheme="minorHAnsi"/>
                <w:i/>
                <w:iCs/>
                <w:sz w:val="20"/>
                <w:szCs w:val="20"/>
                <w:u w:val="thick"/>
              </w:rPr>
              <w:t>Examples:</w:t>
            </w:r>
          </w:p>
          <w:p w14:paraId="37AAB2B6" w14:textId="77777777" w:rsidR="00300422" w:rsidRPr="00300422" w:rsidRDefault="00300422" w:rsidP="00300422">
            <w:pPr>
              <w:pStyle w:val="ListParagraph"/>
              <w:numPr>
                <w:ilvl w:val="0"/>
                <w:numId w:val="7"/>
              </w:numPr>
              <w:spacing w:line="276" w:lineRule="auto"/>
              <w:jc w:val="both"/>
              <w:rPr>
                <w:rFonts w:cstheme="minorHAnsi"/>
                <w:sz w:val="20"/>
                <w:szCs w:val="20"/>
              </w:rPr>
            </w:pPr>
            <w:r w:rsidRPr="00300422">
              <w:rPr>
                <w:rFonts w:cstheme="minorHAnsi"/>
                <w:sz w:val="20"/>
                <w:szCs w:val="20"/>
              </w:rPr>
              <w:t>When the Delta variant of the coronavirus overwhelmed India, India’s medical system was devastated. Not only were hospitals full, drugs, vaccines, oxygen, and other supplies were also running out. Many depraved individuals sensed an opportunity and began preying on the desperation of families to profit. Medicine, oxygen, and other supplies were brokered online and predatory sales was rampant. Oxygen cylinders were sold for three times the normal price. The anti-viral drug remdesivir could cost up to 43,000 rupees, when its usual price was only 1,000 to 5,400 rupees. There were also reports of ambulance rides from hospitals to cremations ground charging 10 times the normal price, and the firewood used for cremation also being 10 times the usual.</w:t>
            </w:r>
          </w:p>
          <w:p w14:paraId="2A96B13B" w14:textId="77777777" w:rsidR="00300422" w:rsidRPr="00300422" w:rsidRDefault="00300422" w:rsidP="00300422">
            <w:pPr>
              <w:pStyle w:val="ListParagraph"/>
              <w:numPr>
                <w:ilvl w:val="0"/>
                <w:numId w:val="7"/>
              </w:numPr>
              <w:spacing w:line="276" w:lineRule="auto"/>
              <w:jc w:val="both"/>
              <w:rPr>
                <w:rFonts w:cstheme="minorHAnsi"/>
                <w:sz w:val="20"/>
                <w:szCs w:val="20"/>
              </w:rPr>
            </w:pPr>
            <w:r w:rsidRPr="00300422">
              <w:rPr>
                <w:rFonts w:cstheme="minorHAnsi"/>
                <w:sz w:val="20"/>
                <w:szCs w:val="20"/>
              </w:rPr>
              <w:t xml:space="preserve">In worst case scenarios, the goods were fraudulent and some were potentially harmful to the consumers. The Indian black market exploited the fear many families experienced as their loved ones were dying and took advantage of their willingness to do just about anything to save them. Police officers in the state of Uttar Pradesh accused one group of stealing used funeral shrouds from bodies and selling them as new – hence spreading the virus even further. Officers in the same state also discovered more than 100 vials of fake remdesivir being sold. </w:t>
            </w:r>
          </w:p>
          <w:p w14:paraId="7219F85A" w14:textId="77777777" w:rsidR="00300422" w:rsidRPr="00300422" w:rsidRDefault="00300422" w:rsidP="00300422">
            <w:pPr>
              <w:pStyle w:val="ListParagraph"/>
              <w:numPr>
                <w:ilvl w:val="0"/>
                <w:numId w:val="7"/>
              </w:numPr>
              <w:spacing w:line="276" w:lineRule="auto"/>
              <w:jc w:val="both"/>
              <w:rPr>
                <w:rFonts w:cstheme="minorHAnsi"/>
                <w:sz w:val="20"/>
                <w:szCs w:val="20"/>
              </w:rPr>
            </w:pPr>
            <w:r w:rsidRPr="00300422">
              <w:rPr>
                <w:rFonts w:cstheme="minorHAnsi"/>
                <w:sz w:val="20"/>
                <w:szCs w:val="20"/>
              </w:rPr>
              <w:t>To make matters worse, some individuals upon sensing how fear can be used to their advantage, begun creating artificial shortages. These dealers hoarded vital supplies, reducing supply, and driving up prices of these goods on the black market. They then sold the items to fear-stricken individuals at exorbitant rates, fleecing poor patients. This kind of pandemic profiteering has not only aggravated distress but led to loss of lives in many cases when people are unable to find the much-needed supplies.</w:t>
            </w:r>
          </w:p>
          <w:p w14:paraId="69597F51" w14:textId="77777777" w:rsidR="00300422" w:rsidRPr="00300422" w:rsidRDefault="00300422" w:rsidP="00300422">
            <w:pPr>
              <w:pStyle w:val="ListParagraph"/>
              <w:numPr>
                <w:ilvl w:val="0"/>
                <w:numId w:val="7"/>
              </w:numPr>
              <w:spacing w:line="276" w:lineRule="auto"/>
              <w:jc w:val="both"/>
              <w:rPr>
                <w:rFonts w:cstheme="minorHAnsi"/>
                <w:sz w:val="20"/>
                <w:szCs w:val="20"/>
              </w:rPr>
            </w:pPr>
            <w:r w:rsidRPr="00300422">
              <w:rPr>
                <w:rFonts w:cstheme="minorHAnsi"/>
                <w:sz w:val="20"/>
                <w:szCs w:val="20"/>
              </w:rPr>
              <w:t>In May 2021, the New Delhi police arrested more than 210 people on allegations of cheating, hoarding, criminal conspiracy or fraud in connection with Covid-related scams. Similarly, the police in Uttar Pradesh have arrested 160 people.</w:t>
            </w:r>
          </w:p>
        </w:tc>
      </w:tr>
      <w:tr w:rsidR="00300422" w:rsidRPr="00300422" w14:paraId="5B796E67" w14:textId="77777777" w:rsidTr="00357E42">
        <w:tc>
          <w:tcPr>
            <w:tcW w:w="1165" w:type="dxa"/>
            <w:vMerge w:val="restart"/>
          </w:tcPr>
          <w:p w14:paraId="367E02D2" w14:textId="77777777" w:rsidR="00300422" w:rsidRPr="00300422" w:rsidRDefault="00300422" w:rsidP="00357E42">
            <w:pPr>
              <w:spacing w:line="276" w:lineRule="auto"/>
              <w:rPr>
                <w:rFonts w:cstheme="minorHAnsi"/>
                <w:b/>
                <w:bCs/>
                <w:i/>
                <w:iCs/>
                <w:sz w:val="20"/>
                <w:szCs w:val="20"/>
              </w:rPr>
            </w:pPr>
            <w:r w:rsidRPr="00300422">
              <w:rPr>
                <w:rFonts w:cstheme="minorHAnsi"/>
                <w:b/>
                <w:bCs/>
                <w:i/>
                <w:iCs/>
                <w:sz w:val="20"/>
                <w:szCs w:val="20"/>
              </w:rPr>
              <w:t>Supporting Viewpoint 3</w:t>
            </w:r>
            <w:r w:rsidRPr="00300422">
              <w:rPr>
                <w:rFonts w:cstheme="minorHAnsi"/>
                <w:b/>
                <w:bCs/>
                <w:i/>
                <w:iCs/>
                <w:sz w:val="20"/>
                <w:szCs w:val="20"/>
              </w:rPr>
              <w:sym w:font="Wingdings" w:char="F0E0"/>
            </w:r>
          </w:p>
        </w:tc>
        <w:tc>
          <w:tcPr>
            <w:tcW w:w="8420" w:type="dxa"/>
          </w:tcPr>
          <w:p w14:paraId="1B3F0397" w14:textId="77777777" w:rsidR="00300422" w:rsidRPr="00300422" w:rsidRDefault="00300422" w:rsidP="00357E42">
            <w:pPr>
              <w:spacing w:line="276" w:lineRule="auto"/>
              <w:jc w:val="both"/>
              <w:rPr>
                <w:rFonts w:cstheme="minorHAnsi"/>
                <w:b/>
                <w:bCs/>
                <w:sz w:val="20"/>
                <w:szCs w:val="20"/>
              </w:rPr>
            </w:pPr>
            <w:r w:rsidRPr="00300422">
              <w:rPr>
                <w:rFonts w:cstheme="minorHAnsi"/>
                <w:b/>
                <w:bCs/>
                <w:sz w:val="20"/>
                <w:szCs w:val="20"/>
              </w:rPr>
              <w:t>In the international scene, fear that an emerging superpower will upset the dominant hegemony can result in the established superpower taking drastic and even violent action to protect its own interests.</w:t>
            </w:r>
          </w:p>
        </w:tc>
      </w:tr>
      <w:tr w:rsidR="00300422" w:rsidRPr="00300422" w14:paraId="58BD75DC" w14:textId="77777777" w:rsidTr="00357E42">
        <w:tc>
          <w:tcPr>
            <w:tcW w:w="1165" w:type="dxa"/>
            <w:vMerge/>
          </w:tcPr>
          <w:p w14:paraId="5C8D483F" w14:textId="77777777" w:rsidR="00300422" w:rsidRPr="00300422" w:rsidRDefault="00300422" w:rsidP="00357E42">
            <w:pPr>
              <w:spacing w:line="276" w:lineRule="auto"/>
              <w:rPr>
                <w:rFonts w:cstheme="minorHAnsi"/>
                <w:b/>
                <w:bCs/>
                <w:i/>
                <w:iCs/>
                <w:sz w:val="20"/>
                <w:szCs w:val="20"/>
              </w:rPr>
            </w:pPr>
          </w:p>
        </w:tc>
        <w:tc>
          <w:tcPr>
            <w:tcW w:w="8420" w:type="dxa"/>
          </w:tcPr>
          <w:p w14:paraId="33198921" w14:textId="77777777" w:rsidR="00300422" w:rsidRPr="00300422" w:rsidRDefault="00300422" w:rsidP="00357E42">
            <w:pPr>
              <w:spacing w:line="276" w:lineRule="auto"/>
              <w:jc w:val="both"/>
              <w:rPr>
                <w:rFonts w:cstheme="minorHAnsi"/>
                <w:i/>
                <w:sz w:val="20"/>
                <w:szCs w:val="20"/>
                <w:u w:val="thick"/>
              </w:rPr>
            </w:pPr>
            <w:r w:rsidRPr="00300422">
              <w:rPr>
                <w:rFonts w:cstheme="minorHAnsi"/>
                <w:i/>
                <w:sz w:val="20"/>
                <w:szCs w:val="20"/>
                <w:u w:val="thick"/>
              </w:rPr>
              <w:t>Examples:</w:t>
            </w:r>
          </w:p>
          <w:p w14:paraId="75AE9492" w14:textId="77777777" w:rsidR="00300422" w:rsidRPr="00300422" w:rsidRDefault="00300422" w:rsidP="00300422">
            <w:pPr>
              <w:pStyle w:val="ListParagraph"/>
              <w:numPr>
                <w:ilvl w:val="0"/>
                <w:numId w:val="4"/>
              </w:numPr>
              <w:spacing w:line="276" w:lineRule="auto"/>
              <w:jc w:val="both"/>
              <w:rPr>
                <w:rFonts w:cstheme="minorHAnsi"/>
                <w:iCs/>
                <w:sz w:val="20"/>
                <w:szCs w:val="20"/>
              </w:rPr>
            </w:pPr>
            <w:r w:rsidRPr="00300422">
              <w:rPr>
                <w:rFonts w:cstheme="minorHAnsi"/>
                <w:sz w:val="20"/>
                <w:szCs w:val="20"/>
              </w:rPr>
              <w:t xml:space="preserve">Graham T. Allison in a 2012 article for the Financial Times coined the term ‘Thucydides Trap’. Thucydides is an ancient Athenian historian and military general who posited that the Peloponnesian War between Athens and Sparta was inevitable because of the latter’s insecurity that Athens was growing in power and threatening to undermine their authority. Allison used this term (‘Thucydides Trap’) to note that violent conflict is </w:t>
            </w:r>
            <w:proofErr w:type="gramStart"/>
            <w:r w:rsidRPr="00300422">
              <w:rPr>
                <w:rFonts w:cstheme="minorHAnsi"/>
                <w:sz w:val="20"/>
                <w:szCs w:val="20"/>
              </w:rPr>
              <w:t>more often than not</w:t>
            </w:r>
            <w:proofErr w:type="gramEnd"/>
            <w:r w:rsidRPr="00300422">
              <w:rPr>
                <w:rFonts w:cstheme="minorHAnsi"/>
                <w:sz w:val="20"/>
                <w:szCs w:val="20"/>
              </w:rPr>
              <w:t xml:space="preserve"> the trajectory when a rising power rivals a ruling power. In his 2017 book ‘Destined for War’, Allison argued that China and the US were on a collision course for war as China’s ambitious grows and the US is increasingly wary of the impact of its growth on the US economy. </w:t>
            </w:r>
          </w:p>
          <w:p w14:paraId="4586A039" w14:textId="77777777" w:rsidR="00300422" w:rsidRPr="00300422" w:rsidRDefault="00300422" w:rsidP="00300422">
            <w:pPr>
              <w:pStyle w:val="ListParagraph"/>
              <w:numPr>
                <w:ilvl w:val="0"/>
                <w:numId w:val="4"/>
              </w:numPr>
              <w:spacing w:line="276" w:lineRule="auto"/>
              <w:jc w:val="both"/>
              <w:rPr>
                <w:rFonts w:cstheme="minorHAnsi"/>
                <w:iCs/>
                <w:sz w:val="20"/>
                <w:szCs w:val="20"/>
              </w:rPr>
            </w:pPr>
            <w:r w:rsidRPr="00300422">
              <w:rPr>
                <w:rFonts w:cstheme="minorHAnsi"/>
                <w:sz w:val="20"/>
                <w:szCs w:val="20"/>
              </w:rPr>
              <w:lastRenderedPageBreak/>
              <w:t xml:space="preserve">Even when there is no emerging superpower, fear of one’s eroding influence and the possibility of being compromised can cause a nation to turn to extreme means to protect their own interests. We can see this from </w:t>
            </w:r>
            <w:proofErr w:type="gramStart"/>
            <w:r w:rsidRPr="00300422">
              <w:rPr>
                <w:rFonts w:cstheme="minorHAnsi"/>
                <w:sz w:val="20"/>
                <w:szCs w:val="20"/>
              </w:rPr>
              <w:t>the  recent</w:t>
            </w:r>
            <w:proofErr w:type="gramEnd"/>
            <w:r w:rsidRPr="00300422">
              <w:rPr>
                <w:rFonts w:cstheme="minorHAnsi"/>
                <w:sz w:val="20"/>
                <w:szCs w:val="20"/>
              </w:rPr>
              <w:t xml:space="preserve"> Russian-Ukraine war where it has been argued that Putin’s invasion of Ukraine </w:t>
            </w:r>
            <w:r w:rsidRPr="00300422">
              <w:rPr>
                <w:rFonts w:cstheme="minorHAnsi"/>
                <w:sz w:val="20"/>
                <w:szCs w:val="20"/>
                <w:lang w:val="en-SG"/>
              </w:rPr>
              <w:t>is motivated by a fear of the North Atlantic Treaty Organisation (NATO) expansion. It has been argued that NATO’s enlargement close to Russian borders has exacerbated Russia’s insecurity and provoked Putin to use violence to stave off Western influence over territories that it has historically dominated.</w:t>
            </w:r>
          </w:p>
        </w:tc>
      </w:tr>
      <w:tr w:rsidR="00300422" w:rsidRPr="00300422" w14:paraId="6A64CAAA" w14:textId="77777777" w:rsidTr="00357E42">
        <w:tc>
          <w:tcPr>
            <w:tcW w:w="1165" w:type="dxa"/>
          </w:tcPr>
          <w:p w14:paraId="775F59E0" w14:textId="77777777" w:rsidR="00300422" w:rsidRPr="00300422" w:rsidRDefault="00300422" w:rsidP="00357E42">
            <w:pPr>
              <w:spacing w:line="276" w:lineRule="auto"/>
              <w:rPr>
                <w:rFonts w:cstheme="minorHAnsi"/>
                <w:b/>
                <w:bCs/>
                <w:i/>
                <w:iCs/>
                <w:sz w:val="20"/>
                <w:szCs w:val="20"/>
              </w:rPr>
            </w:pPr>
            <w:r w:rsidRPr="00300422">
              <w:rPr>
                <w:rFonts w:cstheme="minorHAnsi"/>
                <w:b/>
                <w:bCs/>
                <w:i/>
                <w:iCs/>
                <w:sz w:val="20"/>
                <w:szCs w:val="20"/>
              </w:rPr>
              <w:lastRenderedPageBreak/>
              <w:t>TRANSITION PARAGRAPH</w:t>
            </w:r>
          </w:p>
        </w:tc>
        <w:tc>
          <w:tcPr>
            <w:tcW w:w="8420" w:type="dxa"/>
          </w:tcPr>
          <w:p w14:paraId="2007E83A" w14:textId="77777777" w:rsidR="00300422" w:rsidRPr="00300422" w:rsidRDefault="00300422" w:rsidP="00357E42">
            <w:pPr>
              <w:spacing w:line="276" w:lineRule="auto"/>
              <w:jc w:val="both"/>
              <w:rPr>
                <w:rFonts w:cstheme="minorHAnsi"/>
                <w:sz w:val="20"/>
                <w:szCs w:val="20"/>
              </w:rPr>
            </w:pPr>
            <w:r w:rsidRPr="00300422">
              <w:rPr>
                <w:rFonts w:cstheme="minorHAnsi"/>
                <w:sz w:val="20"/>
                <w:szCs w:val="20"/>
                <w:lang w:val="en-SG"/>
              </w:rPr>
              <w:t>However, many may feel that this view that fear brings out the worst in humanity is an overly pessimistic one. They argue that civilisations have evolved and humans are guided more closely by rationality and empathy – we are not so easily swayed by primal emotions like fear. In fact, they argue that we have been able to turn fear around to achieve prosocial goals or to achieve better outcomes.</w:t>
            </w:r>
          </w:p>
        </w:tc>
      </w:tr>
      <w:tr w:rsidR="00300422" w:rsidRPr="00300422" w14:paraId="062BEBDA" w14:textId="77777777" w:rsidTr="00357E42">
        <w:tc>
          <w:tcPr>
            <w:tcW w:w="1165" w:type="dxa"/>
            <w:vMerge w:val="restart"/>
          </w:tcPr>
          <w:p w14:paraId="37BFD48B"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 xml:space="preserve">Opposing Viewpoint 1 + [Rebuttal] </w:t>
            </w:r>
          </w:p>
        </w:tc>
        <w:tc>
          <w:tcPr>
            <w:tcW w:w="8420" w:type="dxa"/>
          </w:tcPr>
          <w:p w14:paraId="5549AAD7" w14:textId="77777777" w:rsidR="00300422" w:rsidRPr="00300422" w:rsidRDefault="00300422" w:rsidP="00357E42">
            <w:pPr>
              <w:spacing w:line="276" w:lineRule="auto"/>
              <w:contextualSpacing/>
              <w:jc w:val="both"/>
              <w:rPr>
                <w:rFonts w:cstheme="minorHAnsi"/>
                <w:sz w:val="20"/>
                <w:szCs w:val="20"/>
              </w:rPr>
            </w:pPr>
            <w:r w:rsidRPr="00300422">
              <w:rPr>
                <w:rFonts w:cstheme="minorHAnsi"/>
                <w:b/>
                <w:bCs/>
                <w:sz w:val="20"/>
                <w:szCs w:val="20"/>
                <w:lang w:val="en-SG"/>
              </w:rPr>
              <w:t>Some may argue that in times of widespread suffering, f</w:t>
            </w:r>
            <w:r w:rsidRPr="00300422">
              <w:rPr>
                <w:rFonts w:cstheme="minorHAnsi"/>
                <w:b/>
                <w:bCs/>
                <w:sz w:val="20"/>
                <w:szCs w:val="20"/>
              </w:rPr>
              <w:t xml:space="preserve">ear is closely linked to empathy as people </w:t>
            </w:r>
            <w:proofErr w:type="spellStart"/>
            <w:r w:rsidRPr="00300422">
              <w:rPr>
                <w:rFonts w:cstheme="minorHAnsi"/>
                <w:b/>
                <w:bCs/>
                <w:sz w:val="20"/>
                <w:szCs w:val="20"/>
              </w:rPr>
              <w:t>realise</w:t>
            </w:r>
            <w:proofErr w:type="spellEnd"/>
            <w:r w:rsidRPr="00300422">
              <w:rPr>
                <w:rFonts w:cstheme="minorHAnsi"/>
                <w:b/>
                <w:bCs/>
                <w:sz w:val="20"/>
                <w:szCs w:val="20"/>
              </w:rPr>
              <w:t xml:space="preserve"> that their fear is common and they then act in altruistic ways to achieve prosocial goals. </w:t>
            </w:r>
            <w:r w:rsidRPr="00300422">
              <w:rPr>
                <w:rFonts w:cstheme="minorHAnsi"/>
                <w:sz w:val="20"/>
                <w:szCs w:val="20"/>
              </w:rPr>
              <w:t xml:space="preserve">This is especially so for those who then </w:t>
            </w:r>
            <w:proofErr w:type="spellStart"/>
            <w:r w:rsidRPr="00300422">
              <w:rPr>
                <w:rFonts w:cstheme="minorHAnsi"/>
                <w:sz w:val="20"/>
                <w:szCs w:val="20"/>
              </w:rPr>
              <w:t>realise</w:t>
            </w:r>
            <w:proofErr w:type="spellEnd"/>
            <w:r w:rsidRPr="00300422">
              <w:rPr>
                <w:rFonts w:cstheme="minorHAnsi"/>
                <w:sz w:val="20"/>
                <w:szCs w:val="20"/>
              </w:rPr>
              <w:t xml:space="preserve"> that there are others who are more vulnerable and they temporarily put aside their own fears for the benefit of others.</w:t>
            </w:r>
          </w:p>
        </w:tc>
      </w:tr>
      <w:tr w:rsidR="00300422" w:rsidRPr="00300422" w14:paraId="7B7E4332" w14:textId="77777777" w:rsidTr="00357E42">
        <w:tc>
          <w:tcPr>
            <w:tcW w:w="1165" w:type="dxa"/>
            <w:vMerge/>
          </w:tcPr>
          <w:p w14:paraId="5E03B354" w14:textId="77777777" w:rsidR="00300422" w:rsidRPr="00300422" w:rsidRDefault="00300422" w:rsidP="00357E42">
            <w:pPr>
              <w:spacing w:line="276" w:lineRule="auto"/>
              <w:rPr>
                <w:rFonts w:cstheme="minorHAnsi"/>
                <w:b/>
                <w:bCs/>
                <w:i/>
                <w:iCs/>
                <w:sz w:val="20"/>
                <w:szCs w:val="20"/>
              </w:rPr>
            </w:pPr>
          </w:p>
        </w:tc>
        <w:tc>
          <w:tcPr>
            <w:tcW w:w="8420" w:type="dxa"/>
          </w:tcPr>
          <w:p w14:paraId="4F039301" w14:textId="77777777" w:rsidR="00300422" w:rsidRPr="00300422" w:rsidRDefault="00300422" w:rsidP="00357E42">
            <w:pPr>
              <w:spacing w:line="276" w:lineRule="auto"/>
              <w:jc w:val="both"/>
              <w:rPr>
                <w:rFonts w:cstheme="minorHAnsi"/>
                <w:i/>
                <w:iCs/>
                <w:sz w:val="20"/>
                <w:szCs w:val="20"/>
                <w:u w:val="thick"/>
              </w:rPr>
            </w:pPr>
            <w:r w:rsidRPr="00300422">
              <w:rPr>
                <w:rFonts w:cstheme="minorHAnsi"/>
                <w:i/>
                <w:iCs/>
                <w:sz w:val="20"/>
                <w:szCs w:val="20"/>
                <w:u w:val="thick"/>
              </w:rPr>
              <w:t>Examples:</w:t>
            </w:r>
          </w:p>
          <w:p w14:paraId="572B6002" w14:textId="77777777" w:rsidR="00300422" w:rsidRPr="00300422" w:rsidRDefault="00300422" w:rsidP="00300422">
            <w:pPr>
              <w:pStyle w:val="ListParagraph"/>
              <w:numPr>
                <w:ilvl w:val="0"/>
                <w:numId w:val="10"/>
              </w:numPr>
              <w:spacing w:line="276" w:lineRule="auto"/>
              <w:jc w:val="both"/>
              <w:rPr>
                <w:rFonts w:cstheme="minorHAnsi"/>
                <w:sz w:val="20"/>
                <w:szCs w:val="20"/>
              </w:rPr>
            </w:pPr>
            <w:r w:rsidRPr="00300422">
              <w:rPr>
                <w:rFonts w:cstheme="minorHAnsi"/>
                <w:sz w:val="20"/>
                <w:szCs w:val="20"/>
              </w:rPr>
              <w:t xml:space="preserve">In July 2017, at Panama City Beach in Florida, more than 70 strangers spontaneously formed a human chain into the whorls of a riptide to rescue 10 swimmers from drowning. Two of the rescuers, Derek and Jessica Simmons, repeatedly swam out to haul the drowning swimmers back one by one. </w:t>
            </w:r>
          </w:p>
          <w:p w14:paraId="360F13FB" w14:textId="77777777" w:rsidR="00300422" w:rsidRPr="00300422" w:rsidRDefault="00300422" w:rsidP="00300422">
            <w:pPr>
              <w:pStyle w:val="ListParagraph"/>
              <w:numPr>
                <w:ilvl w:val="0"/>
                <w:numId w:val="5"/>
              </w:numPr>
              <w:spacing w:line="276" w:lineRule="auto"/>
              <w:jc w:val="both"/>
              <w:rPr>
                <w:rFonts w:cstheme="minorHAnsi"/>
                <w:iCs/>
                <w:sz w:val="20"/>
                <w:szCs w:val="20"/>
              </w:rPr>
            </w:pPr>
            <w:r w:rsidRPr="00300422">
              <w:rPr>
                <w:rFonts w:cstheme="minorHAnsi"/>
                <w:iCs/>
                <w:sz w:val="20"/>
                <w:szCs w:val="20"/>
              </w:rPr>
              <w:t xml:space="preserve">During the initial stages of the Covid-19 pandemic when essentials like hand </w:t>
            </w:r>
            <w:proofErr w:type="spellStart"/>
            <w:r w:rsidRPr="00300422">
              <w:rPr>
                <w:rFonts w:cstheme="minorHAnsi"/>
                <w:iCs/>
                <w:sz w:val="20"/>
                <w:szCs w:val="20"/>
              </w:rPr>
              <w:t>sanitisers</w:t>
            </w:r>
            <w:proofErr w:type="spellEnd"/>
            <w:r w:rsidRPr="00300422">
              <w:rPr>
                <w:rFonts w:cstheme="minorHAnsi"/>
                <w:iCs/>
                <w:sz w:val="20"/>
                <w:szCs w:val="20"/>
              </w:rPr>
              <w:t xml:space="preserve"> and face masks were out of stock in many places, more privileged individuals were leaving </w:t>
            </w:r>
            <w:proofErr w:type="spellStart"/>
            <w:r w:rsidRPr="00300422">
              <w:rPr>
                <w:rFonts w:cstheme="minorHAnsi"/>
                <w:iCs/>
                <w:sz w:val="20"/>
                <w:szCs w:val="20"/>
              </w:rPr>
              <w:t>sanitisers</w:t>
            </w:r>
            <w:proofErr w:type="spellEnd"/>
            <w:r w:rsidRPr="00300422">
              <w:rPr>
                <w:rFonts w:cstheme="minorHAnsi"/>
                <w:iCs/>
                <w:sz w:val="20"/>
                <w:szCs w:val="20"/>
              </w:rPr>
              <w:t xml:space="preserve"> in the lifts of housing estates or donating face masks to the needy. They did this even when their own supplies were limited. Some altruistic individuals also went to more mature housing estates or to personally visit the vulnerable to donate food supplies and other necessities. During a time when the vaccines were not yet available, such visits could potentially be dangerous and yet we continually heard of stories of such bravery and generosity.</w:t>
            </w:r>
          </w:p>
        </w:tc>
      </w:tr>
      <w:tr w:rsidR="00300422" w:rsidRPr="00300422" w14:paraId="59264D7F" w14:textId="77777777" w:rsidTr="00357E42">
        <w:tc>
          <w:tcPr>
            <w:tcW w:w="1165" w:type="dxa"/>
            <w:vMerge/>
          </w:tcPr>
          <w:p w14:paraId="35E4CC27" w14:textId="77777777" w:rsidR="00300422" w:rsidRPr="00300422" w:rsidRDefault="00300422" w:rsidP="00357E42">
            <w:pPr>
              <w:spacing w:line="276" w:lineRule="auto"/>
              <w:rPr>
                <w:rFonts w:cstheme="minorHAnsi"/>
                <w:b/>
                <w:bCs/>
                <w:i/>
                <w:iCs/>
                <w:sz w:val="20"/>
                <w:szCs w:val="20"/>
              </w:rPr>
            </w:pPr>
          </w:p>
        </w:tc>
        <w:tc>
          <w:tcPr>
            <w:tcW w:w="8420" w:type="dxa"/>
          </w:tcPr>
          <w:p w14:paraId="2578B8BB" w14:textId="77777777" w:rsidR="00300422" w:rsidRPr="00300422" w:rsidRDefault="00300422" w:rsidP="00357E42">
            <w:pPr>
              <w:spacing w:line="276" w:lineRule="auto"/>
              <w:jc w:val="both"/>
              <w:rPr>
                <w:rFonts w:cstheme="minorHAnsi"/>
                <w:b/>
                <w:iCs/>
                <w:sz w:val="20"/>
                <w:szCs w:val="20"/>
                <w:u w:val="thick"/>
              </w:rPr>
            </w:pPr>
            <w:r w:rsidRPr="00300422">
              <w:rPr>
                <w:rFonts w:cstheme="minorHAnsi"/>
                <w:b/>
                <w:iCs/>
                <w:sz w:val="20"/>
                <w:szCs w:val="20"/>
                <w:u w:val="thick"/>
              </w:rPr>
              <w:t>[Rebuttal]</w:t>
            </w:r>
          </w:p>
          <w:p w14:paraId="23539921" w14:textId="77777777" w:rsidR="00300422" w:rsidRPr="00300422" w:rsidRDefault="00300422" w:rsidP="00357E42">
            <w:pPr>
              <w:spacing w:line="276" w:lineRule="auto"/>
              <w:jc w:val="both"/>
              <w:rPr>
                <w:rFonts w:cstheme="minorHAnsi"/>
                <w:bCs/>
                <w:i/>
                <w:iCs/>
                <w:sz w:val="20"/>
                <w:szCs w:val="20"/>
              </w:rPr>
            </w:pPr>
            <w:r w:rsidRPr="00300422">
              <w:rPr>
                <w:rFonts w:cstheme="minorHAnsi"/>
                <w:sz w:val="20"/>
                <w:szCs w:val="20"/>
                <w:lang w:val="en-SG"/>
              </w:rPr>
              <w:t xml:space="preserve">Despite so, such selfless behaviour resulted from sensitivity to fear is extremely rare as compared to instances where people are engaged in selfish behaviours in order to save themselves. This is because humans are biologically wired to engage in behaviours that increase their ability to survive. Fear </w:t>
            </w:r>
            <w:r w:rsidRPr="00300422">
              <w:rPr>
                <w:rFonts w:cstheme="minorHAnsi"/>
                <w:color w:val="000000" w:themeColor="text1"/>
                <w:sz w:val="20"/>
                <w:szCs w:val="20"/>
              </w:rPr>
              <w:t xml:space="preserve">is typically induced when people are forced to fight for their survival and this overwhelming feeling can blind their better judgement and lead them to engage in irrational and selfish </w:t>
            </w:r>
            <w:proofErr w:type="spellStart"/>
            <w:r w:rsidRPr="00300422">
              <w:rPr>
                <w:rFonts w:cstheme="minorHAnsi"/>
                <w:color w:val="000000" w:themeColor="text1"/>
                <w:sz w:val="20"/>
                <w:szCs w:val="20"/>
              </w:rPr>
              <w:t>behaviours</w:t>
            </w:r>
            <w:proofErr w:type="spellEnd"/>
            <w:r w:rsidRPr="00300422">
              <w:rPr>
                <w:rFonts w:cstheme="minorHAnsi"/>
                <w:color w:val="000000" w:themeColor="text1"/>
                <w:sz w:val="20"/>
                <w:szCs w:val="20"/>
              </w:rPr>
              <w:t>, even at the expense of others.</w:t>
            </w:r>
          </w:p>
        </w:tc>
      </w:tr>
      <w:tr w:rsidR="00300422" w:rsidRPr="00300422" w14:paraId="10059A94" w14:textId="77777777" w:rsidTr="00357E42">
        <w:tc>
          <w:tcPr>
            <w:tcW w:w="1165" w:type="dxa"/>
            <w:vMerge/>
          </w:tcPr>
          <w:p w14:paraId="2D77D80E" w14:textId="77777777" w:rsidR="00300422" w:rsidRPr="00300422" w:rsidRDefault="00300422" w:rsidP="00357E42">
            <w:pPr>
              <w:spacing w:line="276" w:lineRule="auto"/>
              <w:rPr>
                <w:rFonts w:cstheme="minorHAnsi"/>
                <w:b/>
                <w:bCs/>
                <w:i/>
                <w:iCs/>
                <w:sz w:val="20"/>
                <w:szCs w:val="20"/>
              </w:rPr>
            </w:pPr>
          </w:p>
        </w:tc>
        <w:tc>
          <w:tcPr>
            <w:tcW w:w="8420" w:type="dxa"/>
          </w:tcPr>
          <w:p w14:paraId="69A85F89" w14:textId="77777777" w:rsidR="00300422" w:rsidRPr="00300422" w:rsidRDefault="00300422" w:rsidP="00357E42">
            <w:pPr>
              <w:spacing w:line="276" w:lineRule="auto"/>
              <w:jc w:val="both"/>
              <w:rPr>
                <w:rFonts w:cstheme="minorHAnsi"/>
                <w:i/>
                <w:sz w:val="20"/>
                <w:szCs w:val="20"/>
                <w:u w:val="thick"/>
              </w:rPr>
            </w:pPr>
            <w:r w:rsidRPr="00300422">
              <w:rPr>
                <w:rFonts w:cstheme="minorHAnsi"/>
                <w:i/>
                <w:sz w:val="20"/>
                <w:szCs w:val="20"/>
                <w:u w:val="thick"/>
              </w:rPr>
              <w:t>Example:</w:t>
            </w:r>
          </w:p>
          <w:p w14:paraId="7B65EB6C" w14:textId="77777777" w:rsidR="00300422" w:rsidRPr="00300422" w:rsidRDefault="00300422" w:rsidP="00300422">
            <w:pPr>
              <w:pStyle w:val="ListParagraph"/>
              <w:numPr>
                <w:ilvl w:val="0"/>
                <w:numId w:val="6"/>
              </w:numPr>
              <w:spacing w:line="276" w:lineRule="auto"/>
              <w:jc w:val="both"/>
              <w:rPr>
                <w:rFonts w:cstheme="minorHAnsi"/>
                <w:iCs/>
                <w:sz w:val="20"/>
                <w:szCs w:val="20"/>
              </w:rPr>
            </w:pPr>
            <w:r w:rsidRPr="00300422">
              <w:rPr>
                <w:rFonts w:cstheme="minorHAnsi"/>
                <w:sz w:val="20"/>
                <w:szCs w:val="20"/>
                <w:lang w:val="en-SG"/>
              </w:rPr>
              <w:t xml:space="preserve">The outbreak of the coronavirus in 2019 saw people around the world behaving irrationally by panic buying supplies. </w:t>
            </w:r>
            <w:r w:rsidRPr="00300422">
              <w:rPr>
                <w:rFonts w:cstheme="minorHAnsi"/>
                <w:sz w:val="20"/>
                <w:szCs w:val="20"/>
              </w:rPr>
              <w:t xml:space="preserve">In America, people (even doctors themselves), started stockpiling hydroxychloroquine for themselves and their own family members after President Trump touted it as cure for coronavirus. This has led to limited supplies for those who require it to heal from or cope with malaria, lupus and rheumatoid arthritis. Such selfish </w:t>
            </w:r>
            <w:proofErr w:type="spellStart"/>
            <w:r w:rsidRPr="00300422">
              <w:rPr>
                <w:rFonts w:cstheme="minorHAnsi"/>
                <w:sz w:val="20"/>
                <w:szCs w:val="20"/>
              </w:rPr>
              <w:t>behaviour</w:t>
            </w:r>
            <w:proofErr w:type="spellEnd"/>
            <w:r w:rsidRPr="00300422">
              <w:rPr>
                <w:rFonts w:cstheme="minorHAnsi"/>
                <w:sz w:val="20"/>
                <w:szCs w:val="20"/>
              </w:rPr>
              <w:t xml:space="preserve"> was more commonly reported as compared to pro-social </w:t>
            </w:r>
            <w:proofErr w:type="spellStart"/>
            <w:r w:rsidRPr="00300422">
              <w:rPr>
                <w:rFonts w:cstheme="minorHAnsi"/>
                <w:sz w:val="20"/>
                <w:szCs w:val="20"/>
              </w:rPr>
              <w:t>behaviours</w:t>
            </w:r>
            <w:proofErr w:type="spellEnd"/>
            <w:r w:rsidRPr="00300422">
              <w:rPr>
                <w:rFonts w:cstheme="minorHAnsi"/>
                <w:sz w:val="20"/>
                <w:szCs w:val="20"/>
              </w:rPr>
              <w:t>.</w:t>
            </w:r>
          </w:p>
        </w:tc>
      </w:tr>
      <w:tr w:rsidR="00300422" w:rsidRPr="00300422" w14:paraId="2871AE87" w14:textId="77777777" w:rsidTr="00357E42">
        <w:tc>
          <w:tcPr>
            <w:tcW w:w="1165" w:type="dxa"/>
            <w:vMerge w:val="restart"/>
          </w:tcPr>
          <w:p w14:paraId="4207DB7C" w14:textId="77777777" w:rsidR="00300422" w:rsidRPr="00300422" w:rsidRDefault="00300422" w:rsidP="00357E42">
            <w:pPr>
              <w:spacing w:line="276" w:lineRule="auto"/>
              <w:rPr>
                <w:rFonts w:cstheme="minorHAnsi"/>
                <w:b/>
                <w:bCs/>
                <w:sz w:val="20"/>
                <w:szCs w:val="20"/>
              </w:rPr>
            </w:pPr>
            <w:r w:rsidRPr="00300422">
              <w:rPr>
                <w:rFonts w:cstheme="minorHAnsi"/>
                <w:b/>
                <w:bCs/>
                <w:sz w:val="20"/>
                <w:szCs w:val="20"/>
              </w:rPr>
              <w:t xml:space="preserve">Opposing Viewpoint 2 + [Rebuttal] </w:t>
            </w:r>
          </w:p>
        </w:tc>
        <w:tc>
          <w:tcPr>
            <w:tcW w:w="8420" w:type="dxa"/>
          </w:tcPr>
          <w:p w14:paraId="427BF4F8" w14:textId="77777777" w:rsidR="00300422" w:rsidRPr="00300422" w:rsidRDefault="00300422" w:rsidP="00357E42">
            <w:pPr>
              <w:spacing w:line="276" w:lineRule="auto"/>
              <w:jc w:val="both"/>
              <w:rPr>
                <w:rFonts w:cstheme="minorHAnsi"/>
                <w:b/>
                <w:bCs/>
                <w:i/>
                <w:iCs/>
                <w:sz w:val="20"/>
                <w:szCs w:val="20"/>
              </w:rPr>
            </w:pPr>
            <w:r w:rsidRPr="00300422">
              <w:rPr>
                <w:rFonts w:cstheme="minorHAnsi"/>
                <w:b/>
                <w:bCs/>
                <w:sz w:val="20"/>
                <w:szCs w:val="20"/>
                <w:lang w:val="en-SG"/>
              </w:rPr>
              <w:t xml:space="preserve">Others have also argued that fear can be a useful tool in pushing people to go beyond their capabilities to achieve more. It brings out the best in individuals as nothing cracks the whip better than fear of losing something. It is therefore not uncommon to hear of unimaginable feats being achieved when individuals are desperate. </w:t>
            </w:r>
          </w:p>
        </w:tc>
      </w:tr>
      <w:tr w:rsidR="00300422" w:rsidRPr="00300422" w14:paraId="04599A4B" w14:textId="77777777" w:rsidTr="00357E42">
        <w:tc>
          <w:tcPr>
            <w:tcW w:w="1165" w:type="dxa"/>
            <w:vMerge/>
          </w:tcPr>
          <w:p w14:paraId="2C41421E" w14:textId="77777777" w:rsidR="00300422" w:rsidRPr="00300422" w:rsidRDefault="00300422" w:rsidP="00357E42">
            <w:pPr>
              <w:spacing w:line="276" w:lineRule="auto"/>
              <w:rPr>
                <w:rFonts w:cstheme="minorHAnsi"/>
                <w:b/>
                <w:bCs/>
                <w:i/>
                <w:iCs/>
                <w:sz w:val="20"/>
                <w:szCs w:val="20"/>
              </w:rPr>
            </w:pPr>
          </w:p>
        </w:tc>
        <w:tc>
          <w:tcPr>
            <w:tcW w:w="8420" w:type="dxa"/>
          </w:tcPr>
          <w:p w14:paraId="5E9240E7" w14:textId="77777777" w:rsidR="00300422" w:rsidRPr="00300422" w:rsidRDefault="00300422" w:rsidP="00357E42">
            <w:pPr>
              <w:spacing w:line="276" w:lineRule="auto"/>
              <w:rPr>
                <w:rFonts w:cstheme="minorHAnsi"/>
                <w:i/>
                <w:iCs/>
                <w:sz w:val="20"/>
                <w:szCs w:val="20"/>
                <w:u w:val="thick"/>
                <w:lang w:val="en-SG"/>
              </w:rPr>
            </w:pPr>
            <w:r w:rsidRPr="00300422">
              <w:rPr>
                <w:rFonts w:cstheme="minorHAnsi"/>
                <w:i/>
                <w:iCs/>
                <w:sz w:val="20"/>
                <w:szCs w:val="20"/>
                <w:u w:val="thick"/>
                <w:lang w:val="en-SG"/>
              </w:rPr>
              <w:t>Example:</w:t>
            </w:r>
          </w:p>
          <w:p w14:paraId="2BD0CD1D" w14:textId="77777777" w:rsidR="00300422" w:rsidRPr="00300422" w:rsidRDefault="00300422" w:rsidP="00300422">
            <w:pPr>
              <w:pStyle w:val="ListParagraph"/>
              <w:numPr>
                <w:ilvl w:val="0"/>
                <w:numId w:val="9"/>
              </w:numPr>
              <w:spacing w:line="276" w:lineRule="auto"/>
              <w:rPr>
                <w:rFonts w:cstheme="minorHAnsi"/>
                <w:sz w:val="20"/>
                <w:szCs w:val="20"/>
                <w:lang w:val="en-SG"/>
              </w:rPr>
            </w:pPr>
            <w:r w:rsidRPr="00300422">
              <w:rPr>
                <w:rFonts w:cstheme="minorHAnsi"/>
                <w:sz w:val="20"/>
                <w:szCs w:val="20"/>
                <w:lang w:bidi="ar-SA"/>
              </w:rPr>
              <w:t xml:space="preserve">Netflix creates a culture of fear by making a public exercise out of firing employees. The company holds a meeting with team members detailing why a worker is let go and an email is sent out to hundreds of other employees explaining what the employee did wrong. While </w:t>
            </w:r>
            <w:r w:rsidRPr="00300422">
              <w:rPr>
                <w:rFonts w:cstheme="minorHAnsi"/>
                <w:sz w:val="20"/>
                <w:szCs w:val="20"/>
                <w:lang w:bidi="ar-SA"/>
              </w:rPr>
              <w:lastRenderedPageBreak/>
              <w:t xml:space="preserve">some might </w:t>
            </w:r>
            <w:proofErr w:type="spellStart"/>
            <w:r w:rsidRPr="00300422">
              <w:rPr>
                <w:rFonts w:cstheme="minorHAnsi"/>
                <w:sz w:val="20"/>
                <w:szCs w:val="20"/>
                <w:lang w:bidi="ar-SA"/>
              </w:rPr>
              <w:t>criticise</w:t>
            </w:r>
            <w:proofErr w:type="spellEnd"/>
            <w:r w:rsidRPr="00300422">
              <w:rPr>
                <w:rFonts w:cstheme="minorHAnsi"/>
                <w:sz w:val="20"/>
                <w:szCs w:val="20"/>
                <w:lang w:bidi="ar-SA"/>
              </w:rPr>
              <w:t xml:space="preserve"> it for being ruthless and </w:t>
            </w:r>
            <w:proofErr w:type="spellStart"/>
            <w:r w:rsidRPr="00300422">
              <w:rPr>
                <w:rFonts w:cstheme="minorHAnsi"/>
                <w:sz w:val="20"/>
                <w:szCs w:val="20"/>
                <w:lang w:bidi="ar-SA"/>
              </w:rPr>
              <w:t>demoralising</w:t>
            </w:r>
            <w:proofErr w:type="spellEnd"/>
            <w:r w:rsidRPr="00300422">
              <w:rPr>
                <w:rFonts w:cstheme="minorHAnsi"/>
                <w:sz w:val="20"/>
                <w:szCs w:val="20"/>
                <w:lang w:bidi="ar-SA"/>
              </w:rPr>
              <w:t>, this culture motivates high performance where workers innovate and strive to be their best in order not to be the next one to be let go.</w:t>
            </w:r>
          </w:p>
        </w:tc>
      </w:tr>
      <w:tr w:rsidR="00300422" w:rsidRPr="00300422" w14:paraId="763FE7E2" w14:textId="77777777" w:rsidTr="00357E42">
        <w:tc>
          <w:tcPr>
            <w:tcW w:w="1165" w:type="dxa"/>
            <w:vMerge/>
          </w:tcPr>
          <w:p w14:paraId="7C80F108" w14:textId="77777777" w:rsidR="00300422" w:rsidRPr="00300422" w:rsidRDefault="00300422" w:rsidP="00357E42">
            <w:pPr>
              <w:spacing w:line="276" w:lineRule="auto"/>
              <w:rPr>
                <w:rFonts w:cstheme="minorHAnsi"/>
                <w:b/>
                <w:bCs/>
                <w:i/>
                <w:iCs/>
                <w:sz w:val="20"/>
                <w:szCs w:val="20"/>
              </w:rPr>
            </w:pPr>
          </w:p>
        </w:tc>
        <w:tc>
          <w:tcPr>
            <w:tcW w:w="8420" w:type="dxa"/>
          </w:tcPr>
          <w:p w14:paraId="79ABAC2D" w14:textId="77777777" w:rsidR="00300422" w:rsidRPr="00300422" w:rsidRDefault="00300422" w:rsidP="00357E42">
            <w:pPr>
              <w:spacing w:line="276" w:lineRule="auto"/>
              <w:jc w:val="both"/>
              <w:rPr>
                <w:rFonts w:cstheme="minorHAnsi"/>
                <w:b/>
                <w:iCs/>
                <w:sz w:val="20"/>
                <w:szCs w:val="20"/>
                <w:u w:val="thick"/>
              </w:rPr>
            </w:pPr>
            <w:r w:rsidRPr="00300422">
              <w:rPr>
                <w:rFonts w:cstheme="minorHAnsi"/>
                <w:b/>
                <w:iCs/>
                <w:sz w:val="20"/>
                <w:szCs w:val="20"/>
                <w:u w:val="thick"/>
              </w:rPr>
              <w:t>[Rebuttal]</w:t>
            </w:r>
          </w:p>
          <w:p w14:paraId="49F92652" w14:textId="77777777" w:rsidR="00300422" w:rsidRPr="00300422" w:rsidRDefault="00300422" w:rsidP="00357E42">
            <w:pPr>
              <w:spacing w:line="276" w:lineRule="auto"/>
              <w:jc w:val="both"/>
              <w:rPr>
                <w:rFonts w:cstheme="minorHAnsi"/>
                <w:bCs/>
                <w:iCs/>
                <w:sz w:val="20"/>
                <w:szCs w:val="20"/>
              </w:rPr>
            </w:pPr>
            <w:r w:rsidRPr="00300422">
              <w:rPr>
                <w:rFonts w:cstheme="minorHAnsi"/>
                <w:bCs/>
                <w:iCs/>
                <w:sz w:val="20"/>
                <w:szCs w:val="20"/>
              </w:rPr>
              <w:t xml:space="preserve">While excellence and remarkable feats may result from fear, there will inevitably be other consequences like the rise in anxiety, breakdowns, and in extreme (but not unlikely) cases, trauma. Unfortunately, fear is an example of extrinsic motivation – people do not drop the </w:t>
            </w:r>
            <w:proofErr w:type="gramStart"/>
            <w:r w:rsidRPr="00300422">
              <w:rPr>
                <w:rFonts w:cstheme="minorHAnsi"/>
                <w:bCs/>
                <w:iCs/>
                <w:sz w:val="20"/>
                <w:szCs w:val="20"/>
              </w:rPr>
              <w:t>ball</w:t>
            </w:r>
            <w:proofErr w:type="gramEnd"/>
            <w:r w:rsidRPr="00300422">
              <w:rPr>
                <w:rFonts w:cstheme="minorHAnsi"/>
                <w:bCs/>
                <w:iCs/>
                <w:sz w:val="20"/>
                <w:szCs w:val="20"/>
              </w:rPr>
              <w:t xml:space="preserve"> or they do not behave in ways that contradict social norms because they fear the punitive consequences. They are not striving for excellence because they find the task to be personally rewarding or the process to be inherently valuable. Actions that arise from extrinsic motivation do not just have detrimental consequences, they are also unsustainable and in the case of corporate entities, fear can result in higher incidences of mental breakdowns and possibly quicker </w:t>
            </w:r>
            <w:proofErr w:type="spellStart"/>
            <w:r w:rsidRPr="00300422">
              <w:rPr>
                <w:rFonts w:cstheme="minorHAnsi"/>
                <w:bCs/>
                <w:iCs/>
                <w:sz w:val="20"/>
                <w:szCs w:val="20"/>
              </w:rPr>
              <w:t>turn over</w:t>
            </w:r>
            <w:proofErr w:type="spellEnd"/>
            <w:r w:rsidRPr="00300422">
              <w:rPr>
                <w:rFonts w:cstheme="minorHAnsi"/>
                <w:bCs/>
                <w:iCs/>
                <w:sz w:val="20"/>
                <w:szCs w:val="20"/>
              </w:rPr>
              <w:t xml:space="preserve"> rates upon employees. In attempting to bring about good performance, fear unfortunately also unleashes other detrimental emotions and consequences for humanity, and we </w:t>
            </w:r>
            <w:proofErr w:type="gramStart"/>
            <w:r w:rsidRPr="00300422">
              <w:rPr>
                <w:rFonts w:cstheme="minorHAnsi"/>
                <w:bCs/>
                <w:iCs/>
                <w:sz w:val="20"/>
                <w:szCs w:val="20"/>
              </w:rPr>
              <w:t>definitely cannot</w:t>
            </w:r>
            <w:proofErr w:type="gramEnd"/>
            <w:r w:rsidRPr="00300422">
              <w:rPr>
                <w:rFonts w:cstheme="minorHAnsi"/>
                <w:bCs/>
                <w:iCs/>
                <w:sz w:val="20"/>
                <w:szCs w:val="20"/>
              </w:rPr>
              <w:t xml:space="preserve"> claim that fear brings out the best in us.</w:t>
            </w:r>
          </w:p>
        </w:tc>
      </w:tr>
    </w:tbl>
    <w:p w14:paraId="4FCA5B7F" w14:textId="77777777" w:rsidR="00300422" w:rsidRPr="00300422" w:rsidRDefault="00300422" w:rsidP="00300422">
      <w:pPr>
        <w:pStyle w:val="Heading1"/>
        <w:rPr>
          <w:rFonts w:asciiTheme="minorHAnsi" w:hAnsiTheme="minorHAnsi" w:cstheme="minorHAnsi"/>
          <w:b/>
          <w:bCs/>
          <w:color w:val="000000" w:themeColor="text1"/>
          <w:sz w:val="20"/>
          <w:szCs w:val="20"/>
        </w:rPr>
      </w:pPr>
      <w:bookmarkStart w:id="14" w:name="_Toc107217379"/>
      <w:r w:rsidRPr="00300422">
        <w:rPr>
          <w:rFonts w:asciiTheme="minorHAnsi" w:hAnsiTheme="minorHAnsi" w:cstheme="minorHAnsi"/>
          <w:b/>
          <w:bCs/>
          <w:color w:val="000000" w:themeColor="text1"/>
          <w:sz w:val="20"/>
          <w:szCs w:val="20"/>
        </w:rPr>
        <w:t>Question 12: Assess the view that peaceful protest is more effective than violence in bringing about change.</w:t>
      </w:r>
      <w:bookmarkEnd w:id="14"/>
      <w:r w:rsidRPr="00300422">
        <w:rPr>
          <w:rFonts w:asciiTheme="minorHAnsi" w:hAnsiTheme="minorHAnsi" w:cstheme="minorHAnsi"/>
          <w:b/>
          <w:bCs/>
          <w:color w:val="000000" w:themeColor="text1"/>
          <w:sz w:val="20"/>
          <w:szCs w:val="20"/>
        </w:rPr>
        <w:t xml:space="preserve"> </w:t>
      </w:r>
    </w:p>
    <w:p w14:paraId="21250163" w14:textId="77777777" w:rsidR="00300422" w:rsidRPr="00300422" w:rsidRDefault="00300422" w:rsidP="00300422">
      <w:pPr>
        <w:rPr>
          <w:rFonts w:cstheme="minorHAnsi"/>
          <w:sz w:val="20"/>
          <w:szCs w:val="20"/>
        </w:rPr>
      </w:pPr>
    </w:p>
    <w:p w14:paraId="23B2FC2C" w14:textId="77777777" w:rsidR="00300422" w:rsidRPr="00300422" w:rsidRDefault="00300422" w:rsidP="00300422">
      <w:pPr>
        <w:rPr>
          <w:rFonts w:cstheme="minorHAnsi"/>
          <w:b/>
          <w:bCs/>
          <w:sz w:val="20"/>
          <w:szCs w:val="20"/>
          <w:u w:val="single"/>
          <w:lang w:val="en-SG"/>
        </w:rPr>
      </w:pPr>
      <w:r w:rsidRPr="00300422">
        <w:rPr>
          <w:rFonts w:cstheme="minorHAnsi"/>
          <w:b/>
          <w:bCs/>
          <w:sz w:val="20"/>
          <w:szCs w:val="20"/>
          <w:u w:val="single"/>
          <w:lang w:val="en-SG"/>
        </w:rPr>
        <w:t xml:space="preserve">Clarification of Key Terms: </w:t>
      </w:r>
    </w:p>
    <w:tbl>
      <w:tblPr>
        <w:tblStyle w:val="TableGrid"/>
        <w:tblW w:w="0" w:type="auto"/>
        <w:tblLook w:val="04A0" w:firstRow="1" w:lastRow="0" w:firstColumn="1" w:lastColumn="0" w:noHBand="0" w:noVBand="1"/>
      </w:tblPr>
      <w:tblGrid>
        <w:gridCol w:w="1795"/>
        <w:gridCol w:w="7555"/>
      </w:tblGrid>
      <w:tr w:rsidR="00300422" w:rsidRPr="00300422" w14:paraId="4449DE9C" w14:textId="77777777" w:rsidTr="00357E42">
        <w:tc>
          <w:tcPr>
            <w:tcW w:w="1795" w:type="dxa"/>
            <w:shd w:val="clear" w:color="auto" w:fill="FBE4D5" w:themeFill="accent2" w:themeFillTint="33"/>
          </w:tcPr>
          <w:p w14:paraId="2480E938"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Key Terms</w:t>
            </w:r>
          </w:p>
        </w:tc>
        <w:tc>
          <w:tcPr>
            <w:tcW w:w="7555" w:type="dxa"/>
            <w:shd w:val="clear" w:color="auto" w:fill="E2EFD9" w:themeFill="accent6" w:themeFillTint="33"/>
          </w:tcPr>
          <w:p w14:paraId="007FDCE5"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Clarification</w:t>
            </w:r>
          </w:p>
        </w:tc>
      </w:tr>
      <w:tr w:rsidR="00300422" w:rsidRPr="00300422" w14:paraId="3775D24A" w14:textId="77777777" w:rsidTr="00357E42">
        <w:tc>
          <w:tcPr>
            <w:tcW w:w="1795" w:type="dxa"/>
          </w:tcPr>
          <w:p w14:paraId="60EDE0F6"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peaceful protest</w:t>
            </w:r>
          </w:p>
        </w:tc>
        <w:tc>
          <w:tcPr>
            <w:tcW w:w="7555" w:type="dxa"/>
          </w:tcPr>
          <w:p w14:paraId="20DC1DF4" w14:textId="77777777" w:rsidR="00300422" w:rsidRPr="00300422" w:rsidRDefault="00300422" w:rsidP="00357E42">
            <w:pPr>
              <w:jc w:val="both"/>
              <w:rPr>
                <w:rFonts w:cstheme="minorHAnsi"/>
                <w:sz w:val="20"/>
                <w:szCs w:val="20"/>
                <w:lang w:val="en-SG"/>
              </w:rPr>
            </w:pPr>
            <w:r w:rsidRPr="00300422">
              <w:rPr>
                <w:rFonts w:cstheme="minorHAnsi"/>
                <w:sz w:val="20"/>
                <w:szCs w:val="20"/>
                <w:lang w:val="en-SG"/>
              </w:rPr>
              <w:t>Demonstrations by civilians which include civil disobedience for an intended aim or goal, even if the aim is not well expressed. This can also include online activism.</w:t>
            </w:r>
          </w:p>
        </w:tc>
      </w:tr>
      <w:tr w:rsidR="00300422" w:rsidRPr="00300422" w14:paraId="1921E2A7" w14:textId="77777777" w:rsidTr="00357E42">
        <w:tc>
          <w:tcPr>
            <w:tcW w:w="1795" w:type="dxa"/>
          </w:tcPr>
          <w:p w14:paraId="3E1120A6"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 xml:space="preserve">more effective … in bringing about </w:t>
            </w:r>
          </w:p>
        </w:tc>
        <w:tc>
          <w:tcPr>
            <w:tcW w:w="7555" w:type="dxa"/>
          </w:tcPr>
          <w:p w14:paraId="321E49E3" w14:textId="77777777" w:rsidR="00300422" w:rsidRPr="00300422" w:rsidRDefault="00300422" w:rsidP="00357E42">
            <w:pPr>
              <w:rPr>
                <w:rFonts w:cstheme="minorHAnsi"/>
                <w:sz w:val="20"/>
                <w:szCs w:val="20"/>
                <w:lang w:val="en-SG"/>
              </w:rPr>
            </w:pPr>
            <w:r w:rsidRPr="00300422">
              <w:rPr>
                <w:rFonts w:cstheme="minorHAnsi"/>
                <w:sz w:val="20"/>
                <w:szCs w:val="20"/>
                <w:lang w:val="en-SG"/>
              </w:rPr>
              <w:t xml:space="preserve">More successful in achieving (change) </w:t>
            </w:r>
          </w:p>
          <w:p w14:paraId="4F054B2D" w14:textId="77777777" w:rsidR="00300422" w:rsidRPr="00300422" w:rsidRDefault="00300422" w:rsidP="00357E42">
            <w:pPr>
              <w:ind w:right="440"/>
              <w:rPr>
                <w:rFonts w:cstheme="minorHAnsi"/>
                <w:sz w:val="20"/>
                <w:szCs w:val="20"/>
                <w:lang w:val="en-SG"/>
              </w:rPr>
            </w:pPr>
            <w:r w:rsidRPr="00300422">
              <w:rPr>
                <w:rFonts w:cstheme="minorHAnsi"/>
                <w:i/>
                <w:iCs/>
                <w:sz w:val="20"/>
                <w:szCs w:val="20"/>
                <w:lang w:val="en-SG"/>
              </w:rPr>
              <w:t>note: comparison question type</w:t>
            </w:r>
          </w:p>
        </w:tc>
      </w:tr>
      <w:tr w:rsidR="00300422" w:rsidRPr="00300422" w14:paraId="591FDE8F" w14:textId="77777777" w:rsidTr="00357E42">
        <w:tc>
          <w:tcPr>
            <w:tcW w:w="1795" w:type="dxa"/>
          </w:tcPr>
          <w:p w14:paraId="4400EA53"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violence</w:t>
            </w:r>
          </w:p>
        </w:tc>
        <w:tc>
          <w:tcPr>
            <w:tcW w:w="7555" w:type="dxa"/>
          </w:tcPr>
          <w:p w14:paraId="722A3AD4" w14:textId="77777777" w:rsidR="00300422" w:rsidRPr="00300422" w:rsidRDefault="00300422" w:rsidP="00357E42">
            <w:pPr>
              <w:jc w:val="both"/>
              <w:rPr>
                <w:rFonts w:cstheme="minorHAnsi"/>
                <w:sz w:val="20"/>
                <w:szCs w:val="20"/>
                <w:lang w:val="en-SG"/>
              </w:rPr>
            </w:pPr>
            <w:r w:rsidRPr="00300422">
              <w:rPr>
                <w:rFonts w:cstheme="minorHAnsi"/>
                <w:sz w:val="20"/>
                <w:szCs w:val="20"/>
                <w:lang w:val="en-SG"/>
              </w:rPr>
              <w:t>Use of physical force to injure, abuse or harm. In this circumstance, violence here is not for violence sake, but a means to bring attention to a message or goal. This could include acts of terrorism as well as violent riots.</w:t>
            </w:r>
          </w:p>
        </w:tc>
      </w:tr>
      <w:tr w:rsidR="00300422" w:rsidRPr="00300422" w14:paraId="02C94DC9" w14:textId="77777777" w:rsidTr="00357E42">
        <w:tc>
          <w:tcPr>
            <w:tcW w:w="1795" w:type="dxa"/>
          </w:tcPr>
          <w:p w14:paraId="36AA046B" w14:textId="77777777" w:rsidR="00300422" w:rsidRPr="00300422" w:rsidRDefault="00300422" w:rsidP="00357E42">
            <w:pPr>
              <w:rPr>
                <w:rFonts w:cstheme="minorHAnsi"/>
                <w:b/>
                <w:bCs/>
                <w:sz w:val="20"/>
                <w:szCs w:val="20"/>
                <w:lang w:val="en-SG"/>
              </w:rPr>
            </w:pPr>
            <w:r w:rsidRPr="00300422">
              <w:rPr>
                <w:rFonts w:cstheme="minorHAnsi"/>
                <w:b/>
                <w:bCs/>
                <w:sz w:val="20"/>
                <w:szCs w:val="20"/>
                <w:lang w:val="en-SG"/>
              </w:rPr>
              <w:t>change</w:t>
            </w:r>
          </w:p>
        </w:tc>
        <w:tc>
          <w:tcPr>
            <w:tcW w:w="7555" w:type="dxa"/>
          </w:tcPr>
          <w:p w14:paraId="33784900" w14:textId="77777777" w:rsidR="00300422" w:rsidRPr="00300422" w:rsidRDefault="00300422" w:rsidP="00357E42">
            <w:pPr>
              <w:jc w:val="both"/>
              <w:rPr>
                <w:rFonts w:cstheme="minorHAnsi"/>
                <w:sz w:val="20"/>
                <w:szCs w:val="20"/>
                <w:lang w:val="en-SG"/>
              </w:rPr>
            </w:pPr>
            <w:r w:rsidRPr="00300422">
              <w:rPr>
                <w:rFonts w:cstheme="minorHAnsi"/>
                <w:sz w:val="20"/>
                <w:szCs w:val="20"/>
                <w:lang w:val="en-SG"/>
              </w:rPr>
              <w:t xml:space="preserve">To make a difference; which can refer to both positive and negative outcomes. </w:t>
            </w:r>
          </w:p>
          <w:p w14:paraId="28954D75" w14:textId="77777777" w:rsidR="00300422" w:rsidRPr="00300422" w:rsidRDefault="00300422" w:rsidP="00357E42">
            <w:pPr>
              <w:jc w:val="both"/>
              <w:rPr>
                <w:rFonts w:cstheme="minorHAnsi"/>
                <w:sz w:val="20"/>
                <w:szCs w:val="20"/>
                <w:lang w:val="en-SG"/>
              </w:rPr>
            </w:pPr>
            <w:r w:rsidRPr="00300422">
              <w:rPr>
                <w:rFonts w:cstheme="minorHAnsi"/>
                <w:sz w:val="20"/>
                <w:szCs w:val="20"/>
                <w:lang w:val="en-SG"/>
              </w:rPr>
              <w:t xml:space="preserve">This can be scoped: political, racial, economic, social or even a mindset change. </w:t>
            </w:r>
          </w:p>
        </w:tc>
      </w:tr>
    </w:tbl>
    <w:p w14:paraId="7FB9C80C" w14:textId="77777777" w:rsidR="00300422" w:rsidRPr="00300422" w:rsidRDefault="00300422" w:rsidP="00300422">
      <w:pPr>
        <w:rPr>
          <w:rFonts w:cstheme="minorHAnsi"/>
          <w:sz w:val="20"/>
          <w:szCs w:val="20"/>
        </w:rPr>
      </w:pPr>
    </w:p>
    <w:p w14:paraId="153C5EC3"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On January the 15</w:t>
      </w:r>
      <w:r w:rsidRPr="00300422">
        <w:rPr>
          <w:rFonts w:cstheme="minorHAnsi"/>
          <w:sz w:val="20"/>
          <w:szCs w:val="20"/>
          <w:vertAlign w:val="superscript"/>
          <w:lang w:val="en-SG"/>
        </w:rPr>
        <w:t>th</w:t>
      </w:r>
      <w:r w:rsidRPr="00300422">
        <w:rPr>
          <w:rFonts w:cstheme="minorHAnsi"/>
          <w:sz w:val="20"/>
          <w:szCs w:val="20"/>
          <w:lang w:val="en-SG"/>
        </w:rPr>
        <w:t xml:space="preserve">, Americans celebrate Martin Luther King (MLK) Day to commemorate the life and service of the man who led the civil rights movement in the 1960s. Dr. King consistently pushed for peaceful protests (where protestors gather peacefully, without intent of causing harm) rather than violence, even when violence was threatened against him and his family. According to him, </w:t>
      </w:r>
      <w:r w:rsidRPr="00300422">
        <w:rPr>
          <w:rFonts w:cstheme="minorHAnsi"/>
          <w:i/>
          <w:iCs/>
          <w:sz w:val="20"/>
          <w:szCs w:val="20"/>
          <w:lang w:val="en-SG"/>
        </w:rPr>
        <w:t>“Non-violence is a powerful and </w:t>
      </w:r>
      <w:hyperlink r:id="rId16" w:tgtFrame="_blank" w:history="1">
        <w:r w:rsidRPr="00300422">
          <w:rPr>
            <w:rFonts w:cstheme="minorHAnsi"/>
            <w:i/>
            <w:iCs/>
            <w:sz w:val="20"/>
            <w:szCs w:val="20"/>
            <w:lang w:val="en-SG"/>
          </w:rPr>
          <w:t>just weapon</w:t>
        </w:r>
      </w:hyperlink>
      <w:r w:rsidRPr="00300422">
        <w:rPr>
          <w:rFonts w:cstheme="minorHAnsi"/>
          <w:i/>
          <w:iCs/>
          <w:sz w:val="20"/>
          <w:szCs w:val="20"/>
          <w:lang w:val="en-SG"/>
        </w:rPr>
        <w:t>, which cuts without wounding and ennobles the man who wields it. It is a sword</w:t>
      </w:r>
      <w:r w:rsidRPr="00300422">
        <w:rPr>
          <w:rFonts w:cstheme="minorHAnsi"/>
          <w:i/>
          <w:iCs/>
          <w:color w:val="3B393B"/>
          <w:sz w:val="20"/>
          <w:szCs w:val="20"/>
          <w:shd w:val="clear" w:color="auto" w:fill="FFFFFF"/>
        </w:rPr>
        <w:t xml:space="preserve"> </w:t>
      </w:r>
      <w:r w:rsidRPr="00300422">
        <w:rPr>
          <w:rFonts w:cstheme="minorHAnsi"/>
          <w:i/>
          <w:iCs/>
          <w:sz w:val="20"/>
          <w:szCs w:val="20"/>
          <w:lang w:val="en-SG"/>
        </w:rPr>
        <w:t>that heals.”</w:t>
      </w:r>
      <w:r w:rsidRPr="00300422">
        <w:rPr>
          <w:rFonts w:cstheme="minorHAnsi"/>
          <w:sz w:val="20"/>
          <w:szCs w:val="20"/>
          <w:lang w:val="en-SG"/>
        </w:rPr>
        <w:t xml:space="preserve"> This poignant quote remains relevant today in an age where the people’s voice has never been louder. Modern communication technology, like messaging apps and social media, has empowered the people to plan, gather and protest against oppression and push their own agendas of change. In this last decade, the world has seen protests and riots pushing for social and political change, ranging from movement against guns to counter movements against racism. Paradoxically, this swell of noise may drown out the actual message, as protestors fight for media coverage and a chance to be heard. </w:t>
      </w:r>
      <w:r w:rsidRPr="00300422">
        <w:rPr>
          <w:rFonts w:cstheme="minorHAnsi"/>
          <w:b/>
          <w:bCs/>
          <w:sz w:val="20"/>
          <w:szCs w:val="20"/>
          <w:lang w:val="en-SG"/>
        </w:rPr>
        <w:t>As a result, some movements turn to violence to get the attention they want, which some activists argue is a more effective means to bring about change. In some cases, this can even escalate to the point of terrorism.</w:t>
      </w:r>
      <w:r w:rsidRPr="00300422">
        <w:rPr>
          <w:rFonts w:cstheme="minorHAnsi"/>
          <w:sz w:val="20"/>
          <w:szCs w:val="20"/>
          <w:lang w:val="en-SG"/>
        </w:rPr>
        <w:t xml:space="preserve"> </w:t>
      </w:r>
      <w:r w:rsidRPr="00300422">
        <w:rPr>
          <w:rFonts w:cstheme="minorHAnsi"/>
          <w:b/>
          <w:bCs/>
          <w:sz w:val="20"/>
          <w:szCs w:val="20"/>
          <w:lang w:val="en-SG"/>
        </w:rPr>
        <w:t>However, I would argue in contrary – that peaceful protest has greater mass appeal and longevity, which allows it to be far more effective than violence at bringing about change.</w:t>
      </w:r>
      <w:r w:rsidRPr="00300422">
        <w:rPr>
          <w:rFonts w:cstheme="minorHAnsi"/>
          <w:sz w:val="20"/>
          <w:szCs w:val="20"/>
          <w:lang w:val="en-SG"/>
        </w:rPr>
        <w:t xml:space="preserve">  </w:t>
      </w:r>
    </w:p>
    <w:p w14:paraId="480C26B2"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 xml:space="preserve">Peaceful protests are more effective than violence at relaying the message of the protest. When it comes to demonstrations, the medium is never the message. Banners, slogans and chanting allow for protestors’ aims and goals to be clearly articulated, aurally and visually. Frequently, these slogans can get quite creative in visual design and </w:t>
      </w:r>
      <w:proofErr w:type="spellStart"/>
      <w:r w:rsidRPr="00300422">
        <w:rPr>
          <w:rFonts w:cstheme="minorHAnsi"/>
          <w:sz w:val="20"/>
          <w:szCs w:val="20"/>
          <w:lang w:val="en-SG"/>
        </w:rPr>
        <w:t>humourous</w:t>
      </w:r>
      <w:proofErr w:type="spellEnd"/>
      <w:r w:rsidRPr="00300422">
        <w:rPr>
          <w:rFonts w:cstheme="minorHAnsi"/>
          <w:sz w:val="20"/>
          <w:szCs w:val="20"/>
          <w:lang w:val="en-SG"/>
        </w:rPr>
        <w:t xml:space="preserve"> in their puns. Naturally, some can also be offensive and derogatory. Either way, these messages are designed to be memorable and sound-bite worthy in the media. </w:t>
      </w:r>
      <w:r w:rsidRPr="00300422">
        <w:rPr>
          <w:rFonts w:cstheme="minorHAnsi"/>
          <w:sz w:val="20"/>
          <w:szCs w:val="20"/>
          <w:u w:val="single"/>
          <w:lang w:val="en-SG"/>
        </w:rPr>
        <w:t>For example</w:t>
      </w:r>
      <w:r w:rsidRPr="00300422">
        <w:rPr>
          <w:rFonts w:cstheme="minorHAnsi"/>
          <w:sz w:val="20"/>
          <w:szCs w:val="20"/>
          <w:lang w:val="en-SG"/>
        </w:rPr>
        <w:t xml:space="preserve">, the Berlin Wall Protests rallying call of </w:t>
      </w:r>
      <w:r w:rsidRPr="00300422">
        <w:rPr>
          <w:rFonts w:cstheme="minorHAnsi"/>
          <w:i/>
          <w:iCs/>
          <w:sz w:val="20"/>
          <w:szCs w:val="20"/>
          <w:lang w:val="en-SG"/>
        </w:rPr>
        <w:t xml:space="preserve">Wir </w:t>
      </w:r>
      <w:proofErr w:type="spellStart"/>
      <w:r w:rsidRPr="00300422">
        <w:rPr>
          <w:rFonts w:cstheme="minorHAnsi"/>
          <w:i/>
          <w:iCs/>
          <w:sz w:val="20"/>
          <w:szCs w:val="20"/>
          <w:lang w:val="en-SG"/>
        </w:rPr>
        <w:t>sind</w:t>
      </w:r>
      <w:proofErr w:type="spellEnd"/>
      <w:r w:rsidRPr="00300422">
        <w:rPr>
          <w:rFonts w:cstheme="minorHAnsi"/>
          <w:i/>
          <w:iCs/>
          <w:sz w:val="20"/>
          <w:szCs w:val="20"/>
          <w:lang w:val="en-SG"/>
        </w:rPr>
        <w:t xml:space="preserve"> </w:t>
      </w:r>
      <w:proofErr w:type="spellStart"/>
      <w:r w:rsidRPr="00300422">
        <w:rPr>
          <w:rFonts w:cstheme="minorHAnsi"/>
          <w:i/>
          <w:iCs/>
          <w:sz w:val="20"/>
          <w:szCs w:val="20"/>
          <w:lang w:val="en-SG"/>
        </w:rPr>
        <w:t>ein</w:t>
      </w:r>
      <w:proofErr w:type="spellEnd"/>
      <w:r w:rsidRPr="00300422">
        <w:rPr>
          <w:rFonts w:cstheme="minorHAnsi"/>
          <w:i/>
          <w:iCs/>
          <w:sz w:val="20"/>
          <w:szCs w:val="20"/>
          <w:lang w:val="en-SG"/>
        </w:rPr>
        <w:t xml:space="preserve"> Volk</w:t>
      </w:r>
      <w:r w:rsidRPr="00300422">
        <w:rPr>
          <w:rFonts w:cstheme="minorHAnsi"/>
          <w:sz w:val="20"/>
          <w:szCs w:val="20"/>
          <w:lang w:val="en-SG"/>
        </w:rPr>
        <w:t xml:space="preserve"> (We are one people) has endured even today (although now co-opted by the right wing anti-immigration bloc). In the 2018 March For Our Lives protests in the US, protestors could be heard shouting “Enough is </w:t>
      </w:r>
      <w:r w:rsidRPr="00300422">
        <w:rPr>
          <w:rFonts w:cstheme="minorHAnsi"/>
          <w:sz w:val="20"/>
          <w:szCs w:val="20"/>
          <w:lang w:val="en-SG"/>
        </w:rPr>
        <w:lastRenderedPageBreak/>
        <w:t xml:space="preserve">enough” outside Capitol Hill. In essence, these simple chants are easy to remember and encapsulate the aims of the movement simply, giving more opportunity for the movement to gather critical mass and bring about change. </w:t>
      </w:r>
      <w:r w:rsidRPr="00300422">
        <w:rPr>
          <w:rFonts w:cstheme="minorHAnsi"/>
          <w:sz w:val="20"/>
          <w:szCs w:val="20"/>
          <w:u w:val="single"/>
          <w:lang w:val="en-SG"/>
        </w:rPr>
        <w:t>In comparison</w:t>
      </w:r>
      <w:r w:rsidRPr="00300422">
        <w:rPr>
          <w:rFonts w:cstheme="minorHAnsi"/>
          <w:sz w:val="20"/>
          <w:szCs w:val="20"/>
          <w:lang w:val="en-SG"/>
        </w:rPr>
        <w:t xml:space="preserve">, the message of violent protests often gets lost amidst the carnage, as the media focuses its attention on the death toll. </w:t>
      </w:r>
      <w:r w:rsidRPr="00300422">
        <w:rPr>
          <w:rFonts w:cstheme="minorHAnsi"/>
          <w:sz w:val="20"/>
          <w:szCs w:val="20"/>
          <w:u w:val="single"/>
          <w:lang w:val="en-SG"/>
        </w:rPr>
        <w:t>For example</w:t>
      </w:r>
      <w:r w:rsidRPr="00300422">
        <w:rPr>
          <w:rFonts w:cstheme="minorHAnsi"/>
          <w:sz w:val="20"/>
          <w:szCs w:val="20"/>
          <w:lang w:val="en-SG"/>
        </w:rPr>
        <w:t xml:space="preserve">, the 2017 Unite the Right rally in Charlottesville will largely be remembered for the brutal death of Heather Heyer (she was run over in a hit-and-run that drove into the crowd of counter protestors), rather than the legitimate aims of the protest. The right-wing demonstration had originally gathered to protest against the removal of statutes of historical figure General Robert Edward Lee, which they saw as an attempt by the Charlottesville local government to distort and whitewash history. The rally could have been a way to start a conversation about the Confederate South’s past and how to carefully respect everyone’s views. However, instead the ensuing violence has muddled that message beyond repair, further driving a wedge between liberals and conservatives in the US. </w:t>
      </w:r>
      <w:r w:rsidRPr="00300422">
        <w:rPr>
          <w:rFonts w:cstheme="minorHAnsi"/>
          <w:sz w:val="20"/>
          <w:szCs w:val="20"/>
          <w:u w:val="single"/>
          <w:lang w:val="en-SG"/>
        </w:rPr>
        <w:t>Another example of this same phenomenon</w:t>
      </w:r>
      <w:r w:rsidRPr="00300422">
        <w:rPr>
          <w:rFonts w:cstheme="minorHAnsi"/>
          <w:sz w:val="20"/>
          <w:szCs w:val="20"/>
          <w:lang w:val="en-SG"/>
        </w:rPr>
        <w:t xml:space="preserve"> occurred with the 2018 Gilet Jaune (Yellow Vest) Protests in Paris over additional and punishing taxes on the middle class. Once protestors started burning cars, their support dwindled and they were denounced as ‘angry youth’ by the public, hell-bent on destruction. In general, it is evident that the lack of media sympathy for violence can lead to violent protestors being painted negatively or having their message distorted, which discourages people from joining in, thus reducing chances of violence becoming effective. In summary, the medium of a peaceful protest is far more effective at keeping the message of protest at the centre of the limelight, while violence on the other hand, becomes the message. </w:t>
      </w:r>
    </w:p>
    <w:p w14:paraId="15355BED"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Peaceful protests also have an edge over violence because of its longevity, which allows it to put long term pressure on authorities and be more effective in achieving its aims. The peaceful nature of nonviolent demonstration makes it difficult for authorities to shut it down, in comparison to violent protests which demand a response from law enforcement. In countries where the right of assembly is protected in the country’s constitution, protestors can claim their right to protest, while violence has no similar provisions under the law in nearly all countries. Even in the USA, where free speech is enshrined in the constitution, violence receives no protection from criminal justice. Essentially, violent protesting is illegal and could lead to the government declaring a state of emergency – making it difficult for a movement to gain traction and people’s support. Peaceful protests on the other hand, can keep up the pressure until their demands are met. Furthermore, the peaceful nature of the protests also ensures the longevity of the protestors’ health, who can continue their quest for change, an advantage that violent protests cannot lay claim to. For example, the 2019 protests in Hong Kong have been remarkably long-lasting (more than 4 months at time of writing since 31</w:t>
      </w:r>
      <w:r w:rsidRPr="00300422">
        <w:rPr>
          <w:rFonts w:cstheme="minorHAnsi"/>
          <w:sz w:val="20"/>
          <w:szCs w:val="20"/>
          <w:vertAlign w:val="superscript"/>
          <w:lang w:val="en-SG"/>
        </w:rPr>
        <w:t>st</w:t>
      </w:r>
      <w:r w:rsidRPr="00300422">
        <w:rPr>
          <w:rFonts w:cstheme="minorHAnsi"/>
          <w:sz w:val="20"/>
          <w:szCs w:val="20"/>
          <w:lang w:val="en-SG"/>
        </w:rPr>
        <w:t xml:space="preserve"> March), and over 2 million people have come out to protest – a staggering figure fuelled by the importance of the protests as well as its peaceful nature. The peaceful aspects of the protests have been remarkably successful as it eventually saw Hong Kong Chief Executive Carrie Lam give up and agree to the demands to withdraw the unpopular extradition bill on June 15. However, in July, the protests devolved into violence, with the destruction and ransacking of the Legislative Council building. Widespread support for the protests by the average Hong Konger is also diminishing with each incremental act of violence.  Pundits now say it is only a matter of time before China sends in the People’s Liberation Army to shut down the protestors, who have also changed their aims into a broader message of democracy for Hong Kong. Clearly, the violent aspects of the protests threaten the longevity of the movement, and could result in its termination before change is achieved. In summary, peaceful protests allow protestors to play and win the long waiting game innocently, thus, are more effective in bringing about change than illegal violence.</w:t>
      </w:r>
    </w:p>
    <w:p w14:paraId="3B143DBC"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 xml:space="preserve">Peaceful protests also have broader mass appeal compared to violent movements, which makes it more effective at bringing about change. In order for a movement to truly make an impact, it needs widespread support of the populace. In fact, according to political scientist Erica Chenoweth who examined protests from 1940 to 2006, no government can survive a protest where more than 3.5% of the population shows up. Chenoweth’s research reveals that nonviolent campaigns over the last decades have been on an average four times larger (200,000 people) than violent ones (50,000 people), and far exceeded the threshold of 3.5%. Indeed, this statistic matches the reality of independence movements around the world. Peaceful protests are more likely to galvanise public support, because no one is excluded from participating since it requires much less sacrifice on the part of protestors, and a reduced chance of injury. One renowned example of a peaceful protest that gained wide appeal was the Salt March of 1930 in India, which saw Gandhi leading more than 60,000 Indians on a march some 240 miles to the coastal town of Dandi to gather salt from the sea. Salt was heavily taxed by the British during India’s colonial years and gathering one’s own salt was illegal. As a result of this act of civil disobedience, Gandhi’s was able to secure concessions from the British Government that allowed Indians who lived in coastal towns to gather and evaporate their own salt. The protest’s non-violent nature meant that many people felt like they could easily take part, compared to a violent protest that tends to exclude women, preferring abled bodied men who can carry weapons. Likewise, during the Armenian revolution of 2018, thousands of people of all </w:t>
      </w:r>
      <w:r w:rsidRPr="00300422">
        <w:rPr>
          <w:rFonts w:cstheme="minorHAnsi"/>
          <w:sz w:val="20"/>
          <w:szCs w:val="20"/>
          <w:lang w:val="en-SG"/>
        </w:rPr>
        <w:lastRenderedPageBreak/>
        <w:t xml:space="preserve">backgrounds – priests, soldiers, and children – took to the streets in the capital Yerevan to show that Armenia was truly united in wanting political change. In face of overwhelming public disapproval, Prime Minister Sargsyan stepped down and resigned after 10 years in power. In comparison, examples of violent protests are often ill-supported. Terror organisations that push for independence such as the Irish Republican Army in Northern Ireland, the Tamil Tigers in Sri Lanka, generally remained unpopular even with the locals and those who abhor bloodshed and as a result, never achieved their goals. Naturally, numerous exceptions from the post-colonial era such as Indonesia, and Algeria exist but in recent years, the majority of violent protests have typically been shunned and dismissed. The comparison of effectiveness between peaceful protests and violence is clear. Violent resistance and demonstrations simply lack the enormous mass appeal compared to peaceful protests, which have no barriers to entry. Peaceful protests are far more palatable for a wider demographic of population, which often see more women and children taking part. With the sheer number of demonstrators, peaceful protests are more likely to succeed in having their demands met. Thus, it is evident that violence is not as effective as peaceful protest in bringing about change.  </w:t>
      </w:r>
    </w:p>
    <w:p w14:paraId="12911656"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While peaceful protest has many advantages, there are some critics who see violence as a better alternative – one that brings about more immediate change.</w:t>
      </w:r>
    </w:p>
    <w:p w14:paraId="6312AE31"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Critics argue that violence is a more effective means than peaceful protests to bring about change because the very nature of violence demands attention and a swift response. Violence is anathema to the organised civilised society that humanity inhabits today. It has pure shock value and guarantees a reaction; it hogs the headlines and cannot be ignored. Successful revolutions such as the Tunisian Revolution of 2011 began with violence. The self-immolation of pushcart fruit seller Mohammed Bouazizi was the jolt that powered the country into widespread protests and eventually led to President Ben Ali stepping down, and subsequently started the Arab Spring. Meanwhile, peaceful protestors can be ignored, especially when the activism takes place on a virtual platform. Petitions on Change.org may get many ‘signatures’ but they are largely ignored by governments who – thanks to the anonymity of the internet – have no way of telling whether the signatories are even citizens or constituents or worse, spam bots. Even in person, not all peaceful protests end meaningfully. History is littered with protests like ‘Occupy Wall Street’ that were not taken seriously enough by the authorities, leading to their failure to bring on any meaningful change. I concede that violence can get significant attention and bring about change. However, I would argue that peaceful means of demonstrations are still more effective. Indeed, a violent response by the government to a peaceful protest can have the opposite effect of the one intended, thus reinforcing the point of the peaceful demonstration. It sets up a moral high ground that non-violent protestors can exploit to further gain clout and bring about awareness and change. The Tiananmen protests in China of 1989 are renowned because of the scale of the violent response that the Chinese army unleashed on its own (largely peaceful) citizen protestors. On June 4, 1989, Chinese troops reached Tiananmen Square where students and civilians had been demonstrating for democratic change. Throughout the day, the troops fired on the protestors and ended the protest.</w:t>
      </w:r>
      <w:r w:rsidRPr="00300422">
        <w:rPr>
          <w:rFonts w:cstheme="minorHAnsi"/>
          <w:sz w:val="20"/>
          <w:szCs w:val="20"/>
        </w:rPr>
        <w:t xml:space="preserve"> An official death toll has never been released. </w:t>
      </w:r>
      <w:r w:rsidRPr="00300422">
        <w:rPr>
          <w:rFonts w:cstheme="minorHAnsi"/>
          <w:sz w:val="20"/>
          <w:szCs w:val="20"/>
          <w:lang w:val="en-SG"/>
        </w:rPr>
        <w:t>While the protests may have failed in their aims to bring about democratic reforms in China, it certainly has been effective in changing mind sets about the supposedly people-centric nature of China’s Communist Party authoritarian rule. Had the protests been violent to begin with, the government’s response to bring in the army would have been justified and the event would not have made such an impact with a global audience. In general, any form of violence by the government to clamp down on such peaceful protests will only delegitimize the government and this in itself lends credence to the cause. Violent protests are unable to garner the same level of support or sympathy as peaceful protest.</w:t>
      </w:r>
      <w:r w:rsidRPr="00300422">
        <w:rPr>
          <w:rFonts w:cstheme="minorHAnsi"/>
          <w:sz w:val="20"/>
          <w:szCs w:val="20"/>
        </w:rPr>
        <w:t xml:space="preserve"> </w:t>
      </w:r>
      <w:r w:rsidRPr="00300422">
        <w:rPr>
          <w:rFonts w:cstheme="minorHAnsi"/>
          <w:sz w:val="20"/>
          <w:szCs w:val="20"/>
          <w:lang w:val="en-SG"/>
        </w:rPr>
        <w:t>Thus, I would argue that the peaceful protests can be more effective than violent demonstrations because of the attention that the former receives is better at bringing about change.</w:t>
      </w:r>
    </w:p>
    <w:p w14:paraId="5EB17C8B" w14:textId="77777777" w:rsidR="00300422" w:rsidRPr="00300422" w:rsidRDefault="00300422" w:rsidP="00300422">
      <w:pPr>
        <w:jc w:val="both"/>
        <w:rPr>
          <w:rFonts w:cstheme="minorHAnsi"/>
          <w:sz w:val="20"/>
          <w:szCs w:val="20"/>
          <w:lang w:val="en-SG"/>
        </w:rPr>
      </w:pPr>
      <w:r w:rsidRPr="00300422">
        <w:rPr>
          <w:rFonts w:cstheme="minorHAnsi"/>
          <w:sz w:val="20"/>
          <w:szCs w:val="20"/>
          <w:lang w:val="en-SG"/>
        </w:rPr>
        <w:t>In conclusion, peaceful protests, with their broad mass appeal, blood-free messaging and longevity can be far more effective than violent tactics. Thanks to the courage of peaceful protestors in the past, like Martin Luther King’s Selma to Montgomery March of 1965, we now know for sure that violence does not always have to be the answer.</w:t>
      </w:r>
    </w:p>
    <w:p w14:paraId="5176015C" w14:textId="77777777" w:rsidR="00300422" w:rsidRPr="00300422" w:rsidRDefault="00300422" w:rsidP="00D32E86">
      <w:pPr>
        <w:spacing w:after="0" w:line="276" w:lineRule="auto"/>
        <w:rPr>
          <w:rFonts w:cstheme="minorHAnsi"/>
          <w:sz w:val="20"/>
          <w:szCs w:val="20"/>
        </w:rPr>
      </w:pPr>
    </w:p>
    <w:sectPr w:rsidR="00300422" w:rsidRPr="00300422" w:rsidSect="00B61ED5">
      <w:footerReference w:type="default" r:id="rId17"/>
      <w:pgSz w:w="11909" w:h="16834"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3239" w14:textId="77777777" w:rsidR="005547ED" w:rsidRDefault="005547ED" w:rsidP="007C08AB">
      <w:pPr>
        <w:spacing w:after="0" w:line="240" w:lineRule="auto"/>
      </w:pPr>
      <w:r>
        <w:separator/>
      </w:r>
    </w:p>
  </w:endnote>
  <w:endnote w:type="continuationSeparator" w:id="0">
    <w:p w14:paraId="40C0053F" w14:textId="77777777" w:rsidR="005547ED" w:rsidRDefault="005547ED" w:rsidP="007C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474301"/>
      <w:docPartObj>
        <w:docPartGallery w:val="Page Numbers (Bottom of Page)"/>
        <w:docPartUnique/>
      </w:docPartObj>
    </w:sdtPr>
    <w:sdtEndPr>
      <w:rPr>
        <w:noProof/>
      </w:rPr>
    </w:sdtEndPr>
    <w:sdtContent>
      <w:p w14:paraId="742D9767" w14:textId="383D2076" w:rsidR="007C08AB" w:rsidRDefault="007C08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FC98B" w14:textId="77777777" w:rsidR="007C08AB" w:rsidRDefault="007C0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02A9" w14:textId="77777777" w:rsidR="005547ED" w:rsidRDefault="005547ED" w:rsidP="007C08AB">
      <w:pPr>
        <w:spacing w:after="0" w:line="240" w:lineRule="auto"/>
      </w:pPr>
      <w:r>
        <w:separator/>
      </w:r>
    </w:p>
  </w:footnote>
  <w:footnote w:type="continuationSeparator" w:id="0">
    <w:p w14:paraId="5CA13EF4" w14:textId="77777777" w:rsidR="005547ED" w:rsidRDefault="005547ED" w:rsidP="007C0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A5C"/>
    <w:multiLevelType w:val="hybridMultilevel"/>
    <w:tmpl w:val="D9D2F5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B9506C"/>
    <w:multiLevelType w:val="hybridMultilevel"/>
    <w:tmpl w:val="1CAEA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DE7D61"/>
    <w:multiLevelType w:val="hybridMultilevel"/>
    <w:tmpl w:val="A2925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404A83"/>
    <w:multiLevelType w:val="hybridMultilevel"/>
    <w:tmpl w:val="922E5112"/>
    <w:lvl w:ilvl="0" w:tplc="9372095C">
      <w:start w:val="201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64D01"/>
    <w:multiLevelType w:val="hybridMultilevel"/>
    <w:tmpl w:val="C7966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137F86"/>
    <w:multiLevelType w:val="hybridMultilevel"/>
    <w:tmpl w:val="1C6A96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A261FB2"/>
    <w:multiLevelType w:val="hybridMultilevel"/>
    <w:tmpl w:val="4906B9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550EF4"/>
    <w:multiLevelType w:val="hybridMultilevel"/>
    <w:tmpl w:val="BB40149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478746DA"/>
    <w:multiLevelType w:val="hybridMultilevel"/>
    <w:tmpl w:val="DA826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0A69E1"/>
    <w:multiLevelType w:val="hybridMultilevel"/>
    <w:tmpl w:val="B3E83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6341254">
    <w:abstractNumId w:val="3"/>
  </w:num>
  <w:num w:numId="2" w16cid:durableId="1362171392">
    <w:abstractNumId w:val="7"/>
  </w:num>
  <w:num w:numId="3" w16cid:durableId="693506517">
    <w:abstractNumId w:val="9"/>
  </w:num>
  <w:num w:numId="4" w16cid:durableId="2048722808">
    <w:abstractNumId w:val="4"/>
  </w:num>
  <w:num w:numId="5" w16cid:durableId="774252437">
    <w:abstractNumId w:val="2"/>
  </w:num>
  <w:num w:numId="6" w16cid:durableId="1706560692">
    <w:abstractNumId w:val="1"/>
  </w:num>
  <w:num w:numId="7" w16cid:durableId="184175226">
    <w:abstractNumId w:val="0"/>
  </w:num>
  <w:num w:numId="8" w16cid:durableId="5521859">
    <w:abstractNumId w:val="6"/>
  </w:num>
  <w:num w:numId="9" w16cid:durableId="982392033">
    <w:abstractNumId w:val="5"/>
  </w:num>
  <w:num w:numId="10" w16cid:durableId="1130435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255"/>
    <w:rsid w:val="000052CB"/>
    <w:rsid w:val="000569EC"/>
    <w:rsid w:val="00076591"/>
    <w:rsid w:val="00080365"/>
    <w:rsid w:val="00082309"/>
    <w:rsid w:val="00083D7B"/>
    <w:rsid w:val="00087C8B"/>
    <w:rsid w:val="00092B09"/>
    <w:rsid w:val="000932D6"/>
    <w:rsid w:val="00095A15"/>
    <w:rsid w:val="000C41CE"/>
    <w:rsid w:val="000D5C08"/>
    <w:rsid w:val="000E4B3E"/>
    <w:rsid w:val="000F1A88"/>
    <w:rsid w:val="000F2C94"/>
    <w:rsid w:val="000F7772"/>
    <w:rsid w:val="001225EC"/>
    <w:rsid w:val="001227F3"/>
    <w:rsid w:val="001328F4"/>
    <w:rsid w:val="00180C0D"/>
    <w:rsid w:val="001E5FFF"/>
    <w:rsid w:val="001F12C3"/>
    <w:rsid w:val="00221BE1"/>
    <w:rsid w:val="002235E2"/>
    <w:rsid w:val="00253594"/>
    <w:rsid w:val="0025717B"/>
    <w:rsid w:val="002819BD"/>
    <w:rsid w:val="002B5EB7"/>
    <w:rsid w:val="002F7C7E"/>
    <w:rsid w:val="00300422"/>
    <w:rsid w:val="00300A4B"/>
    <w:rsid w:val="00321D13"/>
    <w:rsid w:val="003364B5"/>
    <w:rsid w:val="003969BC"/>
    <w:rsid w:val="003F0D34"/>
    <w:rsid w:val="00430DE2"/>
    <w:rsid w:val="00444A37"/>
    <w:rsid w:val="0045199B"/>
    <w:rsid w:val="00492255"/>
    <w:rsid w:val="00494F27"/>
    <w:rsid w:val="004C01B3"/>
    <w:rsid w:val="00514330"/>
    <w:rsid w:val="00523DB1"/>
    <w:rsid w:val="00544297"/>
    <w:rsid w:val="0054579B"/>
    <w:rsid w:val="005547ED"/>
    <w:rsid w:val="00567E73"/>
    <w:rsid w:val="005715F0"/>
    <w:rsid w:val="00576144"/>
    <w:rsid w:val="00595697"/>
    <w:rsid w:val="005B4BE6"/>
    <w:rsid w:val="005B6CF9"/>
    <w:rsid w:val="005C1145"/>
    <w:rsid w:val="005D27CE"/>
    <w:rsid w:val="00607F9B"/>
    <w:rsid w:val="006228E1"/>
    <w:rsid w:val="00631187"/>
    <w:rsid w:val="0065599B"/>
    <w:rsid w:val="00665A77"/>
    <w:rsid w:val="006662FA"/>
    <w:rsid w:val="00667AB3"/>
    <w:rsid w:val="006A27DF"/>
    <w:rsid w:val="006A652C"/>
    <w:rsid w:val="006D462D"/>
    <w:rsid w:val="006D4A26"/>
    <w:rsid w:val="00703335"/>
    <w:rsid w:val="0078350A"/>
    <w:rsid w:val="00794FAA"/>
    <w:rsid w:val="007A7E54"/>
    <w:rsid w:val="007C08AB"/>
    <w:rsid w:val="007C58D0"/>
    <w:rsid w:val="00802E09"/>
    <w:rsid w:val="008061B4"/>
    <w:rsid w:val="0085047B"/>
    <w:rsid w:val="00870D66"/>
    <w:rsid w:val="008863CE"/>
    <w:rsid w:val="008979F4"/>
    <w:rsid w:val="008A36F5"/>
    <w:rsid w:val="008B2178"/>
    <w:rsid w:val="008C6E58"/>
    <w:rsid w:val="008C7981"/>
    <w:rsid w:val="008E2EA1"/>
    <w:rsid w:val="008E4B45"/>
    <w:rsid w:val="00917F57"/>
    <w:rsid w:val="00950C39"/>
    <w:rsid w:val="00951595"/>
    <w:rsid w:val="009600E8"/>
    <w:rsid w:val="00971D5D"/>
    <w:rsid w:val="009739B1"/>
    <w:rsid w:val="00976D6B"/>
    <w:rsid w:val="009840C6"/>
    <w:rsid w:val="009873C6"/>
    <w:rsid w:val="00987B49"/>
    <w:rsid w:val="009933DC"/>
    <w:rsid w:val="009A254B"/>
    <w:rsid w:val="009A7EBE"/>
    <w:rsid w:val="009C6473"/>
    <w:rsid w:val="009F5D75"/>
    <w:rsid w:val="00A512DD"/>
    <w:rsid w:val="00A85CD8"/>
    <w:rsid w:val="00A87437"/>
    <w:rsid w:val="00AA2B87"/>
    <w:rsid w:val="00AC7C40"/>
    <w:rsid w:val="00AD598E"/>
    <w:rsid w:val="00B032E1"/>
    <w:rsid w:val="00B04323"/>
    <w:rsid w:val="00B2797E"/>
    <w:rsid w:val="00B56678"/>
    <w:rsid w:val="00B61ED5"/>
    <w:rsid w:val="00B6697F"/>
    <w:rsid w:val="00B803EE"/>
    <w:rsid w:val="00BC2CC0"/>
    <w:rsid w:val="00BC5C19"/>
    <w:rsid w:val="00BE3931"/>
    <w:rsid w:val="00C04B4C"/>
    <w:rsid w:val="00C62203"/>
    <w:rsid w:val="00C63348"/>
    <w:rsid w:val="00CA6DE6"/>
    <w:rsid w:val="00CD11B7"/>
    <w:rsid w:val="00CD12B8"/>
    <w:rsid w:val="00CD7150"/>
    <w:rsid w:val="00CF3A47"/>
    <w:rsid w:val="00D1325E"/>
    <w:rsid w:val="00D24E85"/>
    <w:rsid w:val="00D263D3"/>
    <w:rsid w:val="00D32E86"/>
    <w:rsid w:val="00D460D2"/>
    <w:rsid w:val="00D46882"/>
    <w:rsid w:val="00D97FDF"/>
    <w:rsid w:val="00DA1E26"/>
    <w:rsid w:val="00DA3E2B"/>
    <w:rsid w:val="00E46E5D"/>
    <w:rsid w:val="00E94E7A"/>
    <w:rsid w:val="00EF5214"/>
    <w:rsid w:val="00F36E95"/>
    <w:rsid w:val="00F704ED"/>
    <w:rsid w:val="00FA728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DE7B"/>
  <w15:chartTrackingRefBased/>
  <w15:docId w15:val="{489082CA-214B-4C08-99E2-89C81E4B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5D"/>
    <w:rPr>
      <w:rFonts w:eastAsiaTheme="minorEastAsia" w:cs="Latha"/>
      <w:kern w:val="0"/>
      <w:lang w:eastAsia="zh-CN"/>
      <w14:ligatures w14:val="none"/>
    </w:rPr>
  </w:style>
  <w:style w:type="paragraph" w:styleId="Heading1">
    <w:name w:val="heading 1"/>
    <w:basedOn w:val="Normal"/>
    <w:next w:val="Normal"/>
    <w:link w:val="Heading1Char"/>
    <w:uiPriority w:val="9"/>
    <w:qFormat/>
    <w:rsid w:val="00950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6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1D5D"/>
    <w:pPr>
      <w:spacing w:after="0" w:line="240" w:lineRule="auto"/>
    </w:pPr>
    <w:rPr>
      <w:rFonts w:eastAsiaTheme="minorEastAsia"/>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1D5D"/>
    <w:pPr>
      <w:ind w:left="720"/>
      <w:contextualSpacing/>
    </w:pPr>
  </w:style>
  <w:style w:type="character" w:styleId="CommentReference">
    <w:name w:val="annotation reference"/>
    <w:basedOn w:val="DefaultParagraphFont"/>
    <w:uiPriority w:val="99"/>
    <w:semiHidden/>
    <w:unhideWhenUsed/>
    <w:rsid w:val="00D32E86"/>
    <w:rPr>
      <w:sz w:val="16"/>
      <w:szCs w:val="16"/>
    </w:rPr>
  </w:style>
  <w:style w:type="paragraph" w:styleId="CommentText">
    <w:name w:val="annotation text"/>
    <w:basedOn w:val="Normal"/>
    <w:link w:val="CommentTextChar"/>
    <w:uiPriority w:val="99"/>
    <w:unhideWhenUsed/>
    <w:rsid w:val="00D32E86"/>
    <w:pPr>
      <w:spacing w:line="240" w:lineRule="auto"/>
    </w:pPr>
    <w:rPr>
      <w:sz w:val="20"/>
      <w:szCs w:val="20"/>
    </w:rPr>
  </w:style>
  <w:style w:type="character" w:customStyle="1" w:styleId="CommentTextChar">
    <w:name w:val="Comment Text Char"/>
    <w:basedOn w:val="DefaultParagraphFont"/>
    <w:link w:val="CommentText"/>
    <w:uiPriority w:val="99"/>
    <w:rsid w:val="00D32E86"/>
    <w:rPr>
      <w:rFonts w:eastAsiaTheme="minorEastAsia" w:cs="Latha"/>
      <w:kern w:val="0"/>
      <w:sz w:val="20"/>
      <w:szCs w:val="20"/>
      <w:lang w:eastAsia="zh-CN"/>
      <w14:ligatures w14:val="none"/>
    </w:rPr>
  </w:style>
  <w:style w:type="paragraph" w:styleId="Header">
    <w:name w:val="header"/>
    <w:basedOn w:val="Normal"/>
    <w:link w:val="HeaderChar"/>
    <w:uiPriority w:val="99"/>
    <w:unhideWhenUsed/>
    <w:rsid w:val="007C0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8AB"/>
    <w:rPr>
      <w:rFonts w:eastAsiaTheme="minorEastAsia" w:cs="Latha"/>
      <w:kern w:val="0"/>
      <w:lang w:eastAsia="zh-CN"/>
      <w14:ligatures w14:val="none"/>
    </w:rPr>
  </w:style>
  <w:style w:type="paragraph" w:styleId="Footer">
    <w:name w:val="footer"/>
    <w:basedOn w:val="Normal"/>
    <w:link w:val="FooterChar"/>
    <w:uiPriority w:val="99"/>
    <w:unhideWhenUsed/>
    <w:rsid w:val="007C0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8AB"/>
    <w:rPr>
      <w:rFonts w:eastAsiaTheme="minorEastAsia" w:cs="Latha"/>
      <w:kern w:val="0"/>
      <w:lang w:eastAsia="zh-CN"/>
      <w14:ligatures w14:val="none"/>
    </w:rPr>
  </w:style>
  <w:style w:type="paragraph" w:styleId="Revision">
    <w:name w:val="Revision"/>
    <w:hidden/>
    <w:uiPriority w:val="99"/>
    <w:semiHidden/>
    <w:rsid w:val="002F7C7E"/>
    <w:pPr>
      <w:spacing w:after="0" w:line="240" w:lineRule="auto"/>
    </w:pPr>
    <w:rPr>
      <w:rFonts w:eastAsiaTheme="minorEastAsia" w:cs="Latha"/>
      <w:kern w:val="0"/>
      <w:lang w:eastAsia="zh-CN"/>
      <w14:ligatures w14:val="none"/>
    </w:rPr>
  </w:style>
  <w:style w:type="character" w:styleId="Hyperlink">
    <w:name w:val="Hyperlink"/>
    <w:basedOn w:val="DefaultParagraphFont"/>
    <w:uiPriority w:val="99"/>
    <w:unhideWhenUsed/>
    <w:rsid w:val="00A512DD"/>
    <w:rPr>
      <w:color w:val="0563C1" w:themeColor="hyperlink"/>
      <w:u w:val="single"/>
    </w:rPr>
  </w:style>
  <w:style w:type="character" w:customStyle="1" w:styleId="Heading2Char">
    <w:name w:val="Heading 2 Char"/>
    <w:basedOn w:val="DefaultParagraphFont"/>
    <w:link w:val="Heading2"/>
    <w:uiPriority w:val="9"/>
    <w:rsid w:val="00076591"/>
    <w:rPr>
      <w:rFonts w:asciiTheme="majorHAnsi" w:eastAsiaTheme="majorEastAsia" w:hAnsiTheme="majorHAnsi" w:cstheme="majorBidi"/>
      <w:color w:val="2F5496" w:themeColor="accent1" w:themeShade="BF"/>
      <w:kern w:val="0"/>
      <w:sz w:val="32"/>
      <w:szCs w:val="32"/>
      <w:lang w:eastAsia="zh-CN"/>
      <w14:ligatures w14:val="none"/>
    </w:rPr>
  </w:style>
  <w:style w:type="character" w:customStyle="1" w:styleId="Heading1Char">
    <w:name w:val="Heading 1 Char"/>
    <w:basedOn w:val="DefaultParagraphFont"/>
    <w:link w:val="Heading1"/>
    <w:uiPriority w:val="9"/>
    <w:rsid w:val="00950C39"/>
    <w:rPr>
      <w:rFonts w:asciiTheme="majorHAnsi" w:eastAsiaTheme="majorEastAsia" w:hAnsiTheme="majorHAnsi" w:cstheme="majorBidi"/>
      <w:color w:val="2F5496" w:themeColor="accent1" w:themeShade="BF"/>
      <w:kern w:val="0"/>
      <w:sz w:val="40"/>
      <w:szCs w:val="40"/>
      <w:lang w:eastAsia="zh-CN"/>
      <w14:ligatures w14:val="none"/>
    </w:rPr>
  </w:style>
  <w:style w:type="paragraph" w:styleId="NormalWeb">
    <w:name w:val="Normal (Web)"/>
    <w:basedOn w:val="Normal"/>
    <w:uiPriority w:val="99"/>
    <w:unhideWhenUsed/>
    <w:rsid w:val="00950C39"/>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CommentSubject">
    <w:name w:val="annotation subject"/>
    <w:basedOn w:val="CommentText"/>
    <w:next w:val="CommentText"/>
    <w:link w:val="CommentSubjectChar"/>
    <w:uiPriority w:val="99"/>
    <w:semiHidden/>
    <w:unhideWhenUsed/>
    <w:rsid w:val="007A7E54"/>
    <w:rPr>
      <w:b/>
      <w:bCs/>
    </w:rPr>
  </w:style>
  <w:style w:type="character" w:customStyle="1" w:styleId="CommentSubjectChar">
    <w:name w:val="Comment Subject Char"/>
    <w:basedOn w:val="CommentTextChar"/>
    <w:link w:val="CommentSubject"/>
    <w:uiPriority w:val="99"/>
    <w:semiHidden/>
    <w:rsid w:val="007A7E54"/>
    <w:rPr>
      <w:rFonts w:eastAsiaTheme="minorEastAsia" w:cs="Latha"/>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eatingdisorders.org/" TargetMode="External"/><Relationship Id="rId13" Type="http://schemas.openxmlformats.org/officeDocument/2006/relationships/hyperlink" Target="https://dictionary.cambridge.org/dictionary/english/mone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tionary.cambridge.org/dictionary/english/es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freedom2worship.org/video-articles/nonviol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english/continual" TargetMode="External"/><Relationship Id="rId5" Type="http://schemas.openxmlformats.org/officeDocument/2006/relationships/webSettings" Target="webSettings.xml"/><Relationship Id="rId15" Type="http://schemas.openxmlformats.org/officeDocument/2006/relationships/hyperlink" Target="https://www.conserve-energy-future.com/causes-effects-solutions-of-deforestation.php" TargetMode="External"/><Relationship Id="rId10" Type="http://schemas.openxmlformats.org/officeDocument/2006/relationships/hyperlink" Target="https://dictionary.cambridge.org/dictionary/english/desi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ctionary.cambridge.org/dictionary/english/strong" TargetMode="External"/><Relationship Id="rId14" Type="http://schemas.openxmlformats.org/officeDocument/2006/relationships/hyperlink" Target="https://www.conserve-energy-future.com/what-are-flora-and-faun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91E56-6C19-48EF-B7A5-778CA5E91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14056</Words>
  <Characters>75498</Characters>
  <Application>Microsoft Office Word</Application>
  <DocSecurity>0</DocSecurity>
  <Lines>1206</Lines>
  <Paragraphs>280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89455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Xiuling, Stella</dc:creator>
  <cp:keywords/>
  <dc:description/>
  <cp:lastModifiedBy>William Chan</cp:lastModifiedBy>
  <cp:revision>2</cp:revision>
  <dcterms:created xsi:type="dcterms:W3CDTF">2026-04-04T00:24:00Z</dcterms:created>
  <dcterms:modified xsi:type="dcterms:W3CDTF">2026-04-04T00:24:00Z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2024-04-08T01:34:18Z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3fd729c9-f106-4a47-ae9d-96e60484fca8</vt:lpwstr>
  </property>
  <property fmtid="{D5CDD505-2E9C-101B-9397-08002B2CF9AE}" pid="8" name="MSIP_Label_6dda6799-48a4-4505-a0cd-904be69fc9b2_ContentBits">
    <vt:lpwstr>0</vt:lpwstr>
  </property>
</Properties>
</file>