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9223" w14:textId="00B78D20" w:rsidR="004560AE" w:rsidRPr="00192E71" w:rsidRDefault="00336353" w:rsidP="004560AE">
      <w:pPr>
        <w:spacing w:after="0" w:line="276" w:lineRule="auto"/>
        <w:jc w:val="center"/>
        <w:rPr>
          <w:rFonts w:eastAsia="Arial" w:cstheme="minorHAnsi"/>
          <w:b/>
          <w:sz w:val="28"/>
          <w:szCs w:val="28"/>
          <w:shd w:val="clear" w:color="auto" w:fill="FFFFFF"/>
          <w:lang w:val="en" w:bidi="ta-IN"/>
        </w:rPr>
      </w:pPr>
      <w:r>
        <w:rPr>
          <w:rFonts w:eastAsia="Arial" w:cstheme="minorHAnsi"/>
          <w:b/>
          <w:bCs/>
          <w:sz w:val="28"/>
          <w:szCs w:val="28"/>
          <w:lang w:val="en" w:bidi="ta-IN"/>
        </w:rPr>
        <w:t>[</w:t>
      </w:r>
      <w:r w:rsidR="004560AE">
        <w:rPr>
          <w:rFonts w:eastAsia="Arial" w:cstheme="minorHAnsi"/>
          <w:b/>
          <w:bCs/>
          <w:sz w:val="28"/>
          <w:szCs w:val="28"/>
          <w:lang w:val="en" w:bidi="ta-IN"/>
        </w:rPr>
        <w:t>Paper 2</w:t>
      </w:r>
      <w:r w:rsidR="000804F6">
        <w:rPr>
          <w:rFonts w:eastAsia="Arial" w:cstheme="minorHAnsi"/>
          <w:b/>
          <w:bCs/>
          <w:sz w:val="28"/>
          <w:szCs w:val="28"/>
          <w:lang w:val="en" w:bidi="ta-IN"/>
        </w:rPr>
        <w:t xml:space="preserve"> </w:t>
      </w:r>
      <w:r>
        <w:rPr>
          <w:rFonts w:eastAsia="Arial" w:cstheme="minorHAnsi"/>
          <w:b/>
          <w:bCs/>
          <w:sz w:val="28"/>
          <w:szCs w:val="28"/>
          <w:lang w:val="en" w:bidi="ta-IN"/>
        </w:rPr>
        <w:t xml:space="preserve">Skills] </w:t>
      </w:r>
      <w:r w:rsidR="004560AE" w:rsidRPr="00192E71">
        <w:rPr>
          <w:rFonts w:eastAsia="Arial" w:cstheme="minorHAnsi"/>
          <w:b/>
          <w:bCs/>
          <w:sz w:val="28"/>
          <w:szCs w:val="28"/>
          <w:lang w:val="en" w:bidi="ta-IN"/>
        </w:rPr>
        <w:t>Application Question</w:t>
      </w:r>
    </w:p>
    <w:p w14:paraId="50B62361" w14:textId="77777777" w:rsidR="004560AE" w:rsidRPr="00D75237" w:rsidRDefault="004560AE" w:rsidP="004560AE">
      <w:pPr>
        <w:spacing w:after="0" w:line="240" w:lineRule="auto"/>
        <w:rPr>
          <w:rFonts w:eastAsia="Calibri" w:cstheme="minorHAnsi"/>
          <w:lang w:val="en" w:bidi="ta-IN"/>
        </w:rPr>
      </w:pPr>
      <w:r w:rsidRPr="00D75237">
        <w:rPr>
          <w:rFonts w:eastAsia="DengXian" w:cstheme="minorHAnsi"/>
          <w:noProof/>
          <w:lang w:bidi="ta-IN"/>
        </w:rPr>
        <mc:AlternateContent>
          <mc:Choice Requires="wps">
            <w:drawing>
              <wp:anchor distT="0" distB="0" distL="114300" distR="114300" simplePos="0" relativeHeight="251687936" behindDoc="0" locked="0" layoutInCell="1" allowOverlap="1" wp14:anchorId="55860D98" wp14:editId="12C45FE8">
                <wp:simplePos x="0" y="0"/>
                <wp:positionH relativeFrom="margin">
                  <wp:align>right</wp:align>
                </wp:positionH>
                <wp:positionV relativeFrom="paragraph">
                  <wp:posOffset>257175</wp:posOffset>
                </wp:positionV>
                <wp:extent cx="5898515" cy="1694815"/>
                <wp:effectExtent l="19050" t="19050" r="26035" b="19685"/>
                <wp:wrapTopAndBottom/>
                <wp:docPr id="1" name="Text Box 1"/>
                <wp:cNvGraphicFramePr/>
                <a:graphic xmlns:a="http://schemas.openxmlformats.org/drawingml/2006/main">
                  <a:graphicData uri="http://schemas.microsoft.com/office/word/2010/wordprocessingShape">
                    <wps:wsp>
                      <wps:cNvSpPr txBox="1"/>
                      <wps:spPr>
                        <a:xfrm>
                          <a:off x="0" y="0"/>
                          <a:ext cx="5898515" cy="1694815"/>
                        </a:xfrm>
                        <a:prstGeom prst="rect">
                          <a:avLst/>
                        </a:prstGeom>
                        <a:solidFill>
                          <a:sysClr val="window" lastClr="FFFFFF">
                            <a:lumMod val="95000"/>
                          </a:sysClr>
                        </a:solidFill>
                        <a:ln w="28575">
                          <a:solidFill>
                            <a:prstClr val="black"/>
                          </a:solidFill>
                        </a:ln>
                        <a:effectLst/>
                      </wps:spPr>
                      <wps:txbx>
                        <w:txbxContent>
                          <w:p w14:paraId="3AD369F8" w14:textId="77777777" w:rsidR="004560AE" w:rsidRPr="00683C54" w:rsidRDefault="004560AE" w:rsidP="004560AE">
                            <w:pPr>
                              <w:spacing w:line="240" w:lineRule="auto"/>
                              <w:jc w:val="center"/>
                              <w:rPr>
                                <w:rFonts w:ascii="Calibri" w:hAnsi="Calibri" w:cs="Calibri"/>
                                <w:b/>
                                <w:u w:val="single"/>
                              </w:rPr>
                            </w:pPr>
                            <w:r w:rsidRPr="00683C54">
                              <w:rPr>
                                <w:rFonts w:ascii="Calibri" w:hAnsi="Calibri" w:cs="Calibri"/>
                                <w:b/>
                                <w:u w:val="single"/>
                              </w:rPr>
                              <w:t>Learning Objectives</w:t>
                            </w:r>
                          </w:p>
                          <w:p w14:paraId="5B951291" w14:textId="77777777" w:rsidR="004560AE" w:rsidRPr="00E45641" w:rsidRDefault="004560AE" w:rsidP="004560AE">
                            <w:pPr>
                              <w:spacing w:line="240" w:lineRule="auto"/>
                              <w:jc w:val="both"/>
                              <w:rPr>
                                <w:rFonts w:ascii="Calibri" w:hAnsi="Calibri" w:cs="Calibri"/>
                                <w:b/>
                                <w:bCs/>
                              </w:rPr>
                            </w:pPr>
                            <w:r w:rsidRPr="00E45641">
                              <w:rPr>
                                <w:rFonts w:ascii="Calibri" w:hAnsi="Calibri" w:cs="Calibri"/>
                                <w:b/>
                                <w:bCs/>
                              </w:rPr>
                              <w:t>Students will be able to:</w:t>
                            </w:r>
                          </w:p>
                          <w:p w14:paraId="00F62124" w14:textId="77777777" w:rsidR="004560AE" w:rsidRPr="00164801"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sidRPr="00164801">
                              <w:rPr>
                                <w:rFonts w:cstheme="minorHAnsi"/>
                                <w:kern w:val="24"/>
                                <w:lang w:eastAsia="en-SG"/>
                              </w:rPr>
                              <w:t>Understand what an A</w:t>
                            </w:r>
                            <w:r>
                              <w:rPr>
                                <w:rFonts w:cstheme="minorHAnsi"/>
                                <w:kern w:val="24"/>
                                <w:lang w:eastAsia="en-SG"/>
                              </w:rPr>
                              <w:t xml:space="preserve">pplication </w:t>
                            </w:r>
                            <w:r w:rsidRPr="00164801">
                              <w:rPr>
                                <w:rFonts w:cstheme="minorHAnsi"/>
                                <w:kern w:val="24"/>
                                <w:lang w:eastAsia="en-SG"/>
                              </w:rPr>
                              <w:t>Q</w:t>
                            </w:r>
                            <w:r>
                              <w:rPr>
                                <w:rFonts w:cstheme="minorHAnsi"/>
                                <w:kern w:val="24"/>
                                <w:lang w:eastAsia="en-SG"/>
                              </w:rPr>
                              <w:t>uestion (AQ)</w:t>
                            </w:r>
                            <w:r w:rsidRPr="00164801">
                              <w:rPr>
                                <w:rFonts w:cstheme="minorHAnsi"/>
                                <w:kern w:val="24"/>
                                <w:lang w:eastAsia="en-SG"/>
                              </w:rPr>
                              <w:t xml:space="preserve"> is and w</w:t>
                            </w:r>
                            <w:r>
                              <w:rPr>
                                <w:rFonts w:cstheme="minorHAnsi"/>
                                <w:kern w:val="24"/>
                                <w:lang w:eastAsia="en-SG"/>
                              </w:rPr>
                              <w:t>hat is required to answer an AQ</w:t>
                            </w:r>
                          </w:p>
                          <w:p w14:paraId="7D621B18" w14:textId="77777777" w:rsidR="004560AE" w:rsidRPr="00164801"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Pr>
                                <w:rFonts w:cstheme="minorHAnsi"/>
                                <w:kern w:val="24"/>
                                <w:lang w:eastAsia="en-SG"/>
                              </w:rPr>
                              <w:t>I</w:t>
                            </w:r>
                            <w:r w:rsidRPr="00164801">
                              <w:rPr>
                                <w:rFonts w:cstheme="minorHAnsi"/>
                                <w:kern w:val="24"/>
                                <w:lang w:eastAsia="en-SG"/>
                              </w:rPr>
                              <w:t>dentify the central issue in the AQ and how to select r</w:t>
                            </w:r>
                            <w:r>
                              <w:rPr>
                                <w:rFonts w:cstheme="minorHAnsi"/>
                                <w:kern w:val="24"/>
                                <w:lang w:eastAsia="en-SG"/>
                              </w:rPr>
                              <w:t>elevant claims from the passage</w:t>
                            </w:r>
                          </w:p>
                          <w:p w14:paraId="37B670B1" w14:textId="77777777" w:rsidR="004560AE"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Pr>
                                <w:rFonts w:cstheme="minorHAnsi"/>
                                <w:kern w:val="24"/>
                                <w:lang w:eastAsia="en-SG"/>
                              </w:rPr>
                              <w:t>Understand how to write a whole AQ response</w:t>
                            </w:r>
                          </w:p>
                          <w:p w14:paraId="6D0DF6D0" w14:textId="77777777" w:rsidR="004560AE" w:rsidRPr="00AE1964"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sidRPr="00406D79">
                              <w:rPr>
                                <w:rFonts w:cstheme="minorHAnsi"/>
                                <w:kern w:val="24"/>
                                <w:lang w:eastAsia="en-SG"/>
                              </w:rPr>
                              <w:t>Understand how the AQ response is graded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60D98" id="_x0000_t202" coordsize="21600,21600" o:spt="202" path="m,l,21600r21600,l21600,xe">
                <v:stroke joinstyle="miter"/>
                <v:path gradientshapeok="t" o:connecttype="rect"/>
              </v:shapetype>
              <v:shape id="Text Box 1" o:spid="_x0000_s1026" type="#_x0000_t202" style="position:absolute;margin-left:413.25pt;margin-top:20.25pt;width:464.45pt;height:133.4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" fillcolor="#f2f2f2" strokeweight="2.25pt">
                <v:textbox>
                  <w:txbxContent>
                    <w:p w14:paraId="3AD369F8" w14:textId="77777777" w:rsidR="004560AE" w:rsidRPr="00683C54" w:rsidRDefault="004560AE" w:rsidP="004560AE">
                      <w:pPr>
                        <w:spacing w:line="240" w:lineRule="auto"/>
                        <w:jc w:val="center"/>
                        <w:rPr>
                          <w:rFonts w:ascii="Calibri" w:hAnsi="Calibri" w:cs="Calibri"/>
                          <w:b/>
                          <w:u w:val="single"/>
                        </w:rPr>
                      </w:pPr>
                      <w:r w:rsidRPr="00683C54">
                        <w:rPr>
                          <w:rFonts w:ascii="Calibri" w:hAnsi="Calibri" w:cs="Calibri"/>
                          <w:b/>
                          <w:u w:val="single"/>
                        </w:rPr>
                        <w:t>Learning Objectives</w:t>
                      </w:r>
                    </w:p>
                    <w:p w14:paraId="5B951291" w14:textId="77777777" w:rsidR="004560AE" w:rsidRPr="00E45641" w:rsidRDefault="004560AE" w:rsidP="004560AE">
                      <w:pPr>
                        <w:spacing w:line="240" w:lineRule="auto"/>
                        <w:jc w:val="both"/>
                        <w:rPr>
                          <w:rFonts w:ascii="Calibri" w:hAnsi="Calibri" w:cs="Calibri"/>
                          <w:b/>
                          <w:bCs/>
                        </w:rPr>
                      </w:pPr>
                      <w:r w:rsidRPr="00E45641">
                        <w:rPr>
                          <w:rFonts w:ascii="Calibri" w:hAnsi="Calibri" w:cs="Calibri"/>
                          <w:b/>
                          <w:bCs/>
                        </w:rPr>
                        <w:t>Students will be able to:</w:t>
                      </w:r>
                    </w:p>
                    <w:p w14:paraId="00F62124" w14:textId="77777777" w:rsidR="004560AE" w:rsidRPr="00164801"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sidRPr="00164801">
                        <w:rPr>
                          <w:rFonts w:cstheme="minorHAnsi"/>
                          <w:kern w:val="24"/>
                          <w:lang w:eastAsia="en-SG"/>
                        </w:rPr>
                        <w:t>Understand what an A</w:t>
                      </w:r>
                      <w:r>
                        <w:rPr>
                          <w:rFonts w:cstheme="minorHAnsi"/>
                          <w:kern w:val="24"/>
                          <w:lang w:eastAsia="en-SG"/>
                        </w:rPr>
                        <w:t xml:space="preserve">pplication </w:t>
                      </w:r>
                      <w:r w:rsidRPr="00164801">
                        <w:rPr>
                          <w:rFonts w:cstheme="minorHAnsi"/>
                          <w:kern w:val="24"/>
                          <w:lang w:eastAsia="en-SG"/>
                        </w:rPr>
                        <w:t>Q</w:t>
                      </w:r>
                      <w:r>
                        <w:rPr>
                          <w:rFonts w:cstheme="minorHAnsi"/>
                          <w:kern w:val="24"/>
                          <w:lang w:eastAsia="en-SG"/>
                        </w:rPr>
                        <w:t>uestion (AQ)</w:t>
                      </w:r>
                      <w:r w:rsidRPr="00164801">
                        <w:rPr>
                          <w:rFonts w:cstheme="minorHAnsi"/>
                          <w:kern w:val="24"/>
                          <w:lang w:eastAsia="en-SG"/>
                        </w:rPr>
                        <w:t xml:space="preserve"> is and w</w:t>
                      </w:r>
                      <w:r>
                        <w:rPr>
                          <w:rFonts w:cstheme="minorHAnsi"/>
                          <w:kern w:val="24"/>
                          <w:lang w:eastAsia="en-SG"/>
                        </w:rPr>
                        <w:t>hat is required to answer an AQ</w:t>
                      </w:r>
                    </w:p>
                    <w:p w14:paraId="7D621B18" w14:textId="77777777" w:rsidR="004560AE" w:rsidRPr="00164801"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Pr>
                          <w:rFonts w:cstheme="minorHAnsi"/>
                          <w:kern w:val="24"/>
                          <w:lang w:eastAsia="en-SG"/>
                        </w:rPr>
                        <w:t>I</w:t>
                      </w:r>
                      <w:r w:rsidRPr="00164801">
                        <w:rPr>
                          <w:rFonts w:cstheme="minorHAnsi"/>
                          <w:kern w:val="24"/>
                          <w:lang w:eastAsia="en-SG"/>
                        </w:rPr>
                        <w:t>dentify the central issue in the AQ and how to select r</w:t>
                      </w:r>
                      <w:r>
                        <w:rPr>
                          <w:rFonts w:cstheme="minorHAnsi"/>
                          <w:kern w:val="24"/>
                          <w:lang w:eastAsia="en-SG"/>
                        </w:rPr>
                        <w:t>elevant claims from the passage</w:t>
                      </w:r>
                    </w:p>
                    <w:p w14:paraId="37B670B1" w14:textId="77777777" w:rsidR="004560AE"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Pr>
                          <w:rFonts w:cstheme="minorHAnsi"/>
                          <w:kern w:val="24"/>
                          <w:lang w:eastAsia="en-SG"/>
                        </w:rPr>
                        <w:t>Understand how to write a whole AQ response</w:t>
                      </w:r>
                    </w:p>
                    <w:p w14:paraId="6D0DF6D0" w14:textId="77777777" w:rsidR="004560AE" w:rsidRPr="00AE1964" w:rsidRDefault="004560AE" w:rsidP="004560AE">
                      <w:pPr>
                        <w:pStyle w:val="ListParagraph"/>
                        <w:numPr>
                          <w:ilvl w:val="0"/>
                          <w:numId w:val="1"/>
                        </w:numPr>
                        <w:autoSpaceDE w:val="0"/>
                        <w:autoSpaceDN w:val="0"/>
                        <w:adjustRightInd w:val="0"/>
                        <w:spacing w:after="200" w:line="276" w:lineRule="auto"/>
                        <w:rPr>
                          <w:rFonts w:cstheme="minorHAnsi"/>
                          <w:kern w:val="24"/>
                          <w:lang w:eastAsia="en-SG"/>
                        </w:rPr>
                      </w:pPr>
                      <w:r w:rsidRPr="00406D79">
                        <w:rPr>
                          <w:rFonts w:cstheme="minorHAnsi"/>
                          <w:kern w:val="24"/>
                          <w:lang w:eastAsia="en-SG"/>
                        </w:rPr>
                        <w:t>Understand how the AQ response is graded</w:t>
                      </w:r>
                    </w:p>
                  </w:txbxContent>
                </v:textbox>
                <w10:wrap type="topAndBottom" anchorx="margin"/>
              </v:shape>
            </w:pict>
          </mc:Fallback>
        </mc:AlternateContent>
      </w:r>
    </w:p>
    <w:p w14:paraId="767811D5" w14:textId="77777777" w:rsidR="004560AE" w:rsidRPr="00D75237" w:rsidRDefault="004560AE" w:rsidP="004560AE">
      <w:pPr>
        <w:spacing w:after="0" w:line="240" w:lineRule="auto"/>
        <w:rPr>
          <w:rFonts w:eastAsia="Calibri" w:cstheme="minorHAnsi"/>
          <w:lang w:val="en" w:bidi="ta-IN"/>
        </w:rPr>
      </w:pPr>
    </w:p>
    <w:p w14:paraId="77511129" w14:textId="77777777" w:rsidR="004560AE" w:rsidRPr="00D75237" w:rsidRDefault="004560AE" w:rsidP="004560AE">
      <w:pPr>
        <w:spacing w:after="0" w:line="240" w:lineRule="auto"/>
        <w:rPr>
          <w:rFonts w:eastAsia="Calibri" w:cstheme="minorHAnsi"/>
          <w:lang w:val="en" w:bidi="ta-IN"/>
        </w:rPr>
      </w:pPr>
    </w:p>
    <w:p w14:paraId="108EB19D" w14:textId="77777777" w:rsidR="004560AE" w:rsidRPr="00D75237" w:rsidRDefault="004560AE" w:rsidP="004560AE">
      <w:pPr>
        <w:spacing w:after="0" w:line="240" w:lineRule="auto"/>
        <w:rPr>
          <w:rFonts w:eastAsia="Calibri" w:cstheme="minorHAnsi"/>
          <w:lang w:val="en" w:bidi="ta-IN"/>
        </w:rPr>
      </w:pPr>
    </w:p>
    <w:p w14:paraId="4D40911A" w14:textId="77777777" w:rsidR="004560AE" w:rsidRPr="00D75237" w:rsidRDefault="004560AE" w:rsidP="004560AE">
      <w:pPr>
        <w:spacing w:after="0" w:line="240" w:lineRule="auto"/>
        <w:rPr>
          <w:rFonts w:eastAsia="Calibri" w:cstheme="minorHAnsi"/>
          <w:lang w:val="en" w:bidi="ta-IN"/>
        </w:rPr>
      </w:pPr>
    </w:p>
    <w:p w14:paraId="410B6DB5" w14:textId="77777777" w:rsidR="004560AE" w:rsidRDefault="004560AE" w:rsidP="004560AE">
      <w:pPr>
        <w:spacing w:after="0" w:line="240" w:lineRule="auto"/>
        <w:rPr>
          <w:rFonts w:eastAsia="Calibri" w:cstheme="minorHAnsi"/>
          <w:lang w:val="en" w:bidi="ta-IN"/>
        </w:rPr>
      </w:pPr>
    </w:p>
    <w:p w14:paraId="5C9C3165" w14:textId="77777777" w:rsidR="00BA6394" w:rsidRDefault="00BA6394" w:rsidP="004560AE">
      <w:pPr>
        <w:spacing w:after="0" w:line="240" w:lineRule="auto"/>
        <w:rPr>
          <w:rFonts w:eastAsia="Calibri" w:cstheme="minorHAnsi"/>
          <w:lang w:val="en" w:bidi="ta-IN"/>
        </w:rPr>
      </w:pPr>
    </w:p>
    <w:p w14:paraId="34129A98" w14:textId="77777777" w:rsidR="00BA6394" w:rsidRPr="00D75237" w:rsidRDefault="00BA6394" w:rsidP="004560AE">
      <w:pPr>
        <w:spacing w:after="0" w:line="240" w:lineRule="auto"/>
        <w:rPr>
          <w:rFonts w:eastAsia="Calibri" w:cstheme="minorHAnsi"/>
          <w:lang w:val="en" w:bidi="ta-IN"/>
        </w:rPr>
      </w:pPr>
    </w:p>
    <w:p w14:paraId="6E7C9BBB" w14:textId="77777777" w:rsidR="004560AE" w:rsidRPr="00D75237" w:rsidRDefault="004560AE" w:rsidP="004560AE">
      <w:pPr>
        <w:spacing w:after="0" w:line="240" w:lineRule="auto"/>
        <w:rPr>
          <w:rFonts w:eastAsia="Calibri" w:cstheme="minorHAnsi"/>
          <w:lang w:val="en" w:bidi="ta-IN"/>
        </w:rPr>
      </w:pPr>
    </w:p>
    <w:p w14:paraId="5E68EE0D" w14:textId="77777777" w:rsidR="004560AE" w:rsidRPr="00D75237" w:rsidRDefault="004560AE" w:rsidP="004560AE">
      <w:pPr>
        <w:spacing w:line="240" w:lineRule="auto"/>
        <w:rPr>
          <w:rFonts w:eastAsia="Calibri" w:cstheme="minorHAnsi"/>
          <w:lang w:val="en" w:bidi="ta-IN"/>
        </w:rPr>
      </w:pPr>
    </w:p>
    <w:p w14:paraId="7A813FDC" w14:textId="77777777" w:rsidR="004560AE" w:rsidRPr="00D75237" w:rsidRDefault="004560AE" w:rsidP="004560AE">
      <w:pPr>
        <w:tabs>
          <w:tab w:val="left" w:pos="4500"/>
        </w:tabs>
        <w:rPr>
          <w:rFonts w:cstheme="minorHAnsi"/>
        </w:rPr>
      </w:pPr>
      <w:r w:rsidRPr="00D75237">
        <w:rPr>
          <w:rFonts w:eastAsia="Calibri" w:cstheme="minorHAnsi"/>
          <w:b/>
          <w:u w:val="single"/>
          <w:lang w:val="en" w:bidi="ta-IN"/>
        </w:rPr>
        <w:br w:type="page"/>
      </w:r>
    </w:p>
    <w:p w14:paraId="4B7BE4A4" w14:textId="77777777" w:rsidR="004560AE" w:rsidRDefault="004560AE" w:rsidP="004560AE">
      <w:pPr>
        <w:tabs>
          <w:tab w:val="left" w:pos="4500"/>
        </w:tabs>
        <w:spacing w:after="0"/>
        <w:rPr>
          <w:rFonts w:cstheme="minorHAnsi"/>
        </w:rPr>
      </w:pPr>
      <w:r w:rsidRPr="00B70481">
        <w:rPr>
          <w:rFonts w:cstheme="minorHAnsi"/>
          <w:b/>
          <w:bCs/>
          <w:noProof/>
          <w:u w:val="single"/>
          <w:lang w:bidi="ta-IN"/>
        </w:rPr>
        <mc:AlternateContent>
          <mc:Choice Requires="wps">
            <w:drawing>
              <wp:anchor distT="45720" distB="45720" distL="114300" distR="114300" simplePos="0" relativeHeight="251688960" behindDoc="0" locked="0" layoutInCell="1" allowOverlap="1" wp14:anchorId="129FF909" wp14:editId="3AE5A35C">
                <wp:simplePos x="0" y="0"/>
                <wp:positionH relativeFrom="margin">
                  <wp:align>center</wp:align>
                </wp:positionH>
                <wp:positionV relativeFrom="paragraph">
                  <wp:posOffset>20927</wp:posOffset>
                </wp:positionV>
                <wp:extent cx="5925312" cy="295275"/>
                <wp:effectExtent l="0" t="0" r="18415" b="285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312" cy="295275"/>
                        </a:xfrm>
                        <a:prstGeom prst="rect">
                          <a:avLst/>
                        </a:prstGeom>
                        <a:solidFill>
                          <a:srgbClr val="000000"/>
                        </a:solidFill>
                        <a:ln w="9525">
                          <a:solidFill>
                            <a:srgbClr val="000000"/>
                          </a:solidFill>
                          <a:miter lim="800000"/>
                          <a:headEnd/>
                          <a:tailEnd/>
                        </a:ln>
                      </wps:spPr>
                      <wps:txbx>
                        <w:txbxContent>
                          <w:p w14:paraId="7DADFE18" w14:textId="77777777" w:rsidR="004560AE" w:rsidRPr="00396F84" w:rsidRDefault="004560AE" w:rsidP="004560AE">
                            <w:pPr>
                              <w:jc w:val="center"/>
                              <w:rPr>
                                <w:rFonts w:ascii="Calibri" w:hAnsi="Calibri"/>
                                <w:b/>
                                <w:lang w:val="en-SG"/>
                              </w:rPr>
                            </w:pPr>
                            <w:r>
                              <w:rPr>
                                <w:rFonts w:ascii="Calibri" w:hAnsi="Calibri"/>
                                <w:b/>
                                <w:lang w:val="en-SG"/>
                              </w:rPr>
                              <w:t>Section 1: What is the Application Question (AQ)?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FF909" id="Text Box 3" o:spid="_x0000_s1027" type="#_x0000_t202" style="position:absolute;margin-left:0;margin-top:1.65pt;width:466.55pt;height:23.25pt;z-index:2516889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" fillcolor="black">
                <v:textbox>
                  <w:txbxContent>
                    <w:p w14:paraId="7DADFE18" w14:textId="77777777" w:rsidR="004560AE" w:rsidRPr="00396F84" w:rsidRDefault="004560AE" w:rsidP="004560AE">
                      <w:pPr>
                        <w:jc w:val="center"/>
                        <w:rPr>
                          <w:rFonts w:ascii="Calibri" w:hAnsi="Calibri"/>
                          <w:b/>
                          <w:lang w:val="en-SG"/>
                        </w:rPr>
                      </w:pPr>
                      <w:r>
                        <w:rPr>
                          <w:rFonts w:ascii="Calibri" w:hAnsi="Calibri"/>
                          <w:b/>
                          <w:lang w:val="en-SG"/>
                        </w:rPr>
                        <w:t>Section 1: What is the Application Question (AQ)?</w:t>
                      </w:r>
                    </w:p>
                  </w:txbxContent>
                </v:textbox>
                <w10:wrap type="square" anchorx="margin"/>
              </v:shape>
            </w:pict>
          </mc:Fallback>
        </mc:AlternateContent>
      </w:r>
      <w:r>
        <w:rPr>
          <w:rFonts w:cstheme="minorHAnsi"/>
        </w:rPr>
        <w:t>The simplest way to understand the AQ and its requirements is to look at a sample question:</w:t>
      </w:r>
    </w:p>
    <w:p w14:paraId="6AFF3C05" w14:textId="77777777" w:rsidR="004560AE" w:rsidRDefault="004560AE" w:rsidP="004560AE">
      <w:pPr>
        <w:tabs>
          <w:tab w:val="left" w:pos="4500"/>
        </w:tabs>
        <w:spacing w:after="0"/>
        <w:rPr>
          <w:rFonts w:cstheme="minorHAnsi"/>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2F2F2" w:themeFill="background1" w:themeFillShade="F2"/>
        <w:tblLook w:val="0000" w:firstRow="0" w:lastRow="0" w:firstColumn="0" w:lastColumn="0" w:noHBand="0" w:noVBand="0"/>
      </w:tblPr>
      <w:tblGrid>
        <w:gridCol w:w="9572"/>
      </w:tblGrid>
      <w:tr w:rsidR="00864B39" w14:paraId="0F3E78BB" w14:textId="77777777" w:rsidTr="00BA28FF">
        <w:trPr>
          <w:trHeight w:val="2072"/>
        </w:trPr>
        <w:tc>
          <w:tcPr>
            <w:tcW w:w="5000" w:type="pct"/>
            <w:shd w:val="clear" w:color="auto" w:fill="F2F2F2" w:themeFill="background1" w:themeFillShade="F2"/>
          </w:tcPr>
          <w:p w14:paraId="1F2683F9" w14:textId="77777777" w:rsidR="00864B39" w:rsidRDefault="00864B39" w:rsidP="00864B39">
            <w:pPr>
              <w:tabs>
                <w:tab w:val="left" w:pos="4500"/>
              </w:tabs>
              <w:spacing w:after="0"/>
              <w:ind w:left="48"/>
              <w:rPr>
                <w:rFonts w:cstheme="minorHAnsi"/>
              </w:rPr>
            </w:pPr>
          </w:p>
          <w:p w14:paraId="6AAA577A" w14:textId="652A3455" w:rsidR="00864B39" w:rsidRPr="00586A0B" w:rsidRDefault="00864B39" w:rsidP="00864B39">
            <w:pPr>
              <w:tabs>
                <w:tab w:val="left" w:pos="4500"/>
              </w:tabs>
              <w:spacing w:after="0"/>
              <w:ind w:left="48"/>
              <w:rPr>
                <w:rFonts w:cstheme="minorHAnsi"/>
              </w:rPr>
            </w:pPr>
            <w:r w:rsidRPr="00586A0B">
              <w:rPr>
                <w:rFonts w:cstheme="minorHAnsi"/>
              </w:rPr>
              <w:t>The reading passages cover a range of views people have towards complaining. How far do you agree that complaining is beneficial to society?</w:t>
            </w:r>
          </w:p>
          <w:p w14:paraId="23EAD058" w14:textId="77777777" w:rsidR="00864B39" w:rsidRPr="00586A0B" w:rsidRDefault="00864B39" w:rsidP="00864B39">
            <w:pPr>
              <w:tabs>
                <w:tab w:val="left" w:pos="4500"/>
              </w:tabs>
              <w:spacing w:after="0"/>
              <w:ind w:left="48"/>
              <w:rPr>
                <w:rFonts w:cstheme="minorHAnsi"/>
              </w:rPr>
            </w:pPr>
          </w:p>
          <w:p w14:paraId="02477E77" w14:textId="77777777" w:rsidR="00864B39" w:rsidRPr="00586A0B" w:rsidRDefault="00864B39" w:rsidP="00864B39">
            <w:pPr>
              <w:tabs>
                <w:tab w:val="left" w:pos="4500"/>
              </w:tabs>
              <w:spacing w:after="0"/>
              <w:ind w:left="48"/>
              <w:rPr>
                <w:rFonts w:cstheme="minorHAnsi"/>
              </w:rPr>
            </w:pPr>
            <w:r w:rsidRPr="00586A0B">
              <w:rPr>
                <w:rFonts w:cstheme="minorHAnsi"/>
              </w:rPr>
              <w:t>Support your answer with reference to:</w:t>
            </w:r>
          </w:p>
          <w:p w14:paraId="0BCB3B14" w14:textId="77777777" w:rsidR="00864B39" w:rsidRPr="00586A0B" w:rsidRDefault="00864B39" w:rsidP="00864B39">
            <w:pPr>
              <w:pStyle w:val="ListParagraph"/>
              <w:numPr>
                <w:ilvl w:val="0"/>
                <w:numId w:val="25"/>
              </w:numPr>
              <w:tabs>
                <w:tab w:val="left" w:pos="4500"/>
              </w:tabs>
              <w:spacing w:after="0"/>
              <w:ind w:left="768"/>
              <w:rPr>
                <w:rFonts w:cstheme="minorHAnsi"/>
              </w:rPr>
            </w:pPr>
            <w:r w:rsidRPr="00586A0B">
              <w:rPr>
                <w:rFonts w:cstheme="minorHAnsi"/>
              </w:rPr>
              <w:t xml:space="preserve">the ideas and opinions from </w:t>
            </w:r>
            <w:r w:rsidRPr="00586A0B">
              <w:rPr>
                <w:rFonts w:cstheme="minorHAnsi"/>
                <w:b/>
                <w:bCs/>
              </w:rPr>
              <w:t>at least</w:t>
            </w:r>
            <w:r w:rsidRPr="00586A0B">
              <w:rPr>
                <w:rFonts w:cstheme="minorHAnsi"/>
              </w:rPr>
              <w:t xml:space="preserve"> one of the reading passages</w:t>
            </w:r>
          </w:p>
          <w:p w14:paraId="0EA62951" w14:textId="77777777" w:rsidR="00864B39" w:rsidRPr="00586A0B" w:rsidRDefault="00864B39" w:rsidP="00864B39">
            <w:pPr>
              <w:pStyle w:val="ListParagraph"/>
              <w:numPr>
                <w:ilvl w:val="0"/>
                <w:numId w:val="25"/>
              </w:numPr>
              <w:tabs>
                <w:tab w:val="left" w:pos="4500"/>
              </w:tabs>
              <w:spacing w:after="0"/>
              <w:ind w:left="768"/>
              <w:rPr>
                <w:rFonts w:cstheme="minorHAnsi"/>
              </w:rPr>
            </w:pPr>
            <w:r w:rsidRPr="00586A0B">
              <w:rPr>
                <w:rFonts w:cstheme="minorHAnsi"/>
              </w:rPr>
              <w:t xml:space="preserve">examples drawn from your own experience and that of your society.                                  </w:t>
            </w:r>
            <w:r>
              <w:rPr>
                <w:rFonts w:cstheme="minorHAnsi"/>
              </w:rPr>
              <w:t xml:space="preserve"> </w:t>
            </w:r>
            <w:r w:rsidRPr="00586A0B">
              <w:rPr>
                <w:rFonts w:cstheme="minorHAnsi"/>
              </w:rPr>
              <w:t xml:space="preserve"> [12]</w:t>
            </w:r>
          </w:p>
          <w:p w14:paraId="614AD79C" w14:textId="77777777" w:rsidR="00864B39" w:rsidRDefault="00864B39" w:rsidP="00864B39">
            <w:pPr>
              <w:tabs>
                <w:tab w:val="left" w:pos="4500"/>
              </w:tabs>
              <w:spacing w:after="0"/>
              <w:ind w:left="48"/>
              <w:rPr>
                <w:rFonts w:cstheme="minorHAnsi"/>
              </w:rPr>
            </w:pPr>
          </w:p>
        </w:tc>
      </w:tr>
    </w:tbl>
    <w:p w14:paraId="32F47389" w14:textId="77777777" w:rsidR="004560AE" w:rsidRDefault="004560AE" w:rsidP="004560AE">
      <w:pPr>
        <w:tabs>
          <w:tab w:val="left" w:pos="4500"/>
        </w:tabs>
        <w:spacing w:after="0"/>
        <w:rPr>
          <w:rFonts w:cstheme="minorHAnsi"/>
        </w:rPr>
      </w:pPr>
    </w:p>
    <w:p w14:paraId="67010F95" w14:textId="7F84DAF3" w:rsidR="004560AE" w:rsidRDefault="004560AE" w:rsidP="004560AE">
      <w:pPr>
        <w:tabs>
          <w:tab w:val="left" w:pos="4500"/>
        </w:tabs>
        <w:spacing w:after="0"/>
        <w:jc w:val="both"/>
        <w:rPr>
          <w:rFonts w:cstheme="minorHAnsi"/>
          <w:shd w:val="clear" w:color="auto" w:fill="FFFFFF"/>
        </w:rPr>
      </w:pPr>
      <w:r>
        <w:rPr>
          <w:rFonts w:cstheme="minorHAnsi"/>
          <w:shd w:val="clear" w:color="auto" w:fill="FFFFFF"/>
        </w:rPr>
        <w:t>From the sample question, we know that the AQ is essentially a mini essay</w:t>
      </w:r>
      <w:r w:rsidRPr="00D75237">
        <w:rPr>
          <w:rFonts w:cstheme="minorHAnsi"/>
          <w:shd w:val="clear" w:color="auto" w:fill="FFFFFF"/>
        </w:rPr>
        <w:t xml:space="preserve"> in the comprehension paper (Paper 2)</w:t>
      </w:r>
      <w:r>
        <w:rPr>
          <w:rFonts w:cstheme="minorHAnsi"/>
          <w:shd w:val="clear" w:color="auto" w:fill="FFFFFF"/>
        </w:rPr>
        <w:t xml:space="preserve">. Being a mini essay, you are required to write </w:t>
      </w:r>
      <w:r w:rsidRPr="006A50AB">
        <w:rPr>
          <w:rFonts w:cstheme="minorHAnsi"/>
          <w:u w:val="single"/>
          <w:shd w:val="clear" w:color="auto" w:fill="FFFFFF"/>
        </w:rPr>
        <w:t>an introduction, body paragraphs</w:t>
      </w:r>
      <w:r>
        <w:rPr>
          <w:rFonts w:cstheme="minorHAnsi"/>
          <w:u w:val="single"/>
          <w:shd w:val="clear" w:color="auto" w:fill="FFFFFF"/>
        </w:rPr>
        <w:t xml:space="preserve"> (2 to 3)</w:t>
      </w:r>
      <w:r w:rsidRPr="006A50AB">
        <w:rPr>
          <w:rFonts w:cstheme="minorHAnsi"/>
          <w:u w:val="single"/>
          <w:shd w:val="clear" w:color="auto" w:fill="FFFFFF"/>
        </w:rPr>
        <w:t>, and a conclusion</w:t>
      </w:r>
      <w:r>
        <w:rPr>
          <w:rFonts w:cstheme="minorHAnsi"/>
          <w:shd w:val="clear" w:color="auto" w:fill="FFFFFF"/>
        </w:rPr>
        <w:t xml:space="preserve"> (just like Paper 1). The AQ is worth </w:t>
      </w:r>
      <w:r w:rsidRPr="009E223C">
        <w:rPr>
          <w:rFonts w:cstheme="minorHAnsi"/>
          <w:b/>
          <w:bCs/>
          <w:u w:val="single"/>
          <w:shd w:val="clear" w:color="auto" w:fill="FFFFFF"/>
        </w:rPr>
        <w:t>12</w:t>
      </w:r>
      <w:r>
        <w:rPr>
          <w:rFonts w:cstheme="minorHAnsi"/>
          <w:shd w:val="clear" w:color="auto" w:fill="FFFFFF"/>
        </w:rPr>
        <w:t xml:space="preserve"> out of 35 content marks in Paper 2, and should take around </w:t>
      </w:r>
      <w:r w:rsidR="00AC753E">
        <w:rPr>
          <w:rFonts w:cstheme="minorHAnsi"/>
          <w:shd w:val="clear" w:color="auto" w:fill="FFFFFF"/>
        </w:rPr>
        <w:t xml:space="preserve">25-30 minutes </w:t>
      </w:r>
      <w:r>
        <w:rPr>
          <w:rFonts w:cstheme="minorHAnsi"/>
          <w:shd w:val="clear" w:color="auto" w:fill="FFFFFF"/>
        </w:rPr>
        <w:t>to complete.</w:t>
      </w:r>
      <w:r w:rsidRPr="00D75237">
        <w:rPr>
          <w:rFonts w:cstheme="minorHAnsi"/>
          <w:noProof/>
          <w:lang w:bidi="ta-IN"/>
        </w:rPr>
        <mc:AlternateContent>
          <mc:Choice Requires="wps">
            <w:drawing>
              <wp:anchor distT="0" distB="0" distL="114300" distR="114300" simplePos="0" relativeHeight="251692032" behindDoc="0" locked="0" layoutInCell="1" allowOverlap="1" wp14:anchorId="09FC25B6" wp14:editId="293F7CBA">
                <wp:simplePos x="0" y="0"/>
                <wp:positionH relativeFrom="column">
                  <wp:posOffset>-3044825</wp:posOffset>
                </wp:positionH>
                <wp:positionV relativeFrom="paragraph">
                  <wp:posOffset>7620</wp:posOffset>
                </wp:positionV>
                <wp:extent cx="83185" cy="123825"/>
                <wp:effectExtent l="0" t="0" r="50165" b="47625"/>
                <wp:wrapNone/>
                <wp:docPr id="10" name="Straight Arrow Connector 10"/>
                <wp:cNvGraphicFramePr/>
                <a:graphic xmlns:a="http://schemas.openxmlformats.org/drawingml/2006/main">
                  <a:graphicData uri="http://schemas.microsoft.com/office/word/2010/wordprocessingShape">
                    <wps:wsp>
                      <wps:cNvCnPr/>
                      <wps:spPr>
                        <a:xfrm>
                          <a:off x="0" y="0"/>
                          <a:ext cx="83185" cy="1238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A142201" id="_x0000_t32" coordsize="21600,21600" o:spt="32" o:oned="t" path="m,l21600,21600e" filled="f">
                <v:path arrowok="t" fillok="f" o:connecttype="none"/>
                <o:lock v:ext="edit" shapetype="t"/>
              </v:shapetype>
              <v:shape id="Straight Arrow Connector 10" o:spid="_x0000_s1026" type="#_x0000_t32" style="position:absolute;margin-left:-239.75pt;margin-top:.6pt;width:6.55pt;height:9.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" strokecolor="windowText" strokeweight=".5pt">
                <v:stroke endarrow="block" joinstyle="miter"/>
              </v:shape>
            </w:pict>
          </mc:Fallback>
        </mc:AlternateContent>
      </w:r>
      <w:r w:rsidRPr="00D75237">
        <w:rPr>
          <w:rFonts w:cstheme="minorHAnsi"/>
          <w:noProof/>
          <w:lang w:bidi="ta-IN"/>
        </w:rPr>
        <mc:AlternateContent>
          <mc:Choice Requires="wps">
            <w:drawing>
              <wp:anchor distT="0" distB="0" distL="114300" distR="114300" simplePos="0" relativeHeight="251691008" behindDoc="0" locked="0" layoutInCell="1" allowOverlap="1" wp14:anchorId="03A0BB99" wp14:editId="48498FC2">
                <wp:simplePos x="0" y="0"/>
                <wp:positionH relativeFrom="column">
                  <wp:posOffset>-4423410</wp:posOffset>
                </wp:positionH>
                <wp:positionV relativeFrom="paragraph">
                  <wp:posOffset>10160</wp:posOffset>
                </wp:positionV>
                <wp:extent cx="123825" cy="161925"/>
                <wp:effectExtent l="38100" t="0" r="28575" b="47625"/>
                <wp:wrapNone/>
                <wp:docPr id="11" name="Straight Arrow Connector 11"/>
                <wp:cNvGraphicFramePr/>
                <a:graphic xmlns:a="http://schemas.openxmlformats.org/drawingml/2006/main">
                  <a:graphicData uri="http://schemas.microsoft.com/office/word/2010/wordprocessingShape">
                    <wps:wsp>
                      <wps:cNvCnPr/>
                      <wps:spPr>
                        <a:xfrm flipH="1">
                          <a:off x="0" y="0"/>
                          <a:ext cx="123825"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D3183F1" id="Straight Arrow Connector 11" o:spid="_x0000_s1026" type="#_x0000_t32" style="position:absolute;margin-left:-348.3pt;margin-top:.8pt;width:9.75pt;height:12.7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" strokecolor="windowText" strokeweight=".5pt">
                <v:stroke endarrow="block" joinstyle="miter"/>
              </v:shape>
            </w:pict>
          </mc:Fallback>
        </mc:AlternateContent>
      </w:r>
      <w:r w:rsidRPr="00D75237">
        <w:rPr>
          <w:rFonts w:cstheme="minorHAnsi"/>
          <w:noProof/>
          <w:lang w:bidi="ta-IN"/>
        </w:rPr>
        <mc:AlternateContent>
          <mc:Choice Requires="wps">
            <w:drawing>
              <wp:anchor distT="0" distB="0" distL="114300" distR="114300" simplePos="0" relativeHeight="251693056" behindDoc="0" locked="0" layoutInCell="1" allowOverlap="1" wp14:anchorId="491CE1A3" wp14:editId="74091416">
                <wp:simplePos x="0" y="0"/>
                <wp:positionH relativeFrom="column">
                  <wp:posOffset>-1466850</wp:posOffset>
                </wp:positionH>
                <wp:positionV relativeFrom="paragraph">
                  <wp:posOffset>7620</wp:posOffset>
                </wp:positionV>
                <wp:extent cx="123825" cy="171450"/>
                <wp:effectExtent l="0" t="0" r="66675" b="57150"/>
                <wp:wrapNone/>
                <wp:docPr id="12" name="Straight Arrow Connector 12"/>
                <wp:cNvGraphicFramePr/>
                <a:graphic xmlns:a="http://schemas.openxmlformats.org/drawingml/2006/main">
                  <a:graphicData uri="http://schemas.microsoft.com/office/word/2010/wordprocessingShape">
                    <wps:wsp>
                      <wps:cNvCnPr/>
                      <wps:spPr>
                        <a:xfrm>
                          <a:off x="0" y="0"/>
                          <a:ext cx="123825" cy="1714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A6233AB" id="Straight Arrow Connector 12" o:spid="_x0000_s1026" type="#_x0000_t32" style="position:absolute;margin-left:-115.5pt;margin-top:.6pt;width:9.75pt;height: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" strokecolor="windowText" strokeweight=".5pt">
                <v:stroke endarrow="block" joinstyle="miter"/>
              </v:shape>
            </w:pict>
          </mc:Fallback>
        </mc:AlternateContent>
      </w:r>
    </w:p>
    <w:p w14:paraId="2EBFA58A" w14:textId="77777777" w:rsidR="004560AE" w:rsidRDefault="004560AE" w:rsidP="004560AE">
      <w:pPr>
        <w:tabs>
          <w:tab w:val="left" w:pos="4500"/>
        </w:tabs>
        <w:spacing w:after="0"/>
        <w:jc w:val="both"/>
        <w:rPr>
          <w:rFonts w:cstheme="minorHAnsi"/>
          <w:b/>
          <w:shd w:val="clear" w:color="auto" w:fill="FFFFFF"/>
        </w:rPr>
      </w:pPr>
    </w:p>
    <w:p w14:paraId="093E73E1" w14:textId="77777777" w:rsidR="004560AE" w:rsidRPr="00AA486F" w:rsidRDefault="004560AE" w:rsidP="004560AE">
      <w:pPr>
        <w:tabs>
          <w:tab w:val="left" w:pos="4500"/>
        </w:tabs>
        <w:spacing w:after="0"/>
        <w:jc w:val="both"/>
        <w:rPr>
          <w:rFonts w:cstheme="minorHAnsi"/>
          <w:bCs/>
          <w:u w:val="single"/>
          <w:shd w:val="clear" w:color="auto" w:fill="FFFFFF"/>
        </w:rPr>
      </w:pPr>
      <w:r w:rsidRPr="00AA486F">
        <w:rPr>
          <w:rFonts w:cstheme="minorHAnsi"/>
          <w:bCs/>
          <w:u w:val="single"/>
          <w:shd w:val="clear" w:color="auto" w:fill="FFFFFF"/>
        </w:rPr>
        <w:t>What else do we need to do in the AQ? Is it the same as an essay?</w:t>
      </w:r>
    </w:p>
    <w:p w14:paraId="3BF042EC" w14:textId="302ECEC1" w:rsidR="004560AE" w:rsidRPr="006A50AB" w:rsidRDefault="004560AE" w:rsidP="004560AE">
      <w:pPr>
        <w:tabs>
          <w:tab w:val="left" w:pos="4500"/>
        </w:tabs>
        <w:spacing w:after="0"/>
        <w:jc w:val="both"/>
        <w:rPr>
          <w:rFonts w:cstheme="minorHAnsi"/>
          <w:bCs/>
          <w:shd w:val="clear" w:color="auto" w:fill="FFFFFF"/>
        </w:rPr>
      </w:pPr>
      <w:r>
        <w:rPr>
          <w:rFonts w:cstheme="minorHAnsi"/>
          <w:bCs/>
          <w:shd w:val="clear" w:color="auto" w:fill="FFFFFF"/>
        </w:rPr>
        <w:t>There are two key differences between the AQ and a Paper 1 essay. As seen in the sample question</w:t>
      </w:r>
      <w:r w:rsidR="00AC753E">
        <w:rPr>
          <w:rFonts w:cstheme="minorHAnsi"/>
          <w:bCs/>
          <w:shd w:val="clear" w:color="auto" w:fill="FFFFFF"/>
        </w:rPr>
        <w:t>, you need to:</w:t>
      </w:r>
    </w:p>
    <w:p w14:paraId="0B443CD1" w14:textId="4ABF4B26" w:rsidR="004560AE" w:rsidRPr="00AC753E" w:rsidRDefault="004560AE" w:rsidP="004560AE">
      <w:pPr>
        <w:numPr>
          <w:ilvl w:val="0"/>
          <w:numId w:val="2"/>
        </w:numPr>
        <w:spacing w:after="0"/>
        <w:jc w:val="both"/>
        <w:rPr>
          <w:rFonts w:cstheme="minorHAnsi"/>
          <w:bCs/>
        </w:rPr>
      </w:pPr>
      <w:r>
        <w:rPr>
          <w:rFonts w:cstheme="minorHAnsi"/>
          <w:b/>
        </w:rPr>
        <w:t>select ideas from the passage</w:t>
      </w:r>
      <w:r w:rsidR="00AC753E">
        <w:rPr>
          <w:rFonts w:cstheme="minorHAnsi"/>
          <w:b/>
        </w:rPr>
        <w:t>/s</w:t>
      </w:r>
      <w:r>
        <w:rPr>
          <w:rFonts w:cstheme="minorHAnsi"/>
          <w:b/>
        </w:rPr>
        <w:t xml:space="preserve"> to respond to a question </w:t>
      </w:r>
    </w:p>
    <w:p w14:paraId="53DDD2AD" w14:textId="66789342" w:rsidR="004560AE" w:rsidRDefault="004560AE" w:rsidP="004560AE">
      <w:pPr>
        <w:numPr>
          <w:ilvl w:val="0"/>
          <w:numId w:val="2"/>
        </w:numPr>
        <w:spacing w:after="0"/>
        <w:jc w:val="both"/>
        <w:rPr>
          <w:rFonts w:cstheme="minorHAnsi"/>
          <w:bCs/>
        </w:rPr>
      </w:pPr>
      <w:r w:rsidRPr="000804F6">
        <w:rPr>
          <w:rFonts w:cstheme="minorHAnsi"/>
          <w:b/>
        </w:rPr>
        <w:t>make systematic reference to your society in your response</w:t>
      </w:r>
      <w:r w:rsidR="000804F6">
        <w:rPr>
          <w:rFonts w:cstheme="minorHAnsi"/>
          <w:bCs/>
        </w:rPr>
        <w:t>.</w:t>
      </w:r>
    </w:p>
    <w:p w14:paraId="041D09E4" w14:textId="0265FD83" w:rsidR="004560AE" w:rsidRDefault="004560AE" w:rsidP="004560AE">
      <w:pPr>
        <w:jc w:val="both"/>
        <w:rPr>
          <w:rFonts w:cstheme="minorHAnsi"/>
        </w:rPr>
      </w:pPr>
      <w:r w:rsidRPr="00D75237">
        <w:rPr>
          <w:rFonts w:cstheme="minorHAnsi"/>
          <w:noProof/>
          <w:lang w:bidi="ta-IN"/>
        </w:rPr>
        <mc:AlternateContent>
          <mc:Choice Requires="wps">
            <w:drawing>
              <wp:anchor distT="45720" distB="45720" distL="114300" distR="114300" simplePos="0" relativeHeight="251689984" behindDoc="0" locked="0" layoutInCell="1" allowOverlap="1" wp14:anchorId="1B548316" wp14:editId="4B78B5AB">
                <wp:simplePos x="0" y="0"/>
                <wp:positionH relativeFrom="margin">
                  <wp:align>center</wp:align>
                </wp:positionH>
                <wp:positionV relativeFrom="paragraph">
                  <wp:posOffset>542014</wp:posOffset>
                </wp:positionV>
                <wp:extent cx="5922010" cy="295275"/>
                <wp:effectExtent l="0" t="0" r="21590" b="2857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295275"/>
                        </a:xfrm>
                        <a:prstGeom prst="rect">
                          <a:avLst/>
                        </a:prstGeom>
                        <a:solidFill>
                          <a:srgbClr val="000000"/>
                        </a:solidFill>
                        <a:ln w="9525">
                          <a:solidFill>
                            <a:srgbClr val="000000"/>
                          </a:solidFill>
                          <a:miter lim="800000"/>
                          <a:headEnd/>
                          <a:tailEnd/>
                        </a:ln>
                      </wps:spPr>
                      <wps:txbx>
                        <w:txbxContent>
                          <w:p w14:paraId="07719D86" w14:textId="5FACA6F8" w:rsidR="004560AE" w:rsidRPr="00396F84" w:rsidRDefault="004560AE" w:rsidP="004560AE">
                            <w:pPr>
                              <w:jc w:val="center"/>
                              <w:rPr>
                                <w:rFonts w:ascii="Calibri" w:hAnsi="Calibri"/>
                                <w:b/>
                                <w:lang w:val="en-SG"/>
                              </w:rPr>
                            </w:pPr>
                            <w:r>
                              <w:rPr>
                                <w:rFonts w:ascii="Calibri" w:hAnsi="Calibri"/>
                                <w:b/>
                                <w:lang w:val="en-SG"/>
                              </w:rPr>
                              <w:t xml:space="preserve">Section 2: Approaching the AQ and </w:t>
                            </w:r>
                            <w:r w:rsidR="00103120">
                              <w:rPr>
                                <w:rFonts w:ascii="Calibri" w:hAnsi="Calibri"/>
                                <w:b/>
                                <w:lang w:val="en-SG"/>
                              </w:rPr>
                              <w:t>c</w:t>
                            </w:r>
                            <w:r>
                              <w:rPr>
                                <w:rFonts w:ascii="Calibri" w:hAnsi="Calibri"/>
                                <w:b/>
                                <w:lang w:val="en-SG"/>
                              </w:rPr>
                              <w:t>laim selection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48316" id="Text Box 15" o:spid="_x0000_s1028" type="#_x0000_t202" style="position:absolute;left:0;text-align:left;margin-left:0;margin-top:42.7pt;width:466.3pt;height:23.25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" fillcolor="black">
                <v:textbox>
                  <w:txbxContent>
                    <w:p w14:paraId="07719D86" w14:textId="5FACA6F8" w:rsidR="004560AE" w:rsidRPr="00396F84" w:rsidRDefault="004560AE" w:rsidP="004560AE">
                      <w:pPr>
                        <w:jc w:val="center"/>
                        <w:rPr>
                          <w:rFonts w:ascii="Calibri" w:hAnsi="Calibri"/>
                          <w:b/>
                          <w:lang w:val="en-SG"/>
                        </w:rPr>
                      </w:pPr>
                      <w:r>
                        <w:rPr>
                          <w:rFonts w:ascii="Calibri" w:hAnsi="Calibri"/>
                          <w:b/>
                          <w:lang w:val="en-SG"/>
                        </w:rPr>
                        <w:t xml:space="preserve">Section 2: Approaching the AQ and </w:t>
                      </w:r>
                      <w:r w:rsidR="00103120">
                        <w:rPr>
                          <w:rFonts w:ascii="Calibri" w:hAnsi="Calibri"/>
                          <w:b/>
                          <w:lang w:val="en-SG"/>
                        </w:rPr>
                        <w:t>c</w:t>
                      </w:r>
                      <w:r>
                        <w:rPr>
                          <w:rFonts w:ascii="Calibri" w:hAnsi="Calibri"/>
                          <w:b/>
                          <w:lang w:val="en-SG"/>
                        </w:rPr>
                        <w:t>laim selection</w:t>
                      </w:r>
                    </w:p>
                  </w:txbxContent>
                </v:textbox>
                <w10:wrap type="square" anchorx="margin"/>
              </v:shape>
            </w:pict>
          </mc:Fallback>
        </mc:AlternateContent>
      </w:r>
      <w:r>
        <w:rPr>
          <w:rFonts w:cstheme="minorHAnsi"/>
        </w:rPr>
        <w:t xml:space="preserve">As you can see above, </w:t>
      </w:r>
      <w:r w:rsidRPr="000804F6">
        <w:rPr>
          <w:rFonts w:cstheme="minorHAnsi"/>
          <w:b/>
          <w:bCs/>
        </w:rPr>
        <w:t>the selection of claims</w:t>
      </w:r>
      <w:r>
        <w:rPr>
          <w:rFonts w:cstheme="minorHAnsi"/>
        </w:rPr>
        <w:t xml:space="preserve"> is a crucial first step before you even start writing the mini-essay. Let us now try to understand the thought process behind th</w:t>
      </w:r>
      <w:r w:rsidR="000804F6">
        <w:rPr>
          <w:rFonts w:cstheme="minorHAnsi"/>
        </w:rPr>
        <w:t>is.</w:t>
      </w:r>
    </w:p>
    <w:p w14:paraId="69111E35" w14:textId="77777777" w:rsidR="004560AE" w:rsidRPr="007279A7" w:rsidRDefault="004560AE" w:rsidP="004560AE">
      <w:pPr>
        <w:jc w:val="both"/>
        <w:rPr>
          <w:rFonts w:cstheme="minorHAnsi"/>
          <w:b/>
          <w:bCs/>
          <w:u w:val="single"/>
        </w:rPr>
      </w:pPr>
      <w:r w:rsidRPr="00D75237">
        <w:rPr>
          <w:rFonts w:cstheme="minorHAnsi"/>
        </w:rPr>
        <w:t>Before you start the AQ, you should read the question given t</w:t>
      </w:r>
      <w:r>
        <w:rPr>
          <w:rFonts w:cstheme="minorHAnsi"/>
        </w:rPr>
        <w:t xml:space="preserve">o you and follow these </w:t>
      </w:r>
      <w:r w:rsidRPr="007279A7">
        <w:rPr>
          <w:rFonts w:cstheme="minorHAnsi"/>
          <w:b/>
          <w:bCs/>
          <w:u w:val="single"/>
        </w:rPr>
        <w:t xml:space="preserve">three steps:  </w:t>
      </w:r>
    </w:p>
    <w:tbl>
      <w:tblPr>
        <w:tblStyle w:val="TableGrid"/>
        <w:tblW w:w="5000" w:type="pct"/>
        <w:shd w:val="clear" w:color="auto" w:fill="F2F2F2" w:themeFill="background1" w:themeFillShade="F2"/>
        <w:tblLook w:val="04A0" w:firstRow="1" w:lastRow="0" w:firstColumn="1" w:lastColumn="0" w:noHBand="0" w:noVBand="1"/>
      </w:tblPr>
      <w:tblGrid>
        <w:gridCol w:w="942"/>
        <w:gridCol w:w="8650"/>
      </w:tblGrid>
      <w:tr w:rsidR="004560AE" w:rsidRPr="00D75237" w14:paraId="281C8E56" w14:textId="77777777" w:rsidTr="00982ABF">
        <w:tc>
          <w:tcPr>
            <w:tcW w:w="491" w:type="pct"/>
            <w:shd w:val="clear" w:color="auto" w:fill="F2F2F2" w:themeFill="background1" w:themeFillShade="F2"/>
          </w:tcPr>
          <w:p w14:paraId="50C0C1CD" w14:textId="77777777" w:rsidR="004560AE" w:rsidRPr="00D75237" w:rsidRDefault="004560AE" w:rsidP="00982ABF">
            <w:pPr>
              <w:autoSpaceDE w:val="0"/>
              <w:autoSpaceDN w:val="0"/>
              <w:adjustRightInd w:val="0"/>
              <w:spacing w:line="360" w:lineRule="auto"/>
              <w:jc w:val="center"/>
              <w:rPr>
                <w:rFonts w:asciiTheme="minorHAnsi" w:hAnsiTheme="minorHAnsi" w:cstheme="minorHAnsi"/>
                <w:b/>
                <w:bCs/>
                <w:kern w:val="24"/>
                <w:sz w:val="22"/>
                <w:szCs w:val="22"/>
                <w:lang w:eastAsia="en-SG"/>
              </w:rPr>
            </w:pPr>
            <w:r w:rsidRPr="00D75237">
              <w:rPr>
                <w:rFonts w:asciiTheme="minorHAnsi" w:hAnsiTheme="minorHAnsi" w:cstheme="minorHAnsi"/>
                <w:b/>
                <w:bCs/>
                <w:kern w:val="24"/>
                <w:sz w:val="22"/>
                <w:szCs w:val="22"/>
                <w:lang w:eastAsia="en-SG"/>
              </w:rPr>
              <w:t>Step</w:t>
            </w:r>
          </w:p>
        </w:tc>
        <w:tc>
          <w:tcPr>
            <w:tcW w:w="4509" w:type="pct"/>
            <w:shd w:val="clear" w:color="auto" w:fill="DEEAF6" w:themeFill="accent1" w:themeFillTint="33"/>
          </w:tcPr>
          <w:p w14:paraId="0DD7BA8E" w14:textId="77777777" w:rsidR="004560AE" w:rsidRPr="00D75237" w:rsidRDefault="004560AE" w:rsidP="00982ABF">
            <w:pPr>
              <w:autoSpaceDE w:val="0"/>
              <w:autoSpaceDN w:val="0"/>
              <w:adjustRightInd w:val="0"/>
              <w:spacing w:line="360" w:lineRule="auto"/>
              <w:rPr>
                <w:rFonts w:asciiTheme="minorHAnsi" w:hAnsiTheme="minorHAnsi" w:cstheme="minorHAnsi"/>
                <w:b/>
                <w:bCs/>
                <w:kern w:val="24"/>
                <w:sz w:val="22"/>
                <w:szCs w:val="22"/>
                <w:lang w:eastAsia="en-SG"/>
              </w:rPr>
            </w:pPr>
            <w:r w:rsidRPr="00D75237">
              <w:rPr>
                <w:rFonts w:asciiTheme="minorHAnsi" w:hAnsiTheme="minorHAnsi" w:cstheme="minorHAnsi"/>
                <w:b/>
                <w:bCs/>
                <w:kern w:val="24"/>
                <w:sz w:val="22"/>
                <w:szCs w:val="22"/>
                <w:lang w:eastAsia="en-SG"/>
              </w:rPr>
              <w:t xml:space="preserve">Thinking framework </w:t>
            </w:r>
            <w:r w:rsidRPr="00D75237">
              <w:rPr>
                <w:rFonts w:asciiTheme="minorHAnsi" w:hAnsiTheme="minorHAnsi" w:cstheme="minorHAnsi"/>
                <w:b/>
                <w:bCs/>
                <w:kern w:val="24"/>
                <w:sz w:val="22"/>
                <w:szCs w:val="22"/>
                <w:u w:val="single"/>
                <w:lang w:eastAsia="en-SG"/>
              </w:rPr>
              <w:t>before</w:t>
            </w:r>
            <w:r w:rsidRPr="00D75237">
              <w:rPr>
                <w:rFonts w:asciiTheme="minorHAnsi" w:hAnsiTheme="minorHAnsi" w:cstheme="minorHAnsi"/>
                <w:b/>
                <w:bCs/>
                <w:kern w:val="24"/>
                <w:sz w:val="22"/>
                <w:szCs w:val="22"/>
                <w:lang w:eastAsia="en-SG"/>
              </w:rPr>
              <w:t xml:space="preserve"> writing the AQ</w:t>
            </w:r>
          </w:p>
        </w:tc>
      </w:tr>
      <w:tr w:rsidR="004560AE" w:rsidRPr="00D75237" w14:paraId="2931D05D" w14:textId="77777777" w:rsidTr="00982ABF">
        <w:tc>
          <w:tcPr>
            <w:tcW w:w="491" w:type="pct"/>
            <w:shd w:val="clear" w:color="auto" w:fill="E7E6E6" w:themeFill="background2"/>
          </w:tcPr>
          <w:p w14:paraId="6A8D4E49" w14:textId="77777777" w:rsidR="004560AE" w:rsidRPr="007279A7" w:rsidRDefault="004560AE" w:rsidP="00982ABF">
            <w:pPr>
              <w:autoSpaceDE w:val="0"/>
              <w:autoSpaceDN w:val="0"/>
              <w:adjustRightInd w:val="0"/>
              <w:spacing w:line="360" w:lineRule="auto"/>
              <w:jc w:val="center"/>
              <w:rPr>
                <w:rFonts w:asciiTheme="minorHAnsi" w:hAnsiTheme="minorHAnsi" w:cstheme="minorHAnsi"/>
                <w:b/>
                <w:bCs/>
                <w:kern w:val="24"/>
                <w:sz w:val="22"/>
                <w:szCs w:val="22"/>
                <w:lang w:eastAsia="en-SG"/>
              </w:rPr>
            </w:pPr>
            <w:r w:rsidRPr="007279A7">
              <w:rPr>
                <w:rFonts w:asciiTheme="minorHAnsi" w:hAnsiTheme="minorHAnsi" w:cstheme="minorHAnsi"/>
                <w:b/>
                <w:bCs/>
                <w:kern w:val="24"/>
                <w:sz w:val="22"/>
                <w:szCs w:val="22"/>
                <w:lang w:eastAsia="en-SG"/>
              </w:rPr>
              <w:t>1</w:t>
            </w:r>
          </w:p>
        </w:tc>
        <w:tc>
          <w:tcPr>
            <w:tcW w:w="4509" w:type="pct"/>
            <w:shd w:val="clear" w:color="auto" w:fill="CCECFF"/>
          </w:tcPr>
          <w:p w14:paraId="4A012694" w14:textId="3D5C866E" w:rsidR="004560AE" w:rsidRPr="00D75237" w:rsidRDefault="004560AE" w:rsidP="00982ABF">
            <w:pPr>
              <w:spacing w:line="360" w:lineRule="auto"/>
              <w:rPr>
                <w:rFonts w:asciiTheme="minorHAnsi" w:hAnsiTheme="minorHAnsi" w:cstheme="minorHAnsi"/>
                <w:sz w:val="22"/>
                <w:szCs w:val="22"/>
              </w:rPr>
            </w:pPr>
            <w:r>
              <w:rPr>
                <w:rFonts w:asciiTheme="minorHAnsi" w:hAnsiTheme="minorHAnsi" w:cstheme="minorHAnsi"/>
                <w:sz w:val="22"/>
                <w:szCs w:val="22"/>
              </w:rPr>
              <w:t>Pay attention to</w:t>
            </w:r>
            <w:r w:rsidRPr="00D75237">
              <w:rPr>
                <w:rFonts w:asciiTheme="minorHAnsi" w:hAnsiTheme="minorHAnsi" w:cstheme="minorHAnsi"/>
                <w:sz w:val="22"/>
                <w:szCs w:val="22"/>
              </w:rPr>
              <w:t xml:space="preserve"> the</w:t>
            </w:r>
            <w:r w:rsidR="00133FF2">
              <w:rPr>
                <w:rFonts w:asciiTheme="minorHAnsi" w:hAnsiTheme="minorHAnsi" w:cstheme="minorHAnsi"/>
                <w:sz w:val="22"/>
                <w:szCs w:val="22"/>
              </w:rPr>
              <w:t xml:space="preserve"> common theme across the </w:t>
            </w:r>
            <w:r w:rsidR="005913AB">
              <w:rPr>
                <w:rFonts w:asciiTheme="minorHAnsi" w:hAnsiTheme="minorHAnsi" w:cstheme="minorHAnsi"/>
                <w:sz w:val="22"/>
                <w:szCs w:val="22"/>
              </w:rPr>
              <w:t>passages.</w:t>
            </w:r>
            <w:r w:rsidRPr="00D75237">
              <w:rPr>
                <w:rFonts w:asciiTheme="minorHAnsi" w:hAnsiTheme="minorHAnsi" w:cstheme="minorHAnsi"/>
                <w:sz w:val="22"/>
                <w:szCs w:val="22"/>
              </w:rPr>
              <w:t xml:space="preserve">  </w:t>
            </w:r>
          </w:p>
        </w:tc>
      </w:tr>
      <w:tr w:rsidR="004560AE" w:rsidRPr="00D75237" w14:paraId="7EEA9181" w14:textId="77777777" w:rsidTr="00982ABF">
        <w:tc>
          <w:tcPr>
            <w:tcW w:w="491" w:type="pct"/>
            <w:shd w:val="clear" w:color="auto" w:fill="E7E6E6" w:themeFill="background2"/>
          </w:tcPr>
          <w:p w14:paraId="77133608" w14:textId="77777777" w:rsidR="004560AE" w:rsidRPr="007279A7" w:rsidRDefault="004560AE" w:rsidP="00982ABF">
            <w:pPr>
              <w:autoSpaceDE w:val="0"/>
              <w:autoSpaceDN w:val="0"/>
              <w:adjustRightInd w:val="0"/>
              <w:spacing w:line="360" w:lineRule="auto"/>
              <w:jc w:val="center"/>
              <w:rPr>
                <w:rFonts w:asciiTheme="minorHAnsi" w:hAnsiTheme="minorHAnsi" w:cstheme="minorHAnsi"/>
                <w:b/>
                <w:bCs/>
                <w:kern w:val="24"/>
                <w:sz w:val="22"/>
                <w:szCs w:val="22"/>
                <w:lang w:eastAsia="en-SG"/>
              </w:rPr>
            </w:pPr>
            <w:r w:rsidRPr="007279A7">
              <w:rPr>
                <w:rFonts w:asciiTheme="minorHAnsi" w:hAnsiTheme="minorHAnsi" w:cstheme="minorHAnsi"/>
                <w:b/>
                <w:bCs/>
                <w:kern w:val="24"/>
                <w:sz w:val="22"/>
                <w:szCs w:val="22"/>
                <w:lang w:eastAsia="en-SG"/>
              </w:rPr>
              <w:t>2</w:t>
            </w:r>
          </w:p>
        </w:tc>
        <w:tc>
          <w:tcPr>
            <w:tcW w:w="4509" w:type="pct"/>
            <w:shd w:val="clear" w:color="auto" w:fill="CCECFF"/>
          </w:tcPr>
          <w:p w14:paraId="370CBE3A" w14:textId="4DD4CF0E" w:rsidR="004560AE" w:rsidRPr="00D75237" w:rsidRDefault="004560AE" w:rsidP="00982ABF">
            <w:pPr>
              <w:spacing w:line="360" w:lineRule="auto"/>
              <w:rPr>
                <w:rFonts w:asciiTheme="minorHAnsi" w:hAnsiTheme="minorHAnsi" w:cstheme="minorHAnsi"/>
                <w:sz w:val="22"/>
                <w:szCs w:val="22"/>
              </w:rPr>
            </w:pPr>
            <w:r w:rsidRPr="00D75237">
              <w:rPr>
                <w:rFonts w:asciiTheme="minorHAnsi" w:hAnsiTheme="minorHAnsi" w:cstheme="minorHAnsi"/>
                <w:kern w:val="24"/>
                <w:sz w:val="22"/>
                <w:szCs w:val="22"/>
                <w:lang w:eastAsia="en-SG"/>
              </w:rPr>
              <w:t xml:space="preserve">Identify the </w:t>
            </w:r>
            <w:r w:rsidR="000E3B07">
              <w:rPr>
                <w:rFonts w:asciiTheme="minorHAnsi" w:hAnsiTheme="minorHAnsi" w:cstheme="minorHAnsi"/>
                <w:b/>
                <w:bCs/>
                <w:kern w:val="24"/>
                <w:sz w:val="22"/>
                <w:szCs w:val="22"/>
                <w:lang w:eastAsia="en-SG"/>
              </w:rPr>
              <w:t xml:space="preserve">focus of the </w:t>
            </w:r>
            <w:r w:rsidR="00133FF2">
              <w:rPr>
                <w:rFonts w:asciiTheme="minorHAnsi" w:hAnsiTheme="minorHAnsi" w:cstheme="minorHAnsi"/>
                <w:b/>
                <w:bCs/>
                <w:kern w:val="24"/>
                <w:sz w:val="22"/>
                <w:szCs w:val="22"/>
                <w:lang w:eastAsia="en-SG"/>
              </w:rPr>
              <w:t xml:space="preserve">AQ </w:t>
            </w:r>
            <w:r w:rsidR="000E3B07">
              <w:rPr>
                <w:rFonts w:asciiTheme="minorHAnsi" w:hAnsiTheme="minorHAnsi" w:cstheme="minorHAnsi"/>
                <w:b/>
                <w:bCs/>
                <w:kern w:val="24"/>
                <w:sz w:val="22"/>
                <w:szCs w:val="22"/>
                <w:lang w:eastAsia="en-SG"/>
              </w:rPr>
              <w:t xml:space="preserve">question </w:t>
            </w:r>
          </w:p>
        </w:tc>
      </w:tr>
      <w:tr w:rsidR="004560AE" w:rsidRPr="00D75237" w14:paraId="086B5985" w14:textId="77777777" w:rsidTr="00982ABF">
        <w:tc>
          <w:tcPr>
            <w:tcW w:w="491" w:type="pct"/>
            <w:shd w:val="clear" w:color="auto" w:fill="E7E6E6" w:themeFill="background2"/>
          </w:tcPr>
          <w:p w14:paraId="07DD0B49" w14:textId="77777777" w:rsidR="004560AE" w:rsidRPr="007279A7" w:rsidRDefault="004560AE" w:rsidP="00982ABF">
            <w:pPr>
              <w:autoSpaceDE w:val="0"/>
              <w:autoSpaceDN w:val="0"/>
              <w:adjustRightInd w:val="0"/>
              <w:spacing w:line="360" w:lineRule="auto"/>
              <w:jc w:val="center"/>
              <w:rPr>
                <w:rFonts w:asciiTheme="minorHAnsi" w:hAnsiTheme="minorHAnsi" w:cstheme="minorHAnsi"/>
                <w:b/>
                <w:bCs/>
                <w:kern w:val="24"/>
                <w:sz w:val="22"/>
                <w:szCs w:val="22"/>
                <w:lang w:eastAsia="en-SG"/>
              </w:rPr>
            </w:pPr>
            <w:r w:rsidRPr="007279A7">
              <w:rPr>
                <w:rFonts w:asciiTheme="minorHAnsi" w:hAnsiTheme="minorHAnsi" w:cstheme="minorHAnsi"/>
                <w:b/>
                <w:bCs/>
                <w:kern w:val="24"/>
                <w:sz w:val="22"/>
                <w:szCs w:val="22"/>
                <w:lang w:eastAsia="en-SG"/>
              </w:rPr>
              <w:t>3</w:t>
            </w:r>
          </w:p>
        </w:tc>
        <w:tc>
          <w:tcPr>
            <w:tcW w:w="4509" w:type="pct"/>
            <w:shd w:val="clear" w:color="auto" w:fill="CCECFF"/>
          </w:tcPr>
          <w:p w14:paraId="4606A817" w14:textId="2200E778" w:rsidR="004560AE" w:rsidRPr="00D75237" w:rsidRDefault="00F73F11" w:rsidP="00982ABF">
            <w:pPr>
              <w:autoSpaceDE w:val="0"/>
              <w:autoSpaceDN w:val="0"/>
              <w:adjustRightInd w:val="0"/>
              <w:jc w:val="both"/>
              <w:rPr>
                <w:rFonts w:asciiTheme="minorHAnsi" w:hAnsiTheme="minorHAnsi" w:cstheme="minorHAnsi"/>
                <w:kern w:val="24"/>
                <w:sz w:val="22"/>
                <w:szCs w:val="22"/>
                <w:lang w:eastAsia="en-SG"/>
              </w:rPr>
            </w:pPr>
            <w:bookmarkStart w:id="0" w:name="_Hlk169721430"/>
            <w:r>
              <w:rPr>
                <w:rFonts w:asciiTheme="minorHAnsi" w:hAnsiTheme="minorHAnsi" w:cstheme="minorHAnsi"/>
                <w:kern w:val="24"/>
                <w:sz w:val="22"/>
                <w:szCs w:val="22"/>
                <w:lang w:eastAsia="en-SG"/>
              </w:rPr>
              <w:t>S</w:t>
            </w:r>
            <w:r w:rsidR="004560AE" w:rsidRPr="00D75237">
              <w:rPr>
                <w:rFonts w:asciiTheme="minorHAnsi" w:hAnsiTheme="minorHAnsi" w:cstheme="minorHAnsi"/>
                <w:kern w:val="24"/>
                <w:sz w:val="22"/>
                <w:szCs w:val="22"/>
                <w:lang w:eastAsia="en-SG"/>
              </w:rPr>
              <w:t xml:space="preserve">elect </w:t>
            </w:r>
            <w:r w:rsidR="004560AE" w:rsidRPr="00D75237">
              <w:rPr>
                <w:rFonts w:asciiTheme="minorHAnsi" w:hAnsiTheme="minorHAnsi" w:cstheme="minorHAnsi"/>
                <w:b/>
                <w:bCs/>
                <w:kern w:val="24"/>
                <w:sz w:val="22"/>
                <w:szCs w:val="22"/>
                <w:lang w:eastAsia="en-SG"/>
              </w:rPr>
              <w:t>claim</w:t>
            </w:r>
            <w:r w:rsidR="004560AE">
              <w:rPr>
                <w:rFonts w:asciiTheme="minorHAnsi" w:hAnsiTheme="minorHAnsi" w:cstheme="minorHAnsi"/>
                <w:b/>
                <w:bCs/>
                <w:kern w:val="24"/>
                <w:sz w:val="22"/>
                <w:szCs w:val="22"/>
                <w:lang w:eastAsia="en-SG"/>
              </w:rPr>
              <w:t>s</w:t>
            </w:r>
            <w:r w:rsidR="004560AE" w:rsidRPr="00D75237">
              <w:rPr>
                <w:rFonts w:asciiTheme="minorHAnsi" w:hAnsiTheme="minorHAnsi" w:cstheme="minorHAnsi"/>
                <w:kern w:val="24"/>
                <w:sz w:val="22"/>
                <w:szCs w:val="22"/>
                <w:lang w:eastAsia="en-SG"/>
              </w:rPr>
              <w:t xml:space="preserve"> from the passage that</w:t>
            </w:r>
            <w:r w:rsidR="00133FF2">
              <w:rPr>
                <w:rFonts w:asciiTheme="minorHAnsi" w:hAnsiTheme="minorHAnsi" w:cstheme="minorHAnsi"/>
                <w:kern w:val="24"/>
                <w:sz w:val="22"/>
                <w:szCs w:val="22"/>
                <w:lang w:eastAsia="en-SG"/>
              </w:rPr>
              <w:t xml:space="preserve"> could be used to develop a response to the focus of the AQ question</w:t>
            </w:r>
            <w:r w:rsidR="003D246A">
              <w:rPr>
                <w:rFonts w:asciiTheme="minorHAnsi" w:hAnsiTheme="minorHAnsi" w:cstheme="minorHAnsi"/>
                <w:kern w:val="24"/>
                <w:sz w:val="22"/>
                <w:szCs w:val="22"/>
                <w:lang w:eastAsia="en-SG"/>
              </w:rPr>
              <w:t xml:space="preserve"> in the context of your society</w:t>
            </w:r>
            <w:r w:rsidR="00133FF2">
              <w:rPr>
                <w:rFonts w:asciiTheme="minorHAnsi" w:hAnsiTheme="minorHAnsi" w:cstheme="minorHAnsi"/>
                <w:kern w:val="24"/>
                <w:sz w:val="22"/>
                <w:szCs w:val="22"/>
                <w:lang w:eastAsia="en-SG"/>
              </w:rPr>
              <w:t>.</w:t>
            </w:r>
            <w:bookmarkEnd w:id="0"/>
            <w:r w:rsidR="004560AE" w:rsidRPr="00D75237">
              <w:rPr>
                <w:rFonts w:asciiTheme="minorHAnsi" w:hAnsiTheme="minorHAnsi" w:cstheme="minorHAnsi"/>
                <w:kern w:val="24"/>
                <w:sz w:val="22"/>
                <w:szCs w:val="22"/>
                <w:lang w:eastAsia="en-SG"/>
              </w:rPr>
              <w:t xml:space="preserve"> </w:t>
            </w:r>
          </w:p>
        </w:tc>
      </w:tr>
    </w:tbl>
    <w:p w14:paraId="1955EAA8" w14:textId="77777777" w:rsidR="004560AE" w:rsidRDefault="004560AE" w:rsidP="004560AE">
      <w:pPr>
        <w:spacing w:line="276" w:lineRule="auto"/>
        <w:rPr>
          <w:rFonts w:cstheme="minorHAnsi"/>
        </w:rPr>
      </w:pPr>
    </w:p>
    <w:p w14:paraId="1017F05F" w14:textId="4AE82BB6" w:rsidR="004560AE" w:rsidRPr="00D75237" w:rsidRDefault="004560AE" w:rsidP="004560AE">
      <w:pPr>
        <w:spacing w:line="276" w:lineRule="auto"/>
        <w:rPr>
          <w:rFonts w:cstheme="minorHAnsi"/>
          <w:b/>
          <w:bCs/>
          <w:u w:val="single"/>
        </w:rPr>
      </w:pPr>
      <w:r>
        <w:rPr>
          <w:rFonts w:cstheme="minorHAnsi"/>
          <w:b/>
          <w:bCs/>
          <w:u w:val="single"/>
        </w:rPr>
        <w:t xml:space="preserve">Step 1: Pay attention to the </w:t>
      </w:r>
      <w:r w:rsidR="00133FF2">
        <w:rPr>
          <w:rFonts w:cstheme="minorHAnsi"/>
          <w:b/>
          <w:bCs/>
          <w:u w:val="single"/>
        </w:rPr>
        <w:t>common theme across the passages</w:t>
      </w:r>
      <w:r w:rsidRPr="00D75237">
        <w:rPr>
          <w:rFonts w:cstheme="minorHAnsi"/>
          <w:b/>
          <w:bCs/>
          <w:u w:val="single"/>
        </w:rPr>
        <w:t xml:space="preserve"> </w:t>
      </w:r>
    </w:p>
    <w:p w14:paraId="7AE62DA6" w14:textId="47A7E2F5" w:rsidR="004560AE" w:rsidRPr="009A47F7" w:rsidRDefault="00133FF2" w:rsidP="009A47F7">
      <w:pPr>
        <w:pStyle w:val="ListParagraph"/>
        <w:numPr>
          <w:ilvl w:val="0"/>
          <w:numId w:val="10"/>
        </w:numPr>
        <w:jc w:val="both"/>
        <w:rPr>
          <w:rFonts w:cstheme="minorHAnsi"/>
          <w:lang w:bidi="ta-IN"/>
        </w:rPr>
      </w:pPr>
      <w:r>
        <w:rPr>
          <w:rFonts w:cstheme="minorHAnsi"/>
          <w:lang w:bidi="ta-IN"/>
        </w:rPr>
        <w:t>The theme</w:t>
      </w:r>
      <w:r w:rsidR="004560AE" w:rsidRPr="00B70481">
        <w:rPr>
          <w:rFonts w:cstheme="minorHAnsi"/>
          <w:lang w:bidi="ta-IN"/>
        </w:rPr>
        <w:t xml:space="preserve"> </w:t>
      </w:r>
      <w:r w:rsidR="004560AE">
        <w:rPr>
          <w:rFonts w:cstheme="minorHAnsi"/>
          <w:lang w:bidi="ta-IN"/>
        </w:rPr>
        <w:t>helps us appreciate how all 3 passages are connected</w:t>
      </w:r>
      <w:r w:rsidR="004560AE" w:rsidRPr="00B70481">
        <w:rPr>
          <w:rFonts w:cstheme="minorHAnsi"/>
          <w:lang w:bidi="ta-I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592"/>
      </w:tblGrid>
      <w:tr w:rsidR="004560AE" w:rsidRPr="00D75237" w14:paraId="45D2CCBC" w14:textId="77777777" w:rsidTr="00982ABF">
        <w:trPr>
          <w:trHeight w:val="1331"/>
        </w:trPr>
        <w:tc>
          <w:tcPr>
            <w:tcW w:w="5000" w:type="pct"/>
            <w:tcBorders>
              <w:bottom w:val="single" w:sz="4" w:space="0" w:color="auto"/>
            </w:tcBorders>
            <w:shd w:val="clear" w:color="auto" w:fill="F2F2F2" w:themeFill="background1" w:themeFillShade="F2"/>
            <w:vAlign w:val="center"/>
          </w:tcPr>
          <w:p w14:paraId="6B72378E" w14:textId="77777777" w:rsidR="004560AE" w:rsidRPr="00D75237" w:rsidRDefault="004560AE" w:rsidP="00982ABF">
            <w:pPr>
              <w:autoSpaceDE w:val="0"/>
              <w:autoSpaceDN w:val="0"/>
              <w:adjustRightInd w:val="0"/>
              <w:spacing w:line="276" w:lineRule="auto"/>
              <w:rPr>
                <w:rFonts w:cstheme="minorHAnsi"/>
              </w:rPr>
            </w:pPr>
            <w:r>
              <w:rPr>
                <w:rFonts w:cstheme="minorHAnsi"/>
                <w:b/>
                <w:bCs/>
              </w:rPr>
              <w:t xml:space="preserve">Sample </w:t>
            </w:r>
            <w:r w:rsidRPr="00D75237">
              <w:rPr>
                <w:rFonts w:cstheme="minorHAnsi"/>
                <w:b/>
                <w:bCs/>
              </w:rPr>
              <w:t>Application Question:</w:t>
            </w:r>
            <w:r w:rsidRPr="00D75237">
              <w:rPr>
                <w:rFonts w:cstheme="minorHAnsi"/>
              </w:rPr>
              <w:t xml:space="preserve"> </w:t>
            </w:r>
          </w:p>
          <w:p w14:paraId="17CA4557" w14:textId="4A3BEA74" w:rsidR="004560AE" w:rsidRPr="00D75237" w:rsidRDefault="004560AE" w:rsidP="00982ABF">
            <w:pPr>
              <w:tabs>
                <w:tab w:val="left" w:pos="4500"/>
              </w:tabs>
              <w:spacing w:after="0"/>
              <w:rPr>
                <w:rFonts w:cstheme="minorHAnsi"/>
                <w:lang w:eastAsia="ta-IN" w:bidi="ta-IN"/>
              </w:rPr>
            </w:pPr>
            <w:r w:rsidRPr="00586A0B">
              <w:rPr>
                <w:rFonts w:cstheme="minorHAnsi"/>
              </w:rPr>
              <w:t xml:space="preserve">The reading passages cover a range of </w:t>
            </w:r>
            <w:r w:rsidRPr="00586A0B">
              <w:rPr>
                <w:rFonts w:cstheme="minorHAnsi"/>
                <w:u w:val="single"/>
              </w:rPr>
              <w:t>views people have towards complaining.</w:t>
            </w:r>
            <w:r w:rsidRPr="00586A0B">
              <w:rPr>
                <w:rFonts w:cstheme="minorHAnsi"/>
              </w:rPr>
              <w:t xml:space="preserve"> How far do you agree that complaining is beneficial to society?</w:t>
            </w:r>
            <w:r w:rsidR="00D47F8C">
              <w:rPr>
                <w:rFonts w:cstheme="minorHAnsi"/>
              </w:rPr>
              <w:t xml:space="preserve">                                                                                     [12]</w:t>
            </w:r>
          </w:p>
        </w:tc>
      </w:tr>
    </w:tbl>
    <w:p w14:paraId="57EBDB6A" w14:textId="77777777" w:rsidR="009A47F7" w:rsidRDefault="009A47F7" w:rsidP="004560AE">
      <w:pPr>
        <w:spacing w:line="276" w:lineRule="auto"/>
        <w:rPr>
          <w:rFonts w:cstheme="minorHAnsi"/>
          <w:b/>
          <w:bCs/>
          <w:u w:val="single"/>
        </w:rPr>
      </w:pPr>
    </w:p>
    <w:p w14:paraId="4D3826E6" w14:textId="77777777" w:rsidR="00BA28FF" w:rsidRDefault="00BA28FF">
      <w:pPr>
        <w:rPr>
          <w:rFonts w:cstheme="minorHAnsi"/>
          <w:b/>
          <w:bCs/>
          <w:u w:val="single"/>
        </w:rPr>
      </w:pPr>
      <w:r>
        <w:rPr>
          <w:rFonts w:cstheme="minorHAnsi"/>
          <w:b/>
          <w:bCs/>
          <w:u w:val="single"/>
        </w:rPr>
        <w:br w:type="page"/>
      </w:r>
    </w:p>
    <w:p w14:paraId="34356A55" w14:textId="16B8DE63" w:rsidR="004560AE" w:rsidRPr="00D75237" w:rsidRDefault="004560AE" w:rsidP="004560AE">
      <w:pPr>
        <w:spacing w:line="276" w:lineRule="auto"/>
        <w:rPr>
          <w:rFonts w:cstheme="minorHAnsi"/>
          <w:b/>
          <w:bCs/>
          <w:u w:val="single"/>
        </w:rPr>
      </w:pPr>
      <w:r w:rsidRPr="00D75237">
        <w:rPr>
          <w:rFonts w:cstheme="minorHAnsi"/>
          <w:b/>
          <w:bCs/>
          <w:u w:val="single"/>
        </w:rPr>
        <w:t xml:space="preserve">Step 2: Identify the question </w:t>
      </w:r>
      <w:r w:rsidR="000E3B07">
        <w:rPr>
          <w:rFonts w:cstheme="minorHAnsi"/>
          <w:b/>
          <w:bCs/>
          <w:u w:val="single"/>
        </w:rPr>
        <w:t xml:space="preserve">focus </w:t>
      </w:r>
      <w:r w:rsidR="00133FF2">
        <w:rPr>
          <w:rFonts w:cstheme="minorHAnsi"/>
          <w:b/>
          <w:bCs/>
          <w:u w:val="single"/>
        </w:rPr>
        <w:t xml:space="preserve">of the AQ question </w:t>
      </w:r>
    </w:p>
    <w:p w14:paraId="003D065D" w14:textId="3138798B" w:rsidR="004560AE" w:rsidRPr="002C715F" w:rsidRDefault="004560AE" w:rsidP="004560AE">
      <w:pPr>
        <w:pStyle w:val="ListParagraph"/>
        <w:numPr>
          <w:ilvl w:val="0"/>
          <w:numId w:val="9"/>
        </w:numPr>
        <w:spacing w:after="200" w:line="276" w:lineRule="auto"/>
        <w:rPr>
          <w:rFonts w:cstheme="minorHAnsi"/>
        </w:rPr>
      </w:pPr>
      <w:r w:rsidRPr="002C715F">
        <w:rPr>
          <w:rFonts w:cstheme="minorHAnsi"/>
        </w:rPr>
        <w:t>The question</w:t>
      </w:r>
      <w:r w:rsidR="00133FF2">
        <w:rPr>
          <w:rFonts w:cstheme="minorHAnsi"/>
        </w:rPr>
        <w:t xml:space="preserve"> focus</w:t>
      </w:r>
      <w:r w:rsidRPr="002C715F">
        <w:rPr>
          <w:rFonts w:cstheme="minorHAnsi"/>
        </w:rPr>
        <w:t xml:space="preserve"> tell you exactly what your AQ </w:t>
      </w:r>
      <w:r>
        <w:rPr>
          <w:rFonts w:cstheme="minorHAnsi"/>
        </w:rPr>
        <w:t>response</w:t>
      </w:r>
      <w:r w:rsidRPr="002C715F">
        <w:rPr>
          <w:rFonts w:cstheme="minorHAnsi"/>
        </w:rPr>
        <w:t xml:space="preserve"> needs to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592"/>
      </w:tblGrid>
      <w:tr w:rsidR="004560AE" w:rsidRPr="00D75237" w14:paraId="7BD8334D" w14:textId="77777777" w:rsidTr="00982ABF">
        <w:trPr>
          <w:trHeight w:val="1331"/>
        </w:trPr>
        <w:tc>
          <w:tcPr>
            <w:tcW w:w="5000" w:type="pct"/>
            <w:tcBorders>
              <w:bottom w:val="single" w:sz="4" w:space="0" w:color="auto"/>
            </w:tcBorders>
            <w:shd w:val="clear" w:color="auto" w:fill="F2F2F2" w:themeFill="background1" w:themeFillShade="F2"/>
            <w:vAlign w:val="center"/>
          </w:tcPr>
          <w:p w14:paraId="4029DC33" w14:textId="77777777" w:rsidR="004560AE" w:rsidRPr="00D75237" w:rsidRDefault="004560AE" w:rsidP="00982ABF">
            <w:pPr>
              <w:autoSpaceDE w:val="0"/>
              <w:autoSpaceDN w:val="0"/>
              <w:adjustRightInd w:val="0"/>
              <w:spacing w:line="276" w:lineRule="auto"/>
              <w:rPr>
                <w:rFonts w:cstheme="minorHAnsi"/>
              </w:rPr>
            </w:pPr>
            <w:r>
              <w:rPr>
                <w:rFonts w:cstheme="minorHAnsi"/>
                <w:b/>
                <w:bCs/>
              </w:rPr>
              <w:t xml:space="preserve">Sample </w:t>
            </w:r>
            <w:r w:rsidRPr="00D75237">
              <w:rPr>
                <w:rFonts w:cstheme="minorHAnsi"/>
                <w:b/>
                <w:bCs/>
              </w:rPr>
              <w:t>Application Question:</w:t>
            </w:r>
            <w:r w:rsidRPr="00D75237">
              <w:rPr>
                <w:rFonts w:cstheme="minorHAnsi"/>
              </w:rPr>
              <w:t xml:space="preserve"> </w:t>
            </w:r>
          </w:p>
          <w:p w14:paraId="20F17622" w14:textId="77777777" w:rsidR="004560AE" w:rsidRDefault="004560AE" w:rsidP="00982ABF">
            <w:pPr>
              <w:autoSpaceDE w:val="0"/>
              <w:autoSpaceDN w:val="0"/>
              <w:adjustRightInd w:val="0"/>
              <w:spacing w:line="276" w:lineRule="auto"/>
              <w:rPr>
                <w:rFonts w:cstheme="minorHAnsi"/>
                <w:u w:val="single"/>
              </w:rPr>
            </w:pPr>
            <w:r w:rsidRPr="00BD536E">
              <w:rPr>
                <w:rFonts w:cstheme="minorHAnsi"/>
              </w:rPr>
              <w:t xml:space="preserve">The reading passages cover a range of views people have towards complaining. </w:t>
            </w:r>
            <w:r w:rsidRPr="00BA28FF">
              <w:rPr>
                <w:rFonts w:cstheme="minorHAnsi"/>
                <w:u w:val="single"/>
              </w:rPr>
              <w:t>How far do you agree that complaining is beneficial to society?</w:t>
            </w:r>
          </w:p>
          <w:p w14:paraId="43EB5369" w14:textId="77777777" w:rsidR="00F73F11" w:rsidRDefault="00F73F11" w:rsidP="00982ABF">
            <w:pPr>
              <w:autoSpaceDE w:val="0"/>
              <w:autoSpaceDN w:val="0"/>
              <w:adjustRightInd w:val="0"/>
              <w:spacing w:line="276" w:lineRule="auto"/>
              <w:rPr>
                <w:rFonts w:cstheme="minorHAnsi"/>
                <w:u w:val="single"/>
              </w:rPr>
            </w:pPr>
          </w:p>
          <w:p w14:paraId="73774FB6" w14:textId="77777777" w:rsidR="00864B39" w:rsidRDefault="00F73F11" w:rsidP="00F73F11">
            <w:pPr>
              <w:autoSpaceDE w:val="0"/>
              <w:autoSpaceDN w:val="0"/>
              <w:adjustRightInd w:val="0"/>
              <w:spacing w:after="0" w:line="240" w:lineRule="auto"/>
              <w:rPr>
                <w:rFonts w:cstheme="minorHAnsi"/>
                <w:u w:val="single"/>
              </w:rPr>
            </w:pPr>
            <w:r>
              <w:rPr>
                <w:rFonts w:cstheme="minorHAnsi"/>
                <w:u w:val="single"/>
              </w:rPr>
              <w:t xml:space="preserve">Note that the question always starts with a “How far do you…?” This </w:t>
            </w:r>
            <w:r w:rsidRPr="00F73F11">
              <w:rPr>
                <w:rFonts w:cstheme="minorHAnsi"/>
                <w:u w:val="single"/>
              </w:rPr>
              <w:t>tells you that in your overall stand, and in each of your body paragraphs, you need to</w:t>
            </w:r>
            <w:r>
              <w:rPr>
                <w:rFonts w:cstheme="minorHAnsi"/>
                <w:u w:val="single"/>
              </w:rPr>
              <w:t xml:space="preserve"> develop a balanced response- one that is not extreme with a fair consideration of alternative perspectives</w:t>
            </w:r>
            <w:r w:rsidRPr="00F73F11">
              <w:rPr>
                <w:rFonts w:cstheme="minorHAnsi"/>
                <w:u w:val="single"/>
              </w:rPr>
              <w:t>.</w:t>
            </w:r>
          </w:p>
          <w:p w14:paraId="64145A47" w14:textId="7658E917" w:rsidR="008F3D28" w:rsidRPr="00D75237" w:rsidRDefault="008F3D28" w:rsidP="00F73F11">
            <w:pPr>
              <w:autoSpaceDE w:val="0"/>
              <w:autoSpaceDN w:val="0"/>
              <w:adjustRightInd w:val="0"/>
              <w:spacing w:after="0" w:line="240" w:lineRule="auto"/>
              <w:rPr>
                <w:rFonts w:cstheme="minorHAnsi"/>
                <w:lang w:eastAsia="ta-IN" w:bidi="ta-IN"/>
              </w:rPr>
            </w:pPr>
          </w:p>
        </w:tc>
      </w:tr>
    </w:tbl>
    <w:p w14:paraId="30350530" w14:textId="77777777" w:rsidR="004560AE" w:rsidRDefault="004560AE" w:rsidP="004560AE">
      <w:pPr>
        <w:autoSpaceDE w:val="0"/>
        <w:autoSpaceDN w:val="0"/>
        <w:adjustRightInd w:val="0"/>
        <w:spacing w:line="276" w:lineRule="auto"/>
        <w:jc w:val="both"/>
        <w:rPr>
          <w:rFonts w:cstheme="minorHAnsi"/>
          <w:b/>
          <w:bCs/>
          <w:kern w:val="24"/>
          <w:u w:val="single"/>
          <w:lang w:eastAsia="en-SG"/>
        </w:rPr>
      </w:pPr>
    </w:p>
    <w:p w14:paraId="4C9954F8" w14:textId="77777777" w:rsidR="009B1F08" w:rsidRDefault="009B1F08" w:rsidP="009A47F7">
      <w:pPr>
        <w:autoSpaceDE w:val="0"/>
        <w:autoSpaceDN w:val="0"/>
        <w:adjustRightInd w:val="0"/>
        <w:spacing w:line="276" w:lineRule="auto"/>
        <w:ind w:left="720"/>
        <w:jc w:val="both"/>
        <w:rPr>
          <w:rFonts w:cstheme="minorHAnsi"/>
          <w:i/>
          <w:iCs/>
          <w:kern w:val="24"/>
          <w:lang w:val="en-SG" w:eastAsia="en-SG"/>
        </w:rPr>
      </w:pPr>
    </w:p>
    <w:tbl>
      <w:tblPr>
        <w:tblStyle w:val="TableGrid"/>
        <w:tblW w:w="5000" w:type="pct"/>
        <w:tblBorders>
          <w:top w:val="dotDash" w:sz="8" w:space="0" w:color="auto"/>
          <w:left w:val="dotDash" w:sz="8" w:space="0" w:color="auto"/>
          <w:bottom w:val="dotDash" w:sz="8" w:space="0" w:color="auto"/>
          <w:right w:val="dotDash" w:sz="8" w:space="0" w:color="auto"/>
          <w:insideH w:val="dotDash" w:sz="8" w:space="0" w:color="auto"/>
          <w:insideV w:val="dotDash" w:sz="8" w:space="0" w:color="auto"/>
        </w:tblBorders>
        <w:tblLook w:val="04A0" w:firstRow="1" w:lastRow="0" w:firstColumn="1" w:lastColumn="0" w:noHBand="0" w:noVBand="1"/>
      </w:tblPr>
      <w:tblGrid>
        <w:gridCol w:w="9582"/>
      </w:tblGrid>
      <w:tr w:rsidR="004560AE" w:rsidRPr="00D75237" w14:paraId="25ABA0FA" w14:textId="77777777" w:rsidTr="00982ABF">
        <w:tc>
          <w:tcPr>
            <w:tcW w:w="5000" w:type="pct"/>
          </w:tcPr>
          <w:p w14:paraId="031009B2" w14:textId="77777777" w:rsidR="004560AE" w:rsidRPr="00833786" w:rsidRDefault="004560AE" w:rsidP="00982ABF">
            <w:pPr>
              <w:spacing w:line="276" w:lineRule="auto"/>
              <w:jc w:val="center"/>
              <w:rPr>
                <w:rFonts w:asciiTheme="minorHAnsi" w:hAnsiTheme="minorHAnsi" w:cstheme="minorHAnsi"/>
                <w:b/>
                <w:sz w:val="22"/>
                <w:szCs w:val="22"/>
                <w:lang w:val="en-GB"/>
              </w:rPr>
            </w:pPr>
            <w:r w:rsidRPr="00833786">
              <w:rPr>
                <w:rFonts w:asciiTheme="minorHAnsi" w:hAnsiTheme="minorHAnsi" w:cstheme="minorHAnsi"/>
                <w:b/>
                <w:sz w:val="22"/>
                <w:szCs w:val="22"/>
                <w:lang w:val="en-GB"/>
              </w:rPr>
              <w:t>Samples</w:t>
            </w:r>
          </w:p>
          <w:p w14:paraId="195092A3" w14:textId="77777777" w:rsidR="004560AE" w:rsidRPr="00833786" w:rsidRDefault="004560AE" w:rsidP="00982ABF">
            <w:pPr>
              <w:spacing w:line="276" w:lineRule="auto"/>
              <w:jc w:val="center"/>
              <w:rPr>
                <w:rFonts w:asciiTheme="minorHAnsi" w:hAnsiTheme="minorHAnsi" w:cstheme="minorHAnsi"/>
                <w:b/>
                <w:sz w:val="22"/>
                <w:szCs w:val="22"/>
                <w:lang w:val="en-GB"/>
              </w:rPr>
            </w:pPr>
          </w:p>
          <w:p w14:paraId="431627B2" w14:textId="5CCE3BEF" w:rsidR="004560AE" w:rsidRPr="004B5DC4" w:rsidRDefault="004560AE" w:rsidP="004560AE">
            <w:pPr>
              <w:pStyle w:val="ListParagraph"/>
              <w:numPr>
                <w:ilvl w:val="0"/>
                <w:numId w:val="8"/>
              </w:numPr>
              <w:spacing w:line="276" w:lineRule="auto"/>
              <w:ind w:left="360"/>
              <w:rPr>
                <w:rFonts w:asciiTheme="minorHAnsi" w:hAnsiTheme="minorHAnsi" w:cstheme="minorHAnsi"/>
                <w:bCs/>
                <w:sz w:val="22"/>
                <w:szCs w:val="22"/>
                <w:lang w:val="en-GB"/>
              </w:rPr>
            </w:pPr>
            <w:r w:rsidRPr="004B5DC4">
              <w:rPr>
                <w:rFonts w:asciiTheme="minorHAnsi" w:hAnsiTheme="minorHAnsi" w:cstheme="minorHAnsi"/>
                <w:bCs/>
                <w:sz w:val="22"/>
                <w:szCs w:val="22"/>
                <w:lang w:val="en-GB"/>
              </w:rPr>
              <w:t xml:space="preserve">Highlight the </w:t>
            </w:r>
            <w:r w:rsidR="009B17D7" w:rsidRPr="009B17D7">
              <w:rPr>
                <w:rFonts w:asciiTheme="minorHAnsi" w:hAnsiTheme="minorHAnsi" w:cstheme="minorHAnsi"/>
                <w:bCs/>
                <w:color w:val="FF0000"/>
                <w:sz w:val="22"/>
                <w:szCs w:val="22"/>
                <w:lang w:val="en-GB"/>
              </w:rPr>
              <w:t>common theme</w:t>
            </w:r>
            <w:r w:rsidRPr="004B5DC4">
              <w:rPr>
                <w:rFonts w:asciiTheme="minorHAnsi" w:hAnsiTheme="minorHAnsi" w:cstheme="minorHAnsi"/>
                <w:bCs/>
                <w:sz w:val="22"/>
                <w:szCs w:val="22"/>
                <w:lang w:val="en-GB"/>
              </w:rPr>
              <w:t>.</w:t>
            </w:r>
          </w:p>
          <w:p w14:paraId="0BC05612" w14:textId="4931B718" w:rsidR="000E3B07" w:rsidRDefault="000E3B07" w:rsidP="004560AE">
            <w:pPr>
              <w:pStyle w:val="ListParagraph"/>
              <w:numPr>
                <w:ilvl w:val="0"/>
                <w:numId w:val="8"/>
              </w:numPr>
              <w:spacing w:line="276" w:lineRule="auto"/>
              <w:ind w:left="360"/>
              <w:rPr>
                <w:rFonts w:asciiTheme="minorHAnsi" w:hAnsiTheme="minorHAnsi" w:cstheme="minorHAnsi"/>
                <w:bCs/>
                <w:sz w:val="22"/>
                <w:szCs w:val="22"/>
                <w:lang w:val="en-GB"/>
              </w:rPr>
            </w:pPr>
            <w:r>
              <w:rPr>
                <w:rFonts w:asciiTheme="minorHAnsi" w:hAnsiTheme="minorHAnsi" w:cstheme="minorHAnsi"/>
                <w:bCs/>
                <w:sz w:val="22"/>
                <w:szCs w:val="22"/>
                <w:lang w:val="en-GB"/>
              </w:rPr>
              <w:t>Draw a box around</w:t>
            </w:r>
            <w:r w:rsidRPr="004B5DC4">
              <w:rPr>
                <w:rFonts w:asciiTheme="minorHAnsi" w:hAnsiTheme="minorHAnsi" w:cstheme="minorHAnsi"/>
                <w:bCs/>
                <w:sz w:val="22"/>
                <w:szCs w:val="22"/>
                <w:lang w:val="en-GB"/>
              </w:rPr>
              <w:t xml:space="preserve"> </w:t>
            </w:r>
            <w:r w:rsidR="004560AE" w:rsidRPr="004B5DC4">
              <w:rPr>
                <w:rFonts w:asciiTheme="minorHAnsi" w:hAnsiTheme="minorHAnsi" w:cstheme="minorHAnsi"/>
                <w:bCs/>
                <w:sz w:val="22"/>
                <w:szCs w:val="22"/>
                <w:lang w:val="en-GB"/>
              </w:rPr>
              <w:t xml:space="preserve">the </w:t>
            </w:r>
            <w:r>
              <w:rPr>
                <w:rFonts w:asciiTheme="minorHAnsi" w:hAnsiTheme="minorHAnsi" w:cstheme="minorHAnsi"/>
                <w:bCs/>
                <w:sz w:val="22"/>
                <w:szCs w:val="22"/>
                <w:lang w:val="en-GB"/>
              </w:rPr>
              <w:t xml:space="preserve">specific </w:t>
            </w:r>
            <w:r w:rsidR="004560AE" w:rsidRPr="004B5DC4">
              <w:rPr>
                <w:rFonts w:asciiTheme="minorHAnsi" w:hAnsiTheme="minorHAnsi" w:cstheme="minorHAnsi"/>
                <w:bCs/>
                <w:sz w:val="22"/>
                <w:szCs w:val="22"/>
                <w:lang w:val="en-GB"/>
              </w:rPr>
              <w:t xml:space="preserve">question </w:t>
            </w:r>
            <w:r>
              <w:rPr>
                <w:rFonts w:asciiTheme="minorHAnsi" w:hAnsiTheme="minorHAnsi" w:cstheme="minorHAnsi"/>
                <w:bCs/>
                <w:sz w:val="22"/>
                <w:szCs w:val="22"/>
                <w:lang w:val="en-GB"/>
              </w:rPr>
              <w:t xml:space="preserve">focus that you need to respond to. </w:t>
            </w:r>
          </w:p>
          <w:p w14:paraId="2D5DCD62" w14:textId="77777777" w:rsidR="004560AE" w:rsidRPr="004B5DC4" w:rsidRDefault="004560AE" w:rsidP="00982ABF">
            <w:pPr>
              <w:spacing w:line="276" w:lineRule="auto"/>
              <w:ind w:left="360"/>
              <w:jc w:val="both"/>
              <w:rPr>
                <w:rFonts w:asciiTheme="minorHAnsi" w:hAnsiTheme="minorHAnsi" w:cstheme="minorHAnsi"/>
                <w:b/>
                <w:sz w:val="22"/>
                <w:szCs w:val="22"/>
                <w:lang w:val="en-GB"/>
              </w:rPr>
            </w:pPr>
          </w:p>
          <w:p w14:paraId="029CE7C5" w14:textId="77777777" w:rsidR="004560AE" w:rsidRPr="004B5DC4" w:rsidRDefault="004560AE" w:rsidP="00982ABF">
            <w:pPr>
              <w:spacing w:line="276" w:lineRule="auto"/>
              <w:ind w:left="360"/>
              <w:jc w:val="both"/>
              <w:rPr>
                <w:rFonts w:asciiTheme="minorHAnsi" w:hAnsiTheme="minorHAnsi" w:cstheme="minorHAnsi"/>
                <w:bCs/>
                <w:i/>
                <w:iCs/>
                <w:sz w:val="22"/>
                <w:szCs w:val="22"/>
                <w:lang w:val="en-GB"/>
              </w:rPr>
            </w:pPr>
            <w:r w:rsidRPr="004B5DC4">
              <w:rPr>
                <w:rFonts w:asciiTheme="minorHAnsi" w:hAnsiTheme="minorHAnsi" w:cstheme="minorHAnsi"/>
                <w:b/>
                <w:sz w:val="22"/>
                <w:szCs w:val="22"/>
                <w:lang w:val="en-GB"/>
              </w:rPr>
              <w:t xml:space="preserve">GCE A Levels 2011 </w:t>
            </w:r>
            <w:r w:rsidRPr="004B5DC4">
              <w:rPr>
                <w:rFonts w:asciiTheme="minorHAnsi" w:hAnsiTheme="minorHAnsi" w:cstheme="minorHAnsi"/>
                <w:bCs/>
                <w:i/>
                <w:iCs/>
                <w:sz w:val="22"/>
                <w:szCs w:val="22"/>
                <w:lang w:val="en-GB"/>
              </w:rPr>
              <w:t>(modified for 8881)</w:t>
            </w:r>
          </w:p>
          <w:p w14:paraId="7B4CA385" w14:textId="77777777" w:rsidR="004560AE" w:rsidRPr="004B5DC4" w:rsidRDefault="004560AE" w:rsidP="00982ABF">
            <w:pPr>
              <w:spacing w:line="276" w:lineRule="auto"/>
              <w:ind w:left="360"/>
              <w:jc w:val="both"/>
              <w:rPr>
                <w:rFonts w:asciiTheme="minorHAnsi" w:hAnsiTheme="minorHAnsi" w:cstheme="minorHAnsi"/>
                <w:sz w:val="22"/>
                <w:szCs w:val="22"/>
                <w:lang w:val="en-GB"/>
              </w:rPr>
            </w:pPr>
            <w:r w:rsidRPr="004B5DC4">
              <w:rPr>
                <w:rFonts w:asciiTheme="minorHAnsi" w:eastAsiaTheme="minorHAnsi" w:hAnsiTheme="minorHAnsi" w:cstheme="minorHAnsi"/>
                <w:bCs/>
                <w:sz w:val="22"/>
                <w:szCs w:val="22"/>
                <w:lang w:val="en-GB"/>
              </w:rPr>
              <w:t xml:space="preserve">The reading passages cover a range of observations about how valuable parks and green spaces are to cities and their inhabitants. </w:t>
            </w:r>
            <w:r w:rsidRPr="004B5DC4">
              <w:rPr>
                <w:rFonts w:asciiTheme="minorHAnsi" w:hAnsiTheme="minorHAnsi" w:cstheme="minorHAnsi"/>
                <w:sz w:val="22"/>
                <w:szCs w:val="22"/>
                <w:lang w:val="en-GB"/>
              </w:rPr>
              <w:t>How far do you agree with the view that parks benefit everyone in society?</w:t>
            </w:r>
          </w:p>
          <w:p w14:paraId="462A1EA0" w14:textId="77777777" w:rsidR="004560AE" w:rsidRPr="00833786" w:rsidRDefault="004560AE" w:rsidP="00982ABF">
            <w:pPr>
              <w:spacing w:line="276" w:lineRule="auto"/>
              <w:ind w:left="360"/>
              <w:jc w:val="both"/>
              <w:rPr>
                <w:rFonts w:asciiTheme="minorHAnsi" w:hAnsiTheme="minorHAnsi" w:cstheme="minorHAnsi"/>
                <w:sz w:val="22"/>
                <w:szCs w:val="22"/>
                <w:lang w:val="en-GB"/>
              </w:rPr>
            </w:pPr>
          </w:p>
          <w:p w14:paraId="58E5BCF6" w14:textId="77777777" w:rsidR="004560AE" w:rsidRPr="001C7513" w:rsidRDefault="004560AE" w:rsidP="00982ABF">
            <w:pPr>
              <w:spacing w:line="276" w:lineRule="auto"/>
              <w:ind w:left="360"/>
              <w:jc w:val="both"/>
              <w:rPr>
                <w:rFonts w:asciiTheme="minorHAnsi" w:hAnsiTheme="minorHAnsi" w:cstheme="minorHAnsi"/>
                <w:sz w:val="22"/>
                <w:szCs w:val="22"/>
              </w:rPr>
            </w:pPr>
            <w:r w:rsidRPr="001C7513">
              <w:rPr>
                <w:rFonts w:asciiTheme="minorHAnsi" w:hAnsiTheme="minorHAnsi" w:cstheme="minorHAnsi"/>
                <w:sz w:val="22"/>
                <w:szCs w:val="22"/>
                <w:lang w:val="en-GB"/>
              </w:rPr>
              <w:t>Support your answer with reference to:</w:t>
            </w:r>
          </w:p>
          <w:p w14:paraId="008F053C" w14:textId="77777777" w:rsidR="004560AE" w:rsidRPr="005525C9" w:rsidRDefault="004560AE" w:rsidP="004560AE">
            <w:pPr>
              <w:pStyle w:val="ListParagraph"/>
              <w:numPr>
                <w:ilvl w:val="0"/>
                <w:numId w:val="26"/>
              </w:numPr>
              <w:autoSpaceDE w:val="0"/>
              <w:autoSpaceDN w:val="0"/>
              <w:adjustRightInd w:val="0"/>
              <w:spacing w:line="276" w:lineRule="auto"/>
              <w:rPr>
                <w:rFonts w:asciiTheme="minorHAnsi" w:hAnsiTheme="minorHAnsi" w:cstheme="minorHAnsi"/>
                <w:sz w:val="22"/>
                <w:szCs w:val="22"/>
              </w:rPr>
            </w:pPr>
            <w:r w:rsidRPr="005525C9">
              <w:rPr>
                <w:rFonts w:asciiTheme="minorHAnsi" w:hAnsiTheme="minorHAnsi" w:cstheme="minorHAnsi"/>
                <w:sz w:val="22"/>
                <w:szCs w:val="22"/>
              </w:rPr>
              <w:t xml:space="preserve">the ideas and opinions from </w:t>
            </w:r>
            <w:r w:rsidRPr="005525C9">
              <w:rPr>
                <w:rFonts w:asciiTheme="minorHAnsi" w:hAnsiTheme="minorHAnsi" w:cstheme="minorHAnsi"/>
                <w:b/>
                <w:bCs/>
                <w:sz w:val="22"/>
                <w:szCs w:val="22"/>
              </w:rPr>
              <w:t>at least</w:t>
            </w:r>
            <w:r w:rsidRPr="005525C9">
              <w:rPr>
                <w:rFonts w:asciiTheme="minorHAnsi" w:hAnsiTheme="minorHAnsi" w:cstheme="minorHAnsi"/>
                <w:sz w:val="22"/>
                <w:szCs w:val="22"/>
              </w:rPr>
              <w:t xml:space="preserve"> one of the reading passages</w:t>
            </w:r>
          </w:p>
          <w:p w14:paraId="6A745D89" w14:textId="2DD40926" w:rsidR="004560AE" w:rsidRPr="005525C9" w:rsidRDefault="004560AE" w:rsidP="009B1F08">
            <w:pPr>
              <w:pStyle w:val="ListParagraph"/>
              <w:numPr>
                <w:ilvl w:val="0"/>
                <w:numId w:val="26"/>
              </w:numPr>
              <w:spacing w:line="276" w:lineRule="auto"/>
              <w:jc w:val="both"/>
              <w:rPr>
                <w:rFonts w:asciiTheme="minorHAnsi" w:eastAsiaTheme="minorHAnsi" w:hAnsiTheme="minorHAnsi" w:cstheme="minorHAnsi"/>
                <w:bCs/>
                <w:sz w:val="22"/>
                <w:szCs w:val="22"/>
                <w:lang w:val="en-GB"/>
              </w:rPr>
            </w:pPr>
            <w:r w:rsidRPr="005525C9">
              <w:rPr>
                <w:rFonts w:asciiTheme="minorHAnsi" w:hAnsiTheme="minorHAnsi" w:cstheme="minorHAnsi"/>
                <w:sz w:val="22"/>
                <w:szCs w:val="22"/>
              </w:rPr>
              <w:t xml:space="preserve">examples drawn from your own experience and that of your society.                                       </w:t>
            </w:r>
          </w:p>
          <w:p w14:paraId="5D71E4BE" w14:textId="77777777" w:rsidR="009A47F7" w:rsidRPr="00833786" w:rsidRDefault="009A47F7" w:rsidP="00982ABF">
            <w:pPr>
              <w:spacing w:line="276" w:lineRule="auto"/>
              <w:ind w:left="360"/>
              <w:jc w:val="both"/>
              <w:rPr>
                <w:rFonts w:asciiTheme="minorHAnsi" w:eastAsiaTheme="minorHAnsi" w:hAnsiTheme="minorHAnsi" w:cstheme="minorHAnsi"/>
                <w:bCs/>
                <w:sz w:val="22"/>
                <w:szCs w:val="22"/>
                <w:lang w:val="en-GB"/>
              </w:rPr>
            </w:pPr>
          </w:p>
          <w:p w14:paraId="0D35349D" w14:textId="77777777" w:rsidR="004560AE" w:rsidRPr="00833786" w:rsidRDefault="004560AE" w:rsidP="00982ABF">
            <w:pPr>
              <w:spacing w:line="276" w:lineRule="auto"/>
              <w:ind w:left="360"/>
              <w:jc w:val="both"/>
              <w:rPr>
                <w:rFonts w:asciiTheme="minorHAnsi" w:hAnsiTheme="minorHAnsi" w:cstheme="minorHAnsi"/>
                <w:bCs/>
                <w:i/>
                <w:iCs/>
                <w:sz w:val="22"/>
                <w:szCs w:val="22"/>
                <w:lang w:val="en-GB"/>
              </w:rPr>
            </w:pPr>
            <w:r w:rsidRPr="00833786">
              <w:rPr>
                <w:rFonts w:asciiTheme="minorHAnsi" w:hAnsiTheme="minorHAnsi" w:cstheme="minorHAnsi"/>
                <w:b/>
                <w:sz w:val="22"/>
                <w:szCs w:val="22"/>
                <w:u w:val="single"/>
                <w:lang w:val="en-GB"/>
              </w:rPr>
              <w:t>GCE A Levels 2013</w:t>
            </w:r>
            <w:r w:rsidRPr="00833786">
              <w:rPr>
                <w:rFonts w:asciiTheme="minorHAnsi" w:hAnsiTheme="minorHAnsi" w:cstheme="minorHAnsi"/>
                <w:bCs/>
                <w:sz w:val="22"/>
                <w:szCs w:val="22"/>
                <w:lang w:val="en-GB"/>
              </w:rPr>
              <w:t xml:space="preserve"> </w:t>
            </w:r>
            <w:r w:rsidRPr="00833786">
              <w:rPr>
                <w:rFonts w:asciiTheme="minorHAnsi" w:hAnsiTheme="minorHAnsi" w:cstheme="minorHAnsi"/>
                <w:bCs/>
                <w:i/>
                <w:iCs/>
                <w:sz w:val="22"/>
                <w:szCs w:val="22"/>
                <w:lang w:val="en-GB"/>
              </w:rPr>
              <w:t>(modified for 8881)</w:t>
            </w:r>
          </w:p>
          <w:p w14:paraId="4D25D5B2" w14:textId="77777777" w:rsidR="004560AE" w:rsidRPr="004B5DC4" w:rsidRDefault="004560AE" w:rsidP="00982ABF">
            <w:pPr>
              <w:spacing w:line="276" w:lineRule="auto"/>
              <w:ind w:left="360"/>
              <w:jc w:val="both"/>
              <w:rPr>
                <w:rFonts w:asciiTheme="minorHAnsi" w:hAnsiTheme="minorHAnsi" w:cstheme="minorHAnsi"/>
                <w:sz w:val="22"/>
                <w:szCs w:val="22"/>
                <w:lang w:val="en-GB"/>
              </w:rPr>
            </w:pPr>
            <w:r w:rsidRPr="001C7513">
              <w:rPr>
                <w:rFonts w:asciiTheme="minorHAnsi" w:eastAsiaTheme="minorHAnsi" w:hAnsiTheme="minorHAnsi" w:cstheme="minorHAnsi"/>
                <w:bCs/>
                <w:sz w:val="22"/>
                <w:szCs w:val="22"/>
                <w:lang w:val="en-GB"/>
              </w:rPr>
              <w:t xml:space="preserve">The reading passages cover a range of views on </w:t>
            </w:r>
            <w:r w:rsidRPr="004B5DC4">
              <w:rPr>
                <w:rFonts w:asciiTheme="minorHAnsi" w:eastAsiaTheme="minorHAnsi" w:hAnsiTheme="minorHAnsi" w:cstheme="minorHAnsi"/>
                <w:bCs/>
                <w:sz w:val="22"/>
                <w:szCs w:val="22"/>
                <w:lang w:val="en-GB"/>
              </w:rPr>
              <w:t xml:space="preserve">the distinctions between actions which earn ‘true fame’ and the modern day interest in the actions of celebrities without much talent. </w:t>
            </w:r>
            <w:r w:rsidRPr="004B5DC4">
              <w:rPr>
                <w:rFonts w:asciiTheme="minorHAnsi" w:hAnsiTheme="minorHAnsi" w:cstheme="minorHAnsi"/>
                <w:sz w:val="22"/>
                <w:szCs w:val="22"/>
                <w:lang w:val="en-GB"/>
              </w:rPr>
              <w:t>How far do you agree with the view some celebrities are unworthy of their fame?</w:t>
            </w:r>
          </w:p>
          <w:p w14:paraId="3F83F8A9" w14:textId="77777777" w:rsidR="004560AE" w:rsidRPr="001C7513" w:rsidRDefault="004560AE" w:rsidP="00982ABF">
            <w:pPr>
              <w:spacing w:line="276" w:lineRule="auto"/>
              <w:ind w:left="360"/>
              <w:jc w:val="both"/>
              <w:rPr>
                <w:rFonts w:asciiTheme="minorHAnsi" w:hAnsiTheme="minorHAnsi" w:cstheme="minorHAnsi"/>
                <w:sz w:val="22"/>
                <w:szCs w:val="22"/>
                <w:lang w:val="en-GB"/>
              </w:rPr>
            </w:pPr>
          </w:p>
          <w:p w14:paraId="44E753EB" w14:textId="77777777" w:rsidR="004560AE" w:rsidRPr="005525C9" w:rsidRDefault="004560AE" w:rsidP="00982ABF">
            <w:pPr>
              <w:spacing w:line="276" w:lineRule="auto"/>
              <w:ind w:left="360"/>
              <w:jc w:val="both"/>
              <w:rPr>
                <w:rFonts w:asciiTheme="minorHAnsi" w:hAnsiTheme="minorHAnsi" w:cstheme="minorHAnsi"/>
                <w:sz w:val="22"/>
                <w:szCs w:val="22"/>
              </w:rPr>
            </w:pPr>
            <w:r w:rsidRPr="005525C9">
              <w:rPr>
                <w:rFonts w:asciiTheme="minorHAnsi" w:hAnsiTheme="minorHAnsi" w:cstheme="minorHAnsi"/>
                <w:sz w:val="22"/>
                <w:szCs w:val="22"/>
                <w:lang w:val="en-GB"/>
              </w:rPr>
              <w:t>Support your answer with reference to:</w:t>
            </w:r>
          </w:p>
          <w:p w14:paraId="798B471E" w14:textId="77777777" w:rsidR="004560AE" w:rsidRPr="005525C9" w:rsidRDefault="004560AE" w:rsidP="004560AE">
            <w:pPr>
              <w:pStyle w:val="ListParagraph"/>
              <w:numPr>
                <w:ilvl w:val="0"/>
                <w:numId w:val="26"/>
              </w:numPr>
              <w:autoSpaceDE w:val="0"/>
              <w:autoSpaceDN w:val="0"/>
              <w:adjustRightInd w:val="0"/>
              <w:spacing w:line="276" w:lineRule="auto"/>
              <w:rPr>
                <w:rFonts w:asciiTheme="minorHAnsi" w:hAnsiTheme="minorHAnsi" w:cstheme="minorHAnsi"/>
                <w:sz w:val="22"/>
                <w:szCs w:val="22"/>
              </w:rPr>
            </w:pPr>
            <w:r w:rsidRPr="005525C9">
              <w:rPr>
                <w:rFonts w:asciiTheme="minorHAnsi" w:hAnsiTheme="minorHAnsi" w:cstheme="minorHAnsi"/>
                <w:sz w:val="22"/>
                <w:szCs w:val="22"/>
              </w:rPr>
              <w:t xml:space="preserve">the ideas and opinions from </w:t>
            </w:r>
            <w:r w:rsidRPr="005525C9">
              <w:rPr>
                <w:rFonts w:asciiTheme="minorHAnsi" w:hAnsiTheme="minorHAnsi" w:cstheme="minorHAnsi"/>
                <w:b/>
                <w:bCs/>
                <w:sz w:val="22"/>
                <w:szCs w:val="22"/>
              </w:rPr>
              <w:t>at least</w:t>
            </w:r>
            <w:r w:rsidRPr="005525C9">
              <w:rPr>
                <w:rFonts w:asciiTheme="minorHAnsi" w:hAnsiTheme="minorHAnsi" w:cstheme="minorHAnsi"/>
                <w:sz w:val="22"/>
                <w:szCs w:val="22"/>
              </w:rPr>
              <w:t xml:space="preserve"> one of the reading passages</w:t>
            </w:r>
          </w:p>
          <w:p w14:paraId="6F34478D" w14:textId="77777777" w:rsidR="004560AE" w:rsidRPr="001C7513" w:rsidRDefault="004560AE" w:rsidP="004560AE">
            <w:pPr>
              <w:pStyle w:val="ListParagraph"/>
              <w:numPr>
                <w:ilvl w:val="0"/>
                <w:numId w:val="26"/>
              </w:numPr>
              <w:spacing w:line="276" w:lineRule="auto"/>
              <w:jc w:val="both"/>
              <w:rPr>
                <w:rFonts w:asciiTheme="minorHAnsi" w:eastAsiaTheme="minorHAnsi" w:hAnsiTheme="minorHAnsi" w:cstheme="minorHAnsi"/>
                <w:bCs/>
                <w:sz w:val="22"/>
                <w:szCs w:val="22"/>
                <w:lang w:val="en-GB"/>
              </w:rPr>
            </w:pPr>
            <w:r w:rsidRPr="005525C9">
              <w:rPr>
                <w:rFonts w:asciiTheme="minorHAnsi" w:hAnsiTheme="minorHAnsi" w:cstheme="minorHAnsi"/>
                <w:sz w:val="22"/>
                <w:szCs w:val="22"/>
              </w:rPr>
              <w:t>examples drawn from your own experience and that of your society</w:t>
            </w:r>
            <w:r w:rsidRPr="001C7513">
              <w:rPr>
                <w:rFonts w:asciiTheme="minorHAnsi" w:hAnsiTheme="minorHAnsi" w:cstheme="minorHAnsi"/>
                <w:sz w:val="22"/>
                <w:szCs w:val="22"/>
              </w:rPr>
              <w:t xml:space="preserve">.                                    </w:t>
            </w:r>
          </w:p>
          <w:p w14:paraId="66A6BCF3" w14:textId="77777777" w:rsidR="004560AE" w:rsidRPr="00833786" w:rsidRDefault="004560AE" w:rsidP="00982ABF">
            <w:pPr>
              <w:spacing w:line="276" w:lineRule="auto"/>
              <w:ind w:left="360"/>
              <w:jc w:val="both"/>
              <w:rPr>
                <w:rFonts w:asciiTheme="minorHAnsi" w:hAnsiTheme="minorHAnsi" w:cstheme="minorHAnsi"/>
                <w:sz w:val="22"/>
                <w:szCs w:val="22"/>
                <w:lang w:val="en-GB"/>
              </w:rPr>
            </w:pPr>
          </w:p>
        </w:tc>
      </w:tr>
    </w:tbl>
    <w:p w14:paraId="444B6379" w14:textId="77777777" w:rsidR="004560AE" w:rsidRPr="00D75237" w:rsidRDefault="004560AE" w:rsidP="004560AE">
      <w:pPr>
        <w:spacing w:line="276" w:lineRule="auto"/>
        <w:rPr>
          <w:rFonts w:cstheme="minorHAnsi"/>
          <w:b/>
          <w:bCs/>
          <w:kern w:val="24"/>
          <w:lang w:eastAsia="en-SG"/>
        </w:rPr>
      </w:pPr>
    </w:p>
    <w:p w14:paraId="2B7DB9C5" w14:textId="77777777" w:rsidR="00BA28FF" w:rsidRDefault="00BA28FF">
      <w:pPr>
        <w:rPr>
          <w:rFonts w:cstheme="minorHAnsi"/>
          <w:b/>
          <w:bCs/>
          <w:kern w:val="24"/>
          <w:u w:val="single"/>
          <w:lang w:eastAsia="en-SG"/>
        </w:rPr>
      </w:pPr>
      <w:r>
        <w:rPr>
          <w:rFonts w:cstheme="minorHAnsi"/>
          <w:b/>
          <w:bCs/>
          <w:kern w:val="24"/>
          <w:u w:val="single"/>
          <w:lang w:eastAsia="en-SG"/>
        </w:rPr>
        <w:br w:type="page"/>
      </w:r>
    </w:p>
    <w:p w14:paraId="7DCA8FEA" w14:textId="70EC120F" w:rsidR="00EA4F14" w:rsidRDefault="004560AE" w:rsidP="004560AE">
      <w:pPr>
        <w:spacing w:line="276" w:lineRule="auto"/>
        <w:rPr>
          <w:rFonts w:cstheme="minorHAnsi"/>
          <w:b/>
          <w:bCs/>
          <w:kern w:val="24"/>
          <w:u w:val="single"/>
          <w:lang w:eastAsia="en-SG"/>
        </w:rPr>
      </w:pPr>
      <w:r w:rsidRPr="00BE3E05">
        <w:rPr>
          <w:rFonts w:cstheme="minorHAnsi"/>
          <w:b/>
          <w:bCs/>
          <w:kern w:val="24"/>
          <w:u w:val="single"/>
          <w:lang w:eastAsia="en-SG"/>
        </w:rPr>
        <w:t xml:space="preserve">Step 3: </w:t>
      </w:r>
      <w:r w:rsidR="00F73F11">
        <w:rPr>
          <w:rFonts w:cstheme="minorHAnsi"/>
          <w:b/>
          <w:bCs/>
          <w:kern w:val="24"/>
          <w:u w:val="single"/>
          <w:lang w:eastAsia="en-SG"/>
        </w:rPr>
        <w:t>S</w:t>
      </w:r>
      <w:r w:rsidR="00F73F11" w:rsidRPr="00F73F11">
        <w:rPr>
          <w:rFonts w:cstheme="minorHAnsi"/>
          <w:b/>
          <w:bCs/>
          <w:kern w:val="24"/>
          <w:u w:val="single"/>
          <w:lang w:eastAsia="en-SG"/>
        </w:rPr>
        <w:t xml:space="preserve">elect relevant claims from the passage that could be used to develop a response to the focus of the AQ question in the </w:t>
      </w:r>
      <w:r w:rsidR="00F73F11" w:rsidRPr="0020698C">
        <w:rPr>
          <w:rFonts w:cstheme="minorHAnsi"/>
          <w:b/>
          <w:bCs/>
          <w:kern w:val="24"/>
          <w:u w:val="single"/>
          <w:lang w:eastAsia="en-SG"/>
        </w:rPr>
        <w:t>context of your society</w:t>
      </w:r>
      <w:r w:rsidR="00F73F11" w:rsidRPr="00F73F11">
        <w:rPr>
          <w:rFonts w:cstheme="minorHAnsi"/>
          <w:b/>
          <w:bCs/>
          <w:kern w:val="24"/>
          <w:u w:val="single"/>
          <w:lang w:eastAsia="en-SG"/>
        </w:rPr>
        <w:t>.</w:t>
      </w:r>
      <w:r w:rsidR="00BA28FF">
        <w:rPr>
          <w:rFonts w:cstheme="minorHAnsi"/>
          <w:b/>
          <w:bCs/>
          <w:kern w:val="24"/>
          <w:u w:val="single"/>
          <w:lang w:eastAsia="en-SG"/>
        </w:rPr>
        <w:t xml:space="preserve"> </w:t>
      </w:r>
      <w:r w:rsidR="00EA4F14">
        <w:rPr>
          <w:rFonts w:cstheme="minorHAnsi"/>
          <w:b/>
          <w:bCs/>
          <w:kern w:val="24"/>
          <w:u w:val="single"/>
          <w:lang w:eastAsia="en-SG"/>
        </w:rPr>
        <w:t>When selecting claims, take note of the following general requirements:</w:t>
      </w:r>
    </w:p>
    <w:p w14:paraId="3551F5FC" w14:textId="2CDD2E04" w:rsidR="00EA4F14" w:rsidRPr="00BA28FF" w:rsidRDefault="0020698C" w:rsidP="00BA28FF">
      <w:pPr>
        <w:pStyle w:val="ListParagraph"/>
        <w:numPr>
          <w:ilvl w:val="0"/>
          <w:numId w:val="27"/>
        </w:numPr>
        <w:autoSpaceDE w:val="0"/>
        <w:autoSpaceDN w:val="0"/>
        <w:adjustRightInd w:val="0"/>
        <w:spacing w:line="276" w:lineRule="auto"/>
        <w:jc w:val="both"/>
        <w:rPr>
          <w:rFonts w:cstheme="minorHAnsi"/>
          <w:kern w:val="24"/>
          <w:lang w:val="en-SG" w:eastAsia="en-SG"/>
        </w:rPr>
      </w:pPr>
      <w:r w:rsidRPr="00BA28FF">
        <w:rPr>
          <w:rFonts w:cstheme="minorHAnsi"/>
          <w:kern w:val="24"/>
          <w:lang w:val="en-SG" w:eastAsia="en-SG"/>
        </w:rPr>
        <w:t>Re</w:t>
      </w:r>
      <w:r w:rsidR="00EA4F14" w:rsidRPr="00BA28FF">
        <w:rPr>
          <w:rFonts w:cstheme="minorHAnsi"/>
          <w:kern w:val="24"/>
          <w:lang w:val="en-SG" w:eastAsia="en-SG"/>
        </w:rPr>
        <w:t>ference “…ideas and opinions from at least one of the reading passages”.</w:t>
      </w:r>
    </w:p>
    <w:p w14:paraId="24568DAE" w14:textId="77777777" w:rsidR="00EA4F14" w:rsidRPr="000B316E" w:rsidRDefault="00EA4F14" w:rsidP="00EA4F14">
      <w:pPr>
        <w:autoSpaceDE w:val="0"/>
        <w:autoSpaceDN w:val="0"/>
        <w:adjustRightInd w:val="0"/>
        <w:spacing w:line="276" w:lineRule="auto"/>
        <w:ind w:left="720"/>
        <w:jc w:val="both"/>
        <w:rPr>
          <w:rFonts w:cstheme="minorHAnsi"/>
          <w:i/>
          <w:iCs/>
          <w:kern w:val="24"/>
          <w:lang w:val="en-SG" w:eastAsia="en-SG"/>
        </w:rPr>
      </w:pPr>
      <w:r w:rsidRPr="000B316E">
        <w:rPr>
          <w:rFonts w:cstheme="minorHAnsi"/>
          <w:i/>
          <w:iCs/>
          <w:kern w:val="24"/>
          <w:lang w:val="en-SG" w:eastAsia="en-SG"/>
        </w:rPr>
        <w:t>This tells you that there is need to reference ideas from the passage that can be used to in your response. While it is explicitly stated that references to one passage alone would suffice, it is recommended that at least 2 passages are referenced to broaden the range of views that can be incorporated in the discussion.</w:t>
      </w:r>
    </w:p>
    <w:p w14:paraId="10060B64" w14:textId="02675004" w:rsidR="00BA28FF" w:rsidRDefault="0020698C" w:rsidP="00BA28FF">
      <w:pPr>
        <w:pStyle w:val="ListParagraph"/>
        <w:numPr>
          <w:ilvl w:val="0"/>
          <w:numId w:val="27"/>
        </w:numPr>
        <w:spacing w:line="276" w:lineRule="auto"/>
        <w:rPr>
          <w:rFonts w:cstheme="minorHAnsi"/>
          <w:kern w:val="24"/>
          <w:lang w:eastAsia="en-SG"/>
        </w:rPr>
      </w:pPr>
      <w:r>
        <w:rPr>
          <w:rFonts w:cstheme="minorHAnsi"/>
          <w:kern w:val="24"/>
          <w:lang w:eastAsia="en-SG"/>
        </w:rPr>
        <w:t>The</w:t>
      </w:r>
      <w:r w:rsidR="004560AE" w:rsidRPr="00BA28FF">
        <w:rPr>
          <w:rFonts w:cstheme="minorHAnsi"/>
          <w:kern w:val="24"/>
          <w:lang w:eastAsia="en-SG"/>
        </w:rPr>
        <w:t xml:space="preserve"> claims chosen must be closely related to the </w:t>
      </w:r>
      <w:r w:rsidR="00EA4F14" w:rsidRPr="00BA28FF">
        <w:rPr>
          <w:rFonts w:cstheme="minorHAnsi"/>
          <w:kern w:val="24"/>
          <w:lang w:eastAsia="en-SG"/>
        </w:rPr>
        <w:t>theme</w:t>
      </w:r>
      <w:r w:rsidR="001C5044" w:rsidRPr="00BA28FF">
        <w:rPr>
          <w:rFonts w:cstheme="minorHAnsi"/>
          <w:kern w:val="24"/>
          <w:lang w:eastAsia="en-SG"/>
        </w:rPr>
        <w:t xml:space="preserve"> and the question</w:t>
      </w:r>
      <w:r w:rsidRPr="00BA28FF">
        <w:rPr>
          <w:rFonts w:cstheme="minorHAnsi"/>
          <w:kern w:val="24"/>
          <w:lang w:eastAsia="en-SG"/>
        </w:rPr>
        <w:t xml:space="preserve"> focus</w:t>
      </w:r>
      <w:r w:rsidR="008742A3">
        <w:rPr>
          <w:rFonts w:cstheme="minorHAnsi"/>
          <w:kern w:val="24"/>
          <w:lang w:eastAsia="en-SG"/>
        </w:rPr>
        <w:t>.</w:t>
      </w:r>
      <w:r w:rsidR="001C5044" w:rsidRPr="00BA28FF">
        <w:rPr>
          <w:rFonts w:cstheme="minorHAnsi"/>
          <w:kern w:val="24"/>
          <w:lang w:eastAsia="en-SG"/>
        </w:rPr>
        <w:t xml:space="preserve"> </w:t>
      </w:r>
      <w:r w:rsidR="004560AE" w:rsidRPr="00BA28FF">
        <w:rPr>
          <w:rFonts w:cstheme="minorHAnsi"/>
          <w:kern w:val="24"/>
          <w:lang w:eastAsia="en-SG"/>
        </w:rPr>
        <w:t>You might also want to ensure that the claims you eventually use have scope for discussion (e.g. you have relevant points and examples for the claim)</w:t>
      </w:r>
    </w:p>
    <w:p w14:paraId="3D22F200" w14:textId="77777777" w:rsidR="00BA28FF" w:rsidRDefault="00BA28FF" w:rsidP="00BA28FF">
      <w:pPr>
        <w:spacing w:line="276" w:lineRule="auto"/>
        <w:rPr>
          <w:rFonts w:cstheme="minorHAnsi"/>
          <w:kern w:val="24"/>
          <w:lang w:eastAsia="en-SG"/>
        </w:rPr>
      </w:pPr>
    </w:p>
    <w:p w14:paraId="67FA4442" w14:textId="294E5516" w:rsidR="005D0A92" w:rsidRPr="00BA28FF" w:rsidRDefault="005D0A92" w:rsidP="00BA28FF">
      <w:pPr>
        <w:spacing w:line="276" w:lineRule="auto"/>
        <w:rPr>
          <w:rFonts w:cstheme="minorHAnsi"/>
          <w:kern w:val="24"/>
          <w:lang w:eastAsia="en-SG"/>
        </w:rPr>
      </w:pPr>
      <w:r w:rsidRPr="00BA28FF">
        <w:rPr>
          <w:rFonts w:cstheme="minorHAnsi"/>
          <w:kern w:val="24"/>
          <w:lang w:eastAsia="en-SG"/>
        </w:rPr>
        <w:t xml:space="preserve">Do also remember that </w:t>
      </w:r>
      <w:r w:rsidR="00BA28FF" w:rsidRPr="00BA28FF">
        <w:rPr>
          <w:rFonts w:cstheme="minorHAnsi"/>
          <w:kern w:val="24"/>
          <w:lang w:eastAsia="en-SG"/>
        </w:rPr>
        <w:t>you</w:t>
      </w:r>
      <w:r w:rsidRPr="00BA28FF">
        <w:rPr>
          <w:rFonts w:cstheme="minorHAnsi"/>
          <w:kern w:val="24"/>
          <w:lang w:eastAsia="en-SG"/>
        </w:rPr>
        <w:t xml:space="preserve"> would need to use the claims to develop a response in the context of your society. This is stated in the general requirements as well i.e. </w:t>
      </w:r>
      <w:r w:rsidR="00EA4F14" w:rsidRPr="00BA28FF">
        <w:rPr>
          <w:rFonts w:cstheme="minorHAnsi"/>
          <w:kern w:val="24"/>
          <w:lang w:val="en-SG" w:eastAsia="en-SG"/>
        </w:rPr>
        <w:t>Reference “…examples drawn from your own experience and that of your society</w:t>
      </w:r>
      <w:r w:rsidR="00BA28FF" w:rsidRPr="00BA28FF">
        <w:rPr>
          <w:rFonts w:cstheme="minorHAnsi"/>
          <w:kern w:val="24"/>
          <w:lang w:val="en-SG" w:eastAsia="en-SG"/>
        </w:rPr>
        <w:t>.</w:t>
      </w:r>
    </w:p>
    <w:p w14:paraId="33D42D82" w14:textId="77777777" w:rsidR="00BA28FF" w:rsidRDefault="00BA28FF" w:rsidP="004560AE">
      <w:pPr>
        <w:spacing w:line="276" w:lineRule="auto"/>
        <w:jc w:val="both"/>
        <w:rPr>
          <w:rFonts w:cstheme="minorHAnsi"/>
          <w:b/>
          <w:bCs/>
          <w:kern w:val="24"/>
          <w:lang w:eastAsia="en-SG"/>
        </w:rPr>
      </w:pPr>
    </w:p>
    <w:p w14:paraId="2FD6E783" w14:textId="00AACF02" w:rsidR="009A47F7" w:rsidRPr="005525C9" w:rsidRDefault="004560AE" w:rsidP="004560AE">
      <w:pPr>
        <w:spacing w:line="276" w:lineRule="auto"/>
        <w:jc w:val="both"/>
        <w:rPr>
          <w:rFonts w:cstheme="minorHAnsi"/>
          <w:kern w:val="24"/>
          <w:lang w:eastAsia="en-SG"/>
        </w:rPr>
      </w:pPr>
      <w:r w:rsidRPr="00A119AA">
        <w:rPr>
          <w:rFonts w:cstheme="minorHAnsi"/>
          <w:b/>
          <w:bCs/>
          <w:kern w:val="24"/>
          <w:lang w:eastAsia="en-SG"/>
        </w:rPr>
        <w:t>[Tip!]</w:t>
      </w:r>
      <w:r>
        <w:rPr>
          <w:rFonts w:cstheme="minorHAnsi"/>
          <w:kern w:val="24"/>
          <w:lang w:eastAsia="en-SG"/>
        </w:rPr>
        <w:t xml:space="preserve"> During</w:t>
      </w:r>
      <w:r w:rsidRPr="00BE3E05">
        <w:rPr>
          <w:rFonts w:cstheme="minorHAnsi"/>
          <w:kern w:val="24"/>
          <w:lang w:eastAsia="en-SG"/>
        </w:rPr>
        <w:t xml:space="preserve"> your first reading of the passages, make a note beside the claims that are applicable or not applicable to your society. This will help you remember your initial ideas when you are planning the essay. You should also check if your claim</w:t>
      </w:r>
      <w:r>
        <w:rPr>
          <w:rFonts w:cstheme="minorHAnsi"/>
          <w:kern w:val="24"/>
          <w:lang w:eastAsia="en-SG"/>
        </w:rPr>
        <w:t>s will allow you to</w:t>
      </w:r>
      <w:r w:rsidRPr="00BE3E05">
        <w:rPr>
          <w:rFonts w:cstheme="minorHAnsi"/>
          <w:kern w:val="24"/>
          <w:lang w:eastAsia="en-SG"/>
        </w:rPr>
        <w:t xml:space="preserve"> answer the question </w:t>
      </w:r>
      <w:r w:rsidR="001C5044">
        <w:rPr>
          <w:rFonts w:cstheme="minorHAnsi"/>
          <w:kern w:val="24"/>
          <w:lang w:eastAsia="en-SG"/>
        </w:rPr>
        <w:t>focus</w:t>
      </w:r>
      <w:r w:rsidRPr="00BE3E05">
        <w:rPr>
          <w:rFonts w:cstheme="minorHAnsi"/>
          <w:kern w:val="24"/>
          <w:lang w:eastAsia="en-SG"/>
        </w:rPr>
        <w:t>.</w:t>
      </w:r>
    </w:p>
    <w:p w14:paraId="282E7265" w14:textId="77777777" w:rsidR="004560AE" w:rsidRDefault="004560AE" w:rsidP="004560AE">
      <w:pPr>
        <w:spacing w:line="276" w:lineRule="auto"/>
        <w:jc w:val="both"/>
        <w:rPr>
          <w:rFonts w:cstheme="minorHAnsi"/>
          <w:b/>
          <w:bCs/>
          <w:kern w:val="24"/>
          <w:u w:val="single"/>
          <w:lang w:eastAsia="en-SG"/>
        </w:rPr>
      </w:pPr>
      <w:r w:rsidRPr="007405AB">
        <w:rPr>
          <w:rFonts w:cstheme="minorHAnsi"/>
          <w:b/>
          <w:bCs/>
          <w:kern w:val="24"/>
          <w:u w:val="single"/>
          <w:lang w:eastAsia="en-SG"/>
        </w:rPr>
        <w:t>How to select a relevant claim:</w:t>
      </w:r>
    </w:p>
    <w:p w14:paraId="3D5BC06B" w14:textId="52D3C841" w:rsidR="005D0A92" w:rsidRDefault="005D0A92" w:rsidP="004560AE">
      <w:pPr>
        <w:spacing w:line="276" w:lineRule="auto"/>
        <w:jc w:val="both"/>
        <w:rPr>
          <w:rFonts w:cstheme="minorHAnsi"/>
          <w:b/>
          <w:bCs/>
          <w:kern w:val="24"/>
          <w:u w:val="single"/>
          <w:lang w:eastAsia="en-SG"/>
        </w:rPr>
      </w:pPr>
      <w:r>
        <w:rPr>
          <w:rFonts w:cstheme="minorHAnsi"/>
          <w:b/>
          <w:bCs/>
          <w:kern w:val="24"/>
          <w:u w:val="single"/>
          <w:lang w:eastAsia="en-SG"/>
        </w:rPr>
        <w:t>Claims selected generally should flow naturally into the development of a response. As such, a claim could be:</w:t>
      </w:r>
    </w:p>
    <w:p w14:paraId="10323034" w14:textId="2B3C7ABB" w:rsidR="005D0A92" w:rsidRDefault="00DF45D7" w:rsidP="005D0A92">
      <w:pPr>
        <w:pStyle w:val="ListParagraph"/>
        <w:numPr>
          <w:ilvl w:val="0"/>
          <w:numId w:val="27"/>
        </w:numPr>
        <w:spacing w:line="276" w:lineRule="auto"/>
        <w:jc w:val="both"/>
        <w:rPr>
          <w:rFonts w:cstheme="minorHAnsi"/>
          <w:b/>
          <w:bCs/>
          <w:kern w:val="24"/>
          <w:u w:val="single"/>
          <w:lang w:eastAsia="en-SG"/>
        </w:rPr>
      </w:pPr>
      <w:r>
        <w:rPr>
          <w:rFonts w:cstheme="minorHAnsi"/>
          <w:b/>
          <w:bCs/>
          <w:kern w:val="24"/>
          <w:u w:val="single"/>
          <w:lang w:eastAsia="en-SG"/>
        </w:rPr>
        <w:t>the point of view provided by the author/s</w:t>
      </w:r>
    </w:p>
    <w:p w14:paraId="29D12FD1" w14:textId="38B6A3AC" w:rsidR="00DF45D7" w:rsidRDefault="00DF45D7" w:rsidP="005D0A92">
      <w:pPr>
        <w:pStyle w:val="ListParagraph"/>
        <w:numPr>
          <w:ilvl w:val="0"/>
          <w:numId w:val="27"/>
        </w:numPr>
        <w:spacing w:line="276" w:lineRule="auto"/>
        <w:jc w:val="both"/>
        <w:rPr>
          <w:rFonts w:cstheme="minorHAnsi"/>
          <w:b/>
          <w:bCs/>
          <w:kern w:val="24"/>
          <w:u w:val="single"/>
          <w:lang w:eastAsia="en-SG"/>
        </w:rPr>
      </w:pPr>
      <w:r>
        <w:rPr>
          <w:rFonts w:cstheme="minorHAnsi"/>
          <w:b/>
          <w:bCs/>
          <w:kern w:val="24"/>
          <w:u w:val="single"/>
          <w:lang w:eastAsia="en-SG"/>
        </w:rPr>
        <w:t>the reasons the author/s provide to support the view</w:t>
      </w:r>
    </w:p>
    <w:p w14:paraId="387A084D" w14:textId="6D509B64" w:rsidR="00DF45D7" w:rsidRDefault="00DF45D7" w:rsidP="005D0A92">
      <w:pPr>
        <w:pStyle w:val="ListParagraph"/>
        <w:numPr>
          <w:ilvl w:val="0"/>
          <w:numId w:val="27"/>
        </w:numPr>
        <w:spacing w:line="276" w:lineRule="auto"/>
        <w:jc w:val="both"/>
        <w:rPr>
          <w:rFonts w:cstheme="minorHAnsi"/>
          <w:b/>
          <w:bCs/>
          <w:kern w:val="24"/>
          <w:u w:val="single"/>
          <w:lang w:eastAsia="en-SG"/>
        </w:rPr>
      </w:pPr>
      <w:r>
        <w:rPr>
          <w:rFonts w:cstheme="minorHAnsi"/>
          <w:b/>
          <w:bCs/>
          <w:kern w:val="24"/>
          <w:u w:val="single"/>
          <w:lang w:eastAsia="en-SG"/>
        </w:rPr>
        <w:t>the evidence that is used to substantiate the view</w:t>
      </w:r>
    </w:p>
    <w:p w14:paraId="1F9D22CC" w14:textId="498D35A6" w:rsidR="005D0A92" w:rsidRDefault="00636E31" w:rsidP="005D0A92">
      <w:pPr>
        <w:pStyle w:val="ListParagraph"/>
        <w:numPr>
          <w:ilvl w:val="0"/>
          <w:numId w:val="27"/>
        </w:numPr>
        <w:spacing w:line="276" w:lineRule="auto"/>
        <w:jc w:val="both"/>
        <w:rPr>
          <w:rFonts w:cstheme="minorHAnsi"/>
          <w:b/>
          <w:bCs/>
          <w:kern w:val="24"/>
          <w:u w:val="single"/>
          <w:lang w:eastAsia="en-SG"/>
        </w:rPr>
      </w:pPr>
      <w:r>
        <w:rPr>
          <w:rFonts w:cstheme="minorHAnsi"/>
          <w:b/>
          <w:bCs/>
          <w:kern w:val="24"/>
          <w:u w:val="single"/>
          <w:lang w:eastAsia="en-SG"/>
        </w:rPr>
        <w:t xml:space="preserve">a feature of </w:t>
      </w:r>
      <w:r w:rsidR="00DF45D7">
        <w:rPr>
          <w:rFonts w:cstheme="minorHAnsi"/>
          <w:b/>
          <w:bCs/>
          <w:kern w:val="24"/>
          <w:u w:val="single"/>
          <w:lang w:eastAsia="en-SG"/>
        </w:rPr>
        <w:t xml:space="preserve">society </w:t>
      </w:r>
    </w:p>
    <w:p w14:paraId="37F59AA4" w14:textId="0A754FDC" w:rsidR="00636E31" w:rsidRPr="00BA28FF" w:rsidRDefault="00636E31" w:rsidP="00BA28FF">
      <w:pPr>
        <w:pStyle w:val="ListParagraph"/>
        <w:numPr>
          <w:ilvl w:val="0"/>
          <w:numId w:val="27"/>
        </w:numPr>
        <w:spacing w:line="276" w:lineRule="auto"/>
        <w:jc w:val="both"/>
        <w:rPr>
          <w:rFonts w:cstheme="minorHAnsi"/>
          <w:b/>
          <w:bCs/>
          <w:kern w:val="24"/>
          <w:u w:val="single"/>
          <w:lang w:eastAsia="en-SG"/>
        </w:rPr>
      </w:pPr>
      <w:r>
        <w:rPr>
          <w:rFonts w:cstheme="minorHAnsi"/>
          <w:b/>
          <w:bCs/>
          <w:kern w:val="24"/>
          <w:u w:val="single"/>
          <w:lang w:eastAsia="en-SG"/>
        </w:rPr>
        <w:t>an observation of trends in the world</w:t>
      </w:r>
    </w:p>
    <w:p w14:paraId="118C633C" w14:textId="77777777" w:rsidR="005525C9" w:rsidRDefault="005525C9" w:rsidP="005525C9">
      <w:pPr>
        <w:spacing w:after="0" w:line="276" w:lineRule="auto"/>
        <w:jc w:val="both"/>
        <w:rPr>
          <w:rFonts w:cstheme="minorHAnsi"/>
          <w:kern w:val="24"/>
          <w:lang w:eastAsia="en-SG"/>
        </w:rPr>
      </w:pPr>
    </w:p>
    <w:p w14:paraId="13F2C2FF" w14:textId="77777777" w:rsidR="009A47F7" w:rsidRDefault="009A47F7">
      <w:pPr>
        <w:rPr>
          <w:rFonts w:cstheme="minorHAnsi"/>
        </w:rPr>
      </w:pPr>
      <w:r>
        <w:rPr>
          <w:rFonts w:cstheme="minorHAnsi"/>
        </w:rPr>
        <w:br w:type="page"/>
      </w:r>
    </w:p>
    <w:p w14:paraId="7C74BCF7" w14:textId="3DF10385" w:rsidR="00A33C2C" w:rsidRPr="00D75237" w:rsidRDefault="00E667C0" w:rsidP="00A33C2C">
      <w:pPr>
        <w:jc w:val="both"/>
        <w:rPr>
          <w:rFonts w:cstheme="minorHAnsi"/>
        </w:rPr>
      </w:pPr>
      <w:r w:rsidRPr="00D75237">
        <w:rPr>
          <w:rFonts w:cstheme="minorHAnsi"/>
          <w:noProof/>
          <w:lang w:bidi="ta-IN"/>
        </w:rPr>
        <mc:AlternateContent>
          <mc:Choice Requires="wps">
            <w:drawing>
              <wp:anchor distT="45720" distB="45720" distL="114300" distR="114300" simplePos="0" relativeHeight="251677696" behindDoc="0" locked="0" layoutInCell="1" allowOverlap="1" wp14:anchorId="1DC488C1" wp14:editId="5E803CAE">
                <wp:simplePos x="0" y="0"/>
                <wp:positionH relativeFrom="margin">
                  <wp:align>center</wp:align>
                </wp:positionH>
                <wp:positionV relativeFrom="paragraph">
                  <wp:posOffset>34290</wp:posOffset>
                </wp:positionV>
                <wp:extent cx="5922010" cy="295275"/>
                <wp:effectExtent l="0" t="0" r="21590" b="2857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295275"/>
                        </a:xfrm>
                        <a:prstGeom prst="rect">
                          <a:avLst/>
                        </a:prstGeom>
                        <a:solidFill>
                          <a:srgbClr val="000000"/>
                        </a:solidFill>
                        <a:ln w="9525">
                          <a:solidFill>
                            <a:srgbClr val="000000"/>
                          </a:solidFill>
                          <a:miter lim="800000"/>
                          <a:headEnd/>
                          <a:tailEnd/>
                        </a:ln>
                      </wps:spPr>
                      <wps:txbx>
                        <w:txbxContent>
                          <w:p w14:paraId="36E2CFFB" w14:textId="1E92B32D" w:rsidR="004570E5" w:rsidRPr="00396F84" w:rsidRDefault="004570E5" w:rsidP="00E667C0">
                            <w:pPr>
                              <w:jc w:val="center"/>
                              <w:rPr>
                                <w:rFonts w:ascii="Calibri" w:hAnsi="Calibri"/>
                                <w:b/>
                                <w:lang w:val="en-SG"/>
                              </w:rPr>
                            </w:pPr>
                            <w:r>
                              <w:rPr>
                                <w:rFonts w:ascii="Calibri" w:hAnsi="Calibri"/>
                                <w:b/>
                                <w:lang w:val="en-SG"/>
                              </w:rPr>
                              <w:t>Section 3: Writing the whole AQ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C488C1" id="Text Box 14" o:spid="_x0000_s1029" type="#_x0000_t202" style="position:absolute;left:0;text-align:left;margin-left:0;margin-top:2.7pt;width:466.3pt;height:23.25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" fillcolor="black">
                <v:textbox>
                  <w:txbxContent>
                    <w:p w14:paraId="36E2CFFB" w14:textId="1E92B32D" w:rsidR="004570E5" w:rsidRPr="00396F84" w:rsidRDefault="004570E5" w:rsidP="00E667C0">
                      <w:pPr>
                        <w:jc w:val="center"/>
                        <w:rPr>
                          <w:rFonts w:ascii="Calibri" w:hAnsi="Calibri"/>
                          <w:b/>
                          <w:lang w:val="en-SG"/>
                        </w:rPr>
                      </w:pPr>
                      <w:r>
                        <w:rPr>
                          <w:rFonts w:ascii="Calibri" w:hAnsi="Calibri"/>
                          <w:b/>
                          <w:lang w:val="en-SG"/>
                        </w:rPr>
                        <w:t>Section 3: Writing the whole AQ</w:t>
                      </w:r>
                    </w:p>
                  </w:txbxContent>
                </v:textbox>
                <w10:wrap type="square" anchorx="margin"/>
              </v:shape>
            </w:pict>
          </mc:Fallback>
        </mc:AlternateContent>
      </w:r>
      <w:r w:rsidR="00AE7B4B">
        <w:rPr>
          <w:rFonts w:cstheme="minorHAnsi"/>
        </w:rPr>
        <w:t>Y</w:t>
      </w:r>
      <w:r w:rsidR="00FD5A29">
        <w:rPr>
          <w:rFonts w:cstheme="minorHAnsi"/>
        </w:rPr>
        <w:t>our entire AQ response</w:t>
      </w:r>
      <w:r w:rsidR="009A307B">
        <w:rPr>
          <w:rFonts w:cstheme="minorHAnsi"/>
        </w:rPr>
        <w:t xml:space="preserve"> is structured </w:t>
      </w:r>
      <w:r w:rsidR="009B1F08">
        <w:rPr>
          <w:rFonts w:cstheme="minorHAnsi"/>
        </w:rPr>
        <w:t>like a P</w:t>
      </w:r>
      <w:r w:rsidR="009A307B">
        <w:rPr>
          <w:rFonts w:cstheme="minorHAnsi"/>
        </w:rPr>
        <w:t>aper</w:t>
      </w:r>
      <w:r w:rsidR="00AE7B4B">
        <w:rPr>
          <w:rFonts w:cstheme="minorHAnsi"/>
        </w:rPr>
        <w:t xml:space="preserve"> 1</w:t>
      </w:r>
      <w:r w:rsidR="009B1F08">
        <w:rPr>
          <w:rFonts w:cstheme="minorHAnsi"/>
        </w:rPr>
        <w:t xml:space="preserve"> Essay</w:t>
      </w:r>
      <w:r w:rsidR="00FD5A29">
        <w:rPr>
          <w:rFonts w:cstheme="minorHAnsi"/>
        </w:rPr>
        <w:t>. This is an overview:</w:t>
      </w:r>
    </w:p>
    <w:tbl>
      <w:tblPr>
        <w:tblStyle w:val="TableGrid"/>
        <w:tblW w:w="5000" w:type="pct"/>
        <w:tblLook w:val="04A0" w:firstRow="1" w:lastRow="0" w:firstColumn="1" w:lastColumn="0" w:noHBand="0" w:noVBand="1"/>
      </w:tblPr>
      <w:tblGrid>
        <w:gridCol w:w="9592"/>
      </w:tblGrid>
      <w:tr w:rsidR="00A33C2C" w:rsidRPr="00D75237" w14:paraId="0388FC4C" w14:textId="77777777" w:rsidTr="00BA28FF">
        <w:tc>
          <w:tcPr>
            <w:tcW w:w="5000" w:type="pct"/>
          </w:tcPr>
          <w:p w14:paraId="6492BF44" w14:textId="32548323" w:rsidR="00A33C2C" w:rsidRPr="003C3A1C" w:rsidRDefault="00A33C2C" w:rsidP="00864B39">
            <w:pPr>
              <w:spacing w:line="276" w:lineRule="auto"/>
              <w:jc w:val="center"/>
              <w:rPr>
                <w:rFonts w:asciiTheme="minorHAnsi" w:hAnsiTheme="minorHAnsi" w:cstheme="minorHAnsi"/>
                <w:b/>
                <w:bCs/>
                <w:sz w:val="22"/>
                <w:szCs w:val="22"/>
                <w:u w:val="single"/>
              </w:rPr>
            </w:pPr>
            <w:r w:rsidRPr="003C3A1C">
              <w:rPr>
                <w:rFonts w:asciiTheme="minorHAnsi" w:hAnsiTheme="minorHAnsi" w:cstheme="minorHAnsi"/>
                <w:b/>
                <w:bCs/>
                <w:sz w:val="22"/>
                <w:szCs w:val="22"/>
                <w:u w:val="single"/>
              </w:rPr>
              <w:t>[Introductory Paragraph</w:t>
            </w:r>
            <w:r w:rsidR="00AE7B4B">
              <w:rPr>
                <w:rFonts w:asciiTheme="minorHAnsi" w:hAnsiTheme="minorHAnsi" w:cstheme="minorHAnsi"/>
                <w:b/>
                <w:bCs/>
                <w:sz w:val="22"/>
                <w:szCs w:val="22"/>
                <w:u w:val="single"/>
              </w:rPr>
              <w:t>]</w:t>
            </w:r>
          </w:p>
          <w:p w14:paraId="6CC092DB" w14:textId="70CF7401" w:rsidR="00A33C2C" w:rsidRPr="00D75237" w:rsidRDefault="00A33C2C" w:rsidP="00864B39">
            <w:pPr>
              <w:pStyle w:val="ListParagraph"/>
              <w:numPr>
                <w:ilvl w:val="0"/>
                <w:numId w:val="3"/>
              </w:numPr>
              <w:spacing w:line="276" w:lineRule="auto"/>
              <w:rPr>
                <w:rFonts w:asciiTheme="minorHAnsi" w:hAnsiTheme="minorHAnsi" w:cstheme="minorHAnsi"/>
                <w:sz w:val="22"/>
                <w:szCs w:val="22"/>
              </w:rPr>
            </w:pPr>
            <w:r w:rsidRPr="00D75237">
              <w:rPr>
                <w:rFonts w:asciiTheme="minorHAnsi" w:hAnsiTheme="minorHAnsi" w:cstheme="minorHAnsi"/>
                <w:sz w:val="22"/>
                <w:szCs w:val="22"/>
              </w:rPr>
              <w:t xml:space="preserve">Relate the </w:t>
            </w:r>
            <w:r w:rsidR="00495CC8">
              <w:rPr>
                <w:rFonts w:asciiTheme="minorHAnsi" w:hAnsiTheme="minorHAnsi" w:cstheme="minorHAnsi"/>
                <w:sz w:val="22"/>
                <w:szCs w:val="22"/>
              </w:rPr>
              <w:t>common theme</w:t>
            </w:r>
            <w:r w:rsidRPr="00D75237">
              <w:rPr>
                <w:rFonts w:asciiTheme="minorHAnsi" w:hAnsiTheme="minorHAnsi" w:cstheme="minorHAnsi"/>
                <w:sz w:val="22"/>
                <w:szCs w:val="22"/>
              </w:rPr>
              <w:t xml:space="preserve"> to your society</w:t>
            </w:r>
            <w:r w:rsidR="00495CC8">
              <w:rPr>
                <w:rFonts w:asciiTheme="minorHAnsi" w:hAnsiTheme="minorHAnsi" w:cstheme="minorHAnsi"/>
                <w:sz w:val="22"/>
                <w:szCs w:val="22"/>
              </w:rPr>
              <w:t xml:space="preserve"> and b</w:t>
            </w:r>
            <w:r w:rsidRPr="00D75237">
              <w:rPr>
                <w:rFonts w:asciiTheme="minorHAnsi" w:hAnsiTheme="minorHAnsi" w:cstheme="minorHAnsi"/>
                <w:sz w:val="22"/>
                <w:szCs w:val="22"/>
              </w:rPr>
              <w:t xml:space="preserve">roadly discuss </w:t>
            </w:r>
            <w:r w:rsidR="00495CC8">
              <w:rPr>
                <w:rFonts w:asciiTheme="minorHAnsi" w:hAnsiTheme="minorHAnsi" w:cstheme="minorHAnsi"/>
                <w:sz w:val="22"/>
                <w:szCs w:val="22"/>
              </w:rPr>
              <w:t xml:space="preserve">its place </w:t>
            </w:r>
            <w:r w:rsidRPr="00D75237">
              <w:rPr>
                <w:rFonts w:asciiTheme="minorHAnsi" w:hAnsiTheme="minorHAnsi" w:cstheme="minorHAnsi"/>
                <w:sz w:val="22"/>
                <w:szCs w:val="22"/>
              </w:rPr>
              <w:t xml:space="preserve">in </w:t>
            </w:r>
            <w:r w:rsidR="0079402E">
              <w:rPr>
                <w:rFonts w:asciiTheme="minorHAnsi" w:hAnsiTheme="minorHAnsi" w:cstheme="minorHAnsi"/>
                <w:sz w:val="22"/>
                <w:szCs w:val="22"/>
              </w:rPr>
              <w:t>your society’s</w:t>
            </w:r>
            <w:r w:rsidRPr="00D75237">
              <w:rPr>
                <w:rFonts w:asciiTheme="minorHAnsi" w:hAnsiTheme="minorHAnsi" w:cstheme="minorHAnsi"/>
                <w:sz w:val="22"/>
                <w:szCs w:val="22"/>
              </w:rPr>
              <w:t xml:space="preserve"> context.</w:t>
            </w:r>
          </w:p>
          <w:p w14:paraId="49CDA51B" w14:textId="77777777" w:rsidR="00A76F6D" w:rsidRPr="00BA28FF" w:rsidRDefault="00A33C2C" w:rsidP="00BA28FF">
            <w:pPr>
              <w:pStyle w:val="ListParagraph"/>
              <w:numPr>
                <w:ilvl w:val="0"/>
                <w:numId w:val="3"/>
              </w:numPr>
              <w:spacing w:line="276" w:lineRule="auto"/>
              <w:rPr>
                <w:rFonts w:asciiTheme="minorHAnsi" w:hAnsiTheme="minorHAnsi" w:cstheme="minorHAnsi"/>
                <w:sz w:val="22"/>
                <w:szCs w:val="22"/>
              </w:rPr>
            </w:pPr>
            <w:r w:rsidRPr="00D75237">
              <w:rPr>
                <w:rFonts w:asciiTheme="minorHAnsi" w:hAnsiTheme="minorHAnsi" w:cstheme="minorHAnsi"/>
                <w:sz w:val="22"/>
                <w:szCs w:val="22"/>
              </w:rPr>
              <w:t>Based on the above, come to an overall stand</w:t>
            </w:r>
            <w:r w:rsidR="00495CC8">
              <w:rPr>
                <w:rFonts w:asciiTheme="minorHAnsi" w:hAnsiTheme="minorHAnsi" w:cstheme="minorHAnsi"/>
                <w:sz w:val="22"/>
                <w:szCs w:val="22"/>
              </w:rPr>
              <w:t xml:space="preserve"> to the question focus that provides room for balance</w:t>
            </w:r>
            <w:r w:rsidRPr="00D75237">
              <w:rPr>
                <w:rFonts w:asciiTheme="minorHAnsi" w:hAnsiTheme="minorHAnsi" w:cstheme="minorHAnsi"/>
                <w:sz w:val="22"/>
                <w:szCs w:val="22"/>
              </w:rPr>
              <w:t xml:space="preserve">. State your </w:t>
            </w:r>
            <w:r w:rsidR="00495CC8">
              <w:rPr>
                <w:rFonts w:asciiTheme="minorHAnsi" w:hAnsiTheme="minorHAnsi" w:cstheme="minorHAnsi"/>
                <w:sz w:val="22"/>
                <w:szCs w:val="22"/>
              </w:rPr>
              <w:t xml:space="preserve">balanced </w:t>
            </w:r>
            <w:r w:rsidRPr="00D75237">
              <w:rPr>
                <w:rFonts w:asciiTheme="minorHAnsi" w:hAnsiTheme="minorHAnsi" w:cstheme="minorHAnsi"/>
                <w:sz w:val="22"/>
                <w:szCs w:val="22"/>
              </w:rPr>
              <w:t xml:space="preserve">overall stand </w:t>
            </w:r>
            <w:r w:rsidRPr="0079402E">
              <w:rPr>
                <w:rFonts w:asciiTheme="minorHAnsi" w:hAnsiTheme="minorHAnsi" w:cstheme="minorHAnsi"/>
                <w:b/>
                <w:sz w:val="22"/>
                <w:szCs w:val="22"/>
              </w:rPr>
              <w:t>explicitly</w:t>
            </w:r>
            <w:r w:rsidRPr="00D75237">
              <w:rPr>
                <w:rFonts w:asciiTheme="minorHAnsi" w:hAnsiTheme="minorHAnsi" w:cstheme="minorHAnsi"/>
                <w:sz w:val="22"/>
                <w:szCs w:val="22"/>
              </w:rPr>
              <w:t xml:space="preserve">. </w:t>
            </w:r>
            <w:r w:rsidR="0079402E">
              <w:rPr>
                <w:rFonts w:asciiTheme="minorHAnsi" w:hAnsiTheme="minorHAnsi" w:cstheme="minorHAnsi"/>
                <w:sz w:val="22"/>
                <w:szCs w:val="22"/>
              </w:rPr>
              <w:br/>
            </w:r>
            <w:r w:rsidRPr="0079402E">
              <w:rPr>
                <w:rFonts w:asciiTheme="minorHAnsi" w:hAnsiTheme="minorHAnsi" w:cstheme="minorHAnsi"/>
                <w:i/>
                <w:sz w:val="22"/>
                <w:szCs w:val="22"/>
              </w:rPr>
              <w:t xml:space="preserve">Do not use vague phrases such as “to a certain extent” or “to some extent”. </w:t>
            </w:r>
          </w:p>
          <w:p w14:paraId="40792B90" w14:textId="008CAC0C" w:rsidR="00BA28FF" w:rsidRPr="00BA28FF" w:rsidRDefault="00BA28FF" w:rsidP="00BA28FF">
            <w:pPr>
              <w:spacing w:line="276" w:lineRule="auto"/>
              <w:rPr>
                <w:rFonts w:cstheme="minorHAnsi"/>
              </w:rPr>
            </w:pPr>
          </w:p>
        </w:tc>
      </w:tr>
      <w:tr w:rsidR="009A307B" w:rsidRPr="00D75237" w14:paraId="34857297" w14:textId="77777777" w:rsidTr="00BA28FF">
        <w:tc>
          <w:tcPr>
            <w:tcW w:w="5000" w:type="pct"/>
          </w:tcPr>
          <w:p w14:paraId="39439FF0" w14:textId="6C8CE6FA" w:rsidR="009A307B" w:rsidRPr="00D75237" w:rsidRDefault="009A307B" w:rsidP="00864B39">
            <w:pPr>
              <w:spacing w:line="276" w:lineRule="auto"/>
              <w:jc w:val="center"/>
              <w:rPr>
                <w:rFonts w:asciiTheme="minorHAnsi" w:hAnsiTheme="minorHAnsi" w:cstheme="minorHAnsi"/>
                <w:b/>
                <w:bCs/>
                <w:sz w:val="22"/>
                <w:szCs w:val="22"/>
              </w:rPr>
            </w:pPr>
            <w:r w:rsidRPr="00D75237">
              <w:rPr>
                <w:rFonts w:asciiTheme="minorHAnsi" w:hAnsiTheme="minorHAnsi" w:cstheme="minorHAnsi"/>
                <w:b/>
                <w:bCs/>
                <w:sz w:val="22"/>
                <w:szCs w:val="22"/>
              </w:rPr>
              <w:t>[Supporting Viewpoint Paragraph</w:t>
            </w:r>
            <w:r>
              <w:rPr>
                <w:rFonts w:asciiTheme="minorHAnsi" w:hAnsiTheme="minorHAnsi" w:cstheme="minorHAnsi"/>
                <w:b/>
                <w:bCs/>
                <w:sz w:val="22"/>
                <w:szCs w:val="22"/>
              </w:rPr>
              <w:t>*</w:t>
            </w:r>
            <w:r w:rsidRPr="00D75237">
              <w:rPr>
                <w:rFonts w:asciiTheme="minorHAnsi" w:hAnsiTheme="minorHAnsi" w:cstheme="minorHAnsi"/>
                <w:b/>
                <w:bCs/>
                <w:sz w:val="22"/>
                <w:szCs w:val="22"/>
              </w:rPr>
              <w:t>]</w:t>
            </w:r>
            <w:r>
              <w:rPr>
                <w:rFonts w:asciiTheme="minorHAnsi" w:hAnsiTheme="minorHAnsi" w:cstheme="minorHAnsi"/>
                <w:b/>
                <w:bCs/>
                <w:sz w:val="22"/>
                <w:szCs w:val="22"/>
              </w:rPr>
              <w:t xml:space="preserve"> {1 point}</w:t>
            </w:r>
          </w:p>
        </w:tc>
      </w:tr>
      <w:tr w:rsidR="009A307B" w:rsidRPr="00D75237" w14:paraId="32E1B0AE" w14:textId="77777777" w:rsidTr="00BA28FF">
        <w:trPr>
          <w:trHeight w:val="113"/>
        </w:trPr>
        <w:tc>
          <w:tcPr>
            <w:tcW w:w="5000" w:type="pct"/>
          </w:tcPr>
          <w:p w14:paraId="7E89D807" w14:textId="7485F582" w:rsidR="009A307B" w:rsidRPr="00D75237" w:rsidRDefault="009A307B" w:rsidP="00864B39">
            <w:pPr>
              <w:spacing w:line="276" w:lineRule="auto"/>
              <w:jc w:val="center"/>
              <w:rPr>
                <w:rFonts w:asciiTheme="minorHAnsi" w:hAnsiTheme="minorHAnsi" w:cstheme="minorHAnsi"/>
                <w:b/>
                <w:bCs/>
                <w:sz w:val="22"/>
                <w:szCs w:val="22"/>
              </w:rPr>
            </w:pPr>
            <w:r w:rsidRPr="00D75237">
              <w:rPr>
                <w:rFonts w:asciiTheme="minorHAnsi" w:hAnsiTheme="minorHAnsi" w:cstheme="minorHAnsi"/>
                <w:b/>
                <w:bCs/>
                <w:sz w:val="22"/>
                <w:szCs w:val="22"/>
              </w:rPr>
              <w:t>[</w:t>
            </w:r>
            <w:r>
              <w:rPr>
                <w:rFonts w:asciiTheme="minorHAnsi" w:hAnsiTheme="minorHAnsi" w:cstheme="minorHAnsi"/>
                <w:b/>
                <w:bCs/>
                <w:sz w:val="22"/>
                <w:szCs w:val="22"/>
              </w:rPr>
              <w:t>Supporting</w:t>
            </w:r>
            <w:r w:rsidRPr="00D75237">
              <w:rPr>
                <w:rFonts w:asciiTheme="minorHAnsi" w:hAnsiTheme="minorHAnsi" w:cstheme="minorHAnsi"/>
                <w:b/>
                <w:bCs/>
                <w:sz w:val="22"/>
                <w:szCs w:val="22"/>
              </w:rPr>
              <w:t xml:space="preserve"> Viewpoint Paragraph</w:t>
            </w:r>
            <w:r>
              <w:rPr>
                <w:rFonts w:asciiTheme="minorHAnsi" w:hAnsiTheme="minorHAnsi" w:cstheme="minorHAnsi"/>
                <w:b/>
                <w:bCs/>
                <w:sz w:val="22"/>
                <w:szCs w:val="22"/>
              </w:rPr>
              <w:t>*</w:t>
            </w:r>
            <w:r w:rsidRPr="00D75237">
              <w:rPr>
                <w:rFonts w:asciiTheme="minorHAnsi" w:hAnsiTheme="minorHAnsi" w:cstheme="minorHAnsi"/>
                <w:b/>
                <w:bCs/>
                <w:sz w:val="22"/>
                <w:szCs w:val="22"/>
              </w:rPr>
              <w:t>]</w:t>
            </w:r>
            <w:r>
              <w:rPr>
                <w:rFonts w:asciiTheme="minorHAnsi" w:hAnsiTheme="minorHAnsi" w:cstheme="minorHAnsi"/>
                <w:b/>
                <w:bCs/>
                <w:sz w:val="22"/>
                <w:szCs w:val="22"/>
              </w:rPr>
              <w:t xml:space="preserve"> {1 point}</w:t>
            </w:r>
          </w:p>
        </w:tc>
      </w:tr>
      <w:tr w:rsidR="00A33C2C" w:rsidRPr="00D75237" w14:paraId="2605956E" w14:textId="77777777" w:rsidTr="00BA28FF">
        <w:trPr>
          <w:trHeight w:val="872"/>
        </w:trPr>
        <w:tc>
          <w:tcPr>
            <w:tcW w:w="5000" w:type="pct"/>
          </w:tcPr>
          <w:p w14:paraId="7158602A" w14:textId="77777777" w:rsidR="00A33C2C" w:rsidRPr="003C3A1C" w:rsidRDefault="00A33C2C" w:rsidP="00864B39">
            <w:pPr>
              <w:spacing w:line="276" w:lineRule="auto"/>
              <w:jc w:val="center"/>
              <w:rPr>
                <w:rFonts w:asciiTheme="minorHAnsi" w:hAnsiTheme="minorHAnsi" w:cstheme="minorHAnsi"/>
                <w:b/>
                <w:bCs/>
                <w:sz w:val="22"/>
                <w:szCs w:val="22"/>
                <w:u w:val="single"/>
              </w:rPr>
            </w:pPr>
            <w:r w:rsidRPr="00D75237">
              <w:rPr>
                <w:rFonts w:asciiTheme="minorHAnsi" w:hAnsiTheme="minorHAnsi" w:cstheme="minorHAnsi"/>
                <w:b/>
                <w:bCs/>
                <w:sz w:val="22"/>
                <w:szCs w:val="22"/>
              </w:rPr>
              <w:t>[</w:t>
            </w:r>
            <w:r w:rsidRPr="003C3A1C">
              <w:rPr>
                <w:rFonts w:asciiTheme="minorHAnsi" w:hAnsiTheme="minorHAnsi" w:cstheme="minorHAnsi"/>
                <w:b/>
                <w:bCs/>
                <w:sz w:val="22"/>
                <w:szCs w:val="22"/>
                <w:u w:val="single"/>
              </w:rPr>
              <w:t>Concluding Paragraph]</w:t>
            </w:r>
          </w:p>
          <w:p w14:paraId="666E319A" w14:textId="77777777" w:rsidR="00A33C2C" w:rsidRPr="00D75237" w:rsidRDefault="00A33C2C" w:rsidP="00864B39">
            <w:pPr>
              <w:pStyle w:val="ListParagraph"/>
              <w:numPr>
                <w:ilvl w:val="0"/>
                <w:numId w:val="4"/>
              </w:numPr>
              <w:spacing w:line="276" w:lineRule="auto"/>
              <w:jc w:val="center"/>
              <w:rPr>
                <w:rFonts w:asciiTheme="minorHAnsi" w:hAnsiTheme="minorHAnsi" w:cstheme="minorHAnsi"/>
                <w:sz w:val="22"/>
                <w:szCs w:val="22"/>
              </w:rPr>
            </w:pPr>
            <w:r w:rsidRPr="00D75237">
              <w:rPr>
                <w:rFonts w:asciiTheme="minorHAnsi" w:hAnsiTheme="minorHAnsi" w:cstheme="minorHAnsi"/>
                <w:sz w:val="22"/>
                <w:szCs w:val="22"/>
              </w:rPr>
              <w:t>Give an overall critical comment of the central issue</w:t>
            </w:r>
          </w:p>
          <w:p w14:paraId="2C71D503" w14:textId="77777777" w:rsidR="00A33C2C" w:rsidRPr="00D75237" w:rsidRDefault="00A33C2C" w:rsidP="00864B39">
            <w:pPr>
              <w:pStyle w:val="ListParagraph"/>
              <w:numPr>
                <w:ilvl w:val="0"/>
                <w:numId w:val="4"/>
              </w:numPr>
              <w:spacing w:line="276" w:lineRule="auto"/>
              <w:jc w:val="center"/>
              <w:rPr>
                <w:rFonts w:asciiTheme="minorHAnsi" w:hAnsiTheme="minorHAnsi" w:cstheme="minorHAnsi"/>
                <w:sz w:val="22"/>
                <w:szCs w:val="22"/>
              </w:rPr>
            </w:pPr>
            <w:r w:rsidRPr="00D75237">
              <w:rPr>
                <w:rFonts w:asciiTheme="minorHAnsi" w:hAnsiTheme="minorHAnsi" w:cstheme="minorHAnsi"/>
                <w:sz w:val="22"/>
                <w:szCs w:val="22"/>
              </w:rPr>
              <w:t>Reiterate the overall stand which was mentioned in the introductory paragraph</w:t>
            </w:r>
          </w:p>
        </w:tc>
      </w:tr>
    </w:tbl>
    <w:p w14:paraId="26C8EC35" w14:textId="1A73D604" w:rsidR="009B1F08" w:rsidRDefault="000C2FDC" w:rsidP="00AE7B4B">
      <w:pPr>
        <w:jc w:val="both"/>
        <w:rPr>
          <w:rFonts w:cstheme="minorHAnsi"/>
          <w:i/>
          <w:iCs/>
        </w:rPr>
      </w:pPr>
      <w:r>
        <w:rPr>
          <w:rFonts w:cstheme="minorHAnsi"/>
          <w:b/>
          <w:bCs/>
          <w:i/>
          <w:iCs/>
        </w:rPr>
        <w:br/>
      </w:r>
      <w:r w:rsidR="00A86EF2" w:rsidRPr="00A86EF2">
        <w:rPr>
          <w:rFonts w:cstheme="minorHAnsi"/>
          <w:b/>
          <w:bCs/>
          <w:i/>
          <w:iCs/>
        </w:rPr>
        <w:t>*IMPORTANT NO</w:t>
      </w:r>
      <w:r w:rsidR="00AE7B4B">
        <w:rPr>
          <w:rFonts w:cstheme="minorHAnsi"/>
          <w:b/>
          <w:bCs/>
          <w:i/>
          <w:iCs/>
        </w:rPr>
        <w:t>TE</w:t>
      </w:r>
      <w:r w:rsidR="00AE7B4B">
        <w:rPr>
          <w:rFonts w:cstheme="minorHAnsi"/>
          <w:i/>
          <w:iCs/>
        </w:rPr>
        <w:t>:</w:t>
      </w:r>
      <w:r w:rsidR="00A86EF2">
        <w:rPr>
          <w:rFonts w:cstheme="minorHAnsi"/>
          <w:i/>
          <w:iCs/>
        </w:rPr>
        <w:t xml:space="preserve"> </w:t>
      </w:r>
      <w:r w:rsidR="00AE7B4B">
        <w:rPr>
          <w:rFonts w:cstheme="minorHAnsi"/>
          <w:i/>
          <w:iCs/>
        </w:rPr>
        <w:t xml:space="preserve">At </w:t>
      </w:r>
      <w:r w:rsidR="00A86EF2">
        <w:rPr>
          <w:rFonts w:cstheme="minorHAnsi"/>
          <w:i/>
          <w:iCs/>
        </w:rPr>
        <w:t xml:space="preserve">least one of the supporting viewpoint paragraphs need to include </w:t>
      </w:r>
      <w:r w:rsidR="004A0AFC">
        <w:rPr>
          <w:rFonts w:cstheme="minorHAnsi"/>
          <w:i/>
          <w:iCs/>
        </w:rPr>
        <w:t xml:space="preserve">a </w:t>
      </w:r>
      <w:r w:rsidR="004A0AFC">
        <w:rPr>
          <w:rFonts w:cstheme="minorHAnsi"/>
          <w:b/>
          <w:bCs/>
          <w:i/>
          <w:iCs/>
        </w:rPr>
        <w:t xml:space="preserve">balance EV (i.e. the second strategy </w:t>
      </w:r>
      <w:r w:rsidR="00771A3F">
        <w:rPr>
          <w:rFonts w:cstheme="minorHAnsi"/>
          <w:b/>
          <w:bCs/>
          <w:i/>
          <w:iCs/>
        </w:rPr>
        <w:t>demonstrated</w:t>
      </w:r>
      <w:r w:rsidR="004A0AFC">
        <w:rPr>
          <w:rFonts w:cstheme="minorHAnsi"/>
          <w:b/>
          <w:bCs/>
          <w:i/>
          <w:iCs/>
        </w:rPr>
        <w:t xml:space="preserve"> </w:t>
      </w:r>
      <w:r w:rsidR="00AE7B4B">
        <w:rPr>
          <w:rFonts w:cstheme="minorHAnsi"/>
          <w:b/>
          <w:bCs/>
          <w:i/>
          <w:iCs/>
        </w:rPr>
        <w:t>later</w:t>
      </w:r>
      <w:r w:rsidR="004A0AFC">
        <w:rPr>
          <w:rFonts w:cstheme="minorHAnsi"/>
          <w:b/>
          <w:bCs/>
          <w:i/>
          <w:iCs/>
        </w:rPr>
        <w:t>)</w:t>
      </w:r>
      <w:r w:rsidR="00A86EF2">
        <w:rPr>
          <w:rFonts w:cstheme="minorHAnsi"/>
          <w:i/>
          <w:iCs/>
        </w:rPr>
        <w:t>.</w:t>
      </w:r>
      <w:r w:rsidR="00771A3F">
        <w:rPr>
          <w:rFonts w:cstheme="minorHAnsi"/>
          <w:i/>
          <w:iCs/>
        </w:rPr>
        <w:t xml:space="preserve"> </w:t>
      </w:r>
      <w:r w:rsidR="00A86EF2">
        <w:rPr>
          <w:rFonts w:cstheme="minorHAnsi"/>
          <w:i/>
          <w:iCs/>
        </w:rPr>
        <w:t xml:space="preserve">This ensures that your overall response is not one-sided. </w:t>
      </w:r>
      <w:r w:rsidR="00A86EF2" w:rsidRPr="00AE7B4B">
        <w:rPr>
          <w:rFonts w:cstheme="minorHAnsi"/>
          <w:b/>
          <w:i/>
          <w:iCs/>
        </w:rPr>
        <w:t>A</w:t>
      </w:r>
      <w:r w:rsidR="005525C9">
        <w:rPr>
          <w:rFonts w:cstheme="minorHAnsi"/>
          <w:b/>
          <w:i/>
          <w:iCs/>
        </w:rPr>
        <w:t>n a</w:t>
      </w:r>
      <w:r w:rsidR="00A86EF2" w:rsidRPr="00AE7B4B">
        <w:rPr>
          <w:rFonts w:cstheme="minorHAnsi"/>
          <w:b/>
          <w:i/>
          <w:iCs/>
        </w:rPr>
        <w:t xml:space="preserve">wareness of opposing views </w:t>
      </w:r>
      <w:r w:rsidR="004A0AFC" w:rsidRPr="00AE7B4B">
        <w:rPr>
          <w:rFonts w:cstheme="minorHAnsi"/>
          <w:b/>
          <w:i/>
          <w:iCs/>
        </w:rPr>
        <w:t>is</w:t>
      </w:r>
      <w:r w:rsidR="00A86EF2" w:rsidRPr="00AE7B4B">
        <w:rPr>
          <w:rFonts w:cstheme="minorHAnsi"/>
          <w:b/>
          <w:i/>
          <w:iCs/>
        </w:rPr>
        <w:t xml:space="preserve"> critical as part of a balanced response</w:t>
      </w:r>
      <w:r w:rsidR="00A86EF2">
        <w:rPr>
          <w:rFonts w:cstheme="minorHAnsi"/>
          <w:i/>
          <w:iCs/>
        </w:rPr>
        <w:t xml:space="preserve">. </w:t>
      </w:r>
      <w:r w:rsidR="00771A3F">
        <w:rPr>
          <w:rFonts w:cstheme="minorHAnsi"/>
          <w:i/>
          <w:iCs/>
        </w:rPr>
        <w:t>As shown i</w:t>
      </w:r>
      <w:r w:rsidR="00A86EF2">
        <w:rPr>
          <w:rFonts w:cstheme="minorHAnsi"/>
          <w:i/>
          <w:iCs/>
        </w:rPr>
        <w:t>n the A-level rubric for the AQ</w:t>
      </w:r>
      <w:r w:rsidR="00546EBF">
        <w:rPr>
          <w:rFonts w:cstheme="minorHAnsi"/>
          <w:i/>
          <w:iCs/>
        </w:rPr>
        <w:t xml:space="preserve"> (see section </w:t>
      </w:r>
      <w:r w:rsidR="00AE7B4B">
        <w:rPr>
          <w:rFonts w:cstheme="minorHAnsi"/>
          <w:i/>
          <w:iCs/>
        </w:rPr>
        <w:t>5</w:t>
      </w:r>
      <w:r w:rsidR="00546EBF">
        <w:rPr>
          <w:rFonts w:cstheme="minorHAnsi"/>
          <w:i/>
          <w:iCs/>
        </w:rPr>
        <w:t>)</w:t>
      </w:r>
      <w:r w:rsidR="00A86EF2">
        <w:rPr>
          <w:rFonts w:cstheme="minorHAnsi"/>
          <w:i/>
          <w:iCs/>
        </w:rPr>
        <w:t xml:space="preserve">, a ‘balanced treatment’ is </w:t>
      </w:r>
      <w:r w:rsidR="00A86EF2" w:rsidRPr="00546EBF">
        <w:rPr>
          <w:rFonts w:cstheme="minorHAnsi"/>
          <w:i/>
          <w:iCs/>
          <w:u w:val="single"/>
        </w:rPr>
        <w:t>required</w:t>
      </w:r>
      <w:r w:rsidR="00A86EF2">
        <w:rPr>
          <w:rFonts w:cstheme="minorHAnsi"/>
          <w:i/>
          <w:iCs/>
        </w:rPr>
        <w:t xml:space="preserve"> for you to do well.</w:t>
      </w:r>
    </w:p>
    <w:p w14:paraId="5BD6E6E6" w14:textId="6E099676" w:rsidR="009B1F08" w:rsidRPr="00A7480B" w:rsidRDefault="009B1F08" w:rsidP="00AE7B4B">
      <w:pPr>
        <w:jc w:val="both"/>
        <w:rPr>
          <w:rFonts w:cstheme="minorHAnsi"/>
          <w:i/>
          <w:iCs/>
        </w:rPr>
      </w:pPr>
    </w:p>
    <w:p w14:paraId="79E90323" w14:textId="0BB8E2F0" w:rsidR="00495CC8" w:rsidRDefault="00BA28FF" w:rsidP="00A7480B">
      <w:pPr>
        <w:jc w:val="both"/>
        <w:rPr>
          <w:rFonts w:cstheme="minorHAnsi"/>
        </w:rPr>
      </w:pPr>
      <w:r w:rsidRPr="00D75237">
        <w:rPr>
          <w:rFonts w:cstheme="minorHAnsi"/>
          <w:noProof/>
          <w:lang w:bidi="ta-IN"/>
        </w:rPr>
        <mc:AlternateContent>
          <mc:Choice Requires="wps">
            <w:drawing>
              <wp:anchor distT="45720" distB="45720" distL="114300" distR="114300" simplePos="0" relativeHeight="251683840" behindDoc="0" locked="0" layoutInCell="1" allowOverlap="1" wp14:anchorId="5FDF1D54" wp14:editId="1A8CFF01">
                <wp:simplePos x="0" y="0"/>
                <wp:positionH relativeFrom="margin">
                  <wp:align>center</wp:align>
                </wp:positionH>
                <wp:positionV relativeFrom="paragraph">
                  <wp:posOffset>361950</wp:posOffset>
                </wp:positionV>
                <wp:extent cx="5925312" cy="295275"/>
                <wp:effectExtent l="0" t="0" r="18415" b="28575"/>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312" cy="295275"/>
                        </a:xfrm>
                        <a:prstGeom prst="rect">
                          <a:avLst/>
                        </a:prstGeom>
                        <a:solidFill>
                          <a:srgbClr val="000000"/>
                        </a:solidFill>
                        <a:ln w="9525">
                          <a:solidFill>
                            <a:srgbClr val="000000"/>
                          </a:solidFill>
                          <a:miter lim="800000"/>
                          <a:headEnd/>
                          <a:tailEnd/>
                        </a:ln>
                      </wps:spPr>
                      <wps:txbx>
                        <w:txbxContent>
                          <w:p w14:paraId="28D4BABD" w14:textId="77777777" w:rsidR="004570E5" w:rsidRPr="00396F84" w:rsidRDefault="004570E5" w:rsidP="00A7480B">
                            <w:pPr>
                              <w:jc w:val="center"/>
                              <w:rPr>
                                <w:rFonts w:ascii="Calibri" w:hAnsi="Calibri"/>
                                <w:b/>
                                <w:lang w:val="en-SG"/>
                              </w:rPr>
                            </w:pPr>
                            <w:r>
                              <w:rPr>
                                <w:rFonts w:ascii="Calibri" w:hAnsi="Calibri"/>
                                <w:b/>
                                <w:lang w:val="en-SG"/>
                              </w:rPr>
                              <w:t xml:space="preserve">Section 4: </w:t>
                            </w:r>
                            <w:r w:rsidRPr="009A307B">
                              <w:rPr>
                                <w:rFonts w:ascii="Calibri" w:hAnsi="Calibri"/>
                                <w:b/>
                                <w:lang w:val="en"/>
                              </w:rPr>
                              <w:t>Crafting an AQ Body Paragraph</w:t>
                            </w:r>
                          </w:p>
                          <w:p w14:paraId="040CA314" w14:textId="77777777" w:rsidR="004570E5" w:rsidRDefault="004570E5" w:rsidP="00A748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F1D54" id="Text Box 13" o:spid="_x0000_s1030" type="#_x0000_t202" style="position:absolute;left:0;text-align:left;margin-left:0;margin-top:28.5pt;width:466.55pt;height:23.2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" fillcolor="black">
                <v:textbox>
                  <w:txbxContent>
                    <w:p w14:paraId="28D4BABD" w14:textId="77777777" w:rsidR="004570E5" w:rsidRPr="00396F84" w:rsidRDefault="004570E5" w:rsidP="00A7480B">
                      <w:pPr>
                        <w:jc w:val="center"/>
                        <w:rPr>
                          <w:rFonts w:ascii="Calibri" w:hAnsi="Calibri"/>
                          <w:b/>
                          <w:lang w:val="en-SG"/>
                        </w:rPr>
                      </w:pPr>
                      <w:r>
                        <w:rPr>
                          <w:rFonts w:ascii="Calibri" w:hAnsi="Calibri"/>
                          <w:b/>
                          <w:lang w:val="en-SG"/>
                        </w:rPr>
                        <w:t xml:space="preserve">Section 4: </w:t>
                      </w:r>
                      <w:r w:rsidRPr="009A307B">
                        <w:rPr>
                          <w:rFonts w:ascii="Calibri" w:hAnsi="Calibri"/>
                          <w:b/>
                          <w:lang w:val="en"/>
                        </w:rPr>
                        <w:t>Crafting an AQ Body Paragraph</w:t>
                      </w:r>
                    </w:p>
                    <w:p w14:paraId="040CA314" w14:textId="77777777" w:rsidR="004570E5" w:rsidRDefault="004570E5" w:rsidP="00A7480B"/>
                  </w:txbxContent>
                </v:textbox>
                <w10:wrap type="square" anchorx="margin"/>
              </v:shape>
            </w:pict>
          </mc:Fallback>
        </mc:AlternateContent>
      </w:r>
    </w:p>
    <w:p w14:paraId="57FF5809" w14:textId="02622F30" w:rsidR="00864B39" w:rsidRPr="00D75237" w:rsidRDefault="00495CC8" w:rsidP="00A7480B">
      <w:pPr>
        <w:jc w:val="both"/>
        <w:rPr>
          <w:rFonts w:cstheme="minorHAnsi"/>
        </w:rPr>
      </w:pPr>
      <w:r>
        <w:rPr>
          <w:rFonts w:cstheme="minorHAnsi"/>
        </w:rPr>
        <w:t xml:space="preserve">There isn’t a need to follow a formulaic paragraph development structure for the AQ especially since the selected claim can be used at various points within the paragraph development. Nonetheless, you could use the body paragraph structure below if you are engaging a reason provided by the author.  </w:t>
      </w:r>
    </w:p>
    <w:tbl>
      <w:tblPr>
        <w:tblStyle w:val="TableGrid"/>
        <w:tblW w:w="5000" w:type="pct"/>
        <w:tblLook w:val="04A0" w:firstRow="1" w:lastRow="0" w:firstColumn="1" w:lastColumn="0" w:noHBand="0" w:noVBand="1"/>
      </w:tblPr>
      <w:tblGrid>
        <w:gridCol w:w="549"/>
        <w:gridCol w:w="2989"/>
        <w:gridCol w:w="6054"/>
      </w:tblGrid>
      <w:tr w:rsidR="00A7480B" w:rsidRPr="00D75237" w14:paraId="602113A3" w14:textId="77777777" w:rsidTr="00BA28FF">
        <w:tc>
          <w:tcPr>
            <w:tcW w:w="286" w:type="pct"/>
          </w:tcPr>
          <w:p w14:paraId="654F3B64" w14:textId="77777777" w:rsidR="00A7480B" w:rsidRPr="00D75237" w:rsidRDefault="00A7480B" w:rsidP="004570E5">
            <w:pPr>
              <w:jc w:val="both"/>
              <w:rPr>
                <w:rFonts w:asciiTheme="minorHAnsi" w:hAnsiTheme="minorHAnsi" w:cstheme="minorHAnsi"/>
                <w:b/>
                <w:bCs/>
                <w:sz w:val="22"/>
                <w:szCs w:val="22"/>
              </w:rPr>
            </w:pPr>
          </w:p>
        </w:tc>
        <w:tc>
          <w:tcPr>
            <w:tcW w:w="1558" w:type="pct"/>
            <w:hideMark/>
          </w:tcPr>
          <w:p w14:paraId="2BA649F7" w14:textId="77777777" w:rsidR="00A7480B" w:rsidRPr="00D75237" w:rsidRDefault="00A7480B" w:rsidP="004570E5">
            <w:pPr>
              <w:jc w:val="both"/>
              <w:rPr>
                <w:rFonts w:asciiTheme="minorHAnsi" w:hAnsiTheme="minorHAnsi" w:cstheme="minorHAnsi"/>
                <w:b/>
                <w:bCs/>
                <w:sz w:val="22"/>
                <w:szCs w:val="22"/>
              </w:rPr>
            </w:pPr>
            <w:r w:rsidRPr="00D75237">
              <w:rPr>
                <w:rFonts w:asciiTheme="minorHAnsi" w:hAnsiTheme="minorHAnsi" w:cstheme="minorHAnsi"/>
                <w:b/>
                <w:bCs/>
                <w:sz w:val="22"/>
                <w:szCs w:val="22"/>
              </w:rPr>
              <w:t>Component</w:t>
            </w:r>
          </w:p>
        </w:tc>
        <w:tc>
          <w:tcPr>
            <w:tcW w:w="3156" w:type="pct"/>
            <w:hideMark/>
          </w:tcPr>
          <w:p w14:paraId="25704C05" w14:textId="77777777" w:rsidR="00A7480B" w:rsidRPr="00D75237" w:rsidRDefault="00A7480B" w:rsidP="004570E5">
            <w:pPr>
              <w:jc w:val="both"/>
              <w:rPr>
                <w:rFonts w:asciiTheme="minorHAnsi" w:hAnsiTheme="minorHAnsi" w:cstheme="minorHAnsi"/>
                <w:b/>
                <w:bCs/>
                <w:sz w:val="22"/>
                <w:szCs w:val="22"/>
              </w:rPr>
            </w:pPr>
            <w:r w:rsidRPr="00D75237">
              <w:rPr>
                <w:rFonts w:asciiTheme="minorHAnsi" w:hAnsiTheme="minorHAnsi" w:cstheme="minorHAnsi"/>
                <w:b/>
                <w:bCs/>
                <w:sz w:val="22"/>
                <w:szCs w:val="22"/>
              </w:rPr>
              <w:t>Details</w:t>
            </w:r>
          </w:p>
        </w:tc>
      </w:tr>
      <w:tr w:rsidR="00A7480B" w:rsidRPr="00D75237" w14:paraId="7FCCA332" w14:textId="77777777" w:rsidTr="00BA28FF">
        <w:tc>
          <w:tcPr>
            <w:tcW w:w="286" w:type="pct"/>
            <w:shd w:val="clear" w:color="auto" w:fill="DBDBDB" w:themeFill="accent3" w:themeFillTint="66"/>
            <w:hideMark/>
          </w:tcPr>
          <w:p w14:paraId="6FFB3A6A" w14:textId="77777777" w:rsidR="00A7480B" w:rsidRPr="00D75237" w:rsidRDefault="00A7480B" w:rsidP="004570E5">
            <w:pPr>
              <w:rPr>
                <w:rFonts w:asciiTheme="minorHAnsi" w:hAnsiTheme="minorHAnsi" w:cstheme="minorHAnsi"/>
                <w:sz w:val="22"/>
                <w:szCs w:val="22"/>
              </w:rPr>
            </w:pPr>
            <w:r w:rsidRPr="00D75237">
              <w:rPr>
                <w:rFonts w:asciiTheme="minorHAnsi" w:hAnsiTheme="minorHAnsi" w:cstheme="minorHAnsi"/>
                <w:sz w:val="22"/>
                <w:szCs w:val="22"/>
              </w:rPr>
              <w:t>1</w:t>
            </w:r>
          </w:p>
        </w:tc>
        <w:tc>
          <w:tcPr>
            <w:tcW w:w="1558" w:type="pct"/>
            <w:shd w:val="clear" w:color="auto" w:fill="DBDBDB" w:themeFill="accent3" w:themeFillTint="66"/>
            <w:hideMark/>
          </w:tcPr>
          <w:p w14:paraId="13FCEB6C" w14:textId="77777777" w:rsidR="00A7480B" w:rsidRPr="00D75237" w:rsidRDefault="00A7480B" w:rsidP="004570E5">
            <w:pPr>
              <w:rPr>
                <w:rFonts w:asciiTheme="minorHAnsi" w:hAnsiTheme="minorHAnsi" w:cstheme="minorHAnsi"/>
                <w:b/>
                <w:bCs/>
                <w:sz w:val="22"/>
                <w:szCs w:val="22"/>
              </w:rPr>
            </w:pPr>
            <w:r w:rsidRPr="00D75237">
              <w:rPr>
                <w:rFonts w:asciiTheme="minorHAnsi" w:hAnsiTheme="minorHAnsi" w:cstheme="minorHAnsi"/>
                <w:b/>
                <w:bCs/>
                <w:sz w:val="22"/>
                <w:szCs w:val="22"/>
              </w:rPr>
              <w:t>Quote the author’s claim</w:t>
            </w:r>
          </w:p>
        </w:tc>
        <w:tc>
          <w:tcPr>
            <w:tcW w:w="3156" w:type="pct"/>
            <w:shd w:val="clear" w:color="auto" w:fill="DBDBDB" w:themeFill="accent3" w:themeFillTint="66"/>
            <w:hideMark/>
          </w:tcPr>
          <w:p w14:paraId="68E04BE6" w14:textId="14106DF4" w:rsidR="00A7480B" w:rsidRPr="00D75237" w:rsidRDefault="00A7480B" w:rsidP="004570E5">
            <w:pPr>
              <w:jc w:val="both"/>
              <w:rPr>
                <w:rFonts w:asciiTheme="minorHAnsi" w:hAnsiTheme="minorHAnsi" w:cstheme="minorHAnsi"/>
                <w:sz w:val="22"/>
                <w:szCs w:val="22"/>
              </w:rPr>
            </w:pPr>
            <w:r w:rsidRPr="00D75237">
              <w:rPr>
                <w:rFonts w:asciiTheme="minorHAnsi" w:hAnsiTheme="minorHAnsi" w:cstheme="minorHAnsi"/>
                <w:sz w:val="22"/>
                <w:szCs w:val="22"/>
              </w:rPr>
              <w:t xml:space="preserve">This is where you </w:t>
            </w:r>
            <w:r w:rsidR="005525C9" w:rsidRPr="00D75237">
              <w:rPr>
                <w:rFonts w:asciiTheme="minorHAnsi" w:hAnsiTheme="minorHAnsi" w:cstheme="minorHAnsi"/>
                <w:sz w:val="22"/>
                <w:szCs w:val="22"/>
              </w:rPr>
              <w:t>refer</w:t>
            </w:r>
            <w:r w:rsidRPr="00D75237">
              <w:rPr>
                <w:rFonts w:asciiTheme="minorHAnsi" w:hAnsiTheme="minorHAnsi" w:cstheme="minorHAnsi"/>
                <w:sz w:val="22"/>
                <w:szCs w:val="22"/>
              </w:rPr>
              <w:t xml:space="preserve"> to the text and quote a relevant claim (please include a line reference so that we know where you extracted the claim from).</w:t>
            </w:r>
          </w:p>
        </w:tc>
      </w:tr>
      <w:tr w:rsidR="00A7480B" w:rsidRPr="00D75237" w14:paraId="698867A9" w14:textId="77777777" w:rsidTr="00BA28FF">
        <w:tc>
          <w:tcPr>
            <w:tcW w:w="286" w:type="pct"/>
            <w:shd w:val="clear" w:color="auto" w:fill="DBDBDB" w:themeFill="accent3" w:themeFillTint="66"/>
            <w:hideMark/>
          </w:tcPr>
          <w:p w14:paraId="689DC3E6" w14:textId="77777777" w:rsidR="00A7480B" w:rsidRPr="00D75237" w:rsidRDefault="00A7480B" w:rsidP="004570E5">
            <w:pPr>
              <w:rPr>
                <w:rFonts w:asciiTheme="minorHAnsi" w:hAnsiTheme="minorHAnsi" w:cstheme="minorHAnsi"/>
                <w:sz w:val="22"/>
                <w:szCs w:val="22"/>
              </w:rPr>
            </w:pPr>
            <w:r w:rsidRPr="00D75237">
              <w:rPr>
                <w:rFonts w:asciiTheme="minorHAnsi" w:hAnsiTheme="minorHAnsi" w:cstheme="minorHAnsi"/>
                <w:sz w:val="22"/>
                <w:szCs w:val="22"/>
              </w:rPr>
              <w:t>2</w:t>
            </w:r>
          </w:p>
        </w:tc>
        <w:tc>
          <w:tcPr>
            <w:tcW w:w="1558" w:type="pct"/>
            <w:shd w:val="clear" w:color="auto" w:fill="DBDBDB" w:themeFill="accent3" w:themeFillTint="66"/>
            <w:hideMark/>
          </w:tcPr>
          <w:p w14:paraId="07714FCF" w14:textId="2F242617" w:rsidR="00A7480B" w:rsidRPr="00D75237" w:rsidRDefault="00A7480B" w:rsidP="004570E5">
            <w:pPr>
              <w:rPr>
                <w:rFonts w:asciiTheme="minorHAnsi" w:hAnsiTheme="minorHAnsi" w:cstheme="minorHAnsi"/>
                <w:b/>
                <w:bCs/>
                <w:sz w:val="22"/>
                <w:szCs w:val="22"/>
                <w:lang w:eastAsia="en-SG"/>
              </w:rPr>
            </w:pPr>
            <w:r w:rsidRPr="00D75237">
              <w:rPr>
                <w:rFonts w:asciiTheme="minorHAnsi" w:hAnsiTheme="minorHAnsi" w:cstheme="minorHAnsi"/>
                <w:b/>
                <w:bCs/>
                <w:sz w:val="22"/>
                <w:szCs w:val="22"/>
              </w:rPr>
              <w:t>Explanation of author’s claim</w:t>
            </w:r>
            <w:r>
              <w:rPr>
                <w:rFonts w:asciiTheme="minorHAnsi" w:hAnsiTheme="minorHAnsi" w:cstheme="minorHAnsi"/>
                <w:b/>
                <w:bCs/>
                <w:sz w:val="22"/>
                <w:szCs w:val="22"/>
              </w:rPr>
              <w:t xml:space="preserve"> (</w:t>
            </w:r>
            <w:r w:rsidR="000C2FDC">
              <w:rPr>
                <w:rFonts w:asciiTheme="minorHAnsi" w:hAnsiTheme="minorHAnsi" w:cstheme="minorHAnsi"/>
                <w:b/>
                <w:bCs/>
                <w:sz w:val="22"/>
                <w:szCs w:val="22"/>
              </w:rPr>
              <w:t>optional</w:t>
            </w:r>
            <w:r>
              <w:rPr>
                <w:rFonts w:asciiTheme="minorHAnsi" w:hAnsiTheme="minorHAnsi" w:cstheme="minorHAnsi"/>
                <w:b/>
                <w:bCs/>
                <w:sz w:val="22"/>
                <w:szCs w:val="22"/>
              </w:rPr>
              <w:t>)</w:t>
            </w:r>
          </w:p>
        </w:tc>
        <w:tc>
          <w:tcPr>
            <w:tcW w:w="3156" w:type="pct"/>
            <w:shd w:val="clear" w:color="auto" w:fill="DBDBDB" w:themeFill="accent3" w:themeFillTint="66"/>
            <w:hideMark/>
          </w:tcPr>
          <w:p w14:paraId="210F7857" w14:textId="77777777" w:rsidR="00A7480B" w:rsidRPr="00D75237" w:rsidRDefault="00A7480B" w:rsidP="004570E5">
            <w:pPr>
              <w:jc w:val="both"/>
              <w:rPr>
                <w:rFonts w:asciiTheme="minorHAnsi" w:hAnsiTheme="minorHAnsi" w:cstheme="minorHAnsi"/>
                <w:sz w:val="22"/>
                <w:szCs w:val="22"/>
                <w:lang w:eastAsia="en-SG"/>
              </w:rPr>
            </w:pPr>
            <w:r w:rsidRPr="00D75237">
              <w:rPr>
                <w:rFonts w:asciiTheme="minorHAnsi" w:hAnsiTheme="minorHAnsi" w:cstheme="minorHAnsi"/>
                <w:sz w:val="22"/>
                <w:szCs w:val="22"/>
              </w:rPr>
              <w:t xml:space="preserve">Explain the essential parts of the author’s </w:t>
            </w:r>
            <w:r>
              <w:rPr>
                <w:rFonts w:asciiTheme="minorHAnsi" w:hAnsiTheme="minorHAnsi" w:cstheme="minorHAnsi"/>
                <w:sz w:val="22"/>
                <w:szCs w:val="22"/>
              </w:rPr>
              <w:t xml:space="preserve">claim if it is unclear. </w:t>
            </w:r>
          </w:p>
        </w:tc>
      </w:tr>
      <w:tr w:rsidR="00A7480B" w:rsidRPr="00D75237" w14:paraId="33CDDB5B" w14:textId="77777777" w:rsidTr="00BA28FF">
        <w:trPr>
          <w:trHeight w:val="549"/>
        </w:trPr>
        <w:tc>
          <w:tcPr>
            <w:tcW w:w="286" w:type="pct"/>
          </w:tcPr>
          <w:p w14:paraId="30FDB83B" w14:textId="716FAD66" w:rsidR="00A7480B" w:rsidRPr="00D75237" w:rsidRDefault="00BA28FF" w:rsidP="004570E5">
            <w:pPr>
              <w:rPr>
                <w:rFonts w:asciiTheme="minorHAnsi" w:hAnsiTheme="minorHAnsi" w:cstheme="minorHAnsi"/>
                <w:sz w:val="22"/>
                <w:szCs w:val="22"/>
              </w:rPr>
            </w:pPr>
            <w:r>
              <w:rPr>
                <w:rFonts w:asciiTheme="minorHAnsi" w:hAnsiTheme="minorHAnsi" w:cstheme="minorHAnsi"/>
                <w:sz w:val="22"/>
                <w:szCs w:val="22"/>
              </w:rPr>
              <w:t>3</w:t>
            </w:r>
          </w:p>
        </w:tc>
        <w:tc>
          <w:tcPr>
            <w:tcW w:w="1558" w:type="pct"/>
          </w:tcPr>
          <w:p w14:paraId="10917040" w14:textId="20E4FEC5" w:rsidR="00A7480B" w:rsidRPr="00D75237" w:rsidRDefault="00A7480B" w:rsidP="004570E5">
            <w:pPr>
              <w:rPr>
                <w:rFonts w:asciiTheme="minorHAnsi" w:hAnsiTheme="minorHAnsi" w:cstheme="minorHAnsi"/>
                <w:sz w:val="22"/>
                <w:szCs w:val="22"/>
              </w:rPr>
            </w:pPr>
            <w:r w:rsidRPr="00FE364C">
              <w:rPr>
                <w:rFonts w:asciiTheme="minorHAnsi" w:hAnsiTheme="minorHAnsi" w:cstheme="minorHAnsi"/>
                <w:b/>
                <w:bCs/>
                <w:sz w:val="22"/>
                <w:szCs w:val="22"/>
              </w:rPr>
              <w:t>Reason</w:t>
            </w:r>
            <w:r w:rsidRPr="00FE364C">
              <w:rPr>
                <w:rFonts w:asciiTheme="minorHAnsi" w:hAnsiTheme="minorHAnsi" w:cstheme="minorHAnsi"/>
                <w:sz w:val="22"/>
                <w:szCs w:val="22"/>
              </w:rPr>
              <w:t xml:space="preserve"> </w:t>
            </w:r>
          </w:p>
        </w:tc>
        <w:tc>
          <w:tcPr>
            <w:tcW w:w="3156" w:type="pct"/>
          </w:tcPr>
          <w:p w14:paraId="368BFF4C" w14:textId="391C9EBF" w:rsidR="00A7480B" w:rsidRPr="00D75237" w:rsidRDefault="009D3FE4" w:rsidP="004570E5">
            <w:pPr>
              <w:jc w:val="both"/>
              <w:rPr>
                <w:rFonts w:asciiTheme="minorHAnsi" w:hAnsiTheme="minorHAnsi" w:cstheme="minorHAnsi"/>
                <w:sz w:val="22"/>
                <w:szCs w:val="22"/>
                <w:lang w:eastAsia="en-SG"/>
              </w:rPr>
            </w:pPr>
            <w:r>
              <w:rPr>
                <w:rFonts w:asciiTheme="minorHAnsi" w:hAnsiTheme="minorHAnsi" w:cstheme="minorHAnsi"/>
                <w:sz w:val="22"/>
                <w:szCs w:val="22"/>
              </w:rPr>
              <w:t xml:space="preserve">Provide </w:t>
            </w:r>
            <w:r w:rsidR="00A7480B">
              <w:rPr>
                <w:rFonts w:asciiTheme="minorHAnsi" w:hAnsiTheme="minorHAnsi" w:cstheme="minorHAnsi"/>
                <w:sz w:val="22"/>
                <w:szCs w:val="22"/>
              </w:rPr>
              <w:t>the reason for your stand</w:t>
            </w:r>
            <w:r w:rsidR="00A7480B">
              <w:rPr>
                <w:rFonts w:asciiTheme="minorHAnsi" w:hAnsiTheme="minorHAnsi" w:cstheme="minorHAnsi"/>
                <w:sz w:val="22"/>
                <w:szCs w:val="22"/>
                <w:lang w:eastAsia="en-SG"/>
              </w:rPr>
              <w:t>. Provide additional explanation if necessary.</w:t>
            </w:r>
          </w:p>
        </w:tc>
      </w:tr>
      <w:tr w:rsidR="00A7480B" w:rsidRPr="00D75237" w14:paraId="0DE07C71" w14:textId="77777777" w:rsidTr="00BA28FF">
        <w:tc>
          <w:tcPr>
            <w:tcW w:w="286" w:type="pct"/>
            <w:hideMark/>
          </w:tcPr>
          <w:p w14:paraId="7B64F63D" w14:textId="77777777" w:rsidR="00A7480B" w:rsidRPr="00D75237" w:rsidRDefault="00A7480B" w:rsidP="004570E5">
            <w:pPr>
              <w:rPr>
                <w:rFonts w:asciiTheme="minorHAnsi" w:hAnsiTheme="minorHAnsi" w:cstheme="minorHAnsi"/>
                <w:sz w:val="22"/>
                <w:szCs w:val="22"/>
              </w:rPr>
            </w:pPr>
            <w:r w:rsidRPr="00D75237">
              <w:rPr>
                <w:rFonts w:asciiTheme="minorHAnsi" w:hAnsiTheme="minorHAnsi" w:cstheme="minorHAnsi"/>
                <w:sz w:val="22"/>
                <w:szCs w:val="22"/>
              </w:rPr>
              <w:t>4</w:t>
            </w:r>
          </w:p>
        </w:tc>
        <w:tc>
          <w:tcPr>
            <w:tcW w:w="1558" w:type="pct"/>
            <w:hideMark/>
          </w:tcPr>
          <w:p w14:paraId="6B478D99" w14:textId="45FDEACA" w:rsidR="00A7480B" w:rsidRPr="00D75237" w:rsidRDefault="00A7480B" w:rsidP="004570E5">
            <w:pPr>
              <w:rPr>
                <w:rFonts w:asciiTheme="minorHAnsi" w:hAnsiTheme="minorHAnsi" w:cstheme="minorHAnsi"/>
                <w:b/>
                <w:bCs/>
                <w:sz w:val="22"/>
                <w:szCs w:val="22"/>
              </w:rPr>
            </w:pPr>
            <w:r w:rsidRPr="00D75237">
              <w:rPr>
                <w:rFonts w:asciiTheme="minorHAnsi" w:hAnsiTheme="minorHAnsi" w:cstheme="minorHAnsi"/>
                <w:b/>
                <w:bCs/>
                <w:sz w:val="22"/>
                <w:szCs w:val="22"/>
              </w:rPr>
              <w:t>Example</w:t>
            </w:r>
            <w:r w:rsidR="000C2FDC">
              <w:rPr>
                <w:rFonts w:asciiTheme="minorHAnsi" w:hAnsiTheme="minorHAnsi" w:cstheme="minorHAnsi"/>
                <w:b/>
                <w:bCs/>
                <w:sz w:val="22"/>
                <w:szCs w:val="22"/>
              </w:rPr>
              <w:t xml:space="preserve"> + Explanation of Example</w:t>
            </w:r>
          </w:p>
        </w:tc>
        <w:tc>
          <w:tcPr>
            <w:tcW w:w="3156" w:type="pct"/>
            <w:hideMark/>
          </w:tcPr>
          <w:p w14:paraId="389B6CF5" w14:textId="3E49EED4" w:rsidR="00A7480B" w:rsidRPr="00BA28FF" w:rsidRDefault="00A7480B" w:rsidP="004570E5">
            <w:pPr>
              <w:jc w:val="both"/>
              <w:rPr>
                <w:rFonts w:asciiTheme="minorHAnsi" w:hAnsiTheme="minorHAnsi" w:cstheme="minorHAnsi"/>
                <w:sz w:val="22"/>
                <w:szCs w:val="22"/>
              </w:rPr>
            </w:pPr>
            <w:r w:rsidRPr="00D75237">
              <w:rPr>
                <w:rFonts w:asciiTheme="minorHAnsi" w:hAnsiTheme="minorHAnsi" w:cstheme="minorHAnsi"/>
                <w:sz w:val="22"/>
                <w:szCs w:val="22"/>
              </w:rPr>
              <w:t>Provide a relevant and factual e</w:t>
            </w:r>
            <w:r w:rsidRPr="00BA28FF">
              <w:rPr>
                <w:rFonts w:asciiTheme="minorHAnsi" w:hAnsiTheme="minorHAnsi" w:cstheme="minorHAnsi"/>
                <w:sz w:val="22"/>
                <w:szCs w:val="22"/>
              </w:rPr>
              <w:t>xample</w:t>
            </w:r>
            <w:r w:rsidR="006D4E9F" w:rsidRPr="00BA28FF">
              <w:rPr>
                <w:rFonts w:cstheme="minorHAnsi"/>
                <w:sz w:val="22"/>
                <w:szCs w:val="22"/>
              </w:rPr>
              <w:t xml:space="preserve"> </w:t>
            </w:r>
            <w:r w:rsidR="006D4E9F" w:rsidRPr="00BA28FF">
              <w:rPr>
                <w:rFonts w:asciiTheme="minorHAnsi" w:hAnsiTheme="minorHAnsi" w:cstheme="minorHAnsi"/>
                <w:b/>
                <w:bCs/>
                <w:sz w:val="22"/>
                <w:szCs w:val="22"/>
              </w:rPr>
              <w:t>from your society</w:t>
            </w:r>
            <w:r w:rsidRPr="00BA28FF">
              <w:rPr>
                <w:rFonts w:asciiTheme="minorHAnsi" w:hAnsiTheme="minorHAnsi" w:cstheme="minorHAnsi"/>
                <w:sz w:val="22"/>
                <w:szCs w:val="22"/>
              </w:rPr>
              <w:t xml:space="preserve"> that supports your stand in this paragraph.</w:t>
            </w:r>
          </w:p>
          <w:p w14:paraId="1D43C148" w14:textId="77777777" w:rsidR="000C2FDC" w:rsidRDefault="000C2FDC" w:rsidP="004570E5">
            <w:pPr>
              <w:jc w:val="both"/>
              <w:rPr>
                <w:rFonts w:asciiTheme="minorHAnsi" w:hAnsiTheme="minorHAnsi" w:cstheme="minorHAnsi"/>
                <w:sz w:val="22"/>
                <w:szCs w:val="22"/>
              </w:rPr>
            </w:pPr>
          </w:p>
          <w:p w14:paraId="33102822" w14:textId="4B5A9948" w:rsidR="000C2FDC" w:rsidRPr="00D75237" w:rsidRDefault="000C2FDC" w:rsidP="004570E5">
            <w:pPr>
              <w:jc w:val="both"/>
              <w:rPr>
                <w:rFonts w:asciiTheme="minorHAnsi" w:hAnsiTheme="minorHAnsi" w:cstheme="minorHAnsi"/>
                <w:sz w:val="22"/>
                <w:szCs w:val="22"/>
              </w:rPr>
            </w:pPr>
            <w:r w:rsidRPr="00D75237">
              <w:rPr>
                <w:rFonts w:asciiTheme="minorHAnsi" w:hAnsiTheme="minorHAnsi" w:cstheme="minorHAnsi"/>
                <w:sz w:val="22"/>
                <w:szCs w:val="22"/>
              </w:rPr>
              <w:t>Explain how the example supports your stand in this paragraph.</w:t>
            </w:r>
          </w:p>
        </w:tc>
      </w:tr>
      <w:tr w:rsidR="000C2FDC" w:rsidRPr="00D75237" w14:paraId="033DE4A6" w14:textId="77777777" w:rsidTr="00BA28FF">
        <w:tc>
          <w:tcPr>
            <w:tcW w:w="286" w:type="pct"/>
            <w:hideMark/>
          </w:tcPr>
          <w:p w14:paraId="7812B797" w14:textId="77777777" w:rsidR="000C2FDC" w:rsidRPr="00D75237" w:rsidRDefault="000C2FDC" w:rsidP="000C2FDC">
            <w:pPr>
              <w:rPr>
                <w:rFonts w:asciiTheme="minorHAnsi" w:hAnsiTheme="minorHAnsi" w:cstheme="minorHAnsi"/>
                <w:sz w:val="22"/>
                <w:szCs w:val="22"/>
              </w:rPr>
            </w:pPr>
            <w:r w:rsidRPr="00D75237">
              <w:rPr>
                <w:rFonts w:asciiTheme="minorHAnsi" w:hAnsiTheme="minorHAnsi" w:cstheme="minorHAnsi"/>
                <w:sz w:val="22"/>
                <w:szCs w:val="22"/>
              </w:rPr>
              <w:t>5</w:t>
            </w:r>
          </w:p>
        </w:tc>
        <w:tc>
          <w:tcPr>
            <w:tcW w:w="1558" w:type="pct"/>
            <w:hideMark/>
          </w:tcPr>
          <w:p w14:paraId="011A1312" w14:textId="5EEF4004" w:rsidR="000C2FDC" w:rsidRPr="00D75237" w:rsidRDefault="000C2FDC" w:rsidP="000C2FDC">
            <w:pPr>
              <w:rPr>
                <w:rFonts w:asciiTheme="minorHAnsi" w:hAnsiTheme="minorHAnsi" w:cstheme="minorHAnsi"/>
                <w:b/>
                <w:bCs/>
                <w:sz w:val="22"/>
                <w:szCs w:val="22"/>
              </w:rPr>
            </w:pPr>
            <w:r w:rsidRPr="00D75237">
              <w:rPr>
                <w:rFonts w:asciiTheme="minorHAnsi" w:hAnsiTheme="minorHAnsi" w:cstheme="minorHAnsi"/>
                <w:b/>
                <w:bCs/>
                <w:sz w:val="22"/>
                <w:szCs w:val="22"/>
              </w:rPr>
              <w:t>Evaluation</w:t>
            </w:r>
          </w:p>
        </w:tc>
        <w:tc>
          <w:tcPr>
            <w:tcW w:w="3156" w:type="pct"/>
            <w:hideMark/>
          </w:tcPr>
          <w:p w14:paraId="605A4CB7" w14:textId="121AE689" w:rsidR="000C2FDC" w:rsidRPr="005971B8" w:rsidRDefault="000C2FDC" w:rsidP="000C2FDC">
            <w:pPr>
              <w:jc w:val="both"/>
              <w:rPr>
                <w:rFonts w:asciiTheme="minorHAnsi" w:hAnsiTheme="minorHAnsi" w:cstheme="minorHAnsi"/>
                <w:sz w:val="22"/>
                <w:szCs w:val="22"/>
              </w:rPr>
            </w:pPr>
            <w:r w:rsidRPr="00D75237">
              <w:rPr>
                <w:rFonts w:asciiTheme="minorHAnsi" w:hAnsiTheme="minorHAnsi" w:cstheme="minorHAnsi"/>
                <w:sz w:val="22"/>
                <w:szCs w:val="22"/>
              </w:rPr>
              <w:t xml:space="preserve">This is where you </w:t>
            </w:r>
            <w:r>
              <w:rPr>
                <w:rFonts w:asciiTheme="minorHAnsi" w:hAnsiTheme="minorHAnsi" w:cstheme="minorHAnsi"/>
                <w:sz w:val="22"/>
                <w:szCs w:val="22"/>
              </w:rPr>
              <w:t>include balance</w:t>
            </w:r>
            <w:r w:rsidR="005525C9">
              <w:rPr>
                <w:rFonts w:asciiTheme="minorHAnsi" w:hAnsiTheme="minorHAnsi" w:cstheme="minorHAnsi"/>
                <w:sz w:val="22"/>
                <w:szCs w:val="22"/>
              </w:rPr>
              <w:t xml:space="preserve"> </w:t>
            </w:r>
            <w:r>
              <w:rPr>
                <w:rFonts w:asciiTheme="minorHAnsi" w:hAnsiTheme="minorHAnsi" w:cstheme="minorHAnsi"/>
                <w:sz w:val="22"/>
                <w:szCs w:val="22"/>
              </w:rPr>
              <w:t xml:space="preserve">or </w:t>
            </w:r>
            <w:r w:rsidRPr="00D75237">
              <w:rPr>
                <w:rFonts w:asciiTheme="minorHAnsi" w:hAnsiTheme="minorHAnsi" w:cstheme="minorHAnsi"/>
                <w:sz w:val="22"/>
                <w:szCs w:val="22"/>
              </w:rPr>
              <w:t xml:space="preserve">highlight the effectiveness of your </w:t>
            </w:r>
            <w:r>
              <w:rPr>
                <w:rFonts w:asciiTheme="minorHAnsi" w:hAnsiTheme="minorHAnsi" w:cstheme="minorHAnsi"/>
                <w:sz w:val="22"/>
                <w:szCs w:val="22"/>
              </w:rPr>
              <w:t>argument or your example.</w:t>
            </w:r>
            <w:r w:rsidR="005971B8">
              <w:rPr>
                <w:rFonts w:asciiTheme="minorHAnsi" w:hAnsiTheme="minorHAnsi" w:cstheme="minorHAnsi"/>
                <w:sz w:val="22"/>
                <w:szCs w:val="22"/>
              </w:rPr>
              <w:t xml:space="preserve"> In doing so, </w:t>
            </w:r>
            <w:r w:rsidR="005971B8">
              <w:rPr>
                <w:rFonts w:asciiTheme="minorHAnsi" w:hAnsiTheme="minorHAnsi" w:cstheme="minorHAnsi"/>
                <w:b/>
                <w:sz w:val="22"/>
                <w:szCs w:val="22"/>
              </w:rPr>
              <w:t xml:space="preserve">balance </w:t>
            </w:r>
            <w:r w:rsidR="005971B8">
              <w:rPr>
                <w:rFonts w:asciiTheme="minorHAnsi" w:hAnsiTheme="minorHAnsi" w:cstheme="minorHAnsi"/>
                <w:sz w:val="22"/>
                <w:szCs w:val="22"/>
              </w:rPr>
              <w:t xml:space="preserve">and </w:t>
            </w:r>
            <w:r w:rsidR="005971B8">
              <w:rPr>
                <w:rFonts w:asciiTheme="minorHAnsi" w:hAnsiTheme="minorHAnsi" w:cstheme="minorHAnsi"/>
                <w:b/>
                <w:sz w:val="22"/>
                <w:szCs w:val="22"/>
              </w:rPr>
              <w:t xml:space="preserve">Conceptual Understanding </w:t>
            </w:r>
            <w:r w:rsidR="005971B8">
              <w:rPr>
                <w:rFonts w:asciiTheme="minorHAnsi" w:hAnsiTheme="minorHAnsi" w:cstheme="minorHAnsi"/>
                <w:sz w:val="22"/>
                <w:szCs w:val="22"/>
              </w:rPr>
              <w:t>becomes apparent.</w:t>
            </w:r>
          </w:p>
        </w:tc>
      </w:tr>
      <w:tr w:rsidR="000C2FDC" w:rsidRPr="00D75237" w14:paraId="744C1362" w14:textId="77777777" w:rsidTr="00BA28FF">
        <w:tc>
          <w:tcPr>
            <w:tcW w:w="286" w:type="pct"/>
            <w:hideMark/>
          </w:tcPr>
          <w:p w14:paraId="6E8A810E" w14:textId="5E93A169" w:rsidR="000C2FDC" w:rsidRPr="00D75237" w:rsidRDefault="000C2FDC" w:rsidP="000C2FDC">
            <w:pPr>
              <w:rPr>
                <w:rFonts w:asciiTheme="minorHAnsi" w:hAnsiTheme="minorHAnsi" w:cstheme="minorHAnsi"/>
                <w:sz w:val="22"/>
                <w:szCs w:val="22"/>
              </w:rPr>
            </w:pPr>
            <w:r>
              <w:rPr>
                <w:rFonts w:asciiTheme="minorHAnsi" w:hAnsiTheme="minorHAnsi" w:cstheme="minorHAnsi"/>
                <w:sz w:val="22"/>
                <w:szCs w:val="22"/>
              </w:rPr>
              <w:t>6</w:t>
            </w:r>
          </w:p>
        </w:tc>
        <w:tc>
          <w:tcPr>
            <w:tcW w:w="1558" w:type="pct"/>
            <w:hideMark/>
          </w:tcPr>
          <w:p w14:paraId="5285F1B8" w14:textId="77777777" w:rsidR="000C2FDC" w:rsidRPr="00D75237" w:rsidRDefault="000C2FDC" w:rsidP="000C2FDC">
            <w:pPr>
              <w:rPr>
                <w:rFonts w:asciiTheme="minorHAnsi" w:hAnsiTheme="minorHAnsi" w:cstheme="minorHAnsi"/>
                <w:b/>
                <w:bCs/>
                <w:sz w:val="22"/>
                <w:szCs w:val="22"/>
              </w:rPr>
            </w:pPr>
            <w:r w:rsidRPr="00D75237">
              <w:rPr>
                <w:rFonts w:asciiTheme="minorHAnsi" w:hAnsiTheme="minorHAnsi" w:cstheme="minorHAnsi"/>
                <w:b/>
                <w:bCs/>
                <w:sz w:val="22"/>
                <w:szCs w:val="22"/>
              </w:rPr>
              <w:t>Concluding Sentence</w:t>
            </w:r>
          </w:p>
        </w:tc>
        <w:tc>
          <w:tcPr>
            <w:tcW w:w="3156" w:type="pct"/>
            <w:hideMark/>
          </w:tcPr>
          <w:p w14:paraId="7796EE97" w14:textId="77777777" w:rsidR="000C2FDC" w:rsidRPr="00D75237" w:rsidRDefault="000C2FDC" w:rsidP="000C2FDC">
            <w:pPr>
              <w:jc w:val="both"/>
              <w:rPr>
                <w:rFonts w:asciiTheme="minorHAnsi" w:hAnsiTheme="minorHAnsi" w:cstheme="minorHAnsi"/>
                <w:sz w:val="22"/>
                <w:szCs w:val="22"/>
              </w:rPr>
            </w:pPr>
            <w:r w:rsidRPr="00D75237">
              <w:rPr>
                <w:rFonts w:asciiTheme="minorHAnsi" w:hAnsiTheme="minorHAnsi" w:cstheme="minorHAnsi"/>
                <w:sz w:val="22"/>
                <w:szCs w:val="22"/>
              </w:rPr>
              <w:t>Conclude your paragraph by reiterating your point.</w:t>
            </w:r>
          </w:p>
        </w:tc>
      </w:tr>
    </w:tbl>
    <w:p w14:paraId="3BDE12EC" w14:textId="77777777" w:rsidR="00C67E0A" w:rsidRDefault="00C67E0A" w:rsidP="005971B8">
      <w:pPr>
        <w:jc w:val="both"/>
        <w:rPr>
          <w:rFonts w:cstheme="minorHAnsi"/>
          <w:b/>
          <w:bCs/>
          <w:sz w:val="24"/>
          <w:szCs w:val="24"/>
        </w:rPr>
        <w:sectPr w:rsidR="00C67E0A" w:rsidSect="00BA28FF">
          <w:headerReference w:type="even" r:id="rId8"/>
          <w:headerReference w:type="default" r:id="rId9"/>
          <w:footerReference w:type="even" r:id="rId10"/>
          <w:footerReference w:type="default" r:id="rId11"/>
          <w:headerReference w:type="first" r:id="rId12"/>
          <w:footerReference w:type="first" r:id="rId13"/>
          <w:pgSz w:w="11906" w:h="16838" w:code="9"/>
          <w:pgMar w:top="1440" w:right="1152" w:bottom="1440" w:left="1152" w:header="720" w:footer="720" w:gutter="0"/>
          <w:cols w:space="720"/>
          <w:titlePg/>
          <w:docGrid w:linePitch="360"/>
        </w:sectPr>
      </w:pPr>
    </w:p>
    <w:p w14:paraId="14277FA2" w14:textId="77777777" w:rsidR="00DB64A5" w:rsidRPr="00DC00D5" w:rsidRDefault="00DB64A5" w:rsidP="00DB64A5">
      <w:pPr>
        <w:jc w:val="both"/>
        <w:rPr>
          <w:rFonts w:ascii="Calibri" w:eastAsia="DengXian" w:hAnsi="Calibri" w:cs="Calibri"/>
          <w:b/>
          <w:bCs/>
        </w:rPr>
      </w:pPr>
      <w:r w:rsidRPr="00DC00D5">
        <w:rPr>
          <w:rFonts w:ascii="Calibri" w:eastAsia="DengXian" w:hAnsi="Calibri" w:cs="Calibri"/>
          <w:b/>
          <w:bCs/>
        </w:rPr>
        <w:t>To help you see how the above steps come together, please take a look at the following AQ body paragraph. We have indicated the various components of the paragraph for you:</w:t>
      </w:r>
    </w:p>
    <w:tbl>
      <w:tblPr>
        <w:tblStyle w:val="TableGrid"/>
        <w:tblW w:w="1303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57"/>
        <w:gridCol w:w="4394"/>
        <w:gridCol w:w="7087"/>
      </w:tblGrid>
      <w:tr w:rsidR="00DB64A5" w:rsidRPr="00DC00D5" w14:paraId="0E0881F3" w14:textId="77777777" w:rsidTr="00C31942">
        <w:trPr>
          <w:jc w:val="center"/>
        </w:trPr>
        <w:tc>
          <w:tcPr>
            <w:tcW w:w="13038" w:type="dxa"/>
            <w:gridSpan w:val="3"/>
          </w:tcPr>
          <w:p w14:paraId="4A5815C2" w14:textId="77777777" w:rsidR="00DB64A5" w:rsidRDefault="00DB64A5" w:rsidP="00027053">
            <w:pPr>
              <w:jc w:val="both"/>
              <w:rPr>
                <w:rFonts w:ascii="Calibri" w:hAnsi="Calibri" w:cs="Calibri"/>
                <w:b/>
                <w:bCs/>
                <w:sz w:val="22"/>
                <w:szCs w:val="22"/>
                <w:u w:val="single"/>
              </w:rPr>
            </w:pPr>
            <w:r w:rsidRPr="00DC00D5">
              <w:rPr>
                <w:rFonts w:ascii="Calibri" w:hAnsi="Calibri" w:cs="Calibri"/>
                <w:b/>
                <w:bCs/>
                <w:sz w:val="22"/>
                <w:szCs w:val="22"/>
                <w:u w:val="single"/>
              </w:rPr>
              <w:t>AQ Question:</w:t>
            </w:r>
          </w:p>
          <w:p w14:paraId="7F1B995B" w14:textId="77777777" w:rsidR="00101016" w:rsidRPr="00DC00D5" w:rsidRDefault="00101016" w:rsidP="00027053">
            <w:pPr>
              <w:jc w:val="both"/>
              <w:rPr>
                <w:rFonts w:ascii="Calibri" w:hAnsi="Calibri" w:cs="Calibri"/>
                <w:b/>
                <w:bCs/>
                <w:sz w:val="22"/>
                <w:szCs w:val="22"/>
                <w:u w:val="single"/>
              </w:rPr>
            </w:pPr>
          </w:p>
          <w:p w14:paraId="6E44930E" w14:textId="77777777" w:rsidR="00101016" w:rsidRPr="00101016" w:rsidRDefault="00101016" w:rsidP="00101016">
            <w:pPr>
              <w:spacing w:after="200" w:line="276" w:lineRule="auto"/>
              <w:jc w:val="both"/>
              <w:rPr>
                <w:rFonts w:ascii="Calibri" w:hAnsi="Calibri" w:cs="Calibri"/>
                <w:sz w:val="22"/>
                <w:szCs w:val="22"/>
                <w:highlight w:val="yellow"/>
                <w:lang w:val="en-US"/>
              </w:rPr>
            </w:pPr>
            <w:r w:rsidRPr="00101016">
              <w:rPr>
                <w:rFonts w:ascii="Calibri" w:hAnsi="Calibri" w:cs="Calibri"/>
                <w:sz w:val="22"/>
                <w:szCs w:val="22"/>
                <w:highlight w:val="yellow"/>
                <w:lang w:val="en-US"/>
              </w:rPr>
              <w:t>The reading passages cover a range of views people have towards complaining. How far do you agree that complaining is beneficial to society?</w:t>
            </w:r>
          </w:p>
          <w:p w14:paraId="0D77B657" w14:textId="77777777" w:rsidR="00101016" w:rsidRPr="00101016" w:rsidRDefault="00101016" w:rsidP="00101016">
            <w:pPr>
              <w:spacing w:after="200" w:line="276" w:lineRule="auto"/>
              <w:jc w:val="both"/>
              <w:rPr>
                <w:rFonts w:ascii="Calibri" w:hAnsi="Calibri" w:cs="Calibri"/>
                <w:sz w:val="22"/>
                <w:szCs w:val="22"/>
                <w:highlight w:val="yellow"/>
                <w:lang w:val="en-US"/>
              </w:rPr>
            </w:pPr>
            <w:r w:rsidRPr="00101016">
              <w:rPr>
                <w:rFonts w:ascii="Calibri" w:hAnsi="Calibri" w:cs="Calibri"/>
                <w:sz w:val="22"/>
                <w:szCs w:val="22"/>
                <w:highlight w:val="yellow"/>
                <w:lang w:val="en-US"/>
              </w:rPr>
              <w:t>Support your answer with reference to:</w:t>
            </w:r>
          </w:p>
          <w:p w14:paraId="69FEBEA6" w14:textId="77777777" w:rsidR="00101016" w:rsidRPr="00101016" w:rsidRDefault="00101016" w:rsidP="00101016">
            <w:pPr>
              <w:numPr>
                <w:ilvl w:val="0"/>
                <w:numId w:val="25"/>
              </w:numPr>
              <w:spacing w:line="276" w:lineRule="auto"/>
              <w:jc w:val="both"/>
              <w:rPr>
                <w:rFonts w:ascii="Calibri" w:hAnsi="Calibri" w:cs="Calibri"/>
                <w:b/>
                <w:bCs/>
                <w:sz w:val="22"/>
                <w:szCs w:val="22"/>
              </w:rPr>
            </w:pPr>
            <w:r w:rsidRPr="00101016">
              <w:rPr>
                <w:rFonts w:ascii="Calibri" w:hAnsi="Calibri" w:cs="Calibri"/>
                <w:sz w:val="22"/>
                <w:szCs w:val="22"/>
                <w:highlight w:val="yellow"/>
                <w:lang w:val="en-US"/>
              </w:rPr>
              <w:t xml:space="preserve">the ideas and opinions from </w:t>
            </w:r>
            <w:r w:rsidRPr="00101016">
              <w:rPr>
                <w:rFonts w:ascii="Calibri" w:hAnsi="Calibri" w:cs="Calibri"/>
                <w:b/>
                <w:bCs/>
                <w:sz w:val="22"/>
                <w:szCs w:val="22"/>
                <w:highlight w:val="yellow"/>
                <w:lang w:val="en-US"/>
              </w:rPr>
              <w:t>at least</w:t>
            </w:r>
            <w:r w:rsidRPr="00101016">
              <w:rPr>
                <w:rFonts w:ascii="Calibri" w:hAnsi="Calibri" w:cs="Calibri"/>
                <w:sz w:val="22"/>
                <w:szCs w:val="22"/>
                <w:highlight w:val="yellow"/>
                <w:lang w:val="en-US"/>
              </w:rPr>
              <w:t xml:space="preserve"> one of the reading passages</w:t>
            </w:r>
          </w:p>
          <w:p w14:paraId="3B9BF3D4" w14:textId="4866D04A" w:rsidR="00101016" w:rsidRPr="00A659B4" w:rsidRDefault="00101016" w:rsidP="00A017EC">
            <w:pPr>
              <w:numPr>
                <w:ilvl w:val="0"/>
                <w:numId w:val="25"/>
              </w:numPr>
              <w:spacing w:line="276" w:lineRule="auto"/>
              <w:jc w:val="both"/>
              <w:rPr>
                <w:rFonts w:ascii="Calibri" w:hAnsi="Calibri" w:cs="Calibri"/>
                <w:b/>
                <w:bCs/>
                <w:sz w:val="22"/>
                <w:szCs w:val="22"/>
              </w:rPr>
            </w:pPr>
            <w:r w:rsidRPr="00A659B4">
              <w:rPr>
                <w:rFonts w:ascii="Calibri" w:hAnsi="Calibri" w:cs="Calibri"/>
                <w:sz w:val="22"/>
                <w:szCs w:val="22"/>
                <w:highlight w:val="yellow"/>
                <w:lang w:val="en-US"/>
              </w:rPr>
              <w:t>examples drawn from your own experience and that of your society</w:t>
            </w:r>
          </w:p>
          <w:p w14:paraId="7042B0B2" w14:textId="77777777" w:rsidR="00A659B4" w:rsidRPr="00A659B4" w:rsidRDefault="00A659B4" w:rsidP="00A659B4">
            <w:pPr>
              <w:spacing w:line="276" w:lineRule="auto"/>
              <w:ind w:left="720"/>
              <w:jc w:val="both"/>
              <w:rPr>
                <w:rFonts w:ascii="Calibri" w:hAnsi="Calibri" w:cs="Calibri"/>
                <w:b/>
                <w:bCs/>
                <w:sz w:val="22"/>
                <w:szCs w:val="22"/>
              </w:rPr>
            </w:pPr>
          </w:p>
          <w:p w14:paraId="5D1C1402" w14:textId="77777777" w:rsidR="00DB64A5" w:rsidRPr="00DC00D5" w:rsidRDefault="00DB64A5" w:rsidP="00027053">
            <w:pPr>
              <w:jc w:val="both"/>
              <w:rPr>
                <w:rFonts w:ascii="Calibri" w:hAnsi="Calibri" w:cs="Calibri"/>
                <w:b/>
                <w:bCs/>
                <w:sz w:val="22"/>
                <w:szCs w:val="22"/>
                <w:u w:val="single"/>
              </w:rPr>
            </w:pPr>
            <w:r w:rsidRPr="00DC00D5">
              <w:rPr>
                <w:rFonts w:ascii="Calibri" w:hAnsi="Calibri" w:cs="Calibri"/>
                <w:b/>
                <w:bCs/>
                <w:sz w:val="22"/>
                <w:szCs w:val="22"/>
                <w:u w:val="single"/>
              </w:rPr>
              <w:t xml:space="preserve">Overall Stand: </w:t>
            </w:r>
          </w:p>
          <w:p w14:paraId="1938665F" w14:textId="3B0ACB25" w:rsidR="00DB64A5" w:rsidRPr="00DC00D5" w:rsidRDefault="005F384E" w:rsidP="00027053">
            <w:pPr>
              <w:jc w:val="both"/>
              <w:rPr>
                <w:rFonts w:ascii="Calibri" w:hAnsi="Calibri" w:cs="Calibri"/>
                <w:sz w:val="22"/>
                <w:szCs w:val="22"/>
              </w:rPr>
            </w:pPr>
            <w:r>
              <w:rPr>
                <w:rFonts w:ascii="Calibri" w:hAnsi="Calibri" w:cs="Calibri"/>
                <w:sz w:val="22"/>
                <w:szCs w:val="22"/>
              </w:rPr>
              <w:t>I largely agree that complaining is beneficial to my society in</w:t>
            </w:r>
            <w:r w:rsidR="00DB64A5" w:rsidRPr="00DC00D5">
              <w:rPr>
                <w:rFonts w:ascii="Calibri" w:hAnsi="Calibri" w:cs="Calibri"/>
                <w:sz w:val="22"/>
                <w:szCs w:val="22"/>
              </w:rPr>
              <w:t xml:space="preserve"> Singapore. </w:t>
            </w:r>
          </w:p>
          <w:p w14:paraId="23BC1598" w14:textId="77777777" w:rsidR="00DB64A5" w:rsidRPr="00DC00D5" w:rsidRDefault="00DB64A5" w:rsidP="00027053">
            <w:pPr>
              <w:jc w:val="both"/>
              <w:rPr>
                <w:rFonts w:ascii="Calibri" w:hAnsi="Calibri" w:cs="Calibri"/>
                <w:sz w:val="22"/>
                <w:szCs w:val="22"/>
              </w:rPr>
            </w:pPr>
          </w:p>
          <w:p w14:paraId="01951BD9" w14:textId="77777777" w:rsidR="00DB64A5" w:rsidRPr="00DC00D5" w:rsidRDefault="00DB64A5" w:rsidP="00027053">
            <w:pPr>
              <w:jc w:val="both"/>
              <w:rPr>
                <w:rFonts w:ascii="Calibri" w:hAnsi="Calibri" w:cs="Calibri"/>
                <w:b/>
                <w:bCs/>
                <w:sz w:val="22"/>
                <w:szCs w:val="22"/>
                <w:u w:val="single"/>
              </w:rPr>
            </w:pPr>
            <w:r w:rsidRPr="00DC00D5">
              <w:rPr>
                <w:rFonts w:ascii="Calibri" w:hAnsi="Calibri" w:cs="Calibri"/>
                <w:b/>
                <w:bCs/>
                <w:sz w:val="22"/>
                <w:szCs w:val="22"/>
                <w:u w:val="single"/>
              </w:rPr>
              <w:t>Argument/Claim that has been selected:</w:t>
            </w:r>
          </w:p>
          <w:p w14:paraId="505A0D14" w14:textId="77777777" w:rsidR="00DB64A5" w:rsidRPr="00DC00D5" w:rsidRDefault="00DB64A5" w:rsidP="00027053">
            <w:pPr>
              <w:jc w:val="both"/>
              <w:rPr>
                <w:rFonts w:ascii="Calibri" w:hAnsi="Calibri" w:cs="Calibri"/>
                <w:sz w:val="22"/>
                <w:szCs w:val="22"/>
              </w:rPr>
            </w:pPr>
            <w:r w:rsidRPr="00DC00D5">
              <w:rPr>
                <w:rFonts w:ascii="Calibri" w:hAnsi="Calibri" w:cs="Calibri"/>
                <w:sz w:val="22"/>
                <w:szCs w:val="22"/>
              </w:rPr>
              <w:t>“Complaining alerts the world that the problem is a problem.”</w:t>
            </w:r>
          </w:p>
          <w:p w14:paraId="29B4896A" w14:textId="77777777" w:rsidR="00DB64A5" w:rsidRPr="00DC00D5" w:rsidRDefault="00DB64A5" w:rsidP="00027053">
            <w:pPr>
              <w:jc w:val="both"/>
              <w:rPr>
                <w:rFonts w:ascii="Calibri" w:hAnsi="Calibri" w:cs="Calibri"/>
                <w:b/>
                <w:bCs/>
                <w:sz w:val="22"/>
                <w:szCs w:val="22"/>
                <w:u w:val="single"/>
              </w:rPr>
            </w:pPr>
          </w:p>
        </w:tc>
      </w:tr>
      <w:tr w:rsidR="003A49E2" w:rsidRPr="00C65FB7" w14:paraId="44B2B4CA" w14:textId="77777777" w:rsidTr="00C31942">
        <w:trPr>
          <w:trHeight w:val="384"/>
          <w:jc w:val="center"/>
        </w:trPr>
        <w:tc>
          <w:tcPr>
            <w:tcW w:w="1557" w:type="dxa"/>
            <w:vAlign w:val="center"/>
          </w:tcPr>
          <w:p w14:paraId="423EF577" w14:textId="7596A0EE" w:rsidR="003A49E2" w:rsidRPr="00651C6C" w:rsidRDefault="003A49E2" w:rsidP="003A49E2">
            <w:pPr>
              <w:rPr>
                <w:rFonts w:ascii="Calibri" w:hAnsi="Calibri" w:cs="Calibri"/>
                <w:b/>
                <w:bCs/>
                <w:sz w:val="22"/>
                <w:szCs w:val="22"/>
              </w:rPr>
            </w:pPr>
            <w:r w:rsidRPr="00651C6C">
              <w:rPr>
                <w:rFonts w:ascii="Calibri" w:hAnsi="Calibri" w:cs="Calibri"/>
                <w:b/>
                <w:bCs/>
                <w:sz w:val="22"/>
                <w:szCs w:val="22"/>
              </w:rPr>
              <w:t>Steps</w:t>
            </w:r>
          </w:p>
        </w:tc>
        <w:tc>
          <w:tcPr>
            <w:tcW w:w="4394" w:type="dxa"/>
            <w:vAlign w:val="center"/>
          </w:tcPr>
          <w:p w14:paraId="045BAAFA" w14:textId="00AE5079" w:rsidR="003A49E2" w:rsidRPr="00651C6C" w:rsidRDefault="003A49E2" w:rsidP="003A49E2">
            <w:pPr>
              <w:rPr>
                <w:rFonts w:ascii="Calibri" w:hAnsi="Calibri" w:cs="Calibri"/>
                <w:b/>
                <w:bCs/>
                <w:sz w:val="22"/>
                <w:szCs w:val="22"/>
              </w:rPr>
            </w:pPr>
            <w:r w:rsidRPr="00651C6C">
              <w:rPr>
                <w:rFonts w:ascii="Calibri" w:hAnsi="Calibri" w:cs="Calibri"/>
                <w:b/>
                <w:bCs/>
                <w:sz w:val="22"/>
                <w:szCs w:val="22"/>
              </w:rPr>
              <w:t>Text from sample Application Question response</w:t>
            </w:r>
          </w:p>
        </w:tc>
        <w:tc>
          <w:tcPr>
            <w:tcW w:w="7087" w:type="dxa"/>
            <w:vAlign w:val="center"/>
          </w:tcPr>
          <w:p w14:paraId="7C2C25CA" w14:textId="1585751B" w:rsidR="003A49E2" w:rsidRPr="00651C6C" w:rsidRDefault="003A49E2" w:rsidP="003A49E2">
            <w:pPr>
              <w:rPr>
                <w:rFonts w:ascii="Calibri" w:hAnsi="Calibri" w:cs="Calibri"/>
                <w:b/>
                <w:bCs/>
                <w:sz w:val="22"/>
                <w:szCs w:val="22"/>
              </w:rPr>
            </w:pPr>
            <w:r w:rsidRPr="00651C6C">
              <w:rPr>
                <w:rFonts w:ascii="Calibri" w:hAnsi="Calibri" w:cs="Calibri"/>
                <w:b/>
                <w:bCs/>
                <w:sz w:val="22"/>
                <w:szCs w:val="22"/>
              </w:rPr>
              <w:t>Explanation of steps</w:t>
            </w:r>
          </w:p>
        </w:tc>
      </w:tr>
      <w:tr w:rsidR="003A49E2" w:rsidRPr="00C65FB7" w14:paraId="21118137" w14:textId="77777777" w:rsidTr="00C31942">
        <w:trPr>
          <w:jc w:val="center"/>
        </w:trPr>
        <w:tc>
          <w:tcPr>
            <w:tcW w:w="1557" w:type="dxa"/>
            <w:shd w:val="clear" w:color="auto" w:fill="DBDBDB" w:themeFill="accent3" w:themeFillTint="66"/>
            <w:hideMark/>
          </w:tcPr>
          <w:p w14:paraId="776E03F7" w14:textId="77777777" w:rsidR="00DB64A5" w:rsidRPr="00DC00D5" w:rsidRDefault="00DB64A5" w:rsidP="00027053">
            <w:pPr>
              <w:rPr>
                <w:rFonts w:ascii="Calibri" w:hAnsi="Calibri" w:cs="Calibri"/>
                <w:b/>
                <w:bCs/>
                <w:sz w:val="22"/>
                <w:szCs w:val="22"/>
              </w:rPr>
            </w:pPr>
            <w:r w:rsidRPr="00DC00D5">
              <w:rPr>
                <w:rFonts w:ascii="Calibri" w:hAnsi="Calibri" w:cs="Calibri"/>
                <w:b/>
                <w:bCs/>
                <w:sz w:val="22"/>
                <w:szCs w:val="22"/>
              </w:rPr>
              <w:t>1. Quote the author’s claim</w:t>
            </w:r>
          </w:p>
        </w:tc>
        <w:tc>
          <w:tcPr>
            <w:tcW w:w="4394" w:type="dxa"/>
            <w:shd w:val="clear" w:color="auto" w:fill="DBDBDB" w:themeFill="accent3" w:themeFillTint="66"/>
          </w:tcPr>
          <w:p w14:paraId="529B1FE1" w14:textId="16ECD821" w:rsidR="00DB64A5" w:rsidRPr="00DC00D5" w:rsidRDefault="005F384E" w:rsidP="00027053">
            <w:pPr>
              <w:jc w:val="both"/>
              <w:rPr>
                <w:rFonts w:ascii="Calibri" w:hAnsi="Calibri" w:cs="Calibri"/>
                <w:sz w:val="22"/>
                <w:szCs w:val="22"/>
              </w:rPr>
            </w:pPr>
            <w:r>
              <w:rPr>
                <w:rFonts w:ascii="Calibri" w:hAnsi="Calibri" w:cs="Calibri"/>
                <w:sz w:val="22"/>
                <w:szCs w:val="22"/>
              </w:rPr>
              <w:t>In passage 1, lines 98-99, the author</w:t>
            </w:r>
            <w:r w:rsidR="00DB64A5" w:rsidRPr="00DC00D5">
              <w:rPr>
                <w:rFonts w:ascii="Calibri" w:hAnsi="Calibri" w:cs="Calibri"/>
                <w:sz w:val="22"/>
                <w:szCs w:val="22"/>
              </w:rPr>
              <w:t xml:space="preserve"> claims that “complaining alerts the world that the problem is a problem.” </w:t>
            </w:r>
          </w:p>
        </w:tc>
        <w:tc>
          <w:tcPr>
            <w:tcW w:w="7087" w:type="dxa"/>
            <w:shd w:val="clear" w:color="auto" w:fill="DBDBDB" w:themeFill="accent3" w:themeFillTint="66"/>
          </w:tcPr>
          <w:p w14:paraId="12246330" w14:textId="77777777" w:rsidR="005F384E" w:rsidRPr="00DC00D5" w:rsidRDefault="005F384E" w:rsidP="005F384E">
            <w:pPr>
              <w:jc w:val="both"/>
              <w:rPr>
                <w:rFonts w:ascii="Calibri" w:hAnsi="Calibri" w:cs="Calibri"/>
                <w:b/>
              </w:rPr>
            </w:pPr>
            <w:r w:rsidRPr="00DC00D5">
              <w:rPr>
                <w:rFonts w:ascii="Calibri" w:hAnsi="Calibri" w:cs="Calibri"/>
                <w:b/>
              </w:rPr>
              <w:t>Include passage &amp; line references for direct quotes:</w:t>
            </w:r>
          </w:p>
          <w:p w14:paraId="6247760F" w14:textId="707C65F0" w:rsidR="005F384E" w:rsidRDefault="005F384E" w:rsidP="005F384E">
            <w:pPr>
              <w:jc w:val="both"/>
              <w:rPr>
                <w:rFonts w:ascii="Calibri" w:hAnsi="Calibri" w:cs="Calibri"/>
                <w:b/>
                <w:i/>
              </w:rPr>
            </w:pPr>
            <w:r w:rsidRPr="00DC00D5">
              <w:rPr>
                <w:rFonts w:ascii="Calibri" w:hAnsi="Calibri" w:cs="Calibri"/>
              </w:rPr>
              <w:t xml:space="preserve">• </w:t>
            </w:r>
            <w:r>
              <w:rPr>
                <w:rFonts w:ascii="Calibri" w:hAnsi="Calibri" w:cs="Calibri"/>
                <w:i/>
              </w:rPr>
              <w:t>In passage 1,</w:t>
            </w:r>
            <w:r w:rsidRPr="00DC00D5">
              <w:rPr>
                <w:rFonts w:ascii="Calibri" w:hAnsi="Calibri" w:cs="Calibri"/>
                <w:i/>
              </w:rPr>
              <w:t xml:space="preserve"> </w:t>
            </w:r>
            <w:r>
              <w:rPr>
                <w:rFonts w:ascii="Calibri" w:hAnsi="Calibri" w:cs="Calibri"/>
                <w:i/>
              </w:rPr>
              <w:t>lines 98-99…</w:t>
            </w:r>
          </w:p>
          <w:p w14:paraId="2715BA6E" w14:textId="77777777" w:rsidR="005F384E" w:rsidRDefault="005F384E" w:rsidP="005F384E">
            <w:pPr>
              <w:jc w:val="both"/>
              <w:rPr>
                <w:rFonts w:ascii="Calibri" w:hAnsi="Calibri" w:cs="Calibri"/>
                <w:b/>
                <w:i/>
              </w:rPr>
            </w:pPr>
          </w:p>
          <w:p w14:paraId="6D2B7F75" w14:textId="6A890F1D" w:rsidR="00DB64A5" w:rsidRPr="00DC00D5" w:rsidRDefault="00DB64A5" w:rsidP="005F384E">
            <w:pPr>
              <w:jc w:val="both"/>
              <w:rPr>
                <w:rFonts w:ascii="Calibri" w:hAnsi="Calibri" w:cs="Calibri"/>
                <w:b/>
              </w:rPr>
            </w:pPr>
            <w:r w:rsidRPr="00DC00D5">
              <w:rPr>
                <w:rFonts w:ascii="Calibri" w:hAnsi="Calibri" w:cs="Calibri"/>
                <w:b/>
              </w:rPr>
              <w:t>Refer to the author’s claim by beginning your sentence with such phrases:</w:t>
            </w:r>
          </w:p>
          <w:p w14:paraId="38C5A6C3" w14:textId="784ACDB0" w:rsidR="00DB64A5" w:rsidRPr="00DC00D5" w:rsidRDefault="00DB64A5" w:rsidP="00027053">
            <w:pPr>
              <w:jc w:val="both"/>
              <w:rPr>
                <w:rFonts w:ascii="Calibri" w:hAnsi="Calibri" w:cs="Calibri"/>
                <w:i/>
              </w:rPr>
            </w:pPr>
            <w:r w:rsidRPr="00DC00D5">
              <w:rPr>
                <w:rFonts w:ascii="Calibri" w:hAnsi="Calibri" w:cs="Calibri"/>
              </w:rPr>
              <w:t xml:space="preserve">• </w:t>
            </w:r>
            <w:r w:rsidR="005F384E">
              <w:rPr>
                <w:rFonts w:ascii="Calibri" w:hAnsi="Calibri" w:cs="Calibri"/>
                <w:i/>
              </w:rPr>
              <w:t>… the author</w:t>
            </w:r>
            <w:r w:rsidRPr="00DC00D5">
              <w:rPr>
                <w:rFonts w:ascii="Calibri" w:hAnsi="Calibri" w:cs="Calibri"/>
                <w:i/>
              </w:rPr>
              <w:t xml:space="preserve"> </w:t>
            </w:r>
            <w:r w:rsidRPr="00DC00D5">
              <w:rPr>
                <w:rFonts w:ascii="Calibri" w:hAnsi="Calibri" w:cs="Calibri"/>
                <w:b/>
                <w:i/>
              </w:rPr>
              <w:t>claims</w:t>
            </w:r>
            <w:r w:rsidRPr="00DC00D5">
              <w:rPr>
                <w:rFonts w:ascii="Calibri" w:hAnsi="Calibri" w:cs="Calibri"/>
                <w:i/>
              </w:rPr>
              <w:t xml:space="preserve"> that…</w:t>
            </w:r>
          </w:p>
          <w:p w14:paraId="119B590A" w14:textId="60035F4B" w:rsidR="00DB64A5" w:rsidRPr="00DC00D5" w:rsidRDefault="00DB64A5" w:rsidP="00027053">
            <w:pPr>
              <w:jc w:val="both"/>
              <w:rPr>
                <w:rFonts w:ascii="Calibri" w:hAnsi="Calibri" w:cs="Calibri"/>
                <w:i/>
              </w:rPr>
            </w:pPr>
            <w:r w:rsidRPr="00DC00D5">
              <w:rPr>
                <w:rFonts w:ascii="Calibri" w:hAnsi="Calibri" w:cs="Calibri"/>
                <w:i/>
              </w:rPr>
              <w:t xml:space="preserve">• </w:t>
            </w:r>
            <w:r w:rsidR="005F384E">
              <w:rPr>
                <w:rFonts w:ascii="Calibri" w:hAnsi="Calibri" w:cs="Calibri"/>
                <w:i/>
              </w:rPr>
              <w:t>… the author</w:t>
            </w:r>
            <w:r w:rsidRPr="00DC00D5">
              <w:rPr>
                <w:rFonts w:ascii="Calibri" w:hAnsi="Calibri" w:cs="Calibri"/>
                <w:i/>
              </w:rPr>
              <w:t xml:space="preserve"> </w:t>
            </w:r>
            <w:r w:rsidRPr="00DC00D5">
              <w:rPr>
                <w:rFonts w:ascii="Calibri" w:hAnsi="Calibri" w:cs="Calibri"/>
                <w:b/>
                <w:i/>
              </w:rPr>
              <w:t>argues</w:t>
            </w:r>
            <w:r w:rsidRPr="00DC00D5">
              <w:rPr>
                <w:rFonts w:ascii="Calibri" w:hAnsi="Calibri" w:cs="Calibri"/>
                <w:i/>
              </w:rPr>
              <w:t xml:space="preserve"> that…</w:t>
            </w:r>
          </w:p>
          <w:p w14:paraId="0FB39214" w14:textId="1042C29D" w:rsidR="00DB64A5" w:rsidRPr="00DC00D5" w:rsidRDefault="00DB64A5" w:rsidP="00027053">
            <w:pPr>
              <w:jc w:val="both"/>
              <w:rPr>
                <w:rFonts w:ascii="Calibri" w:hAnsi="Calibri" w:cs="Calibri"/>
                <w:i/>
              </w:rPr>
            </w:pPr>
            <w:r w:rsidRPr="00DC00D5">
              <w:rPr>
                <w:rFonts w:ascii="Calibri" w:hAnsi="Calibri" w:cs="Calibri"/>
                <w:i/>
              </w:rPr>
              <w:t xml:space="preserve">• </w:t>
            </w:r>
            <w:r w:rsidR="005F384E">
              <w:rPr>
                <w:rFonts w:ascii="Calibri" w:hAnsi="Calibri" w:cs="Calibri"/>
                <w:i/>
              </w:rPr>
              <w:t>… the author</w:t>
            </w:r>
            <w:r w:rsidRPr="00DC00D5">
              <w:rPr>
                <w:rFonts w:ascii="Calibri" w:hAnsi="Calibri" w:cs="Calibri"/>
                <w:i/>
              </w:rPr>
              <w:t xml:space="preserve"> </w:t>
            </w:r>
            <w:r w:rsidRPr="00DC00D5">
              <w:rPr>
                <w:rFonts w:ascii="Calibri" w:hAnsi="Calibri" w:cs="Calibri"/>
                <w:b/>
                <w:i/>
              </w:rPr>
              <w:t>believes</w:t>
            </w:r>
            <w:r w:rsidRPr="00DC00D5">
              <w:rPr>
                <w:rFonts w:ascii="Calibri" w:hAnsi="Calibri" w:cs="Calibri"/>
                <w:i/>
              </w:rPr>
              <w:t xml:space="preserve"> that…</w:t>
            </w:r>
          </w:p>
          <w:p w14:paraId="76F7BAA4" w14:textId="1736ED4D" w:rsidR="00DB64A5" w:rsidRPr="00DC00D5" w:rsidRDefault="00DB64A5" w:rsidP="00027053">
            <w:pPr>
              <w:jc w:val="both"/>
              <w:rPr>
                <w:rFonts w:ascii="Calibri" w:hAnsi="Calibri" w:cs="Calibri"/>
                <w:i/>
              </w:rPr>
            </w:pPr>
            <w:r w:rsidRPr="00DC00D5">
              <w:rPr>
                <w:rFonts w:ascii="Calibri" w:hAnsi="Calibri" w:cs="Calibri"/>
                <w:i/>
              </w:rPr>
              <w:t xml:space="preserve">• </w:t>
            </w:r>
            <w:r w:rsidR="005F384E">
              <w:rPr>
                <w:rFonts w:ascii="Calibri" w:hAnsi="Calibri" w:cs="Calibri"/>
                <w:i/>
              </w:rPr>
              <w:t>… the author</w:t>
            </w:r>
            <w:r w:rsidR="005F384E" w:rsidRPr="00DC00D5">
              <w:rPr>
                <w:rFonts w:ascii="Calibri" w:hAnsi="Calibri" w:cs="Calibri"/>
                <w:b/>
                <w:i/>
              </w:rPr>
              <w:t xml:space="preserve"> </w:t>
            </w:r>
            <w:r w:rsidRPr="00DC00D5">
              <w:rPr>
                <w:rFonts w:ascii="Calibri" w:hAnsi="Calibri" w:cs="Calibri"/>
                <w:b/>
                <w:i/>
              </w:rPr>
              <w:t>asserts</w:t>
            </w:r>
            <w:r w:rsidRPr="00DC00D5">
              <w:rPr>
                <w:rFonts w:ascii="Calibri" w:hAnsi="Calibri" w:cs="Calibri"/>
                <w:i/>
              </w:rPr>
              <w:t xml:space="preserve"> that…</w:t>
            </w:r>
          </w:p>
          <w:p w14:paraId="18C01A52" w14:textId="2AEBB7AA" w:rsidR="00DB64A5" w:rsidRPr="00DC00D5" w:rsidRDefault="00DB64A5" w:rsidP="00027053">
            <w:pPr>
              <w:jc w:val="both"/>
              <w:rPr>
                <w:rFonts w:ascii="Calibri" w:hAnsi="Calibri" w:cs="Calibri"/>
                <w:i/>
              </w:rPr>
            </w:pPr>
            <w:r w:rsidRPr="00DC00D5">
              <w:rPr>
                <w:rFonts w:ascii="Calibri" w:hAnsi="Calibri" w:cs="Calibri"/>
                <w:i/>
              </w:rPr>
              <w:t xml:space="preserve">• </w:t>
            </w:r>
            <w:r w:rsidR="005F384E">
              <w:rPr>
                <w:rFonts w:ascii="Calibri" w:hAnsi="Calibri" w:cs="Calibri"/>
                <w:i/>
              </w:rPr>
              <w:t>… the author</w:t>
            </w:r>
            <w:r w:rsidRPr="00DC00D5">
              <w:rPr>
                <w:rFonts w:ascii="Calibri" w:hAnsi="Calibri" w:cs="Calibri"/>
                <w:i/>
              </w:rPr>
              <w:t xml:space="preserve"> </w:t>
            </w:r>
            <w:r w:rsidRPr="00DC00D5">
              <w:rPr>
                <w:rFonts w:ascii="Calibri" w:hAnsi="Calibri" w:cs="Calibri"/>
                <w:b/>
                <w:i/>
              </w:rPr>
              <w:t>raises the point</w:t>
            </w:r>
            <w:r w:rsidRPr="00DC00D5">
              <w:rPr>
                <w:rFonts w:ascii="Calibri" w:hAnsi="Calibri" w:cs="Calibri"/>
                <w:i/>
              </w:rPr>
              <w:t xml:space="preserve"> that…</w:t>
            </w:r>
          </w:p>
          <w:p w14:paraId="11DE87EE" w14:textId="7CB48020" w:rsidR="00DB64A5" w:rsidRPr="005F384E" w:rsidRDefault="00DB64A5" w:rsidP="00027053">
            <w:pPr>
              <w:jc w:val="both"/>
              <w:rPr>
                <w:rFonts w:ascii="Calibri" w:hAnsi="Calibri" w:cs="Calibri"/>
                <w:i/>
              </w:rPr>
            </w:pPr>
            <w:r w:rsidRPr="00DC00D5">
              <w:rPr>
                <w:rFonts w:ascii="Calibri" w:hAnsi="Calibri" w:cs="Calibri"/>
                <w:i/>
              </w:rPr>
              <w:t xml:space="preserve">• </w:t>
            </w:r>
            <w:r w:rsidR="005F384E">
              <w:rPr>
                <w:rFonts w:ascii="Calibri" w:hAnsi="Calibri" w:cs="Calibri"/>
                <w:i/>
              </w:rPr>
              <w:t xml:space="preserve">… </w:t>
            </w:r>
            <w:r w:rsidR="005F384E">
              <w:rPr>
                <w:rFonts w:ascii="Calibri" w:hAnsi="Calibri" w:cs="Calibri"/>
                <w:b/>
                <w:bCs/>
                <w:i/>
              </w:rPr>
              <w:t xml:space="preserve">according to </w:t>
            </w:r>
            <w:r w:rsidR="005F384E">
              <w:rPr>
                <w:rFonts w:ascii="Calibri" w:hAnsi="Calibri" w:cs="Calibri"/>
                <w:i/>
              </w:rPr>
              <w:t>the author</w:t>
            </w:r>
            <w:r w:rsidRPr="00A76F6D">
              <w:rPr>
                <w:rFonts w:ascii="Calibri" w:hAnsi="Calibri" w:cs="Calibri"/>
                <w:i/>
              </w:rPr>
              <w:t xml:space="preserve">... </w:t>
            </w:r>
          </w:p>
        </w:tc>
      </w:tr>
      <w:tr w:rsidR="003A49E2" w:rsidRPr="00C65FB7" w14:paraId="16BF599A" w14:textId="77777777" w:rsidTr="00C31942">
        <w:trPr>
          <w:jc w:val="center"/>
        </w:trPr>
        <w:tc>
          <w:tcPr>
            <w:tcW w:w="1557" w:type="dxa"/>
            <w:shd w:val="clear" w:color="auto" w:fill="DBDBDB" w:themeFill="accent3" w:themeFillTint="66"/>
            <w:hideMark/>
          </w:tcPr>
          <w:p w14:paraId="3796E6F5" w14:textId="77777777" w:rsidR="00DB64A5" w:rsidRPr="00DC00D5" w:rsidRDefault="00DB64A5" w:rsidP="00027053">
            <w:pPr>
              <w:rPr>
                <w:rFonts w:ascii="Calibri" w:hAnsi="Calibri" w:cs="Calibri"/>
                <w:b/>
                <w:bCs/>
                <w:sz w:val="22"/>
                <w:szCs w:val="22"/>
                <w:lang w:eastAsia="en-SG"/>
              </w:rPr>
            </w:pPr>
            <w:r w:rsidRPr="00DC00D5">
              <w:rPr>
                <w:rFonts w:ascii="Calibri" w:hAnsi="Calibri" w:cs="Calibri"/>
                <w:b/>
                <w:bCs/>
                <w:sz w:val="22"/>
                <w:szCs w:val="22"/>
              </w:rPr>
              <w:t>2. Explanation of author’s claim (optional)</w:t>
            </w:r>
          </w:p>
        </w:tc>
        <w:tc>
          <w:tcPr>
            <w:tcW w:w="4394" w:type="dxa"/>
            <w:shd w:val="clear" w:color="auto" w:fill="DBDBDB" w:themeFill="accent3" w:themeFillTint="66"/>
          </w:tcPr>
          <w:p w14:paraId="332725E3" w14:textId="77777777" w:rsidR="00DB64A5" w:rsidRPr="00DC00D5" w:rsidRDefault="00DB64A5" w:rsidP="00027053">
            <w:pPr>
              <w:jc w:val="both"/>
              <w:rPr>
                <w:rFonts w:ascii="Calibri" w:hAnsi="Calibri" w:cs="Calibri"/>
                <w:sz w:val="22"/>
                <w:szCs w:val="22"/>
                <w:lang w:eastAsia="en-SG"/>
              </w:rPr>
            </w:pPr>
            <w:r w:rsidRPr="00DC00D5">
              <w:rPr>
                <w:rFonts w:ascii="Calibri" w:hAnsi="Calibri" w:cs="Calibri"/>
                <w:sz w:val="22"/>
                <w:szCs w:val="22"/>
                <w:lang w:eastAsia="en-SG"/>
              </w:rPr>
              <w:t xml:space="preserve">This means that complaining allows the residents in the society to voice their unhappiness and they are able to highlight the underlying issues within society. </w:t>
            </w:r>
          </w:p>
        </w:tc>
        <w:tc>
          <w:tcPr>
            <w:tcW w:w="7087" w:type="dxa"/>
            <w:shd w:val="clear" w:color="auto" w:fill="DBDBDB" w:themeFill="accent3" w:themeFillTint="66"/>
          </w:tcPr>
          <w:p w14:paraId="7FE549FB" w14:textId="77B9B596" w:rsidR="00DB64A5" w:rsidRPr="00DC00D5" w:rsidRDefault="00DB64A5" w:rsidP="00027053">
            <w:pPr>
              <w:jc w:val="both"/>
              <w:rPr>
                <w:rFonts w:ascii="Calibri" w:hAnsi="Calibri" w:cs="Calibri"/>
                <w:lang w:val="en-US" w:eastAsia="en-SG"/>
              </w:rPr>
            </w:pPr>
            <w:r w:rsidRPr="00DC00D5">
              <w:rPr>
                <w:rFonts w:ascii="Calibri" w:hAnsi="Calibri" w:cs="Calibri"/>
                <w:lang w:val="en-US" w:eastAsia="en-SG"/>
              </w:rPr>
              <w:t xml:space="preserve">If the quotation is self-explanatory, there is no need to do this. Otherwise, explain the author’s claim </w:t>
            </w:r>
            <w:r w:rsidR="00651C6C">
              <w:rPr>
                <w:rFonts w:ascii="Calibri" w:hAnsi="Calibri" w:cs="Calibri"/>
                <w:lang w:val="en-US" w:eastAsia="en-SG"/>
              </w:rPr>
              <w:t>in terms of the</w:t>
            </w:r>
            <w:r w:rsidRPr="00DC00D5">
              <w:rPr>
                <w:rFonts w:ascii="Calibri" w:hAnsi="Calibri" w:cs="Calibri"/>
                <w:lang w:val="en-US" w:eastAsia="en-SG"/>
              </w:rPr>
              <w:t xml:space="preserve"> </w:t>
            </w:r>
            <w:r w:rsidRPr="00DC00D5">
              <w:rPr>
                <w:rFonts w:ascii="Calibri" w:hAnsi="Calibri" w:cs="Calibri"/>
                <w:b/>
                <w:lang w:val="en-US" w:eastAsia="en-SG"/>
              </w:rPr>
              <w:t>‘how’ or ‘why’</w:t>
            </w:r>
            <w:r w:rsidRPr="00DC00D5">
              <w:rPr>
                <w:rFonts w:ascii="Calibri" w:hAnsi="Calibri" w:cs="Calibri"/>
                <w:lang w:val="en-US" w:eastAsia="en-SG"/>
              </w:rPr>
              <w:t>. Do not merely paraphrase it.</w:t>
            </w:r>
          </w:p>
          <w:p w14:paraId="1A541E31" w14:textId="77777777" w:rsidR="00DB64A5" w:rsidRPr="00DC00D5" w:rsidRDefault="00DB64A5" w:rsidP="00027053">
            <w:pPr>
              <w:jc w:val="both"/>
              <w:rPr>
                <w:rFonts w:ascii="Calibri" w:hAnsi="Calibri" w:cs="Calibri"/>
                <w:lang w:val="en-US" w:eastAsia="en-SG"/>
              </w:rPr>
            </w:pPr>
          </w:p>
          <w:p w14:paraId="281708F5" w14:textId="560F9D1B" w:rsidR="00DB64A5" w:rsidRPr="00DC00D5" w:rsidRDefault="00DB64A5" w:rsidP="00027053">
            <w:pPr>
              <w:jc w:val="both"/>
              <w:rPr>
                <w:rFonts w:ascii="Calibri" w:hAnsi="Calibri" w:cs="Calibri"/>
                <w:lang w:val="en-US" w:eastAsia="en-SG"/>
              </w:rPr>
            </w:pPr>
            <w:r w:rsidRPr="00DC00D5">
              <w:rPr>
                <w:rFonts w:ascii="Calibri" w:hAnsi="Calibri" w:cs="Calibri"/>
                <w:lang w:val="en-US" w:eastAsia="en-SG"/>
              </w:rPr>
              <w:t xml:space="preserve">NOTE: Do not use more than </w:t>
            </w:r>
            <w:r w:rsidR="009D3FE4">
              <w:rPr>
                <w:rFonts w:ascii="Calibri" w:hAnsi="Calibri" w:cs="Calibri"/>
                <w:lang w:val="en-US" w:eastAsia="en-SG"/>
              </w:rPr>
              <w:t>1</w:t>
            </w:r>
            <w:r w:rsidRPr="00DC00D5">
              <w:rPr>
                <w:rFonts w:ascii="Calibri" w:hAnsi="Calibri" w:cs="Calibri"/>
                <w:lang w:val="en-US" w:eastAsia="en-SG"/>
              </w:rPr>
              <w:t>sentences to clarify what the writer means.</w:t>
            </w:r>
          </w:p>
        </w:tc>
      </w:tr>
      <w:tr w:rsidR="00E01846" w:rsidRPr="00C65FB7" w14:paraId="7BF50DF4" w14:textId="77777777" w:rsidTr="00C31942">
        <w:trPr>
          <w:trHeight w:val="549"/>
          <w:jc w:val="center"/>
        </w:trPr>
        <w:tc>
          <w:tcPr>
            <w:tcW w:w="1557" w:type="dxa"/>
            <w:hideMark/>
          </w:tcPr>
          <w:p w14:paraId="45DD1E12" w14:textId="526783C7" w:rsidR="00DB64A5" w:rsidRPr="00DC00D5" w:rsidRDefault="00DB64A5" w:rsidP="00027053">
            <w:pPr>
              <w:rPr>
                <w:rFonts w:ascii="Calibri" w:hAnsi="Calibri" w:cs="Calibri"/>
                <w:b/>
                <w:bCs/>
                <w:sz w:val="22"/>
                <w:szCs w:val="22"/>
              </w:rPr>
            </w:pPr>
            <w:r w:rsidRPr="00DC00D5">
              <w:rPr>
                <w:rFonts w:ascii="Calibri" w:hAnsi="Calibri" w:cs="Calibri"/>
                <w:b/>
                <w:bCs/>
                <w:sz w:val="22"/>
                <w:szCs w:val="22"/>
              </w:rPr>
              <w:t xml:space="preserve">3. </w:t>
            </w:r>
            <w:r w:rsidR="00C606A7">
              <w:rPr>
                <w:rFonts w:ascii="Calibri" w:hAnsi="Calibri" w:cs="Calibri"/>
                <w:b/>
                <w:bCs/>
                <w:sz w:val="22"/>
                <w:szCs w:val="22"/>
              </w:rPr>
              <w:t xml:space="preserve">Stand + </w:t>
            </w:r>
            <w:r w:rsidRPr="00DC00D5">
              <w:rPr>
                <w:rFonts w:ascii="Calibri" w:hAnsi="Calibri" w:cs="Calibri"/>
                <w:b/>
                <w:bCs/>
                <w:sz w:val="22"/>
                <w:szCs w:val="22"/>
              </w:rPr>
              <w:t>Reason</w:t>
            </w:r>
          </w:p>
        </w:tc>
        <w:tc>
          <w:tcPr>
            <w:tcW w:w="4394" w:type="dxa"/>
          </w:tcPr>
          <w:p w14:paraId="4ED76A0F" w14:textId="4E084560" w:rsidR="00DB64A5" w:rsidRPr="00DC00D5" w:rsidRDefault="009D3FE4" w:rsidP="00027053">
            <w:pPr>
              <w:jc w:val="both"/>
              <w:rPr>
                <w:rFonts w:ascii="Calibri" w:hAnsi="Calibri" w:cs="Calibri"/>
                <w:sz w:val="22"/>
                <w:szCs w:val="22"/>
                <w:lang w:eastAsia="en-SG"/>
              </w:rPr>
            </w:pPr>
            <w:r>
              <w:rPr>
                <w:rFonts w:ascii="Calibri" w:hAnsi="Calibri" w:cs="Calibri"/>
                <w:sz w:val="22"/>
                <w:szCs w:val="22"/>
                <w:lang w:eastAsia="en-SG"/>
              </w:rPr>
              <w:t xml:space="preserve">The Singapore government today is taking a deliberate </w:t>
            </w:r>
            <w:r w:rsidR="00DB64A5" w:rsidRPr="00DC00D5">
              <w:rPr>
                <w:rFonts w:ascii="Calibri" w:hAnsi="Calibri" w:cs="Calibri"/>
                <w:sz w:val="22"/>
                <w:szCs w:val="22"/>
                <w:lang w:eastAsia="en-SG"/>
              </w:rPr>
              <w:t xml:space="preserve">move away from authoritarian governance, and taking a more pro-active stance towards hearing the feedback and complaints of the people. This </w:t>
            </w:r>
            <w:r>
              <w:rPr>
                <w:rFonts w:ascii="Calibri" w:hAnsi="Calibri" w:cs="Calibri"/>
                <w:sz w:val="22"/>
                <w:szCs w:val="22"/>
                <w:lang w:eastAsia="en-SG"/>
              </w:rPr>
              <w:t>often</w:t>
            </w:r>
            <w:r w:rsidRPr="00DC00D5">
              <w:rPr>
                <w:rFonts w:ascii="Calibri" w:hAnsi="Calibri" w:cs="Calibri"/>
                <w:sz w:val="22"/>
                <w:szCs w:val="22"/>
                <w:lang w:eastAsia="en-SG"/>
              </w:rPr>
              <w:t xml:space="preserve"> </w:t>
            </w:r>
            <w:r w:rsidR="00DB64A5" w:rsidRPr="00DC00D5">
              <w:rPr>
                <w:rFonts w:ascii="Calibri" w:hAnsi="Calibri" w:cs="Calibri"/>
                <w:sz w:val="22"/>
                <w:szCs w:val="22"/>
                <w:lang w:eastAsia="en-SG"/>
              </w:rPr>
              <w:t>allows public complaints to alert the government of potential issues in society.</w:t>
            </w:r>
          </w:p>
        </w:tc>
        <w:tc>
          <w:tcPr>
            <w:tcW w:w="7087" w:type="dxa"/>
          </w:tcPr>
          <w:p w14:paraId="37460E2C" w14:textId="4EF64C93" w:rsidR="00DB64A5" w:rsidRPr="00C65FB7" w:rsidRDefault="00DB64A5" w:rsidP="00027053">
            <w:pPr>
              <w:jc w:val="both"/>
              <w:rPr>
                <w:rFonts w:ascii="Calibri" w:hAnsi="Calibri" w:cs="Calibri"/>
                <w:lang w:eastAsia="en-SG"/>
              </w:rPr>
            </w:pPr>
            <w:r w:rsidRPr="00DC00D5">
              <w:rPr>
                <w:rFonts w:ascii="Calibri" w:hAnsi="Calibri" w:cs="Calibri"/>
                <w:lang w:eastAsia="en-SG"/>
              </w:rPr>
              <w:t>A balanced response is persuasive because it shows consideration for alternative points by a</w:t>
            </w:r>
            <w:r w:rsidR="0051246C" w:rsidRPr="00DC00D5">
              <w:rPr>
                <w:rFonts w:ascii="Calibri" w:hAnsi="Calibri" w:cs="Calibri"/>
                <w:lang w:eastAsia="en-SG"/>
              </w:rPr>
              <w:t>nticipat</w:t>
            </w:r>
            <w:r w:rsidRPr="00DC00D5">
              <w:rPr>
                <w:rFonts w:ascii="Calibri" w:hAnsi="Calibri" w:cs="Calibri"/>
                <w:lang w:eastAsia="en-SG"/>
              </w:rPr>
              <w:t>ing</w:t>
            </w:r>
            <w:r w:rsidR="0051246C" w:rsidRPr="00DC00D5">
              <w:rPr>
                <w:rFonts w:ascii="Calibri" w:hAnsi="Calibri" w:cs="Calibri"/>
                <w:lang w:eastAsia="en-SG"/>
              </w:rPr>
              <w:t xml:space="preserve"> doubts and objections a critical reader might have</w:t>
            </w:r>
            <w:r w:rsidRPr="00DC00D5">
              <w:rPr>
                <w:rFonts w:ascii="Calibri" w:hAnsi="Calibri" w:cs="Calibri"/>
                <w:lang w:eastAsia="en-SG"/>
              </w:rPr>
              <w:t>.</w:t>
            </w:r>
          </w:p>
          <w:p w14:paraId="622054EE" w14:textId="77777777" w:rsidR="00DB64A5" w:rsidRPr="00DC00D5" w:rsidRDefault="00DB64A5" w:rsidP="00027053">
            <w:pPr>
              <w:jc w:val="both"/>
              <w:rPr>
                <w:rFonts w:ascii="Calibri" w:hAnsi="Calibri" w:cs="Calibri"/>
                <w:lang w:eastAsia="en-SG"/>
              </w:rPr>
            </w:pPr>
            <w:r w:rsidRPr="00DC00D5">
              <w:rPr>
                <w:rFonts w:ascii="Calibri" w:hAnsi="Calibri" w:cs="Calibri"/>
                <w:lang w:eastAsia="en-SG"/>
              </w:rPr>
              <w:t xml:space="preserve">Use </w:t>
            </w:r>
            <w:r w:rsidRPr="00DC00D5">
              <w:rPr>
                <w:rFonts w:ascii="Calibri" w:hAnsi="Calibri" w:cs="Calibri"/>
                <w:b/>
                <w:lang w:eastAsia="en-SG"/>
              </w:rPr>
              <w:t>measured</w:t>
            </w:r>
            <w:r w:rsidRPr="00DC00D5">
              <w:rPr>
                <w:rFonts w:ascii="Calibri" w:hAnsi="Calibri" w:cs="Calibri"/>
                <w:lang w:eastAsia="en-SG"/>
              </w:rPr>
              <w:t xml:space="preserve"> and </w:t>
            </w:r>
            <w:r w:rsidRPr="00DC00D5">
              <w:rPr>
                <w:rFonts w:ascii="Calibri" w:hAnsi="Calibri" w:cs="Calibri"/>
                <w:b/>
                <w:lang w:eastAsia="en-SG"/>
              </w:rPr>
              <w:t>nuanced</w:t>
            </w:r>
            <w:r w:rsidRPr="00DC00D5">
              <w:rPr>
                <w:rFonts w:ascii="Calibri" w:hAnsi="Calibri" w:cs="Calibri"/>
                <w:lang w:eastAsia="en-SG"/>
              </w:rPr>
              <w:t xml:space="preserve"> language that help you accurately reflect the degree or extent of your stand (as taught in your P1 skills)</w:t>
            </w:r>
          </w:p>
          <w:p w14:paraId="6E88C8A5" w14:textId="212D1AAB" w:rsidR="00DB64A5" w:rsidRPr="00DC00D5" w:rsidRDefault="00DB64A5" w:rsidP="00DB64A5">
            <w:pPr>
              <w:jc w:val="both"/>
              <w:rPr>
                <w:rFonts w:ascii="Calibri" w:hAnsi="Calibri" w:cs="Calibri"/>
                <w:lang w:eastAsia="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1"/>
              <w:gridCol w:w="3431"/>
            </w:tblGrid>
            <w:tr w:rsidR="00DB64A5" w:rsidRPr="00C65FB7" w14:paraId="0FCF7224" w14:textId="77777777" w:rsidTr="00D81D1A">
              <w:tc>
                <w:tcPr>
                  <w:tcW w:w="3431" w:type="dxa"/>
                </w:tcPr>
                <w:p w14:paraId="4EA1552B" w14:textId="284BD723" w:rsidR="00DB64A5" w:rsidRPr="00C65FB7" w:rsidRDefault="00DB64A5" w:rsidP="00DB64A5">
                  <w:pPr>
                    <w:ind w:left="170"/>
                    <w:jc w:val="both"/>
                    <w:rPr>
                      <w:rFonts w:ascii="Calibri" w:hAnsi="Calibri" w:cs="Calibri"/>
                      <w:lang w:eastAsia="en-SG"/>
                    </w:rPr>
                  </w:pPr>
                  <w:r w:rsidRPr="00DC00D5">
                    <w:rPr>
                      <w:rFonts w:ascii="Calibri" w:hAnsi="Calibri" w:cs="Calibri"/>
                      <w:lang w:eastAsia="en-SG"/>
                    </w:rPr>
                    <w:t xml:space="preserve">Examples of </w:t>
                  </w:r>
                  <w:r w:rsidRPr="00DC00D5">
                    <w:rPr>
                      <w:rFonts w:ascii="Calibri" w:hAnsi="Calibri" w:cs="Calibri"/>
                      <w:b/>
                      <w:lang w:eastAsia="en-SG"/>
                    </w:rPr>
                    <w:t>measured</w:t>
                  </w:r>
                  <w:r w:rsidRPr="00DC00D5">
                    <w:rPr>
                      <w:rFonts w:ascii="Calibri" w:hAnsi="Calibri" w:cs="Calibri"/>
                      <w:lang w:eastAsia="en-SG"/>
                    </w:rPr>
                    <w:t xml:space="preserve"> language: </w:t>
                  </w:r>
                </w:p>
              </w:tc>
              <w:tc>
                <w:tcPr>
                  <w:tcW w:w="3431" w:type="dxa"/>
                </w:tcPr>
                <w:p w14:paraId="1E4D1FF3" w14:textId="12091CE4" w:rsidR="00DB64A5" w:rsidRPr="00C65FB7" w:rsidRDefault="00DB64A5" w:rsidP="00DB64A5">
                  <w:pPr>
                    <w:jc w:val="both"/>
                    <w:rPr>
                      <w:rFonts w:ascii="Calibri" w:hAnsi="Calibri" w:cs="Calibri"/>
                      <w:lang w:eastAsia="en-SG"/>
                    </w:rPr>
                  </w:pPr>
                  <w:r w:rsidRPr="00DC00D5">
                    <w:rPr>
                      <w:rFonts w:ascii="Calibri" w:hAnsi="Calibri" w:cs="Calibri"/>
                      <w:lang w:eastAsia="en-SG"/>
                    </w:rPr>
                    <w:t xml:space="preserve">Examples of </w:t>
                  </w:r>
                  <w:r w:rsidRPr="00DC00D5">
                    <w:rPr>
                      <w:rFonts w:ascii="Calibri" w:hAnsi="Calibri" w:cs="Calibri"/>
                      <w:b/>
                      <w:lang w:eastAsia="en-SG"/>
                    </w:rPr>
                    <w:t>nuanced</w:t>
                  </w:r>
                  <w:r w:rsidRPr="00DC00D5">
                    <w:rPr>
                      <w:rFonts w:ascii="Calibri" w:hAnsi="Calibri" w:cs="Calibri"/>
                      <w:lang w:eastAsia="en-SG"/>
                    </w:rPr>
                    <w:t xml:space="preserve"> language:</w:t>
                  </w:r>
                </w:p>
              </w:tc>
            </w:tr>
            <w:tr w:rsidR="00DB64A5" w:rsidRPr="00C65FB7" w14:paraId="710C9669" w14:textId="77777777" w:rsidTr="002546BD">
              <w:trPr>
                <w:trHeight w:val="1314"/>
              </w:trPr>
              <w:tc>
                <w:tcPr>
                  <w:tcW w:w="3431" w:type="dxa"/>
                </w:tcPr>
                <w:p w14:paraId="5A64E43E"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‘leads </w:t>
                  </w:r>
                  <w:r w:rsidRPr="00DC00D5">
                    <w:rPr>
                      <w:rFonts w:ascii="Calibri" w:hAnsi="Calibri" w:cs="Calibri"/>
                      <w:b/>
                      <w:i/>
                      <w:lang w:eastAsia="en-SG"/>
                    </w:rPr>
                    <w:t>almost</w:t>
                  </w:r>
                  <w:r w:rsidRPr="00DC00D5">
                    <w:rPr>
                      <w:rFonts w:ascii="Calibri" w:hAnsi="Calibri" w:cs="Calibri"/>
                      <w:i/>
                      <w:lang w:eastAsia="en-SG"/>
                    </w:rPr>
                    <w:t xml:space="preserve"> inexorably to...’</w:t>
                  </w:r>
                </w:p>
                <w:p w14:paraId="6B94FB5B"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‘can </w:t>
                  </w:r>
                  <w:r w:rsidRPr="00DC00D5">
                    <w:rPr>
                      <w:rFonts w:ascii="Calibri" w:hAnsi="Calibri" w:cs="Calibri"/>
                      <w:b/>
                      <w:i/>
                      <w:lang w:eastAsia="en-SG"/>
                    </w:rPr>
                    <w:t>often</w:t>
                  </w:r>
                  <w:r w:rsidRPr="00DC00D5">
                    <w:rPr>
                      <w:rFonts w:ascii="Calibri" w:hAnsi="Calibri" w:cs="Calibri"/>
                      <w:i/>
                      <w:lang w:eastAsia="en-SG"/>
                    </w:rPr>
                    <w:t xml:space="preserve"> result in...’</w:t>
                  </w:r>
                </w:p>
                <w:p w14:paraId="4D7BD449"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‘the </w:t>
                  </w:r>
                  <w:r w:rsidRPr="00DC00D5">
                    <w:rPr>
                      <w:rFonts w:ascii="Calibri" w:hAnsi="Calibri" w:cs="Calibri"/>
                      <w:b/>
                      <w:i/>
                      <w:lang w:eastAsia="en-SG"/>
                    </w:rPr>
                    <w:t>most</w:t>
                  </w:r>
                  <w:r w:rsidRPr="00DC00D5">
                    <w:rPr>
                      <w:rFonts w:ascii="Calibri" w:hAnsi="Calibri" w:cs="Calibri"/>
                      <w:i/>
                      <w:lang w:eastAsia="en-SG"/>
                    </w:rPr>
                    <w:t xml:space="preserve"> </w:t>
                  </w:r>
                  <w:r w:rsidRPr="00DC00D5">
                    <w:rPr>
                      <w:rFonts w:ascii="Calibri" w:hAnsi="Calibri" w:cs="Calibri"/>
                      <w:b/>
                      <w:i/>
                      <w:lang w:eastAsia="en-SG"/>
                    </w:rPr>
                    <w:t>likely</w:t>
                  </w:r>
                  <w:r w:rsidRPr="00DC00D5">
                    <w:rPr>
                      <w:rFonts w:ascii="Calibri" w:hAnsi="Calibri" w:cs="Calibri"/>
                      <w:i/>
                      <w:lang w:eastAsia="en-SG"/>
                    </w:rPr>
                    <w:t xml:space="preserve"> outcome being...’</w:t>
                  </w:r>
                </w:p>
                <w:p w14:paraId="228BC2AC"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‘this </w:t>
                  </w:r>
                  <w:r w:rsidRPr="00DC00D5">
                    <w:rPr>
                      <w:rFonts w:ascii="Calibri" w:hAnsi="Calibri" w:cs="Calibri"/>
                      <w:b/>
                      <w:i/>
                      <w:lang w:eastAsia="en-SG"/>
                    </w:rPr>
                    <w:t>correlates</w:t>
                  </w:r>
                  <w:r w:rsidRPr="00DC00D5">
                    <w:rPr>
                      <w:rFonts w:ascii="Calibri" w:hAnsi="Calibri" w:cs="Calibri"/>
                      <w:i/>
                      <w:lang w:eastAsia="en-SG"/>
                    </w:rPr>
                    <w:t xml:space="preserve"> strongly with...’</w:t>
                  </w:r>
                </w:p>
                <w:p w14:paraId="66B80544"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‘can </w:t>
                  </w:r>
                  <w:r w:rsidRPr="00DC00D5">
                    <w:rPr>
                      <w:rFonts w:ascii="Calibri" w:hAnsi="Calibri" w:cs="Calibri"/>
                      <w:b/>
                      <w:i/>
                      <w:lang w:eastAsia="en-SG"/>
                    </w:rPr>
                    <w:t>possibly</w:t>
                  </w:r>
                  <w:r w:rsidRPr="00DC00D5">
                    <w:rPr>
                      <w:rFonts w:ascii="Calibri" w:hAnsi="Calibri" w:cs="Calibri"/>
                      <w:i/>
                      <w:lang w:eastAsia="en-SG"/>
                    </w:rPr>
                    <w:t xml:space="preserve"> result in...’</w:t>
                  </w:r>
                </w:p>
                <w:p w14:paraId="2340F72F" w14:textId="77777777" w:rsidR="00DB64A5" w:rsidRDefault="00DB64A5" w:rsidP="00DB64A5">
                  <w:pPr>
                    <w:jc w:val="both"/>
                    <w:rPr>
                      <w:rFonts w:ascii="Calibri" w:hAnsi="Calibri" w:cs="Calibri"/>
                      <w:i/>
                      <w:lang w:eastAsia="en-SG"/>
                    </w:rPr>
                  </w:pPr>
                  <w:r w:rsidRPr="00DC00D5">
                    <w:rPr>
                      <w:rFonts w:ascii="Calibri" w:hAnsi="Calibri" w:cs="Calibri"/>
                      <w:i/>
                      <w:lang w:eastAsia="en-SG"/>
                    </w:rPr>
                    <w:t xml:space="preserve">• ‘which </w:t>
                  </w:r>
                  <w:r w:rsidRPr="00DC00D5">
                    <w:rPr>
                      <w:rFonts w:ascii="Calibri" w:hAnsi="Calibri" w:cs="Calibri"/>
                      <w:b/>
                      <w:i/>
                      <w:lang w:eastAsia="en-SG"/>
                    </w:rPr>
                    <w:t>may</w:t>
                  </w:r>
                  <w:r w:rsidRPr="00DC00D5">
                    <w:rPr>
                      <w:rFonts w:ascii="Calibri" w:hAnsi="Calibri" w:cs="Calibri"/>
                      <w:i/>
                      <w:lang w:eastAsia="en-SG"/>
                    </w:rPr>
                    <w:t xml:space="preserve"> cause...’</w:t>
                  </w:r>
                </w:p>
                <w:p w14:paraId="245A7FC9" w14:textId="0FD487F1" w:rsidR="002546BD" w:rsidRPr="00A76F6D" w:rsidRDefault="002546BD" w:rsidP="00DB64A5">
                  <w:pPr>
                    <w:jc w:val="both"/>
                    <w:rPr>
                      <w:rFonts w:ascii="Calibri" w:hAnsi="Calibri" w:cs="Calibri"/>
                      <w:i/>
                      <w:lang w:eastAsia="en-SG"/>
                    </w:rPr>
                  </w:pPr>
                  <w:r w:rsidRPr="00DC00D5">
                    <w:rPr>
                      <w:rFonts w:ascii="Calibri" w:hAnsi="Calibri" w:cs="Calibri"/>
                      <w:i/>
                      <w:lang w:eastAsia="en-SG"/>
                    </w:rPr>
                    <w:t xml:space="preserve">• </w:t>
                  </w:r>
                  <w:r w:rsidRPr="002546BD">
                    <w:rPr>
                      <w:rFonts w:ascii="Calibri" w:hAnsi="Calibri" w:cs="Calibri"/>
                      <w:i/>
                      <w:lang w:eastAsia="en-SG"/>
                    </w:rPr>
                    <w:t>‘</w:t>
                  </w:r>
                  <w:r w:rsidRPr="002546BD">
                    <w:rPr>
                      <w:rFonts w:ascii="Calibri" w:hAnsi="Calibri" w:cs="Calibri"/>
                      <w:b/>
                      <w:bCs/>
                      <w:i/>
                      <w:lang w:eastAsia="en-SG"/>
                    </w:rPr>
                    <w:t>for the most part</w:t>
                  </w:r>
                  <w:r>
                    <w:rPr>
                      <w:rFonts w:ascii="Calibri" w:hAnsi="Calibri" w:cs="Calibri"/>
                      <w:b/>
                      <w:bCs/>
                      <w:i/>
                      <w:lang w:eastAsia="en-SG"/>
                    </w:rPr>
                    <w:t>…</w:t>
                  </w:r>
                  <w:r w:rsidRPr="002546BD">
                    <w:rPr>
                      <w:rFonts w:ascii="Calibri" w:hAnsi="Calibri" w:cs="Calibri"/>
                      <w:i/>
                      <w:lang w:eastAsia="en-SG"/>
                    </w:rPr>
                    <w:t>’</w:t>
                  </w:r>
                </w:p>
              </w:tc>
              <w:tc>
                <w:tcPr>
                  <w:tcW w:w="3431" w:type="dxa"/>
                </w:tcPr>
                <w:p w14:paraId="02A622BC"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‘this is </w:t>
                  </w:r>
                  <w:r w:rsidRPr="00DC00D5">
                    <w:rPr>
                      <w:rFonts w:ascii="Calibri" w:hAnsi="Calibri" w:cs="Calibri"/>
                      <w:b/>
                      <w:bCs/>
                      <w:i/>
                      <w:lang w:eastAsia="en-SG"/>
                    </w:rPr>
                    <w:t>especially evident</w:t>
                  </w:r>
                  <w:r w:rsidRPr="00DC00D5">
                    <w:rPr>
                      <w:rFonts w:ascii="Calibri" w:hAnsi="Calibri" w:cs="Calibri"/>
                      <w:i/>
                      <w:lang w:eastAsia="en-SG"/>
                    </w:rPr>
                    <w:t xml:space="preserve"> given [C]...’</w:t>
                  </w:r>
                </w:p>
                <w:p w14:paraId="3A8F39D9"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‘which is </w:t>
                  </w:r>
                  <w:r w:rsidRPr="00DC00D5">
                    <w:rPr>
                      <w:rFonts w:ascii="Calibri" w:hAnsi="Calibri" w:cs="Calibri"/>
                      <w:b/>
                      <w:bCs/>
                      <w:i/>
                      <w:lang w:eastAsia="en-SG"/>
                    </w:rPr>
                    <w:t>most pronounced</w:t>
                  </w:r>
                  <w:r w:rsidRPr="00DC00D5">
                    <w:rPr>
                      <w:rFonts w:ascii="Calibri" w:hAnsi="Calibri" w:cs="Calibri"/>
                      <w:i/>
                      <w:lang w:eastAsia="en-SG"/>
                    </w:rPr>
                    <w:t xml:space="preserve"> in...’</w:t>
                  </w:r>
                </w:p>
                <w:p w14:paraId="23AB127A"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w:t>
                  </w:r>
                  <w:r w:rsidRPr="00DC00D5">
                    <w:rPr>
                      <w:rFonts w:ascii="Calibri" w:hAnsi="Calibri" w:cs="Calibri"/>
                      <w:b/>
                      <w:bCs/>
                      <w:i/>
                      <w:lang w:eastAsia="en-SG"/>
                    </w:rPr>
                    <w:t>‘despite</w:t>
                  </w:r>
                  <w:r w:rsidRPr="00DC00D5">
                    <w:rPr>
                      <w:rFonts w:ascii="Calibri" w:hAnsi="Calibri" w:cs="Calibri"/>
                      <w:i/>
                      <w:lang w:eastAsia="en-SG"/>
                    </w:rPr>
                    <w:t xml:space="preserve"> the fact that’</w:t>
                  </w:r>
                </w:p>
                <w:p w14:paraId="74F0983A"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‘which, taken together with [F]...’</w:t>
                  </w:r>
                </w:p>
                <w:p w14:paraId="4D0CD4F7" w14:textId="77777777" w:rsidR="00DB64A5" w:rsidRPr="00DC00D5" w:rsidRDefault="00DB64A5" w:rsidP="00DB64A5">
                  <w:pPr>
                    <w:jc w:val="both"/>
                    <w:rPr>
                      <w:rFonts w:ascii="Calibri" w:hAnsi="Calibri" w:cs="Calibri"/>
                      <w:i/>
                      <w:lang w:eastAsia="en-SG"/>
                    </w:rPr>
                  </w:pPr>
                  <w:r w:rsidRPr="00DC00D5">
                    <w:rPr>
                      <w:rFonts w:ascii="Calibri" w:hAnsi="Calibri" w:cs="Calibri"/>
                      <w:i/>
                      <w:lang w:eastAsia="en-SG"/>
                    </w:rPr>
                    <w:t xml:space="preserve">• </w:t>
                  </w:r>
                  <w:r w:rsidRPr="00DC00D5">
                    <w:rPr>
                      <w:rFonts w:ascii="Calibri" w:hAnsi="Calibri" w:cs="Calibri"/>
                      <w:b/>
                      <w:bCs/>
                      <w:i/>
                      <w:lang w:eastAsia="en-SG"/>
                    </w:rPr>
                    <w:t>‘even</w:t>
                  </w:r>
                  <w:r w:rsidRPr="00DC00D5">
                    <w:rPr>
                      <w:rFonts w:ascii="Calibri" w:hAnsi="Calibri" w:cs="Calibri"/>
                      <w:i/>
                      <w:lang w:eastAsia="en-SG"/>
                    </w:rPr>
                    <w:t xml:space="preserve"> taking into consideration [F]...’</w:t>
                  </w:r>
                </w:p>
                <w:p w14:paraId="3EE4F80B" w14:textId="0052F727" w:rsidR="00DB64A5" w:rsidRPr="00A76F6D" w:rsidRDefault="00DB64A5" w:rsidP="00DB64A5">
                  <w:pPr>
                    <w:jc w:val="both"/>
                    <w:rPr>
                      <w:rFonts w:ascii="Calibri" w:hAnsi="Calibri" w:cs="Calibri"/>
                      <w:i/>
                      <w:lang w:eastAsia="en-SG"/>
                    </w:rPr>
                  </w:pPr>
                  <w:r w:rsidRPr="00DC00D5">
                    <w:rPr>
                      <w:rFonts w:ascii="Calibri" w:hAnsi="Calibri" w:cs="Calibri"/>
                      <w:i/>
                      <w:lang w:eastAsia="en-SG"/>
                    </w:rPr>
                    <w:t xml:space="preserve">• ‘due </w:t>
                  </w:r>
                  <w:r w:rsidRPr="00DC00D5">
                    <w:rPr>
                      <w:rFonts w:ascii="Calibri" w:hAnsi="Calibri" w:cs="Calibri"/>
                      <w:b/>
                      <w:bCs/>
                      <w:i/>
                      <w:lang w:eastAsia="en-SG"/>
                    </w:rPr>
                    <w:t>in large part</w:t>
                  </w:r>
                  <w:r w:rsidRPr="00DC00D5">
                    <w:rPr>
                      <w:rFonts w:ascii="Calibri" w:hAnsi="Calibri" w:cs="Calibri"/>
                      <w:i/>
                      <w:lang w:eastAsia="en-SG"/>
                    </w:rPr>
                    <w:t xml:space="preserve"> to...’</w:t>
                  </w:r>
                </w:p>
              </w:tc>
            </w:tr>
          </w:tbl>
          <w:p w14:paraId="646675F4" w14:textId="516A2741" w:rsidR="00D81D1A" w:rsidRPr="00C65FB7" w:rsidRDefault="00D81D1A" w:rsidP="00DB64A5">
            <w:pPr>
              <w:jc w:val="both"/>
              <w:rPr>
                <w:rFonts w:ascii="Calibri" w:hAnsi="Calibri" w:cs="Calibri"/>
                <w:lang w:eastAsia="en-SG"/>
              </w:rPr>
            </w:pPr>
          </w:p>
          <w:p w14:paraId="30E38DAF" w14:textId="77777777" w:rsidR="00D81D1A" w:rsidRPr="00C65FB7" w:rsidRDefault="00D81D1A" w:rsidP="00DB64A5">
            <w:pPr>
              <w:jc w:val="both"/>
              <w:rPr>
                <w:rFonts w:ascii="Calibri" w:hAnsi="Calibri" w:cs="Calibri"/>
                <w:lang w:val="en-US" w:eastAsia="en-SG"/>
              </w:rPr>
            </w:pPr>
          </w:p>
          <w:p w14:paraId="123C1BF0" w14:textId="27F83076" w:rsidR="0009216F" w:rsidRPr="00C65FB7" w:rsidRDefault="0009216F" w:rsidP="0009216F">
            <w:pPr>
              <w:jc w:val="both"/>
              <w:rPr>
                <w:rFonts w:ascii="Calibri" w:hAnsi="Calibri" w:cs="Calibri"/>
                <w:b/>
                <w:bCs/>
                <w:lang w:val="en-US" w:eastAsia="en-SG"/>
              </w:rPr>
            </w:pPr>
            <w:r w:rsidRPr="00C65FB7">
              <w:rPr>
                <w:rFonts w:ascii="Calibri" w:hAnsi="Calibri" w:cs="Calibri"/>
                <w:lang w:val="en-US" w:eastAsia="en-SG"/>
              </w:rPr>
              <w:t xml:space="preserve">(2) You must also provide </w:t>
            </w:r>
            <w:r w:rsidRPr="00C65FB7">
              <w:rPr>
                <w:rFonts w:ascii="Calibri" w:hAnsi="Calibri" w:cs="Calibri"/>
                <w:b/>
                <w:bCs/>
                <w:lang w:val="en-US" w:eastAsia="en-SG"/>
              </w:rPr>
              <w:t>a brief reason</w:t>
            </w:r>
            <w:r w:rsidRPr="00C65FB7">
              <w:rPr>
                <w:rFonts w:ascii="Calibri" w:hAnsi="Calibri" w:cs="Calibri"/>
                <w:lang w:val="en-US" w:eastAsia="en-SG"/>
              </w:rPr>
              <w:t xml:space="preserve"> to support your stand </w:t>
            </w:r>
            <w:r w:rsidRPr="00C65FB7">
              <w:rPr>
                <w:rFonts w:ascii="Calibri" w:hAnsi="Calibri" w:cs="Calibri"/>
                <w:b/>
                <w:lang w:val="en-US" w:eastAsia="en-SG"/>
              </w:rPr>
              <w:t>based on broad trends/characteristics/features of your society</w:t>
            </w:r>
            <w:r w:rsidRPr="00C65FB7">
              <w:rPr>
                <w:rFonts w:ascii="Calibri" w:hAnsi="Calibri" w:cs="Calibri"/>
                <w:lang w:val="en-US" w:eastAsia="en-SG"/>
              </w:rPr>
              <w:t xml:space="preserve">. We need to know </w:t>
            </w:r>
            <w:r w:rsidRPr="00C65FB7">
              <w:rPr>
                <w:rFonts w:ascii="Calibri" w:hAnsi="Calibri" w:cs="Calibri"/>
                <w:b/>
                <w:bCs/>
                <w:lang w:val="en-US" w:eastAsia="en-SG"/>
              </w:rPr>
              <w:t>why</w:t>
            </w:r>
            <w:r w:rsidRPr="00C65FB7">
              <w:rPr>
                <w:rFonts w:ascii="Calibri" w:hAnsi="Calibri" w:cs="Calibri"/>
                <w:lang w:val="en-US" w:eastAsia="en-SG"/>
              </w:rPr>
              <w:t xml:space="preserve"> you took that stand in the </w:t>
            </w:r>
            <w:r w:rsidRPr="00C65FB7">
              <w:rPr>
                <w:rFonts w:ascii="Calibri" w:hAnsi="Calibri" w:cs="Calibri"/>
                <w:b/>
                <w:lang w:val="en-US" w:eastAsia="en-SG"/>
              </w:rPr>
              <w:t xml:space="preserve">context of </w:t>
            </w:r>
            <w:r w:rsidRPr="00C65FB7">
              <w:rPr>
                <w:rFonts w:ascii="Calibri" w:hAnsi="Calibri" w:cs="Calibri"/>
                <w:b/>
                <w:bCs/>
                <w:lang w:val="en-US" w:eastAsia="en-SG"/>
              </w:rPr>
              <w:t>your society.</w:t>
            </w:r>
          </w:p>
          <w:p w14:paraId="5C1B581F" w14:textId="77777777" w:rsidR="0009216F" w:rsidRPr="00C65FB7" w:rsidRDefault="0009216F" w:rsidP="0009216F">
            <w:pPr>
              <w:jc w:val="both"/>
              <w:rPr>
                <w:rFonts w:ascii="Calibri" w:hAnsi="Calibri" w:cs="Calibri"/>
                <w:b/>
                <w:bCs/>
                <w:lang w:val="en-US" w:eastAsia="en-SG"/>
              </w:rPr>
            </w:pPr>
          </w:p>
          <w:p w14:paraId="2708807C" w14:textId="77777777" w:rsidR="0009216F" w:rsidRPr="00C65FB7" w:rsidRDefault="0009216F" w:rsidP="0009216F">
            <w:pPr>
              <w:jc w:val="both"/>
              <w:rPr>
                <w:rFonts w:ascii="Calibri" w:hAnsi="Calibri" w:cs="Calibri"/>
                <w:b/>
                <w:bCs/>
                <w:u w:val="single"/>
                <w:lang w:val="en-US" w:eastAsia="en-SG"/>
              </w:rPr>
            </w:pPr>
            <w:r w:rsidRPr="00C65FB7">
              <w:rPr>
                <w:rFonts w:ascii="Calibri" w:hAnsi="Calibri" w:cs="Calibri"/>
                <w:b/>
                <w:bCs/>
                <w:u w:val="single"/>
                <w:lang w:val="en-US" w:eastAsia="en-SG"/>
              </w:rPr>
              <w:t>Features you may consider:</w:t>
            </w:r>
          </w:p>
          <w:p w14:paraId="0C35D4AA" w14:textId="77777777" w:rsidR="0009216F" w:rsidRPr="00C65FB7" w:rsidRDefault="0009216F" w:rsidP="0051246C">
            <w:pPr>
              <w:numPr>
                <w:ilvl w:val="1"/>
                <w:numId w:val="15"/>
              </w:numPr>
              <w:jc w:val="both"/>
              <w:rPr>
                <w:rFonts w:ascii="Calibri" w:hAnsi="Calibri" w:cs="Calibri"/>
                <w:lang w:val="en-US" w:eastAsia="en-SG"/>
              </w:rPr>
            </w:pPr>
            <w:r w:rsidRPr="00C65FB7">
              <w:rPr>
                <w:rFonts w:ascii="Calibri" w:hAnsi="Calibri" w:cs="Calibri"/>
                <w:lang w:val="en-US" w:eastAsia="en-SG"/>
              </w:rPr>
              <w:t>General facts (e.g. regarding population, education system, etc)</w:t>
            </w:r>
          </w:p>
          <w:p w14:paraId="082C3968" w14:textId="110526E6" w:rsidR="0009216F" w:rsidRPr="00C65FB7" w:rsidRDefault="0009216F" w:rsidP="0051246C">
            <w:pPr>
              <w:numPr>
                <w:ilvl w:val="1"/>
                <w:numId w:val="15"/>
              </w:numPr>
              <w:jc w:val="both"/>
              <w:rPr>
                <w:rFonts w:ascii="Calibri" w:hAnsi="Calibri" w:cs="Calibri"/>
                <w:lang w:val="en-US" w:eastAsia="en-SG"/>
              </w:rPr>
            </w:pPr>
            <w:r w:rsidRPr="00C65FB7">
              <w:rPr>
                <w:rFonts w:ascii="Calibri" w:hAnsi="Calibri" w:cs="Calibri"/>
                <w:lang w:val="en-US" w:eastAsia="en-SG"/>
              </w:rPr>
              <w:t>Social trends (e.g. dual-income family, more people getting married late, etc)</w:t>
            </w:r>
          </w:p>
          <w:p w14:paraId="23A2EE60" w14:textId="77777777" w:rsidR="0009216F" w:rsidRPr="00C65FB7" w:rsidRDefault="0009216F" w:rsidP="0051246C">
            <w:pPr>
              <w:numPr>
                <w:ilvl w:val="1"/>
                <w:numId w:val="15"/>
              </w:numPr>
              <w:jc w:val="both"/>
              <w:rPr>
                <w:rFonts w:ascii="Calibri" w:hAnsi="Calibri" w:cs="Calibri"/>
                <w:lang w:val="en-US" w:eastAsia="en-SG"/>
              </w:rPr>
            </w:pPr>
            <w:r w:rsidRPr="00C65FB7">
              <w:rPr>
                <w:rFonts w:ascii="Calibri" w:hAnsi="Calibri" w:cs="Calibri"/>
                <w:lang w:val="en-US" w:eastAsia="en-SG"/>
              </w:rPr>
              <w:t xml:space="preserve">History (e.g. racial harmony is </w:t>
            </w:r>
            <w:proofErr w:type="spellStart"/>
            <w:r w:rsidRPr="00C65FB7">
              <w:rPr>
                <w:rFonts w:ascii="Calibri" w:hAnsi="Calibri" w:cs="Calibri"/>
                <w:lang w:val="en-US" w:eastAsia="en-SG"/>
              </w:rPr>
              <w:t>prioritised</w:t>
            </w:r>
            <w:proofErr w:type="spellEnd"/>
            <w:r w:rsidRPr="00C65FB7">
              <w:rPr>
                <w:rFonts w:ascii="Calibri" w:hAnsi="Calibri" w:cs="Calibri"/>
                <w:lang w:val="en-US" w:eastAsia="en-SG"/>
              </w:rPr>
              <w:t xml:space="preserve"> because of racial riots in the past)</w:t>
            </w:r>
          </w:p>
          <w:p w14:paraId="3C9F9711" w14:textId="77777777" w:rsidR="0009216F" w:rsidRPr="00C65FB7" w:rsidRDefault="0009216F" w:rsidP="0051246C">
            <w:pPr>
              <w:numPr>
                <w:ilvl w:val="1"/>
                <w:numId w:val="15"/>
              </w:numPr>
              <w:jc w:val="both"/>
              <w:rPr>
                <w:rFonts w:ascii="Calibri" w:hAnsi="Calibri" w:cs="Calibri"/>
                <w:lang w:val="en-US" w:eastAsia="en-SG"/>
              </w:rPr>
            </w:pPr>
            <w:r w:rsidRPr="00C65FB7">
              <w:rPr>
                <w:rFonts w:ascii="Calibri" w:hAnsi="Calibri" w:cs="Calibri"/>
                <w:lang w:val="en-US" w:eastAsia="en-SG"/>
              </w:rPr>
              <w:t>Geography (e.g. Singapore’s size / high population density / location / etc)</w:t>
            </w:r>
          </w:p>
          <w:p w14:paraId="517337DF" w14:textId="77777777" w:rsidR="0009216F" w:rsidRPr="00C65FB7" w:rsidRDefault="0009216F" w:rsidP="0051246C">
            <w:pPr>
              <w:numPr>
                <w:ilvl w:val="1"/>
                <w:numId w:val="15"/>
              </w:numPr>
              <w:jc w:val="both"/>
              <w:rPr>
                <w:rFonts w:ascii="Calibri" w:hAnsi="Calibri" w:cs="Calibri"/>
                <w:lang w:val="en-US" w:eastAsia="en-SG"/>
              </w:rPr>
            </w:pPr>
            <w:r w:rsidRPr="00C65FB7">
              <w:rPr>
                <w:rFonts w:ascii="Calibri" w:hAnsi="Calibri" w:cs="Calibri"/>
                <w:lang w:val="en-US" w:eastAsia="en-SG"/>
              </w:rPr>
              <w:t>Government policies (e.g. HDB ethnic quota, etc)</w:t>
            </w:r>
          </w:p>
          <w:p w14:paraId="1DD7D437" w14:textId="292B9E16" w:rsidR="00D81D1A" w:rsidRPr="00DC00D5" w:rsidRDefault="0009216F" w:rsidP="0051246C">
            <w:pPr>
              <w:numPr>
                <w:ilvl w:val="1"/>
                <w:numId w:val="15"/>
              </w:numPr>
              <w:jc w:val="both"/>
              <w:rPr>
                <w:rFonts w:ascii="Calibri" w:hAnsi="Calibri" w:cs="Calibri"/>
                <w:lang w:val="en-US" w:eastAsia="en-SG"/>
              </w:rPr>
            </w:pPr>
            <w:r w:rsidRPr="00C65FB7">
              <w:rPr>
                <w:rFonts w:ascii="Calibri" w:hAnsi="Calibri" w:cs="Calibri"/>
                <w:lang w:val="en-US" w:eastAsia="en-SG"/>
              </w:rPr>
              <w:t xml:space="preserve">Issues and debates on current affairs (e.g. immigration, </w:t>
            </w:r>
            <w:proofErr w:type="spellStart"/>
            <w:r w:rsidRPr="00C65FB7">
              <w:rPr>
                <w:rFonts w:ascii="Calibri" w:hAnsi="Calibri" w:cs="Calibri"/>
                <w:lang w:val="en-US" w:eastAsia="en-SG"/>
              </w:rPr>
              <w:t>ageing</w:t>
            </w:r>
            <w:proofErr w:type="spellEnd"/>
            <w:r w:rsidRPr="00C65FB7">
              <w:rPr>
                <w:rFonts w:ascii="Calibri" w:hAnsi="Calibri" w:cs="Calibri"/>
                <w:lang w:val="en-US" w:eastAsia="en-SG"/>
              </w:rPr>
              <w:t xml:space="preserve"> population, etc)</w:t>
            </w:r>
          </w:p>
        </w:tc>
      </w:tr>
      <w:tr w:rsidR="00E01846" w:rsidRPr="00C65FB7" w14:paraId="5B5DFE2D" w14:textId="77777777" w:rsidTr="00C31942">
        <w:trPr>
          <w:jc w:val="center"/>
        </w:trPr>
        <w:tc>
          <w:tcPr>
            <w:tcW w:w="1557" w:type="dxa"/>
            <w:hideMark/>
          </w:tcPr>
          <w:p w14:paraId="032550E4" w14:textId="77777777" w:rsidR="00DB64A5" w:rsidRPr="00DC00D5" w:rsidRDefault="00DB64A5" w:rsidP="00027053">
            <w:pPr>
              <w:rPr>
                <w:rFonts w:ascii="Calibri" w:hAnsi="Calibri" w:cs="Calibri"/>
                <w:b/>
                <w:bCs/>
                <w:sz w:val="22"/>
                <w:szCs w:val="22"/>
              </w:rPr>
            </w:pPr>
            <w:r w:rsidRPr="00DC00D5">
              <w:rPr>
                <w:rFonts w:ascii="Calibri" w:hAnsi="Calibri" w:cs="Calibri"/>
                <w:b/>
                <w:bCs/>
                <w:sz w:val="22"/>
                <w:szCs w:val="22"/>
              </w:rPr>
              <w:t>4. Example</w:t>
            </w:r>
          </w:p>
          <w:p w14:paraId="499CE90F" w14:textId="77777777" w:rsidR="00DB64A5" w:rsidRPr="00DC00D5" w:rsidRDefault="00DB64A5" w:rsidP="00027053">
            <w:pPr>
              <w:rPr>
                <w:rFonts w:ascii="Calibri" w:hAnsi="Calibri" w:cs="Calibri"/>
                <w:b/>
                <w:bCs/>
                <w:sz w:val="22"/>
                <w:szCs w:val="22"/>
              </w:rPr>
            </w:pPr>
          </w:p>
          <w:p w14:paraId="23A5C111" w14:textId="77777777" w:rsidR="00DB64A5" w:rsidRPr="00DC00D5" w:rsidRDefault="00DB64A5" w:rsidP="00027053">
            <w:pPr>
              <w:rPr>
                <w:rFonts w:ascii="Calibri" w:hAnsi="Calibri" w:cs="Calibri"/>
                <w:b/>
                <w:bCs/>
                <w:sz w:val="22"/>
                <w:szCs w:val="22"/>
              </w:rPr>
            </w:pPr>
          </w:p>
          <w:p w14:paraId="28EC60C6" w14:textId="77777777" w:rsidR="00DB64A5" w:rsidRPr="00DC00D5" w:rsidRDefault="00DB64A5" w:rsidP="00027053">
            <w:pPr>
              <w:rPr>
                <w:rFonts w:ascii="Calibri" w:hAnsi="Calibri" w:cs="Calibri"/>
                <w:b/>
                <w:bCs/>
                <w:sz w:val="22"/>
                <w:szCs w:val="22"/>
              </w:rPr>
            </w:pPr>
          </w:p>
          <w:p w14:paraId="0F495D3B" w14:textId="77777777" w:rsidR="00DB64A5" w:rsidRPr="00DC00D5" w:rsidRDefault="00DB64A5" w:rsidP="00027053">
            <w:pPr>
              <w:rPr>
                <w:rFonts w:ascii="Calibri" w:hAnsi="Calibri" w:cs="Calibri"/>
                <w:b/>
                <w:bCs/>
                <w:sz w:val="22"/>
                <w:szCs w:val="22"/>
              </w:rPr>
            </w:pPr>
          </w:p>
          <w:p w14:paraId="0C8A56FC" w14:textId="77777777" w:rsidR="00DB64A5" w:rsidRPr="00DC00D5" w:rsidRDefault="00DB64A5" w:rsidP="00027053">
            <w:pPr>
              <w:rPr>
                <w:rFonts w:ascii="Calibri" w:hAnsi="Calibri" w:cs="Calibri"/>
                <w:b/>
                <w:bCs/>
                <w:sz w:val="22"/>
                <w:szCs w:val="22"/>
              </w:rPr>
            </w:pPr>
          </w:p>
          <w:p w14:paraId="3237BE04" w14:textId="77777777" w:rsidR="00DB64A5" w:rsidRPr="00DC00D5" w:rsidRDefault="00DB64A5" w:rsidP="00027053">
            <w:pPr>
              <w:rPr>
                <w:rFonts w:ascii="Calibri" w:hAnsi="Calibri" w:cs="Calibri"/>
                <w:b/>
                <w:bCs/>
                <w:sz w:val="22"/>
                <w:szCs w:val="22"/>
              </w:rPr>
            </w:pPr>
          </w:p>
          <w:p w14:paraId="1F816956" w14:textId="77777777" w:rsidR="00DB64A5" w:rsidRPr="00DC00D5" w:rsidRDefault="00DB64A5" w:rsidP="00027053">
            <w:pPr>
              <w:rPr>
                <w:rFonts w:ascii="Calibri" w:hAnsi="Calibri" w:cs="Calibri"/>
                <w:b/>
                <w:bCs/>
                <w:sz w:val="22"/>
                <w:szCs w:val="22"/>
              </w:rPr>
            </w:pPr>
          </w:p>
          <w:p w14:paraId="42B2BF77" w14:textId="77777777" w:rsidR="00DB64A5" w:rsidRPr="00DC00D5" w:rsidRDefault="00DB64A5" w:rsidP="00027053">
            <w:pPr>
              <w:rPr>
                <w:rFonts w:ascii="Calibri" w:hAnsi="Calibri" w:cs="Calibri"/>
                <w:b/>
                <w:bCs/>
                <w:sz w:val="22"/>
                <w:szCs w:val="22"/>
              </w:rPr>
            </w:pPr>
          </w:p>
          <w:p w14:paraId="5E680D0C" w14:textId="77777777" w:rsidR="00DB64A5" w:rsidRPr="00DC00D5" w:rsidRDefault="00DB64A5" w:rsidP="00027053">
            <w:pPr>
              <w:rPr>
                <w:rFonts w:ascii="Calibri" w:hAnsi="Calibri" w:cs="Calibri"/>
                <w:b/>
                <w:bCs/>
                <w:sz w:val="22"/>
                <w:szCs w:val="22"/>
              </w:rPr>
            </w:pPr>
          </w:p>
          <w:p w14:paraId="58C976E0" w14:textId="77777777" w:rsidR="00DB64A5" w:rsidRPr="00DC00D5" w:rsidRDefault="00DB64A5" w:rsidP="00027053">
            <w:pPr>
              <w:rPr>
                <w:rFonts w:ascii="Calibri" w:hAnsi="Calibri" w:cs="Calibri"/>
                <w:b/>
                <w:bCs/>
                <w:sz w:val="22"/>
                <w:szCs w:val="22"/>
              </w:rPr>
            </w:pPr>
          </w:p>
          <w:p w14:paraId="43E25055" w14:textId="77777777" w:rsidR="00DB64A5" w:rsidRPr="00DC00D5" w:rsidRDefault="00DB64A5" w:rsidP="00027053">
            <w:pPr>
              <w:rPr>
                <w:rFonts w:ascii="Calibri" w:hAnsi="Calibri" w:cs="Calibri"/>
                <w:b/>
                <w:bCs/>
                <w:sz w:val="22"/>
                <w:szCs w:val="22"/>
              </w:rPr>
            </w:pPr>
          </w:p>
          <w:p w14:paraId="5C30A85D" w14:textId="77777777" w:rsidR="00DB64A5" w:rsidRPr="00DC00D5" w:rsidRDefault="00DB64A5" w:rsidP="00027053">
            <w:pPr>
              <w:rPr>
                <w:rFonts w:ascii="Calibri" w:hAnsi="Calibri" w:cs="Calibri"/>
                <w:b/>
                <w:bCs/>
                <w:sz w:val="22"/>
                <w:szCs w:val="22"/>
              </w:rPr>
            </w:pPr>
          </w:p>
          <w:p w14:paraId="51B7EFAB" w14:textId="77777777" w:rsidR="00DB64A5" w:rsidRPr="00DC00D5" w:rsidRDefault="00DB64A5" w:rsidP="00027053">
            <w:pPr>
              <w:rPr>
                <w:rFonts w:ascii="Calibri" w:hAnsi="Calibri" w:cs="Calibri"/>
                <w:b/>
                <w:bCs/>
                <w:sz w:val="22"/>
                <w:szCs w:val="22"/>
              </w:rPr>
            </w:pPr>
          </w:p>
          <w:p w14:paraId="187264F1" w14:textId="77777777" w:rsidR="00DB64A5" w:rsidRPr="00DC00D5" w:rsidRDefault="00DB64A5" w:rsidP="00027053">
            <w:pPr>
              <w:rPr>
                <w:rFonts w:ascii="Calibri" w:hAnsi="Calibri" w:cs="Calibri"/>
                <w:b/>
                <w:bCs/>
                <w:sz w:val="22"/>
                <w:szCs w:val="22"/>
              </w:rPr>
            </w:pPr>
          </w:p>
          <w:p w14:paraId="2302C892" w14:textId="77777777" w:rsidR="00DB64A5" w:rsidRPr="00DC00D5" w:rsidRDefault="00DB64A5" w:rsidP="00027053">
            <w:pPr>
              <w:rPr>
                <w:rFonts w:ascii="Calibri" w:hAnsi="Calibri" w:cs="Calibri"/>
                <w:b/>
                <w:bCs/>
                <w:sz w:val="22"/>
                <w:szCs w:val="22"/>
              </w:rPr>
            </w:pPr>
          </w:p>
          <w:p w14:paraId="3CD557CA" w14:textId="77777777" w:rsidR="00DB64A5" w:rsidRPr="00DC00D5" w:rsidRDefault="00DB64A5" w:rsidP="00027053">
            <w:pPr>
              <w:rPr>
                <w:rFonts w:ascii="Calibri" w:hAnsi="Calibri" w:cs="Calibri"/>
                <w:b/>
                <w:bCs/>
                <w:sz w:val="22"/>
                <w:szCs w:val="22"/>
              </w:rPr>
            </w:pPr>
          </w:p>
          <w:p w14:paraId="5F95B68C" w14:textId="77777777" w:rsidR="00DB64A5" w:rsidRPr="00DC00D5" w:rsidRDefault="00DB64A5" w:rsidP="00027053">
            <w:pPr>
              <w:rPr>
                <w:rFonts w:ascii="Calibri" w:hAnsi="Calibri" w:cs="Calibri"/>
                <w:b/>
                <w:bCs/>
                <w:sz w:val="22"/>
                <w:szCs w:val="22"/>
              </w:rPr>
            </w:pPr>
          </w:p>
          <w:p w14:paraId="0D8914B8" w14:textId="77777777" w:rsidR="00DB64A5" w:rsidRPr="00DC00D5" w:rsidRDefault="00DB64A5" w:rsidP="00027053">
            <w:pPr>
              <w:rPr>
                <w:rFonts w:ascii="Calibri" w:hAnsi="Calibri" w:cs="Calibri"/>
                <w:b/>
                <w:bCs/>
                <w:sz w:val="22"/>
                <w:szCs w:val="22"/>
              </w:rPr>
            </w:pPr>
          </w:p>
          <w:p w14:paraId="5EEC93FC" w14:textId="77777777" w:rsidR="00DB64A5" w:rsidRPr="00DC00D5" w:rsidRDefault="00DB64A5" w:rsidP="00027053">
            <w:pPr>
              <w:rPr>
                <w:rFonts w:ascii="Calibri" w:hAnsi="Calibri" w:cs="Calibri"/>
                <w:b/>
                <w:bCs/>
                <w:sz w:val="22"/>
                <w:szCs w:val="22"/>
              </w:rPr>
            </w:pPr>
          </w:p>
          <w:p w14:paraId="34F60CC7" w14:textId="77777777" w:rsidR="00DB64A5" w:rsidRPr="00DC00D5" w:rsidRDefault="00DB64A5" w:rsidP="00027053">
            <w:pPr>
              <w:rPr>
                <w:rFonts w:ascii="Calibri" w:hAnsi="Calibri" w:cs="Calibri"/>
                <w:b/>
                <w:bCs/>
                <w:sz w:val="22"/>
                <w:szCs w:val="22"/>
              </w:rPr>
            </w:pPr>
            <w:r w:rsidRPr="00DC00D5">
              <w:rPr>
                <w:rFonts w:ascii="Calibri" w:hAnsi="Calibri" w:cs="Calibri"/>
                <w:b/>
                <w:bCs/>
                <w:sz w:val="22"/>
                <w:szCs w:val="22"/>
              </w:rPr>
              <w:t>Explanation of Example</w:t>
            </w:r>
          </w:p>
        </w:tc>
        <w:tc>
          <w:tcPr>
            <w:tcW w:w="4394" w:type="dxa"/>
          </w:tcPr>
          <w:p w14:paraId="5E550D27" w14:textId="77777777" w:rsidR="00DB64A5" w:rsidRPr="00DC00D5" w:rsidRDefault="00DB64A5" w:rsidP="00027053">
            <w:pPr>
              <w:jc w:val="both"/>
              <w:rPr>
                <w:rFonts w:ascii="Calibri" w:hAnsi="Calibri" w:cs="Calibri"/>
                <w:sz w:val="22"/>
                <w:szCs w:val="22"/>
                <w:lang w:eastAsia="en-SG"/>
              </w:rPr>
            </w:pPr>
            <w:r w:rsidRPr="00DC00D5">
              <w:rPr>
                <w:rFonts w:ascii="Calibri" w:hAnsi="Calibri" w:cs="Calibri"/>
                <w:sz w:val="22"/>
                <w:szCs w:val="22"/>
                <w:lang w:eastAsia="en-SG"/>
              </w:rPr>
              <w:t>The Singaporean government makes active use of various channels, both online and offline, to hear the voices of the people. For instance, constituents with grievances may choose to air them during a Member of Parliament’s (MP) meet-the-people-session, or via interactions at Community Development Councils (CDCs) and island-wide feedback dialogues. To enhance their reach, the government feedback unit Reach also reached out to citizens via e-Listening Points, in the form of online surveys and platforms like WhatsApp, TikTok and Clubhouse. Such feedback became valuable data points for policy-makers, evident from how the Health Ministry sought to boost manpower in the healthcare sector after anonymous feedback from more than 600 healthcare workers highlighted that they were on the verge of breaking down.</w:t>
            </w:r>
          </w:p>
          <w:p w14:paraId="7FE6695B" w14:textId="77777777" w:rsidR="00DB64A5" w:rsidRPr="00DC00D5" w:rsidRDefault="00DB64A5" w:rsidP="00027053">
            <w:pPr>
              <w:jc w:val="both"/>
              <w:rPr>
                <w:rFonts w:ascii="Calibri" w:hAnsi="Calibri" w:cs="Calibri"/>
                <w:sz w:val="22"/>
                <w:szCs w:val="22"/>
              </w:rPr>
            </w:pPr>
          </w:p>
          <w:p w14:paraId="4564C03E" w14:textId="77777777" w:rsidR="00DB64A5" w:rsidRPr="00DC00D5" w:rsidRDefault="00DB64A5" w:rsidP="00027053">
            <w:pPr>
              <w:jc w:val="both"/>
              <w:rPr>
                <w:rFonts w:ascii="Calibri" w:hAnsi="Calibri" w:cs="Calibri"/>
                <w:sz w:val="22"/>
                <w:szCs w:val="22"/>
              </w:rPr>
            </w:pPr>
            <w:r w:rsidRPr="00DC00D5">
              <w:rPr>
                <w:rFonts w:ascii="Calibri" w:hAnsi="Calibri" w:cs="Calibri"/>
                <w:sz w:val="22"/>
                <w:szCs w:val="22"/>
              </w:rPr>
              <w:t>Such examples point towards how the act of complaining in Singapore is not simply an idle rant, but a significant way through which the citizens get their voices heard.</w:t>
            </w:r>
          </w:p>
        </w:tc>
        <w:tc>
          <w:tcPr>
            <w:tcW w:w="7087" w:type="dxa"/>
          </w:tcPr>
          <w:p w14:paraId="6F1F7D95" w14:textId="0C3A6A78" w:rsidR="003A49E2" w:rsidRPr="00C65FB7" w:rsidRDefault="003A49E2" w:rsidP="003A49E2">
            <w:pPr>
              <w:jc w:val="both"/>
              <w:rPr>
                <w:rFonts w:ascii="Calibri" w:hAnsi="Calibri" w:cs="Calibri"/>
                <w:b/>
                <w:lang w:val="en-US" w:eastAsia="en-SG"/>
              </w:rPr>
            </w:pPr>
            <w:r w:rsidRPr="00C65FB7">
              <w:rPr>
                <w:rFonts w:ascii="Calibri" w:hAnsi="Calibri" w:cs="Calibri"/>
                <w:b/>
                <w:lang w:val="en-US" w:eastAsia="en-SG"/>
              </w:rPr>
              <w:t>Examples</w:t>
            </w:r>
          </w:p>
          <w:p w14:paraId="23112655" w14:textId="145E7637" w:rsidR="003A49E2" w:rsidRPr="00C65FB7" w:rsidRDefault="003A49E2" w:rsidP="003A49E2">
            <w:pPr>
              <w:jc w:val="both"/>
              <w:rPr>
                <w:rFonts w:ascii="Calibri" w:hAnsi="Calibri" w:cs="Calibri"/>
                <w:lang w:val="en-US" w:eastAsia="en-SG"/>
              </w:rPr>
            </w:pPr>
            <w:r w:rsidRPr="00C65FB7">
              <w:rPr>
                <w:rFonts w:ascii="Calibri" w:hAnsi="Calibri" w:cs="Calibri"/>
                <w:lang w:val="en-US" w:eastAsia="en-SG"/>
              </w:rPr>
              <w:t xml:space="preserve">Similar to Paper 1, you need to exemplify your </w:t>
            </w:r>
            <w:r w:rsidR="00651C6C">
              <w:rPr>
                <w:rFonts w:ascii="Calibri" w:hAnsi="Calibri" w:cs="Calibri"/>
                <w:lang w:val="en-US" w:eastAsia="en-SG"/>
              </w:rPr>
              <w:t>stand</w:t>
            </w:r>
            <w:r w:rsidRPr="00C65FB7">
              <w:rPr>
                <w:rFonts w:ascii="Calibri" w:hAnsi="Calibri" w:cs="Calibri"/>
                <w:lang w:val="en-US" w:eastAsia="en-SG"/>
              </w:rPr>
              <w:t xml:space="preserve"> and reason with concrete evidence. However, </w:t>
            </w:r>
            <w:r w:rsidR="00651C6C">
              <w:rPr>
                <w:rFonts w:ascii="Calibri" w:hAnsi="Calibri" w:cs="Calibri"/>
                <w:lang w:val="en-US" w:eastAsia="en-SG"/>
              </w:rPr>
              <w:t>in the AQ</w:t>
            </w:r>
            <w:r w:rsidRPr="00C65FB7">
              <w:rPr>
                <w:rFonts w:ascii="Calibri" w:hAnsi="Calibri" w:cs="Calibri"/>
                <w:lang w:val="en-US" w:eastAsia="en-SG"/>
              </w:rPr>
              <w:t xml:space="preserve"> </w:t>
            </w:r>
            <w:r w:rsidRPr="00C65FB7">
              <w:rPr>
                <w:rFonts w:ascii="Calibri" w:hAnsi="Calibri" w:cs="Calibri"/>
                <w:u w:val="single"/>
                <w:lang w:val="en-US" w:eastAsia="en-SG"/>
              </w:rPr>
              <w:t>the examples must come from your society</w:t>
            </w:r>
            <w:r w:rsidRPr="00C65FB7">
              <w:rPr>
                <w:rFonts w:ascii="Calibri" w:hAnsi="Calibri" w:cs="Calibri"/>
                <w:lang w:val="en-US" w:eastAsia="en-SG"/>
              </w:rPr>
              <w:t>.</w:t>
            </w:r>
          </w:p>
          <w:p w14:paraId="55E09398" w14:textId="5C638118" w:rsidR="003A49E2" w:rsidRPr="00C65FB7" w:rsidRDefault="00A76F6D" w:rsidP="00027053">
            <w:pPr>
              <w:jc w:val="both"/>
              <w:rPr>
                <w:rFonts w:ascii="Calibri" w:hAnsi="Calibri" w:cs="Calibri"/>
                <w:lang w:val="en-US" w:eastAsia="en-SG"/>
              </w:rPr>
            </w:pPr>
            <w:r>
              <w:rPr>
                <w:rFonts w:ascii="Calibri" w:hAnsi="Calibri" w:cs="Calibri"/>
                <w:lang w:val="en-US" w:eastAsia="en-SG"/>
              </w:rPr>
              <w:br/>
            </w:r>
            <w:r w:rsidR="002546BD" w:rsidRPr="00C65FB7">
              <w:rPr>
                <w:rFonts w:ascii="Calibri" w:hAnsi="Calibri" w:cs="Calibri"/>
                <w:lang w:val="en-US" w:eastAsia="en-SG"/>
              </w:rPr>
              <w:t>Like</w:t>
            </w:r>
            <w:r w:rsidR="003A49E2" w:rsidRPr="00C65FB7">
              <w:rPr>
                <w:rFonts w:ascii="Calibri" w:hAnsi="Calibri" w:cs="Calibri"/>
                <w:lang w:val="en-US" w:eastAsia="en-SG"/>
              </w:rPr>
              <w:t xml:space="preserve"> reasons, evidence could be in the form of social trends, government policies, history, geography issues and debates on current affairs and/or statistics from research or survey findings. However, the difference is that evidence is more specific, with </w:t>
            </w:r>
            <w:r w:rsidR="003A49E2" w:rsidRPr="00C65FB7">
              <w:rPr>
                <w:rFonts w:ascii="Calibri" w:hAnsi="Calibri" w:cs="Calibri"/>
                <w:b/>
                <w:bCs/>
                <w:lang w:val="en-US" w:eastAsia="en-SG"/>
              </w:rPr>
              <w:t>specific facts, events or statistics</w:t>
            </w:r>
            <w:r w:rsidR="003A49E2" w:rsidRPr="00C65FB7">
              <w:rPr>
                <w:rFonts w:ascii="Calibri" w:hAnsi="Calibri" w:cs="Calibri"/>
                <w:lang w:val="en-US" w:eastAsia="en-SG"/>
              </w:rPr>
              <w:t xml:space="preserve"> to support the reasons.</w:t>
            </w:r>
          </w:p>
          <w:p w14:paraId="526B4FF9" w14:textId="79E7DABF" w:rsidR="003A49E2" w:rsidRPr="00C65FB7" w:rsidRDefault="003A49E2" w:rsidP="00027053">
            <w:pPr>
              <w:jc w:val="both"/>
              <w:rPr>
                <w:rFonts w:ascii="Calibri" w:hAnsi="Calibri" w:cs="Calibri"/>
                <w:lang w:val="en-US" w:eastAsia="en-SG"/>
              </w:rPr>
            </w:pPr>
          </w:p>
          <w:p w14:paraId="44D9FD21" w14:textId="0DF1A936" w:rsidR="003A49E2" w:rsidRPr="00C65FB7" w:rsidRDefault="003A49E2" w:rsidP="00027053">
            <w:pPr>
              <w:jc w:val="both"/>
              <w:rPr>
                <w:rFonts w:ascii="Calibri" w:hAnsi="Calibri" w:cs="Calibri"/>
                <w:b/>
                <w:lang w:val="en-US" w:eastAsia="en-SG"/>
              </w:rPr>
            </w:pPr>
            <w:r w:rsidRPr="00C65FB7">
              <w:rPr>
                <w:rFonts w:ascii="Calibri" w:hAnsi="Calibri" w:cs="Calibri"/>
                <w:b/>
                <w:lang w:val="en-US" w:eastAsia="en-SG"/>
              </w:rPr>
              <w:t>Explanation of Example</w:t>
            </w:r>
          </w:p>
          <w:p w14:paraId="452FF1D9" w14:textId="0612C646" w:rsidR="003A49E2" w:rsidRPr="00DC00D5" w:rsidRDefault="003A49E2" w:rsidP="00027053">
            <w:pPr>
              <w:jc w:val="both"/>
              <w:rPr>
                <w:rFonts w:ascii="Calibri" w:hAnsi="Calibri" w:cs="Calibri"/>
                <w:lang w:eastAsia="en-SG"/>
              </w:rPr>
            </w:pPr>
            <w:r w:rsidRPr="00C65FB7">
              <w:rPr>
                <w:rFonts w:ascii="Calibri" w:hAnsi="Calibri" w:cs="Calibri"/>
                <w:lang w:val="en-US" w:eastAsia="en-SG"/>
              </w:rPr>
              <w:t xml:space="preserve">Similar to Paper 1, your </w:t>
            </w:r>
            <w:r w:rsidRPr="00C65FB7">
              <w:rPr>
                <w:rFonts w:ascii="Calibri" w:hAnsi="Calibri" w:cs="Calibri"/>
                <w:lang w:eastAsia="en-SG"/>
              </w:rPr>
              <w:t xml:space="preserve">explanation of example should elaborate on </w:t>
            </w:r>
            <w:r w:rsidRPr="00C65FB7">
              <w:rPr>
                <w:rFonts w:ascii="Calibri" w:hAnsi="Calibri" w:cs="Calibri"/>
                <w:b/>
                <w:lang w:eastAsia="en-SG"/>
              </w:rPr>
              <w:t>how</w:t>
            </w:r>
            <w:r w:rsidRPr="00C65FB7">
              <w:rPr>
                <w:rFonts w:ascii="Calibri" w:hAnsi="Calibri" w:cs="Calibri"/>
                <w:lang w:eastAsia="en-SG"/>
              </w:rPr>
              <w:t xml:space="preserve"> or </w:t>
            </w:r>
            <w:r w:rsidRPr="00C65FB7">
              <w:rPr>
                <w:rFonts w:ascii="Calibri" w:hAnsi="Calibri" w:cs="Calibri"/>
                <w:b/>
                <w:bCs/>
                <w:lang w:eastAsia="en-SG"/>
              </w:rPr>
              <w:t xml:space="preserve">why </w:t>
            </w:r>
            <w:r w:rsidRPr="00C65FB7">
              <w:rPr>
                <w:rFonts w:ascii="Calibri" w:hAnsi="Calibri" w:cs="Calibri"/>
                <w:lang w:eastAsia="en-SG"/>
              </w:rPr>
              <w:t>your example supports your topic sentence. The explanation of example forms the crucial link between your example and the point in your topic sentence.</w:t>
            </w:r>
          </w:p>
        </w:tc>
      </w:tr>
      <w:tr w:rsidR="00E01846" w:rsidRPr="00C65FB7" w14:paraId="78DA21AE" w14:textId="77777777" w:rsidTr="00C31942">
        <w:trPr>
          <w:jc w:val="center"/>
        </w:trPr>
        <w:tc>
          <w:tcPr>
            <w:tcW w:w="1557" w:type="dxa"/>
            <w:hideMark/>
          </w:tcPr>
          <w:p w14:paraId="3FECF737" w14:textId="77777777" w:rsidR="00DB64A5" w:rsidRPr="00DC00D5" w:rsidRDefault="00DB64A5" w:rsidP="00027053">
            <w:pPr>
              <w:rPr>
                <w:rFonts w:ascii="Calibri" w:hAnsi="Calibri" w:cs="Calibri"/>
                <w:b/>
                <w:bCs/>
                <w:sz w:val="22"/>
                <w:szCs w:val="22"/>
              </w:rPr>
            </w:pPr>
            <w:r w:rsidRPr="00DC00D5">
              <w:rPr>
                <w:rFonts w:ascii="Calibri" w:hAnsi="Calibri" w:cs="Calibri"/>
                <w:b/>
                <w:bCs/>
                <w:sz w:val="22"/>
                <w:szCs w:val="22"/>
              </w:rPr>
              <w:t>5. Evaluation</w:t>
            </w:r>
          </w:p>
          <w:p w14:paraId="00D4BDEB" w14:textId="77777777" w:rsidR="00DB64A5" w:rsidRPr="00DC00D5" w:rsidRDefault="00DB64A5" w:rsidP="00027053">
            <w:pPr>
              <w:rPr>
                <w:rFonts w:ascii="Calibri" w:hAnsi="Calibri" w:cs="Calibri"/>
                <w:b/>
                <w:bCs/>
                <w:sz w:val="22"/>
                <w:szCs w:val="22"/>
              </w:rPr>
            </w:pPr>
          </w:p>
          <w:p w14:paraId="7C86980A" w14:textId="77777777" w:rsidR="00DB64A5" w:rsidRPr="00DC00D5" w:rsidRDefault="00DB64A5" w:rsidP="00027053">
            <w:pPr>
              <w:jc w:val="both"/>
              <w:rPr>
                <w:rFonts w:ascii="Calibri" w:hAnsi="Calibri" w:cs="Calibri"/>
                <w:b/>
                <w:bCs/>
                <w:sz w:val="22"/>
                <w:szCs w:val="22"/>
              </w:rPr>
            </w:pPr>
          </w:p>
        </w:tc>
        <w:tc>
          <w:tcPr>
            <w:tcW w:w="4394" w:type="dxa"/>
          </w:tcPr>
          <w:p w14:paraId="5283B643" w14:textId="5499EB4B" w:rsidR="00DB64A5" w:rsidRPr="00DC00D5" w:rsidRDefault="00DB64A5" w:rsidP="00027053">
            <w:pPr>
              <w:jc w:val="both"/>
              <w:rPr>
                <w:rFonts w:ascii="Calibri" w:hAnsi="Calibri" w:cs="Calibri"/>
                <w:color w:val="121212"/>
                <w:sz w:val="22"/>
                <w:szCs w:val="22"/>
                <w:u w:val="single"/>
                <w:shd w:val="clear" w:color="auto" w:fill="FFFFFF"/>
              </w:rPr>
            </w:pPr>
            <w:r w:rsidRPr="00DC00D5">
              <w:rPr>
                <w:rFonts w:ascii="Calibri" w:hAnsi="Calibri" w:cs="Calibri"/>
                <w:sz w:val="22"/>
                <w:szCs w:val="22"/>
                <w:lang w:eastAsia="en-SG"/>
              </w:rPr>
              <w:t xml:space="preserve">With all of that said, I do acknowledge that it is not always true that complaints in Singapore </w:t>
            </w:r>
            <w:r w:rsidR="002C1CDF">
              <w:rPr>
                <w:rFonts w:ascii="Calibri" w:hAnsi="Calibri" w:cs="Calibri"/>
                <w:sz w:val="22"/>
                <w:szCs w:val="22"/>
                <w:lang w:eastAsia="en-SG"/>
              </w:rPr>
              <w:t xml:space="preserve">are helpful in </w:t>
            </w:r>
            <w:r w:rsidRPr="00DC00D5">
              <w:rPr>
                <w:rFonts w:ascii="Calibri" w:hAnsi="Calibri" w:cs="Calibri"/>
                <w:sz w:val="22"/>
                <w:szCs w:val="22"/>
                <w:lang w:eastAsia="en-SG"/>
              </w:rPr>
              <w:t>highlight</w:t>
            </w:r>
            <w:r w:rsidR="002C1CDF">
              <w:rPr>
                <w:rFonts w:ascii="Calibri" w:hAnsi="Calibri" w:cs="Calibri"/>
                <w:sz w:val="22"/>
                <w:szCs w:val="22"/>
                <w:lang w:eastAsia="en-SG"/>
              </w:rPr>
              <w:t>ing</w:t>
            </w:r>
            <w:r w:rsidRPr="00DC00D5">
              <w:rPr>
                <w:rFonts w:ascii="Calibri" w:hAnsi="Calibri" w:cs="Calibri"/>
                <w:sz w:val="22"/>
                <w:szCs w:val="22"/>
                <w:lang w:eastAsia="en-SG"/>
              </w:rPr>
              <w:t xml:space="preserve"> truly important issues. Singaporeans, long known for being avid complainers, have also gained a reputation for complaining about the most banal and trivial issues. Gems that have been published on our national broadsheet, The Straits Times, include a call for stemming the rise of tattoos, concern over the sale of fried rice, and Singaporeans’ tendency to not use verbs in the past-tense. These examples, it can be argued, illustrate how complaints in Singapore do not always highlight important issues</w:t>
            </w:r>
            <w:r w:rsidR="00DF4D31">
              <w:rPr>
                <w:rFonts w:ascii="Calibri" w:hAnsi="Calibri" w:cs="Calibri"/>
                <w:sz w:val="22"/>
                <w:szCs w:val="22"/>
                <w:lang w:eastAsia="en-SG"/>
              </w:rPr>
              <w:t xml:space="preserve"> and may sometimes be disadvantageous as it causes people to brush </w:t>
            </w:r>
            <w:r w:rsidR="002C1CDF">
              <w:rPr>
                <w:rFonts w:ascii="Calibri" w:hAnsi="Calibri" w:cs="Calibri"/>
                <w:sz w:val="22"/>
                <w:szCs w:val="22"/>
                <w:lang w:eastAsia="en-SG"/>
              </w:rPr>
              <w:t>past such constant</w:t>
            </w:r>
            <w:r w:rsidR="00DF4D31">
              <w:rPr>
                <w:rFonts w:ascii="Calibri" w:hAnsi="Calibri" w:cs="Calibri"/>
                <w:sz w:val="22"/>
                <w:szCs w:val="22"/>
                <w:lang w:eastAsia="en-SG"/>
              </w:rPr>
              <w:t xml:space="preserve"> complain</w:t>
            </w:r>
            <w:r w:rsidR="002C1CDF">
              <w:rPr>
                <w:rFonts w:ascii="Calibri" w:hAnsi="Calibri" w:cs="Calibri"/>
                <w:sz w:val="22"/>
                <w:szCs w:val="22"/>
                <w:lang w:eastAsia="en-SG"/>
              </w:rPr>
              <w:t>ing without delving deeper into the issues</w:t>
            </w:r>
            <w:r w:rsidRPr="00DC00D5">
              <w:rPr>
                <w:rFonts w:ascii="Calibri" w:hAnsi="Calibri" w:cs="Calibri"/>
                <w:sz w:val="22"/>
                <w:szCs w:val="22"/>
                <w:lang w:eastAsia="en-SG"/>
              </w:rPr>
              <w:t xml:space="preserve">. </w:t>
            </w:r>
            <w:r w:rsidRPr="00DC00D5">
              <w:rPr>
                <w:rFonts w:ascii="Calibri" w:hAnsi="Calibri" w:cs="Calibri"/>
                <w:sz w:val="22"/>
                <w:szCs w:val="22"/>
                <w:u w:val="single"/>
                <w:lang w:eastAsia="en-SG"/>
              </w:rPr>
              <w:t>Still, it has to be said that they are minor exceptions that do not undermine my original point that complaints raised help to highlight pertinent social issues in a society with rising social awareness.</w:t>
            </w:r>
          </w:p>
          <w:p w14:paraId="21F40CAC" w14:textId="77777777" w:rsidR="00DB64A5" w:rsidRPr="00DC00D5" w:rsidRDefault="00DB64A5" w:rsidP="00027053">
            <w:pPr>
              <w:jc w:val="both"/>
              <w:rPr>
                <w:rFonts w:ascii="Calibri" w:hAnsi="Calibri" w:cs="Calibri"/>
                <w:b/>
                <w:bCs/>
                <w:sz w:val="22"/>
                <w:szCs w:val="22"/>
                <w:u w:val="single"/>
              </w:rPr>
            </w:pPr>
          </w:p>
        </w:tc>
        <w:tc>
          <w:tcPr>
            <w:tcW w:w="7087" w:type="dxa"/>
          </w:tcPr>
          <w:p w14:paraId="67AE04D2" w14:textId="0F187096" w:rsidR="00752898" w:rsidRPr="00C65FB7" w:rsidRDefault="00752898" w:rsidP="00752898">
            <w:pPr>
              <w:jc w:val="both"/>
              <w:rPr>
                <w:rFonts w:ascii="Calibri" w:hAnsi="Calibri" w:cs="Calibri"/>
                <w:lang w:eastAsia="en-SG"/>
              </w:rPr>
            </w:pPr>
            <w:r w:rsidRPr="00C65FB7">
              <w:rPr>
                <w:rFonts w:ascii="Calibri" w:hAnsi="Calibri" w:cs="Calibri"/>
                <w:lang w:eastAsia="en-SG"/>
              </w:rPr>
              <w:t xml:space="preserve">‘Evaluation’ involves injecting some form of </w:t>
            </w:r>
            <w:r w:rsidRPr="00651C6C">
              <w:rPr>
                <w:rFonts w:ascii="Calibri" w:hAnsi="Calibri" w:cs="Calibri"/>
                <w:b/>
                <w:lang w:eastAsia="en-SG"/>
              </w:rPr>
              <w:t>assessment</w:t>
            </w:r>
            <w:r w:rsidR="00651C6C">
              <w:rPr>
                <w:rFonts w:ascii="Calibri" w:hAnsi="Calibri" w:cs="Calibri"/>
                <w:b/>
                <w:lang w:eastAsia="en-SG"/>
              </w:rPr>
              <w:t xml:space="preserve"> </w:t>
            </w:r>
            <w:r w:rsidRPr="00C65FB7">
              <w:rPr>
                <w:rFonts w:ascii="Calibri" w:hAnsi="Calibri" w:cs="Calibri"/>
                <w:lang w:eastAsia="en-SG"/>
              </w:rPr>
              <w:t xml:space="preserve">or </w:t>
            </w:r>
            <w:r w:rsidRPr="00651C6C">
              <w:rPr>
                <w:rFonts w:ascii="Calibri" w:hAnsi="Calibri" w:cs="Calibri"/>
                <w:b/>
                <w:lang w:eastAsia="en-SG"/>
              </w:rPr>
              <w:t>value judgement</w:t>
            </w:r>
            <w:r w:rsidRPr="00C65FB7">
              <w:rPr>
                <w:rFonts w:ascii="Calibri" w:hAnsi="Calibri" w:cs="Calibri"/>
                <w:lang w:eastAsia="en-SG"/>
              </w:rPr>
              <w:t xml:space="preserve"> in response to an issue</w:t>
            </w:r>
            <w:r w:rsidR="00651C6C">
              <w:rPr>
                <w:rFonts w:ascii="Calibri" w:hAnsi="Calibri" w:cs="Calibri"/>
                <w:lang w:eastAsia="en-SG"/>
              </w:rPr>
              <w:t xml:space="preserve"> by looking at things </w:t>
            </w:r>
            <w:r w:rsidR="00651C6C" w:rsidRPr="00651C6C">
              <w:rPr>
                <w:rFonts w:ascii="Calibri" w:hAnsi="Calibri" w:cs="Calibri"/>
                <w:b/>
                <w:lang w:eastAsia="en-SG"/>
              </w:rPr>
              <w:t>in terms of the larger picture</w:t>
            </w:r>
            <w:r w:rsidRPr="00C65FB7">
              <w:rPr>
                <w:rFonts w:ascii="Calibri" w:hAnsi="Calibri" w:cs="Calibri"/>
                <w:lang w:eastAsia="en-SG"/>
              </w:rPr>
              <w:t xml:space="preserve">. The evaluation allows you to demonstrate </w:t>
            </w:r>
            <w:r w:rsidR="00651C6C">
              <w:rPr>
                <w:rFonts w:ascii="Calibri" w:hAnsi="Calibri" w:cs="Calibri"/>
                <w:lang w:eastAsia="en-SG"/>
              </w:rPr>
              <w:t>balance and conceptual understanding</w:t>
            </w:r>
            <w:r w:rsidR="00B70108">
              <w:rPr>
                <w:rFonts w:ascii="Calibri" w:hAnsi="Calibri" w:cs="Calibri"/>
                <w:lang w:eastAsia="en-SG"/>
              </w:rPr>
              <w:t xml:space="preserve"> through your</w:t>
            </w:r>
            <w:r w:rsidRPr="00C65FB7">
              <w:rPr>
                <w:rFonts w:ascii="Calibri" w:hAnsi="Calibri" w:cs="Calibri"/>
                <w:lang w:eastAsia="en-SG"/>
              </w:rPr>
              <w:t xml:space="preserve"> thorough awarenes</w:t>
            </w:r>
            <w:r w:rsidR="00651C6C">
              <w:rPr>
                <w:rFonts w:ascii="Calibri" w:hAnsi="Calibri" w:cs="Calibri"/>
                <w:lang w:eastAsia="en-SG"/>
              </w:rPr>
              <w:t xml:space="preserve">s </w:t>
            </w:r>
            <w:r w:rsidR="00B70108">
              <w:rPr>
                <w:rFonts w:ascii="Calibri" w:hAnsi="Calibri" w:cs="Calibri"/>
                <w:lang w:eastAsia="en-SG"/>
              </w:rPr>
              <w:t>regarding the issue</w:t>
            </w:r>
            <w:r w:rsidRPr="00C65FB7">
              <w:rPr>
                <w:rFonts w:ascii="Calibri" w:hAnsi="Calibri" w:cs="Calibri"/>
                <w:lang w:eastAsia="en-SG"/>
              </w:rPr>
              <w:t xml:space="preserve">. </w:t>
            </w:r>
          </w:p>
          <w:p w14:paraId="1BCE90CF" w14:textId="77777777" w:rsidR="00752898" w:rsidRPr="00C65FB7" w:rsidRDefault="00752898" w:rsidP="00752898">
            <w:pPr>
              <w:jc w:val="both"/>
              <w:rPr>
                <w:rFonts w:ascii="Calibri" w:hAnsi="Calibri" w:cs="Calibri"/>
                <w:lang w:eastAsia="en-SG"/>
              </w:rPr>
            </w:pPr>
          </w:p>
          <w:p w14:paraId="19FBCB73" w14:textId="5E9626A5" w:rsidR="00752898" w:rsidRPr="00C65FB7" w:rsidRDefault="00752898" w:rsidP="00752898">
            <w:pPr>
              <w:jc w:val="both"/>
              <w:rPr>
                <w:rFonts w:ascii="Calibri" w:hAnsi="Calibri" w:cs="Calibri"/>
                <w:lang w:eastAsia="en-SG"/>
              </w:rPr>
            </w:pPr>
            <w:r w:rsidRPr="00C65FB7">
              <w:rPr>
                <w:rFonts w:ascii="Calibri" w:hAnsi="Calibri" w:cs="Calibri"/>
                <w:lang w:eastAsia="en-SG"/>
              </w:rPr>
              <w:t>Similar to Paper 1, there are three main evaluation strategies in the AQ (you do not have to use all three in one paragraph):</w:t>
            </w:r>
          </w:p>
          <w:p w14:paraId="415572CA" w14:textId="77777777" w:rsidR="00752898" w:rsidRPr="00C65FB7" w:rsidRDefault="00752898" w:rsidP="00752898">
            <w:pPr>
              <w:jc w:val="both"/>
              <w:rPr>
                <w:rFonts w:ascii="Calibri" w:hAnsi="Calibri" w:cs="Calibri"/>
                <w:lang w:eastAsia="en-SG"/>
              </w:rPr>
            </w:pPr>
          </w:p>
          <w:p w14:paraId="4214398B" w14:textId="39070FC2" w:rsidR="00743D57" w:rsidRPr="00C65FB7" w:rsidRDefault="00752898" w:rsidP="0051246C">
            <w:pPr>
              <w:numPr>
                <w:ilvl w:val="0"/>
                <w:numId w:val="16"/>
              </w:numPr>
              <w:ind w:left="314" w:hanging="330"/>
              <w:jc w:val="both"/>
              <w:rPr>
                <w:rFonts w:ascii="Calibri" w:hAnsi="Calibri" w:cs="Calibri"/>
                <w:lang w:eastAsia="en-SG"/>
              </w:rPr>
            </w:pPr>
            <w:r w:rsidRPr="00C65FB7">
              <w:rPr>
                <w:rFonts w:ascii="Calibri" w:hAnsi="Calibri" w:cs="Calibri"/>
                <w:b/>
                <w:bCs/>
                <w:lang w:eastAsia="en-SG"/>
              </w:rPr>
              <w:t xml:space="preserve">[Strengthening EV] </w:t>
            </w:r>
            <w:r w:rsidRPr="00C65FB7">
              <w:rPr>
                <w:rFonts w:ascii="Calibri" w:hAnsi="Calibri" w:cs="Calibri"/>
                <w:lang w:eastAsia="en-SG"/>
              </w:rPr>
              <w:t xml:space="preserve">Evaluation that involves </w:t>
            </w:r>
            <w:r w:rsidRPr="00C65FB7">
              <w:rPr>
                <w:rFonts w:ascii="Calibri" w:hAnsi="Calibri" w:cs="Calibri"/>
                <w:b/>
                <w:bCs/>
                <w:lang w:eastAsia="en-SG"/>
              </w:rPr>
              <w:t xml:space="preserve">strengthening </w:t>
            </w:r>
            <w:r w:rsidR="00B70108">
              <w:rPr>
                <w:rFonts w:ascii="Calibri" w:hAnsi="Calibri" w:cs="Calibri"/>
                <w:b/>
                <w:bCs/>
                <w:lang w:eastAsia="en-SG"/>
              </w:rPr>
              <w:t>yo</w:t>
            </w:r>
            <w:r w:rsidR="00B70108">
              <w:rPr>
                <w:rFonts w:ascii="Calibri" w:hAnsi="Calibri" w:cs="Calibri" w:hint="eastAsia"/>
                <w:b/>
                <w:bCs/>
                <w:lang w:eastAsia="zh-TW"/>
              </w:rPr>
              <w:t>ur</w:t>
            </w:r>
            <w:r w:rsidRPr="00C65FB7">
              <w:rPr>
                <w:rFonts w:ascii="Calibri" w:hAnsi="Calibri" w:cs="Calibri"/>
                <w:b/>
                <w:bCs/>
                <w:lang w:eastAsia="en-SG"/>
              </w:rPr>
              <w:t xml:space="preserve"> point </w:t>
            </w:r>
            <w:r w:rsidR="00B70108">
              <w:rPr>
                <w:rFonts w:ascii="Calibri" w:hAnsi="Calibri" w:cs="Calibri" w:hint="eastAsia"/>
                <w:b/>
                <w:bCs/>
                <w:lang w:eastAsia="zh-TW"/>
              </w:rPr>
              <w:t>b</w:t>
            </w:r>
            <w:r w:rsidR="00B70108">
              <w:rPr>
                <w:rFonts w:ascii="Calibri" w:hAnsi="Calibri" w:cs="Calibri"/>
                <w:b/>
                <w:bCs/>
                <w:lang w:eastAsia="zh-TW"/>
              </w:rPr>
              <w:t>y showing how</w:t>
            </w:r>
            <w:r w:rsidRPr="00C65FB7">
              <w:rPr>
                <w:rFonts w:ascii="Calibri" w:hAnsi="Calibri" w:cs="Calibri"/>
                <w:lang w:eastAsia="en-SG"/>
              </w:rPr>
              <w:t xml:space="preserve"> </w:t>
            </w:r>
            <w:r w:rsidRPr="00C65FB7">
              <w:rPr>
                <w:rFonts w:ascii="Calibri" w:hAnsi="Calibri" w:cs="Calibri"/>
                <w:b/>
                <w:bCs/>
                <w:lang w:eastAsia="en-SG"/>
              </w:rPr>
              <w:t xml:space="preserve">convincing </w:t>
            </w:r>
            <w:r w:rsidR="00B70108">
              <w:rPr>
                <w:rFonts w:ascii="Calibri" w:hAnsi="Calibri" w:cs="Calibri"/>
                <w:b/>
                <w:bCs/>
                <w:lang w:eastAsia="en-SG"/>
              </w:rPr>
              <w:t xml:space="preserve">it is </w:t>
            </w:r>
            <w:r w:rsidR="00B70108">
              <w:rPr>
                <w:rFonts w:ascii="Calibri" w:hAnsi="Calibri" w:cs="Calibri"/>
                <w:lang w:eastAsia="en-SG"/>
              </w:rPr>
              <w:t>via</w:t>
            </w:r>
            <w:r w:rsidRPr="00C65FB7">
              <w:rPr>
                <w:rFonts w:ascii="Calibri" w:hAnsi="Calibri" w:cs="Calibri"/>
                <w:lang w:eastAsia="en-SG"/>
              </w:rPr>
              <w:t xml:space="preserve"> the use of evaluative strategies. </w:t>
            </w:r>
          </w:p>
          <w:p w14:paraId="5F636B8D" w14:textId="77777777" w:rsidR="00743D57" w:rsidRPr="00C65FB7" w:rsidRDefault="00743D57" w:rsidP="00743D57">
            <w:pPr>
              <w:ind w:left="314"/>
              <w:jc w:val="both"/>
              <w:rPr>
                <w:rFonts w:ascii="Calibri" w:hAnsi="Calibri" w:cs="Calibri"/>
                <w:u w:val="single"/>
                <w:lang w:eastAsia="en-SG"/>
              </w:rPr>
            </w:pPr>
          </w:p>
          <w:p w14:paraId="685F57EB" w14:textId="04828EFE" w:rsidR="00743D57" w:rsidRPr="00C65FB7" w:rsidRDefault="00752898" w:rsidP="00743D57">
            <w:pPr>
              <w:ind w:left="314"/>
              <w:jc w:val="both"/>
              <w:rPr>
                <w:rFonts w:ascii="Calibri" w:hAnsi="Calibri" w:cs="Calibri"/>
                <w:u w:val="single"/>
                <w:lang w:eastAsia="en-SG"/>
              </w:rPr>
            </w:pPr>
            <w:r w:rsidRPr="00C65FB7">
              <w:rPr>
                <w:rFonts w:ascii="Calibri" w:hAnsi="Calibri" w:cs="Calibri"/>
                <w:u w:val="single"/>
                <w:lang w:eastAsia="en-SG"/>
              </w:rPr>
              <w:t>Sample</w:t>
            </w:r>
            <w:r w:rsidR="00743D57" w:rsidRPr="00C65FB7">
              <w:rPr>
                <w:rFonts w:ascii="Calibri" w:hAnsi="Calibri" w:cs="Calibri"/>
                <w:u w:val="single"/>
                <w:lang w:eastAsia="en-SG"/>
              </w:rPr>
              <w:t xml:space="preserve"> (using Majority-Minority</w:t>
            </w:r>
            <w:r w:rsidR="00B70108">
              <w:rPr>
                <w:rFonts w:ascii="Calibri" w:hAnsi="Calibri" w:cs="Calibri"/>
                <w:u w:val="single"/>
                <w:lang w:eastAsia="en-SG"/>
              </w:rPr>
              <w:t xml:space="preserve"> EV strategy</w:t>
            </w:r>
            <w:r w:rsidR="00743D57" w:rsidRPr="00C65FB7">
              <w:rPr>
                <w:rFonts w:ascii="Calibri" w:hAnsi="Calibri" w:cs="Calibri"/>
                <w:u w:val="single"/>
                <w:lang w:eastAsia="en-SG"/>
              </w:rPr>
              <w:t>)</w:t>
            </w:r>
          </w:p>
          <w:p w14:paraId="035B1843" w14:textId="344323D6" w:rsidR="00743D57" w:rsidRPr="00A76F6D" w:rsidRDefault="00752898" w:rsidP="00743D57">
            <w:pPr>
              <w:ind w:left="314"/>
              <w:jc w:val="both"/>
              <w:rPr>
                <w:rFonts w:ascii="Calibri" w:hAnsi="Calibri" w:cs="Calibri"/>
                <w:i/>
                <w:lang w:eastAsia="en-SG"/>
              </w:rPr>
            </w:pPr>
            <w:r w:rsidRPr="00A76F6D">
              <w:rPr>
                <w:rFonts w:ascii="Calibri" w:hAnsi="Calibri" w:cs="Calibri"/>
                <w:b/>
                <w:bCs/>
                <w:i/>
                <w:lang w:eastAsia="en-SG"/>
              </w:rPr>
              <w:t>[Strengthening EV]</w:t>
            </w:r>
            <w:r w:rsidRPr="00A76F6D">
              <w:rPr>
                <w:rFonts w:ascii="Calibri" w:hAnsi="Calibri" w:cs="Calibri"/>
                <w:i/>
                <w:lang w:eastAsia="en-SG"/>
              </w:rPr>
              <w:t xml:space="preserve"> In fact, this has been a </w:t>
            </w:r>
            <w:r w:rsidRPr="00A76F6D">
              <w:rPr>
                <w:rFonts w:ascii="Calibri" w:hAnsi="Calibri" w:cs="Calibri"/>
                <w:i/>
                <w:u w:val="single"/>
                <w:lang w:eastAsia="en-SG"/>
              </w:rPr>
              <w:t>growing trend</w:t>
            </w:r>
            <w:r w:rsidRPr="00A76F6D">
              <w:rPr>
                <w:rFonts w:ascii="Calibri" w:hAnsi="Calibri" w:cs="Calibri"/>
                <w:i/>
                <w:lang w:eastAsia="en-SG"/>
              </w:rPr>
              <w:t xml:space="preserve"> in Singapore, as Reach noted</w:t>
            </w:r>
            <w:r w:rsidR="005A1172" w:rsidRPr="00A76F6D">
              <w:rPr>
                <w:rFonts w:ascii="Calibri" w:hAnsi="Calibri" w:cs="Calibri"/>
                <w:i/>
                <w:lang w:eastAsia="en-SG"/>
              </w:rPr>
              <w:t xml:space="preserve">. </w:t>
            </w:r>
            <w:r w:rsidRPr="00A76F6D">
              <w:rPr>
                <w:rFonts w:ascii="Calibri" w:hAnsi="Calibri" w:cs="Calibri"/>
                <w:i/>
                <w:lang w:eastAsia="en-SG"/>
              </w:rPr>
              <w:t xml:space="preserve">More importantly, Singaporeans are complaining not just for their own sake – we also see a </w:t>
            </w:r>
            <w:r w:rsidRPr="00A76F6D">
              <w:rPr>
                <w:rFonts w:ascii="Calibri" w:hAnsi="Calibri" w:cs="Calibri"/>
                <w:i/>
                <w:u w:val="single"/>
                <w:lang w:eastAsia="en-SG"/>
              </w:rPr>
              <w:t>burgeoning</w:t>
            </w:r>
            <w:r w:rsidRPr="00A76F6D">
              <w:rPr>
                <w:rFonts w:ascii="Calibri" w:hAnsi="Calibri" w:cs="Calibri"/>
                <w:i/>
                <w:lang w:eastAsia="en-SG"/>
              </w:rPr>
              <w:t xml:space="preserve"> civil society that complains and advocates on behalf of the marginalised. This is evident from how activists and non-governmental organisations like Transient Workers Count Too (TWC2) continually raised complaints on behalf of migrant workers who had to live in cramped and unsanitary conditions. It is clear from these instances that complaining has indeed helped residents in Singapore make their issues known, </w:t>
            </w:r>
            <w:r w:rsidRPr="00A76F6D">
              <w:rPr>
                <w:rFonts w:ascii="Calibri" w:hAnsi="Calibri" w:cs="Calibri"/>
                <w:i/>
                <w:u w:val="single"/>
                <w:lang w:eastAsia="en-SG"/>
              </w:rPr>
              <w:t>regardless of their age or nationality</w:t>
            </w:r>
            <w:r w:rsidRPr="00A76F6D">
              <w:rPr>
                <w:rFonts w:ascii="Calibri" w:hAnsi="Calibri" w:cs="Calibri"/>
                <w:i/>
                <w:lang w:eastAsia="en-SG"/>
              </w:rPr>
              <w:t>.</w:t>
            </w:r>
          </w:p>
          <w:p w14:paraId="44F6D1F1" w14:textId="77777777" w:rsidR="00743D57" w:rsidRPr="00C65FB7" w:rsidRDefault="00743D57" w:rsidP="00743D57">
            <w:pPr>
              <w:jc w:val="both"/>
              <w:rPr>
                <w:rFonts w:ascii="Calibri" w:hAnsi="Calibri" w:cs="Calibri"/>
                <w:u w:val="single"/>
                <w:lang w:val="en-US" w:eastAsia="en-SG"/>
              </w:rPr>
            </w:pPr>
          </w:p>
          <w:p w14:paraId="6051C435" w14:textId="27D62667" w:rsidR="00743D57" w:rsidRPr="00B70108" w:rsidRDefault="00743D57" w:rsidP="0051246C">
            <w:pPr>
              <w:numPr>
                <w:ilvl w:val="0"/>
                <w:numId w:val="23"/>
              </w:numPr>
              <w:jc w:val="both"/>
              <w:rPr>
                <w:rFonts w:ascii="Calibri" w:hAnsi="Calibri" w:cs="Calibri"/>
                <w:b/>
                <w:bCs/>
                <w:u w:val="single"/>
                <w:lang w:val="en-US" w:eastAsia="en-SG"/>
              </w:rPr>
            </w:pPr>
            <w:r w:rsidRPr="00B70108">
              <w:rPr>
                <w:rFonts w:ascii="Calibri" w:hAnsi="Calibri" w:cs="Calibri"/>
                <w:b/>
                <w:bCs/>
                <w:lang w:val="en-US" w:eastAsia="en-SG"/>
              </w:rPr>
              <w:t xml:space="preserve">[Balance EV] </w:t>
            </w:r>
            <w:r w:rsidRPr="00B70108">
              <w:rPr>
                <w:rFonts w:ascii="Calibri" w:hAnsi="Calibri" w:cs="Calibri"/>
                <w:lang w:val="en-US" w:eastAsia="en-SG"/>
              </w:rPr>
              <w:t xml:space="preserve">Evaluation that </w:t>
            </w:r>
            <w:r w:rsidRPr="00B70108">
              <w:rPr>
                <w:rFonts w:ascii="Calibri" w:hAnsi="Calibri" w:cs="Calibri"/>
                <w:b/>
                <w:bCs/>
                <w:lang w:val="en-US" w:eastAsia="en-SG"/>
              </w:rPr>
              <w:t xml:space="preserve">highlights some limitation in your own argument </w:t>
            </w:r>
            <w:r w:rsidRPr="00B70108">
              <w:rPr>
                <w:rFonts w:ascii="Calibri" w:hAnsi="Calibri" w:cs="Calibri"/>
                <w:lang w:val="en-US" w:eastAsia="en-SG"/>
              </w:rPr>
              <w:t xml:space="preserve">in order to achieve </w:t>
            </w:r>
            <w:r w:rsidRPr="00B70108">
              <w:rPr>
                <w:rFonts w:ascii="Calibri" w:hAnsi="Calibri" w:cs="Calibri"/>
                <w:b/>
                <w:bCs/>
                <w:lang w:val="en-US" w:eastAsia="en-SG"/>
              </w:rPr>
              <w:t>balance</w:t>
            </w:r>
            <w:r w:rsidRPr="00B70108">
              <w:rPr>
                <w:rFonts w:ascii="Calibri" w:hAnsi="Calibri" w:cs="Calibri"/>
                <w:lang w:val="en-US" w:eastAsia="en-SG"/>
              </w:rPr>
              <w:t xml:space="preserve"> in the essay</w:t>
            </w:r>
            <w:r w:rsidR="00B70108">
              <w:rPr>
                <w:rFonts w:ascii="Calibri" w:hAnsi="Calibri" w:cs="Calibri"/>
                <w:lang w:val="en-US" w:eastAsia="en-SG"/>
              </w:rPr>
              <w:t xml:space="preserve">. </w:t>
            </w:r>
          </w:p>
          <w:p w14:paraId="5D8C15C2" w14:textId="77777777" w:rsidR="00B70108" w:rsidRPr="00B70108" w:rsidRDefault="00B70108" w:rsidP="00B70108">
            <w:pPr>
              <w:ind w:left="360"/>
              <w:jc w:val="both"/>
              <w:rPr>
                <w:rFonts w:ascii="Calibri" w:hAnsi="Calibri" w:cs="Calibri"/>
                <w:b/>
                <w:bCs/>
                <w:u w:val="single"/>
                <w:lang w:val="en-US" w:eastAsia="en-SG"/>
              </w:rPr>
            </w:pPr>
          </w:p>
          <w:p w14:paraId="4A8D4A81" w14:textId="5295DBE2" w:rsidR="00743D57" w:rsidRPr="00A76F6D" w:rsidRDefault="00743D57" w:rsidP="00743D57">
            <w:pPr>
              <w:ind w:left="360"/>
              <w:jc w:val="both"/>
              <w:rPr>
                <w:rFonts w:ascii="Calibri" w:hAnsi="Calibri" w:cs="Calibri"/>
                <w:b/>
                <w:u w:val="single"/>
                <w:lang w:val="en-US" w:eastAsia="en-SG"/>
              </w:rPr>
            </w:pPr>
            <w:r w:rsidRPr="00A76F6D">
              <w:rPr>
                <w:rFonts w:ascii="Calibri" w:hAnsi="Calibri" w:cs="Calibri"/>
                <w:b/>
                <w:u w:val="single"/>
                <w:lang w:val="en-US" w:eastAsia="en-SG"/>
              </w:rPr>
              <w:t>Sample as shown in column on left</w:t>
            </w:r>
            <w:r w:rsidR="00A76F6D">
              <w:rPr>
                <w:rFonts w:ascii="Calibri" w:hAnsi="Calibri" w:cs="Calibri"/>
                <w:b/>
                <w:u w:val="single"/>
                <w:lang w:val="en-US" w:eastAsia="en-SG"/>
              </w:rPr>
              <w:t>.</w:t>
            </w:r>
          </w:p>
          <w:p w14:paraId="4C90CBCD" w14:textId="77777777" w:rsidR="00743D57" w:rsidRPr="00C65FB7" w:rsidRDefault="00743D57" w:rsidP="00743D57">
            <w:pPr>
              <w:ind w:left="360"/>
              <w:jc w:val="both"/>
              <w:rPr>
                <w:rFonts w:ascii="Calibri" w:hAnsi="Calibri" w:cs="Calibri"/>
                <w:b/>
                <w:bCs/>
                <w:u w:val="single"/>
                <w:lang w:val="en-US" w:eastAsia="en-SG"/>
              </w:rPr>
            </w:pPr>
          </w:p>
          <w:p w14:paraId="6A2DA331" w14:textId="77777777" w:rsidR="00743D57" w:rsidRPr="00C65FB7" w:rsidRDefault="00743D57" w:rsidP="00743D57">
            <w:pPr>
              <w:ind w:left="360"/>
              <w:jc w:val="both"/>
              <w:rPr>
                <w:rFonts w:ascii="Calibri" w:hAnsi="Calibri" w:cs="Calibri"/>
                <w:b/>
                <w:bCs/>
                <w:u w:val="single"/>
                <w:lang w:val="en-US" w:eastAsia="en-SG"/>
              </w:rPr>
            </w:pPr>
            <w:r w:rsidRPr="00C65FB7">
              <w:rPr>
                <w:rFonts w:ascii="Calibri" w:hAnsi="Calibri" w:cs="Calibri"/>
                <w:b/>
                <w:bCs/>
                <w:u w:val="single"/>
                <w:lang w:val="en-US" w:eastAsia="en-SG"/>
              </w:rPr>
              <w:t>IMPORTANT NOTE</w:t>
            </w:r>
          </w:p>
          <w:p w14:paraId="0AC936FE" w14:textId="0F136D33" w:rsidR="00743D57" w:rsidRPr="00C65FB7" w:rsidRDefault="00743D57" w:rsidP="00743D57">
            <w:pPr>
              <w:ind w:left="360"/>
              <w:jc w:val="both"/>
              <w:rPr>
                <w:rFonts w:ascii="Calibri" w:hAnsi="Calibri" w:cs="Calibri"/>
                <w:lang w:val="en-US" w:eastAsia="en-SG"/>
              </w:rPr>
            </w:pPr>
            <w:r w:rsidRPr="00C65FB7">
              <w:rPr>
                <w:rFonts w:ascii="Calibri" w:hAnsi="Calibri" w:cs="Calibri"/>
                <w:lang w:val="en-US" w:eastAsia="en-SG"/>
              </w:rPr>
              <w:t xml:space="preserve">#1. If you employ this, it is important to note that the limitation you are highlighting </w:t>
            </w:r>
            <w:r w:rsidRPr="00B70108">
              <w:rPr>
                <w:rFonts w:ascii="Calibri" w:hAnsi="Calibri" w:cs="Calibri"/>
                <w:b/>
                <w:lang w:val="en-US" w:eastAsia="en-SG"/>
              </w:rPr>
              <w:t xml:space="preserve">cannot be so strong as to </w:t>
            </w:r>
            <w:r w:rsidR="00B70108">
              <w:rPr>
                <w:rFonts w:ascii="Calibri" w:hAnsi="Calibri" w:cs="Calibri"/>
                <w:b/>
                <w:lang w:val="en-US" w:eastAsia="en-SG"/>
              </w:rPr>
              <w:t>undermine your Stand</w:t>
            </w:r>
            <w:r w:rsidRPr="00C65FB7">
              <w:rPr>
                <w:rFonts w:ascii="Calibri" w:hAnsi="Calibri" w:cs="Calibri"/>
                <w:lang w:val="en-US" w:eastAsia="en-SG"/>
              </w:rPr>
              <w:t>.</w:t>
            </w:r>
          </w:p>
          <w:p w14:paraId="41B4FCCA" w14:textId="0F036068" w:rsidR="00743D57" w:rsidRPr="00C65FB7" w:rsidRDefault="00743D57" w:rsidP="00743D57">
            <w:pPr>
              <w:ind w:left="360"/>
              <w:jc w:val="both"/>
              <w:rPr>
                <w:rFonts w:ascii="Calibri" w:hAnsi="Calibri" w:cs="Calibri"/>
                <w:u w:val="single"/>
                <w:lang w:val="en-US" w:eastAsia="en-SG"/>
              </w:rPr>
            </w:pPr>
            <w:r w:rsidRPr="00C65FB7">
              <w:rPr>
                <w:rFonts w:ascii="Calibri" w:hAnsi="Calibri" w:cs="Calibri"/>
                <w:lang w:val="en-US" w:eastAsia="en-SG"/>
              </w:rPr>
              <w:t xml:space="preserve">#2. </w:t>
            </w:r>
            <w:r w:rsidR="00B70108">
              <w:rPr>
                <w:rFonts w:ascii="Calibri" w:hAnsi="Calibri" w:cs="Calibri"/>
                <w:lang w:val="en-US" w:eastAsia="en-SG"/>
              </w:rPr>
              <w:t>I</w:t>
            </w:r>
            <w:r w:rsidRPr="00C65FB7">
              <w:rPr>
                <w:rFonts w:ascii="Calibri" w:hAnsi="Calibri" w:cs="Calibri"/>
                <w:lang w:val="en-US" w:eastAsia="en-SG"/>
              </w:rPr>
              <w:t xml:space="preserve">t is </w:t>
            </w:r>
            <w:r w:rsidR="00B70108">
              <w:rPr>
                <w:rFonts w:ascii="Calibri" w:hAnsi="Calibri" w:cs="Calibri"/>
                <w:lang w:val="en-US" w:eastAsia="en-SG"/>
              </w:rPr>
              <w:t xml:space="preserve">thus </w:t>
            </w:r>
            <w:r w:rsidRPr="00C65FB7">
              <w:rPr>
                <w:rFonts w:ascii="Calibri" w:hAnsi="Calibri" w:cs="Calibri"/>
                <w:lang w:val="en-US" w:eastAsia="en-SG"/>
              </w:rPr>
              <w:t xml:space="preserve">important that you end with a line that </w:t>
            </w:r>
            <w:r w:rsidR="00B70108">
              <w:rPr>
                <w:rFonts w:ascii="Calibri" w:hAnsi="Calibri" w:cs="Calibri"/>
                <w:b/>
                <w:lang w:val="en-US" w:eastAsia="en-SG"/>
              </w:rPr>
              <w:t>emphasizes</w:t>
            </w:r>
            <w:r w:rsidRPr="00C65FB7">
              <w:rPr>
                <w:rFonts w:ascii="Calibri" w:hAnsi="Calibri" w:cs="Calibri"/>
                <w:lang w:val="en-US" w:eastAsia="en-SG"/>
              </w:rPr>
              <w:t xml:space="preserve"> your original </w:t>
            </w:r>
            <w:r w:rsidR="00B70108">
              <w:rPr>
                <w:rFonts w:ascii="Calibri" w:hAnsi="Calibri" w:cs="Calibri"/>
                <w:lang w:val="en-US" w:eastAsia="en-SG"/>
              </w:rPr>
              <w:t>Stand</w:t>
            </w:r>
            <w:r w:rsidRPr="00C65FB7">
              <w:rPr>
                <w:rFonts w:ascii="Calibri" w:hAnsi="Calibri" w:cs="Calibri"/>
                <w:lang w:val="en-US" w:eastAsia="en-SG"/>
              </w:rPr>
              <w:t xml:space="preserve"> (see underlined part </w:t>
            </w:r>
            <w:r w:rsidR="00B70108">
              <w:rPr>
                <w:rFonts w:ascii="Calibri" w:hAnsi="Calibri" w:cs="Calibri"/>
                <w:lang w:val="en-US" w:eastAsia="en-SG"/>
              </w:rPr>
              <w:t>of</w:t>
            </w:r>
            <w:r w:rsidRPr="00C65FB7">
              <w:rPr>
                <w:rFonts w:ascii="Calibri" w:hAnsi="Calibri" w:cs="Calibri"/>
                <w:lang w:val="en-US" w:eastAsia="en-SG"/>
              </w:rPr>
              <w:t xml:space="preserve"> the sample). Here are some signalers to indicate to the reader that you are </w:t>
            </w:r>
            <w:r w:rsidRPr="00A76F6D">
              <w:rPr>
                <w:rFonts w:ascii="Calibri" w:hAnsi="Calibri" w:cs="Calibri"/>
                <w:b/>
                <w:lang w:val="en-US" w:eastAsia="en-SG"/>
              </w:rPr>
              <w:t>merely recognizing a minor limitation/exception</w:t>
            </w:r>
            <w:r w:rsidRPr="00C65FB7">
              <w:rPr>
                <w:rFonts w:ascii="Calibri" w:hAnsi="Calibri" w:cs="Calibri"/>
                <w:lang w:val="en-US" w:eastAsia="en-SG"/>
              </w:rPr>
              <w:t>:</w:t>
            </w:r>
          </w:p>
          <w:p w14:paraId="5752BAA8" w14:textId="77777777" w:rsidR="00743D57" w:rsidRPr="00A76F6D" w:rsidRDefault="00743D57" w:rsidP="0051246C">
            <w:pPr>
              <w:numPr>
                <w:ilvl w:val="1"/>
                <w:numId w:val="23"/>
              </w:numPr>
              <w:ind w:left="598" w:hanging="264"/>
              <w:jc w:val="both"/>
              <w:rPr>
                <w:rFonts w:ascii="Calibri" w:hAnsi="Calibri" w:cs="Calibri"/>
                <w:i/>
                <w:lang w:val="en-US" w:eastAsia="en-SG"/>
              </w:rPr>
            </w:pPr>
            <w:r w:rsidRPr="00A76F6D">
              <w:rPr>
                <w:rFonts w:ascii="Calibri" w:hAnsi="Calibri" w:cs="Calibri"/>
                <w:i/>
                <w:lang w:val="en-US" w:eastAsia="en-SG"/>
              </w:rPr>
              <w:t>Still, it has to be said that these minor exceptions do not undermine my broader argument that (insert your original stand).</w:t>
            </w:r>
          </w:p>
          <w:p w14:paraId="1BCFA0BE" w14:textId="77777777" w:rsidR="00743D57" w:rsidRPr="00A76F6D" w:rsidRDefault="00743D57" w:rsidP="0051246C">
            <w:pPr>
              <w:numPr>
                <w:ilvl w:val="1"/>
                <w:numId w:val="23"/>
              </w:numPr>
              <w:ind w:left="598" w:hanging="264"/>
              <w:jc w:val="both"/>
              <w:rPr>
                <w:rFonts w:ascii="Calibri" w:hAnsi="Calibri" w:cs="Calibri"/>
                <w:i/>
                <w:lang w:val="en-US" w:eastAsia="en-SG"/>
              </w:rPr>
            </w:pPr>
            <w:r w:rsidRPr="00A76F6D">
              <w:rPr>
                <w:rFonts w:ascii="Calibri" w:hAnsi="Calibri" w:cs="Calibri"/>
                <w:i/>
                <w:lang w:val="en-US" w:eastAsia="en-SG"/>
              </w:rPr>
              <w:t xml:space="preserve">However, these instances are merely a drop in the ocean and they do not constitute a meaningful threat to my initial point. </w:t>
            </w:r>
          </w:p>
          <w:p w14:paraId="0756471C" w14:textId="77777777" w:rsidR="00743D57" w:rsidRPr="00A76F6D" w:rsidRDefault="00743D57" w:rsidP="0051246C">
            <w:pPr>
              <w:numPr>
                <w:ilvl w:val="1"/>
                <w:numId w:val="23"/>
              </w:numPr>
              <w:ind w:left="598" w:hanging="264"/>
              <w:jc w:val="both"/>
              <w:rPr>
                <w:rFonts w:ascii="Calibri" w:hAnsi="Calibri" w:cs="Calibri"/>
                <w:i/>
                <w:lang w:val="en-US" w:eastAsia="en-SG"/>
              </w:rPr>
            </w:pPr>
            <w:r w:rsidRPr="00A76F6D">
              <w:rPr>
                <w:rFonts w:ascii="Calibri" w:hAnsi="Calibri" w:cs="Calibri"/>
                <w:i/>
                <w:lang w:val="en-US" w:eastAsia="en-SG"/>
              </w:rPr>
              <w:t>With that said, trends in Singapore are definitely changing, and my broader argument mentioned earlier still stands in spite of these concessions.</w:t>
            </w:r>
          </w:p>
          <w:p w14:paraId="1636C86A" w14:textId="73DDBBA2" w:rsidR="00E01846" w:rsidRPr="00C65FB7" w:rsidRDefault="00E01846" w:rsidP="00E01846">
            <w:pPr>
              <w:jc w:val="both"/>
              <w:rPr>
                <w:rFonts w:ascii="Calibri" w:hAnsi="Calibri" w:cs="Calibri"/>
                <w:b/>
                <w:bCs/>
                <w:u w:val="single"/>
                <w:lang w:eastAsia="en-SG"/>
              </w:rPr>
            </w:pPr>
          </w:p>
          <w:p w14:paraId="011B56BA" w14:textId="491CF2F5" w:rsidR="00743D57" w:rsidRPr="00C65FB7" w:rsidRDefault="00743D57" w:rsidP="0051246C">
            <w:pPr>
              <w:numPr>
                <w:ilvl w:val="0"/>
                <w:numId w:val="24"/>
              </w:numPr>
              <w:jc w:val="both"/>
              <w:rPr>
                <w:rFonts w:ascii="Calibri" w:hAnsi="Calibri" w:cs="Calibri"/>
                <w:lang w:eastAsia="en-SG"/>
              </w:rPr>
            </w:pPr>
            <w:r w:rsidRPr="00C65FB7">
              <w:rPr>
                <w:rFonts w:ascii="Calibri" w:hAnsi="Calibri" w:cs="Calibri"/>
                <w:b/>
                <w:bCs/>
                <w:lang w:eastAsia="en-SG"/>
              </w:rPr>
              <w:t xml:space="preserve">[Rebuttal EV] </w:t>
            </w:r>
            <w:r w:rsidRPr="00C65FB7">
              <w:rPr>
                <w:rFonts w:ascii="Calibri" w:hAnsi="Calibri" w:cs="Calibri"/>
                <w:lang w:eastAsia="en-SG"/>
              </w:rPr>
              <w:t xml:space="preserve">Evaluation that aims at </w:t>
            </w:r>
            <w:r w:rsidRPr="00C65FB7">
              <w:rPr>
                <w:rFonts w:ascii="Calibri" w:hAnsi="Calibri" w:cs="Calibri"/>
                <w:b/>
                <w:bCs/>
                <w:lang w:eastAsia="en-SG"/>
              </w:rPr>
              <w:t>weakening any opposing arguments</w:t>
            </w:r>
            <w:r w:rsidRPr="00C65FB7">
              <w:rPr>
                <w:rFonts w:ascii="Calibri" w:hAnsi="Calibri" w:cs="Calibri"/>
                <w:lang w:eastAsia="en-SG"/>
              </w:rPr>
              <w:t xml:space="preserve"> in order to </w:t>
            </w:r>
            <w:r w:rsidRPr="00C65FB7">
              <w:rPr>
                <w:rFonts w:ascii="Calibri" w:hAnsi="Calibri" w:cs="Calibri"/>
                <w:b/>
                <w:bCs/>
                <w:lang w:eastAsia="en-SG"/>
              </w:rPr>
              <w:t>reassert</w:t>
            </w:r>
            <w:r w:rsidRPr="00C65FB7">
              <w:rPr>
                <w:rFonts w:ascii="Calibri" w:hAnsi="Calibri" w:cs="Calibri"/>
                <w:lang w:eastAsia="en-SG"/>
              </w:rPr>
              <w:t xml:space="preserve"> the overall strength of your argument by</w:t>
            </w:r>
            <w:r w:rsidR="00E01846" w:rsidRPr="00C65FB7">
              <w:rPr>
                <w:rFonts w:ascii="Calibri" w:hAnsi="Calibri" w:cs="Calibri"/>
                <w:lang w:eastAsia="en-SG"/>
              </w:rPr>
              <w:t>:</w:t>
            </w:r>
          </w:p>
          <w:p w14:paraId="10DAC00B" w14:textId="77777777" w:rsidR="00743D57" w:rsidRPr="00C65FB7" w:rsidRDefault="00743D57" w:rsidP="0051246C">
            <w:pPr>
              <w:numPr>
                <w:ilvl w:val="0"/>
                <w:numId w:val="20"/>
              </w:numPr>
              <w:jc w:val="both"/>
              <w:rPr>
                <w:rFonts w:ascii="Calibri" w:hAnsi="Calibri" w:cs="Calibri"/>
                <w:lang w:eastAsia="en-SG"/>
              </w:rPr>
            </w:pPr>
            <w:r w:rsidRPr="00C65FB7">
              <w:rPr>
                <w:rFonts w:ascii="Calibri" w:hAnsi="Calibri" w:cs="Calibri"/>
                <w:lang w:eastAsia="en-SG"/>
              </w:rPr>
              <w:t xml:space="preserve">pointing out possible </w:t>
            </w:r>
            <w:r w:rsidRPr="00C65FB7">
              <w:rPr>
                <w:rFonts w:ascii="Calibri" w:hAnsi="Calibri" w:cs="Calibri"/>
                <w:b/>
                <w:bCs/>
                <w:lang w:eastAsia="en-SG"/>
              </w:rPr>
              <w:t>flaws or fallacies</w:t>
            </w:r>
            <w:r w:rsidRPr="00C65FB7">
              <w:rPr>
                <w:rFonts w:ascii="Calibri" w:hAnsi="Calibri" w:cs="Calibri"/>
                <w:lang w:eastAsia="en-SG"/>
              </w:rPr>
              <w:t xml:space="preserve"> in the presentation of argument and examples made by the opponents.</w:t>
            </w:r>
          </w:p>
          <w:p w14:paraId="330613E3" w14:textId="77777777" w:rsidR="00743D57" w:rsidRPr="00C65FB7" w:rsidRDefault="00743D57" w:rsidP="0051246C">
            <w:pPr>
              <w:numPr>
                <w:ilvl w:val="0"/>
                <w:numId w:val="20"/>
              </w:numPr>
              <w:jc w:val="both"/>
              <w:rPr>
                <w:rFonts w:ascii="Calibri" w:hAnsi="Calibri" w:cs="Calibri"/>
                <w:lang w:eastAsia="en-SG"/>
              </w:rPr>
            </w:pPr>
            <w:r w:rsidRPr="00C65FB7">
              <w:rPr>
                <w:rFonts w:ascii="Calibri" w:hAnsi="Calibri" w:cs="Calibri"/>
                <w:lang w:eastAsia="en-SG"/>
              </w:rPr>
              <w:t>exposing possible</w:t>
            </w:r>
            <w:r w:rsidRPr="00C65FB7">
              <w:rPr>
                <w:rFonts w:ascii="Calibri" w:hAnsi="Calibri" w:cs="Calibri"/>
                <w:b/>
                <w:bCs/>
                <w:lang w:eastAsia="en-SG"/>
              </w:rPr>
              <w:t xml:space="preserve"> limitations</w:t>
            </w:r>
            <w:r w:rsidRPr="00C65FB7">
              <w:rPr>
                <w:rFonts w:ascii="Calibri" w:hAnsi="Calibri" w:cs="Calibri"/>
                <w:lang w:eastAsia="en-SG"/>
              </w:rPr>
              <w:t xml:space="preserve"> of the opposing argument. As mentioned in the earlier lectures, an easy rebuttal can be crafted by:</w:t>
            </w:r>
          </w:p>
          <w:p w14:paraId="0B35CB44" w14:textId="65517A0E" w:rsidR="00743D57" w:rsidRPr="00C65FB7" w:rsidRDefault="00743D57" w:rsidP="0051246C">
            <w:pPr>
              <w:numPr>
                <w:ilvl w:val="1"/>
                <w:numId w:val="20"/>
              </w:numPr>
              <w:ind w:left="1023" w:hanging="284"/>
              <w:jc w:val="both"/>
              <w:rPr>
                <w:rFonts w:ascii="Calibri" w:hAnsi="Calibri" w:cs="Calibri"/>
                <w:lang w:eastAsia="en-SG"/>
              </w:rPr>
            </w:pPr>
            <w:r w:rsidRPr="00C65FB7">
              <w:rPr>
                <w:rFonts w:ascii="Calibri" w:hAnsi="Calibri" w:cs="Calibri"/>
                <w:lang w:eastAsia="en-SG"/>
              </w:rPr>
              <w:t xml:space="preserve">Demonstrating how problems </w:t>
            </w:r>
            <w:r w:rsidR="00A76F6D">
              <w:rPr>
                <w:rFonts w:ascii="Calibri" w:hAnsi="Calibri" w:cs="Calibri"/>
                <w:lang w:eastAsia="en-SG"/>
              </w:rPr>
              <w:t>are less serious than they appear.</w:t>
            </w:r>
          </w:p>
          <w:p w14:paraId="2A96DE47" w14:textId="5A2146A4" w:rsidR="00743D57" w:rsidRPr="00DC00D5" w:rsidRDefault="00743D57" w:rsidP="0051246C">
            <w:pPr>
              <w:numPr>
                <w:ilvl w:val="1"/>
                <w:numId w:val="20"/>
              </w:numPr>
              <w:ind w:left="1023" w:hanging="284"/>
              <w:jc w:val="both"/>
              <w:rPr>
                <w:rFonts w:ascii="Calibri" w:hAnsi="Calibri" w:cs="Calibri"/>
                <w:lang w:eastAsia="en-SG"/>
              </w:rPr>
            </w:pPr>
            <w:r w:rsidRPr="00C65FB7">
              <w:rPr>
                <w:rFonts w:ascii="Calibri" w:hAnsi="Calibri" w:cs="Calibri"/>
                <w:lang w:eastAsia="en-SG"/>
              </w:rPr>
              <w:t>Engaging in a cost-benefit analysis</w:t>
            </w:r>
            <w:r w:rsidR="00A76F6D">
              <w:rPr>
                <w:rFonts w:ascii="Calibri" w:hAnsi="Calibri" w:cs="Calibri"/>
                <w:lang w:eastAsia="en-SG"/>
              </w:rPr>
              <w:t>.</w:t>
            </w:r>
          </w:p>
        </w:tc>
      </w:tr>
      <w:tr w:rsidR="00E01846" w:rsidRPr="00C65FB7" w14:paraId="57ABB45C" w14:textId="77777777" w:rsidTr="00C31942">
        <w:trPr>
          <w:jc w:val="center"/>
        </w:trPr>
        <w:tc>
          <w:tcPr>
            <w:tcW w:w="1557" w:type="dxa"/>
            <w:hideMark/>
          </w:tcPr>
          <w:p w14:paraId="634B12E2" w14:textId="77777777" w:rsidR="00DB64A5" w:rsidRPr="00DC00D5" w:rsidRDefault="00DB64A5" w:rsidP="00027053">
            <w:pPr>
              <w:rPr>
                <w:rFonts w:ascii="Calibri" w:hAnsi="Calibri" w:cs="Calibri"/>
                <w:b/>
                <w:bCs/>
                <w:sz w:val="22"/>
                <w:szCs w:val="22"/>
              </w:rPr>
            </w:pPr>
            <w:r w:rsidRPr="00DC00D5">
              <w:rPr>
                <w:rFonts w:ascii="Calibri" w:hAnsi="Calibri" w:cs="Calibri"/>
                <w:b/>
                <w:bCs/>
                <w:sz w:val="22"/>
                <w:szCs w:val="22"/>
              </w:rPr>
              <w:t>6. Concluding Sentence</w:t>
            </w:r>
          </w:p>
        </w:tc>
        <w:tc>
          <w:tcPr>
            <w:tcW w:w="4394" w:type="dxa"/>
          </w:tcPr>
          <w:p w14:paraId="52205FE9" w14:textId="3C916CA2" w:rsidR="00DB64A5" w:rsidRPr="00DC00D5" w:rsidRDefault="00DB64A5" w:rsidP="00027053">
            <w:pPr>
              <w:jc w:val="both"/>
              <w:rPr>
                <w:rFonts w:ascii="Calibri" w:hAnsi="Calibri" w:cs="Calibri"/>
                <w:sz w:val="22"/>
                <w:szCs w:val="22"/>
              </w:rPr>
            </w:pPr>
            <w:r w:rsidRPr="00DC00D5">
              <w:rPr>
                <w:rFonts w:ascii="Calibri" w:hAnsi="Calibri" w:cs="Calibri"/>
                <w:color w:val="121212"/>
                <w:sz w:val="22"/>
                <w:szCs w:val="22"/>
                <w:shd w:val="clear" w:color="auto" w:fill="FFFFFF"/>
              </w:rPr>
              <w:t xml:space="preserve">In conclusion, </w:t>
            </w:r>
            <w:r w:rsidR="005F384E">
              <w:rPr>
                <w:rFonts w:ascii="Calibri" w:hAnsi="Calibri" w:cs="Calibri"/>
                <w:sz w:val="22"/>
                <w:szCs w:val="22"/>
              </w:rPr>
              <w:t>I largely agree that complaining is beneficial to my society in</w:t>
            </w:r>
            <w:r w:rsidR="005F384E" w:rsidRPr="00DC00D5">
              <w:rPr>
                <w:rFonts w:ascii="Calibri" w:hAnsi="Calibri" w:cs="Calibri"/>
                <w:sz w:val="22"/>
                <w:szCs w:val="22"/>
              </w:rPr>
              <w:t xml:space="preserve"> Singapore. </w:t>
            </w:r>
          </w:p>
        </w:tc>
        <w:tc>
          <w:tcPr>
            <w:tcW w:w="7087" w:type="dxa"/>
          </w:tcPr>
          <w:p w14:paraId="3F0C587E" w14:textId="44C74818" w:rsidR="00DB64A5" w:rsidRPr="00DC00D5" w:rsidRDefault="00E01846" w:rsidP="00027053">
            <w:pPr>
              <w:jc w:val="both"/>
              <w:rPr>
                <w:rFonts w:ascii="Calibri" w:hAnsi="Calibri" w:cs="Calibri"/>
                <w:color w:val="121212"/>
                <w:shd w:val="clear" w:color="auto" w:fill="FFFFFF"/>
                <w:lang w:val="en-US"/>
              </w:rPr>
            </w:pPr>
            <w:r w:rsidRPr="00C65FB7">
              <w:rPr>
                <w:rFonts w:ascii="Calibri" w:hAnsi="Calibri" w:cs="Calibri"/>
                <w:color w:val="121212"/>
                <w:shd w:val="clear" w:color="auto" w:fill="FFFFFF"/>
                <w:lang w:val="en-US"/>
              </w:rPr>
              <w:t>Wrap up your AQ body paragraph by reminding the marker of your point.</w:t>
            </w:r>
          </w:p>
        </w:tc>
      </w:tr>
    </w:tbl>
    <w:p w14:paraId="5A314954" w14:textId="25E3A31D" w:rsidR="00E01846" w:rsidRDefault="00E01846" w:rsidP="00E01846">
      <w:pPr>
        <w:jc w:val="both"/>
        <w:rPr>
          <w:rFonts w:cstheme="minorHAnsi"/>
          <w:color w:val="121212"/>
          <w:shd w:val="clear" w:color="auto" w:fill="FFFFFF"/>
        </w:rPr>
        <w:sectPr w:rsidR="00E01846" w:rsidSect="002A67AB">
          <w:headerReference w:type="first" r:id="rId14"/>
          <w:pgSz w:w="15840" w:h="12240" w:orient="landscape"/>
          <w:pgMar w:top="1440" w:right="1440" w:bottom="1440" w:left="1440" w:header="720" w:footer="720" w:gutter="0"/>
          <w:cols w:space="720"/>
          <w:docGrid w:linePitch="360"/>
        </w:sectPr>
      </w:pPr>
    </w:p>
    <w:p w14:paraId="473C756F" w14:textId="233DE817" w:rsidR="005971B8" w:rsidRPr="00E01846" w:rsidRDefault="00E01846" w:rsidP="00E01846">
      <w:pPr>
        <w:jc w:val="both"/>
        <w:rPr>
          <w:rFonts w:cstheme="minorHAnsi"/>
          <w:color w:val="121212"/>
          <w:shd w:val="clear" w:color="auto" w:fill="FFFFFF"/>
        </w:rPr>
      </w:pPr>
      <w:r w:rsidRPr="00D75237">
        <w:rPr>
          <w:rFonts w:cstheme="minorHAnsi"/>
          <w:noProof/>
          <w:lang w:bidi="ta-IN"/>
        </w:rPr>
        <mc:AlternateContent>
          <mc:Choice Requires="wps">
            <w:drawing>
              <wp:anchor distT="45720" distB="45720" distL="114300" distR="114300" simplePos="0" relativeHeight="251685888" behindDoc="0" locked="0" layoutInCell="1" allowOverlap="1" wp14:anchorId="2F0A2EE7" wp14:editId="74A3DEB6">
                <wp:simplePos x="0" y="0"/>
                <wp:positionH relativeFrom="margin">
                  <wp:posOffset>0</wp:posOffset>
                </wp:positionH>
                <wp:positionV relativeFrom="paragraph">
                  <wp:posOffset>115</wp:posOffset>
                </wp:positionV>
                <wp:extent cx="5922010" cy="295275"/>
                <wp:effectExtent l="0" t="0" r="8890" b="952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295275"/>
                        </a:xfrm>
                        <a:prstGeom prst="rect">
                          <a:avLst/>
                        </a:prstGeom>
                        <a:solidFill>
                          <a:srgbClr val="000000"/>
                        </a:solidFill>
                        <a:ln w="9525">
                          <a:solidFill>
                            <a:srgbClr val="000000"/>
                          </a:solidFill>
                          <a:miter lim="800000"/>
                          <a:headEnd/>
                          <a:tailEnd/>
                        </a:ln>
                      </wps:spPr>
                      <wps:txbx>
                        <w:txbxContent>
                          <w:p w14:paraId="40061B5A" w14:textId="77777777" w:rsidR="004570E5" w:rsidRPr="00396F84" w:rsidRDefault="004570E5" w:rsidP="005971B8">
                            <w:pPr>
                              <w:jc w:val="center"/>
                              <w:rPr>
                                <w:rFonts w:ascii="Calibri" w:hAnsi="Calibri"/>
                                <w:b/>
                                <w:lang w:val="en-SG"/>
                              </w:rPr>
                            </w:pPr>
                            <w:r>
                              <w:rPr>
                                <w:rFonts w:ascii="Calibri" w:hAnsi="Calibri"/>
                                <w:b/>
                                <w:lang w:val="en-SG"/>
                              </w:rPr>
                              <w:t xml:space="preserve">Section 5: Marking Rubrics for the AQ (REE)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A2EE7" id="Text Box 6" o:spid="_x0000_s1031" type="#_x0000_t202" style="position:absolute;left:0;text-align:left;margin-left:0;margin-top:0;width:466.3pt;height:23.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" fillcolor="black">
                <v:textbox>
                  <w:txbxContent>
                    <w:p w14:paraId="40061B5A" w14:textId="77777777" w:rsidR="004570E5" w:rsidRPr="00396F84" w:rsidRDefault="004570E5" w:rsidP="005971B8">
                      <w:pPr>
                        <w:jc w:val="center"/>
                        <w:rPr>
                          <w:rFonts w:ascii="Calibri" w:hAnsi="Calibri"/>
                          <w:b/>
                          <w:lang w:val="en-SG"/>
                        </w:rPr>
                      </w:pPr>
                      <w:r>
                        <w:rPr>
                          <w:rFonts w:ascii="Calibri" w:hAnsi="Calibri"/>
                          <w:b/>
                          <w:lang w:val="en-SG"/>
                        </w:rPr>
                        <w:t xml:space="preserve">Section 5: Marking Rubrics for the AQ (REE) </w:t>
                      </w:r>
                    </w:p>
                  </w:txbxContent>
                </v:textbox>
                <w10:wrap type="square" anchorx="margin"/>
              </v:shape>
            </w:pict>
          </mc:Fallback>
        </mc:AlternateContent>
      </w:r>
      <w:r w:rsidR="005971B8">
        <w:rPr>
          <w:rFonts w:cs="Arial"/>
          <w:bCs/>
          <w:color w:val="000000"/>
        </w:rPr>
        <w:t xml:space="preserve">The Application Question is assessed using </w:t>
      </w:r>
      <w:r w:rsidR="005971B8" w:rsidRPr="00085972">
        <w:rPr>
          <w:rFonts w:cs="Arial"/>
          <w:b/>
          <w:color w:val="000000"/>
          <w:u w:val="single"/>
        </w:rPr>
        <w:t>REE</w:t>
      </w:r>
      <w:r w:rsidR="005971B8">
        <w:rPr>
          <w:rFonts w:cs="Arial"/>
          <w:bCs/>
          <w:color w:val="000000"/>
        </w:rPr>
        <w:t xml:space="preserve">: </w:t>
      </w:r>
      <w:r w:rsidR="005971B8">
        <w:rPr>
          <w:rFonts w:cs="Arial"/>
          <w:b/>
          <w:color w:val="000000"/>
          <w:u w:val="single"/>
        </w:rPr>
        <w:t>R</w:t>
      </w:r>
      <w:r w:rsidR="005971B8">
        <w:rPr>
          <w:rFonts w:cs="Arial"/>
          <w:bCs/>
          <w:color w:val="000000"/>
        </w:rPr>
        <w:t xml:space="preserve">equirements, </w:t>
      </w:r>
      <w:r w:rsidR="005971B8">
        <w:rPr>
          <w:rFonts w:cs="Arial"/>
          <w:b/>
          <w:color w:val="000000"/>
          <w:u w:val="single"/>
        </w:rPr>
        <w:t>E</w:t>
      </w:r>
      <w:r w:rsidR="005971B8">
        <w:rPr>
          <w:rFonts w:cs="Arial"/>
          <w:bCs/>
          <w:color w:val="000000"/>
        </w:rPr>
        <w:t xml:space="preserve">xplanation, </w:t>
      </w:r>
      <w:r w:rsidR="005971B8">
        <w:rPr>
          <w:rFonts w:cs="Arial"/>
          <w:b/>
          <w:color w:val="000000"/>
          <w:u w:val="single"/>
        </w:rPr>
        <w:t>E</w:t>
      </w:r>
      <w:r w:rsidR="005971B8">
        <w:rPr>
          <w:rFonts w:cs="Arial"/>
          <w:bCs/>
          <w:color w:val="000000"/>
        </w:rPr>
        <w:t xml:space="preserve">valuation. </w:t>
      </w:r>
    </w:p>
    <w:p w14:paraId="757201BB" w14:textId="77777777" w:rsidR="005971B8" w:rsidRDefault="005971B8" w:rsidP="005971B8">
      <w:pPr>
        <w:pStyle w:val="Header"/>
      </w:pPr>
      <w:r>
        <w:t>Based on your fulfilment of the four individual components, you will be placed either in Band 4, 3, 2, or 1, to be given a mark accordingly.</w:t>
      </w:r>
    </w:p>
    <w:p w14:paraId="31B95E0B" w14:textId="77777777" w:rsidR="005971B8" w:rsidRDefault="005971B8" w:rsidP="005971B8">
      <w:pPr>
        <w:pStyle w:val="Header"/>
      </w:pPr>
    </w:p>
    <w:tbl>
      <w:tblPr>
        <w:tblStyle w:val="TableGrid"/>
        <w:tblW w:w="0" w:type="auto"/>
        <w:tblLook w:val="04A0" w:firstRow="1" w:lastRow="0" w:firstColumn="1" w:lastColumn="0" w:noHBand="0" w:noVBand="1"/>
      </w:tblPr>
      <w:tblGrid>
        <w:gridCol w:w="895"/>
        <w:gridCol w:w="2070"/>
      </w:tblGrid>
      <w:tr w:rsidR="005971B8" w14:paraId="0C199F64" w14:textId="77777777" w:rsidTr="004570E5">
        <w:tc>
          <w:tcPr>
            <w:tcW w:w="895" w:type="dxa"/>
            <w:shd w:val="clear" w:color="auto" w:fill="FBE4D5" w:themeFill="accent2" w:themeFillTint="33"/>
          </w:tcPr>
          <w:p w14:paraId="2F599042" w14:textId="77777777" w:rsidR="005971B8" w:rsidRPr="00902866" w:rsidRDefault="005971B8" w:rsidP="004570E5">
            <w:pPr>
              <w:pStyle w:val="Header"/>
              <w:rPr>
                <w:rFonts w:asciiTheme="minorHAnsi" w:hAnsiTheme="minorHAnsi"/>
                <w:b/>
                <w:bCs/>
                <w:sz w:val="28"/>
                <w:szCs w:val="28"/>
              </w:rPr>
            </w:pPr>
            <w:r w:rsidRPr="00902866">
              <w:rPr>
                <w:rFonts w:asciiTheme="minorHAnsi" w:hAnsiTheme="minorHAnsi"/>
                <w:b/>
                <w:bCs/>
                <w:sz w:val="28"/>
                <w:szCs w:val="28"/>
              </w:rPr>
              <w:t>Band</w:t>
            </w:r>
          </w:p>
        </w:tc>
        <w:tc>
          <w:tcPr>
            <w:tcW w:w="2070" w:type="dxa"/>
            <w:shd w:val="clear" w:color="auto" w:fill="D9E2F3" w:themeFill="accent5" w:themeFillTint="33"/>
          </w:tcPr>
          <w:p w14:paraId="19FFF9AA" w14:textId="77777777" w:rsidR="005971B8" w:rsidRPr="00902866" w:rsidRDefault="005971B8" w:rsidP="004570E5">
            <w:pPr>
              <w:pStyle w:val="Header"/>
              <w:rPr>
                <w:rFonts w:asciiTheme="minorHAnsi" w:hAnsiTheme="minorHAnsi"/>
                <w:b/>
                <w:bCs/>
                <w:sz w:val="28"/>
                <w:szCs w:val="28"/>
              </w:rPr>
            </w:pPr>
            <w:r w:rsidRPr="00902866">
              <w:rPr>
                <w:rFonts w:asciiTheme="minorHAnsi" w:hAnsiTheme="minorHAnsi"/>
                <w:b/>
                <w:bCs/>
                <w:sz w:val="28"/>
                <w:szCs w:val="28"/>
              </w:rPr>
              <w:t>Mark</w:t>
            </w:r>
          </w:p>
        </w:tc>
      </w:tr>
      <w:tr w:rsidR="005971B8" w14:paraId="238C5F12" w14:textId="77777777" w:rsidTr="004570E5">
        <w:tc>
          <w:tcPr>
            <w:tcW w:w="895" w:type="dxa"/>
          </w:tcPr>
          <w:p w14:paraId="4E046E62" w14:textId="77777777" w:rsidR="005971B8" w:rsidRPr="00902866" w:rsidRDefault="005971B8" w:rsidP="004570E5">
            <w:pPr>
              <w:pStyle w:val="Header"/>
              <w:rPr>
                <w:rFonts w:asciiTheme="minorHAnsi" w:hAnsiTheme="minorHAnsi"/>
                <w:b/>
                <w:bCs/>
                <w:sz w:val="28"/>
                <w:szCs w:val="28"/>
              </w:rPr>
            </w:pPr>
            <w:r>
              <w:rPr>
                <w:rFonts w:asciiTheme="minorHAnsi" w:hAnsiTheme="minorHAnsi"/>
                <w:b/>
                <w:bCs/>
                <w:sz w:val="28"/>
                <w:szCs w:val="28"/>
              </w:rPr>
              <w:t>4</w:t>
            </w:r>
          </w:p>
        </w:tc>
        <w:tc>
          <w:tcPr>
            <w:tcW w:w="2070" w:type="dxa"/>
          </w:tcPr>
          <w:p w14:paraId="1B0B8224" w14:textId="77777777" w:rsidR="005971B8" w:rsidRPr="00902866" w:rsidRDefault="005971B8" w:rsidP="004570E5">
            <w:pPr>
              <w:pStyle w:val="Header"/>
              <w:rPr>
                <w:rFonts w:asciiTheme="minorHAnsi" w:hAnsiTheme="minorHAnsi"/>
                <w:b/>
                <w:bCs/>
                <w:sz w:val="28"/>
                <w:szCs w:val="28"/>
              </w:rPr>
            </w:pPr>
            <w:r>
              <w:rPr>
                <w:rFonts w:asciiTheme="minorHAnsi" w:hAnsiTheme="minorHAnsi"/>
                <w:b/>
                <w:bCs/>
                <w:sz w:val="28"/>
                <w:szCs w:val="28"/>
              </w:rPr>
              <w:t>10</w:t>
            </w:r>
            <w:r w:rsidRPr="00902866">
              <w:rPr>
                <w:rFonts w:asciiTheme="minorHAnsi" w:hAnsiTheme="minorHAnsi"/>
                <w:b/>
                <w:bCs/>
                <w:sz w:val="28"/>
                <w:szCs w:val="28"/>
              </w:rPr>
              <w:t xml:space="preserve"> – 1</w:t>
            </w:r>
            <w:r>
              <w:rPr>
                <w:rFonts w:asciiTheme="minorHAnsi" w:hAnsiTheme="minorHAnsi"/>
                <w:b/>
                <w:bCs/>
                <w:sz w:val="28"/>
                <w:szCs w:val="28"/>
              </w:rPr>
              <w:t>2</w:t>
            </w:r>
            <w:r w:rsidRPr="00902866">
              <w:rPr>
                <w:rFonts w:asciiTheme="minorHAnsi" w:hAnsiTheme="minorHAnsi"/>
                <w:b/>
                <w:bCs/>
                <w:sz w:val="28"/>
                <w:szCs w:val="28"/>
              </w:rPr>
              <w:t xml:space="preserve"> </w:t>
            </w:r>
          </w:p>
        </w:tc>
      </w:tr>
      <w:tr w:rsidR="005971B8" w14:paraId="023C1A3D" w14:textId="77777777" w:rsidTr="004570E5">
        <w:tc>
          <w:tcPr>
            <w:tcW w:w="895" w:type="dxa"/>
          </w:tcPr>
          <w:p w14:paraId="5B27EDA9" w14:textId="77777777" w:rsidR="005971B8" w:rsidRPr="00902866" w:rsidRDefault="005971B8" w:rsidP="004570E5">
            <w:pPr>
              <w:pStyle w:val="Header"/>
              <w:rPr>
                <w:rFonts w:asciiTheme="minorHAnsi" w:hAnsiTheme="minorHAnsi"/>
                <w:b/>
                <w:bCs/>
                <w:sz w:val="28"/>
                <w:szCs w:val="28"/>
              </w:rPr>
            </w:pPr>
            <w:r>
              <w:rPr>
                <w:rFonts w:asciiTheme="minorHAnsi" w:hAnsiTheme="minorHAnsi"/>
                <w:b/>
                <w:bCs/>
                <w:sz w:val="28"/>
                <w:szCs w:val="28"/>
              </w:rPr>
              <w:t>3</w:t>
            </w:r>
          </w:p>
        </w:tc>
        <w:tc>
          <w:tcPr>
            <w:tcW w:w="2070" w:type="dxa"/>
          </w:tcPr>
          <w:p w14:paraId="25D5481C" w14:textId="77777777" w:rsidR="005971B8" w:rsidRPr="00902866" w:rsidRDefault="005971B8" w:rsidP="004570E5">
            <w:pPr>
              <w:pStyle w:val="Header"/>
              <w:rPr>
                <w:rFonts w:asciiTheme="minorHAnsi" w:hAnsiTheme="minorHAnsi"/>
                <w:b/>
                <w:bCs/>
                <w:sz w:val="28"/>
                <w:szCs w:val="28"/>
              </w:rPr>
            </w:pPr>
            <w:r>
              <w:rPr>
                <w:rFonts w:asciiTheme="minorHAnsi" w:hAnsiTheme="minorHAnsi"/>
                <w:b/>
                <w:bCs/>
                <w:sz w:val="28"/>
                <w:szCs w:val="28"/>
              </w:rPr>
              <w:t>7</w:t>
            </w:r>
            <w:r w:rsidRPr="00902866">
              <w:rPr>
                <w:rFonts w:asciiTheme="minorHAnsi" w:hAnsiTheme="minorHAnsi"/>
                <w:b/>
                <w:bCs/>
                <w:sz w:val="28"/>
                <w:szCs w:val="28"/>
              </w:rPr>
              <w:t xml:space="preserve"> – </w:t>
            </w:r>
            <w:r>
              <w:rPr>
                <w:rFonts w:asciiTheme="minorHAnsi" w:hAnsiTheme="minorHAnsi"/>
                <w:b/>
                <w:bCs/>
                <w:sz w:val="28"/>
                <w:szCs w:val="28"/>
              </w:rPr>
              <w:t>9</w:t>
            </w:r>
            <w:r w:rsidRPr="00902866">
              <w:rPr>
                <w:rFonts w:asciiTheme="minorHAnsi" w:hAnsiTheme="minorHAnsi"/>
                <w:b/>
                <w:bCs/>
                <w:sz w:val="28"/>
                <w:szCs w:val="28"/>
              </w:rPr>
              <w:t xml:space="preserve"> </w:t>
            </w:r>
          </w:p>
        </w:tc>
      </w:tr>
      <w:tr w:rsidR="005971B8" w14:paraId="7DE9E8E8" w14:textId="77777777" w:rsidTr="004570E5">
        <w:tc>
          <w:tcPr>
            <w:tcW w:w="895" w:type="dxa"/>
          </w:tcPr>
          <w:p w14:paraId="56C75540" w14:textId="77777777" w:rsidR="005971B8" w:rsidRPr="00902866" w:rsidRDefault="005971B8" w:rsidP="004570E5">
            <w:pPr>
              <w:pStyle w:val="Header"/>
              <w:rPr>
                <w:rFonts w:asciiTheme="minorHAnsi" w:hAnsiTheme="minorHAnsi"/>
                <w:b/>
                <w:bCs/>
                <w:sz w:val="28"/>
                <w:szCs w:val="28"/>
              </w:rPr>
            </w:pPr>
            <w:r>
              <w:rPr>
                <w:rFonts w:asciiTheme="minorHAnsi" w:hAnsiTheme="minorHAnsi"/>
                <w:b/>
                <w:bCs/>
                <w:sz w:val="28"/>
                <w:szCs w:val="28"/>
              </w:rPr>
              <w:t>2</w:t>
            </w:r>
          </w:p>
        </w:tc>
        <w:tc>
          <w:tcPr>
            <w:tcW w:w="2070" w:type="dxa"/>
          </w:tcPr>
          <w:p w14:paraId="381E4FD8" w14:textId="77777777" w:rsidR="005971B8" w:rsidRPr="00902866" w:rsidRDefault="005971B8" w:rsidP="004570E5">
            <w:pPr>
              <w:pStyle w:val="Header"/>
              <w:rPr>
                <w:rFonts w:asciiTheme="minorHAnsi" w:hAnsiTheme="minorHAnsi"/>
                <w:b/>
                <w:bCs/>
                <w:sz w:val="28"/>
                <w:szCs w:val="28"/>
              </w:rPr>
            </w:pPr>
            <w:r>
              <w:rPr>
                <w:rFonts w:asciiTheme="minorHAnsi" w:hAnsiTheme="minorHAnsi"/>
                <w:b/>
                <w:bCs/>
                <w:sz w:val="28"/>
                <w:szCs w:val="28"/>
              </w:rPr>
              <w:t>4</w:t>
            </w:r>
            <w:r w:rsidRPr="00902866">
              <w:rPr>
                <w:rFonts w:asciiTheme="minorHAnsi" w:hAnsiTheme="minorHAnsi"/>
                <w:b/>
                <w:bCs/>
                <w:sz w:val="28"/>
                <w:szCs w:val="28"/>
              </w:rPr>
              <w:t xml:space="preserve"> – </w:t>
            </w:r>
            <w:r>
              <w:rPr>
                <w:rFonts w:asciiTheme="minorHAnsi" w:hAnsiTheme="minorHAnsi"/>
                <w:b/>
                <w:bCs/>
                <w:sz w:val="28"/>
                <w:szCs w:val="28"/>
              </w:rPr>
              <w:t>6</w:t>
            </w:r>
            <w:r w:rsidRPr="00902866">
              <w:rPr>
                <w:rFonts w:asciiTheme="minorHAnsi" w:hAnsiTheme="minorHAnsi"/>
                <w:b/>
                <w:bCs/>
                <w:sz w:val="28"/>
                <w:szCs w:val="28"/>
              </w:rPr>
              <w:t xml:space="preserve"> </w:t>
            </w:r>
          </w:p>
        </w:tc>
      </w:tr>
      <w:tr w:rsidR="005971B8" w14:paraId="482D4565" w14:textId="77777777" w:rsidTr="004570E5">
        <w:tc>
          <w:tcPr>
            <w:tcW w:w="895" w:type="dxa"/>
          </w:tcPr>
          <w:p w14:paraId="11990B83" w14:textId="77777777" w:rsidR="005971B8" w:rsidRDefault="005971B8" w:rsidP="004570E5">
            <w:pPr>
              <w:pStyle w:val="Header"/>
              <w:rPr>
                <w:b/>
                <w:bCs/>
                <w:sz w:val="28"/>
                <w:szCs w:val="28"/>
              </w:rPr>
            </w:pPr>
            <w:r>
              <w:rPr>
                <w:rFonts w:asciiTheme="minorHAnsi" w:hAnsiTheme="minorHAnsi"/>
                <w:b/>
                <w:bCs/>
                <w:sz w:val="28"/>
                <w:szCs w:val="28"/>
              </w:rPr>
              <w:t>1</w:t>
            </w:r>
          </w:p>
        </w:tc>
        <w:tc>
          <w:tcPr>
            <w:tcW w:w="2070" w:type="dxa"/>
          </w:tcPr>
          <w:p w14:paraId="375B648D" w14:textId="77777777" w:rsidR="005971B8" w:rsidRPr="00902866" w:rsidRDefault="005971B8" w:rsidP="004570E5">
            <w:pPr>
              <w:pStyle w:val="Header"/>
              <w:rPr>
                <w:b/>
                <w:bCs/>
                <w:sz w:val="28"/>
                <w:szCs w:val="28"/>
              </w:rPr>
            </w:pPr>
            <w:r>
              <w:rPr>
                <w:rFonts w:asciiTheme="minorHAnsi" w:hAnsiTheme="minorHAnsi"/>
                <w:b/>
                <w:bCs/>
                <w:sz w:val="28"/>
                <w:szCs w:val="28"/>
              </w:rPr>
              <w:t>1</w:t>
            </w:r>
            <w:r w:rsidRPr="00902866">
              <w:rPr>
                <w:rFonts w:asciiTheme="minorHAnsi" w:hAnsiTheme="minorHAnsi"/>
                <w:b/>
                <w:bCs/>
                <w:sz w:val="28"/>
                <w:szCs w:val="28"/>
              </w:rPr>
              <w:t xml:space="preserve"> – </w:t>
            </w:r>
            <w:r>
              <w:rPr>
                <w:rFonts w:asciiTheme="minorHAnsi" w:hAnsiTheme="minorHAnsi"/>
                <w:b/>
                <w:bCs/>
                <w:sz w:val="28"/>
                <w:szCs w:val="28"/>
              </w:rPr>
              <w:t>3</w:t>
            </w:r>
          </w:p>
        </w:tc>
      </w:tr>
      <w:tr w:rsidR="005971B8" w14:paraId="303B148B" w14:textId="77777777" w:rsidTr="004570E5">
        <w:tc>
          <w:tcPr>
            <w:tcW w:w="2965" w:type="dxa"/>
            <w:gridSpan w:val="2"/>
          </w:tcPr>
          <w:p w14:paraId="0BCC1B2C" w14:textId="77777777" w:rsidR="005971B8" w:rsidRDefault="005971B8" w:rsidP="004570E5">
            <w:pPr>
              <w:pStyle w:val="Header"/>
              <w:rPr>
                <w:rFonts w:asciiTheme="minorHAnsi" w:hAnsiTheme="minorHAnsi"/>
                <w:sz w:val="22"/>
                <w:szCs w:val="22"/>
              </w:rPr>
            </w:pPr>
            <w:r w:rsidRPr="00902866">
              <w:rPr>
                <w:rFonts w:asciiTheme="minorHAnsi" w:hAnsiTheme="minorHAnsi"/>
                <w:b/>
                <w:bCs/>
                <w:sz w:val="22"/>
                <w:szCs w:val="22"/>
                <w:u w:val="single"/>
              </w:rPr>
              <w:t>0 marks</w:t>
            </w:r>
            <w:r>
              <w:rPr>
                <w:rFonts w:asciiTheme="minorHAnsi" w:hAnsiTheme="minorHAnsi"/>
                <w:sz w:val="22"/>
                <w:szCs w:val="22"/>
              </w:rPr>
              <w:t>: Nothing in the answer meets any of the criteria.</w:t>
            </w:r>
          </w:p>
        </w:tc>
      </w:tr>
    </w:tbl>
    <w:p w14:paraId="658FDCC1" w14:textId="77777777" w:rsidR="005971B8" w:rsidRDefault="005971B8" w:rsidP="005971B8">
      <w:pPr>
        <w:pStyle w:val="Header"/>
      </w:pPr>
      <w:r>
        <w:t>The table below shows what you must have in your AQ in order to hit Band 4:</w:t>
      </w:r>
    </w:p>
    <w:p w14:paraId="5B14C429" w14:textId="77777777" w:rsidR="005971B8" w:rsidRDefault="005971B8" w:rsidP="005971B8">
      <w:pPr>
        <w:pStyle w:val="Header"/>
      </w:pPr>
    </w:p>
    <w:tbl>
      <w:tblPr>
        <w:tblStyle w:val="TableGrid"/>
        <w:tblW w:w="9351" w:type="dxa"/>
        <w:tblLook w:val="04A0" w:firstRow="1" w:lastRow="0" w:firstColumn="1" w:lastColumn="0" w:noHBand="0" w:noVBand="1"/>
      </w:tblPr>
      <w:tblGrid>
        <w:gridCol w:w="2425"/>
        <w:gridCol w:w="6926"/>
      </w:tblGrid>
      <w:tr w:rsidR="005971B8" w14:paraId="062776A4" w14:textId="77777777" w:rsidTr="004570E5">
        <w:tc>
          <w:tcPr>
            <w:tcW w:w="2425" w:type="dxa"/>
            <w:shd w:val="clear" w:color="auto" w:fill="FBE4D5" w:themeFill="accent2" w:themeFillTint="33"/>
          </w:tcPr>
          <w:p w14:paraId="46B62FE3" w14:textId="77777777" w:rsidR="005971B8" w:rsidRPr="00085972" w:rsidRDefault="005971B8" w:rsidP="004570E5">
            <w:pPr>
              <w:pStyle w:val="Header"/>
              <w:rPr>
                <w:rFonts w:asciiTheme="minorHAnsi" w:hAnsiTheme="minorHAnsi"/>
                <w:b/>
                <w:bCs/>
                <w:sz w:val="22"/>
                <w:szCs w:val="22"/>
              </w:rPr>
            </w:pPr>
            <w:r>
              <w:rPr>
                <w:rFonts w:asciiTheme="minorHAnsi" w:hAnsiTheme="minorHAnsi"/>
                <w:b/>
                <w:bCs/>
                <w:sz w:val="22"/>
                <w:szCs w:val="22"/>
              </w:rPr>
              <w:t>Assessment Component</w:t>
            </w:r>
          </w:p>
        </w:tc>
        <w:tc>
          <w:tcPr>
            <w:tcW w:w="6926" w:type="dxa"/>
            <w:shd w:val="clear" w:color="auto" w:fill="E2EFD9" w:themeFill="accent6" w:themeFillTint="33"/>
          </w:tcPr>
          <w:p w14:paraId="5657ECE2" w14:textId="77777777" w:rsidR="005971B8" w:rsidRPr="00085972" w:rsidRDefault="005971B8" w:rsidP="004570E5">
            <w:pPr>
              <w:pStyle w:val="Header"/>
              <w:rPr>
                <w:rFonts w:asciiTheme="minorHAnsi" w:hAnsiTheme="minorHAnsi"/>
                <w:b/>
                <w:bCs/>
                <w:sz w:val="22"/>
                <w:szCs w:val="22"/>
              </w:rPr>
            </w:pPr>
            <w:r w:rsidRPr="00085972">
              <w:rPr>
                <w:rFonts w:asciiTheme="minorHAnsi" w:hAnsiTheme="minorHAnsi"/>
                <w:b/>
                <w:bCs/>
                <w:sz w:val="22"/>
                <w:szCs w:val="22"/>
              </w:rPr>
              <w:t>You must show throughout the AQ:</w:t>
            </w:r>
          </w:p>
        </w:tc>
      </w:tr>
      <w:tr w:rsidR="005971B8" w14:paraId="19E50E9C" w14:textId="77777777" w:rsidTr="004570E5">
        <w:tc>
          <w:tcPr>
            <w:tcW w:w="2425" w:type="dxa"/>
          </w:tcPr>
          <w:p w14:paraId="32FF3191" w14:textId="77777777" w:rsidR="005971B8" w:rsidRPr="00902866" w:rsidRDefault="005971B8" w:rsidP="004570E5">
            <w:pPr>
              <w:pStyle w:val="Header"/>
              <w:rPr>
                <w:rFonts w:asciiTheme="minorHAnsi" w:hAnsiTheme="minorHAnsi"/>
                <w:b/>
                <w:bCs/>
                <w:sz w:val="22"/>
                <w:szCs w:val="22"/>
              </w:rPr>
            </w:pPr>
            <w:r w:rsidRPr="00902866">
              <w:rPr>
                <w:rFonts w:asciiTheme="minorHAnsi" w:hAnsiTheme="minorHAnsi"/>
                <w:b/>
                <w:bCs/>
                <w:sz w:val="22"/>
                <w:szCs w:val="22"/>
                <w:u w:val="single"/>
              </w:rPr>
              <w:t>R</w:t>
            </w:r>
            <w:r w:rsidRPr="00902866">
              <w:rPr>
                <w:rFonts w:asciiTheme="minorHAnsi" w:hAnsiTheme="minorHAnsi"/>
                <w:b/>
                <w:bCs/>
                <w:sz w:val="22"/>
                <w:szCs w:val="22"/>
              </w:rPr>
              <w:t>equirements [R]</w:t>
            </w:r>
          </w:p>
        </w:tc>
        <w:tc>
          <w:tcPr>
            <w:tcW w:w="6926" w:type="dxa"/>
          </w:tcPr>
          <w:p w14:paraId="031D662A" w14:textId="77777777" w:rsidR="005971B8" w:rsidRDefault="005971B8" w:rsidP="0051246C">
            <w:pPr>
              <w:pStyle w:val="Header"/>
              <w:numPr>
                <w:ilvl w:val="0"/>
                <w:numId w:val="17"/>
              </w:numPr>
              <w:tabs>
                <w:tab w:val="clear" w:pos="4680"/>
                <w:tab w:val="clear" w:pos="9360"/>
                <w:tab w:val="center" w:pos="4320"/>
                <w:tab w:val="right" w:pos="8640"/>
              </w:tabs>
              <w:rPr>
                <w:rFonts w:asciiTheme="minorHAnsi" w:hAnsiTheme="minorHAnsi"/>
                <w:sz w:val="22"/>
                <w:szCs w:val="22"/>
              </w:rPr>
            </w:pPr>
            <w:r>
              <w:rPr>
                <w:rFonts w:asciiTheme="minorHAnsi" w:hAnsiTheme="minorHAnsi"/>
                <w:sz w:val="22"/>
                <w:szCs w:val="22"/>
              </w:rPr>
              <w:t>Sustained focus on the requirements of the question; balanced response</w:t>
            </w:r>
          </w:p>
        </w:tc>
      </w:tr>
      <w:tr w:rsidR="005971B8" w14:paraId="6E73A8A3" w14:textId="77777777" w:rsidTr="004570E5">
        <w:tc>
          <w:tcPr>
            <w:tcW w:w="2425" w:type="dxa"/>
          </w:tcPr>
          <w:p w14:paraId="036E36BE" w14:textId="77777777" w:rsidR="005971B8" w:rsidRPr="00902866" w:rsidRDefault="005971B8" w:rsidP="004570E5">
            <w:pPr>
              <w:pStyle w:val="Header"/>
              <w:rPr>
                <w:rFonts w:asciiTheme="minorHAnsi" w:hAnsiTheme="minorHAnsi"/>
                <w:b/>
                <w:bCs/>
                <w:sz w:val="22"/>
                <w:szCs w:val="22"/>
              </w:rPr>
            </w:pPr>
            <w:r w:rsidRPr="00902866">
              <w:rPr>
                <w:rFonts w:asciiTheme="minorHAnsi" w:hAnsiTheme="minorHAnsi" w:cs="Arial"/>
                <w:b/>
                <w:bCs/>
                <w:color w:val="000000"/>
                <w:sz w:val="22"/>
                <w:szCs w:val="22"/>
                <w:u w:val="single"/>
              </w:rPr>
              <w:t>E</w:t>
            </w:r>
            <w:r w:rsidRPr="00902866">
              <w:rPr>
                <w:rFonts w:asciiTheme="minorHAnsi" w:hAnsiTheme="minorHAnsi" w:cs="Arial"/>
                <w:b/>
                <w:bCs/>
                <w:color w:val="000000"/>
                <w:sz w:val="22"/>
                <w:szCs w:val="22"/>
              </w:rPr>
              <w:t>xplanation [EX]</w:t>
            </w:r>
          </w:p>
        </w:tc>
        <w:tc>
          <w:tcPr>
            <w:tcW w:w="6926" w:type="dxa"/>
          </w:tcPr>
          <w:p w14:paraId="3636C6C1" w14:textId="77777777" w:rsidR="005971B8" w:rsidRDefault="005971B8" w:rsidP="0051246C">
            <w:pPr>
              <w:pStyle w:val="Header"/>
              <w:numPr>
                <w:ilvl w:val="0"/>
                <w:numId w:val="18"/>
              </w:numPr>
              <w:tabs>
                <w:tab w:val="clear" w:pos="4680"/>
                <w:tab w:val="clear" w:pos="9360"/>
                <w:tab w:val="center" w:pos="4320"/>
                <w:tab w:val="right" w:pos="8640"/>
              </w:tabs>
              <w:rPr>
                <w:rFonts w:asciiTheme="minorHAnsi" w:hAnsiTheme="minorHAnsi"/>
                <w:sz w:val="22"/>
                <w:szCs w:val="22"/>
              </w:rPr>
            </w:pPr>
            <w:r>
              <w:rPr>
                <w:rFonts w:asciiTheme="minorHAnsi" w:hAnsiTheme="minorHAnsi"/>
                <w:sz w:val="22"/>
                <w:szCs w:val="22"/>
              </w:rPr>
              <w:t>Cogent answer with very good understanding of the terms and issues raised by the passages</w:t>
            </w:r>
          </w:p>
        </w:tc>
      </w:tr>
      <w:tr w:rsidR="005971B8" w14:paraId="3321F09F" w14:textId="77777777" w:rsidTr="004570E5">
        <w:tc>
          <w:tcPr>
            <w:tcW w:w="2425" w:type="dxa"/>
          </w:tcPr>
          <w:p w14:paraId="66195CD7" w14:textId="77777777" w:rsidR="005971B8" w:rsidRPr="00902866" w:rsidRDefault="005971B8" w:rsidP="004570E5">
            <w:pPr>
              <w:pStyle w:val="Header"/>
              <w:rPr>
                <w:rFonts w:asciiTheme="minorHAnsi" w:hAnsiTheme="minorHAnsi"/>
                <w:b/>
                <w:bCs/>
                <w:sz w:val="22"/>
                <w:szCs w:val="22"/>
              </w:rPr>
            </w:pPr>
            <w:r w:rsidRPr="00902866">
              <w:rPr>
                <w:rFonts w:asciiTheme="minorHAnsi" w:hAnsiTheme="minorHAnsi" w:cs="Arial"/>
                <w:b/>
                <w:bCs/>
                <w:color w:val="000000"/>
                <w:sz w:val="22"/>
                <w:szCs w:val="22"/>
                <w:u w:val="single"/>
              </w:rPr>
              <w:t>E</w:t>
            </w:r>
            <w:r w:rsidRPr="00902866">
              <w:rPr>
                <w:rFonts w:asciiTheme="minorHAnsi" w:hAnsiTheme="minorHAnsi" w:cs="Arial"/>
                <w:b/>
                <w:bCs/>
                <w:color w:val="000000"/>
                <w:sz w:val="22"/>
                <w:szCs w:val="22"/>
              </w:rPr>
              <w:t>valuation [EV]</w:t>
            </w:r>
          </w:p>
        </w:tc>
        <w:tc>
          <w:tcPr>
            <w:tcW w:w="6926" w:type="dxa"/>
          </w:tcPr>
          <w:p w14:paraId="760B8609" w14:textId="77777777" w:rsidR="005971B8" w:rsidRPr="00E830B8" w:rsidRDefault="005971B8" w:rsidP="0051246C">
            <w:pPr>
              <w:pStyle w:val="Header"/>
              <w:numPr>
                <w:ilvl w:val="0"/>
                <w:numId w:val="19"/>
              </w:numPr>
              <w:tabs>
                <w:tab w:val="clear" w:pos="4680"/>
                <w:tab w:val="clear" w:pos="9360"/>
                <w:tab w:val="center" w:pos="4320"/>
                <w:tab w:val="right" w:pos="8640"/>
              </w:tabs>
              <w:rPr>
                <w:rFonts w:asciiTheme="minorHAnsi" w:hAnsiTheme="minorHAnsi"/>
                <w:sz w:val="22"/>
                <w:szCs w:val="22"/>
              </w:rPr>
            </w:pPr>
            <w:r>
              <w:rPr>
                <w:rFonts w:asciiTheme="minorHAnsi" w:hAnsiTheme="minorHAnsi"/>
                <w:sz w:val="22"/>
                <w:szCs w:val="22"/>
              </w:rPr>
              <w:t>Convincing evaluation, making of judgements, and developing arguments to logical conclusions; elaboration and support through personal insight and experience, with apt illustration</w:t>
            </w:r>
          </w:p>
        </w:tc>
      </w:tr>
    </w:tbl>
    <w:p w14:paraId="3818C639" w14:textId="77777777" w:rsidR="005971B8" w:rsidRPr="00A76F6D" w:rsidRDefault="005971B8" w:rsidP="005971B8">
      <w:pPr>
        <w:tabs>
          <w:tab w:val="left" w:pos="4500"/>
        </w:tabs>
        <w:jc w:val="both"/>
        <w:rPr>
          <w:b/>
          <w:bCs/>
          <w:szCs w:val="24"/>
        </w:rPr>
      </w:pPr>
    </w:p>
    <w:p w14:paraId="692B5FC6" w14:textId="4A03B44C" w:rsidR="005971B8" w:rsidRDefault="005971B8" w:rsidP="005971B8">
      <w:pPr>
        <w:tabs>
          <w:tab w:val="left" w:pos="4500"/>
        </w:tabs>
        <w:jc w:val="both"/>
        <w:rPr>
          <w:b/>
          <w:bCs/>
          <w:szCs w:val="24"/>
        </w:rPr>
      </w:pPr>
      <w:r w:rsidRPr="00A76F6D">
        <w:rPr>
          <w:b/>
          <w:bCs/>
          <w:szCs w:val="24"/>
        </w:rPr>
        <w:t xml:space="preserve">In order to achieve the above, we have provided you with the Approach to tackle your AQ (see Sections 3 and 4). If you follow the structure and the steps well, you will definitely be able to hit all requirements and score Band 4. </w:t>
      </w:r>
    </w:p>
    <w:p w14:paraId="77894FC5" w14:textId="77777777" w:rsidR="00646AD6" w:rsidRDefault="00646AD6" w:rsidP="005971B8">
      <w:pPr>
        <w:tabs>
          <w:tab w:val="left" w:pos="4500"/>
        </w:tabs>
        <w:jc w:val="both"/>
        <w:rPr>
          <w:b/>
          <w:bCs/>
          <w:szCs w:val="24"/>
        </w:rPr>
      </w:pPr>
    </w:p>
    <w:p w14:paraId="71BC6F12" w14:textId="77777777" w:rsidR="00646AD6" w:rsidRDefault="00646AD6" w:rsidP="005971B8">
      <w:pPr>
        <w:tabs>
          <w:tab w:val="left" w:pos="4500"/>
        </w:tabs>
        <w:jc w:val="both"/>
        <w:rPr>
          <w:b/>
          <w:bCs/>
          <w:szCs w:val="24"/>
        </w:rPr>
      </w:pPr>
    </w:p>
    <w:p w14:paraId="7E4951B3" w14:textId="77777777" w:rsidR="00646AD6" w:rsidRDefault="00646AD6" w:rsidP="005971B8">
      <w:pPr>
        <w:tabs>
          <w:tab w:val="left" w:pos="4500"/>
        </w:tabs>
        <w:jc w:val="both"/>
        <w:rPr>
          <w:b/>
          <w:bCs/>
          <w:szCs w:val="24"/>
        </w:rPr>
      </w:pPr>
    </w:p>
    <w:p w14:paraId="1665A9FA" w14:textId="77777777" w:rsidR="00646AD6" w:rsidRDefault="00646AD6" w:rsidP="005971B8">
      <w:pPr>
        <w:tabs>
          <w:tab w:val="left" w:pos="4500"/>
        </w:tabs>
        <w:jc w:val="both"/>
        <w:rPr>
          <w:b/>
          <w:bCs/>
          <w:szCs w:val="24"/>
        </w:rPr>
      </w:pPr>
    </w:p>
    <w:p w14:paraId="2C2F253C" w14:textId="77777777" w:rsidR="00646AD6" w:rsidRDefault="00646AD6" w:rsidP="005971B8">
      <w:pPr>
        <w:tabs>
          <w:tab w:val="left" w:pos="4500"/>
        </w:tabs>
        <w:jc w:val="both"/>
        <w:rPr>
          <w:b/>
          <w:bCs/>
          <w:szCs w:val="24"/>
        </w:rPr>
      </w:pPr>
    </w:p>
    <w:p w14:paraId="499E4F09" w14:textId="77777777" w:rsidR="00646AD6" w:rsidRDefault="00646AD6" w:rsidP="005971B8">
      <w:pPr>
        <w:tabs>
          <w:tab w:val="left" w:pos="4500"/>
        </w:tabs>
        <w:jc w:val="both"/>
        <w:rPr>
          <w:b/>
          <w:bCs/>
          <w:szCs w:val="24"/>
        </w:rPr>
      </w:pPr>
    </w:p>
    <w:p w14:paraId="28034203" w14:textId="77777777" w:rsidR="00646AD6" w:rsidRDefault="00646AD6" w:rsidP="005971B8">
      <w:pPr>
        <w:tabs>
          <w:tab w:val="left" w:pos="4500"/>
        </w:tabs>
        <w:jc w:val="both"/>
        <w:rPr>
          <w:b/>
          <w:bCs/>
          <w:szCs w:val="24"/>
        </w:rPr>
      </w:pPr>
    </w:p>
    <w:p w14:paraId="753A70CC" w14:textId="77777777" w:rsidR="00646AD6" w:rsidRDefault="00646AD6" w:rsidP="005971B8">
      <w:pPr>
        <w:tabs>
          <w:tab w:val="left" w:pos="4500"/>
        </w:tabs>
        <w:jc w:val="both"/>
        <w:rPr>
          <w:b/>
          <w:bCs/>
          <w:szCs w:val="24"/>
        </w:rPr>
      </w:pPr>
    </w:p>
    <w:p w14:paraId="31C8E1C6" w14:textId="77777777" w:rsidR="00646AD6" w:rsidRDefault="00646AD6" w:rsidP="005971B8">
      <w:pPr>
        <w:tabs>
          <w:tab w:val="left" w:pos="4500"/>
        </w:tabs>
        <w:jc w:val="both"/>
        <w:rPr>
          <w:b/>
          <w:bCs/>
          <w:szCs w:val="24"/>
        </w:rPr>
      </w:pPr>
    </w:p>
    <w:p w14:paraId="09FD161A" w14:textId="77777777" w:rsidR="00646AD6" w:rsidRDefault="00646AD6" w:rsidP="005971B8">
      <w:pPr>
        <w:tabs>
          <w:tab w:val="left" w:pos="4500"/>
        </w:tabs>
        <w:jc w:val="both"/>
        <w:rPr>
          <w:b/>
          <w:bCs/>
          <w:szCs w:val="24"/>
        </w:rPr>
      </w:pPr>
    </w:p>
    <w:p w14:paraId="29946CA7" w14:textId="77777777" w:rsidR="00646AD6" w:rsidRPr="00682374"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sz w:val="32"/>
          <w:szCs w:val="32"/>
          <w:u w:val="single"/>
          <w:lang w:val="en-GB"/>
        </w:rPr>
      </w:pPr>
      <w:r>
        <w:rPr>
          <w:rFonts w:ascii="Arial" w:hAnsi="Arial" w:cs="Arial"/>
          <w:b/>
          <w:bCs/>
          <w:color w:val="000000"/>
          <w:sz w:val="32"/>
          <w:szCs w:val="32"/>
          <w:u w:val="single"/>
          <w:lang w:val="en-GB"/>
        </w:rPr>
        <w:t xml:space="preserve">Full </w:t>
      </w:r>
      <w:r w:rsidRPr="00682374">
        <w:rPr>
          <w:rFonts w:ascii="Arial" w:hAnsi="Arial" w:cs="Arial"/>
          <w:b/>
          <w:bCs/>
          <w:color w:val="000000"/>
          <w:sz w:val="32"/>
          <w:szCs w:val="32"/>
          <w:u w:val="single"/>
          <w:lang w:val="en-GB"/>
        </w:rPr>
        <w:t>AQ Structure</w:t>
      </w:r>
    </w:p>
    <w:p w14:paraId="3E19105E"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p w14:paraId="6295CDD9"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The reading passages cover a range of views on parents monitoring their children’s</w:t>
      </w:r>
    </w:p>
    <w:p w14:paraId="2806E6A9"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online activities.</w:t>
      </w:r>
    </w:p>
    <w:p w14:paraId="2BCB994B"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p w14:paraId="3CC4990E"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How far do you agree that parents should monitor their children’s online activities?</w:t>
      </w:r>
    </w:p>
    <w:p w14:paraId="5D307A83"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p w14:paraId="27D8D7EC"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Pr>
          <w:rFonts w:ascii="Arial" w:hAnsi="Arial" w:cs="Arial"/>
          <w:color w:val="000000"/>
          <w:sz w:val="21"/>
          <w:szCs w:val="21"/>
          <w:lang w:val="en-GB"/>
        </w:rPr>
        <w:t>Support your answer with reference to:</w:t>
      </w:r>
    </w:p>
    <w:p w14:paraId="44E03487" w14:textId="77777777" w:rsidR="00646AD6" w:rsidRDefault="00646AD6" w:rsidP="00646AD6">
      <w:pPr>
        <w:pStyle w:val="ListParagraph"/>
        <w:numPr>
          <w:ilvl w:val="0"/>
          <w:numId w:val="2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sidRPr="00A074C8">
        <w:rPr>
          <w:rFonts w:ascii="Arial" w:hAnsi="Arial" w:cs="Arial"/>
          <w:color w:val="000000"/>
          <w:sz w:val="21"/>
          <w:szCs w:val="21"/>
          <w:lang w:val="en-GB"/>
        </w:rPr>
        <w:t xml:space="preserve">the ideas and opinions from </w:t>
      </w:r>
      <w:r w:rsidRPr="00A074C8">
        <w:rPr>
          <w:rFonts w:ascii="Arial" w:hAnsi="Arial" w:cs="Arial"/>
          <w:b/>
          <w:bCs/>
          <w:color w:val="000000"/>
          <w:sz w:val="21"/>
          <w:szCs w:val="21"/>
          <w:lang w:val="en-GB"/>
        </w:rPr>
        <w:t>at least</w:t>
      </w:r>
      <w:r w:rsidRPr="00A074C8">
        <w:rPr>
          <w:rFonts w:ascii="Arial" w:hAnsi="Arial" w:cs="Arial"/>
          <w:color w:val="000000"/>
          <w:sz w:val="21"/>
          <w:szCs w:val="21"/>
          <w:lang w:val="en-GB"/>
        </w:rPr>
        <w:t xml:space="preserve"> one of the reading passages</w:t>
      </w:r>
    </w:p>
    <w:p w14:paraId="684BF6EF" w14:textId="77777777" w:rsidR="00646AD6" w:rsidRDefault="00646AD6" w:rsidP="00646AD6">
      <w:pPr>
        <w:pStyle w:val="ListParagraph"/>
        <w:numPr>
          <w:ilvl w:val="0"/>
          <w:numId w:val="2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r w:rsidRPr="00A074C8">
        <w:rPr>
          <w:rFonts w:ascii="Arial" w:hAnsi="Arial" w:cs="Arial"/>
          <w:color w:val="000000"/>
          <w:sz w:val="21"/>
          <w:szCs w:val="21"/>
          <w:lang w:val="en-GB"/>
        </w:rPr>
        <w:t>examples drawn from your own experience and that of your society.</w:t>
      </w:r>
    </w:p>
    <w:p w14:paraId="454D0B23" w14:textId="77777777" w:rsidR="00646AD6" w:rsidRDefault="00646AD6" w:rsidP="00646A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sz w:val="21"/>
          <w:szCs w:val="21"/>
          <w:lang w:val="en-GB"/>
        </w:rPr>
      </w:pPr>
    </w:p>
    <w:tbl>
      <w:tblPr>
        <w:tblStyle w:val="TableGrid"/>
        <w:tblW w:w="0" w:type="auto"/>
        <w:tblLook w:val="04A0" w:firstRow="1" w:lastRow="0" w:firstColumn="1" w:lastColumn="0" w:noHBand="0" w:noVBand="1"/>
      </w:tblPr>
      <w:tblGrid>
        <w:gridCol w:w="4508"/>
        <w:gridCol w:w="4508"/>
      </w:tblGrid>
      <w:tr w:rsidR="00646AD6" w14:paraId="1634D2DB" w14:textId="77777777" w:rsidTr="00980AF9">
        <w:tc>
          <w:tcPr>
            <w:tcW w:w="4508" w:type="dxa"/>
          </w:tcPr>
          <w:p w14:paraId="37B10F2A" w14:textId="77777777" w:rsidR="00646AD6" w:rsidRPr="00A074C8"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sz w:val="21"/>
                <w:szCs w:val="21"/>
                <w:lang w:val="en-GB"/>
              </w:rPr>
            </w:pPr>
            <w:r w:rsidRPr="00A074C8">
              <w:rPr>
                <w:rFonts w:ascii="Arial" w:hAnsi="Arial" w:cs="Arial"/>
                <w:b/>
                <w:bCs/>
                <w:color w:val="000000"/>
                <w:sz w:val="21"/>
                <w:szCs w:val="21"/>
                <w:lang w:val="en-GB"/>
              </w:rPr>
              <w:t>Intro 1(HCI): Provide gist of passages and stand</w:t>
            </w:r>
            <w:r>
              <w:rPr>
                <w:rFonts w:ascii="Arial" w:hAnsi="Arial" w:cs="Arial"/>
                <w:b/>
                <w:bCs/>
                <w:color w:val="000000"/>
                <w:sz w:val="21"/>
                <w:szCs w:val="21"/>
                <w:lang w:val="en-GB"/>
              </w:rPr>
              <w:t xml:space="preserve"> + reason</w:t>
            </w:r>
            <w:r w:rsidRPr="00A074C8">
              <w:rPr>
                <w:rFonts w:ascii="Arial" w:hAnsi="Arial" w:cs="Arial"/>
                <w:b/>
                <w:bCs/>
                <w:color w:val="000000"/>
                <w:sz w:val="21"/>
                <w:szCs w:val="21"/>
                <w:lang w:val="en-GB"/>
              </w:rPr>
              <w:t xml:space="preserve"> </w:t>
            </w:r>
          </w:p>
          <w:p w14:paraId="1E9F82BF"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p>
          <w:p w14:paraId="68678D9C" w14:textId="77777777" w:rsidR="00646AD6" w:rsidRDefault="00646AD6" w:rsidP="00980AF9">
            <w:pPr>
              <w:pStyle w:val="ListParagraph"/>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Passage 1 argues ..</w:t>
            </w:r>
          </w:p>
          <w:p w14:paraId="67B08AA9" w14:textId="77777777" w:rsidR="00646AD6" w:rsidRDefault="00646AD6" w:rsidP="00980AF9">
            <w:pPr>
              <w:pStyle w:val="ListParagraph"/>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H/W, Passage 2 argues ...</w:t>
            </w:r>
          </w:p>
          <w:p w14:paraId="7AC4724C" w14:textId="77777777" w:rsidR="00646AD6" w:rsidRPr="00A074C8" w:rsidRDefault="00646AD6" w:rsidP="00980AF9">
            <w:pPr>
              <w:pStyle w:val="ListParagraph"/>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sidRPr="00A074C8">
              <w:rPr>
                <w:rFonts w:ascii="Arial" w:hAnsi="Arial" w:cs="Arial"/>
                <w:color w:val="000000"/>
                <w:sz w:val="21"/>
                <w:szCs w:val="21"/>
                <w:highlight w:val="yellow"/>
                <w:lang w:val="en-GB"/>
              </w:rPr>
              <w:t>My stand is</w:t>
            </w:r>
            <w:r>
              <w:rPr>
                <w:rFonts w:ascii="Arial" w:hAnsi="Arial" w:cs="Arial"/>
                <w:color w:val="000000"/>
                <w:sz w:val="21"/>
                <w:szCs w:val="21"/>
                <w:lang w:val="en-GB"/>
              </w:rPr>
              <w:t xml:space="preserve"> (… should/should monitor ...) … because …</w:t>
            </w:r>
          </w:p>
          <w:p w14:paraId="5D61C5F1"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p>
        </w:tc>
        <w:tc>
          <w:tcPr>
            <w:tcW w:w="4508" w:type="dxa"/>
          </w:tcPr>
          <w:p w14:paraId="0AF3A3F8" w14:textId="77777777" w:rsidR="00646AD6" w:rsidRPr="00A074C8"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sz w:val="21"/>
                <w:szCs w:val="21"/>
                <w:lang w:val="en-GB"/>
              </w:rPr>
            </w:pPr>
            <w:r w:rsidRPr="00A074C8">
              <w:rPr>
                <w:rFonts w:ascii="Arial" w:hAnsi="Arial" w:cs="Arial"/>
                <w:b/>
                <w:bCs/>
                <w:color w:val="000000"/>
                <w:sz w:val="21"/>
                <w:szCs w:val="21"/>
                <w:lang w:val="en-GB"/>
              </w:rPr>
              <w:t>Intro 2: stand + SG feature + larger SG context/trend</w:t>
            </w:r>
          </w:p>
          <w:p w14:paraId="3FE60669"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p>
          <w:p w14:paraId="7690AF27" w14:textId="77777777" w:rsidR="00646AD6" w:rsidRDefault="00646AD6" w:rsidP="00980AF9">
            <w:pPr>
              <w:pStyle w:val="ListParagraph"/>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My stand is …(… should/should monitor ...)</w:t>
            </w:r>
          </w:p>
          <w:p w14:paraId="279C502C" w14:textId="77777777" w:rsidR="00646AD6" w:rsidRDefault="00646AD6" w:rsidP="00980AF9">
            <w:pPr>
              <w:pStyle w:val="ListParagraph"/>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Due to SG feature(s) [tip of the iceberg]</w:t>
            </w:r>
          </w:p>
          <w:p w14:paraId="32BC7C21" w14:textId="77777777" w:rsidR="00646AD6" w:rsidRDefault="00646AD6" w:rsidP="00980AF9">
            <w:pPr>
              <w:pStyle w:val="ListParagraph"/>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Can be further supported by larger SG context/trend [90% of the hidden iceberg]</w:t>
            </w:r>
          </w:p>
          <w:p w14:paraId="03F2D728" w14:textId="77777777" w:rsidR="00646AD6" w:rsidRPr="00A074C8" w:rsidRDefault="00646AD6" w:rsidP="00980AF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p>
        </w:tc>
      </w:tr>
      <w:tr w:rsidR="00646AD6" w14:paraId="0F4633BD" w14:textId="77777777" w:rsidTr="00980AF9">
        <w:tc>
          <w:tcPr>
            <w:tcW w:w="4508" w:type="dxa"/>
          </w:tcPr>
          <w:p w14:paraId="0389CD51"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BP1: </w:t>
            </w:r>
          </w:p>
          <w:p w14:paraId="589640EA"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sidRPr="00A074C8">
              <w:rPr>
                <w:rFonts w:ascii="Arial" w:hAnsi="Arial" w:cs="Arial"/>
                <w:color w:val="000000"/>
                <w:sz w:val="21"/>
                <w:szCs w:val="21"/>
                <w:lang w:val="en-GB"/>
              </w:rPr>
              <w:t>Cite a point from 1 of the passages + explanation of the point cited</w:t>
            </w:r>
          </w:p>
          <w:p w14:paraId="17453C75"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My stand is [relevance of the point] + reason [SG features] </w:t>
            </w:r>
          </w:p>
          <w:p w14:paraId="562D1A1C"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EG1 – national/societal level + explain</w:t>
            </w:r>
          </w:p>
          <w:p w14:paraId="1B4F9A90"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EG2 – individual/personal level + explain</w:t>
            </w:r>
          </w:p>
          <w:p w14:paraId="57E9397D"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Common point/insight drawn from both EGs</w:t>
            </w:r>
          </w:p>
          <w:p w14:paraId="294F4C93"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H/W, may be critics/challenges to your point + brief explanation + 1 EG</w:t>
            </w:r>
          </w:p>
          <w:p w14:paraId="623966E9"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Rebuttal/Concession [refute the critics] + explain </w:t>
            </w:r>
          </w:p>
          <w:p w14:paraId="4F2DEBBC" w14:textId="77777777" w:rsidR="00646AD6" w:rsidRPr="00A074C8"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Restate my stand</w:t>
            </w:r>
          </w:p>
        </w:tc>
        <w:tc>
          <w:tcPr>
            <w:tcW w:w="4508" w:type="dxa"/>
          </w:tcPr>
          <w:p w14:paraId="2FB96523"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Remarks for BP1:</w:t>
            </w:r>
          </w:p>
          <w:p w14:paraId="7669C162" w14:textId="77777777" w:rsidR="00646AD6" w:rsidRDefault="00646AD6" w:rsidP="00980AF9">
            <w:pPr>
              <w:pStyle w:val="ListParagraph"/>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Requirement to use/draw ideas from at least 1 of the passages</w:t>
            </w:r>
          </w:p>
          <w:p w14:paraId="522CCC5B" w14:textId="77777777" w:rsidR="00646AD6" w:rsidRDefault="00646AD6" w:rsidP="00980AF9">
            <w:pPr>
              <w:pStyle w:val="ListParagraph"/>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Provide an assessment/answer to the given AQ</w:t>
            </w:r>
          </w:p>
          <w:p w14:paraId="1BA88D5C" w14:textId="77777777" w:rsidR="00646AD6" w:rsidRDefault="00646AD6" w:rsidP="00980AF9">
            <w:pPr>
              <w:pStyle w:val="ListParagraph"/>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At least 2 EGs from larger context + personal experiences</w:t>
            </w:r>
          </w:p>
          <w:p w14:paraId="2C43D525" w14:textId="77777777" w:rsidR="00646AD6" w:rsidRDefault="00646AD6" w:rsidP="00980AF9">
            <w:pPr>
              <w:pStyle w:val="ListParagraph"/>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Must be </w:t>
            </w:r>
            <w:r w:rsidRPr="00B87BFC">
              <w:rPr>
                <w:rFonts w:ascii="Arial" w:hAnsi="Arial" w:cs="Arial"/>
                <w:color w:val="000000"/>
                <w:sz w:val="21"/>
                <w:szCs w:val="21"/>
                <w:highlight w:val="yellow"/>
                <w:lang w:val="en-GB"/>
              </w:rPr>
              <w:t>insightful</w:t>
            </w:r>
            <w:r>
              <w:rPr>
                <w:rFonts w:ascii="Arial" w:hAnsi="Arial" w:cs="Arial"/>
                <w:color w:val="000000"/>
                <w:sz w:val="21"/>
                <w:szCs w:val="21"/>
                <w:lang w:val="en-GB"/>
              </w:rPr>
              <w:t xml:space="preserve"> – analyse and show the significance of your examples in how SG features/context would lead you to adopt a particular stand in the AQ</w:t>
            </w:r>
          </w:p>
          <w:p w14:paraId="4154B44C" w14:textId="77777777" w:rsidR="00646AD6" w:rsidRDefault="00646AD6" w:rsidP="00980AF9">
            <w:pPr>
              <w:pStyle w:val="ListParagraph"/>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Must be </w:t>
            </w:r>
            <w:r w:rsidRPr="00B87BFC">
              <w:rPr>
                <w:rFonts w:ascii="Arial" w:hAnsi="Arial" w:cs="Arial"/>
                <w:color w:val="000000"/>
                <w:sz w:val="21"/>
                <w:szCs w:val="21"/>
                <w:highlight w:val="yellow"/>
                <w:lang w:val="en-GB"/>
              </w:rPr>
              <w:t>balance</w:t>
            </w:r>
            <w:r>
              <w:rPr>
                <w:rFonts w:ascii="Arial" w:hAnsi="Arial" w:cs="Arial"/>
                <w:color w:val="000000"/>
                <w:sz w:val="21"/>
                <w:szCs w:val="21"/>
                <w:lang w:val="en-GB"/>
              </w:rPr>
              <w:t xml:space="preserve"> – both sides and hence bring out the critics</w:t>
            </w:r>
          </w:p>
          <w:p w14:paraId="6995A8DD" w14:textId="77777777" w:rsidR="00646AD6" w:rsidRDefault="00646AD6" w:rsidP="00980AF9">
            <w:pPr>
              <w:pStyle w:val="ListParagraph"/>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Must be </w:t>
            </w:r>
            <w:r w:rsidRPr="00B87BFC">
              <w:rPr>
                <w:rFonts w:ascii="Arial" w:hAnsi="Arial" w:cs="Arial"/>
                <w:color w:val="000000"/>
                <w:sz w:val="21"/>
                <w:szCs w:val="21"/>
                <w:highlight w:val="yellow"/>
                <w:lang w:val="en-GB"/>
              </w:rPr>
              <w:t>evaluative</w:t>
            </w:r>
            <w:r>
              <w:rPr>
                <w:rFonts w:ascii="Arial" w:hAnsi="Arial" w:cs="Arial"/>
                <w:color w:val="000000"/>
                <w:sz w:val="21"/>
                <w:szCs w:val="21"/>
                <w:lang w:val="en-GB"/>
              </w:rPr>
              <w:t xml:space="preserve"> – </w:t>
            </w:r>
          </w:p>
          <w:p w14:paraId="2D7C1DA6" w14:textId="77777777" w:rsidR="00646AD6" w:rsidRDefault="00646AD6" w:rsidP="00980AF9">
            <w:pPr>
              <w:pStyle w:val="ListParagraph"/>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rebuttal/concession – EV lens: Majority vs minority, old vs young, foreigners/local, past vs present</w:t>
            </w:r>
          </w:p>
          <w:p w14:paraId="0D8A2A59" w14:textId="77777777" w:rsidR="00646AD6" w:rsidRDefault="00646AD6" w:rsidP="00980AF9">
            <w:pPr>
              <w:pStyle w:val="ListParagraph"/>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use larger SG context</w:t>
            </w:r>
          </w:p>
          <w:p w14:paraId="08873EEC"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SG’s constraint </w:t>
            </w:r>
          </w:p>
          <w:p w14:paraId="4785AC1D"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SG’s national/historical experiences</w:t>
            </w:r>
          </w:p>
          <w:p w14:paraId="6E28C034"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Dominant social values/norms or customs/practices/beliefs</w:t>
            </w:r>
          </w:p>
          <w:p w14:paraId="2C628BC5"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Dominant political culture</w:t>
            </w:r>
          </w:p>
          <w:p w14:paraId="5B98C83A" w14:textId="77777777" w:rsidR="00646AD6" w:rsidRPr="00B87BFC"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Open to external shocks </w:t>
            </w:r>
          </w:p>
        </w:tc>
      </w:tr>
      <w:tr w:rsidR="00646AD6" w14:paraId="575CB19F" w14:textId="77777777" w:rsidTr="00980AF9">
        <w:tc>
          <w:tcPr>
            <w:tcW w:w="4508" w:type="dxa"/>
          </w:tcPr>
          <w:p w14:paraId="133B84E6"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BP2: </w:t>
            </w:r>
          </w:p>
          <w:p w14:paraId="6D66179C"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sidRPr="00A074C8">
              <w:rPr>
                <w:rFonts w:ascii="Arial" w:hAnsi="Arial" w:cs="Arial"/>
                <w:color w:val="000000"/>
                <w:sz w:val="21"/>
                <w:szCs w:val="21"/>
                <w:lang w:val="en-GB"/>
              </w:rPr>
              <w:t xml:space="preserve">Cite a point from </w:t>
            </w:r>
            <w:r w:rsidRPr="00B87BFC">
              <w:rPr>
                <w:rFonts w:ascii="Arial" w:hAnsi="Arial" w:cs="Arial"/>
                <w:color w:val="FF0000"/>
                <w:sz w:val="21"/>
                <w:szCs w:val="21"/>
                <w:lang w:val="en-GB"/>
              </w:rPr>
              <w:t xml:space="preserve">another </w:t>
            </w:r>
            <w:r w:rsidRPr="00A074C8">
              <w:rPr>
                <w:rFonts w:ascii="Arial" w:hAnsi="Arial" w:cs="Arial"/>
                <w:color w:val="000000"/>
                <w:sz w:val="21"/>
                <w:szCs w:val="21"/>
                <w:lang w:val="en-GB"/>
              </w:rPr>
              <w:t>passage + explanation of the point cited</w:t>
            </w:r>
          </w:p>
          <w:p w14:paraId="00A4B463"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My stand is [relevance of the point] + reason [SG features] </w:t>
            </w:r>
          </w:p>
          <w:p w14:paraId="49A8DF0E"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EG1 – national/societal level + explain</w:t>
            </w:r>
          </w:p>
          <w:p w14:paraId="6E81F28D"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EG2 – individual/personal level + explain</w:t>
            </w:r>
          </w:p>
          <w:p w14:paraId="0A43080F"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Common point/insight drawn from both EGs</w:t>
            </w:r>
          </w:p>
          <w:p w14:paraId="4898CC3D" w14:textId="77777777" w:rsidR="00646AD6" w:rsidRDefault="00646AD6" w:rsidP="00980AF9">
            <w:pPr>
              <w:pStyle w:val="ListParagraph"/>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Use larger SG context </w:t>
            </w:r>
          </w:p>
          <w:p w14:paraId="28E0211E"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p>
          <w:p w14:paraId="39635763"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p>
          <w:p w14:paraId="331C427D" w14:textId="77777777" w:rsidR="00646AD6" w:rsidRPr="00060293"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i/>
                <w:iCs/>
                <w:color w:val="000000"/>
                <w:sz w:val="21"/>
                <w:szCs w:val="21"/>
                <w:lang w:val="en-GB"/>
              </w:rPr>
            </w:pPr>
            <w:r w:rsidRPr="00060293">
              <w:rPr>
                <w:rFonts w:ascii="Arial" w:hAnsi="Arial" w:cs="Arial"/>
                <w:i/>
                <w:iCs/>
                <w:color w:val="FF0000"/>
                <w:sz w:val="21"/>
                <w:szCs w:val="21"/>
                <w:lang w:val="en-GB"/>
              </w:rPr>
              <w:t xml:space="preserve">If there is need for BP3, you can either follow the structure BP1 or BP2. </w:t>
            </w:r>
          </w:p>
        </w:tc>
        <w:tc>
          <w:tcPr>
            <w:tcW w:w="4508" w:type="dxa"/>
          </w:tcPr>
          <w:p w14:paraId="5E2F80DD" w14:textId="77777777" w:rsidR="00646AD6"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Remarks for BP2:</w:t>
            </w:r>
          </w:p>
          <w:p w14:paraId="5F6F74C0" w14:textId="77777777" w:rsidR="00646AD6" w:rsidRDefault="00646AD6" w:rsidP="00980AF9">
            <w:pPr>
              <w:pStyle w:val="ListParagraph"/>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Requirement to use/draw ideas from at least 1 of the passages</w:t>
            </w:r>
          </w:p>
          <w:p w14:paraId="51DEDB1E" w14:textId="77777777" w:rsidR="00646AD6" w:rsidRDefault="00646AD6" w:rsidP="00980AF9">
            <w:pPr>
              <w:pStyle w:val="ListParagraph"/>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Provide an assessment/answer to the given AQ</w:t>
            </w:r>
          </w:p>
          <w:p w14:paraId="6D88E0EB" w14:textId="77777777" w:rsidR="00646AD6" w:rsidRDefault="00646AD6" w:rsidP="00980AF9">
            <w:pPr>
              <w:pStyle w:val="ListParagraph"/>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At least 2 EGs from larger context + personal experiences</w:t>
            </w:r>
          </w:p>
          <w:p w14:paraId="37297B1A" w14:textId="77777777" w:rsidR="00646AD6" w:rsidRPr="00060293" w:rsidRDefault="00646AD6" w:rsidP="00980AF9">
            <w:pPr>
              <w:pStyle w:val="ListParagraph"/>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Must be </w:t>
            </w:r>
            <w:r w:rsidRPr="00B87BFC">
              <w:rPr>
                <w:rFonts w:ascii="Arial" w:hAnsi="Arial" w:cs="Arial"/>
                <w:color w:val="000000"/>
                <w:sz w:val="21"/>
                <w:szCs w:val="21"/>
                <w:highlight w:val="yellow"/>
                <w:lang w:val="en-GB"/>
              </w:rPr>
              <w:t>insightful</w:t>
            </w:r>
            <w:r>
              <w:rPr>
                <w:rFonts w:ascii="Arial" w:hAnsi="Arial" w:cs="Arial"/>
                <w:color w:val="000000"/>
                <w:sz w:val="21"/>
                <w:szCs w:val="21"/>
                <w:lang w:val="en-GB"/>
              </w:rPr>
              <w:t xml:space="preserve"> – analyse and show the significance of your examples in how SG features/context would lead you to adopt a particular stand in the AQ</w:t>
            </w:r>
          </w:p>
          <w:p w14:paraId="4D64654B" w14:textId="77777777" w:rsidR="00646AD6" w:rsidRDefault="00646AD6" w:rsidP="00980AF9">
            <w:pPr>
              <w:pStyle w:val="ListParagraph"/>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 Must be </w:t>
            </w:r>
            <w:r w:rsidRPr="00B87BFC">
              <w:rPr>
                <w:rFonts w:ascii="Arial" w:hAnsi="Arial" w:cs="Arial"/>
                <w:color w:val="000000"/>
                <w:sz w:val="21"/>
                <w:szCs w:val="21"/>
                <w:highlight w:val="yellow"/>
                <w:lang w:val="en-GB"/>
              </w:rPr>
              <w:t>evaluative</w:t>
            </w:r>
            <w:r>
              <w:rPr>
                <w:rFonts w:ascii="Arial" w:hAnsi="Arial" w:cs="Arial"/>
                <w:color w:val="000000"/>
                <w:sz w:val="21"/>
                <w:szCs w:val="21"/>
                <w:lang w:val="en-GB"/>
              </w:rPr>
              <w:t xml:space="preserve"> – </w:t>
            </w:r>
          </w:p>
          <w:p w14:paraId="1F8EC7B6" w14:textId="77777777" w:rsidR="00646AD6" w:rsidRDefault="00646AD6" w:rsidP="00980AF9">
            <w:pPr>
              <w:pStyle w:val="ListParagraph"/>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use larger SG context</w:t>
            </w:r>
          </w:p>
          <w:p w14:paraId="43906650"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SG’s constraint </w:t>
            </w:r>
          </w:p>
          <w:p w14:paraId="15B1D2B2"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SG’s national/historical experiences</w:t>
            </w:r>
          </w:p>
          <w:p w14:paraId="61ECC304"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Dominant social values/norms or customs/practices/beliefs</w:t>
            </w:r>
          </w:p>
          <w:p w14:paraId="53024DD0" w14:textId="77777777" w:rsidR="00646AD6"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Dominant political culture</w:t>
            </w:r>
          </w:p>
          <w:p w14:paraId="1A700AD8" w14:textId="77777777" w:rsidR="00646AD6" w:rsidRPr="00B87BFC" w:rsidRDefault="00646AD6" w:rsidP="00980AF9">
            <w:pPr>
              <w:pStyle w:val="ListParagraph"/>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Open to external shocks </w:t>
            </w:r>
          </w:p>
        </w:tc>
      </w:tr>
      <w:tr w:rsidR="00646AD6" w14:paraId="4E7109D0" w14:textId="77777777" w:rsidTr="00980AF9">
        <w:tc>
          <w:tcPr>
            <w:tcW w:w="9016" w:type="dxa"/>
            <w:gridSpan w:val="2"/>
          </w:tcPr>
          <w:p w14:paraId="1A170099" w14:textId="77777777" w:rsidR="00646AD6" w:rsidRPr="00060293" w:rsidRDefault="00646AD6" w:rsidP="00980A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sz w:val="21"/>
                <w:szCs w:val="21"/>
                <w:lang w:val="en-GB"/>
              </w:rPr>
            </w:pPr>
            <w:r w:rsidRPr="00060293">
              <w:rPr>
                <w:rFonts w:ascii="Arial" w:hAnsi="Arial" w:cs="Arial"/>
                <w:b/>
                <w:bCs/>
                <w:color w:val="000000"/>
                <w:sz w:val="21"/>
                <w:szCs w:val="21"/>
                <w:lang w:val="en-GB"/>
              </w:rPr>
              <w:t>Conclusion:</w:t>
            </w:r>
          </w:p>
          <w:p w14:paraId="7F7EAD44" w14:textId="77777777" w:rsidR="00646AD6" w:rsidRDefault="00646AD6" w:rsidP="00980AF9">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 xml:space="preserve">Restate my stand </w:t>
            </w:r>
          </w:p>
          <w:p w14:paraId="39CA190B" w14:textId="77777777" w:rsidR="00646AD6" w:rsidRDefault="00646AD6" w:rsidP="00980AF9">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Due to SG features</w:t>
            </w:r>
          </w:p>
          <w:p w14:paraId="192F80E8" w14:textId="77777777" w:rsidR="00646AD6" w:rsidRPr="00060293" w:rsidRDefault="00646AD6" w:rsidP="00980AF9">
            <w:pPr>
              <w:pStyle w:val="ListParagraph"/>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1"/>
                <w:szCs w:val="21"/>
                <w:lang w:val="en-GB"/>
              </w:rPr>
            </w:pPr>
            <w:r>
              <w:rPr>
                <w:rFonts w:ascii="Arial" w:hAnsi="Arial" w:cs="Arial"/>
                <w:color w:val="000000"/>
                <w:sz w:val="21"/>
                <w:szCs w:val="21"/>
                <w:lang w:val="en-GB"/>
              </w:rPr>
              <w:t>Larger SG context</w:t>
            </w:r>
            <w:r>
              <w:rPr>
                <w:rFonts w:ascii="Arial" w:hAnsi="Arial" w:cs="Arial"/>
                <w:color w:val="000000"/>
                <w:sz w:val="21"/>
                <w:szCs w:val="21"/>
                <w:lang w:val="en-GB"/>
              </w:rPr>
              <w:br/>
            </w:r>
          </w:p>
        </w:tc>
      </w:tr>
    </w:tbl>
    <w:p w14:paraId="61925FFB" w14:textId="77777777" w:rsidR="00646AD6" w:rsidRPr="00A76F6D" w:rsidRDefault="00646AD6" w:rsidP="00646AD6">
      <w:pPr>
        <w:tabs>
          <w:tab w:val="left" w:pos="4500"/>
        </w:tabs>
        <w:jc w:val="both"/>
        <w:rPr>
          <w:b/>
          <w:bCs/>
          <w:szCs w:val="24"/>
        </w:rPr>
      </w:pPr>
    </w:p>
    <w:p w14:paraId="7F743EA6" w14:textId="77777777" w:rsidR="00646AD6" w:rsidRPr="00A76F6D" w:rsidRDefault="00646AD6" w:rsidP="005971B8">
      <w:pPr>
        <w:tabs>
          <w:tab w:val="left" w:pos="4500"/>
        </w:tabs>
        <w:jc w:val="both"/>
        <w:rPr>
          <w:b/>
          <w:bCs/>
          <w:szCs w:val="24"/>
        </w:rPr>
      </w:pPr>
    </w:p>
    <w:sectPr w:rsidR="00646AD6" w:rsidRPr="00A76F6D" w:rsidSect="002A67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ACBEF" w14:textId="77777777" w:rsidR="00BB1B73" w:rsidRDefault="00BB1B73" w:rsidP="00266417">
      <w:pPr>
        <w:spacing w:after="0" w:line="240" w:lineRule="auto"/>
      </w:pPr>
      <w:r>
        <w:separator/>
      </w:r>
    </w:p>
  </w:endnote>
  <w:endnote w:type="continuationSeparator" w:id="0">
    <w:p w14:paraId="0758FD5E" w14:textId="77777777" w:rsidR="00BB1B73" w:rsidRDefault="00BB1B73" w:rsidP="00266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84721"/>
      <w:docPartObj>
        <w:docPartGallery w:val="Page Numbers (Bottom of Page)"/>
        <w:docPartUnique/>
      </w:docPartObj>
    </w:sdtPr>
    <w:sdtEndPr>
      <w:rPr>
        <w:rStyle w:val="PageNumber"/>
      </w:rPr>
    </w:sdtEndPr>
    <w:sdtContent>
      <w:p w14:paraId="21D1FC99" w14:textId="59FB967F" w:rsidR="00F634D0" w:rsidRDefault="00F634D0" w:rsidP="00F63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47F8C">
          <w:rPr>
            <w:rStyle w:val="PageNumber"/>
            <w:noProof/>
          </w:rPr>
          <w:t>2</w:t>
        </w:r>
        <w:r>
          <w:rPr>
            <w:rStyle w:val="PageNumber"/>
          </w:rPr>
          <w:fldChar w:fldCharType="end"/>
        </w:r>
      </w:p>
    </w:sdtContent>
  </w:sdt>
  <w:p w14:paraId="1DB77360" w14:textId="77777777" w:rsidR="00F634D0" w:rsidRDefault="00F634D0" w:rsidP="00F634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119078"/>
      <w:docPartObj>
        <w:docPartGallery w:val="Page Numbers (Bottom of Page)"/>
        <w:docPartUnique/>
      </w:docPartObj>
    </w:sdtPr>
    <w:sdtEndPr>
      <w:rPr>
        <w:rStyle w:val="PageNumber"/>
      </w:rPr>
    </w:sdtEndPr>
    <w:sdtContent>
      <w:p w14:paraId="61E594A8" w14:textId="071C318F" w:rsidR="00F634D0" w:rsidRDefault="00F634D0" w:rsidP="00F634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4D69D98A" w14:textId="5D9032A9" w:rsidR="004570E5" w:rsidRDefault="004570E5" w:rsidP="00F634D0">
    <w:pPr>
      <w:pStyle w:val="Footer"/>
      <w:ind w:right="360"/>
      <w:jc w:val="right"/>
    </w:pPr>
  </w:p>
  <w:p w14:paraId="70CB5C85" w14:textId="77777777" w:rsidR="004570E5" w:rsidRDefault="004570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58C5" w14:textId="77777777" w:rsidR="004570E5" w:rsidRDefault="004570E5" w:rsidP="00266417">
    <w:pPr>
      <w:pStyle w:val="Footer"/>
      <w:ind w:right="110"/>
      <w:jc w:val="right"/>
    </w:pPr>
  </w:p>
  <w:p w14:paraId="59C05216" w14:textId="77777777" w:rsidR="004570E5" w:rsidRDefault="00457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BFE25" w14:textId="77777777" w:rsidR="00BB1B73" w:rsidRDefault="00BB1B73" w:rsidP="00266417">
      <w:pPr>
        <w:spacing w:after="0" w:line="240" w:lineRule="auto"/>
      </w:pPr>
      <w:r>
        <w:separator/>
      </w:r>
    </w:p>
  </w:footnote>
  <w:footnote w:type="continuationSeparator" w:id="0">
    <w:p w14:paraId="23F7EB92" w14:textId="77777777" w:rsidR="00BB1B73" w:rsidRDefault="00BB1B73" w:rsidP="00266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A09F" w14:textId="77777777" w:rsidR="00DA0271" w:rsidRDefault="00DA02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AD40" w14:textId="77777777" w:rsidR="00DA0271" w:rsidRDefault="00DA02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F346" w14:textId="1B93170E" w:rsidR="00C67E0A" w:rsidRDefault="004570E5" w:rsidP="00DA0271">
    <w:pPr>
      <w:pStyle w:val="Header"/>
      <w:jc w:val="right"/>
    </w:pPr>
    <w:r>
      <w:rPr>
        <w:lang w:val="en-SG"/>
      </w:rPr>
      <w:tab/>
    </w:r>
    <w:r w:rsidR="00BD3091">
      <w:rPr>
        <w:lang w:val="en-SG"/>
      </w:rPr>
      <w:t>Student</w:t>
    </w:r>
    <w:r w:rsidR="00ED5293">
      <w:rPr>
        <w:lang w:val="en-SG"/>
      </w:rPr>
      <w:t>’</w:t>
    </w:r>
    <w:r>
      <w:rPr>
        <w:lang w:val="en-SG"/>
      </w:rPr>
      <w:t>s Copy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8255" w14:textId="0D30E0A1" w:rsidR="00C67E0A" w:rsidRDefault="00C67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D0A"/>
    <w:multiLevelType w:val="hybridMultilevel"/>
    <w:tmpl w:val="817038C2"/>
    <w:lvl w:ilvl="0" w:tplc="8626D214">
      <w:start w:val="1"/>
      <w:numFmt w:val="bullet"/>
      <w:lvlText w:val=""/>
      <w:lvlJc w:val="left"/>
      <w:pPr>
        <w:ind w:left="576" w:hanging="216"/>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0C62E9"/>
    <w:multiLevelType w:val="hybridMultilevel"/>
    <w:tmpl w:val="AEC0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760B9"/>
    <w:multiLevelType w:val="hybridMultilevel"/>
    <w:tmpl w:val="3CB20380"/>
    <w:lvl w:ilvl="0" w:tplc="E7149A2E">
      <w:start w:val="1"/>
      <w:numFmt w:val="decimal"/>
      <w:lvlText w:val="%1."/>
      <w:lvlJc w:val="left"/>
      <w:pPr>
        <w:ind w:left="360" w:hanging="360"/>
      </w:pPr>
      <w:rPr>
        <w:rFonts w:cs="Nirmala U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0C1560"/>
    <w:multiLevelType w:val="hybridMultilevel"/>
    <w:tmpl w:val="0CD830D2"/>
    <w:lvl w:ilvl="0" w:tplc="48090017">
      <w:start w:val="1"/>
      <w:numFmt w:val="lowerLetter"/>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8597AFD"/>
    <w:multiLevelType w:val="hybridMultilevel"/>
    <w:tmpl w:val="12522F9A"/>
    <w:lvl w:ilvl="0" w:tplc="7804BAE2">
      <w:start w:val="1"/>
      <w:numFmt w:val="bullet"/>
      <w:lvlText w:val=""/>
      <w:lvlJc w:val="left"/>
      <w:pPr>
        <w:tabs>
          <w:tab w:val="num" w:pos="576"/>
        </w:tabs>
        <w:ind w:left="576" w:hanging="216"/>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0F7C4646"/>
    <w:multiLevelType w:val="hybridMultilevel"/>
    <w:tmpl w:val="656C6F52"/>
    <w:lvl w:ilvl="0" w:tplc="0442989C">
      <w:start w:val="1"/>
      <w:numFmt w:val="bullet"/>
      <w:lvlText w:val=""/>
      <w:lvlJc w:val="left"/>
      <w:pPr>
        <w:ind w:left="576" w:hanging="216"/>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BE7311"/>
    <w:multiLevelType w:val="hybridMultilevel"/>
    <w:tmpl w:val="3136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F1D4D"/>
    <w:multiLevelType w:val="hybridMultilevel"/>
    <w:tmpl w:val="614054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226137"/>
    <w:multiLevelType w:val="hybridMultilevel"/>
    <w:tmpl w:val="9810285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FCB57DA"/>
    <w:multiLevelType w:val="hybridMultilevel"/>
    <w:tmpl w:val="0880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C614F"/>
    <w:multiLevelType w:val="hybridMultilevel"/>
    <w:tmpl w:val="9E72ECFE"/>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8DA7DFB"/>
    <w:multiLevelType w:val="hybridMultilevel"/>
    <w:tmpl w:val="89701CA0"/>
    <w:lvl w:ilvl="0" w:tplc="F6F6CDD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443CB"/>
    <w:multiLevelType w:val="hybridMultilevel"/>
    <w:tmpl w:val="D11010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0905C5"/>
    <w:multiLevelType w:val="hybridMultilevel"/>
    <w:tmpl w:val="185035A6"/>
    <w:lvl w:ilvl="0" w:tplc="91445630">
      <w:start w:val="8"/>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4870FB"/>
    <w:multiLevelType w:val="hybridMultilevel"/>
    <w:tmpl w:val="5C8CBCA0"/>
    <w:lvl w:ilvl="0" w:tplc="3F86773A">
      <w:start w:val="1"/>
      <w:numFmt w:val="bullet"/>
      <w:lvlText w:val=""/>
      <w:lvlJc w:val="left"/>
      <w:pPr>
        <w:tabs>
          <w:tab w:val="num" w:pos="576"/>
        </w:tabs>
        <w:ind w:left="576" w:hanging="216"/>
      </w:pPr>
      <w:rPr>
        <w:rFonts w:ascii="Symbol" w:hAnsi="Symbol" w:hint="default"/>
      </w:rPr>
    </w:lvl>
    <w:lvl w:ilvl="1" w:tplc="08090003">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5" w15:restartNumberingAfterBreak="0">
    <w:nsid w:val="3A132BDF"/>
    <w:multiLevelType w:val="hybridMultilevel"/>
    <w:tmpl w:val="500656B6"/>
    <w:lvl w:ilvl="0" w:tplc="E052251A">
      <w:start w:val="1"/>
      <w:numFmt w:val="bullet"/>
      <w:lvlText w:val=""/>
      <w:lvlJc w:val="left"/>
      <w:pPr>
        <w:tabs>
          <w:tab w:val="num" w:pos="576"/>
        </w:tabs>
        <w:ind w:left="576" w:hanging="216"/>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EAF2D32A">
      <w:start w:val="1"/>
      <w:numFmt w:val="bullet"/>
      <w:lvlText w:val="-"/>
      <w:lvlJc w:val="left"/>
      <w:pPr>
        <w:ind w:left="2520" w:hanging="360"/>
      </w:pPr>
      <w:rPr>
        <w:rFonts w:ascii="Calibri" w:eastAsiaTheme="minorEastAsia"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9164B9"/>
    <w:multiLevelType w:val="hybridMultilevel"/>
    <w:tmpl w:val="3CEEE00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FAC66B0"/>
    <w:multiLevelType w:val="hybridMultilevel"/>
    <w:tmpl w:val="664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0433A"/>
    <w:multiLevelType w:val="multilevel"/>
    <w:tmpl w:val="4560D50A"/>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7F245E5"/>
    <w:multiLevelType w:val="hybridMultilevel"/>
    <w:tmpl w:val="236E854A"/>
    <w:lvl w:ilvl="0" w:tplc="07A45C9C">
      <w:start w:val="1"/>
      <w:numFmt w:val="bullet"/>
      <w:lvlText w:val=""/>
      <w:lvlJc w:val="left"/>
      <w:pPr>
        <w:tabs>
          <w:tab w:val="num" w:pos="576"/>
        </w:tabs>
        <w:ind w:left="576" w:hanging="216"/>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CEB12E5"/>
    <w:multiLevelType w:val="hybridMultilevel"/>
    <w:tmpl w:val="6D4EB3E4"/>
    <w:lvl w:ilvl="0" w:tplc="E05225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DA620C"/>
    <w:multiLevelType w:val="hybridMultilevel"/>
    <w:tmpl w:val="57003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2E7887"/>
    <w:multiLevelType w:val="hybridMultilevel"/>
    <w:tmpl w:val="E1E4831A"/>
    <w:lvl w:ilvl="0" w:tplc="48090001">
      <w:start w:val="1"/>
      <w:numFmt w:val="bullet"/>
      <w:lvlText w:val=""/>
      <w:lvlJc w:val="left"/>
      <w:pPr>
        <w:ind w:left="720" w:hanging="360"/>
      </w:pPr>
      <w:rPr>
        <w:rFonts w:ascii="Symbol" w:hAnsi="Symbol" w:hint="default"/>
      </w:rPr>
    </w:lvl>
    <w:lvl w:ilvl="1" w:tplc="0409000D">
      <w:start w:val="1"/>
      <w:numFmt w:val="bullet"/>
      <w:lvlText w:val=""/>
      <w:lvlJc w:val="left"/>
      <w:pPr>
        <w:ind w:left="36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7F50B80"/>
    <w:multiLevelType w:val="multilevel"/>
    <w:tmpl w:val="EF961736"/>
    <w:lvl w:ilvl="0">
      <w:start w:val="1"/>
      <w:numFmt w:val="none"/>
      <w:lvlText w:val="2)"/>
      <w:lvlJc w:val="left"/>
      <w:pPr>
        <w:ind w:left="360" w:hanging="360"/>
      </w:pPr>
      <w:rPr>
        <w:rFonts w:hint="default"/>
        <w:lang w:val="en-SG"/>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B2853D3"/>
    <w:multiLevelType w:val="hybridMultilevel"/>
    <w:tmpl w:val="3C829FE2"/>
    <w:lvl w:ilvl="0" w:tplc="A732D576">
      <w:start w:val="1"/>
      <w:numFmt w:val="bullet"/>
      <w:lvlText w:val=""/>
      <w:lvlJc w:val="left"/>
      <w:pPr>
        <w:ind w:left="576" w:hanging="216"/>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B4B1F81"/>
    <w:multiLevelType w:val="hybridMultilevel"/>
    <w:tmpl w:val="B6F0B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F0A6002"/>
    <w:multiLevelType w:val="hybridMultilevel"/>
    <w:tmpl w:val="F4A27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52600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A9345F8"/>
    <w:multiLevelType w:val="hybridMultilevel"/>
    <w:tmpl w:val="F6B2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652515"/>
    <w:multiLevelType w:val="hybridMultilevel"/>
    <w:tmpl w:val="61405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1F93330"/>
    <w:multiLevelType w:val="hybridMultilevel"/>
    <w:tmpl w:val="033678D0"/>
    <w:lvl w:ilvl="0" w:tplc="91445630">
      <w:start w:val="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D54652"/>
    <w:multiLevelType w:val="hybridMultilevel"/>
    <w:tmpl w:val="1D42F864"/>
    <w:lvl w:ilvl="0" w:tplc="976CA124">
      <w:start w:val="1"/>
      <w:numFmt w:val="decimal"/>
      <w:lvlText w:val="%1."/>
      <w:lvlJc w:val="left"/>
      <w:pPr>
        <w:ind w:left="360" w:hanging="360"/>
      </w:pPr>
      <w:rPr>
        <w:b/>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79AC1B7A"/>
    <w:multiLevelType w:val="hybridMultilevel"/>
    <w:tmpl w:val="3CEEE008"/>
    <w:lvl w:ilvl="0" w:tplc="FDC28C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E472BCC"/>
    <w:multiLevelType w:val="hybridMultilevel"/>
    <w:tmpl w:val="574438D6"/>
    <w:lvl w:ilvl="0" w:tplc="47607B94">
      <w:start w:val="1"/>
      <w:numFmt w:val="decimal"/>
      <w:lvlText w:val="%1."/>
      <w:lvlJc w:val="left"/>
      <w:pPr>
        <w:ind w:left="720" w:hanging="360"/>
      </w:pPr>
      <w:rPr>
        <w:rFonts w:eastAsia="MS Gothic"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F177BA8"/>
    <w:multiLevelType w:val="hybridMultilevel"/>
    <w:tmpl w:val="73D641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0473144">
    <w:abstractNumId w:val="31"/>
  </w:num>
  <w:num w:numId="2" w16cid:durableId="2054882742">
    <w:abstractNumId w:val="17"/>
  </w:num>
  <w:num w:numId="3" w16cid:durableId="922377340">
    <w:abstractNumId w:val="25"/>
  </w:num>
  <w:num w:numId="4" w16cid:durableId="1177117176">
    <w:abstractNumId w:val="34"/>
  </w:num>
  <w:num w:numId="5" w16cid:durableId="1496678094">
    <w:abstractNumId w:val="15"/>
  </w:num>
  <w:num w:numId="6" w16cid:durableId="1510178094">
    <w:abstractNumId w:val="3"/>
  </w:num>
  <w:num w:numId="7" w16cid:durableId="933629282">
    <w:abstractNumId w:val="33"/>
  </w:num>
  <w:num w:numId="8" w16cid:durableId="939528736">
    <w:abstractNumId w:val="8"/>
  </w:num>
  <w:num w:numId="9" w16cid:durableId="1526868574">
    <w:abstractNumId w:val="0"/>
  </w:num>
  <w:num w:numId="10" w16cid:durableId="20328778">
    <w:abstractNumId w:val="5"/>
  </w:num>
  <w:num w:numId="11" w16cid:durableId="1657025992">
    <w:abstractNumId w:val="14"/>
  </w:num>
  <w:num w:numId="12" w16cid:durableId="1182743556">
    <w:abstractNumId w:val="24"/>
  </w:num>
  <w:num w:numId="13" w16cid:durableId="1595236613">
    <w:abstractNumId w:val="4"/>
  </w:num>
  <w:num w:numId="14" w16cid:durableId="1873767512">
    <w:abstractNumId w:val="10"/>
  </w:num>
  <w:num w:numId="15" w16cid:durableId="1296183733">
    <w:abstractNumId w:val="22"/>
  </w:num>
  <w:num w:numId="16" w16cid:durableId="999624245">
    <w:abstractNumId w:val="27"/>
  </w:num>
  <w:num w:numId="17" w16cid:durableId="502013946">
    <w:abstractNumId w:val="28"/>
  </w:num>
  <w:num w:numId="18" w16cid:durableId="2110158566">
    <w:abstractNumId w:val="9"/>
  </w:num>
  <w:num w:numId="19" w16cid:durableId="1694266988">
    <w:abstractNumId w:val="1"/>
  </w:num>
  <w:num w:numId="20" w16cid:durableId="453476232">
    <w:abstractNumId w:val="19"/>
  </w:num>
  <w:num w:numId="21" w16cid:durableId="1657296920">
    <w:abstractNumId w:val="2"/>
  </w:num>
  <w:num w:numId="22" w16cid:durableId="1271157473">
    <w:abstractNumId w:val="12"/>
  </w:num>
  <w:num w:numId="23" w16cid:durableId="1907256717">
    <w:abstractNumId w:val="23"/>
  </w:num>
  <w:num w:numId="24" w16cid:durableId="1043405325">
    <w:abstractNumId w:val="18"/>
  </w:num>
  <w:num w:numId="25" w16cid:durableId="196240689">
    <w:abstractNumId w:val="6"/>
  </w:num>
  <w:num w:numId="26" w16cid:durableId="1370884846">
    <w:abstractNumId w:val="20"/>
  </w:num>
  <w:num w:numId="27" w16cid:durableId="359747505">
    <w:abstractNumId w:val="11"/>
  </w:num>
  <w:num w:numId="28" w16cid:durableId="397633094">
    <w:abstractNumId w:val="26"/>
  </w:num>
  <w:num w:numId="29" w16cid:durableId="2032297126">
    <w:abstractNumId w:val="30"/>
  </w:num>
  <w:num w:numId="30" w16cid:durableId="693002410">
    <w:abstractNumId w:val="13"/>
  </w:num>
  <w:num w:numId="31" w16cid:durableId="1133788691">
    <w:abstractNumId w:val="29"/>
  </w:num>
  <w:num w:numId="32" w16cid:durableId="41637599">
    <w:abstractNumId w:val="32"/>
  </w:num>
  <w:num w:numId="33" w16cid:durableId="1202399480">
    <w:abstractNumId w:val="7"/>
  </w:num>
  <w:num w:numId="34" w16cid:durableId="1230766410">
    <w:abstractNumId w:val="16"/>
  </w:num>
  <w:num w:numId="35" w16cid:durableId="1630822660">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5CC"/>
    <w:rsid w:val="00005621"/>
    <w:rsid w:val="00005B9D"/>
    <w:rsid w:val="0001379C"/>
    <w:rsid w:val="00014AB9"/>
    <w:rsid w:val="00015E96"/>
    <w:rsid w:val="00017986"/>
    <w:rsid w:val="00026DE9"/>
    <w:rsid w:val="0004109E"/>
    <w:rsid w:val="00053FCB"/>
    <w:rsid w:val="00077A26"/>
    <w:rsid w:val="000804F6"/>
    <w:rsid w:val="00085DB8"/>
    <w:rsid w:val="0009216F"/>
    <w:rsid w:val="000A646C"/>
    <w:rsid w:val="000B0BF2"/>
    <w:rsid w:val="000C1DEB"/>
    <w:rsid w:val="000C2930"/>
    <w:rsid w:val="000C2FDC"/>
    <w:rsid w:val="000C3D06"/>
    <w:rsid w:val="000E321F"/>
    <w:rsid w:val="000E3B07"/>
    <w:rsid w:val="000F2267"/>
    <w:rsid w:val="00101016"/>
    <w:rsid w:val="00103120"/>
    <w:rsid w:val="00110651"/>
    <w:rsid w:val="001162A4"/>
    <w:rsid w:val="001326B4"/>
    <w:rsid w:val="00133FF2"/>
    <w:rsid w:val="00143528"/>
    <w:rsid w:val="001619B8"/>
    <w:rsid w:val="0016371C"/>
    <w:rsid w:val="0016549C"/>
    <w:rsid w:val="00172485"/>
    <w:rsid w:val="00173421"/>
    <w:rsid w:val="0017440D"/>
    <w:rsid w:val="00181D20"/>
    <w:rsid w:val="00192D79"/>
    <w:rsid w:val="00192E71"/>
    <w:rsid w:val="001958F8"/>
    <w:rsid w:val="001A6A04"/>
    <w:rsid w:val="001B782A"/>
    <w:rsid w:val="001C4BE2"/>
    <w:rsid w:val="001C5044"/>
    <w:rsid w:val="001D3587"/>
    <w:rsid w:val="001D6E03"/>
    <w:rsid w:val="001E4161"/>
    <w:rsid w:val="001E5B81"/>
    <w:rsid w:val="001E747B"/>
    <w:rsid w:val="001F05B7"/>
    <w:rsid w:val="001F77FD"/>
    <w:rsid w:val="001F7847"/>
    <w:rsid w:val="0020698C"/>
    <w:rsid w:val="002226FD"/>
    <w:rsid w:val="002300FF"/>
    <w:rsid w:val="002404EE"/>
    <w:rsid w:val="0024191C"/>
    <w:rsid w:val="002546BD"/>
    <w:rsid w:val="002630CF"/>
    <w:rsid w:val="00266417"/>
    <w:rsid w:val="00266FAC"/>
    <w:rsid w:val="00277464"/>
    <w:rsid w:val="002A2593"/>
    <w:rsid w:val="002A67AB"/>
    <w:rsid w:val="002B1385"/>
    <w:rsid w:val="002C1CDF"/>
    <w:rsid w:val="002C3C12"/>
    <w:rsid w:val="002C715F"/>
    <w:rsid w:val="002D0687"/>
    <w:rsid w:val="002E2D58"/>
    <w:rsid w:val="00301D7E"/>
    <w:rsid w:val="00305D20"/>
    <w:rsid w:val="00306C70"/>
    <w:rsid w:val="00314A3E"/>
    <w:rsid w:val="00316F8C"/>
    <w:rsid w:val="00336353"/>
    <w:rsid w:val="0035213A"/>
    <w:rsid w:val="0035484E"/>
    <w:rsid w:val="00361C18"/>
    <w:rsid w:val="003626EE"/>
    <w:rsid w:val="003713BD"/>
    <w:rsid w:val="0037325D"/>
    <w:rsid w:val="00397351"/>
    <w:rsid w:val="003A49E2"/>
    <w:rsid w:val="003B3EDE"/>
    <w:rsid w:val="003B4125"/>
    <w:rsid w:val="003B6B39"/>
    <w:rsid w:val="003C1479"/>
    <w:rsid w:val="003C15A1"/>
    <w:rsid w:val="003C3A1C"/>
    <w:rsid w:val="003C619C"/>
    <w:rsid w:val="003D246A"/>
    <w:rsid w:val="003E0032"/>
    <w:rsid w:val="003E4DBB"/>
    <w:rsid w:val="003F172D"/>
    <w:rsid w:val="003F1F10"/>
    <w:rsid w:val="003F685B"/>
    <w:rsid w:val="0040717D"/>
    <w:rsid w:val="00407E91"/>
    <w:rsid w:val="00414428"/>
    <w:rsid w:val="00420D4D"/>
    <w:rsid w:val="004369B2"/>
    <w:rsid w:val="004401F8"/>
    <w:rsid w:val="004560AE"/>
    <w:rsid w:val="004570E5"/>
    <w:rsid w:val="0046237D"/>
    <w:rsid w:val="00462FC6"/>
    <w:rsid w:val="00465E54"/>
    <w:rsid w:val="00470EBF"/>
    <w:rsid w:val="00475252"/>
    <w:rsid w:val="00486CD0"/>
    <w:rsid w:val="00493009"/>
    <w:rsid w:val="004948FD"/>
    <w:rsid w:val="00495CC8"/>
    <w:rsid w:val="004A0AFC"/>
    <w:rsid w:val="004A5C18"/>
    <w:rsid w:val="004B0EF6"/>
    <w:rsid w:val="004B4C58"/>
    <w:rsid w:val="004B5636"/>
    <w:rsid w:val="004B5DC4"/>
    <w:rsid w:val="004C545C"/>
    <w:rsid w:val="004D4790"/>
    <w:rsid w:val="004D5B04"/>
    <w:rsid w:val="004D78E6"/>
    <w:rsid w:val="004D7D13"/>
    <w:rsid w:val="004F4C32"/>
    <w:rsid w:val="004F7A9C"/>
    <w:rsid w:val="005046B0"/>
    <w:rsid w:val="00505D37"/>
    <w:rsid w:val="00510C8C"/>
    <w:rsid w:val="00511487"/>
    <w:rsid w:val="0051246C"/>
    <w:rsid w:val="005138AC"/>
    <w:rsid w:val="00516D71"/>
    <w:rsid w:val="00527E9A"/>
    <w:rsid w:val="005455B3"/>
    <w:rsid w:val="00546EBF"/>
    <w:rsid w:val="005476A8"/>
    <w:rsid w:val="005525C9"/>
    <w:rsid w:val="005562E5"/>
    <w:rsid w:val="005571B1"/>
    <w:rsid w:val="005727A7"/>
    <w:rsid w:val="005732A9"/>
    <w:rsid w:val="00584B13"/>
    <w:rsid w:val="00586A0B"/>
    <w:rsid w:val="00591354"/>
    <w:rsid w:val="005913AB"/>
    <w:rsid w:val="005971B8"/>
    <w:rsid w:val="005A0B8A"/>
    <w:rsid w:val="005A1172"/>
    <w:rsid w:val="005A390B"/>
    <w:rsid w:val="005B20E7"/>
    <w:rsid w:val="005B4F3A"/>
    <w:rsid w:val="005B638F"/>
    <w:rsid w:val="005B788B"/>
    <w:rsid w:val="005C17B5"/>
    <w:rsid w:val="005C57A7"/>
    <w:rsid w:val="005D0A92"/>
    <w:rsid w:val="005D6AC3"/>
    <w:rsid w:val="005D6B71"/>
    <w:rsid w:val="005F151D"/>
    <w:rsid w:val="005F384E"/>
    <w:rsid w:val="005F52F4"/>
    <w:rsid w:val="006016CE"/>
    <w:rsid w:val="006056FC"/>
    <w:rsid w:val="00636E31"/>
    <w:rsid w:val="00637787"/>
    <w:rsid w:val="00643EFC"/>
    <w:rsid w:val="00646AD6"/>
    <w:rsid w:val="00651216"/>
    <w:rsid w:val="006519B1"/>
    <w:rsid w:val="00651C6C"/>
    <w:rsid w:val="006540B3"/>
    <w:rsid w:val="006649AD"/>
    <w:rsid w:val="00672606"/>
    <w:rsid w:val="00676C42"/>
    <w:rsid w:val="00677D6D"/>
    <w:rsid w:val="00683C54"/>
    <w:rsid w:val="00687D2A"/>
    <w:rsid w:val="006A45CC"/>
    <w:rsid w:val="006A50AB"/>
    <w:rsid w:val="006A6CD3"/>
    <w:rsid w:val="006B3A1E"/>
    <w:rsid w:val="006D4E9F"/>
    <w:rsid w:val="007111DC"/>
    <w:rsid w:val="007279A7"/>
    <w:rsid w:val="007405AB"/>
    <w:rsid w:val="00743D57"/>
    <w:rsid w:val="00752898"/>
    <w:rsid w:val="00755CC7"/>
    <w:rsid w:val="0076254B"/>
    <w:rsid w:val="00771A3F"/>
    <w:rsid w:val="00776689"/>
    <w:rsid w:val="00784233"/>
    <w:rsid w:val="0079402E"/>
    <w:rsid w:val="00796AAC"/>
    <w:rsid w:val="007A48FE"/>
    <w:rsid w:val="007B02C6"/>
    <w:rsid w:val="007B3935"/>
    <w:rsid w:val="007C4624"/>
    <w:rsid w:val="007C67DD"/>
    <w:rsid w:val="007D509F"/>
    <w:rsid w:val="007D77E5"/>
    <w:rsid w:val="007F1638"/>
    <w:rsid w:val="007F3F4E"/>
    <w:rsid w:val="00800B26"/>
    <w:rsid w:val="00803C5A"/>
    <w:rsid w:val="00813FEB"/>
    <w:rsid w:val="00822E84"/>
    <w:rsid w:val="00835AEE"/>
    <w:rsid w:val="008371FE"/>
    <w:rsid w:val="00842702"/>
    <w:rsid w:val="008450D6"/>
    <w:rsid w:val="00855720"/>
    <w:rsid w:val="00864B39"/>
    <w:rsid w:val="00866501"/>
    <w:rsid w:val="008742A3"/>
    <w:rsid w:val="008A0BE9"/>
    <w:rsid w:val="008A0DC4"/>
    <w:rsid w:val="008A3374"/>
    <w:rsid w:val="008B12DD"/>
    <w:rsid w:val="008B6DF1"/>
    <w:rsid w:val="008D672C"/>
    <w:rsid w:val="008E74B4"/>
    <w:rsid w:val="008F3D28"/>
    <w:rsid w:val="009015AE"/>
    <w:rsid w:val="00902866"/>
    <w:rsid w:val="00907F4F"/>
    <w:rsid w:val="00915C19"/>
    <w:rsid w:val="00916982"/>
    <w:rsid w:val="0092001E"/>
    <w:rsid w:val="009256DE"/>
    <w:rsid w:val="009266A7"/>
    <w:rsid w:val="0092685F"/>
    <w:rsid w:val="00935A81"/>
    <w:rsid w:val="0093657C"/>
    <w:rsid w:val="00946EDD"/>
    <w:rsid w:val="00957018"/>
    <w:rsid w:val="00972FE1"/>
    <w:rsid w:val="00976C43"/>
    <w:rsid w:val="00982FC0"/>
    <w:rsid w:val="009A307B"/>
    <w:rsid w:val="009A47F7"/>
    <w:rsid w:val="009B17D7"/>
    <w:rsid w:val="009B1F08"/>
    <w:rsid w:val="009B3381"/>
    <w:rsid w:val="009B3F35"/>
    <w:rsid w:val="009B41CD"/>
    <w:rsid w:val="009C207F"/>
    <w:rsid w:val="009D1FE7"/>
    <w:rsid w:val="009D3FE4"/>
    <w:rsid w:val="009E4AC7"/>
    <w:rsid w:val="009F31B8"/>
    <w:rsid w:val="009F7138"/>
    <w:rsid w:val="009F7336"/>
    <w:rsid w:val="00A03150"/>
    <w:rsid w:val="00A035AC"/>
    <w:rsid w:val="00A04044"/>
    <w:rsid w:val="00A0695F"/>
    <w:rsid w:val="00A07DC0"/>
    <w:rsid w:val="00A119AA"/>
    <w:rsid w:val="00A20B56"/>
    <w:rsid w:val="00A33C2C"/>
    <w:rsid w:val="00A445E2"/>
    <w:rsid w:val="00A46A08"/>
    <w:rsid w:val="00A645C0"/>
    <w:rsid w:val="00A659B4"/>
    <w:rsid w:val="00A72394"/>
    <w:rsid w:val="00A7480B"/>
    <w:rsid w:val="00A76F6D"/>
    <w:rsid w:val="00A86EF2"/>
    <w:rsid w:val="00A91A8C"/>
    <w:rsid w:val="00A921BF"/>
    <w:rsid w:val="00A935FD"/>
    <w:rsid w:val="00AA238F"/>
    <w:rsid w:val="00AA298A"/>
    <w:rsid w:val="00AA30FF"/>
    <w:rsid w:val="00AA486F"/>
    <w:rsid w:val="00AB6170"/>
    <w:rsid w:val="00AC664E"/>
    <w:rsid w:val="00AC753E"/>
    <w:rsid w:val="00AD5ABC"/>
    <w:rsid w:val="00AE1964"/>
    <w:rsid w:val="00AE1A10"/>
    <w:rsid w:val="00AE7B4B"/>
    <w:rsid w:val="00AF4993"/>
    <w:rsid w:val="00AF52BC"/>
    <w:rsid w:val="00B04B1F"/>
    <w:rsid w:val="00B13605"/>
    <w:rsid w:val="00B156A4"/>
    <w:rsid w:val="00B43B73"/>
    <w:rsid w:val="00B44E95"/>
    <w:rsid w:val="00B50619"/>
    <w:rsid w:val="00B57635"/>
    <w:rsid w:val="00B645E6"/>
    <w:rsid w:val="00B67095"/>
    <w:rsid w:val="00B70108"/>
    <w:rsid w:val="00B70481"/>
    <w:rsid w:val="00B73929"/>
    <w:rsid w:val="00B77C67"/>
    <w:rsid w:val="00B96B92"/>
    <w:rsid w:val="00BA1CAC"/>
    <w:rsid w:val="00BA28FF"/>
    <w:rsid w:val="00BA6394"/>
    <w:rsid w:val="00BB1B73"/>
    <w:rsid w:val="00BB7CE0"/>
    <w:rsid w:val="00BD0067"/>
    <w:rsid w:val="00BD234A"/>
    <w:rsid w:val="00BD3091"/>
    <w:rsid w:val="00BD3FE4"/>
    <w:rsid w:val="00BD536E"/>
    <w:rsid w:val="00BD7673"/>
    <w:rsid w:val="00BE0D34"/>
    <w:rsid w:val="00BE3E05"/>
    <w:rsid w:val="00BE7449"/>
    <w:rsid w:val="00BF5411"/>
    <w:rsid w:val="00C155D9"/>
    <w:rsid w:val="00C20C04"/>
    <w:rsid w:val="00C2551D"/>
    <w:rsid w:val="00C26938"/>
    <w:rsid w:val="00C31942"/>
    <w:rsid w:val="00C35578"/>
    <w:rsid w:val="00C440F8"/>
    <w:rsid w:val="00C606A7"/>
    <w:rsid w:val="00C61233"/>
    <w:rsid w:val="00C65FB7"/>
    <w:rsid w:val="00C67E0A"/>
    <w:rsid w:val="00C9073E"/>
    <w:rsid w:val="00C9163A"/>
    <w:rsid w:val="00C93C2A"/>
    <w:rsid w:val="00C9571C"/>
    <w:rsid w:val="00CB2BCA"/>
    <w:rsid w:val="00CC79F6"/>
    <w:rsid w:val="00D0034C"/>
    <w:rsid w:val="00D10F05"/>
    <w:rsid w:val="00D13590"/>
    <w:rsid w:val="00D25338"/>
    <w:rsid w:val="00D32E14"/>
    <w:rsid w:val="00D4717A"/>
    <w:rsid w:val="00D47F8C"/>
    <w:rsid w:val="00D52177"/>
    <w:rsid w:val="00D545D0"/>
    <w:rsid w:val="00D562BA"/>
    <w:rsid w:val="00D639A7"/>
    <w:rsid w:val="00D64831"/>
    <w:rsid w:val="00D64D32"/>
    <w:rsid w:val="00D71C5D"/>
    <w:rsid w:val="00D75237"/>
    <w:rsid w:val="00D7545E"/>
    <w:rsid w:val="00D81D1A"/>
    <w:rsid w:val="00D915D9"/>
    <w:rsid w:val="00D93F31"/>
    <w:rsid w:val="00D9577A"/>
    <w:rsid w:val="00D96C56"/>
    <w:rsid w:val="00DA0271"/>
    <w:rsid w:val="00DA49B3"/>
    <w:rsid w:val="00DB2F77"/>
    <w:rsid w:val="00DB39CD"/>
    <w:rsid w:val="00DB64A5"/>
    <w:rsid w:val="00DB6FB3"/>
    <w:rsid w:val="00DC3B89"/>
    <w:rsid w:val="00DC7D87"/>
    <w:rsid w:val="00DD199A"/>
    <w:rsid w:val="00DD25D8"/>
    <w:rsid w:val="00DD68A2"/>
    <w:rsid w:val="00DF45D7"/>
    <w:rsid w:val="00DF4D31"/>
    <w:rsid w:val="00E01846"/>
    <w:rsid w:val="00E06B97"/>
    <w:rsid w:val="00E238B6"/>
    <w:rsid w:val="00E25B21"/>
    <w:rsid w:val="00E25B5D"/>
    <w:rsid w:val="00E375FB"/>
    <w:rsid w:val="00E45641"/>
    <w:rsid w:val="00E52AE0"/>
    <w:rsid w:val="00E566DD"/>
    <w:rsid w:val="00E60BC7"/>
    <w:rsid w:val="00E61914"/>
    <w:rsid w:val="00E667C0"/>
    <w:rsid w:val="00E72FD4"/>
    <w:rsid w:val="00E77D09"/>
    <w:rsid w:val="00E830B8"/>
    <w:rsid w:val="00E90BA2"/>
    <w:rsid w:val="00E914B5"/>
    <w:rsid w:val="00E9270C"/>
    <w:rsid w:val="00EA4F14"/>
    <w:rsid w:val="00EA7726"/>
    <w:rsid w:val="00EB2F87"/>
    <w:rsid w:val="00EB4ED2"/>
    <w:rsid w:val="00EC1C00"/>
    <w:rsid w:val="00EC2A92"/>
    <w:rsid w:val="00EC6DE4"/>
    <w:rsid w:val="00ED5293"/>
    <w:rsid w:val="00EE1B85"/>
    <w:rsid w:val="00EF3C43"/>
    <w:rsid w:val="00F070F2"/>
    <w:rsid w:val="00F11335"/>
    <w:rsid w:val="00F113DE"/>
    <w:rsid w:val="00F16BC5"/>
    <w:rsid w:val="00F2199F"/>
    <w:rsid w:val="00F23561"/>
    <w:rsid w:val="00F236B9"/>
    <w:rsid w:val="00F24184"/>
    <w:rsid w:val="00F34F67"/>
    <w:rsid w:val="00F36F48"/>
    <w:rsid w:val="00F43BD2"/>
    <w:rsid w:val="00F53AAF"/>
    <w:rsid w:val="00F634D0"/>
    <w:rsid w:val="00F726AE"/>
    <w:rsid w:val="00F73F11"/>
    <w:rsid w:val="00F81BD2"/>
    <w:rsid w:val="00F86C49"/>
    <w:rsid w:val="00F87343"/>
    <w:rsid w:val="00FA7945"/>
    <w:rsid w:val="00FB2BBA"/>
    <w:rsid w:val="00FC011B"/>
    <w:rsid w:val="00FC1DE7"/>
    <w:rsid w:val="00FD03AD"/>
    <w:rsid w:val="00FD5A29"/>
    <w:rsid w:val="00FE364C"/>
    <w:rsid w:val="00FE49F5"/>
    <w:rsid w:val="00FF706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78421"/>
  <w15:chartTrackingRefBased/>
  <w15:docId w15:val="{5F9A8D2D-7DD3-480B-8B4A-DC49167F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0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417"/>
  </w:style>
  <w:style w:type="paragraph" w:styleId="Footer">
    <w:name w:val="footer"/>
    <w:basedOn w:val="Normal"/>
    <w:link w:val="FooterChar"/>
    <w:uiPriority w:val="99"/>
    <w:unhideWhenUsed/>
    <w:rsid w:val="00266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417"/>
  </w:style>
  <w:style w:type="paragraph" w:styleId="ListParagraph">
    <w:name w:val="List Paragraph"/>
    <w:basedOn w:val="Normal"/>
    <w:uiPriority w:val="34"/>
    <w:qFormat/>
    <w:rsid w:val="00C155D9"/>
    <w:pPr>
      <w:ind w:left="720"/>
      <w:contextualSpacing/>
    </w:pPr>
  </w:style>
  <w:style w:type="character" w:styleId="CommentReference">
    <w:name w:val="annotation reference"/>
    <w:basedOn w:val="DefaultParagraphFont"/>
    <w:uiPriority w:val="99"/>
    <w:semiHidden/>
    <w:unhideWhenUsed/>
    <w:rsid w:val="00A33C2C"/>
    <w:rPr>
      <w:sz w:val="16"/>
      <w:szCs w:val="16"/>
    </w:rPr>
  </w:style>
  <w:style w:type="paragraph" w:styleId="CommentText">
    <w:name w:val="annotation text"/>
    <w:basedOn w:val="Normal"/>
    <w:link w:val="CommentTextChar"/>
    <w:uiPriority w:val="99"/>
    <w:unhideWhenUsed/>
    <w:rsid w:val="00A33C2C"/>
    <w:pPr>
      <w:spacing w:line="240" w:lineRule="auto"/>
    </w:pPr>
    <w:rPr>
      <w:sz w:val="20"/>
      <w:szCs w:val="20"/>
    </w:rPr>
  </w:style>
  <w:style w:type="character" w:customStyle="1" w:styleId="CommentTextChar">
    <w:name w:val="Comment Text Char"/>
    <w:basedOn w:val="DefaultParagraphFont"/>
    <w:link w:val="CommentText"/>
    <w:uiPriority w:val="99"/>
    <w:rsid w:val="00A33C2C"/>
    <w:rPr>
      <w:sz w:val="20"/>
      <w:szCs w:val="20"/>
    </w:rPr>
  </w:style>
  <w:style w:type="paragraph" w:styleId="CommentSubject">
    <w:name w:val="annotation subject"/>
    <w:basedOn w:val="CommentText"/>
    <w:next w:val="CommentText"/>
    <w:link w:val="CommentSubjectChar"/>
    <w:uiPriority w:val="99"/>
    <w:semiHidden/>
    <w:unhideWhenUsed/>
    <w:rsid w:val="00A33C2C"/>
    <w:rPr>
      <w:b/>
      <w:bCs/>
    </w:rPr>
  </w:style>
  <w:style w:type="character" w:customStyle="1" w:styleId="CommentSubjectChar">
    <w:name w:val="Comment Subject Char"/>
    <w:basedOn w:val="CommentTextChar"/>
    <w:link w:val="CommentSubject"/>
    <w:uiPriority w:val="99"/>
    <w:semiHidden/>
    <w:rsid w:val="00A33C2C"/>
    <w:rPr>
      <w:b/>
      <w:bCs/>
      <w:sz w:val="20"/>
      <w:szCs w:val="20"/>
    </w:rPr>
  </w:style>
  <w:style w:type="paragraph" w:styleId="BalloonText">
    <w:name w:val="Balloon Text"/>
    <w:basedOn w:val="Normal"/>
    <w:link w:val="BalloonTextChar"/>
    <w:uiPriority w:val="99"/>
    <w:semiHidden/>
    <w:unhideWhenUsed/>
    <w:rsid w:val="00A33C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C2C"/>
    <w:rPr>
      <w:rFonts w:ascii="Segoe UI" w:hAnsi="Segoe UI" w:cs="Segoe UI"/>
      <w:sz w:val="18"/>
      <w:szCs w:val="18"/>
    </w:rPr>
  </w:style>
  <w:style w:type="table" w:styleId="TableGrid">
    <w:name w:val="Table Grid"/>
    <w:basedOn w:val="TableNormal"/>
    <w:uiPriority w:val="39"/>
    <w:rsid w:val="00A33C2C"/>
    <w:pPr>
      <w:spacing w:after="0" w:line="240" w:lineRule="auto"/>
    </w:pPr>
    <w:rPr>
      <w:rFonts w:ascii="Times New Roman" w:eastAsia="SimSun" w:hAnsi="Times New Roman" w:cs="Times New Roman"/>
      <w:sz w:val="20"/>
      <w:szCs w:val="20"/>
      <w:lang w:val="en-S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A33C2C"/>
    <w:pPr>
      <w:spacing w:after="0" w:line="360" w:lineRule="auto"/>
      <w:jc w:val="both"/>
    </w:pPr>
    <w:rPr>
      <w:rFonts w:ascii="Arial" w:eastAsia="Times New Roman" w:hAnsi="Arial" w:cs="Arial"/>
      <w:sz w:val="24"/>
      <w:szCs w:val="24"/>
      <w:lang w:eastAsia="en-US"/>
    </w:rPr>
  </w:style>
  <w:style w:type="character" w:customStyle="1" w:styleId="BodyTextChar">
    <w:name w:val="Body Text Char"/>
    <w:basedOn w:val="DefaultParagraphFont"/>
    <w:link w:val="BodyText"/>
    <w:semiHidden/>
    <w:rsid w:val="00A33C2C"/>
    <w:rPr>
      <w:rFonts w:ascii="Arial" w:eastAsia="Times New Roman" w:hAnsi="Arial" w:cs="Arial"/>
      <w:sz w:val="24"/>
      <w:szCs w:val="24"/>
      <w:lang w:eastAsia="en-US"/>
    </w:rPr>
  </w:style>
  <w:style w:type="table" w:styleId="GridTable1Light">
    <w:name w:val="Grid Table 1 Light"/>
    <w:basedOn w:val="TableNormal"/>
    <w:uiPriority w:val="46"/>
    <w:rsid w:val="00361C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506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506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061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506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5061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5061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B96B92"/>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PageNumber">
    <w:name w:val="page number"/>
    <w:basedOn w:val="DefaultParagraphFont"/>
    <w:uiPriority w:val="99"/>
    <w:semiHidden/>
    <w:unhideWhenUsed/>
    <w:rsid w:val="00F634D0"/>
  </w:style>
  <w:style w:type="paragraph" w:styleId="Revision">
    <w:name w:val="Revision"/>
    <w:hidden/>
    <w:uiPriority w:val="99"/>
    <w:semiHidden/>
    <w:rsid w:val="006D4E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96886">
      <w:bodyDiv w:val="1"/>
      <w:marLeft w:val="0"/>
      <w:marRight w:val="0"/>
      <w:marTop w:val="0"/>
      <w:marBottom w:val="0"/>
      <w:divBdr>
        <w:top w:val="none" w:sz="0" w:space="0" w:color="auto"/>
        <w:left w:val="none" w:sz="0" w:space="0" w:color="auto"/>
        <w:bottom w:val="none" w:sz="0" w:space="0" w:color="auto"/>
        <w:right w:val="none" w:sz="0" w:space="0" w:color="auto"/>
      </w:divBdr>
    </w:div>
    <w:div w:id="253058396">
      <w:bodyDiv w:val="1"/>
      <w:marLeft w:val="0"/>
      <w:marRight w:val="0"/>
      <w:marTop w:val="0"/>
      <w:marBottom w:val="0"/>
      <w:divBdr>
        <w:top w:val="none" w:sz="0" w:space="0" w:color="auto"/>
        <w:left w:val="none" w:sz="0" w:space="0" w:color="auto"/>
        <w:bottom w:val="none" w:sz="0" w:space="0" w:color="auto"/>
        <w:right w:val="none" w:sz="0" w:space="0" w:color="auto"/>
      </w:divBdr>
    </w:div>
    <w:div w:id="643656517">
      <w:bodyDiv w:val="1"/>
      <w:marLeft w:val="0"/>
      <w:marRight w:val="0"/>
      <w:marTop w:val="0"/>
      <w:marBottom w:val="0"/>
      <w:divBdr>
        <w:top w:val="none" w:sz="0" w:space="0" w:color="auto"/>
        <w:left w:val="none" w:sz="0" w:space="0" w:color="auto"/>
        <w:bottom w:val="none" w:sz="0" w:space="0" w:color="auto"/>
        <w:right w:val="none" w:sz="0" w:space="0" w:color="auto"/>
      </w:divBdr>
    </w:div>
    <w:div w:id="1113674713">
      <w:bodyDiv w:val="1"/>
      <w:marLeft w:val="0"/>
      <w:marRight w:val="0"/>
      <w:marTop w:val="0"/>
      <w:marBottom w:val="0"/>
      <w:divBdr>
        <w:top w:val="none" w:sz="0" w:space="0" w:color="auto"/>
        <w:left w:val="none" w:sz="0" w:space="0" w:color="auto"/>
        <w:bottom w:val="none" w:sz="0" w:space="0" w:color="auto"/>
        <w:right w:val="none" w:sz="0" w:space="0" w:color="auto"/>
      </w:divBdr>
    </w:div>
    <w:div w:id="1178273983">
      <w:bodyDiv w:val="1"/>
      <w:marLeft w:val="0"/>
      <w:marRight w:val="0"/>
      <w:marTop w:val="0"/>
      <w:marBottom w:val="0"/>
      <w:divBdr>
        <w:top w:val="none" w:sz="0" w:space="0" w:color="auto"/>
        <w:left w:val="none" w:sz="0" w:space="0" w:color="auto"/>
        <w:bottom w:val="none" w:sz="0" w:space="0" w:color="auto"/>
        <w:right w:val="none" w:sz="0" w:space="0" w:color="auto"/>
      </w:divBdr>
    </w:div>
    <w:div w:id="1345135639">
      <w:bodyDiv w:val="1"/>
      <w:marLeft w:val="0"/>
      <w:marRight w:val="0"/>
      <w:marTop w:val="0"/>
      <w:marBottom w:val="0"/>
      <w:divBdr>
        <w:top w:val="none" w:sz="0" w:space="0" w:color="auto"/>
        <w:left w:val="none" w:sz="0" w:space="0" w:color="auto"/>
        <w:bottom w:val="none" w:sz="0" w:space="0" w:color="auto"/>
        <w:right w:val="none" w:sz="0" w:space="0" w:color="auto"/>
      </w:divBdr>
    </w:div>
    <w:div w:id="1646086623">
      <w:bodyDiv w:val="1"/>
      <w:marLeft w:val="0"/>
      <w:marRight w:val="0"/>
      <w:marTop w:val="0"/>
      <w:marBottom w:val="0"/>
      <w:divBdr>
        <w:top w:val="none" w:sz="0" w:space="0" w:color="auto"/>
        <w:left w:val="none" w:sz="0" w:space="0" w:color="auto"/>
        <w:bottom w:val="none" w:sz="0" w:space="0" w:color="auto"/>
        <w:right w:val="none" w:sz="0" w:space="0" w:color="auto"/>
      </w:divBdr>
    </w:div>
    <w:div w:id="1741902352">
      <w:bodyDiv w:val="1"/>
      <w:marLeft w:val="0"/>
      <w:marRight w:val="0"/>
      <w:marTop w:val="0"/>
      <w:marBottom w:val="0"/>
      <w:divBdr>
        <w:top w:val="none" w:sz="0" w:space="0" w:color="auto"/>
        <w:left w:val="none" w:sz="0" w:space="0" w:color="auto"/>
        <w:bottom w:val="none" w:sz="0" w:space="0" w:color="auto"/>
        <w:right w:val="none" w:sz="0" w:space="0" w:color="auto"/>
      </w:divBdr>
    </w:div>
    <w:div w:id="2085371309">
      <w:bodyDiv w:val="1"/>
      <w:marLeft w:val="0"/>
      <w:marRight w:val="0"/>
      <w:marTop w:val="0"/>
      <w:marBottom w:val="0"/>
      <w:divBdr>
        <w:top w:val="none" w:sz="0" w:space="0" w:color="auto"/>
        <w:left w:val="none" w:sz="0" w:space="0" w:color="auto"/>
        <w:bottom w:val="none" w:sz="0" w:space="0" w:color="auto"/>
        <w:right w:val="none" w:sz="0" w:space="0" w:color="auto"/>
      </w:divBdr>
    </w:div>
    <w:div w:id="212785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6A890-1C6B-4840-8438-6FF66F31C0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3092</Words>
  <Characters>17630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Shirley</dc:creator>
  <cp:keywords/>
  <dc:description/>
  <cp:lastModifiedBy>Microsoft Office User</cp:lastModifiedBy>
  <cp:revision>2</cp:revision>
  <cp:lastPrinted>2024-06-20T02:40:00Z</cp:lastPrinted>
  <dcterms:created xsi:type="dcterms:W3CDTF">2025-08-01T12:46:00Z</dcterms:created>
  <dcterms:modified xsi:type="dcterms:W3CDTF">2025-08-01T12:46:00Z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2024-05-14T12:49:50Z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8ea3a991-fe38-4807-8ed2-48ed1f0b3a75</vt:lpwstr>
  </property>
  <property fmtid="{D5CDD505-2E9C-101B-9397-08002B2CF9AE}" pid="8" name="MSIP_Label_5fb06199-574a-4a73-a110-6e35d3b9f147_ContentBits">
    <vt:lpwstr>0</vt:lpwstr>
  </property>
</Properties>
</file>