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7FF6B" w14:textId="77777777" w:rsidR="00163888" w:rsidRPr="00C76A39" w:rsidRDefault="00163888" w:rsidP="00C76A39">
      <w:pPr>
        <w:jc w:val="center"/>
        <w:rPr>
          <w:rFonts w:ascii="Calibri" w:hAnsi="Calibri" w:cs="Calibri"/>
          <w:b/>
          <w:bCs/>
          <w:vanish/>
          <w:sz w:val="36"/>
          <w:szCs w:val="36"/>
        </w:rPr>
      </w:pPr>
    </w:p>
    <w:p w14:paraId="54DE77EC" w14:textId="77777777" w:rsidR="00EB21D1" w:rsidRPr="00C76A39" w:rsidRDefault="00C76A39" w:rsidP="00C76A39">
      <w:pPr>
        <w:jc w:val="center"/>
        <w:rPr>
          <w:rFonts w:ascii="Calibri" w:hAnsi="Calibri" w:cs="Calibri"/>
          <w:b/>
          <w:bCs/>
          <w:sz w:val="36"/>
          <w:szCs w:val="36"/>
        </w:rPr>
      </w:pPr>
      <w:r w:rsidRPr="00C76A39">
        <w:rPr>
          <w:rFonts w:ascii="Calibri" w:hAnsi="Calibri" w:cs="Calibri"/>
          <w:b/>
          <w:bCs/>
          <w:sz w:val="36"/>
          <w:szCs w:val="36"/>
        </w:rPr>
        <w:t xml:space="preserve">Theme: </w:t>
      </w:r>
      <w:r w:rsidR="004B3961">
        <w:rPr>
          <w:rFonts w:ascii="Calibri" w:hAnsi="Calibri" w:cs="Calibri"/>
          <w:b/>
          <w:bCs/>
          <w:sz w:val="36"/>
          <w:szCs w:val="36"/>
        </w:rPr>
        <w:t>Culture &amp; Society (</w:t>
      </w:r>
      <w:r w:rsidRPr="00C76A39">
        <w:rPr>
          <w:rFonts w:ascii="Calibri" w:hAnsi="Calibri" w:cs="Calibri"/>
          <w:b/>
          <w:bCs/>
          <w:sz w:val="36"/>
          <w:szCs w:val="36"/>
        </w:rPr>
        <w:t>Social Inequalities</w:t>
      </w:r>
      <w:r w:rsidR="004B3961">
        <w:rPr>
          <w:rFonts w:ascii="Calibri" w:hAnsi="Calibri" w:cs="Calibri"/>
          <w:b/>
          <w:bCs/>
          <w:sz w:val="36"/>
          <w:szCs w:val="36"/>
        </w:rPr>
        <w:t>)</w:t>
      </w:r>
    </w:p>
    <w:p w14:paraId="75AB8095" w14:textId="77777777" w:rsidR="00C76A39" w:rsidRPr="002D3B8A" w:rsidRDefault="00C76A39">
      <w:pPr>
        <w:rPr>
          <w:rFonts w:ascii="Calibri" w:hAnsi="Calibri" w:cs="Calibri"/>
          <w:sz w:val="22"/>
          <w:szCs w:val="22"/>
        </w:rPr>
      </w:pPr>
    </w:p>
    <w:tbl>
      <w:tblPr>
        <w:tblW w:w="10080" w:type="dxa"/>
        <w:tblInd w:w="-72" w:type="dxa"/>
        <w:tblLook w:val="04A0" w:firstRow="1" w:lastRow="0" w:firstColumn="1" w:lastColumn="0" w:noHBand="0" w:noVBand="1"/>
      </w:tblPr>
      <w:tblGrid>
        <w:gridCol w:w="7534"/>
        <w:gridCol w:w="750"/>
        <w:gridCol w:w="1796"/>
      </w:tblGrid>
      <w:tr w:rsidR="002B3FA3" w:rsidRPr="002D3B8A" w14:paraId="352462EC" w14:textId="77777777" w:rsidTr="00EB21D1">
        <w:trPr>
          <w:trHeight w:val="265"/>
        </w:trPr>
        <w:tc>
          <w:tcPr>
            <w:tcW w:w="10080" w:type="dxa"/>
            <w:gridSpan w:val="3"/>
            <w:tcBorders>
              <w:top w:val="single" w:sz="4" w:space="0" w:color="auto"/>
              <w:left w:val="single" w:sz="4" w:space="0" w:color="auto"/>
              <w:bottom w:val="single" w:sz="4" w:space="0" w:color="auto"/>
              <w:right w:val="single" w:sz="4" w:space="0" w:color="auto"/>
            </w:tcBorders>
          </w:tcPr>
          <w:p w14:paraId="4F70CAE4" w14:textId="77777777" w:rsidR="002B3FA3" w:rsidRPr="002D3B8A" w:rsidRDefault="002B3FA3" w:rsidP="00F35FE6">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jc w:val="both"/>
              <w:outlineLvl w:val="0"/>
              <w:rPr>
                <w:rFonts w:ascii="Calibri" w:hAnsi="Calibri" w:cs="Calibri"/>
                <w:color w:val="000000"/>
                <w:sz w:val="22"/>
                <w:szCs w:val="22"/>
              </w:rPr>
            </w:pPr>
            <w:r w:rsidRPr="002D3B8A">
              <w:rPr>
                <w:rFonts w:ascii="Calibri" w:eastAsia="Calibri" w:hAnsi="Calibri" w:cs="Calibri"/>
                <w:b/>
                <w:bCs/>
                <w:color w:val="000000"/>
                <w:kern w:val="36"/>
                <w:sz w:val="22"/>
                <w:szCs w:val="22"/>
                <w:lang w:val="x-none" w:eastAsia="x-none"/>
              </w:rPr>
              <w:t xml:space="preserve">SECTION </w:t>
            </w:r>
            <w:r w:rsidRPr="002D3B8A">
              <w:rPr>
                <w:rFonts w:ascii="Calibri" w:eastAsia="Calibri" w:hAnsi="Calibri" w:cs="Calibri"/>
                <w:b/>
                <w:bCs/>
                <w:color w:val="000000"/>
                <w:kern w:val="36"/>
                <w:sz w:val="22"/>
                <w:szCs w:val="22"/>
                <w:lang w:eastAsia="x-none"/>
              </w:rPr>
              <w:t>1</w:t>
            </w:r>
            <w:r w:rsidRPr="002D3B8A">
              <w:rPr>
                <w:rFonts w:ascii="Calibri" w:eastAsia="Calibri" w:hAnsi="Calibri" w:cs="Calibri"/>
                <w:b/>
                <w:bCs/>
                <w:color w:val="000000"/>
                <w:kern w:val="36"/>
                <w:sz w:val="22"/>
                <w:szCs w:val="22"/>
                <w:lang w:val="x-none" w:eastAsia="x-none"/>
              </w:rPr>
              <w:t xml:space="preserve">. </w:t>
            </w:r>
            <w:r w:rsidRPr="002D3B8A">
              <w:rPr>
                <w:rFonts w:ascii="Calibri" w:eastAsia="Calibri" w:hAnsi="Calibri" w:cs="Calibri"/>
                <w:b/>
                <w:bCs/>
                <w:color w:val="000000"/>
                <w:kern w:val="36"/>
                <w:sz w:val="22"/>
                <w:szCs w:val="22"/>
                <w:lang w:eastAsia="x-none"/>
              </w:rPr>
              <w:t>COMPILATION OF ESSAY QUESTIONS</w:t>
            </w:r>
          </w:p>
        </w:tc>
      </w:tr>
      <w:tr w:rsidR="002B3FA3" w:rsidRPr="002C7334" w14:paraId="0FD0DCDB"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7534" w:type="dxa"/>
            <w:vAlign w:val="center"/>
          </w:tcPr>
          <w:p w14:paraId="4FF3C642" w14:textId="77777777" w:rsidR="002B3FA3" w:rsidRPr="002C7334" w:rsidRDefault="002B3FA3" w:rsidP="00A55DA2">
            <w:pPr>
              <w:rPr>
                <w:rFonts w:ascii="Calibri" w:hAnsi="Calibri" w:cs="Calibri"/>
                <w:b/>
                <w:bCs/>
                <w:color w:val="000000"/>
                <w:sz w:val="20"/>
                <w:szCs w:val="20"/>
              </w:rPr>
            </w:pPr>
            <w:r w:rsidRPr="002C7334">
              <w:rPr>
                <w:rFonts w:ascii="Calibri" w:hAnsi="Calibri" w:cs="Calibri"/>
                <w:b/>
                <w:bCs/>
                <w:color w:val="000000"/>
                <w:sz w:val="20"/>
                <w:szCs w:val="20"/>
              </w:rPr>
              <w:t>Questions</w:t>
            </w:r>
          </w:p>
        </w:tc>
        <w:tc>
          <w:tcPr>
            <w:tcW w:w="750" w:type="dxa"/>
            <w:vAlign w:val="center"/>
          </w:tcPr>
          <w:p w14:paraId="5609B99A" w14:textId="77777777" w:rsidR="002B3FA3" w:rsidRPr="002C7334" w:rsidRDefault="002B3FA3" w:rsidP="00B33EE4">
            <w:pPr>
              <w:jc w:val="center"/>
              <w:rPr>
                <w:rFonts w:ascii="Calibri" w:hAnsi="Calibri" w:cs="Calibri"/>
                <w:b/>
                <w:bCs/>
                <w:color w:val="000000"/>
                <w:sz w:val="20"/>
                <w:szCs w:val="20"/>
              </w:rPr>
            </w:pPr>
            <w:r w:rsidRPr="002C7334">
              <w:rPr>
                <w:rFonts w:ascii="Calibri" w:hAnsi="Calibri" w:cs="Calibri"/>
                <w:b/>
                <w:bCs/>
                <w:color w:val="000000"/>
                <w:sz w:val="20"/>
                <w:szCs w:val="20"/>
              </w:rPr>
              <w:t>Year</w:t>
            </w:r>
          </w:p>
        </w:tc>
        <w:tc>
          <w:tcPr>
            <w:tcW w:w="1796" w:type="dxa"/>
            <w:vAlign w:val="center"/>
          </w:tcPr>
          <w:p w14:paraId="4E222ACD" w14:textId="77777777" w:rsidR="002B3FA3" w:rsidRPr="002C7334" w:rsidRDefault="002B3FA3" w:rsidP="00B33EE4">
            <w:pPr>
              <w:jc w:val="center"/>
              <w:rPr>
                <w:rFonts w:ascii="Calibri" w:hAnsi="Calibri" w:cs="Calibri"/>
                <w:b/>
                <w:bCs/>
                <w:color w:val="000000"/>
                <w:sz w:val="20"/>
                <w:szCs w:val="20"/>
              </w:rPr>
            </w:pPr>
            <w:r w:rsidRPr="002C7334">
              <w:rPr>
                <w:rFonts w:ascii="Calibri" w:hAnsi="Calibri" w:cs="Calibri"/>
                <w:b/>
                <w:bCs/>
                <w:color w:val="000000"/>
                <w:sz w:val="20"/>
                <w:szCs w:val="20"/>
              </w:rPr>
              <w:t>Source</w:t>
            </w:r>
          </w:p>
        </w:tc>
      </w:tr>
      <w:tr w:rsidR="002B3FA3" w:rsidRPr="002C7334" w14:paraId="0095773A"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10080" w:type="dxa"/>
            <w:gridSpan w:val="3"/>
            <w:shd w:val="clear" w:color="auto" w:fill="D9D9D9"/>
          </w:tcPr>
          <w:p w14:paraId="5AB583FD" w14:textId="77777777" w:rsidR="002B3FA3" w:rsidRPr="002C7334" w:rsidRDefault="00B525BD" w:rsidP="00753FDE">
            <w:pPr>
              <w:pStyle w:val="ListParagraph"/>
              <w:autoSpaceDE w:val="0"/>
              <w:autoSpaceDN w:val="0"/>
              <w:adjustRightInd w:val="0"/>
              <w:ind w:left="0"/>
              <w:jc w:val="both"/>
              <w:rPr>
                <w:rFonts w:ascii="Calibri" w:hAnsi="Calibri" w:cs="Calibri"/>
                <w:b/>
                <w:bCs/>
                <w:color w:val="000000"/>
                <w:sz w:val="20"/>
                <w:szCs w:val="20"/>
              </w:rPr>
            </w:pPr>
            <w:r w:rsidRPr="002C7334">
              <w:rPr>
                <w:rFonts w:ascii="Calibri" w:hAnsi="Calibri" w:cs="Calibri"/>
                <w:b/>
                <w:bCs/>
                <w:color w:val="000000"/>
                <w:sz w:val="20"/>
                <w:szCs w:val="20"/>
              </w:rPr>
              <w:t xml:space="preserve">Question Focus: </w:t>
            </w:r>
            <w:r w:rsidR="007B1185" w:rsidRPr="002C7334">
              <w:rPr>
                <w:rFonts w:ascii="Calibri" w:hAnsi="Calibri" w:cs="Calibri"/>
                <w:b/>
                <w:bCs/>
                <w:color w:val="000000"/>
                <w:sz w:val="20"/>
                <w:szCs w:val="20"/>
              </w:rPr>
              <w:t>Value</w:t>
            </w:r>
            <w:r w:rsidR="00AA47F0" w:rsidRPr="002C7334">
              <w:rPr>
                <w:rFonts w:ascii="Calibri" w:hAnsi="Calibri" w:cs="Calibri"/>
                <w:b/>
                <w:bCs/>
                <w:color w:val="000000"/>
                <w:sz w:val="20"/>
                <w:szCs w:val="20"/>
              </w:rPr>
              <w:t>/</w:t>
            </w:r>
            <w:r w:rsidR="007B1185" w:rsidRPr="002C7334">
              <w:rPr>
                <w:rFonts w:ascii="Calibri" w:hAnsi="Calibri" w:cs="Calibri"/>
                <w:b/>
                <w:bCs/>
                <w:color w:val="000000"/>
                <w:sz w:val="20"/>
                <w:szCs w:val="20"/>
              </w:rPr>
              <w:t>Impact</w:t>
            </w:r>
          </w:p>
        </w:tc>
      </w:tr>
      <w:tr w:rsidR="0028193B" w:rsidRPr="002C7334" w14:paraId="423F7AD0"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7534" w:type="dxa"/>
          </w:tcPr>
          <w:p w14:paraId="010B9848" w14:textId="77777777" w:rsidR="0028193B" w:rsidRPr="002C7334" w:rsidRDefault="0028193B" w:rsidP="0028193B">
            <w:pPr>
              <w:rPr>
                <w:rFonts w:ascii="Calibri" w:hAnsi="Calibri" w:cs="Calibri"/>
                <w:color w:val="000000"/>
                <w:sz w:val="20"/>
                <w:szCs w:val="20"/>
              </w:rPr>
            </w:pPr>
            <w:r w:rsidRPr="002C7334">
              <w:rPr>
                <w:rFonts w:ascii="Calibri" w:hAnsi="Calibri" w:cs="Calibri"/>
                <w:color w:val="000000"/>
                <w:sz w:val="20"/>
                <w:szCs w:val="20"/>
              </w:rPr>
              <w:t xml:space="preserve">To what extent are people judged more by the physical appearance than by their abilities? </w:t>
            </w:r>
          </w:p>
        </w:tc>
        <w:tc>
          <w:tcPr>
            <w:tcW w:w="750" w:type="dxa"/>
          </w:tcPr>
          <w:p w14:paraId="34DDBC14" w14:textId="77777777" w:rsidR="0028193B" w:rsidRPr="002C7334" w:rsidRDefault="0028193B" w:rsidP="0028193B">
            <w:pPr>
              <w:jc w:val="center"/>
              <w:rPr>
                <w:rFonts w:ascii="Calibri" w:hAnsi="Calibri" w:cs="Calibri"/>
                <w:color w:val="000000"/>
                <w:sz w:val="20"/>
                <w:szCs w:val="20"/>
              </w:rPr>
            </w:pPr>
            <w:r w:rsidRPr="002C7334">
              <w:rPr>
                <w:rFonts w:ascii="Calibri" w:hAnsi="Calibri" w:cs="Calibri"/>
                <w:color w:val="000000"/>
                <w:sz w:val="20"/>
                <w:szCs w:val="20"/>
              </w:rPr>
              <w:t>2017</w:t>
            </w:r>
          </w:p>
        </w:tc>
        <w:tc>
          <w:tcPr>
            <w:tcW w:w="1796" w:type="dxa"/>
          </w:tcPr>
          <w:p w14:paraId="398519E7" w14:textId="77777777" w:rsidR="0028193B" w:rsidRPr="002C7334" w:rsidRDefault="0028193B" w:rsidP="0028193B">
            <w:pPr>
              <w:jc w:val="center"/>
              <w:rPr>
                <w:rFonts w:ascii="Calibri" w:hAnsi="Calibri" w:cs="Calibri"/>
                <w:color w:val="000000"/>
                <w:sz w:val="20"/>
                <w:szCs w:val="20"/>
              </w:rPr>
            </w:pPr>
            <w:r w:rsidRPr="002C7334">
              <w:rPr>
                <w:rFonts w:ascii="Calibri" w:hAnsi="Calibri" w:cs="Calibri"/>
                <w:color w:val="000000"/>
                <w:sz w:val="20"/>
                <w:szCs w:val="20"/>
              </w:rPr>
              <w:t xml:space="preserve">A levels </w:t>
            </w:r>
          </w:p>
        </w:tc>
      </w:tr>
      <w:tr w:rsidR="000B0C8D" w:rsidRPr="002C7334" w14:paraId="7BF8A21A"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7534" w:type="dxa"/>
          </w:tcPr>
          <w:p w14:paraId="18574F16" w14:textId="77777777" w:rsidR="000B0C8D" w:rsidRPr="002C7334" w:rsidRDefault="000B0C8D" w:rsidP="00AA47F0">
            <w:pPr>
              <w:rPr>
                <w:rFonts w:ascii="Calibri" w:hAnsi="Calibri" w:cs="Calibri"/>
                <w:color w:val="000000"/>
                <w:sz w:val="20"/>
                <w:szCs w:val="20"/>
              </w:rPr>
            </w:pPr>
            <w:r w:rsidRPr="002C7334">
              <w:rPr>
                <w:rFonts w:ascii="Calibri" w:hAnsi="Calibri" w:cs="Calibri"/>
                <w:color w:val="000000"/>
                <w:sz w:val="20"/>
                <w:szCs w:val="20"/>
              </w:rPr>
              <w:t>‘Everyone has an opinion but not everyone’s opinion is of equal value.’ What is your view?</w:t>
            </w:r>
          </w:p>
        </w:tc>
        <w:tc>
          <w:tcPr>
            <w:tcW w:w="750" w:type="dxa"/>
          </w:tcPr>
          <w:p w14:paraId="6881CA71" w14:textId="77777777" w:rsidR="000B0C8D" w:rsidRPr="002C7334" w:rsidRDefault="000B0C8D" w:rsidP="00AA47F0">
            <w:pPr>
              <w:jc w:val="center"/>
              <w:rPr>
                <w:rFonts w:ascii="Calibri" w:hAnsi="Calibri" w:cs="Calibri"/>
                <w:color w:val="000000"/>
                <w:sz w:val="20"/>
                <w:szCs w:val="20"/>
              </w:rPr>
            </w:pPr>
            <w:r w:rsidRPr="002C7334">
              <w:rPr>
                <w:rFonts w:ascii="Calibri" w:hAnsi="Calibri" w:cs="Calibri"/>
                <w:color w:val="000000"/>
                <w:sz w:val="20"/>
                <w:szCs w:val="20"/>
              </w:rPr>
              <w:t>2016</w:t>
            </w:r>
          </w:p>
        </w:tc>
        <w:tc>
          <w:tcPr>
            <w:tcW w:w="1796" w:type="dxa"/>
          </w:tcPr>
          <w:p w14:paraId="56404DE1" w14:textId="77777777" w:rsidR="000B0C8D" w:rsidRPr="002C7334" w:rsidRDefault="000B0C8D" w:rsidP="00AA47F0">
            <w:pPr>
              <w:jc w:val="center"/>
              <w:rPr>
                <w:rFonts w:ascii="Calibri" w:hAnsi="Calibri" w:cs="Calibri"/>
                <w:color w:val="000000"/>
                <w:sz w:val="20"/>
                <w:szCs w:val="20"/>
              </w:rPr>
            </w:pPr>
            <w:r w:rsidRPr="002C7334">
              <w:rPr>
                <w:rFonts w:ascii="Calibri" w:hAnsi="Calibri" w:cs="Calibri"/>
                <w:color w:val="000000"/>
                <w:sz w:val="20"/>
                <w:szCs w:val="20"/>
              </w:rPr>
              <w:t>A levels</w:t>
            </w:r>
          </w:p>
        </w:tc>
      </w:tr>
      <w:tr w:rsidR="00AA47F0" w:rsidRPr="002C7334" w14:paraId="73C72763" w14:textId="77777777" w:rsidTr="001B21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6"/>
        </w:trPr>
        <w:tc>
          <w:tcPr>
            <w:tcW w:w="7534" w:type="dxa"/>
          </w:tcPr>
          <w:p w14:paraId="0C6FB8D5" w14:textId="77777777" w:rsidR="00AA47F0" w:rsidRPr="002C7334" w:rsidRDefault="00AA47F0" w:rsidP="00AA47F0">
            <w:pPr>
              <w:rPr>
                <w:rFonts w:ascii="Calibri" w:hAnsi="Calibri" w:cs="Calibri"/>
                <w:color w:val="000000"/>
                <w:sz w:val="20"/>
                <w:szCs w:val="20"/>
              </w:rPr>
            </w:pPr>
            <w:r w:rsidRPr="002C7334">
              <w:rPr>
                <w:rFonts w:ascii="Calibri" w:hAnsi="Calibri" w:cs="Calibri"/>
                <w:color w:val="000000"/>
                <w:sz w:val="20"/>
                <w:szCs w:val="20"/>
              </w:rPr>
              <w:t>Consider the view that some careers are better suited to one gender than the other.</w:t>
            </w:r>
          </w:p>
        </w:tc>
        <w:tc>
          <w:tcPr>
            <w:tcW w:w="750" w:type="dxa"/>
          </w:tcPr>
          <w:p w14:paraId="351280BF" w14:textId="77777777" w:rsidR="00AA47F0" w:rsidRPr="002C7334" w:rsidRDefault="00AA47F0" w:rsidP="00AA47F0">
            <w:pPr>
              <w:jc w:val="center"/>
              <w:rPr>
                <w:rFonts w:ascii="Calibri" w:hAnsi="Calibri" w:cs="Calibri"/>
                <w:color w:val="000000"/>
                <w:sz w:val="20"/>
                <w:szCs w:val="20"/>
              </w:rPr>
            </w:pPr>
            <w:r w:rsidRPr="002C7334">
              <w:rPr>
                <w:rFonts w:ascii="Calibri" w:hAnsi="Calibri" w:cs="Calibri"/>
                <w:color w:val="000000"/>
                <w:sz w:val="20"/>
                <w:szCs w:val="20"/>
              </w:rPr>
              <w:t>2014</w:t>
            </w:r>
          </w:p>
        </w:tc>
        <w:tc>
          <w:tcPr>
            <w:tcW w:w="1796" w:type="dxa"/>
          </w:tcPr>
          <w:p w14:paraId="21E1F029" w14:textId="77777777" w:rsidR="00AA47F0" w:rsidRPr="002C7334" w:rsidRDefault="00AA47F0" w:rsidP="00AA47F0">
            <w:pPr>
              <w:jc w:val="center"/>
              <w:rPr>
                <w:rFonts w:ascii="Calibri" w:hAnsi="Calibri" w:cs="Calibri"/>
                <w:color w:val="000000"/>
                <w:sz w:val="20"/>
                <w:szCs w:val="20"/>
              </w:rPr>
            </w:pPr>
            <w:r w:rsidRPr="002C7334">
              <w:rPr>
                <w:rFonts w:ascii="Calibri" w:hAnsi="Calibri" w:cs="Calibri"/>
                <w:color w:val="000000"/>
                <w:sz w:val="20"/>
                <w:szCs w:val="20"/>
              </w:rPr>
              <w:t>A levels</w:t>
            </w:r>
          </w:p>
        </w:tc>
      </w:tr>
      <w:tr w:rsidR="001B218C" w:rsidRPr="002C7334" w14:paraId="15ACA806" w14:textId="77777777" w:rsidTr="007313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3"/>
        </w:trPr>
        <w:tc>
          <w:tcPr>
            <w:tcW w:w="7534" w:type="dxa"/>
          </w:tcPr>
          <w:p w14:paraId="3A3F00A5" w14:textId="77777777" w:rsidR="001B218C" w:rsidRPr="002C7334" w:rsidRDefault="001B218C" w:rsidP="009C5D0B">
            <w:pPr>
              <w:jc w:val="both"/>
              <w:rPr>
                <w:rFonts w:ascii="Calibri" w:hAnsi="Calibri" w:cs="Calibri"/>
                <w:sz w:val="20"/>
                <w:szCs w:val="20"/>
                <w:lang w:val="en-US" w:eastAsia="en-US"/>
              </w:rPr>
            </w:pPr>
            <w:r w:rsidRPr="002C7334">
              <w:rPr>
                <w:rFonts w:ascii="Calibri" w:hAnsi="Calibri" w:cs="Calibri"/>
                <w:sz w:val="20"/>
                <w:szCs w:val="20"/>
              </w:rPr>
              <w:t>‘The young should never be trusted to make major decisions for themselves.’ Do you agree?</w:t>
            </w:r>
          </w:p>
        </w:tc>
        <w:tc>
          <w:tcPr>
            <w:tcW w:w="750" w:type="dxa"/>
          </w:tcPr>
          <w:p w14:paraId="1E088133"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2022</w:t>
            </w:r>
          </w:p>
        </w:tc>
        <w:tc>
          <w:tcPr>
            <w:tcW w:w="1796" w:type="dxa"/>
          </w:tcPr>
          <w:p w14:paraId="47515167"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VJC Prelims</w:t>
            </w:r>
          </w:p>
        </w:tc>
      </w:tr>
      <w:tr w:rsidR="001B218C" w:rsidRPr="002C7334" w14:paraId="7D89D078" w14:textId="77777777" w:rsidTr="007313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3"/>
        </w:trPr>
        <w:tc>
          <w:tcPr>
            <w:tcW w:w="7534" w:type="dxa"/>
          </w:tcPr>
          <w:p w14:paraId="1BB6AC39" w14:textId="77777777" w:rsidR="001B218C" w:rsidRPr="002C7334" w:rsidRDefault="001B218C" w:rsidP="001B218C">
            <w:pPr>
              <w:rPr>
                <w:rFonts w:ascii="Calibri" w:hAnsi="Calibri" w:cs="Calibri"/>
                <w:sz w:val="20"/>
                <w:szCs w:val="20"/>
              </w:rPr>
            </w:pPr>
            <w:r w:rsidRPr="002C7334">
              <w:rPr>
                <w:rFonts w:ascii="Calibri" w:hAnsi="Calibri" w:cs="Calibri"/>
                <w:sz w:val="20"/>
                <w:szCs w:val="20"/>
              </w:rPr>
              <w:t xml:space="preserve">‘Social causes matter more to the young than the old.’ How far is this true in your society? </w:t>
            </w:r>
          </w:p>
        </w:tc>
        <w:tc>
          <w:tcPr>
            <w:tcW w:w="750" w:type="dxa"/>
          </w:tcPr>
          <w:p w14:paraId="49F9C978"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2022</w:t>
            </w:r>
          </w:p>
        </w:tc>
        <w:tc>
          <w:tcPr>
            <w:tcW w:w="1796" w:type="dxa"/>
          </w:tcPr>
          <w:p w14:paraId="0EB2D45E"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DHS Prelims</w:t>
            </w:r>
          </w:p>
        </w:tc>
      </w:tr>
      <w:tr w:rsidR="001B218C" w:rsidRPr="002C7334" w14:paraId="0F708659" w14:textId="77777777" w:rsidTr="007313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3"/>
        </w:trPr>
        <w:tc>
          <w:tcPr>
            <w:tcW w:w="7534" w:type="dxa"/>
          </w:tcPr>
          <w:p w14:paraId="2B0F7FE2" w14:textId="77777777" w:rsidR="001B218C" w:rsidRPr="002C7334" w:rsidRDefault="001B218C" w:rsidP="009C5D0B">
            <w:pPr>
              <w:jc w:val="both"/>
              <w:rPr>
                <w:rFonts w:ascii="Calibri" w:hAnsi="Calibri" w:cs="Calibri"/>
                <w:sz w:val="20"/>
                <w:szCs w:val="20"/>
                <w:lang w:val="en-US" w:eastAsia="en-US"/>
              </w:rPr>
            </w:pPr>
            <w:r w:rsidRPr="002C7334">
              <w:rPr>
                <w:rFonts w:ascii="Calibri" w:hAnsi="Calibri" w:cs="Calibri"/>
                <w:sz w:val="20"/>
                <w:szCs w:val="20"/>
              </w:rPr>
              <w:t>Is the media a boon or a bane to the marginalised?</w:t>
            </w:r>
          </w:p>
        </w:tc>
        <w:tc>
          <w:tcPr>
            <w:tcW w:w="750" w:type="dxa"/>
          </w:tcPr>
          <w:p w14:paraId="0CA9D759"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2022</w:t>
            </w:r>
          </w:p>
        </w:tc>
        <w:tc>
          <w:tcPr>
            <w:tcW w:w="1796" w:type="dxa"/>
          </w:tcPr>
          <w:p w14:paraId="6AB7276E"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TMJC Prelims</w:t>
            </w:r>
          </w:p>
        </w:tc>
      </w:tr>
      <w:tr w:rsidR="001B218C" w:rsidRPr="002C7334" w14:paraId="21A11251" w14:textId="77777777" w:rsidTr="007313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3"/>
        </w:trPr>
        <w:tc>
          <w:tcPr>
            <w:tcW w:w="7534" w:type="dxa"/>
          </w:tcPr>
          <w:p w14:paraId="6ADEC092" w14:textId="77777777" w:rsidR="001B218C" w:rsidRPr="002C7334" w:rsidRDefault="001B218C" w:rsidP="009C5D0B">
            <w:pPr>
              <w:jc w:val="both"/>
              <w:rPr>
                <w:rFonts w:ascii="Calibri" w:hAnsi="Calibri" w:cs="Calibri"/>
                <w:sz w:val="20"/>
                <w:szCs w:val="20"/>
                <w:lang w:val="en-US" w:eastAsia="en-US"/>
              </w:rPr>
            </w:pPr>
            <w:r w:rsidRPr="002C7334">
              <w:rPr>
                <w:rFonts w:ascii="Calibri" w:hAnsi="Calibri" w:cs="Calibri"/>
                <w:sz w:val="20"/>
                <w:szCs w:val="20"/>
              </w:rPr>
              <w:t>Discuss the claim that the world today is increasingly difficult for the poor.</w:t>
            </w:r>
          </w:p>
        </w:tc>
        <w:tc>
          <w:tcPr>
            <w:tcW w:w="750" w:type="dxa"/>
          </w:tcPr>
          <w:p w14:paraId="7E8EA2BD"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2022</w:t>
            </w:r>
          </w:p>
        </w:tc>
        <w:tc>
          <w:tcPr>
            <w:tcW w:w="1796" w:type="dxa"/>
          </w:tcPr>
          <w:p w14:paraId="410616AF"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TJC Prelims</w:t>
            </w:r>
          </w:p>
        </w:tc>
      </w:tr>
      <w:tr w:rsidR="001B218C" w:rsidRPr="002C7334" w14:paraId="049F44AB" w14:textId="77777777" w:rsidTr="007313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3"/>
        </w:trPr>
        <w:tc>
          <w:tcPr>
            <w:tcW w:w="7534" w:type="dxa"/>
          </w:tcPr>
          <w:p w14:paraId="3B485FA1" w14:textId="77777777" w:rsidR="001B218C" w:rsidRPr="002C7334" w:rsidRDefault="001B218C" w:rsidP="009C5D0B">
            <w:pPr>
              <w:jc w:val="both"/>
              <w:rPr>
                <w:rFonts w:ascii="Calibri" w:hAnsi="Calibri" w:cs="Calibri"/>
                <w:sz w:val="20"/>
                <w:szCs w:val="20"/>
                <w:lang w:val="en-US" w:eastAsia="en-US"/>
              </w:rPr>
            </w:pPr>
            <w:r w:rsidRPr="002C7334">
              <w:rPr>
                <w:rFonts w:ascii="Calibri" w:hAnsi="Calibri" w:cs="Calibri"/>
                <w:sz w:val="20"/>
                <w:szCs w:val="20"/>
              </w:rPr>
              <w:t>Is singlehood still undesirable today?</w:t>
            </w:r>
          </w:p>
        </w:tc>
        <w:tc>
          <w:tcPr>
            <w:tcW w:w="750" w:type="dxa"/>
          </w:tcPr>
          <w:p w14:paraId="628971C9"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2022</w:t>
            </w:r>
          </w:p>
        </w:tc>
        <w:tc>
          <w:tcPr>
            <w:tcW w:w="1796" w:type="dxa"/>
          </w:tcPr>
          <w:p w14:paraId="4DDF251A"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NYJC Prelims</w:t>
            </w:r>
          </w:p>
        </w:tc>
      </w:tr>
      <w:tr w:rsidR="001B218C" w:rsidRPr="002C7334" w14:paraId="033FCD89" w14:textId="77777777" w:rsidTr="007313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3"/>
        </w:trPr>
        <w:tc>
          <w:tcPr>
            <w:tcW w:w="7534" w:type="dxa"/>
          </w:tcPr>
          <w:p w14:paraId="6D1A0F03" w14:textId="77777777" w:rsidR="001B218C" w:rsidRPr="002C7334" w:rsidRDefault="001B218C" w:rsidP="009C5D0B">
            <w:pPr>
              <w:jc w:val="both"/>
              <w:rPr>
                <w:rFonts w:ascii="Calibri" w:hAnsi="Calibri" w:cs="Calibri"/>
                <w:sz w:val="20"/>
                <w:szCs w:val="20"/>
                <w:lang w:val="en-US" w:eastAsia="en-US"/>
              </w:rPr>
            </w:pPr>
            <w:r w:rsidRPr="002C7334">
              <w:rPr>
                <w:rFonts w:ascii="Calibri" w:hAnsi="Calibri" w:cs="Calibri"/>
                <w:sz w:val="20"/>
                <w:szCs w:val="20"/>
              </w:rPr>
              <w:t>To what extent has progress towards gender equality come at the expense of men?</w:t>
            </w:r>
          </w:p>
        </w:tc>
        <w:tc>
          <w:tcPr>
            <w:tcW w:w="750" w:type="dxa"/>
          </w:tcPr>
          <w:p w14:paraId="1BBEDD74"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2022</w:t>
            </w:r>
          </w:p>
        </w:tc>
        <w:tc>
          <w:tcPr>
            <w:tcW w:w="1796" w:type="dxa"/>
          </w:tcPr>
          <w:p w14:paraId="04426C42"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MI Prelims</w:t>
            </w:r>
          </w:p>
        </w:tc>
      </w:tr>
      <w:tr w:rsidR="001B218C" w:rsidRPr="002C7334" w14:paraId="75D39E8C" w14:textId="77777777" w:rsidTr="007313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3"/>
        </w:trPr>
        <w:tc>
          <w:tcPr>
            <w:tcW w:w="7534" w:type="dxa"/>
          </w:tcPr>
          <w:p w14:paraId="41BCC508" w14:textId="77777777" w:rsidR="001B218C" w:rsidRPr="002C7334" w:rsidRDefault="001B218C" w:rsidP="009C5D0B">
            <w:pPr>
              <w:jc w:val="both"/>
              <w:rPr>
                <w:rFonts w:ascii="Calibri" w:hAnsi="Calibri" w:cs="Calibri"/>
                <w:sz w:val="20"/>
                <w:szCs w:val="20"/>
                <w:lang w:val="en-US" w:eastAsia="en-US"/>
              </w:rPr>
            </w:pPr>
            <w:r w:rsidRPr="002C7334">
              <w:rPr>
                <w:rFonts w:ascii="Calibri" w:hAnsi="Calibri" w:cs="Calibri"/>
                <w:sz w:val="20"/>
                <w:szCs w:val="20"/>
              </w:rPr>
              <w:t>‘The greatest obstacle to ending social inequality is human greed.’ Do you agree?</w:t>
            </w:r>
          </w:p>
        </w:tc>
        <w:tc>
          <w:tcPr>
            <w:tcW w:w="750" w:type="dxa"/>
          </w:tcPr>
          <w:p w14:paraId="01DF8999"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2022</w:t>
            </w:r>
          </w:p>
        </w:tc>
        <w:tc>
          <w:tcPr>
            <w:tcW w:w="1796" w:type="dxa"/>
          </w:tcPr>
          <w:p w14:paraId="77AE53D9"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NJC Prelims</w:t>
            </w:r>
          </w:p>
        </w:tc>
      </w:tr>
      <w:tr w:rsidR="00AA47F0" w:rsidRPr="002C7334" w14:paraId="13AE8AC5" w14:textId="77777777" w:rsidTr="007313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3"/>
        </w:trPr>
        <w:tc>
          <w:tcPr>
            <w:tcW w:w="7534" w:type="dxa"/>
          </w:tcPr>
          <w:p w14:paraId="52765539" w14:textId="77777777" w:rsidR="00AA47F0" w:rsidRPr="002C7334" w:rsidRDefault="009C5D0B" w:rsidP="009C5D0B">
            <w:pPr>
              <w:jc w:val="both"/>
              <w:rPr>
                <w:rFonts w:ascii="Calibri" w:hAnsi="Calibri" w:cs="Calibri"/>
                <w:sz w:val="20"/>
                <w:szCs w:val="20"/>
                <w:lang w:val="en-US" w:eastAsia="en-US"/>
              </w:rPr>
            </w:pPr>
            <w:r w:rsidRPr="002C7334">
              <w:rPr>
                <w:rFonts w:ascii="Calibri" w:hAnsi="Calibri" w:cs="Calibri"/>
                <w:sz w:val="20"/>
                <w:szCs w:val="20"/>
                <w:lang w:val="en-US" w:eastAsia="en-US"/>
              </w:rPr>
              <w:t>To what extent should disadvantaged groups be given preferential treatment?</w:t>
            </w:r>
          </w:p>
        </w:tc>
        <w:tc>
          <w:tcPr>
            <w:tcW w:w="750" w:type="dxa"/>
          </w:tcPr>
          <w:p w14:paraId="20B048FF" w14:textId="77777777" w:rsidR="00AA47F0" w:rsidRPr="002C7334" w:rsidRDefault="009C5D0B" w:rsidP="00AA47F0">
            <w:pPr>
              <w:jc w:val="center"/>
              <w:rPr>
                <w:rFonts w:ascii="Calibri" w:hAnsi="Calibri" w:cs="Calibri"/>
                <w:color w:val="000000"/>
                <w:sz w:val="20"/>
                <w:szCs w:val="20"/>
              </w:rPr>
            </w:pPr>
            <w:r w:rsidRPr="002C7334">
              <w:rPr>
                <w:rFonts w:ascii="Calibri" w:hAnsi="Calibri" w:cs="Calibri"/>
                <w:color w:val="000000"/>
                <w:sz w:val="20"/>
                <w:szCs w:val="20"/>
              </w:rPr>
              <w:t>2021</w:t>
            </w:r>
          </w:p>
        </w:tc>
        <w:tc>
          <w:tcPr>
            <w:tcW w:w="1796" w:type="dxa"/>
          </w:tcPr>
          <w:p w14:paraId="25ED1796" w14:textId="77777777" w:rsidR="00AA47F0" w:rsidRPr="002C7334" w:rsidRDefault="009C5D0B" w:rsidP="00AA47F0">
            <w:pPr>
              <w:jc w:val="center"/>
              <w:rPr>
                <w:rFonts w:ascii="Calibri" w:hAnsi="Calibri" w:cs="Calibri"/>
                <w:color w:val="000000"/>
                <w:sz w:val="20"/>
                <w:szCs w:val="20"/>
              </w:rPr>
            </w:pPr>
            <w:r w:rsidRPr="002C7334">
              <w:rPr>
                <w:rFonts w:ascii="Calibri" w:hAnsi="Calibri" w:cs="Calibri"/>
                <w:color w:val="000000"/>
                <w:sz w:val="20"/>
                <w:szCs w:val="20"/>
              </w:rPr>
              <w:t>ACJC Prelims</w:t>
            </w:r>
          </w:p>
        </w:tc>
      </w:tr>
      <w:tr w:rsidR="00AA47F0" w:rsidRPr="002C7334" w14:paraId="65021A05" w14:textId="77777777" w:rsidTr="007313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4"/>
        </w:trPr>
        <w:tc>
          <w:tcPr>
            <w:tcW w:w="7534" w:type="dxa"/>
          </w:tcPr>
          <w:p w14:paraId="2A0E60AA" w14:textId="77777777" w:rsidR="00AA47F0" w:rsidRPr="002C7334" w:rsidRDefault="009C5D0B" w:rsidP="009C5D0B">
            <w:pPr>
              <w:jc w:val="both"/>
              <w:rPr>
                <w:rFonts w:ascii="Calibri" w:eastAsia="DengXian" w:hAnsi="Calibri" w:cs="Calibri"/>
                <w:sz w:val="20"/>
                <w:szCs w:val="20"/>
                <w:lang w:eastAsia="zh-CN"/>
              </w:rPr>
            </w:pPr>
            <w:r w:rsidRPr="002C7334">
              <w:rPr>
                <w:rFonts w:ascii="Calibri" w:eastAsia="DengXian" w:hAnsi="Calibri" w:cs="Calibri"/>
                <w:sz w:val="20"/>
                <w:szCs w:val="20"/>
                <w:lang w:eastAsia="zh-CN"/>
              </w:rPr>
              <w:t>To what extent has sport made a positive impact in the fight for gender equality?</w:t>
            </w:r>
          </w:p>
        </w:tc>
        <w:tc>
          <w:tcPr>
            <w:tcW w:w="750" w:type="dxa"/>
          </w:tcPr>
          <w:p w14:paraId="049F1CF9" w14:textId="77777777" w:rsidR="00AA47F0" w:rsidRPr="002C7334" w:rsidRDefault="009C5D0B" w:rsidP="00AA47F0">
            <w:pPr>
              <w:jc w:val="center"/>
              <w:rPr>
                <w:rFonts w:ascii="Calibri" w:hAnsi="Calibri" w:cs="Calibri"/>
                <w:color w:val="000000"/>
                <w:sz w:val="20"/>
                <w:szCs w:val="20"/>
              </w:rPr>
            </w:pPr>
            <w:r w:rsidRPr="002C7334">
              <w:rPr>
                <w:rFonts w:ascii="Calibri" w:hAnsi="Calibri" w:cs="Calibri"/>
                <w:color w:val="000000"/>
                <w:sz w:val="20"/>
                <w:szCs w:val="20"/>
              </w:rPr>
              <w:t>2021</w:t>
            </w:r>
          </w:p>
        </w:tc>
        <w:tc>
          <w:tcPr>
            <w:tcW w:w="1796" w:type="dxa"/>
          </w:tcPr>
          <w:p w14:paraId="67272D4F" w14:textId="77777777" w:rsidR="00AA47F0" w:rsidRPr="002C7334" w:rsidRDefault="009C5D0B" w:rsidP="00AA47F0">
            <w:pPr>
              <w:jc w:val="center"/>
              <w:rPr>
                <w:rFonts w:ascii="Calibri" w:hAnsi="Calibri" w:cs="Calibri"/>
                <w:color w:val="000000"/>
                <w:sz w:val="20"/>
                <w:szCs w:val="20"/>
              </w:rPr>
            </w:pPr>
            <w:r w:rsidRPr="002C7334">
              <w:rPr>
                <w:rFonts w:ascii="Calibri" w:hAnsi="Calibri" w:cs="Calibri"/>
                <w:color w:val="000000"/>
                <w:sz w:val="20"/>
                <w:szCs w:val="20"/>
              </w:rPr>
              <w:t>ASRJC Prelims</w:t>
            </w:r>
          </w:p>
        </w:tc>
      </w:tr>
      <w:tr w:rsidR="009C5D0B" w:rsidRPr="002C7334" w14:paraId="014DB38C"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16"/>
        </w:trPr>
        <w:tc>
          <w:tcPr>
            <w:tcW w:w="7534" w:type="dxa"/>
          </w:tcPr>
          <w:p w14:paraId="1CAD285B" w14:textId="77777777" w:rsidR="009C5D0B" w:rsidRPr="002C7334" w:rsidRDefault="009C5D0B" w:rsidP="0073138E">
            <w:pPr>
              <w:rPr>
                <w:rFonts w:ascii="Calibri" w:hAnsi="Calibri" w:cs="Calibri"/>
                <w:color w:val="000000"/>
                <w:sz w:val="20"/>
                <w:szCs w:val="20"/>
              </w:rPr>
            </w:pPr>
            <w:r w:rsidRPr="002C7334">
              <w:rPr>
                <w:rFonts w:ascii="Calibri" w:eastAsia="DengXian" w:hAnsi="Calibri" w:cs="Calibri"/>
                <w:sz w:val="20"/>
                <w:szCs w:val="20"/>
                <w:lang w:eastAsia="zh-CN"/>
              </w:rPr>
              <w:t>The fight for human rights has led to more oppression than freedom. What is your view?</w:t>
            </w:r>
          </w:p>
        </w:tc>
        <w:tc>
          <w:tcPr>
            <w:tcW w:w="750" w:type="dxa"/>
          </w:tcPr>
          <w:p w14:paraId="39F1EC2C" w14:textId="77777777" w:rsidR="009C5D0B" w:rsidRPr="002C7334" w:rsidRDefault="000B0C8D" w:rsidP="00AA47F0">
            <w:pPr>
              <w:jc w:val="center"/>
              <w:rPr>
                <w:rFonts w:ascii="Calibri" w:hAnsi="Calibri" w:cs="Calibri"/>
                <w:color w:val="000000"/>
                <w:sz w:val="20"/>
                <w:szCs w:val="20"/>
              </w:rPr>
            </w:pPr>
            <w:r w:rsidRPr="002C7334">
              <w:rPr>
                <w:rFonts w:ascii="Calibri" w:hAnsi="Calibri" w:cs="Calibri"/>
                <w:color w:val="000000"/>
                <w:sz w:val="20"/>
                <w:szCs w:val="20"/>
              </w:rPr>
              <w:t>2021</w:t>
            </w:r>
          </w:p>
        </w:tc>
        <w:tc>
          <w:tcPr>
            <w:tcW w:w="1796" w:type="dxa"/>
          </w:tcPr>
          <w:p w14:paraId="10FE27E8" w14:textId="77777777" w:rsidR="009C5D0B" w:rsidRPr="002C7334" w:rsidRDefault="000B0C8D" w:rsidP="00AA47F0">
            <w:pPr>
              <w:jc w:val="center"/>
              <w:rPr>
                <w:rFonts w:ascii="Calibri" w:hAnsi="Calibri" w:cs="Calibri"/>
                <w:color w:val="000000"/>
                <w:sz w:val="20"/>
                <w:szCs w:val="20"/>
              </w:rPr>
            </w:pPr>
            <w:r w:rsidRPr="002C7334">
              <w:rPr>
                <w:rFonts w:ascii="Calibri" w:hAnsi="Calibri" w:cs="Calibri"/>
                <w:color w:val="000000"/>
                <w:sz w:val="20"/>
                <w:szCs w:val="20"/>
              </w:rPr>
              <w:t>ASRJC Prelims</w:t>
            </w:r>
          </w:p>
        </w:tc>
      </w:tr>
      <w:tr w:rsidR="00AA47F0" w:rsidRPr="002C7334" w14:paraId="24E7EBD9"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27"/>
        </w:trPr>
        <w:tc>
          <w:tcPr>
            <w:tcW w:w="7534" w:type="dxa"/>
          </w:tcPr>
          <w:p w14:paraId="1CEDA12F" w14:textId="77777777" w:rsidR="00AA47F0" w:rsidRPr="002C7334" w:rsidRDefault="009C5D0B" w:rsidP="000B0C8D">
            <w:pPr>
              <w:spacing w:line="276" w:lineRule="auto"/>
              <w:rPr>
                <w:rFonts w:ascii="Calibri" w:hAnsi="Calibri" w:cs="Calibri"/>
                <w:color w:val="000000"/>
                <w:sz w:val="20"/>
                <w:szCs w:val="20"/>
              </w:rPr>
            </w:pPr>
            <w:r w:rsidRPr="002C7334">
              <w:rPr>
                <w:rFonts w:ascii="Calibri" w:eastAsia="DengXian" w:hAnsi="Calibri" w:cs="Calibri"/>
                <w:sz w:val="20"/>
                <w:szCs w:val="20"/>
                <w:lang w:eastAsia="zh-CN"/>
              </w:rPr>
              <w:t>Should everyone be treated equally all the time?</w:t>
            </w:r>
          </w:p>
        </w:tc>
        <w:tc>
          <w:tcPr>
            <w:tcW w:w="750" w:type="dxa"/>
          </w:tcPr>
          <w:p w14:paraId="634D38B4" w14:textId="77777777" w:rsidR="00AA47F0" w:rsidRPr="002C7334" w:rsidRDefault="000B0C8D" w:rsidP="00AA47F0">
            <w:pPr>
              <w:jc w:val="center"/>
              <w:rPr>
                <w:rFonts w:ascii="Calibri" w:hAnsi="Calibri" w:cs="Calibri"/>
                <w:color w:val="000000"/>
                <w:sz w:val="20"/>
                <w:szCs w:val="20"/>
              </w:rPr>
            </w:pPr>
            <w:r w:rsidRPr="002C7334">
              <w:rPr>
                <w:rFonts w:ascii="Calibri" w:eastAsia="DengXian" w:hAnsi="Calibri" w:cs="Calibri"/>
                <w:sz w:val="20"/>
                <w:szCs w:val="20"/>
                <w:lang w:eastAsia="zh-CN"/>
              </w:rPr>
              <w:t>2021</w:t>
            </w:r>
          </w:p>
        </w:tc>
        <w:tc>
          <w:tcPr>
            <w:tcW w:w="1796" w:type="dxa"/>
          </w:tcPr>
          <w:p w14:paraId="24853250" w14:textId="77777777" w:rsidR="00AA47F0" w:rsidRPr="002C7334" w:rsidRDefault="000B0C8D" w:rsidP="00AA47F0">
            <w:pPr>
              <w:jc w:val="center"/>
              <w:rPr>
                <w:rFonts w:ascii="Calibri" w:hAnsi="Calibri" w:cs="Calibri"/>
                <w:color w:val="000000"/>
                <w:sz w:val="20"/>
                <w:szCs w:val="20"/>
              </w:rPr>
            </w:pPr>
            <w:r w:rsidRPr="002C7334">
              <w:rPr>
                <w:rFonts w:ascii="Calibri" w:eastAsia="DengXian" w:hAnsi="Calibri" w:cs="Calibri"/>
                <w:sz w:val="20"/>
                <w:szCs w:val="20"/>
                <w:lang w:eastAsia="zh-CN"/>
              </w:rPr>
              <w:t>HCI Prelims</w:t>
            </w:r>
          </w:p>
        </w:tc>
      </w:tr>
      <w:tr w:rsidR="00AA47F0" w:rsidRPr="002C7334" w14:paraId="0BED959A"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4"/>
        </w:trPr>
        <w:tc>
          <w:tcPr>
            <w:tcW w:w="7534" w:type="dxa"/>
          </w:tcPr>
          <w:p w14:paraId="704FB3EE" w14:textId="77777777" w:rsidR="00AA47F0" w:rsidRPr="002C7334" w:rsidRDefault="009C5D0B" w:rsidP="000B0C8D">
            <w:pPr>
              <w:spacing w:line="276" w:lineRule="auto"/>
              <w:rPr>
                <w:rFonts w:ascii="Calibri" w:hAnsi="Calibri" w:cs="Calibri"/>
                <w:color w:val="000000"/>
                <w:sz w:val="20"/>
                <w:szCs w:val="20"/>
              </w:rPr>
            </w:pPr>
            <w:r w:rsidRPr="002C7334">
              <w:rPr>
                <w:rFonts w:ascii="Calibri" w:eastAsia="DengXian" w:hAnsi="Calibri" w:cs="Calibri"/>
                <w:sz w:val="20"/>
                <w:szCs w:val="20"/>
                <w:lang w:eastAsia="zh-CN"/>
              </w:rPr>
              <w:t>Is it true that the digital age leaves no one behind?</w:t>
            </w:r>
          </w:p>
        </w:tc>
        <w:tc>
          <w:tcPr>
            <w:tcW w:w="750" w:type="dxa"/>
          </w:tcPr>
          <w:p w14:paraId="3CB691F8" w14:textId="77777777" w:rsidR="00AA47F0" w:rsidRPr="002C7334" w:rsidRDefault="000B0C8D" w:rsidP="00AA47F0">
            <w:pPr>
              <w:jc w:val="center"/>
              <w:rPr>
                <w:rFonts w:ascii="Calibri" w:hAnsi="Calibri" w:cs="Calibri"/>
                <w:color w:val="000000"/>
                <w:sz w:val="20"/>
                <w:szCs w:val="20"/>
              </w:rPr>
            </w:pPr>
            <w:r w:rsidRPr="002C7334">
              <w:rPr>
                <w:rFonts w:ascii="Calibri" w:hAnsi="Calibri" w:cs="Calibri"/>
                <w:color w:val="000000"/>
                <w:sz w:val="20"/>
                <w:szCs w:val="20"/>
              </w:rPr>
              <w:t>2021</w:t>
            </w:r>
          </w:p>
        </w:tc>
        <w:tc>
          <w:tcPr>
            <w:tcW w:w="1796" w:type="dxa"/>
          </w:tcPr>
          <w:p w14:paraId="430AAF22" w14:textId="77777777" w:rsidR="00AA47F0" w:rsidRPr="002C7334" w:rsidRDefault="000B0C8D" w:rsidP="00AA47F0">
            <w:pPr>
              <w:jc w:val="center"/>
              <w:rPr>
                <w:rFonts w:ascii="Calibri" w:hAnsi="Calibri" w:cs="Calibri"/>
                <w:color w:val="000000"/>
                <w:sz w:val="20"/>
                <w:szCs w:val="20"/>
              </w:rPr>
            </w:pPr>
            <w:r w:rsidRPr="002C7334">
              <w:rPr>
                <w:rFonts w:ascii="Calibri" w:eastAsia="DengXian" w:hAnsi="Calibri" w:cs="Calibri"/>
                <w:sz w:val="20"/>
                <w:szCs w:val="20"/>
                <w:lang w:eastAsia="zh-CN"/>
              </w:rPr>
              <w:t>JPJC Prelims</w:t>
            </w:r>
          </w:p>
        </w:tc>
      </w:tr>
      <w:tr w:rsidR="00AA47F0" w:rsidRPr="002C7334" w14:paraId="700D0082"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9"/>
        </w:trPr>
        <w:tc>
          <w:tcPr>
            <w:tcW w:w="7534" w:type="dxa"/>
          </w:tcPr>
          <w:p w14:paraId="3490FE27" w14:textId="77777777" w:rsidR="00AA47F0" w:rsidRPr="002C7334" w:rsidRDefault="009C5D0B" w:rsidP="000B0C8D">
            <w:pPr>
              <w:jc w:val="both"/>
              <w:rPr>
                <w:rFonts w:ascii="Calibri" w:hAnsi="Calibri" w:cs="Calibri"/>
                <w:color w:val="000000"/>
                <w:sz w:val="20"/>
                <w:szCs w:val="20"/>
                <w:lang w:val="en-US"/>
              </w:rPr>
            </w:pPr>
            <w:r w:rsidRPr="002C7334">
              <w:rPr>
                <w:rFonts w:ascii="Calibri" w:hAnsi="Calibri" w:cs="Calibri"/>
                <w:sz w:val="20"/>
                <w:szCs w:val="20"/>
                <w:lang w:val="en-US"/>
              </w:rPr>
              <w:t>Have our efforts to address discrimination made us overly sensitive? Discuss this in relation to your society</w:t>
            </w:r>
            <w:r w:rsidR="000B0C8D" w:rsidRPr="002C7334">
              <w:rPr>
                <w:rFonts w:ascii="Calibri" w:hAnsi="Calibri" w:cs="Calibri"/>
                <w:sz w:val="20"/>
                <w:szCs w:val="20"/>
                <w:lang w:val="en-US"/>
              </w:rPr>
              <w:t>.</w:t>
            </w:r>
          </w:p>
        </w:tc>
        <w:tc>
          <w:tcPr>
            <w:tcW w:w="750" w:type="dxa"/>
          </w:tcPr>
          <w:p w14:paraId="3972E367" w14:textId="77777777" w:rsidR="00AA47F0" w:rsidRPr="002C7334" w:rsidRDefault="000B0C8D" w:rsidP="00AA47F0">
            <w:pPr>
              <w:tabs>
                <w:tab w:val="left" w:pos="5591"/>
              </w:tabs>
              <w:jc w:val="center"/>
              <w:rPr>
                <w:rFonts w:ascii="Calibri" w:hAnsi="Calibri" w:cs="Calibri"/>
                <w:color w:val="000000"/>
                <w:sz w:val="20"/>
                <w:szCs w:val="20"/>
              </w:rPr>
            </w:pPr>
            <w:r w:rsidRPr="002C7334">
              <w:rPr>
                <w:rFonts w:ascii="Calibri" w:hAnsi="Calibri" w:cs="Calibri"/>
                <w:color w:val="000000"/>
                <w:sz w:val="20"/>
                <w:szCs w:val="20"/>
              </w:rPr>
              <w:t>2021</w:t>
            </w:r>
          </w:p>
        </w:tc>
        <w:tc>
          <w:tcPr>
            <w:tcW w:w="1796" w:type="dxa"/>
          </w:tcPr>
          <w:p w14:paraId="078AB9F7" w14:textId="77777777" w:rsidR="00AA47F0" w:rsidRPr="002C7334" w:rsidRDefault="000B0C8D" w:rsidP="00AA47F0">
            <w:pPr>
              <w:tabs>
                <w:tab w:val="left" w:pos="5591"/>
              </w:tabs>
              <w:jc w:val="center"/>
              <w:rPr>
                <w:rFonts w:ascii="Calibri" w:hAnsi="Calibri" w:cs="Calibri"/>
                <w:color w:val="000000"/>
                <w:sz w:val="20"/>
                <w:szCs w:val="20"/>
              </w:rPr>
            </w:pPr>
            <w:r w:rsidRPr="002C7334">
              <w:rPr>
                <w:rFonts w:ascii="Calibri" w:hAnsi="Calibri" w:cs="Calibri"/>
                <w:sz w:val="20"/>
                <w:szCs w:val="20"/>
                <w:lang w:val="en-US"/>
              </w:rPr>
              <w:t>RI Prelims</w:t>
            </w:r>
          </w:p>
        </w:tc>
      </w:tr>
      <w:tr w:rsidR="009C5D0B" w:rsidRPr="002C7334" w14:paraId="5B723BEE" w14:textId="77777777" w:rsidTr="007313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19"/>
        </w:trPr>
        <w:tc>
          <w:tcPr>
            <w:tcW w:w="10080" w:type="dxa"/>
            <w:gridSpan w:val="3"/>
            <w:shd w:val="clear" w:color="auto" w:fill="D9D9D9"/>
          </w:tcPr>
          <w:p w14:paraId="3DD97BE1" w14:textId="77777777" w:rsidR="009C5D0B" w:rsidRPr="002C7334" w:rsidRDefault="006444A5" w:rsidP="009C5D0B">
            <w:pPr>
              <w:pStyle w:val="ListParagraph"/>
              <w:autoSpaceDE w:val="0"/>
              <w:autoSpaceDN w:val="0"/>
              <w:adjustRightInd w:val="0"/>
              <w:ind w:left="0"/>
              <w:jc w:val="both"/>
              <w:rPr>
                <w:rFonts w:ascii="Calibri" w:hAnsi="Calibri" w:cs="Calibri"/>
                <w:b/>
                <w:bCs/>
                <w:color w:val="000000"/>
                <w:sz w:val="20"/>
                <w:szCs w:val="20"/>
              </w:rPr>
            </w:pPr>
            <w:r w:rsidRPr="002C7334">
              <w:rPr>
                <w:rFonts w:ascii="Calibri" w:hAnsi="Calibri" w:cs="Calibri"/>
                <w:b/>
                <w:bCs/>
                <w:color w:val="000000"/>
                <w:sz w:val="20"/>
                <w:szCs w:val="20"/>
              </w:rPr>
              <w:t xml:space="preserve">Question Focus: </w:t>
            </w:r>
            <w:r w:rsidR="009C5D0B" w:rsidRPr="002C7334">
              <w:rPr>
                <w:rFonts w:ascii="Calibri" w:hAnsi="Calibri" w:cs="Calibri"/>
                <w:b/>
                <w:bCs/>
                <w:color w:val="000000"/>
                <w:sz w:val="20"/>
                <w:szCs w:val="20"/>
              </w:rPr>
              <w:t>Possibility</w:t>
            </w:r>
          </w:p>
        </w:tc>
      </w:tr>
      <w:tr w:rsidR="009C5D0B" w:rsidRPr="002C7334" w14:paraId="62226AA5"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0"/>
        </w:trPr>
        <w:tc>
          <w:tcPr>
            <w:tcW w:w="7534" w:type="dxa"/>
          </w:tcPr>
          <w:p w14:paraId="48720775" w14:textId="77777777" w:rsidR="009C5D0B" w:rsidRPr="002C7334" w:rsidRDefault="009C5D0B" w:rsidP="009C5D0B">
            <w:pPr>
              <w:rPr>
                <w:rFonts w:ascii="Calibri" w:hAnsi="Calibri" w:cs="Calibri"/>
                <w:color w:val="000000"/>
                <w:sz w:val="20"/>
                <w:szCs w:val="20"/>
              </w:rPr>
            </w:pPr>
            <w:r w:rsidRPr="002C7334">
              <w:rPr>
                <w:rFonts w:ascii="Calibri" w:hAnsi="Calibri" w:cs="Calibri"/>
                <w:color w:val="000000"/>
                <w:sz w:val="20"/>
                <w:szCs w:val="20"/>
              </w:rPr>
              <w:t>To what extent should income equality be a goal in your society?</w:t>
            </w:r>
          </w:p>
        </w:tc>
        <w:tc>
          <w:tcPr>
            <w:tcW w:w="750" w:type="dxa"/>
          </w:tcPr>
          <w:p w14:paraId="5994DFDB" w14:textId="77777777" w:rsidR="009C5D0B" w:rsidRPr="002C7334" w:rsidRDefault="009C5D0B" w:rsidP="009C5D0B">
            <w:pPr>
              <w:jc w:val="center"/>
              <w:rPr>
                <w:rFonts w:ascii="Calibri" w:hAnsi="Calibri" w:cs="Calibri"/>
                <w:color w:val="000000"/>
                <w:sz w:val="20"/>
                <w:szCs w:val="20"/>
              </w:rPr>
            </w:pPr>
            <w:r w:rsidRPr="002C7334">
              <w:rPr>
                <w:rFonts w:ascii="Calibri" w:hAnsi="Calibri" w:cs="Calibri"/>
                <w:color w:val="000000"/>
                <w:sz w:val="20"/>
                <w:szCs w:val="20"/>
              </w:rPr>
              <w:t>2019</w:t>
            </w:r>
          </w:p>
        </w:tc>
        <w:tc>
          <w:tcPr>
            <w:tcW w:w="1796" w:type="dxa"/>
          </w:tcPr>
          <w:p w14:paraId="3F5CB1EB" w14:textId="77777777" w:rsidR="009C5D0B" w:rsidRPr="002C7334" w:rsidRDefault="009C5D0B" w:rsidP="009C5D0B">
            <w:pPr>
              <w:jc w:val="center"/>
              <w:rPr>
                <w:rFonts w:ascii="Calibri" w:hAnsi="Calibri" w:cs="Calibri"/>
                <w:color w:val="000000"/>
                <w:sz w:val="20"/>
                <w:szCs w:val="20"/>
              </w:rPr>
            </w:pPr>
            <w:r w:rsidRPr="002C7334">
              <w:rPr>
                <w:rFonts w:ascii="Calibri" w:hAnsi="Calibri" w:cs="Calibri"/>
                <w:color w:val="000000"/>
                <w:sz w:val="20"/>
                <w:szCs w:val="20"/>
              </w:rPr>
              <w:t>A levels</w:t>
            </w:r>
          </w:p>
        </w:tc>
      </w:tr>
      <w:tr w:rsidR="009C5D0B" w:rsidRPr="002C7334" w14:paraId="50569A09"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7534" w:type="dxa"/>
          </w:tcPr>
          <w:p w14:paraId="5D6239D2" w14:textId="77777777" w:rsidR="009C5D0B" w:rsidRPr="002C7334" w:rsidRDefault="009C5D0B" w:rsidP="009C5D0B">
            <w:pPr>
              <w:rPr>
                <w:rFonts w:ascii="Calibri" w:hAnsi="Calibri" w:cs="Calibri"/>
                <w:color w:val="000000"/>
                <w:sz w:val="20"/>
                <w:szCs w:val="20"/>
              </w:rPr>
            </w:pPr>
            <w:r w:rsidRPr="002C7334">
              <w:rPr>
                <w:rFonts w:ascii="Calibri" w:hAnsi="Calibri" w:cs="Calibri"/>
                <w:color w:val="000000"/>
                <w:sz w:val="20"/>
                <w:szCs w:val="20"/>
              </w:rPr>
              <w:t>Evaluate the claim that equality of opportunity for females is a desirable, but unrealistic, goal.</w:t>
            </w:r>
          </w:p>
        </w:tc>
        <w:tc>
          <w:tcPr>
            <w:tcW w:w="750" w:type="dxa"/>
          </w:tcPr>
          <w:p w14:paraId="1C510D20" w14:textId="77777777" w:rsidR="009C5D0B" w:rsidRPr="002C7334" w:rsidRDefault="009C5D0B" w:rsidP="009C5D0B">
            <w:pPr>
              <w:jc w:val="center"/>
              <w:rPr>
                <w:rFonts w:ascii="Calibri" w:hAnsi="Calibri" w:cs="Calibri"/>
                <w:color w:val="000000"/>
                <w:sz w:val="20"/>
                <w:szCs w:val="20"/>
              </w:rPr>
            </w:pPr>
            <w:r w:rsidRPr="002C7334">
              <w:rPr>
                <w:rFonts w:ascii="Calibri" w:hAnsi="Calibri" w:cs="Calibri"/>
                <w:color w:val="000000"/>
                <w:sz w:val="20"/>
                <w:szCs w:val="20"/>
              </w:rPr>
              <w:t>2016</w:t>
            </w:r>
          </w:p>
        </w:tc>
        <w:tc>
          <w:tcPr>
            <w:tcW w:w="1796" w:type="dxa"/>
          </w:tcPr>
          <w:p w14:paraId="6C714450" w14:textId="77777777" w:rsidR="009C5D0B" w:rsidRPr="002C7334" w:rsidRDefault="009C5D0B" w:rsidP="009C5D0B">
            <w:pPr>
              <w:jc w:val="center"/>
              <w:rPr>
                <w:rFonts w:ascii="Calibri" w:hAnsi="Calibri" w:cs="Calibri"/>
                <w:color w:val="000000"/>
                <w:sz w:val="20"/>
                <w:szCs w:val="20"/>
              </w:rPr>
            </w:pPr>
            <w:r w:rsidRPr="002C7334">
              <w:rPr>
                <w:rFonts w:ascii="Calibri" w:hAnsi="Calibri" w:cs="Calibri"/>
                <w:color w:val="000000"/>
                <w:sz w:val="20"/>
                <w:szCs w:val="20"/>
              </w:rPr>
              <w:t>A levels</w:t>
            </w:r>
          </w:p>
        </w:tc>
      </w:tr>
      <w:tr w:rsidR="009C5D0B" w:rsidRPr="002C7334" w14:paraId="3F74E71A"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7534" w:type="dxa"/>
          </w:tcPr>
          <w:p w14:paraId="2560378B" w14:textId="77777777" w:rsidR="009C5D0B" w:rsidRPr="002C7334" w:rsidRDefault="009C5D0B" w:rsidP="009C5D0B">
            <w:pPr>
              <w:rPr>
                <w:rFonts w:ascii="Calibri" w:hAnsi="Calibri" w:cs="Calibri"/>
                <w:color w:val="000000"/>
                <w:sz w:val="20"/>
                <w:szCs w:val="20"/>
              </w:rPr>
            </w:pPr>
            <w:r w:rsidRPr="002C7334">
              <w:rPr>
                <w:rFonts w:ascii="Calibri" w:hAnsi="Calibri" w:cs="Calibri"/>
                <w:color w:val="000000"/>
                <w:sz w:val="20"/>
                <w:szCs w:val="20"/>
              </w:rPr>
              <w:t>When a government's finances for social welfare are limited, should they be directed towards the young or the old?</w:t>
            </w:r>
          </w:p>
        </w:tc>
        <w:tc>
          <w:tcPr>
            <w:tcW w:w="750" w:type="dxa"/>
          </w:tcPr>
          <w:p w14:paraId="773F9507" w14:textId="77777777" w:rsidR="009C5D0B" w:rsidRPr="002C7334" w:rsidRDefault="009C5D0B" w:rsidP="009C5D0B">
            <w:pPr>
              <w:jc w:val="center"/>
              <w:rPr>
                <w:rFonts w:ascii="Calibri" w:hAnsi="Calibri" w:cs="Calibri"/>
                <w:color w:val="000000"/>
                <w:sz w:val="20"/>
                <w:szCs w:val="20"/>
              </w:rPr>
            </w:pPr>
            <w:r w:rsidRPr="002C7334">
              <w:rPr>
                <w:rFonts w:ascii="Calibri" w:hAnsi="Calibri" w:cs="Calibri"/>
                <w:color w:val="000000"/>
                <w:sz w:val="20"/>
                <w:szCs w:val="20"/>
              </w:rPr>
              <w:t>2015</w:t>
            </w:r>
          </w:p>
        </w:tc>
        <w:tc>
          <w:tcPr>
            <w:tcW w:w="1796" w:type="dxa"/>
          </w:tcPr>
          <w:p w14:paraId="5D451CF6" w14:textId="77777777" w:rsidR="009C5D0B" w:rsidRPr="002C7334" w:rsidRDefault="009C5D0B" w:rsidP="009C5D0B">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A levels</w:t>
            </w:r>
          </w:p>
        </w:tc>
      </w:tr>
      <w:tr w:rsidR="009C5D0B" w:rsidRPr="002C7334" w14:paraId="47F7F628"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4"/>
        </w:trPr>
        <w:tc>
          <w:tcPr>
            <w:tcW w:w="7534" w:type="dxa"/>
          </w:tcPr>
          <w:p w14:paraId="02D2B334" w14:textId="77777777" w:rsidR="009C5D0B" w:rsidRPr="002C7334" w:rsidRDefault="009C5D0B" w:rsidP="009C5D0B">
            <w:pPr>
              <w:rPr>
                <w:rFonts w:ascii="Calibri" w:hAnsi="Calibri" w:cs="Calibri"/>
                <w:color w:val="000000"/>
                <w:sz w:val="20"/>
                <w:szCs w:val="20"/>
              </w:rPr>
            </w:pPr>
            <w:r w:rsidRPr="002C7334">
              <w:rPr>
                <w:rFonts w:ascii="Calibri" w:hAnsi="Calibri" w:cs="Calibri"/>
                <w:color w:val="000000"/>
                <w:sz w:val="20"/>
                <w:szCs w:val="20"/>
              </w:rPr>
              <w:t>How far is increased prosperity for all a realistic goal in your society?</w:t>
            </w:r>
          </w:p>
        </w:tc>
        <w:tc>
          <w:tcPr>
            <w:tcW w:w="750" w:type="dxa"/>
          </w:tcPr>
          <w:p w14:paraId="683194CD" w14:textId="77777777" w:rsidR="009C5D0B" w:rsidRPr="002C7334" w:rsidRDefault="009C5D0B" w:rsidP="009C5D0B">
            <w:pPr>
              <w:jc w:val="center"/>
              <w:rPr>
                <w:rFonts w:ascii="Calibri" w:hAnsi="Calibri" w:cs="Calibri"/>
                <w:color w:val="000000"/>
                <w:sz w:val="20"/>
                <w:szCs w:val="20"/>
              </w:rPr>
            </w:pPr>
            <w:r w:rsidRPr="002C7334">
              <w:rPr>
                <w:rFonts w:ascii="Calibri" w:hAnsi="Calibri" w:cs="Calibri"/>
                <w:color w:val="000000"/>
                <w:sz w:val="20"/>
                <w:szCs w:val="20"/>
              </w:rPr>
              <w:t>2013</w:t>
            </w:r>
          </w:p>
        </w:tc>
        <w:tc>
          <w:tcPr>
            <w:tcW w:w="1796" w:type="dxa"/>
          </w:tcPr>
          <w:p w14:paraId="51265E2E" w14:textId="77777777" w:rsidR="009C5D0B" w:rsidRPr="002C7334" w:rsidRDefault="009C5D0B" w:rsidP="009C5D0B">
            <w:pPr>
              <w:jc w:val="center"/>
              <w:rPr>
                <w:rFonts w:ascii="Calibri" w:hAnsi="Calibri" w:cs="Calibri"/>
                <w:color w:val="000000"/>
                <w:sz w:val="20"/>
                <w:szCs w:val="20"/>
              </w:rPr>
            </w:pPr>
            <w:r w:rsidRPr="002C7334">
              <w:rPr>
                <w:rFonts w:ascii="Calibri" w:hAnsi="Calibri" w:cs="Calibri"/>
                <w:color w:val="000000"/>
                <w:sz w:val="20"/>
                <w:szCs w:val="20"/>
              </w:rPr>
              <w:t>A levels</w:t>
            </w:r>
          </w:p>
        </w:tc>
      </w:tr>
      <w:tr w:rsidR="009C5D0B" w:rsidRPr="002C7334" w14:paraId="44705486"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0"/>
        </w:trPr>
        <w:tc>
          <w:tcPr>
            <w:tcW w:w="7534" w:type="dxa"/>
            <w:vAlign w:val="center"/>
          </w:tcPr>
          <w:p w14:paraId="0EAB4882" w14:textId="77777777" w:rsidR="009C5D0B" w:rsidRPr="002C7334" w:rsidRDefault="009C5D0B" w:rsidP="009C5D0B">
            <w:pPr>
              <w:jc w:val="both"/>
              <w:rPr>
                <w:rFonts w:ascii="Calibri" w:hAnsi="Calibri" w:cs="Calibri"/>
                <w:color w:val="000000"/>
                <w:sz w:val="20"/>
                <w:szCs w:val="20"/>
                <w:lang w:val="en-US" w:eastAsia="zh-CN"/>
              </w:rPr>
            </w:pPr>
            <w:r w:rsidRPr="002C7334">
              <w:rPr>
                <w:rFonts w:ascii="Calibri" w:hAnsi="Calibri" w:cs="Calibri"/>
                <w:color w:val="000000"/>
                <w:sz w:val="20"/>
                <w:szCs w:val="20"/>
              </w:rPr>
              <w:t>In your society, how far is equality for all a reality?</w:t>
            </w:r>
          </w:p>
        </w:tc>
        <w:tc>
          <w:tcPr>
            <w:tcW w:w="750" w:type="dxa"/>
          </w:tcPr>
          <w:p w14:paraId="5C094CE3" w14:textId="77777777" w:rsidR="009C5D0B" w:rsidRPr="002C7334" w:rsidRDefault="009C5D0B" w:rsidP="009C5D0B">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2012</w:t>
            </w:r>
          </w:p>
        </w:tc>
        <w:tc>
          <w:tcPr>
            <w:tcW w:w="1796" w:type="dxa"/>
          </w:tcPr>
          <w:p w14:paraId="6BD77A00" w14:textId="77777777" w:rsidR="009C5D0B" w:rsidRPr="002C7334" w:rsidRDefault="009C5D0B" w:rsidP="009C5D0B">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A levels</w:t>
            </w:r>
          </w:p>
        </w:tc>
      </w:tr>
      <w:tr w:rsidR="0073138E" w:rsidRPr="002C7334" w14:paraId="45AD0BFF"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0"/>
        </w:trPr>
        <w:tc>
          <w:tcPr>
            <w:tcW w:w="7534" w:type="dxa"/>
          </w:tcPr>
          <w:p w14:paraId="246782B5" w14:textId="77777777" w:rsidR="0073138E" w:rsidRPr="002C7334" w:rsidRDefault="0073138E" w:rsidP="006444A5">
            <w:pPr>
              <w:spacing w:line="276" w:lineRule="auto"/>
              <w:rPr>
                <w:rFonts w:ascii="Calibri" w:eastAsia="DengXian" w:hAnsi="Calibri" w:cs="Calibri"/>
                <w:sz w:val="20"/>
                <w:szCs w:val="20"/>
                <w:lang w:eastAsia="zh-CN"/>
              </w:rPr>
            </w:pPr>
            <w:r w:rsidRPr="002C7334">
              <w:rPr>
                <w:rFonts w:ascii="Calibri" w:hAnsi="Calibri" w:cs="Calibri"/>
                <w:sz w:val="20"/>
                <w:szCs w:val="20"/>
              </w:rPr>
              <w:t>‘We must eliminate all forms of inequality.’ How realistic is this for your society?</w:t>
            </w:r>
          </w:p>
        </w:tc>
        <w:tc>
          <w:tcPr>
            <w:tcW w:w="750" w:type="dxa"/>
          </w:tcPr>
          <w:p w14:paraId="320E0E0E" w14:textId="77777777" w:rsidR="0073138E" w:rsidRPr="002C7334" w:rsidRDefault="0073138E" w:rsidP="009C5D0B">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2</w:t>
            </w:r>
            <w:r w:rsidRPr="002C7334">
              <w:rPr>
                <w:rFonts w:ascii="Calibri" w:hAnsi="Calibri" w:cs="Calibri"/>
                <w:sz w:val="20"/>
                <w:szCs w:val="20"/>
              </w:rPr>
              <w:t>022</w:t>
            </w:r>
          </w:p>
        </w:tc>
        <w:tc>
          <w:tcPr>
            <w:tcW w:w="1796" w:type="dxa"/>
          </w:tcPr>
          <w:p w14:paraId="603E00AE" w14:textId="77777777" w:rsidR="0073138E" w:rsidRPr="002C7334" w:rsidRDefault="0073138E" w:rsidP="009C5D0B">
            <w:pPr>
              <w:tabs>
                <w:tab w:val="left" w:pos="4500"/>
              </w:tabs>
              <w:jc w:val="center"/>
              <w:rPr>
                <w:rFonts w:ascii="Calibri" w:eastAsia="DengXian" w:hAnsi="Calibri" w:cs="Calibri"/>
                <w:sz w:val="20"/>
                <w:szCs w:val="20"/>
                <w:lang w:eastAsia="zh-CN"/>
              </w:rPr>
            </w:pPr>
            <w:r w:rsidRPr="002C7334">
              <w:rPr>
                <w:rFonts w:ascii="Calibri" w:eastAsia="DengXian" w:hAnsi="Calibri" w:cs="Calibri"/>
                <w:sz w:val="20"/>
                <w:szCs w:val="20"/>
                <w:lang w:eastAsia="zh-CN"/>
              </w:rPr>
              <w:t>HCI Prelims</w:t>
            </w:r>
          </w:p>
        </w:tc>
      </w:tr>
      <w:tr w:rsidR="009C5D0B" w:rsidRPr="002C7334" w14:paraId="277D84B5"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0"/>
        </w:trPr>
        <w:tc>
          <w:tcPr>
            <w:tcW w:w="7534" w:type="dxa"/>
          </w:tcPr>
          <w:p w14:paraId="1AB207FC" w14:textId="77777777" w:rsidR="009C5D0B" w:rsidRPr="002C7334" w:rsidRDefault="00D318BB" w:rsidP="0073138E">
            <w:pPr>
              <w:rPr>
                <w:rFonts w:ascii="Calibri" w:eastAsia="DengXian" w:hAnsi="Calibri" w:cs="Calibri"/>
                <w:sz w:val="20"/>
                <w:szCs w:val="20"/>
                <w:lang w:eastAsia="zh-CN"/>
              </w:rPr>
            </w:pPr>
            <w:r w:rsidRPr="002C7334">
              <w:rPr>
                <w:rFonts w:ascii="Calibri" w:eastAsia="DengXian" w:hAnsi="Calibri" w:cs="Calibri"/>
                <w:sz w:val="20"/>
                <w:szCs w:val="20"/>
                <w:lang w:eastAsia="zh-CN"/>
              </w:rPr>
              <w:t>‘'A society in which no one is left behind.' To what extent is this an achievable goal for your society?</w:t>
            </w:r>
          </w:p>
        </w:tc>
        <w:tc>
          <w:tcPr>
            <w:tcW w:w="750" w:type="dxa"/>
          </w:tcPr>
          <w:p w14:paraId="3AE919ED" w14:textId="77777777" w:rsidR="009C5D0B" w:rsidRPr="002C7334" w:rsidRDefault="006444A5" w:rsidP="009C5D0B">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2021</w:t>
            </w:r>
          </w:p>
        </w:tc>
        <w:tc>
          <w:tcPr>
            <w:tcW w:w="1796" w:type="dxa"/>
          </w:tcPr>
          <w:p w14:paraId="1B946899" w14:textId="77777777" w:rsidR="009C5D0B" w:rsidRPr="002C7334" w:rsidRDefault="006444A5" w:rsidP="009C5D0B">
            <w:pPr>
              <w:tabs>
                <w:tab w:val="left" w:pos="4500"/>
              </w:tabs>
              <w:jc w:val="center"/>
              <w:rPr>
                <w:rFonts w:ascii="Calibri" w:hAnsi="Calibri" w:cs="Calibri"/>
                <w:color w:val="000000"/>
                <w:sz w:val="20"/>
                <w:szCs w:val="20"/>
              </w:rPr>
            </w:pPr>
            <w:r w:rsidRPr="002C7334">
              <w:rPr>
                <w:rFonts w:ascii="Calibri" w:eastAsia="DengXian" w:hAnsi="Calibri" w:cs="Calibri"/>
                <w:sz w:val="20"/>
                <w:szCs w:val="20"/>
                <w:lang w:eastAsia="zh-CN"/>
              </w:rPr>
              <w:t>CJC Prelims</w:t>
            </w:r>
          </w:p>
        </w:tc>
      </w:tr>
      <w:tr w:rsidR="00D318BB" w:rsidRPr="002C7334" w14:paraId="72328C1A"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0"/>
        </w:trPr>
        <w:tc>
          <w:tcPr>
            <w:tcW w:w="7534" w:type="dxa"/>
          </w:tcPr>
          <w:p w14:paraId="1558E667" w14:textId="77777777" w:rsidR="00D318BB" w:rsidRPr="002C7334" w:rsidRDefault="00D318BB" w:rsidP="006444A5">
            <w:pPr>
              <w:jc w:val="both"/>
              <w:rPr>
                <w:rFonts w:ascii="Calibri" w:hAnsi="Calibri" w:cs="Calibri"/>
                <w:color w:val="000000"/>
                <w:sz w:val="20"/>
                <w:szCs w:val="20"/>
              </w:rPr>
            </w:pPr>
            <w:r w:rsidRPr="002C7334">
              <w:rPr>
                <w:rFonts w:ascii="Calibri" w:hAnsi="Calibri" w:cs="Calibri"/>
                <w:sz w:val="20"/>
                <w:szCs w:val="20"/>
              </w:rPr>
              <w:t>‘It is impossible to ensure fair rights for all workers.’ Is this a fair comment?</w:t>
            </w:r>
          </w:p>
        </w:tc>
        <w:tc>
          <w:tcPr>
            <w:tcW w:w="750" w:type="dxa"/>
          </w:tcPr>
          <w:p w14:paraId="0E8BBE4F" w14:textId="77777777" w:rsidR="00D318BB" w:rsidRPr="002C7334" w:rsidRDefault="006444A5" w:rsidP="009C5D0B">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2021</w:t>
            </w:r>
          </w:p>
        </w:tc>
        <w:tc>
          <w:tcPr>
            <w:tcW w:w="1796" w:type="dxa"/>
          </w:tcPr>
          <w:p w14:paraId="22109BB7" w14:textId="77777777" w:rsidR="00D318BB" w:rsidRPr="002C7334" w:rsidRDefault="006444A5" w:rsidP="009C5D0B">
            <w:pPr>
              <w:tabs>
                <w:tab w:val="left" w:pos="4500"/>
              </w:tabs>
              <w:jc w:val="center"/>
              <w:rPr>
                <w:rFonts w:ascii="Calibri" w:hAnsi="Calibri" w:cs="Calibri"/>
                <w:color w:val="000000"/>
                <w:sz w:val="20"/>
                <w:szCs w:val="20"/>
              </w:rPr>
            </w:pPr>
            <w:r w:rsidRPr="002C7334">
              <w:rPr>
                <w:rFonts w:ascii="Calibri" w:hAnsi="Calibri" w:cs="Calibri"/>
                <w:sz w:val="20"/>
                <w:szCs w:val="20"/>
              </w:rPr>
              <w:t>JPJC Prelims</w:t>
            </w:r>
          </w:p>
        </w:tc>
      </w:tr>
      <w:tr w:rsidR="009C5D0B" w:rsidRPr="002C7334" w14:paraId="5E2273C7" w14:textId="77777777" w:rsidTr="007313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2"/>
        </w:trPr>
        <w:tc>
          <w:tcPr>
            <w:tcW w:w="10080" w:type="dxa"/>
            <w:gridSpan w:val="3"/>
            <w:shd w:val="clear" w:color="auto" w:fill="D9D9D9"/>
            <w:vAlign w:val="center"/>
          </w:tcPr>
          <w:p w14:paraId="1835AC5F" w14:textId="77777777" w:rsidR="00753FDE" w:rsidRPr="002C7334" w:rsidRDefault="006444A5" w:rsidP="009C5D0B">
            <w:pPr>
              <w:pStyle w:val="ListParagraph"/>
              <w:autoSpaceDE w:val="0"/>
              <w:autoSpaceDN w:val="0"/>
              <w:adjustRightInd w:val="0"/>
              <w:ind w:left="0"/>
              <w:jc w:val="both"/>
              <w:rPr>
                <w:rFonts w:ascii="Calibri" w:hAnsi="Calibri" w:cs="Calibri"/>
                <w:b/>
                <w:bCs/>
                <w:color w:val="000000"/>
                <w:sz w:val="20"/>
                <w:szCs w:val="20"/>
              </w:rPr>
            </w:pPr>
            <w:r w:rsidRPr="002C7334">
              <w:rPr>
                <w:rFonts w:ascii="Calibri" w:hAnsi="Calibri" w:cs="Calibri"/>
                <w:b/>
                <w:bCs/>
                <w:color w:val="000000"/>
                <w:sz w:val="20"/>
                <w:szCs w:val="20"/>
              </w:rPr>
              <w:t xml:space="preserve">Question Focus: </w:t>
            </w:r>
            <w:r w:rsidR="009C5D0B" w:rsidRPr="002C7334">
              <w:rPr>
                <w:rFonts w:ascii="Calibri" w:hAnsi="Calibri" w:cs="Calibri"/>
                <w:b/>
                <w:bCs/>
                <w:color w:val="000000"/>
                <w:sz w:val="20"/>
                <w:szCs w:val="20"/>
              </w:rPr>
              <w:t>Effectiveness</w:t>
            </w:r>
          </w:p>
        </w:tc>
      </w:tr>
      <w:tr w:rsidR="0073138E" w:rsidRPr="002C7334" w14:paraId="3B58C1A0"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0"/>
        </w:trPr>
        <w:tc>
          <w:tcPr>
            <w:tcW w:w="7534" w:type="dxa"/>
          </w:tcPr>
          <w:p w14:paraId="6AC08D21" w14:textId="77777777" w:rsidR="0073138E" w:rsidRPr="002C7334" w:rsidRDefault="0073138E" w:rsidP="0073138E">
            <w:pPr>
              <w:jc w:val="both"/>
              <w:rPr>
                <w:rFonts w:ascii="Calibri" w:hAnsi="Calibri" w:cs="Calibri"/>
                <w:b/>
                <w:bCs/>
                <w:color w:val="000000"/>
                <w:sz w:val="20"/>
                <w:szCs w:val="20"/>
              </w:rPr>
            </w:pPr>
            <w:r w:rsidRPr="002C7334">
              <w:rPr>
                <w:rStyle w:val="Strong"/>
                <w:rFonts w:ascii="Calibri" w:hAnsi="Calibri" w:cs="Calibri"/>
                <w:b w:val="0"/>
                <w:bCs w:val="0"/>
                <w:color w:val="000000"/>
                <w:sz w:val="20"/>
                <w:szCs w:val="20"/>
                <w:bdr w:val="none" w:sz="0" w:space="0" w:color="auto" w:frame="1"/>
                <w:shd w:val="clear" w:color="auto" w:fill="FFFFFF"/>
              </w:rPr>
              <w:t>Assess the extent to which different age groups in your society are valued equally.</w:t>
            </w:r>
          </w:p>
        </w:tc>
        <w:tc>
          <w:tcPr>
            <w:tcW w:w="750" w:type="dxa"/>
          </w:tcPr>
          <w:p w14:paraId="77F32425" w14:textId="77777777" w:rsidR="0073138E" w:rsidRPr="002C7334" w:rsidRDefault="0073138E" w:rsidP="00163888">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2</w:t>
            </w:r>
            <w:r w:rsidRPr="002C7334">
              <w:rPr>
                <w:rFonts w:ascii="Calibri" w:hAnsi="Calibri" w:cs="Calibri"/>
                <w:sz w:val="20"/>
                <w:szCs w:val="20"/>
              </w:rPr>
              <w:t>022</w:t>
            </w:r>
          </w:p>
        </w:tc>
        <w:tc>
          <w:tcPr>
            <w:tcW w:w="1796" w:type="dxa"/>
          </w:tcPr>
          <w:p w14:paraId="45BE94A1" w14:textId="77777777" w:rsidR="0073138E" w:rsidRPr="002C7334" w:rsidRDefault="0073138E" w:rsidP="00163888">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A</w:t>
            </w:r>
            <w:r w:rsidRPr="002C7334">
              <w:rPr>
                <w:rFonts w:ascii="Calibri" w:hAnsi="Calibri" w:cs="Calibri"/>
                <w:sz w:val="20"/>
                <w:szCs w:val="20"/>
              </w:rPr>
              <w:t xml:space="preserve"> levels</w:t>
            </w:r>
          </w:p>
        </w:tc>
      </w:tr>
      <w:tr w:rsidR="0073138E" w:rsidRPr="002C7334" w14:paraId="40808183"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0"/>
        </w:trPr>
        <w:tc>
          <w:tcPr>
            <w:tcW w:w="7534" w:type="dxa"/>
          </w:tcPr>
          <w:p w14:paraId="5708E87F" w14:textId="77777777" w:rsidR="0073138E" w:rsidRPr="002C7334" w:rsidRDefault="0073138E" w:rsidP="00163888">
            <w:pPr>
              <w:jc w:val="both"/>
              <w:rPr>
                <w:rFonts w:ascii="Calibri" w:hAnsi="Calibri" w:cs="Calibri"/>
                <w:color w:val="000000"/>
                <w:sz w:val="20"/>
                <w:szCs w:val="20"/>
              </w:rPr>
            </w:pPr>
            <w:r w:rsidRPr="002C7334">
              <w:rPr>
                <w:rFonts w:ascii="Calibri" w:hAnsi="Calibri" w:cs="Calibri"/>
                <w:sz w:val="20"/>
                <w:szCs w:val="20"/>
              </w:rPr>
              <w:t>Evaluate the effectiveness of sport as a platform to tackle social injustice.</w:t>
            </w:r>
          </w:p>
        </w:tc>
        <w:tc>
          <w:tcPr>
            <w:tcW w:w="750" w:type="dxa"/>
          </w:tcPr>
          <w:p w14:paraId="0BCC3405" w14:textId="77777777" w:rsidR="0073138E" w:rsidRPr="002C7334" w:rsidRDefault="0073138E" w:rsidP="00163888">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2022</w:t>
            </w:r>
          </w:p>
        </w:tc>
        <w:tc>
          <w:tcPr>
            <w:tcW w:w="1796" w:type="dxa"/>
          </w:tcPr>
          <w:p w14:paraId="33F45C2A" w14:textId="77777777" w:rsidR="0073138E" w:rsidRPr="002C7334" w:rsidRDefault="0073138E" w:rsidP="00163888">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ASRJC Prelims</w:t>
            </w:r>
          </w:p>
        </w:tc>
      </w:tr>
      <w:tr w:rsidR="0073138E" w:rsidRPr="002C7334" w14:paraId="289CD65C"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0"/>
        </w:trPr>
        <w:tc>
          <w:tcPr>
            <w:tcW w:w="7534" w:type="dxa"/>
          </w:tcPr>
          <w:p w14:paraId="1CF558A8" w14:textId="77777777" w:rsidR="0073138E" w:rsidRPr="002C7334" w:rsidRDefault="0073138E" w:rsidP="00163888">
            <w:pPr>
              <w:jc w:val="both"/>
              <w:rPr>
                <w:rFonts w:ascii="Calibri" w:hAnsi="Calibri" w:cs="Calibri"/>
                <w:color w:val="000000"/>
                <w:sz w:val="20"/>
                <w:szCs w:val="20"/>
              </w:rPr>
            </w:pPr>
            <w:r w:rsidRPr="002C7334">
              <w:rPr>
                <w:rFonts w:ascii="Calibri" w:hAnsi="Calibri" w:cs="Calibri"/>
                <w:sz w:val="20"/>
                <w:szCs w:val="20"/>
              </w:rPr>
              <w:t>‘Not enough action has been taken to meet the needs of women.’ How far is this true in your society?</w:t>
            </w:r>
          </w:p>
        </w:tc>
        <w:tc>
          <w:tcPr>
            <w:tcW w:w="750" w:type="dxa"/>
          </w:tcPr>
          <w:p w14:paraId="0B56E540" w14:textId="77777777" w:rsidR="0073138E" w:rsidRPr="002C7334" w:rsidRDefault="0073138E" w:rsidP="00163888">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2022</w:t>
            </w:r>
          </w:p>
        </w:tc>
        <w:tc>
          <w:tcPr>
            <w:tcW w:w="1796" w:type="dxa"/>
          </w:tcPr>
          <w:p w14:paraId="1FA56EEA" w14:textId="77777777" w:rsidR="0073138E" w:rsidRPr="002C7334" w:rsidRDefault="0073138E" w:rsidP="00163888">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EJC Prelims</w:t>
            </w:r>
          </w:p>
        </w:tc>
      </w:tr>
      <w:tr w:rsidR="006444A5" w:rsidRPr="002C7334" w14:paraId="26896733"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0"/>
        </w:trPr>
        <w:tc>
          <w:tcPr>
            <w:tcW w:w="7534" w:type="dxa"/>
          </w:tcPr>
          <w:p w14:paraId="23D8489D" w14:textId="77777777" w:rsidR="006444A5" w:rsidRPr="002C7334" w:rsidRDefault="006444A5" w:rsidP="00163888">
            <w:pPr>
              <w:jc w:val="both"/>
              <w:rPr>
                <w:rFonts w:ascii="Calibri" w:hAnsi="Calibri" w:cs="Calibri"/>
                <w:color w:val="000000"/>
                <w:sz w:val="20"/>
                <w:szCs w:val="20"/>
              </w:rPr>
            </w:pPr>
            <w:r w:rsidRPr="002C7334">
              <w:rPr>
                <w:rFonts w:ascii="Calibri" w:hAnsi="Calibri" w:cs="Calibri"/>
                <w:color w:val="000000"/>
                <w:sz w:val="20"/>
                <w:szCs w:val="20"/>
              </w:rPr>
              <w:t xml:space="preserve">Does your society do enough to embrace diversity?  </w:t>
            </w:r>
          </w:p>
        </w:tc>
        <w:tc>
          <w:tcPr>
            <w:tcW w:w="750" w:type="dxa"/>
          </w:tcPr>
          <w:p w14:paraId="3B66638F" w14:textId="77777777" w:rsidR="006444A5" w:rsidRPr="002C7334" w:rsidRDefault="006444A5" w:rsidP="00163888">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2020</w:t>
            </w:r>
          </w:p>
        </w:tc>
        <w:tc>
          <w:tcPr>
            <w:tcW w:w="1796" w:type="dxa"/>
          </w:tcPr>
          <w:p w14:paraId="62064B73" w14:textId="77777777" w:rsidR="006444A5" w:rsidRPr="002C7334" w:rsidRDefault="006444A5" w:rsidP="00163888">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EJC Prelims</w:t>
            </w:r>
          </w:p>
        </w:tc>
      </w:tr>
      <w:tr w:rsidR="001B218C" w:rsidRPr="002C7334" w14:paraId="760EA793"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0"/>
        </w:trPr>
        <w:tc>
          <w:tcPr>
            <w:tcW w:w="7534" w:type="dxa"/>
          </w:tcPr>
          <w:p w14:paraId="0048E300" w14:textId="77777777" w:rsidR="001B218C" w:rsidRPr="002C7334" w:rsidRDefault="001B218C" w:rsidP="00163888">
            <w:pPr>
              <w:jc w:val="both"/>
              <w:rPr>
                <w:rFonts w:ascii="Calibri" w:hAnsi="Calibri" w:cs="Calibri"/>
                <w:color w:val="000000"/>
                <w:sz w:val="20"/>
                <w:szCs w:val="20"/>
              </w:rPr>
            </w:pPr>
            <w:r w:rsidRPr="002C7334">
              <w:rPr>
                <w:rFonts w:ascii="Calibri" w:hAnsi="Calibri" w:cs="Calibri"/>
                <w:sz w:val="20"/>
                <w:szCs w:val="20"/>
              </w:rPr>
              <w:t>‘People with special needs are no longer invisible.’ Is this true of the world today?</w:t>
            </w:r>
          </w:p>
        </w:tc>
        <w:tc>
          <w:tcPr>
            <w:tcW w:w="750" w:type="dxa"/>
          </w:tcPr>
          <w:p w14:paraId="073937D1" w14:textId="77777777" w:rsidR="001B218C" w:rsidRPr="002C7334" w:rsidRDefault="001B218C" w:rsidP="00163888">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2022</w:t>
            </w:r>
          </w:p>
        </w:tc>
        <w:tc>
          <w:tcPr>
            <w:tcW w:w="1796" w:type="dxa"/>
          </w:tcPr>
          <w:p w14:paraId="391F04F9" w14:textId="77777777" w:rsidR="001B218C" w:rsidRPr="002C7334" w:rsidRDefault="001B218C" w:rsidP="00163888">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RI Prelims</w:t>
            </w:r>
          </w:p>
        </w:tc>
      </w:tr>
      <w:tr w:rsidR="006444A5" w:rsidRPr="002C7334" w14:paraId="33D88B49"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56"/>
        </w:trPr>
        <w:tc>
          <w:tcPr>
            <w:tcW w:w="7534" w:type="dxa"/>
          </w:tcPr>
          <w:p w14:paraId="2B3FAF3C" w14:textId="77777777" w:rsidR="006444A5" w:rsidRPr="002C7334" w:rsidRDefault="006444A5" w:rsidP="00163888">
            <w:pPr>
              <w:rPr>
                <w:rFonts w:ascii="Calibri" w:hAnsi="Calibri" w:cs="Calibri"/>
                <w:color w:val="000000"/>
                <w:sz w:val="20"/>
                <w:szCs w:val="20"/>
              </w:rPr>
            </w:pPr>
            <w:r w:rsidRPr="002C7334">
              <w:rPr>
                <w:rFonts w:ascii="Calibri" w:hAnsi="Calibri" w:cs="Calibri"/>
                <w:color w:val="000000"/>
                <w:sz w:val="20"/>
                <w:szCs w:val="20"/>
              </w:rPr>
              <w:t xml:space="preserve">Assess the view that attempts to fight prejudice can never be truly effective. </w:t>
            </w:r>
          </w:p>
        </w:tc>
        <w:tc>
          <w:tcPr>
            <w:tcW w:w="750" w:type="dxa"/>
          </w:tcPr>
          <w:p w14:paraId="45325BF3" w14:textId="77777777" w:rsidR="006444A5" w:rsidRPr="002C7334" w:rsidRDefault="006444A5" w:rsidP="00163888">
            <w:pPr>
              <w:jc w:val="center"/>
              <w:rPr>
                <w:rFonts w:ascii="Calibri" w:hAnsi="Calibri" w:cs="Calibri"/>
                <w:color w:val="000000"/>
                <w:sz w:val="20"/>
                <w:szCs w:val="20"/>
              </w:rPr>
            </w:pPr>
            <w:r w:rsidRPr="002C7334">
              <w:rPr>
                <w:rFonts w:ascii="Calibri" w:hAnsi="Calibri" w:cs="Calibri"/>
                <w:color w:val="000000"/>
                <w:sz w:val="20"/>
                <w:szCs w:val="20"/>
              </w:rPr>
              <w:t>2020</w:t>
            </w:r>
          </w:p>
        </w:tc>
        <w:tc>
          <w:tcPr>
            <w:tcW w:w="1796" w:type="dxa"/>
          </w:tcPr>
          <w:p w14:paraId="37FE5A3C" w14:textId="77777777" w:rsidR="006444A5" w:rsidRPr="002C7334" w:rsidRDefault="006444A5" w:rsidP="00163888">
            <w:pPr>
              <w:jc w:val="center"/>
              <w:rPr>
                <w:rFonts w:ascii="Calibri" w:hAnsi="Calibri" w:cs="Calibri"/>
                <w:color w:val="000000"/>
                <w:sz w:val="20"/>
                <w:szCs w:val="20"/>
              </w:rPr>
            </w:pPr>
            <w:r w:rsidRPr="002C7334">
              <w:rPr>
                <w:rFonts w:ascii="Calibri" w:hAnsi="Calibri" w:cs="Calibri"/>
                <w:color w:val="000000"/>
                <w:sz w:val="20"/>
                <w:szCs w:val="20"/>
              </w:rPr>
              <w:t>VJC Prelims</w:t>
            </w:r>
          </w:p>
        </w:tc>
      </w:tr>
      <w:tr w:rsidR="006444A5" w:rsidRPr="002C7334" w14:paraId="732FC3E3"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1"/>
        </w:trPr>
        <w:tc>
          <w:tcPr>
            <w:tcW w:w="7534" w:type="dxa"/>
          </w:tcPr>
          <w:p w14:paraId="1564410B" w14:textId="77777777" w:rsidR="006444A5" w:rsidRPr="002C7334" w:rsidRDefault="006444A5" w:rsidP="00163888">
            <w:pPr>
              <w:rPr>
                <w:rFonts w:ascii="Calibri" w:hAnsi="Calibri" w:cs="Calibri"/>
                <w:color w:val="000000"/>
                <w:sz w:val="20"/>
                <w:szCs w:val="20"/>
              </w:rPr>
            </w:pPr>
            <w:r w:rsidRPr="002C7334">
              <w:rPr>
                <w:rFonts w:ascii="Calibri" w:hAnsi="Calibri" w:cs="Calibri"/>
                <w:color w:val="000000"/>
                <w:sz w:val="20"/>
                <w:szCs w:val="20"/>
              </w:rPr>
              <w:t>How effective is education in reducing inequality in your society?</w:t>
            </w:r>
          </w:p>
        </w:tc>
        <w:tc>
          <w:tcPr>
            <w:tcW w:w="750" w:type="dxa"/>
          </w:tcPr>
          <w:p w14:paraId="42200E73" w14:textId="77777777" w:rsidR="006444A5" w:rsidRPr="002C7334" w:rsidRDefault="006444A5" w:rsidP="00163888">
            <w:pPr>
              <w:jc w:val="center"/>
              <w:rPr>
                <w:rFonts w:ascii="Calibri" w:hAnsi="Calibri" w:cs="Calibri"/>
                <w:color w:val="000000"/>
                <w:sz w:val="20"/>
                <w:szCs w:val="20"/>
              </w:rPr>
            </w:pPr>
            <w:r w:rsidRPr="002C7334">
              <w:rPr>
                <w:rFonts w:ascii="Calibri" w:hAnsi="Calibri" w:cs="Calibri"/>
                <w:color w:val="000000"/>
                <w:sz w:val="20"/>
                <w:szCs w:val="20"/>
              </w:rPr>
              <w:t>2020</w:t>
            </w:r>
          </w:p>
        </w:tc>
        <w:tc>
          <w:tcPr>
            <w:tcW w:w="1796" w:type="dxa"/>
          </w:tcPr>
          <w:p w14:paraId="62D7283E" w14:textId="77777777" w:rsidR="006444A5" w:rsidRPr="002C7334" w:rsidRDefault="006444A5" w:rsidP="00163888">
            <w:pPr>
              <w:jc w:val="center"/>
              <w:rPr>
                <w:rFonts w:ascii="Calibri" w:hAnsi="Calibri" w:cs="Calibri"/>
                <w:color w:val="000000"/>
                <w:sz w:val="20"/>
                <w:szCs w:val="20"/>
              </w:rPr>
            </w:pPr>
            <w:r w:rsidRPr="002C7334">
              <w:rPr>
                <w:rFonts w:ascii="Calibri" w:hAnsi="Calibri" w:cs="Calibri"/>
                <w:color w:val="000000"/>
                <w:sz w:val="20"/>
                <w:szCs w:val="20"/>
              </w:rPr>
              <w:t>ASRJC Prelims</w:t>
            </w:r>
          </w:p>
        </w:tc>
      </w:tr>
    </w:tbl>
    <w:p w14:paraId="0A7AD4DA" w14:textId="77777777" w:rsidR="0076026D" w:rsidRDefault="0076026D" w:rsidP="00752487">
      <w:pPr>
        <w:tabs>
          <w:tab w:val="left" w:pos="3586"/>
        </w:tabs>
        <w:jc w:val="both"/>
        <w:rPr>
          <w:rFonts w:ascii="Calibri" w:hAnsi="Calibri" w:cs="Calibri"/>
          <w:b/>
          <w:bCs/>
          <w:color w:val="000000"/>
          <w:sz w:val="22"/>
          <w:szCs w:val="22"/>
          <w:lang w:val="en-GB"/>
        </w:rPr>
      </w:pPr>
    </w:p>
    <w:p w14:paraId="25446C90" w14:textId="77777777" w:rsidR="00FA3BF4" w:rsidRDefault="00FA3BF4" w:rsidP="00752487">
      <w:pPr>
        <w:tabs>
          <w:tab w:val="left" w:pos="3586"/>
        </w:tabs>
        <w:jc w:val="both"/>
        <w:rPr>
          <w:rFonts w:ascii="Calibri" w:hAnsi="Calibri" w:cs="Calibri"/>
          <w:b/>
          <w:bCs/>
          <w:color w:val="000000"/>
          <w:sz w:val="22"/>
          <w:szCs w:val="22"/>
          <w:lang w:val="en-GB"/>
        </w:rPr>
      </w:pPr>
    </w:p>
    <w:p w14:paraId="4D05A116" w14:textId="77777777" w:rsidR="00FA3BF4" w:rsidRDefault="00FA3BF4" w:rsidP="00752487">
      <w:pPr>
        <w:tabs>
          <w:tab w:val="left" w:pos="3586"/>
        </w:tabs>
        <w:jc w:val="both"/>
        <w:rPr>
          <w:rFonts w:ascii="Calibri" w:hAnsi="Calibri" w:cs="Calibri"/>
          <w:b/>
          <w:bCs/>
          <w:color w:val="000000"/>
          <w:sz w:val="22"/>
          <w:szCs w:val="22"/>
          <w:lang w:val="en-GB"/>
        </w:rPr>
      </w:pPr>
    </w:p>
    <w:p w14:paraId="6C019B7C" w14:textId="77777777" w:rsidR="00FA3BF4" w:rsidRDefault="00FA3BF4" w:rsidP="00752487">
      <w:pPr>
        <w:tabs>
          <w:tab w:val="left" w:pos="3586"/>
        </w:tabs>
        <w:jc w:val="both"/>
        <w:rPr>
          <w:rFonts w:ascii="Calibri" w:hAnsi="Calibri" w:cs="Calibri"/>
          <w:b/>
          <w:bCs/>
          <w:color w:val="000000"/>
          <w:sz w:val="22"/>
          <w:szCs w:val="22"/>
          <w:lang w:val="en-GB"/>
        </w:rPr>
      </w:pPr>
    </w:p>
    <w:p w14:paraId="14B6E3BA" w14:textId="77777777" w:rsidR="00C76A39" w:rsidRPr="002D3B8A" w:rsidRDefault="00C76A39" w:rsidP="00C76A39">
      <w:pPr>
        <w:pStyle w:val="Heading1"/>
        <w:widowControl w:val="0"/>
        <w:pBdr>
          <w:top w:val="single" w:sz="4" w:space="1" w:color="auto"/>
          <w:left w:val="single" w:sz="4" w:space="4" w:color="auto"/>
          <w:bottom w:val="single" w:sz="4" w:space="1" w:color="auto"/>
          <w:right w:val="single" w:sz="4" w:space="4" w:color="auto"/>
        </w:pBdr>
        <w:shd w:val="clear" w:color="auto" w:fill="D9D9D9"/>
        <w:spacing w:before="0" w:beforeAutospacing="0" w:after="0" w:afterAutospacing="0"/>
        <w:jc w:val="both"/>
        <w:rPr>
          <w:rFonts w:ascii="Calibri" w:eastAsia="Calibri" w:hAnsi="Calibri" w:cs="Calibri"/>
          <w:b w:val="0"/>
          <w:i/>
          <w:color w:val="000000"/>
          <w:sz w:val="22"/>
          <w:szCs w:val="22"/>
          <w:lang w:val="en-SG"/>
        </w:rPr>
      </w:pPr>
      <w:r w:rsidRPr="002D3B8A">
        <w:rPr>
          <w:rFonts w:ascii="Calibri" w:eastAsia="Calibri" w:hAnsi="Calibri" w:cs="Calibri"/>
          <w:color w:val="000000"/>
          <w:sz w:val="22"/>
          <w:szCs w:val="22"/>
        </w:rPr>
        <w:lastRenderedPageBreak/>
        <w:t xml:space="preserve">SECTION 2. </w:t>
      </w:r>
      <w:r w:rsidRPr="002D3B8A">
        <w:rPr>
          <w:rFonts w:ascii="Calibri" w:eastAsia="Calibri" w:hAnsi="Calibri" w:cs="Calibri"/>
          <w:color w:val="000000"/>
          <w:sz w:val="22"/>
          <w:szCs w:val="22"/>
          <w:lang w:val="en-GB"/>
        </w:rPr>
        <w:t>COMMON DEFINITIONS, FEATURES, FUNCTIONS AND CAUSES OF SOCIAL INEQUALITY</w:t>
      </w:r>
    </w:p>
    <w:p w14:paraId="474B1DD4" w14:textId="77777777" w:rsidR="00C76A39" w:rsidRPr="002D3B8A" w:rsidRDefault="00C76A39" w:rsidP="00752487">
      <w:pPr>
        <w:tabs>
          <w:tab w:val="left" w:pos="3586"/>
        </w:tabs>
        <w:jc w:val="both"/>
        <w:rPr>
          <w:rFonts w:ascii="Calibri" w:hAnsi="Calibri" w:cs="Calibri"/>
          <w:b/>
          <w:bCs/>
          <w:color w:val="000000"/>
          <w:sz w:val="22"/>
          <w:szCs w:val="22"/>
          <w:lang w:val="en-GB"/>
        </w:rPr>
      </w:pPr>
    </w:p>
    <w:p w14:paraId="27C41DE4" w14:textId="77777777" w:rsidR="009F2C1A" w:rsidRPr="002D3B8A" w:rsidRDefault="00194C7E" w:rsidP="00752487">
      <w:pPr>
        <w:tabs>
          <w:tab w:val="left" w:pos="3586"/>
        </w:tabs>
        <w:jc w:val="both"/>
        <w:rPr>
          <w:rFonts w:ascii="Calibri" w:hAnsi="Calibri" w:cs="Calibri"/>
          <w:b/>
          <w:bCs/>
          <w:color w:val="000000"/>
          <w:sz w:val="22"/>
          <w:szCs w:val="22"/>
        </w:rPr>
      </w:pPr>
      <w:r w:rsidRPr="002D3B8A">
        <w:rPr>
          <w:rFonts w:ascii="Calibri" w:hAnsi="Calibri" w:cs="Calibri"/>
          <w:b/>
          <w:bCs/>
          <w:color w:val="000000"/>
          <w:sz w:val="22"/>
          <w:szCs w:val="22"/>
        </w:rPr>
        <w:t xml:space="preserve">1. </w:t>
      </w:r>
      <w:r w:rsidR="000A1FAB" w:rsidRPr="002D3B8A">
        <w:rPr>
          <w:rFonts w:ascii="Calibri" w:hAnsi="Calibri" w:cs="Calibri"/>
          <w:b/>
          <w:bCs/>
          <w:color w:val="000000"/>
          <w:sz w:val="22"/>
          <w:szCs w:val="22"/>
        </w:rPr>
        <w:t>What is social Inequality?</w:t>
      </w:r>
    </w:p>
    <w:p w14:paraId="29BB7F6F" w14:textId="77777777" w:rsidR="000A1FAB" w:rsidRPr="002D3B8A" w:rsidRDefault="000A1FAB" w:rsidP="00752487">
      <w:pPr>
        <w:tabs>
          <w:tab w:val="left" w:pos="3586"/>
        </w:tabs>
        <w:jc w:val="both"/>
        <w:rPr>
          <w:rFonts w:ascii="Calibri" w:hAnsi="Calibri" w:cs="Calibri"/>
          <w:b/>
          <w:bCs/>
          <w:color w:val="000000"/>
          <w:sz w:val="22"/>
          <w:szCs w:val="22"/>
        </w:rPr>
      </w:pPr>
    </w:p>
    <w:p w14:paraId="1914835E" w14:textId="77777777" w:rsidR="000A1FAB" w:rsidRPr="002D3B8A" w:rsidRDefault="000A1FAB" w:rsidP="000A1FAB">
      <w:pPr>
        <w:tabs>
          <w:tab w:val="left" w:pos="3586"/>
        </w:tabs>
        <w:jc w:val="both"/>
        <w:rPr>
          <w:rFonts w:ascii="Calibri" w:hAnsi="Calibri" w:cs="Calibri"/>
          <w:color w:val="000000"/>
          <w:sz w:val="22"/>
          <w:szCs w:val="22"/>
        </w:rPr>
      </w:pPr>
      <w:r w:rsidRPr="002D3B8A">
        <w:rPr>
          <w:rFonts w:ascii="Calibri" w:hAnsi="Calibri" w:cs="Calibri"/>
          <w:color w:val="000000"/>
          <w:sz w:val="22"/>
          <w:szCs w:val="22"/>
        </w:rPr>
        <w:t>Social inequality results from a society organi</w:t>
      </w:r>
      <w:r w:rsidR="004153FC" w:rsidRPr="002D3B8A">
        <w:rPr>
          <w:rFonts w:ascii="Calibri" w:hAnsi="Calibri" w:cs="Calibri"/>
          <w:color w:val="000000"/>
          <w:sz w:val="22"/>
          <w:szCs w:val="22"/>
        </w:rPr>
        <w:t>s</w:t>
      </w:r>
      <w:r w:rsidRPr="002D3B8A">
        <w:rPr>
          <w:rFonts w:ascii="Calibri" w:hAnsi="Calibri" w:cs="Calibri"/>
          <w:color w:val="000000"/>
          <w:sz w:val="22"/>
          <w:szCs w:val="22"/>
        </w:rPr>
        <w:t xml:space="preserve">ed by </w:t>
      </w:r>
      <w:r w:rsidR="004B3961">
        <w:rPr>
          <w:rFonts w:ascii="Calibri" w:hAnsi="Calibri" w:cs="Calibri"/>
          <w:b/>
          <w:bCs/>
          <w:color w:val="000000"/>
          <w:sz w:val="22"/>
          <w:szCs w:val="22"/>
        </w:rPr>
        <w:t>________________</w:t>
      </w:r>
      <w:r w:rsidRPr="002D3B8A">
        <w:rPr>
          <w:rFonts w:ascii="Calibri" w:hAnsi="Calibri" w:cs="Calibri"/>
          <w:color w:val="000000"/>
          <w:sz w:val="22"/>
          <w:szCs w:val="22"/>
        </w:rPr>
        <w:t xml:space="preserve"> of class, race, and gender that unequally distributes access to resources and rights.</w:t>
      </w:r>
      <w:r w:rsidR="00BF78D0" w:rsidRPr="002D3B8A">
        <w:rPr>
          <w:rFonts w:ascii="Calibri" w:hAnsi="Calibri" w:cs="Calibri"/>
          <w:color w:val="000000"/>
          <w:sz w:val="22"/>
          <w:szCs w:val="22"/>
        </w:rPr>
        <w:t xml:space="preserve"> </w:t>
      </w:r>
      <w:r w:rsidRPr="002D3B8A">
        <w:rPr>
          <w:rFonts w:ascii="Calibri" w:hAnsi="Calibri" w:cs="Calibri"/>
          <w:color w:val="000000"/>
          <w:sz w:val="22"/>
          <w:szCs w:val="22"/>
        </w:rPr>
        <w:t>It can manifest in a variety of ways, like income and wealth inequality, unequal access to education and cultural resources, and differential treatment by the police and judicial system, among others. Social inequality goes hand in hand with social stratification.</w:t>
      </w:r>
    </w:p>
    <w:p w14:paraId="43006FE9" w14:textId="77777777" w:rsidR="000A1FAB" w:rsidRPr="002D3B8A" w:rsidRDefault="000A1FAB" w:rsidP="00752487">
      <w:pPr>
        <w:tabs>
          <w:tab w:val="left" w:pos="3586"/>
        </w:tabs>
        <w:jc w:val="both"/>
        <w:rPr>
          <w:rFonts w:ascii="Calibri" w:hAnsi="Calibri" w:cs="Calibri"/>
          <w:color w:val="000000"/>
          <w:sz w:val="22"/>
          <w:szCs w:val="22"/>
        </w:rPr>
      </w:pPr>
    </w:p>
    <w:p w14:paraId="02D2116B" w14:textId="77777777" w:rsidR="005E7025" w:rsidRDefault="004153FC" w:rsidP="00DA63F5">
      <w:pPr>
        <w:tabs>
          <w:tab w:val="left" w:pos="3586"/>
        </w:tabs>
        <w:rPr>
          <w:rFonts w:ascii="Calibri" w:hAnsi="Calibri" w:cs="Calibri"/>
          <w:b/>
          <w:bCs/>
          <w:color w:val="000000"/>
          <w:sz w:val="22"/>
          <w:szCs w:val="22"/>
        </w:rPr>
      </w:pPr>
      <w:r w:rsidRPr="002D3B8A">
        <w:rPr>
          <w:rFonts w:ascii="Calibri" w:hAnsi="Calibri" w:cs="Calibri"/>
          <w:color w:val="000000"/>
          <w:sz w:val="22"/>
          <w:szCs w:val="22"/>
        </w:rPr>
        <w:t>Social inequality is characteri</w:t>
      </w:r>
      <w:r w:rsidR="00BF78D0" w:rsidRPr="002D3B8A">
        <w:rPr>
          <w:rFonts w:ascii="Calibri" w:hAnsi="Calibri" w:cs="Calibri"/>
          <w:color w:val="000000"/>
          <w:sz w:val="22"/>
          <w:szCs w:val="22"/>
        </w:rPr>
        <w:t>s</w:t>
      </w:r>
      <w:r w:rsidRPr="002D3B8A">
        <w:rPr>
          <w:rFonts w:ascii="Calibri" w:hAnsi="Calibri" w:cs="Calibri"/>
          <w:color w:val="000000"/>
          <w:sz w:val="22"/>
          <w:szCs w:val="22"/>
        </w:rPr>
        <w:t xml:space="preserve">ed by the </w:t>
      </w:r>
      <w:r w:rsidR="004B3961">
        <w:rPr>
          <w:rFonts w:ascii="Calibri" w:hAnsi="Calibri" w:cs="Calibri"/>
          <w:b/>
          <w:bCs/>
          <w:color w:val="000000"/>
          <w:sz w:val="22"/>
          <w:szCs w:val="22"/>
        </w:rPr>
        <w:t>________________________________________________________________________________________________</w:t>
      </w:r>
      <w:r w:rsidRPr="002D3B8A">
        <w:rPr>
          <w:rFonts w:ascii="Calibri" w:hAnsi="Calibri" w:cs="Calibri"/>
          <w:color w:val="000000"/>
          <w:sz w:val="22"/>
          <w:szCs w:val="22"/>
        </w:rPr>
        <w:t xml:space="preserve">. </w:t>
      </w:r>
      <w:r w:rsidR="009C30A8" w:rsidRPr="002D3B8A">
        <w:rPr>
          <w:rFonts w:ascii="Calibri" w:hAnsi="Calibri" w:cs="Calibri"/>
          <w:color w:val="000000"/>
          <w:sz w:val="22"/>
          <w:szCs w:val="22"/>
        </w:rPr>
        <w:t>This brings about</w:t>
      </w:r>
      <w:r w:rsidR="00BF78D0" w:rsidRPr="002D3B8A">
        <w:rPr>
          <w:rFonts w:ascii="Calibri" w:hAnsi="Calibri" w:cs="Calibri"/>
          <w:color w:val="000000"/>
          <w:sz w:val="22"/>
          <w:szCs w:val="22"/>
        </w:rPr>
        <w:t xml:space="preserve"> </w:t>
      </w:r>
      <w:r w:rsidR="004B3961">
        <w:rPr>
          <w:rFonts w:ascii="Calibri" w:hAnsi="Calibri" w:cs="Calibri"/>
          <w:b/>
          <w:bCs/>
          <w:color w:val="000000"/>
          <w:sz w:val="22"/>
          <w:szCs w:val="22"/>
        </w:rPr>
        <w:t>___________________________________________________________.</w:t>
      </w:r>
    </w:p>
    <w:p w14:paraId="4FF2EC32" w14:textId="77777777" w:rsidR="004B3961" w:rsidRPr="002D3B8A" w:rsidRDefault="004B3961" w:rsidP="004153FC">
      <w:pPr>
        <w:tabs>
          <w:tab w:val="left" w:pos="3586"/>
        </w:tabs>
        <w:jc w:val="both"/>
        <w:rPr>
          <w:rFonts w:ascii="Calibri" w:hAnsi="Calibri" w:cs="Calibri"/>
          <w:color w:val="000000"/>
          <w:sz w:val="22"/>
          <w:szCs w:val="22"/>
        </w:rPr>
      </w:pPr>
    </w:p>
    <w:p w14:paraId="355C0818" w14:textId="77777777" w:rsidR="005E7025" w:rsidRPr="002D3B8A" w:rsidRDefault="005E7025" w:rsidP="004153FC">
      <w:pPr>
        <w:tabs>
          <w:tab w:val="left" w:pos="3586"/>
        </w:tabs>
        <w:jc w:val="both"/>
        <w:rPr>
          <w:rFonts w:ascii="Calibri" w:hAnsi="Calibri" w:cs="Calibri"/>
          <w:color w:val="000000"/>
          <w:sz w:val="22"/>
          <w:szCs w:val="22"/>
        </w:rPr>
      </w:pPr>
      <w:r w:rsidRPr="002D3B8A">
        <w:rPr>
          <w:rFonts w:ascii="Calibri" w:hAnsi="Calibri" w:cs="Calibri"/>
          <w:color w:val="000000"/>
          <w:sz w:val="22"/>
          <w:szCs w:val="22"/>
        </w:rPr>
        <w:t>Social equality is different from social equity. While social equality focuses on providing equal opportunities, social equity goes one step further, taking into account historical and social disadvantages that prevent a level playing field.</w:t>
      </w:r>
    </w:p>
    <w:p w14:paraId="26AF479A" w14:textId="77777777" w:rsidR="004153FC" w:rsidRPr="002D3B8A" w:rsidRDefault="004153FC" w:rsidP="004153FC">
      <w:pPr>
        <w:tabs>
          <w:tab w:val="left" w:pos="3586"/>
        </w:tabs>
        <w:jc w:val="both"/>
        <w:rPr>
          <w:rFonts w:ascii="Calibri" w:hAnsi="Calibri" w:cs="Calibri"/>
          <w:color w:val="000000"/>
          <w:sz w:val="22"/>
          <w:szCs w:val="22"/>
        </w:rPr>
      </w:pPr>
    </w:p>
    <w:p w14:paraId="2D5AB258" w14:textId="77777777" w:rsidR="004153FC" w:rsidRPr="002D3B8A" w:rsidRDefault="004153FC" w:rsidP="004153FC">
      <w:pPr>
        <w:tabs>
          <w:tab w:val="left" w:pos="3586"/>
        </w:tabs>
        <w:jc w:val="both"/>
        <w:rPr>
          <w:rFonts w:ascii="Calibri" w:hAnsi="Calibri" w:cs="Calibri"/>
          <w:color w:val="000000"/>
          <w:sz w:val="22"/>
          <w:szCs w:val="22"/>
        </w:rPr>
      </w:pPr>
      <w:r w:rsidRPr="002D3B8A">
        <w:rPr>
          <w:rFonts w:ascii="Calibri" w:hAnsi="Calibri" w:cs="Calibri"/>
          <w:color w:val="000000"/>
          <w:sz w:val="22"/>
          <w:szCs w:val="22"/>
        </w:rPr>
        <w:t>There are two main ways to measure social inequality:</w:t>
      </w:r>
    </w:p>
    <w:p w14:paraId="0B7893D1" w14:textId="77777777" w:rsidR="004153FC" w:rsidRPr="002D3B8A" w:rsidRDefault="004153FC" w:rsidP="004153FC">
      <w:pPr>
        <w:tabs>
          <w:tab w:val="left" w:pos="3586"/>
        </w:tabs>
        <w:jc w:val="both"/>
        <w:rPr>
          <w:rFonts w:ascii="Calibri" w:hAnsi="Calibri" w:cs="Calibri"/>
          <w:color w:val="000000"/>
          <w:sz w:val="22"/>
          <w:szCs w:val="22"/>
        </w:rPr>
      </w:pPr>
    </w:p>
    <w:p w14:paraId="2BCB7518" w14:textId="77777777" w:rsidR="004153FC" w:rsidRPr="002D3B8A" w:rsidRDefault="00194C7E" w:rsidP="004153FC">
      <w:pPr>
        <w:tabs>
          <w:tab w:val="left" w:pos="3586"/>
        </w:tabs>
        <w:jc w:val="both"/>
        <w:rPr>
          <w:rFonts w:ascii="Calibri" w:hAnsi="Calibri" w:cs="Calibri"/>
          <w:b/>
          <w:bCs/>
          <w:color w:val="000000"/>
          <w:sz w:val="22"/>
          <w:szCs w:val="22"/>
        </w:rPr>
      </w:pPr>
      <w:r w:rsidRPr="002D3B8A">
        <w:rPr>
          <w:rFonts w:ascii="Calibri" w:hAnsi="Calibri" w:cs="Calibri"/>
          <w:b/>
          <w:bCs/>
          <w:color w:val="000000"/>
          <w:sz w:val="22"/>
          <w:szCs w:val="22"/>
        </w:rPr>
        <w:t>(a)</w:t>
      </w:r>
      <w:r w:rsidR="00063929" w:rsidRPr="002D3B8A">
        <w:rPr>
          <w:rFonts w:ascii="Calibri" w:hAnsi="Calibri" w:cs="Calibri"/>
          <w:b/>
          <w:bCs/>
          <w:color w:val="000000"/>
          <w:sz w:val="22"/>
          <w:szCs w:val="22"/>
        </w:rPr>
        <w:t xml:space="preserve"> </w:t>
      </w:r>
      <w:r w:rsidR="004153FC" w:rsidRPr="002D3B8A">
        <w:rPr>
          <w:rFonts w:ascii="Calibri" w:hAnsi="Calibri" w:cs="Calibri"/>
          <w:b/>
          <w:bCs/>
          <w:color w:val="000000"/>
          <w:sz w:val="22"/>
          <w:szCs w:val="22"/>
        </w:rPr>
        <w:t xml:space="preserve">Inequality of </w:t>
      </w:r>
      <w:r w:rsidR="004B3961">
        <w:rPr>
          <w:rFonts w:ascii="Calibri" w:hAnsi="Calibri" w:cs="Calibri"/>
          <w:b/>
          <w:bCs/>
          <w:color w:val="000000"/>
          <w:sz w:val="22"/>
          <w:szCs w:val="22"/>
        </w:rPr>
        <w:t>________________</w:t>
      </w:r>
    </w:p>
    <w:p w14:paraId="3757EE17" w14:textId="77777777" w:rsidR="000E0790" w:rsidRPr="002D3B8A" w:rsidRDefault="000E0790" w:rsidP="004153FC">
      <w:pPr>
        <w:tabs>
          <w:tab w:val="left" w:pos="3586"/>
        </w:tabs>
        <w:jc w:val="both"/>
        <w:rPr>
          <w:rFonts w:ascii="Calibri" w:hAnsi="Calibri" w:cs="Calibri"/>
          <w:color w:val="000000"/>
          <w:sz w:val="22"/>
          <w:szCs w:val="22"/>
        </w:rPr>
      </w:pPr>
    </w:p>
    <w:p w14:paraId="4355B010" w14:textId="77777777" w:rsidR="00063929" w:rsidRPr="002D3B8A" w:rsidRDefault="00063929" w:rsidP="00063929">
      <w:pPr>
        <w:tabs>
          <w:tab w:val="left" w:pos="3586"/>
        </w:tabs>
        <w:jc w:val="both"/>
        <w:rPr>
          <w:rFonts w:ascii="Calibri" w:hAnsi="Calibri" w:cs="Calibri"/>
          <w:color w:val="000000"/>
          <w:sz w:val="22"/>
          <w:szCs w:val="22"/>
        </w:rPr>
      </w:pPr>
      <w:r w:rsidRPr="002D3B8A">
        <w:rPr>
          <w:rFonts w:ascii="Calibri" w:hAnsi="Calibri" w:cs="Calibri"/>
          <w:color w:val="000000"/>
          <w:sz w:val="22"/>
          <w:szCs w:val="22"/>
        </w:rPr>
        <w:t>Inequality of conditions refers to the unequal distribution of income, wealth, and material goods. Housing, for example, is inequality of conditions with the homeless and those living in housing projects sitting at the bottom of the hierarchy while those living in multi-million dollar mansions sit at the top. Another example is at the level of whole communities, where some are poor, unstable, and plagued by violence, while others are invested in by businesses and the government so that they thrive and provide safe, secure, and happy conditions for their inhabitants.</w:t>
      </w:r>
    </w:p>
    <w:p w14:paraId="49502922" w14:textId="77777777" w:rsidR="008A1C98" w:rsidRPr="002D3B8A" w:rsidRDefault="008A1C98" w:rsidP="00063929">
      <w:pPr>
        <w:tabs>
          <w:tab w:val="left" w:pos="3586"/>
        </w:tabs>
        <w:jc w:val="both"/>
        <w:rPr>
          <w:rFonts w:ascii="Calibri" w:hAnsi="Calibri" w:cs="Calibri"/>
          <w:color w:val="00000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83"/>
      </w:tblGrid>
      <w:tr w:rsidR="008A1C98" w:rsidRPr="002D3B8A" w14:paraId="65AE6038" w14:textId="77777777" w:rsidTr="008A1C98">
        <w:trPr>
          <w:trHeight w:val="2330"/>
        </w:trPr>
        <w:tc>
          <w:tcPr>
            <w:tcW w:w="9990" w:type="dxa"/>
          </w:tcPr>
          <w:p w14:paraId="2346D698" w14:textId="77777777" w:rsidR="008A1C98" w:rsidRPr="002D3B8A" w:rsidRDefault="00247F6A" w:rsidP="00FE268B">
            <w:pPr>
              <w:pStyle w:val="ListParagraph"/>
              <w:autoSpaceDE w:val="0"/>
              <w:autoSpaceDN w:val="0"/>
              <w:adjustRightInd w:val="0"/>
              <w:ind w:left="0"/>
              <w:jc w:val="both"/>
              <w:rPr>
                <w:rFonts w:ascii="Calibri" w:hAnsi="Calibri" w:cs="Calibri"/>
                <w:b/>
                <w:bCs/>
                <w:i/>
                <w:iCs/>
                <w:noProof/>
                <w:color w:val="000000"/>
                <w:kern w:val="24"/>
                <w:sz w:val="22"/>
                <w:szCs w:val="22"/>
                <w:lang w:eastAsia="en-SG"/>
              </w:rPr>
            </w:pPr>
            <w:bookmarkStart w:id="0" w:name="_Hlk100578760"/>
            <w:r w:rsidRPr="002D3B8A">
              <w:rPr>
                <w:rFonts w:ascii="Calibri" w:hAnsi="Calibri" w:cs="Calibri"/>
                <w:noProof/>
                <w:color w:val="000000"/>
                <w:sz w:val="22"/>
                <w:szCs w:val="22"/>
              </w:rPr>
              <w:pict w14:anchorId="758DF9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6" type="#_x0000_t75" style="position:absolute;left:0;text-align:left;margin-left:411.7pt;margin-top:4.2pt;width:80.25pt;height:80.25pt;z-index:-251670016;mso-wrap-edited:f" wrapcoords="-225 0 -225 21375 21600 21375 21600 0 -225 0">
                  <v:imagedata r:id="rId8" o:title="qr-code"/>
                  <w10:wrap type="tight"/>
                </v:shape>
              </w:pict>
            </w:r>
            <w:r w:rsidRPr="002D3B8A">
              <w:rPr>
                <w:rFonts w:ascii="Calibri" w:hAnsi="Calibri" w:cs="Calibri"/>
                <w:noProof/>
                <w:color w:val="000000"/>
                <w:kern w:val="24"/>
                <w:sz w:val="22"/>
                <w:szCs w:val="22"/>
                <w:lang w:val="en-US" w:eastAsia="zh-CN" w:bidi="ta-IN"/>
              </w:rPr>
              <w:pict w14:anchorId="62AAA3A8">
                <v:shape id="Picture 1" o:spid="_x0000_s2075" type="#_x0000_t75" style="position:absolute;left:0;text-align:left;margin-left:-1.9pt;margin-top:6.75pt;width:137.25pt;height:94.4pt;z-index:-251671040;visibility:visible;mso-wrap-edited:f" wrapcoords="-137 0 -137 21402 21600 21402 21600 0 -137 0">
                  <v:imagedata r:id="rId9" o:title=""/>
                  <w10:wrap type="tight"/>
                </v:shape>
              </w:pict>
            </w:r>
            <w:r w:rsidR="008A1C98" w:rsidRPr="002D3B8A">
              <w:rPr>
                <w:rFonts w:ascii="Calibri" w:hAnsi="Calibri" w:cs="Calibri"/>
                <w:b/>
                <w:bCs/>
                <w:i/>
                <w:iCs/>
                <w:noProof/>
                <w:color w:val="000000"/>
                <w:kern w:val="24"/>
                <w:sz w:val="22"/>
                <w:szCs w:val="22"/>
                <w:lang w:eastAsia="en-SG"/>
              </w:rPr>
              <w:t>The plight of the low-wage essential wokers.</w:t>
            </w:r>
          </w:p>
          <w:p w14:paraId="6FA34581" w14:textId="77777777" w:rsidR="008A1C98" w:rsidRPr="002D3B8A" w:rsidRDefault="008A1C98" w:rsidP="00FE268B">
            <w:pPr>
              <w:pStyle w:val="ListParagraph"/>
              <w:autoSpaceDE w:val="0"/>
              <w:autoSpaceDN w:val="0"/>
              <w:adjustRightInd w:val="0"/>
              <w:ind w:left="0"/>
              <w:jc w:val="both"/>
              <w:rPr>
                <w:rFonts w:ascii="Calibri" w:hAnsi="Calibri" w:cs="Calibri"/>
                <w:color w:val="000000"/>
                <w:kern w:val="24"/>
                <w:sz w:val="22"/>
                <w:szCs w:val="22"/>
                <w:lang w:eastAsia="en-SG"/>
              </w:rPr>
            </w:pPr>
            <w:r w:rsidRPr="002D3B8A">
              <w:rPr>
                <w:rFonts w:ascii="Calibri" w:hAnsi="Calibri" w:cs="Calibri"/>
                <w:color w:val="000000"/>
                <w:kern w:val="24"/>
                <w:sz w:val="22"/>
                <w:szCs w:val="22"/>
                <w:lang w:eastAsia="en-SG"/>
              </w:rPr>
              <w:t xml:space="preserve">Singapore’s emphasis on paper qualifications has led to an unequal society where </w:t>
            </w:r>
            <w:r w:rsidRPr="002D3B8A">
              <w:rPr>
                <w:rFonts w:ascii="Calibri" w:hAnsi="Calibri" w:cs="Calibri"/>
                <w:color w:val="000000"/>
                <w:kern w:val="24"/>
                <w:sz w:val="22"/>
                <w:szCs w:val="22"/>
                <w:u w:val="single"/>
                <w:lang w:eastAsia="en-SG"/>
              </w:rPr>
              <w:t>blue collar jobs are looked down upon</w:t>
            </w:r>
            <w:r w:rsidRPr="002D3B8A">
              <w:rPr>
                <w:rFonts w:ascii="Calibri" w:hAnsi="Calibri" w:cs="Calibri"/>
                <w:color w:val="000000"/>
                <w:kern w:val="24"/>
                <w:sz w:val="22"/>
                <w:szCs w:val="22"/>
                <w:lang w:eastAsia="en-SG"/>
              </w:rPr>
              <w:t xml:space="preserve"> and paid less compared to white collar jobs. In the 2021 Budget Debate, Members of Parliament discussed what can be done for low-wage essential workers. </w:t>
            </w:r>
            <w:r w:rsidRPr="002D3B8A">
              <w:rPr>
                <w:rFonts w:ascii="Calibri" w:hAnsi="Calibri" w:cs="Calibri"/>
                <w:b/>
                <w:bCs/>
                <w:color w:val="000000"/>
                <w:kern w:val="24"/>
                <w:sz w:val="22"/>
                <w:szCs w:val="22"/>
                <w:lang w:eastAsia="en-SG"/>
              </w:rPr>
              <w:t xml:space="preserve">MPs suggest better pay for essential low-wage workers, unemployment insurance during Budget debate CNA, 21 Feb 2021 </w:t>
            </w:r>
          </w:p>
        </w:tc>
      </w:tr>
    </w:tbl>
    <w:bookmarkEnd w:id="0"/>
    <w:p w14:paraId="6DAE3602" w14:textId="77777777" w:rsidR="00063929" w:rsidRPr="002D3B8A" w:rsidRDefault="00063929" w:rsidP="00063929">
      <w:pPr>
        <w:tabs>
          <w:tab w:val="left" w:pos="1996"/>
        </w:tabs>
        <w:jc w:val="both"/>
        <w:rPr>
          <w:rFonts w:ascii="Calibri" w:hAnsi="Calibri" w:cs="Calibri"/>
          <w:color w:val="000000"/>
          <w:sz w:val="22"/>
          <w:szCs w:val="22"/>
        </w:rPr>
      </w:pPr>
      <w:r w:rsidRPr="002D3B8A">
        <w:rPr>
          <w:rFonts w:ascii="Calibri" w:hAnsi="Calibri" w:cs="Calibri"/>
          <w:color w:val="000000"/>
          <w:sz w:val="22"/>
          <w:szCs w:val="22"/>
        </w:rPr>
        <w:tab/>
      </w:r>
    </w:p>
    <w:p w14:paraId="4F5AD99F" w14:textId="77777777" w:rsidR="004153FC" w:rsidRPr="002D3B8A" w:rsidRDefault="00194C7E" w:rsidP="004153FC">
      <w:pPr>
        <w:tabs>
          <w:tab w:val="left" w:pos="3586"/>
        </w:tabs>
        <w:jc w:val="both"/>
        <w:rPr>
          <w:rFonts w:ascii="Calibri" w:hAnsi="Calibri" w:cs="Calibri"/>
          <w:b/>
          <w:bCs/>
          <w:color w:val="000000"/>
          <w:sz w:val="22"/>
          <w:szCs w:val="22"/>
        </w:rPr>
      </w:pPr>
      <w:r w:rsidRPr="002D3B8A">
        <w:rPr>
          <w:rFonts w:ascii="Calibri" w:hAnsi="Calibri" w:cs="Calibri"/>
          <w:b/>
          <w:bCs/>
          <w:color w:val="000000"/>
          <w:sz w:val="22"/>
          <w:szCs w:val="22"/>
        </w:rPr>
        <w:t>(b)</w:t>
      </w:r>
      <w:r w:rsidR="00063929" w:rsidRPr="002D3B8A">
        <w:rPr>
          <w:rFonts w:ascii="Calibri" w:hAnsi="Calibri" w:cs="Calibri"/>
          <w:b/>
          <w:bCs/>
          <w:color w:val="000000"/>
          <w:sz w:val="22"/>
          <w:szCs w:val="22"/>
        </w:rPr>
        <w:t xml:space="preserve"> </w:t>
      </w:r>
      <w:r w:rsidR="004153FC" w:rsidRPr="002D3B8A">
        <w:rPr>
          <w:rFonts w:ascii="Calibri" w:hAnsi="Calibri" w:cs="Calibri"/>
          <w:b/>
          <w:bCs/>
          <w:color w:val="000000"/>
          <w:sz w:val="22"/>
          <w:szCs w:val="22"/>
        </w:rPr>
        <w:t xml:space="preserve">Inequality of </w:t>
      </w:r>
      <w:r w:rsidR="004B3961">
        <w:rPr>
          <w:rFonts w:ascii="Calibri" w:hAnsi="Calibri" w:cs="Calibri"/>
          <w:b/>
          <w:bCs/>
          <w:color w:val="000000"/>
          <w:sz w:val="22"/>
          <w:szCs w:val="22"/>
        </w:rPr>
        <w:t>________________</w:t>
      </w:r>
    </w:p>
    <w:p w14:paraId="6B5B7C01" w14:textId="77777777" w:rsidR="000E0790" w:rsidRPr="002D3B8A" w:rsidRDefault="000E0790" w:rsidP="004153FC">
      <w:pPr>
        <w:tabs>
          <w:tab w:val="left" w:pos="3586"/>
        </w:tabs>
        <w:jc w:val="both"/>
        <w:rPr>
          <w:rFonts w:ascii="Calibri" w:hAnsi="Calibri" w:cs="Calibri"/>
          <w:color w:val="000000"/>
          <w:sz w:val="22"/>
          <w:szCs w:val="22"/>
        </w:rPr>
      </w:pPr>
    </w:p>
    <w:p w14:paraId="2FB12B00" w14:textId="77777777" w:rsidR="004153FC" w:rsidRPr="002D3B8A" w:rsidRDefault="004153FC" w:rsidP="004153FC">
      <w:pPr>
        <w:tabs>
          <w:tab w:val="left" w:pos="3586"/>
        </w:tabs>
        <w:jc w:val="both"/>
        <w:rPr>
          <w:rFonts w:ascii="Calibri" w:hAnsi="Calibri" w:cs="Calibri"/>
          <w:color w:val="000000"/>
          <w:sz w:val="22"/>
          <w:szCs w:val="22"/>
        </w:rPr>
      </w:pPr>
      <w:r w:rsidRPr="002D3B8A">
        <w:rPr>
          <w:rFonts w:ascii="Calibri" w:hAnsi="Calibri" w:cs="Calibri"/>
          <w:color w:val="000000"/>
          <w:sz w:val="22"/>
          <w:szCs w:val="22"/>
        </w:rPr>
        <w:t>Inequality of opportunities refers to the unequal distribution of life chances across individuals. This is reflected in measures such as level of education, health status, and treatment by the criminal justice system.</w:t>
      </w:r>
      <w:r w:rsidR="00063929" w:rsidRPr="002D3B8A">
        <w:rPr>
          <w:rFonts w:ascii="Calibri" w:hAnsi="Calibri" w:cs="Calibri"/>
          <w:color w:val="000000"/>
          <w:sz w:val="22"/>
          <w:szCs w:val="22"/>
        </w:rPr>
        <w:t xml:space="preserve"> </w:t>
      </w:r>
      <w:r w:rsidRPr="002D3B8A">
        <w:rPr>
          <w:rFonts w:ascii="Calibri" w:hAnsi="Calibri" w:cs="Calibri"/>
          <w:color w:val="000000"/>
          <w:sz w:val="22"/>
          <w:szCs w:val="22"/>
        </w:rPr>
        <w:t>For example, studies</w:t>
      </w:r>
      <w:r w:rsidR="00063929" w:rsidRPr="002D3B8A">
        <w:rPr>
          <w:rFonts w:ascii="Calibri" w:hAnsi="Calibri" w:cs="Calibri"/>
          <w:color w:val="000000"/>
          <w:sz w:val="22"/>
          <w:szCs w:val="22"/>
        </w:rPr>
        <w:t xml:space="preserve"> in the United States</w:t>
      </w:r>
      <w:r w:rsidRPr="002D3B8A">
        <w:rPr>
          <w:rFonts w:ascii="Calibri" w:hAnsi="Calibri" w:cs="Calibri"/>
          <w:color w:val="000000"/>
          <w:sz w:val="22"/>
          <w:szCs w:val="22"/>
        </w:rPr>
        <w:t xml:space="preserve"> have shown that college and university professors are more likely to ignore emails from women and people of colo</w:t>
      </w:r>
      <w:r w:rsidR="00063929" w:rsidRPr="002D3B8A">
        <w:rPr>
          <w:rFonts w:ascii="Calibri" w:hAnsi="Calibri" w:cs="Calibri"/>
          <w:color w:val="000000"/>
          <w:sz w:val="22"/>
          <w:szCs w:val="22"/>
        </w:rPr>
        <w:t>u</w:t>
      </w:r>
      <w:r w:rsidRPr="002D3B8A">
        <w:rPr>
          <w:rFonts w:ascii="Calibri" w:hAnsi="Calibri" w:cs="Calibri"/>
          <w:color w:val="000000"/>
          <w:sz w:val="22"/>
          <w:szCs w:val="22"/>
        </w:rPr>
        <w:t>r than they are to ignore those from white men,﻿ which privileges the educational outcomes of white men by channel</w:t>
      </w:r>
      <w:r w:rsidR="00063929" w:rsidRPr="002D3B8A">
        <w:rPr>
          <w:rFonts w:ascii="Calibri" w:hAnsi="Calibri" w:cs="Calibri"/>
          <w:color w:val="000000"/>
          <w:sz w:val="22"/>
          <w:szCs w:val="22"/>
        </w:rPr>
        <w:t>l</w:t>
      </w:r>
      <w:r w:rsidRPr="002D3B8A">
        <w:rPr>
          <w:rFonts w:ascii="Calibri" w:hAnsi="Calibri" w:cs="Calibri"/>
          <w:color w:val="000000"/>
          <w:sz w:val="22"/>
          <w:szCs w:val="22"/>
        </w:rPr>
        <w:t xml:space="preserve">ing a </w:t>
      </w:r>
      <w:r w:rsidR="004B3961">
        <w:rPr>
          <w:rFonts w:ascii="Calibri" w:hAnsi="Calibri" w:cs="Calibri"/>
          <w:b/>
          <w:bCs/>
          <w:color w:val="000000"/>
          <w:sz w:val="22"/>
          <w:szCs w:val="22"/>
        </w:rPr>
        <w:t>________________</w:t>
      </w:r>
      <w:r w:rsidRPr="002D3B8A">
        <w:rPr>
          <w:rFonts w:ascii="Calibri" w:hAnsi="Calibri" w:cs="Calibri"/>
          <w:color w:val="000000"/>
          <w:sz w:val="22"/>
          <w:szCs w:val="22"/>
        </w:rPr>
        <w:t>amount of mentoring and educational resources to them.</w:t>
      </w:r>
    </w:p>
    <w:p w14:paraId="3ACB638F" w14:textId="77777777" w:rsidR="00AD76EF" w:rsidRPr="002D3B8A" w:rsidRDefault="00AD76EF" w:rsidP="004153FC">
      <w:pPr>
        <w:tabs>
          <w:tab w:val="left" w:pos="3586"/>
        </w:tabs>
        <w:jc w:val="both"/>
        <w:rPr>
          <w:rFonts w:ascii="Calibri" w:hAnsi="Calibri" w:cs="Calibri"/>
          <w:color w:val="000000"/>
          <w:sz w:val="22"/>
          <w:szCs w:val="22"/>
        </w:rPr>
      </w:pPr>
    </w:p>
    <w:p w14:paraId="27B74682" w14:textId="77777777" w:rsidR="00AD76EF" w:rsidRPr="002D3B8A" w:rsidRDefault="00AD76EF" w:rsidP="004153FC">
      <w:pPr>
        <w:tabs>
          <w:tab w:val="left" w:pos="3586"/>
        </w:tabs>
        <w:jc w:val="both"/>
        <w:rPr>
          <w:rFonts w:ascii="Calibri" w:hAnsi="Calibri" w:cs="Calibri"/>
          <w:color w:val="000000"/>
          <w:sz w:val="22"/>
          <w:szCs w:val="22"/>
        </w:rPr>
      </w:pP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415"/>
        <w:gridCol w:w="6268"/>
      </w:tblGrid>
      <w:tr w:rsidR="00A9679B" w:rsidRPr="002D3B8A" w14:paraId="4C91393F" w14:textId="77777777" w:rsidTr="006F01FD">
        <w:tc>
          <w:tcPr>
            <w:tcW w:w="3411" w:type="dxa"/>
          </w:tcPr>
          <w:p w14:paraId="3D18AFBC" w14:textId="77777777" w:rsidR="00A9679B" w:rsidRPr="002D3B8A" w:rsidRDefault="00A9679B" w:rsidP="006F01FD">
            <w:pPr>
              <w:tabs>
                <w:tab w:val="left" w:pos="3586"/>
              </w:tabs>
              <w:jc w:val="both"/>
              <w:rPr>
                <w:rFonts w:ascii="Calibri" w:hAnsi="Calibri" w:cs="Calibri"/>
                <w:sz w:val="22"/>
                <w:szCs w:val="22"/>
              </w:rPr>
            </w:pPr>
          </w:p>
          <w:p w14:paraId="771A9636" w14:textId="77777777" w:rsidR="00A9679B" w:rsidRPr="002D3B8A" w:rsidRDefault="00247F6A" w:rsidP="006F01FD">
            <w:pPr>
              <w:tabs>
                <w:tab w:val="left" w:pos="3586"/>
              </w:tabs>
              <w:jc w:val="both"/>
              <w:rPr>
                <w:rFonts w:ascii="Calibri" w:hAnsi="Calibri" w:cs="Calibri"/>
                <w:color w:val="000000"/>
                <w:sz w:val="22"/>
                <w:szCs w:val="22"/>
              </w:rPr>
            </w:pPr>
            <w:r w:rsidRPr="002D3B8A">
              <w:rPr>
                <w:rFonts w:ascii="Calibri" w:hAnsi="Calibri" w:cs="Calibri"/>
                <w:noProof/>
                <w:color w:val="000000"/>
                <w:sz w:val="22"/>
                <w:szCs w:val="22"/>
              </w:rPr>
              <w:pict w14:anchorId="4755485C">
                <v:shape id="_x0000_i1025" type="#_x0000_t75" style="width:159.75pt;height:94.9pt">
                  <v:imagedata croptop="-65520f" cropbottom="65520f"/>
                </v:shape>
              </w:pict>
            </w:r>
          </w:p>
        </w:tc>
        <w:tc>
          <w:tcPr>
            <w:tcW w:w="6612" w:type="dxa"/>
          </w:tcPr>
          <w:p w14:paraId="52018A6E" w14:textId="77777777" w:rsidR="00A9679B" w:rsidRPr="002D3B8A" w:rsidRDefault="00247F6A" w:rsidP="006F01FD">
            <w:pPr>
              <w:pStyle w:val="ListParagraph"/>
              <w:autoSpaceDE w:val="0"/>
              <w:autoSpaceDN w:val="0"/>
              <w:adjustRightInd w:val="0"/>
              <w:ind w:left="0"/>
              <w:jc w:val="both"/>
              <w:rPr>
                <w:rFonts w:ascii="Calibri" w:hAnsi="Calibri" w:cs="Calibri"/>
                <w:b/>
                <w:bCs/>
                <w:i/>
                <w:iCs/>
                <w:noProof/>
                <w:color w:val="000000"/>
                <w:kern w:val="24"/>
                <w:sz w:val="22"/>
                <w:szCs w:val="22"/>
                <w:lang w:eastAsia="en-SG"/>
              </w:rPr>
            </w:pPr>
            <w:r w:rsidRPr="002D3B8A">
              <w:rPr>
                <w:rFonts w:ascii="Calibri" w:hAnsi="Calibri" w:cs="Calibri"/>
                <w:noProof/>
                <w:sz w:val="22"/>
                <w:szCs w:val="22"/>
              </w:rPr>
              <w:pict w14:anchorId="2DC5D394">
                <v:shape id="_x0000_s2074" type="#_x0000_t75" style="position:absolute;left:0;text-align:left;margin-left:241.15pt;margin-top:6.65pt;width:77.8pt;height:81.8pt;z-index:251647488;mso-wrap-edited:f;mso-position-horizontal-relative:text;mso-position-vertical-relative:text">
                  <v:imagedata r:id="rId10" o:title="" croptop="7576f" cropbottom="7576f" cropleft="7002f" cropright="6567f"/>
                  <w10:wrap type="square"/>
                </v:shape>
              </w:pict>
            </w:r>
            <w:r w:rsidR="00A9679B" w:rsidRPr="002D3B8A">
              <w:rPr>
                <w:rFonts w:ascii="Calibri" w:hAnsi="Calibri" w:cs="Calibri"/>
                <w:b/>
                <w:bCs/>
                <w:i/>
                <w:iCs/>
                <w:noProof/>
                <w:color w:val="000000"/>
                <w:sz w:val="22"/>
                <w:szCs w:val="22"/>
              </w:rPr>
              <w:t>Inequality of opportunities for females</w:t>
            </w:r>
            <w:r w:rsidR="00A9679B" w:rsidRPr="002D3B8A">
              <w:rPr>
                <w:rFonts w:ascii="Calibri" w:hAnsi="Calibri" w:cs="Calibri"/>
                <w:b/>
                <w:bCs/>
                <w:i/>
                <w:iCs/>
                <w:noProof/>
                <w:color w:val="000000"/>
                <w:kern w:val="24"/>
                <w:sz w:val="22"/>
                <w:szCs w:val="22"/>
                <w:lang w:eastAsia="en-SG"/>
              </w:rPr>
              <w:t>.</w:t>
            </w:r>
          </w:p>
          <w:p w14:paraId="20287EB2" w14:textId="77777777" w:rsidR="00A9679B" w:rsidRPr="002D3B8A" w:rsidRDefault="00A9679B" w:rsidP="006F01FD">
            <w:pPr>
              <w:tabs>
                <w:tab w:val="left" w:pos="3586"/>
              </w:tabs>
              <w:jc w:val="both"/>
              <w:rPr>
                <w:rFonts w:ascii="Calibri" w:hAnsi="Calibri" w:cs="Calibri"/>
                <w:color w:val="000000"/>
                <w:sz w:val="22"/>
                <w:szCs w:val="22"/>
              </w:rPr>
            </w:pPr>
            <w:r w:rsidRPr="002D3B8A">
              <w:rPr>
                <w:rFonts w:ascii="Calibri" w:hAnsi="Calibri" w:cs="Calibri"/>
                <w:color w:val="000000"/>
                <w:kern w:val="24"/>
                <w:sz w:val="22"/>
                <w:szCs w:val="22"/>
                <w:lang w:eastAsia="en-SG"/>
              </w:rPr>
              <w:t xml:space="preserve">Around the world, girls and women constantly receive the message that their primary role should be that of caregiver. Given these perceptions, </w:t>
            </w:r>
            <w:r w:rsidRPr="002D3B8A">
              <w:rPr>
                <w:rFonts w:ascii="Calibri" w:hAnsi="Calibri" w:cs="Calibri"/>
                <w:color w:val="000000"/>
                <w:kern w:val="24"/>
                <w:sz w:val="22"/>
                <w:szCs w:val="22"/>
                <w:u w:val="single"/>
                <w:lang w:eastAsia="en-SG"/>
              </w:rPr>
              <w:t>families and communities are less likely to place a high priority on girls’ education</w:t>
            </w:r>
            <w:r w:rsidRPr="002D3B8A">
              <w:rPr>
                <w:rFonts w:ascii="Calibri" w:hAnsi="Calibri" w:cs="Calibri"/>
                <w:color w:val="000000"/>
                <w:kern w:val="24"/>
                <w:sz w:val="22"/>
                <w:szCs w:val="22"/>
                <w:lang w:eastAsia="en-SG"/>
              </w:rPr>
              <w:t>. The World Values Survey found that one in four people worldwide still believe that a university education is more important for a boy than for a girl. This severely limits opportunities for women in education.</w:t>
            </w:r>
            <w:r w:rsidR="001B624F" w:rsidRPr="002D3B8A">
              <w:rPr>
                <w:rFonts w:ascii="Calibri" w:hAnsi="Calibri" w:cs="Calibri"/>
                <w:color w:val="000000"/>
                <w:kern w:val="24"/>
                <w:sz w:val="22"/>
                <w:szCs w:val="22"/>
                <w:lang w:eastAsia="en-SG"/>
              </w:rPr>
              <w:t xml:space="preserve"> </w:t>
            </w:r>
            <w:r w:rsidR="001B624F" w:rsidRPr="002D3B8A">
              <w:rPr>
                <w:rFonts w:ascii="Calibri" w:hAnsi="Calibri" w:cs="Calibri"/>
                <w:b/>
                <w:bCs/>
                <w:color w:val="000000"/>
                <w:kern w:val="24"/>
                <w:sz w:val="22"/>
                <w:szCs w:val="22"/>
                <w:lang w:eastAsia="en-SG"/>
              </w:rPr>
              <w:t>Getting girls into schools is only the start of closing the education gap, 9 Aug 2019</w:t>
            </w:r>
          </w:p>
        </w:tc>
      </w:tr>
    </w:tbl>
    <w:p w14:paraId="7A4E03C5" w14:textId="77777777" w:rsidR="00AD76EF" w:rsidRPr="002D3B8A" w:rsidRDefault="00AD76EF" w:rsidP="004153FC">
      <w:pPr>
        <w:tabs>
          <w:tab w:val="left" w:pos="3586"/>
        </w:tabs>
        <w:jc w:val="both"/>
        <w:rPr>
          <w:rFonts w:ascii="Calibri" w:hAnsi="Calibri" w:cs="Calibri"/>
          <w:color w:val="000000"/>
          <w:sz w:val="22"/>
          <w:szCs w:val="22"/>
        </w:rPr>
      </w:pPr>
    </w:p>
    <w:p w14:paraId="1DF38D43" w14:textId="77777777" w:rsidR="006551CA" w:rsidRPr="002D3B8A" w:rsidRDefault="00194C7E" w:rsidP="00752487">
      <w:pPr>
        <w:tabs>
          <w:tab w:val="left" w:pos="3586"/>
        </w:tabs>
        <w:jc w:val="both"/>
        <w:rPr>
          <w:rFonts w:ascii="Calibri" w:hAnsi="Calibri" w:cs="Calibri"/>
          <w:b/>
          <w:bCs/>
          <w:color w:val="000000"/>
          <w:sz w:val="22"/>
          <w:szCs w:val="22"/>
        </w:rPr>
      </w:pPr>
      <w:r w:rsidRPr="002D3B8A">
        <w:rPr>
          <w:rFonts w:ascii="Calibri" w:hAnsi="Calibri" w:cs="Calibri"/>
          <w:b/>
          <w:bCs/>
          <w:color w:val="000000"/>
          <w:sz w:val="22"/>
          <w:szCs w:val="22"/>
        </w:rPr>
        <w:t xml:space="preserve">2. </w:t>
      </w:r>
      <w:r w:rsidR="00DA6651" w:rsidRPr="002D3B8A">
        <w:rPr>
          <w:rFonts w:ascii="Calibri" w:hAnsi="Calibri" w:cs="Calibri"/>
          <w:b/>
          <w:bCs/>
          <w:color w:val="000000"/>
          <w:sz w:val="22"/>
          <w:szCs w:val="22"/>
        </w:rPr>
        <w:t>What are some co</w:t>
      </w:r>
      <w:r w:rsidR="00CF6FD1" w:rsidRPr="002D3B8A">
        <w:rPr>
          <w:rFonts w:ascii="Calibri" w:hAnsi="Calibri" w:cs="Calibri"/>
          <w:b/>
          <w:bCs/>
          <w:color w:val="000000"/>
          <w:sz w:val="22"/>
          <w:szCs w:val="22"/>
        </w:rPr>
        <w:t xml:space="preserve">mmon </w:t>
      </w:r>
      <w:r w:rsidR="00DA6651" w:rsidRPr="002D3B8A">
        <w:rPr>
          <w:rFonts w:ascii="Calibri" w:hAnsi="Calibri" w:cs="Calibri"/>
          <w:b/>
          <w:bCs/>
          <w:color w:val="000000"/>
          <w:sz w:val="22"/>
          <w:szCs w:val="22"/>
        </w:rPr>
        <w:t>t</w:t>
      </w:r>
      <w:r w:rsidR="0085733F" w:rsidRPr="002D3B8A">
        <w:rPr>
          <w:rFonts w:ascii="Calibri" w:hAnsi="Calibri" w:cs="Calibri"/>
          <w:b/>
          <w:bCs/>
          <w:color w:val="000000"/>
          <w:sz w:val="22"/>
          <w:szCs w:val="22"/>
        </w:rPr>
        <w:t xml:space="preserve">erms used </w:t>
      </w:r>
      <w:r w:rsidR="00DA6651" w:rsidRPr="002D3B8A">
        <w:rPr>
          <w:rFonts w:ascii="Calibri" w:hAnsi="Calibri" w:cs="Calibri"/>
          <w:b/>
          <w:bCs/>
          <w:color w:val="000000"/>
          <w:sz w:val="22"/>
          <w:szCs w:val="22"/>
        </w:rPr>
        <w:t>in</w:t>
      </w:r>
      <w:r w:rsidR="0085733F" w:rsidRPr="002D3B8A">
        <w:rPr>
          <w:rFonts w:ascii="Calibri" w:hAnsi="Calibri" w:cs="Calibri"/>
          <w:b/>
          <w:bCs/>
          <w:color w:val="000000"/>
          <w:sz w:val="22"/>
          <w:szCs w:val="22"/>
        </w:rPr>
        <w:t xml:space="preserve"> </w:t>
      </w:r>
      <w:r w:rsidR="00DA6651" w:rsidRPr="002D3B8A">
        <w:rPr>
          <w:rFonts w:ascii="Calibri" w:hAnsi="Calibri" w:cs="Calibri"/>
          <w:b/>
          <w:bCs/>
          <w:color w:val="000000"/>
          <w:sz w:val="22"/>
          <w:szCs w:val="22"/>
        </w:rPr>
        <w:t>s</w:t>
      </w:r>
      <w:r w:rsidR="00DF20C7" w:rsidRPr="002D3B8A">
        <w:rPr>
          <w:rFonts w:ascii="Calibri" w:hAnsi="Calibri" w:cs="Calibri"/>
          <w:b/>
          <w:bCs/>
          <w:color w:val="000000"/>
          <w:sz w:val="22"/>
          <w:szCs w:val="22"/>
        </w:rPr>
        <w:t xml:space="preserve">ocial </w:t>
      </w:r>
      <w:r w:rsidR="00DA6651" w:rsidRPr="002D3B8A">
        <w:rPr>
          <w:rFonts w:ascii="Calibri" w:hAnsi="Calibri" w:cs="Calibri"/>
          <w:b/>
          <w:bCs/>
          <w:color w:val="000000"/>
          <w:sz w:val="22"/>
          <w:szCs w:val="22"/>
        </w:rPr>
        <w:t>i</w:t>
      </w:r>
      <w:r w:rsidR="00DF20C7" w:rsidRPr="002D3B8A">
        <w:rPr>
          <w:rFonts w:ascii="Calibri" w:hAnsi="Calibri" w:cs="Calibri"/>
          <w:b/>
          <w:bCs/>
          <w:color w:val="000000"/>
          <w:sz w:val="22"/>
          <w:szCs w:val="22"/>
        </w:rPr>
        <w:t>nequalities</w:t>
      </w:r>
      <w:r w:rsidR="00514EAF" w:rsidRPr="002D3B8A">
        <w:rPr>
          <w:rFonts w:ascii="Calibri" w:hAnsi="Calibri" w:cs="Calibri"/>
          <w:b/>
          <w:bCs/>
          <w:color w:val="000000"/>
          <w:sz w:val="22"/>
          <w:szCs w:val="22"/>
        </w:rPr>
        <w:t>?</w:t>
      </w:r>
    </w:p>
    <w:p w14:paraId="237EFE03" w14:textId="77777777" w:rsidR="00C236D4" w:rsidRPr="002D3B8A" w:rsidRDefault="00C236D4" w:rsidP="00752487">
      <w:pPr>
        <w:tabs>
          <w:tab w:val="left" w:pos="3586"/>
        </w:tabs>
        <w:jc w:val="both"/>
        <w:rPr>
          <w:rFonts w:ascii="Calibri" w:hAnsi="Calibri" w:cs="Calibri"/>
          <w:b/>
          <w:bCs/>
          <w:color w:val="00000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7948"/>
      </w:tblGrid>
      <w:tr w:rsidR="008F1BD1" w:rsidRPr="002D3B8A" w14:paraId="3A20017C" w14:textId="77777777" w:rsidTr="00163888">
        <w:tc>
          <w:tcPr>
            <w:tcW w:w="1745" w:type="dxa"/>
          </w:tcPr>
          <w:p w14:paraId="59E3752E" w14:textId="77777777" w:rsidR="008F1BD1" w:rsidRPr="002D3B8A" w:rsidRDefault="008F1BD1" w:rsidP="004B3961">
            <w:pPr>
              <w:rPr>
                <w:rStyle w:val="apple-style-span"/>
                <w:rFonts w:ascii="Calibri" w:eastAsia="+mn-ea" w:hAnsi="Calibri" w:cs="Calibri"/>
                <w:color w:val="000000"/>
                <w:sz w:val="22"/>
                <w:szCs w:val="22"/>
              </w:rPr>
            </w:pPr>
          </w:p>
        </w:tc>
        <w:tc>
          <w:tcPr>
            <w:tcW w:w="8278" w:type="dxa"/>
          </w:tcPr>
          <w:p w14:paraId="0613597B" w14:textId="77777777" w:rsidR="008F1BD1" w:rsidRPr="002D3B8A" w:rsidRDefault="008F1BD1" w:rsidP="00163888">
            <w:pPr>
              <w:numPr>
                <w:ilvl w:val="0"/>
                <w:numId w:val="5"/>
              </w:numPr>
              <w:tabs>
                <w:tab w:val="clear" w:pos="360"/>
              </w:tabs>
              <w:ind w:left="270" w:hanging="180"/>
              <w:rPr>
                <w:rFonts w:ascii="Calibri" w:hAnsi="Calibri" w:cs="Calibri"/>
                <w:color w:val="000000"/>
                <w:sz w:val="22"/>
                <w:szCs w:val="22"/>
              </w:rPr>
            </w:pPr>
            <w:r w:rsidRPr="002D3B8A">
              <w:rPr>
                <w:rFonts w:ascii="Calibri" w:hAnsi="Calibri" w:cs="Calibri"/>
                <w:color w:val="000000"/>
                <w:sz w:val="22"/>
                <w:szCs w:val="22"/>
              </w:rPr>
              <w:t>Fixed, commonly held ideas or images of a person or group, based on an oversimplification of some observed or imagined trait of behaviour or appearance.</w:t>
            </w:r>
          </w:p>
          <w:p w14:paraId="2F5C6926" w14:textId="77777777" w:rsidR="008F1BD1" w:rsidRPr="002D3B8A" w:rsidRDefault="008F1BD1" w:rsidP="00163888">
            <w:pPr>
              <w:numPr>
                <w:ilvl w:val="0"/>
                <w:numId w:val="5"/>
              </w:numPr>
              <w:tabs>
                <w:tab w:val="clear" w:pos="360"/>
              </w:tabs>
              <w:ind w:left="270" w:hanging="180"/>
              <w:rPr>
                <w:rFonts w:ascii="Calibri" w:hAnsi="Calibri" w:cs="Calibri"/>
                <w:color w:val="000000"/>
                <w:sz w:val="22"/>
                <w:szCs w:val="22"/>
              </w:rPr>
            </w:pPr>
            <w:r w:rsidRPr="002D3B8A">
              <w:rPr>
                <w:rFonts w:ascii="Calibri" w:hAnsi="Calibri" w:cs="Calibri"/>
                <w:color w:val="000000"/>
                <w:sz w:val="22"/>
                <w:szCs w:val="22"/>
              </w:rPr>
              <w:t>Ignore the uniqueness of individuals by painting all members of a group with the same brush.</w:t>
            </w:r>
          </w:p>
          <w:p w14:paraId="073AA9C1" w14:textId="77777777" w:rsidR="008F1BD1" w:rsidRPr="002D3B8A" w:rsidRDefault="008F1BD1" w:rsidP="00163888">
            <w:pPr>
              <w:numPr>
                <w:ilvl w:val="0"/>
                <w:numId w:val="5"/>
              </w:numPr>
              <w:tabs>
                <w:tab w:val="clear" w:pos="360"/>
              </w:tabs>
              <w:ind w:left="270" w:hanging="180"/>
              <w:rPr>
                <w:rFonts w:ascii="Calibri" w:hAnsi="Calibri" w:cs="Calibri"/>
                <w:color w:val="000000"/>
                <w:sz w:val="22"/>
                <w:szCs w:val="22"/>
              </w:rPr>
            </w:pPr>
            <w:r w:rsidRPr="002D3B8A">
              <w:rPr>
                <w:rFonts w:ascii="Calibri" w:hAnsi="Calibri" w:cs="Calibri"/>
                <w:color w:val="000000"/>
                <w:sz w:val="22"/>
                <w:szCs w:val="22"/>
              </w:rPr>
              <w:t>Can be positive, negative, or neutral.</w:t>
            </w:r>
          </w:p>
          <w:p w14:paraId="708F0782" w14:textId="77777777" w:rsidR="008F1BD1" w:rsidRPr="002D3B8A" w:rsidRDefault="008F1BD1" w:rsidP="00163888">
            <w:pPr>
              <w:numPr>
                <w:ilvl w:val="0"/>
                <w:numId w:val="5"/>
              </w:numPr>
              <w:tabs>
                <w:tab w:val="clear" w:pos="360"/>
              </w:tabs>
              <w:ind w:left="270" w:hanging="180"/>
              <w:rPr>
                <w:rStyle w:val="apple-style-span"/>
                <w:rFonts w:ascii="Calibri" w:hAnsi="Calibri" w:cs="Calibri"/>
                <w:color w:val="000000"/>
                <w:sz w:val="22"/>
                <w:szCs w:val="22"/>
              </w:rPr>
            </w:pPr>
            <w:r w:rsidRPr="002D3B8A">
              <w:rPr>
                <w:rFonts w:ascii="Calibri" w:hAnsi="Calibri" w:cs="Calibri"/>
                <w:color w:val="000000"/>
                <w:sz w:val="22"/>
                <w:szCs w:val="22"/>
              </w:rPr>
              <w:t>Runs the risk of becoming prejudicial and leading to discrimination.</w:t>
            </w:r>
          </w:p>
        </w:tc>
      </w:tr>
      <w:tr w:rsidR="008F1BD1" w:rsidRPr="002D3B8A" w14:paraId="5AC24862" w14:textId="77777777" w:rsidTr="00163888">
        <w:tc>
          <w:tcPr>
            <w:tcW w:w="1745" w:type="dxa"/>
          </w:tcPr>
          <w:p w14:paraId="78E5C43D" w14:textId="77777777" w:rsidR="008F1BD1" w:rsidRPr="002D3B8A" w:rsidRDefault="008F1BD1" w:rsidP="008F1BD1">
            <w:pPr>
              <w:rPr>
                <w:rFonts w:ascii="Calibri" w:hAnsi="Calibri" w:cs="Calibri"/>
                <w:b/>
                <w:color w:val="000000"/>
                <w:sz w:val="22"/>
                <w:szCs w:val="22"/>
              </w:rPr>
            </w:pPr>
          </w:p>
          <w:p w14:paraId="21A66255" w14:textId="77777777" w:rsidR="008F1BD1" w:rsidRPr="002D3B8A" w:rsidRDefault="008F1BD1" w:rsidP="00163888">
            <w:pPr>
              <w:jc w:val="both"/>
              <w:rPr>
                <w:rStyle w:val="apple-style-span"/>
                <w:rFonts w:ascii="Calibri" w:eastAsia="+mn-ea" w:hAnsi="Calibri" w:cs="Calibri"/>
                <w:color w:val="000000"/>
                <w:sz w:val="22"/>
                <w:szCs w:val="22"/>
              </w:rPr>
            </w:pPr>
          </w:p>
        </w:tc>
        <w:tc>
          <w:tcPr>
            <w:tcW w:w="8278" w:type="dxa"/>
          </w:tcPr>
          <w:p w14:paraId="07170843" w14:textId="77777777" w:rsidR="008F1BD1" w:rsidRPr="002D3B8A" w:rsidRDefault="008F1BD1" w:rsidP="00163888">
            <w:pPr>
              <w:numPr>
                <w:ilvl w:val="0"/>
                <w:numId w:val="5"/>
              </w:numPr>
              <w:tabs>
                <w:tab w:val="clear" w:pos="360"/>
              </w:tabs>
              <w:ind w:left="250" w:hanging="180"/>
              <w:rPr>
                <w:rFonts w:ascii="Calibri" w:hAnsi="Calibri" w:cs="Calibri"/>
                <w:color w:val="000000"/>
                <w:sz w:val="22"/>
                <w:szCs w:val="22"/>
              </w:rPr>
            </w:pPr>
            <w:r w:rsidRPr="002D3B8A">
              <w:rPr>
                <w:rFonts w:ascii="Calibri" w:hAnsi="Calibri" w:cs="Calibri"/>
                <w:color w:val="000000"/>
                <w:sz w:val="22"/>
                <w:szCs w:val="22"/>
              </w:rPr>
              <w:t>A hostile feeling or attitude regarding a group of people</w:t>
            </w:r>
          </w:p>
          <w:p w14:paraId="19A49A5B" w14:textId="77777777" w:rsidR="008F1BD1" w:rsidRPr="002D3B8A" w:rsidRDefault="008F1BD1" w:rsidP="00163888">
            <w:pPr>
              <w:pStyle w:val="ListParagraph"/>
              <w:numPr>
                <w:ilvl w:val="0"/>
                <w:numId w:val="5"/>
              </w:numPr>
              <w:tabs>
                <w:tab w:val="clear" w:pos="360"/>
              </w:tabs>
              <w:autoSpaceDE w:val="0"/>
              <w:autoSpaceDN w:val="0"/>
              <w:adjustRightInd w:val="0"/>
              <w:spacing w:line="276" w:lineRule="auto"/>
              <w:ind w:left="250" w:hanging="180"/>
              <w:rPr>
                <w:rStyle w:val="apple-style-span"/>
                <w:rFonts w:ascii="Calibri" w:hAnsi="Calibri" w:cs="Calibri"/>
                <w:color w:val="000000"/>
                <w:kern w:val="24"/>
                <w:sz w:val="22"/>
                <w:szCs w:val="22"/>
                <w:lang w:eastAsia="en-SG"/>
              </w:rPr>
            </w:pPr>
            <w:r w:rsidRPr="002D3B8A">
              <w:rPr>
                <w:rFonts w:ascii="Calibri" w:hAnsi="Calibri" w:cs="Calibri"/>
                <w:color w:val="000000"/>
                <w:sz w:val="22"/>
                <w:szCs w:val="22"/>
                <w:lang w:val="en-GB"/>
              </w:rPr>
              <w:t xml:space="preserve">Exists in the mind and is unseen until it is acted upon. </w:t>
            </w:r>
            <w:r w:rsidRPr="002D3B8A">
              <w:rPr>
                <w:rFonts w:ascii="Calibri" w:hAnsi="Calibri" w:cs="Calibri"/>
                <w:color w:val="000000"/>
                <w:kern w:val="24"/>
                <w:sz w:val="22"/>
                <w:szCs w:val="22"/>
                <w:lang w:eastAsia="en-SG"/>
              </w:rPr>
              <w:t xml:space="preserve">Prejudice and discrimination are closely related because prejudice becomes discrimination when acted upon. </w:t>
            </w:r>
          </w:p>
        </w:tc>
      </w:tr>
      <w:tr w:rsidR="008F1BD1" w:rsidRPr="002D3B8A" w14:paraId="12F60DE0" w14:textId="77777777" w:rsidTr="00163888">
        <w:tc>
          <w:tcPr>
            <w:tcW w:w="1745" w:type="dxa"/>
          </w:tcPr>
          <w:p w14:paraId="6A5FC1B3" w14:textId="77777777" w:rsidR="008F1BD1" w:rsidRPr="002D3B8A" w:rsidRDefault="008F1BD1" w:rsidP="00163888">
            <w:pPr>
              <w:jc w:val="both"/>
              <w:rPr>
                <w:rStyle w:val="apple-style-span"/>
                <w:rFonts w:ascii="Calibri" w:eastAsia="+mn-ea" w:hAnsi="Calibri" w:cs="Calibri"/>
                <w:color w:val="000000"/>
                <w:sz w:val="22"/>
                <w:szCs w:val="22"/>
              </w:rPr>
            </w:pPr>
          </w:p>
        </w:tc>
        <w:tc>
          <w:tcPr>
            <w:tcW w:w="8278" w:type="dxa"/>
          </w:tcPr>
          <w:p w14:paraId="7696D1A8" w14:textId="77777777" w:rsidR="008F1BD1" w:rsidRPr="002D3B8A" w:rsidRDefault="008F1BD1" w:rsidP="00163888">
            <w:pPr>
              <w:numPr>
                <w:ilvl w:val="0"/>
                <w:numId w:val="4"/>
              </w:numPr>
              <w:tabs>
                <w:tab w:val="clear" w:pos="1080"/>
              </w:tabs>
              <w:ind w:left="250" w:hanging="180"/>
              <w:rPr>
                <w:rStyle w:val="apple-style-span"/>
                <w:rFonts w:ascii="Calibri" w:hAnsi="Calibri" w:cs="Calibri"/>
                <w:color w:val="000000"/>
                <w:sz w:val="22"/>
                <w:szCs w:val="22"/>
                <w:u w:val="single"/>
              </w:rPr>
            </w:pPr>
            <w:r w:rsidRPr="002D3B8A">
              <w:rPr>
                <w:rFonts w:ascii="Calibri" w:hAnsi="Calibri" w:cs="Calibri"/>
                <w:color w:val="000000"/>
                <w:sz w:val="22"/>
                <w:szCs w:val="22"/>
              </w:rPr>
              <w:t xml:space="preserve">The </w:t>
            </w:r>
            <w:r w:rsidRPr="002D3B8A">
              <w:rPr>
                <w:rStyle w:val="apple-style-span"/>
                <w:rFonts w:ascii="Calibri" w:hAnsi="Calibri" w:cs="Calibri"/>
                <w:color w:val="000000"/>
                <w:sz w:val="22"/>
                <w:szCs w:val="22"/>
              </w:rPr>
              <w:t xml:space="preserve">treatment of, or making a distinction in favour of or against, a person or thing </w:t>
            </w:r>
            <w:r w:rsidRPr="002D3B8A">
              <w:rPr>
                <w:rFonts w:ascii="Calibri" w:hAnsi="Calibri" w:cs="Calibri"/>
                <w:color w:val="000000"/>
                <w:sz w:val="22"/>
                <w:szCs w:val="22"/>
              </w:rPr>
              <w:t xml:space="preserve">solely </w:t>
            </w:r>
            <w:r w:rsidRPr="002D3B8A">
              <w:rPr>
                <w:rStyle w:val="apple-style-span"/>
                <w:rFonts w:ascii="Calibri" w:hAnsi="Calibri" w:cs="Calibri"/>
                <w:color w:val="000000"/>
                <w:sz w:val="22"/>
                <w:szCs w:val="22"/>
              </w:rPr>
              <w:t>based on the group to which that person belongs rather than on individual merit</w:t>
            </w:r>
            <w:r w:rsidRPr="002D3B8A">
              <w:rPr>
                <w:rFonts w:ascii="Calibri" w:hAnsi="Calibri" w:cs="Calibri"/>
                <w:color w:val="000000"/>
                <w:sz w:val="22"/>
                <w:szCs w:val="22"/>
              </w:rPr>
              <w:t>.</w:t>
            </w:r>
          </w:p>
        </w:tc>
      </w:tr>
      <w:tr w:rsidR="008F1BD1" w:rsidRPr="002D3B8A" w14:paraId="663BAE34" w14:textId="77777777" w:rsidTr="00163888">
        <w:tc>
          <w:tcPr>
            <w:tcW w:w="1745" w:type="dxa"/>
          </w:tcPr>
          <w:p w14:paraId="047EF6F6" w14:textId="77777777" w:rsidR="008F1BD1" w:rsidRPr="002D3B8A" w:rsidRDefault="008F1BD1" w:rsidP="00AE4003">
            <w:pPr>
              <w:textAlignment w:val="baseline"/>
              <w:rPr>
                <w:rStyle w:val="apple-style-span"/>
                <w:rFonts w:ascii="Calibri" w:hAnsi="Calibri" w:cs="Calibri"/>
                <w:b/>
                <w:color w:val="000000"/>
                <w:sz w:val="22"/>
                <w:szCs w:val="22"/>
                <w:shd w:val="clear" w:color="auto" w:fill="FFFFFF"/>
              </w:rPr>
            </w:pPr>
            <w:r w:rsidRPr="002D3B8A">
              <w:rPr>
                <w:rFonts w:ascii="Calibri" w:hAnsi="Calibri" w:cs="Calibri"/>
                <w:b/>
                <w:color w:val="000000"/>
                <w:sz w:val="22"/>
                <w:szCs w:val="22"/>
                <w:shd w:val="clear" w:color="auto" w:fill="FFFFFF"/>
              </w:rPr>
              <w:t>Positive</w:t>
            </w:r>
            <w:r w:rsidR="00AE4003" w:rsidRPr="002D3B8A">
              <w:rPr>
                <w:rFonts w:ascii="Calibri" w:hAnsi="Calibri" w:cs="Calibri"/>
                <w:b/>
                <w:color w:val="000000"/>
                <w:sz w:val="22"/>
                <w:szCs w:val="22"/>
                <w:shd w:val="clear" w:color="auto" w:fill="FFFFFF"/>
              </w:rPr>
              <w:t xml:space="preserve"> </w:t>
            </w:r>
            <w:r w:rsidRPr="002D3B8A">
              <w:rPr>
                <w:rFonts w:ascii="Calibri" w:hAnsi="Calibri" w:cs="Calibri"/>
                <w:b/>
                <w:color w:val="000000"/>
                <w:sz w:val="22"/>
                <w:szCs w:val="22"/>
                <w:shd w:val="clear" w:color="auto" w:fill="FFFFFF"/>
              </w:rPr>
              <w:t>Discrimination / Affirmative Action</w:t>
            </w:r>
          </w:p>
        </w:tc>
        <w:tc>
          <w:tcPr>
            <w:tcW w:w="8278" w:type="dxa"/>
          </w:tcPr>
          <w:p w14:paraId="15D4F1C5" w14:textId="77777777" w:rsidR="00DD60FE" w:rsidRPr="002D3B8A" w:rsidRDefault="00DD60FE" w:rsidP="00EC6041">
            <w:pPr>
              <w:numPr>
                <w:ilvl w:val="0"/>
                <w:numId w:val="17"/>
              </w:numPr>
              <w:ind w:left="254" w:hanging="180"/>
              <w:jc w:val="both"/>
              <w:rPr>
                <w:rStyle w:val="apple-style-span"/>
                <w:rFonts w:ascii="Calibri" w:eastAsia="+mn-ea" w:hAnsi="Calibri" w:cs="Calibri"/>
                <w:color w:val="000000"/>
                <w:sz w:val="22"/>
                <w:szCs w:val="22"/>
                <w:u w:val="single"/>
              </w:rPr>
            </w:pPr>
            <w:r w:rsidRPr="002D3B8A">
              <w:rPr>
                <w:rStyle w:val="apple-style-span"/>
                <w:rFonts w:ascii="Calibri" w:eastAsia="+mn-ea" w:hAnsi="Calibri" w:cs="Calibri"/>
                <w:color w:val="000000"/>
                <w:sz w:val="22"/>
                <w:szCs w:val="22"/>
              </w:rPr>
              <w:t xml:space="preserve">An approach where steps/policies are enacted by governments or companies to favour groups that have been discriminated against previously – </w:t>
            </w:r>
            <w:proofErr w:type="spellStart"/>
            <w:r w:rsidRPr="002D3B8A">
              <w:rPr>
                <w:rStyle w:val="apple-style-span"/>
                <w:rFonts w:ascii="Calibri" w:eastAsia="+mn-ea" w:hAnsi="Calibri" w:cs="Calibri"/>
                <w:color w:val="000000"/>
                <w:sz w:val="22"/>
                <w:szCs w:val="22"/>
              </w:rPr>
              <w:t>eg.</w:t>
            </w:r>
            <w:proofErr w:type="spellEnd"/>
            <w:r w:rsidRPr="002D3B8A">
              <w:rPr>
                <w:rStyle w:val="apple-style-span"/>
                <w:rFonts w:ascii="Calibri" w:eastAsia="+mn-ea" w:hAnsi="Calibri" w:cs="Calibri"/>
                <w:color w:val="000000"/>
                <w:sz w:val="22"/>
                <w:szCs w:val="22"/>
              </w:rPr>
              <w:t xml:space="preserve"> women and ethnic minorities </w:t>
            </w:r>
          </w:p>
          <w:p w14:paraId="254BC119" w14:textId="77777777" w:rsidR="008F1BD1" w:rsidRPr="002D3B8A" w:rsidRDefault="00DD60FE" w:rsidP="00EC6041">
            <w:pPr>
              <w:numPr>
                <w:ilvl w:val="0"/>
                <w:numId w:val="17"/>
              </w:numPr>
              <w:ind w:left="254" w:hanging="180"/>
              <w:jc w:val="both"/>
              <w:rPr>
                <w:rStyle w:val="apple-style-span"/>
                <w:rFonts w:ascii="Calibri" w:eastAsia="+mn-ea" w:hAnsi="Calibri" w:cs="Calibri"/>
                <w:color w:val="000000"/>
                <w:sz w:val="22"/>
                <w:szCs w:val="22"/>
                <w:u w:val="single"/>
              </w:rPr>
            </w:pPr>
            <w:r w:rsidRPr="002D3B8A">
              <w:rPr>
                <w:rStyle w:val="apple-style-span"/>
                <w:rFonts w:ascii="Calibri" w:eastAsia="+mn-ea" w:hAnsi="Calibri" w:cs="Calibri"/>
                <w:color w:val="000000"/>
                <w:sz w:val="22"/>
                <w:szCs w:val="22"/>
              </w:rPr>
              <w:t xml:space="preserve">This could be in the area of employment, education, business, or the allocation of resources </w:t>
            </w:r>
          </w:p>
        </w:tc>
      </w:tr>
    </w:tbl>
    <w:p w14:paraId="1A96DDBB" w14:textId="77777777" w:rsidR="006F2C64" w:rsidRPr="002D3B8A" w:rsidRDefault="006F2C64" w:rsidP="006F2C64">
      <w:pPr>
        <w:jc w:val="both"/>
        <w:rPr>
          <w:rStyle w:val="apple-style-span"/>
          <w:rFonts w:ascii="Calibri" w:eastAsia="+mn-ea" w:hAnsi="Calibri" w:cs="Calibri"/>
          <w:color w:val="000000"/>
          <w:sz w:val="22"/>
          <w:szCs w:val="22"/>
        </w:rPr>
      </w:pPr>
    </w:p>
    <w:p w14:paraId="28C5046F" w14:textId="77777777" w:rsidR="008F1BD1" w:rsidRPr="002D3B8A" w:rsidRDefault="00E5343B" w:rsidP="006F2C64">
      <w:pPr>
        <w:jc w:val="both"/>
        <w:rPr>
          <w:rStyle w:val="apple-style-span"/>
          <w:rFonts w:ascii="Calibri" w:eastAsia="+mn-ea" w:hAnsi="Calibri" w:cs="Calibri"/>
          <w:b/>
          <w:bCs/>
          <w:color w:val="000000"/>
          <w:sz w:val="22"/>
          <w:szCs w:val="22"/>
        </w:rPr>
      </w:pPr>
      <w:r w:rsidRPr="002D3B8A">
        <w:rPr>
          <w:rStyle w:val="apple-style-span"/>
          <w:rFonts w:ascii="Calibri" w:eastAsia="+mn-ea" w:hAnsi="Calibri" w:cs="Calibri"/>
          <w:b/>
          <w:bCs/>
          <w:color w:val="000000"/>
          <w:sz w:val="22"/>
          <w:szCs w:val="22"/>
        </w:rPr>
        <w:t xml:space="preserve">3. </w:t>
      </w:r>
      <w:r w:rsidR="008F1BD1" w:rsidRPr="002D3B8A">
        <w:rPr>
          <w:rStyle w:val="apple-style-span"/>
          <w:rFonts w:ascii="Calibri" w:eastAsia="+mn-ea" w:hAnsi="Calibri" w:cs="Calibri"/>
          <w:b/>
          <w:bCs/>
          <w:color w:val="000000"/>
          <w:sz w:val="22"/>
          <w:szCs w:val="22"/>
        </w:rPr>
        <w:t xml:space="preserve">Why do </w:t>
      </w:r>
      <w:r w:rsidR="00F97DD7" w:rsidRPr="002D3B8A">
        <w:rPr>
          <w:rStyle w:val="apple-style-span"/>
          <w:rFonts w:ascii="Calibri" w:eastAsia="+mn-ea" w:hAnsi="Calibri" w:cs="Calibri"/>
          <w:b/>
          <w:bCs/>
          <w:color w:val="000000"/>
          <w:sz w:val="22"/>
          <w:szCs w:val="22"/>
        </w:rPr>
        <w:t>social inequalities</w:t>
      </w:r>
      <w:r w:rsidR="0023722F" w:rsidRPr="002D3B8A">
        <w:rPr>
          <w:rStyle w:val="apple-style-span"/>
          <w:rFonts w:ascii="Calibri" w:eastAsia="+mn-ea" w:hAnsi="Calibri" w:cs="Calibri"/>
          <w:b/>
          <w:bCs/>
          <w:color w:val="000000"/>
          <w:sz w:val="22"/>
          <w:szCs w:val="22"/>
        </w:rPr>
        <w:t xml:space="preserve"> exist</w:t>
      </w:r>
      <w:r w:rsidR="007F662F" w:rsidRPr="002D3B8A">
        <w:rPr>
          <w:rStyle w:val="apple-style-span"/>
          <w:rFonts w:ascii="Calibri" w:eastAsia="+mn-ea" w:hAnsi="Calibri" w:cs="Calibri"/>
          <w:b/>
          <w:bCs/>
          <w:color w:val="000000"/>
          <w:sz w:val="22"/>
          <w:szCs w:val="22"/>
        </w:rPr>
        <w:t xml:space="preserve"> in society</w:t>
      </w:r>
      <w:r w:rsidR="0023722F" w:rsidRPr="002D3B8A">
        <w:rPr>
          <w:rStyle w:val="apple-style-span"/>
          <w:rFonts w:ascii="Calibri" w:eastAsia="+mn-ea" w:hAnsi="Calibri" w:cs="Calibri"/>
          <w:b/>
          <w:bCs/>
          <w:color w:val="000000"/>
          <w:sz w:val="22"/>
          <w:szCs w:val="22"/>
        </w:rPr>
        <w:t>?</w:t>
      </w:r>
    </w:p>
    <w:p w14:paraId="2947E454" w14:textId="77777777" w:rsidR="0023722F" w:rsidRPr="002D3B8A" w:rsidRDefault="0023722F" w:rsidP="006F2C64">
      <w:pPr>
        <w:jc w:val="both"/>
        <w:rPr>
          <w:rStyle w:val="apple-style-span"/>
          <w:rFonts w:ascii="Calibri" w:eastAsia="+mn-ea" w:hAnsi="Calibri" w:cs="Calibri"/>
          <w:color w:val="000000"/>
          <w:sz w:val="22"/>
          <w:szCs w:val="22"/>
        </w:rPr>
      </w:pPr>
    </w:p>
    <w:p w14:paraId="460F215D" w14:textId="77777777" w:rsidR="0023722F" w:rsidRPr="002D3B8A" w:rsidRDefault="0023722F" w:rsidP="006F2C64">
      <w:pPr>
        <w:jc w:val="both"/>
        <w:rPr>
          <w:rStyle w:val="apple-style-span"/>
          <w:rFonts w:ascii="Calibri" w:eastAsia="+mn-ea" w:hAnsi="Calibri" w:cs="Calibri"/>
          <w:color w:val="000000"/>
          <w:sz w:val="22"/>
          <w:szCs w:val="22"/>
        </w:rPr>
      </w:pPr>
      <w:r w:rsidRPr="002D3B8A">
        <w:rPr>
          <w:rStyle w:val="apple-style-span"/>
          <w:rFonts w:ascii="Calibri" w:eastAsia="+mn-ea" w:hAnsi="Calibri" w:cs="Calibri"/>
          <w:color w:val="000000"/>
          <w:sz w:val="22"/>
          <w:szCs w:val="22"/>
        </w:rPr>
        <w:t xml:space="preserve">Forming </w:t>
      </w:r>
      <w:r w:rsidR="007F662F" w:rsidRPr="002D3B8A">
        <w:rPr>
          <w:rStyle w:val="apple-style-span"/>
          <w:rFonts w:ascii="Calibri" w:eastAsia="+mn-ea" w:hAnsi="Calibri" w:cs="Calibri"/>
          <w:color w:val="000000"/>
          <w:sz w:val="22"/>
          <w:szCs w:val="22"/>
        </w:rPr>
        <w:t xml:space="preserve">differential </w:t>
      </w:r>
      <w:r w:rsidRPr="002D3B8A">
        <w:rPr>
          <w:rStyle w:val="apple-style-span"/>
          <w:rFonts w:ascii="Calibri" w:eastAsia="+mn-ea" w:hAnsi="Calibri" w:cs="Calibri"/>
          <w:color w:val="000000"/>
          <w:sz w:val="22"/>
          <w:szCs w:val="22"/>
        </w:rPr>
        <w:t>perceptions of others</w:t>
      </w:r>
      <w:r w:rsidR="007F662F" w:rsidRPr="002D3B8A">
        <w:rPr>
          <w:rStyle w:val="apple-style-span"/>
          <w:rFonts w:ascii="Calibri" w:eastAsia="+mn-ea" w:hAnsi="Calibri" w:cs="Calibri"/>
          <w:color w:val="000000"/>
          <w:sz w:val="22"/>
          <w:szCs w:val="22"/>
        </w:rPr>
        <w:t xml:space="preserve"> and treating them as such based on these perceptions</w:t>
      </w:r>
      <w:r w:rsidRPr="002D3B8A">
        <w:rPr>
          <w:rStyle w:val="apple-style-span"/>
          <w:rFonts w:ascii="Calibri" w:eastAsia="+mn-ea" w:hAnsi="Calibri" w:cs="Calibri"/>
          <w:color w:val="000000"/>
          <w:sz w:val="22"/>
          <w:szCs w:val="22"/>
        </w:rPr>
        <w:t xml:space="preserve"> help people make sense of</w:t>
      </w:r>
      <w:r w:rsidR="0036253D" w:rsidRPr="002D3B8A">
        <w:rPr>
          <w:rStyle w:val="apple-style-span"/>
          <w:rFonts w:ascii="Calibri" w:eastAsia="+mn-ea" w:hAnsi="Calibri" w:cs="Calibri"/>
          <w:color w:val="000000"/>
          <w:sz w:val="22"/>
          <w:szCs w:val="22"/>
        </w:rPr>
        <w:t xml:space="preserve"> and deal with</w:t>
      </w:r>
      <w:r w:rsidRPr="002D3B8A">
        <w:rPr>
          <w:rStyle w:val="apple-style-span"/>
          <w:rFonts w:ascii="Calibri" w:eastAsia="+mn-ea" w:hAnsi="Calibri" w:cs="Calibri"/>
          <w:color w:val="000000"/>
          <w:sz w:val="22"/>
          <w:szCs w:val="22"/>
        </w:rPr>
        <w:t xml:space="preserve"> the world around them.</w:t>
      </w:r>
    </w:p>
    <w:p w14:paraId="4D7FC520" w14:textId="77777777" w:rsidR="00CF6FD1" w:rsidRPr="002D3B8A" w:rsidRDefault="00CF6FD1" w:rsidP="006F2C64">
      <w:pPr>
        <w:jc w:val="both"/>
        <w:rPr>
          <w:rStyle w:val="apple-style-span"/>
          <w:rFonts w:ascii="Calibri" w:eastAsia="+mn-ea" w:hAnsi="Calibri" w:cs="Calibri"/>
          <w:color w:val="000000"/>
          <w:sz w:val="22"/>
          <w:szCs w:val="22"/>
        </w:rPr>
      </w:pPr>
    </w:p>
    <w:p w14:paraId="39BA3C62" w14:textId="77777777" w:rsidR="00505634" w:rsidRDefault="00F76603" w:rsidP="001A150E">
      <w:pPr>
        <w:tabs>
          <w:tab w:val="left" w:pos="4500"/>
        </w:tabs>
        <w:rPr>
          <w:rFonts w:ascii="Calibri" w:hAnsi="Calibri" w:cs="Calibri"/>
          <w:b/>
          <w:color w:val="000000"/>
          <w:kern w:val="24"/>
          <w:sz w:val="22"/>
          <w:szCs w:val="22"/>
          <w:lang w:eastAsia="en-SG"/>
        </w:rPr>
      </w:pPr>
      <w:r w:rsidRPr="002D3B8A">
        <w:rPr>
          <w:rFonts w:ascii="Calibri" w:hAnsi="Calibri" w:cs="Calibri"/>
          <w:b/>
          <w:color w:val="000000"/>
          <w:kern w:val="24"/>
          <w:sz w:val="22"/>
          <w:szCs w:val="22"/>
          <w:lang w:eastAsia="en-SG"/>
        </w:rPr>
        <w:t xml:space="preserve">Functions </w:t>
      </w:r>
      <w:r w:rsidR="00C80EC2" w:rsidRPr="002D3B8A">
        <w:rPr>
          <w:rFonts w:ascii="Calibri" w:hAnsi="Calibri" w:cs="Calibri"/>
          <w:b/>
          <w:color w:val="000000"/>
          <w:kern w:val="24"/>
          <w:sz w:val="22"/>
          <w:szCs w:val="22"/>
          <w:lang w:eastAsia="en-SG"/>
        </w:rPr>
        <w:t xml:space="preserve">of Stereotypes, Prejudice and Discrimination </w:t>
      </w:r>
    </w:p>
    <w:p w14:paraId="38AB5AB0" w14:textId="77777777" w:rsidR="002C7334" w:rsidRPr="002D3B8A" w:rsidRDefault="002C7334" w:rsidP="001A150E">
      <w:pPr>
        <w:tabs>
          <w:tab w:val="left" w:pos="4500"/>
        </w:tabs>
        <w:rPr>
          <w:rFonts w:ascii="Calibri" w:hAnsi="Calibri" w:cs="Calibri"/>
          <w:b/>
          <w:color w:val="000000"/>
          <w:kern w:val="24"/>
          <w:sz w:val="22"/>
          <w:szCs w:val="22"/>
          <w:lang w:eastAsia="en-SG"/>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883"/>
      </w:tblGrid>
      <w:tr w:rsidR="00F76603" w:rsidRPr="002D3B8A" w14:paraId="5DEB6EBE" w14:textId="77777777" w:rsidTr="005E6103">
        <w:tc>
          <w:tcPr>
            <w:tcW w:w="1806" w:type="dxa"/>
          </w:tcPr>
          <w:p w14:paraId="20C2D8AC" w14:textId="77777777" w:rsidR="00F76603" w:rsidRPr="002D3B8A" w:rsidRDefault="00F76603" w:rsidP="005E56A3">
            <w:pPr>
              <w:textAlignment w:val="baseline"/>
              <w:rPr>
                <w:rFonts w:ascii="Calibri" w:hAnsi="Calibri" w:cs="Calibri"/>
                <w:b/>
                <w:color w:val="000000"/>
                <w:sz w:val="22"/>
                <w:szCs w:val="22"/>
                <w:shd w:val="clear" w:color="auto" w:fill="FFFFFF"/>
              </w:rPr>
            </w:pPr>
            <w:r w:rsidRPr="002D3B8A">
              <w:rPr>
                <w:rFonts w:ascii="Calibri" w:hAnsi="Calibri" w:cs="Calibri"/>
                <w:b/>
                <w:color w:val="000000"/>
                <w:kern w:val="24"/>
                <w:sz w:val="22"/>
                <w:szCs w:val="22"/>
                <w:lang w:eastAsia="en-SG"/>
              </w:rPr>
              <w:t>Stereotypes</w:t>
            </w:r>
          </w:p>
        </w:tc>
        <w:tc>
          <w:tcPr>
            <w:tcW w:w="8112" w:type="dxa"/>
          </w:tcPr>
          <w:p w14:paraId="6DFF03F1" w14:textId="77777777" w:rsidR="00F76603" w:rsidRPr="002D3B8A" w:rsidRDefault="00F76603" w:rsidP="00EC6041">
            <w:pPr>
              <w:pStyle w:val="ListParagraph"/>
              <w:numPr>
                <w:ilvl w:val="1"/>
                <w:numId w:val="16"/>
              </w:numPr>
              <w:shd w:val="clear" w:color="auto" w:fill="FFFFFF"/>
              <w:ind w:left="252" w:hanging="252"/>
              <w:textAlignment w:val="baseline"/>
              <w:rPr>
                <w:rFonts w:ascii="Calibri" w:hAnsi="Calibri" w:cs="Calibri"/>
                <w:color w:val="000000"/>
                <w:sz w:val="22"/>
                <w:szCs w:val="22"/>
              </w:rPr>
            </w:pPr>
            <w:r w:rsidRPr="002D3B8A">
              <w:rPr>
                <w:rFonts w:ascii="Calibri" w:hAnsi="Calibri" w:cs="Calibri"/>
                <w:color w:val="000000"/>
                <w:sz w:val="22"/>
                <w:szCs w:val="22"/>
                <w:shd w:val="clear" w:color="auto" w:fill="FFFFFF"/>
              </w:rPr>
              <w:t>They allow people to quickly process new information about an event or a person</w:t>
            </w:r>
            <w:r w:rsidR="00C50910" w:rsidRPr="002D3B8A">
              <w:rPr>
                <w:rFonts w:ascii="Calibri" w:hAnsi="Calibri" w:cs="Calibri"/>
                <w:color w:val="000000"/>
                <w:sz w:val="22"/>
                <w:szCs w:val="22"/>
                <w:shd w:val="clear" w:color="auto" w:fill="FFFFFF"/>
              </w:rPr>
              <w:t>.</w:t>
            </w:r>
          </w:p>
          <w:p w14:paraId="6B471D00" w14:textId="77777777" w:rsidR="00F76603" w:rsidRPr="002D3B8A" w:rsidRDefault="00F76603" w:rsidP="00EC6041">
            <w:pPr>
              <w:pStyle w:val="ListParagraph"/>
              <w:numPr>
                <w:ilvl w:val="1"/>
                <w:numId w:val="16"/>
              </w:numPr>
              <w:shd w:val="clear" w:color="auto" w:fill="FFFFFF"/>
              <w:ind w:left="252" w:hanging="252"/>
              <w:textAlignment w:val="baseline"/>
              <w:rPr>
                <w:rFonts w:ascii="Calibri" w:hAnsi="Calibri" w:cs="Calibri"/>
                <w:color w:val="000000"/>
                <w:sz w:val="22"/>
                <w:szCs w:val="22"/>
              </w:rPr>
            </w:pPr>
            <w:r w:rsidRPr="002D3B8A">
              <w:rPr>
                <w:rFonts w:ascii="Calibri" w:hAnsi="Calibri" w:cs="Calibri"/>
                <w:color w:val="000000"/>
                <w:sz w:val="22"/>
                <w:szCs w:val="22"/>
                <w:shd w:val="clear" w:color="auto" w:fill="FFFFFF"/>
              </w:rPr>
              <w:t>They organi</w:t>
            </w:r>
            <w:r w:rsidR="00B42738" w:rsidRPr="002D3B8A">
              <w:rPr>
                <w:rFonts w:ascii="Calibri" w:hAnsi="Calibri" w:cs="Calibri"/>
                <w:color w:val="000000"/>
                <w:sz w:val="22"/>
                <w:szCs w:val="22"/>
                <w:shd w:val="clear" w:color="auto" w:fill="FFFFFF"/>
              </w:rPr>
              <w:t>s</w:t>
            </w:r>
            <w:r w:rsidRPr="002D3B8A">
              <w:rPr>
                <w:rFonts w:ascii="Calibri" w:hAnsi="Calibri" w:cs="Calibri"/>
                <w:color w:val="000000"/>
                <w:sz w:val="22"/>
                <w:szCs w:val="22"/>
                <w:shd w:val="clear" w:color="auto" w:fill="FFFFFF"/>
              </w:rPr>
              <w:t>e people’s past experiences</w:t>
            </w:r>
            <w:r w:rsidR="00C50910" w:rsidRPr="002D3B8A">
              <w:rPr>
                <w:rFonts w:ascii="Calibri" w:hAnsi="Calibri" w:cs="Calibri"/>
                <w:color w:val="000000"/>
                <w:sz w:val="22"/>
                <w:szCs w:val="22"/>
                <w:shd w:val="clear" w:color="auto" w:fill="FFFFFF"/>
              </w:rPr>
              <w:t>.</w:t>
            </w:r>
          </w:p>
          <w:p w14:paraId="22306AEF" w14:textId="77777777" w:rsidR="00F76603" w:rsidRPr="002D3B8A" w:rsidRDefault="00F76603" w:rsidP="00EC6041">
            <w:pPr>
              <w:pStyle w:val="ListParagraph"/>
              <w:numPr>
                <w:ilvl w:val="1"/>
                <w:numId w:val="16"/>
              </w:numPr>
              <w:shd w:val="clear" w:color="auto" w:fill="FFFFFF"/>
              <w:ind w:left="252" w:hanging="252"/>
              <w:textAlignment w:val="baseline"/>
              <w:rPr>
                <w:rFonts w:ascii="Calibri" w:hAnsi="Calibri" w:cs="Calibri"/>
                <w:color w:val="000000"/>
                <w:sz w:val="22"/>
                <w:szCs w:val="22"/>
              </w:rPr>
            </w:pPr>
            <w:r w:rsidRPr="002D3B8A">
              <w:rPr>
                <w:rFonts w:ascii="Calibri" w:hAnsi="Calibri" w:cs="Calibri"/>
                <w:color w:val="000000"/>
                <w:sz w:val="22"/>
                <w:szCs w:val="22"/>
                <w:shd w:val="clear" w:color="auto" w:fill="FFFFFF"/>
              </w:rPr>
              <w:t>They help people to meaningfully assess differences between individuals and groups</w:t>
            </w:r>
            <w:r w:rsidR="00C50910" w:rsidRPr="002D3B8A">
              <w:rPr>
                <w:rFonts w:ascii="Calibri" w:hAnsi="Calibri" w:cs="Calibri"/>
                <w:color w:val="000000"/>
                <w:sz w:val="22"/>
                <w:szCs w:val="22"/>
                <w:shd w:val="clear" w:color="auto" w:fill="FFFFFF"/>
              </w:rPr>
              <w:t>.</w:t>
            </w:r>
          </w:p>
          <w:p w14:paraId="368315E3" w14:textId="77777777" w:rsidR="00BB0700" w:rsidRPr="002D3B8A" w:rsidRDefault="00F76603" w:rsidP="00EC6041">
            <w:pPr>
              <w:pStyle w:val="ListParagraph"/>
              <w:numPr>
                <w:ilvl w:val="1"/>
                <w:numId w:val="16"/>
              </w:numPr>
              <w:shd w:val="clear" w:color="auto" w:fill="FFFFFF"/>
              <w:ind w:left="252" w:hanging="252"/>
              <w:textAlignment w:val="baseline"/>
              <w:rPr>
                <w:rFonts w:ascii="Calibri" w:hAnsi="Calibri" w:cs="Calibri"/>
                <w:b/>
                <w:color w:val="000000"/>
                <w:sz w:val="22"/>
                <w:szCs w:val="22"/>
                <w:shd w:val="clear" w:color="auto" w:fill="FFFFFF"/>
              </w:rPr>
            </w:pPr>
            <w:r w:rsidRPr="002D3B8A">
              <w:rPr>
                <w:rFonts w:ascii="Calibri" w:hAnsi="Calibri" w:cs="Calibri"/>
                <w:color w:val="000000"/>
                <w:sz w:val="22"/>
                <w:szCs w:val="22"/>
                <w:shd w:val="clear" w:color="auto" w:fill="FFFFFF"/>
              </w:rPr>
              <w:t>They help people to make predictions about other people’s behaviour so they can pre-empt and act accordingly.</w:t>
            </w:r>
          </w:p>
        </w:tc>
      </w:tr>
      <w:tr w:rsidR="0015052A" w:rsidRPr="002D3B8A" w14:paraId="130268CD" w14:textId="77777777" w:rsidTr="005E6103">
        <w:tc>
          <w:tcPr>
            <w:tcW w:w="1806" w:type="dxa"/>
          </w:tcPr>
          <w:p w14:paraId="2C046197" w14:textId="77777777" w:rsidR="0015052A" w:rsidRPr="002D3B8A" w:rsidRDefault="0015052A" w:rsidP="005E56A3">
            <w:pPr>
              <w:textAlignment w:val="baseline"/>
              <w:rPr>
                <w:rFonts w:ascii="Calibri" w:hAnsi="Calibri" w:cs="Calibri"/>
                <w:b/>
                <w:color w:val="000000"/>
                <w:sz w:val="22"/>
                <w:szCs w:val="22"/>
                <w:shd w:val="clear" w:color="auto" w:fill="FFFFFF"/>
              </w:rPr>
            </w:pPr>
            <w:r w:rsidRPr="002D3B8A">
              <w:rPr>
                <w:rFonts w:ascii="Calibri" w:hAnsi="Calibri" w:cs="Calibri"/>
                <w:b/>
                <w:color w:val="000000"/>
                <w:sz w:val="22"/>
                <w:szCs w:val="22"/>
                <w:shd w:val="clear" w:color="auto" w:fill="FFFFFF"/>
              </w:rPr>
              <w:t>Prejudice</w:t>
            </w:r>
          </w:p>
          <w:p w14:paraId="3F20AD48" w14:textId="77777777" w:rsidR="006F2629" w:rsidRPr="002D3B8A" w:rsidRDefault="006F2629" w:rsidP="00184A01">
            <w:pPr>
              <w:textAlignment w:val="baseline"/>
              <w:rPr>
                <w:rFonts w:ascii="Calibri" w:hAnsi="Calibri" w:cs="Calibri"/>
                <w:b/>
                <w:color w:val="000000"/>
                <w:sz w:val="22"/>
                <w:szCs w:val="22"/>
                <w:shd w:val="clear" w:color="auto" w:fill="FFFFFF"/>
              </w:rPr>
            </w:pPr>
          </w:p>
        </w:tc>
        <w:tc>
          <w:tcPr>
            <w:tcW w:w="8112" w:type="dxa"/>
          </w:tcPr>
          <w:p w14:paraId="63A46B4F" w14:textId="77777777" w:rsidR="0015052A" w:rsidRPr="002D3B8A" w:rsidRDefault="0015052A" w:rsidP="00EC6041">
            <w:pPr>
              <w:pStyle w:val="ListParagraph"/>
              <w:numPr>
                <w:ilvl w:val="0"/>
                <w:numId w:val="18"/>
              </w:numPr>
              <w:shd w:val="clear" w:color="auto" w:fill="FFFFFF"/>
              <w:ind w:left="252" w:hanging="270"/>
              <w:textAlignment w:val="baseline"/>
              <w:rPr>
                <w:rFonts w:ascii="Calibri" w:hAnsi="Calibri" w:cs="Calibri"/>
                <w:b/>
                <w:bCs/>
                <w:color w:val="000000"/>
                <w:sz w:val="22"/>
                <w:szCs w:val="22"/>
              </w:rPr>
            </w:pPr>
            <w:r w:rsidRPr="002D3B8A">
              <w:rPr>
                <w:rFonts w:ascii="Calibri" w:hAnsi="Calibri" w:cs="Calibri"/>
                <w:color w:val="000000"/>
                <w:sz w:val="22"/>
                <w:szCs w:val="22"/>
                <w:shd w:val="clear" w:color="auto" w:fill="FFFFFF"/>
              </w:rPr>
              <w:t>Prejudice gives people scapegoats to blame in times of trouble. It is often employed as a self-defence mechanism</w:t>
            </w:r>
            <w:r w:rsidR="00155B93" w:rsidRPr="002D3B8A">
              <w:rPr>
                <w:rFonts w:ascii="Calibri" w:hAnsi="Calibri" w:cs="Calibri"/>
                <w:color w:val="000000"/>
                <w:sz w:val="22"/>
                <w:szCs w:val="22"/>
                <w:shd w:val="clear" w:color="auto" w:fill="FFFFFF"/>
              </w:rPr>
              <w:t xml:space="preserve"> to avoid self-doubt and fear.</w:t>
            </w:r>
          </w:p>
          <w:p w14:paraId="35B5B2D5" w14:textId="77777777" w:rsidR="0015052A" w:rsidRPr="002D3B8A" w:rsidRDefault="0015052A" w:rsidP="00EC6041">
            <w:pPr>
              <w:pStyle w:val="ListParagraph"/>
              <w:numPr>
                <w:ilvl w:val="0"/>
                <w:numId w:val="18"/>
              </w:numPr>
              <w:shd w:val="clear" w:color="auto" w:fill="FFFFFF"/>
              <w:ind w:left="252" w:hanging="270"/>
              <w:textAlignment w:val="baseline"/>
              <w:rPr>
                <w:rFonts w:ascii="Calibri" w:hAnsi="Calibri" w:cs="Calibri"/>
                <w:b/>
                <w:bCs/>
                <w:color w:val="000000"/>
                <w:sz w:val="22"/>
                <w:szCs w:val="22"/>
              </w:rPr>
            </w:pPr>
            <w:r w:rsidRPr="002D3B8A">
              <w:rPr>
                <w:rFonts w:ascii="Calibri" w:hAnsi="Calibri" w:cs="Calibri"/>
                <w:color w:val="000000"/>
                <w:sz w:val="22"/>
                <w:szCs w:val="22"/>
                <w:shd w:val="clear" w:color="auto" w:fill="FFFFFF"/>
              </w:rPr>
              <w:t>Prejudice can boost one’s self-esteem</w:t>
            </w:r>
            <w:r w:rsidR="00C50910" w:rsidRPr="002D3B8A">
              <w:rPr>
                <w:rFonts w:ascii="Calibri" w:hAnsi="Calibri" w:cs="Calibri"/>
                <w:color w:val="000000"/>
                <w:sz w:val="22"/>
                <w:szCs w:val="22"/>
                <w:shd w:val="clear" w:color="auto" w:fill="FFFFFF"/>
              </w:rPr>
              <w:t>.</w:t>
            </w:r>
          </w:p>
          <w:p w14:paraId="169A55E5" w14:textId="77777777" w:rsidR="0015052A" w:rsidRPr="002D3B8A" w:rsidRDefault="0015052A" w:rsidP="00EC6041">
            <w:pPr>
              <w:pStyle w:val="ListParagraph"/>
              <w:numPr>
                <w:ilvl w:val="0"/>
                <w:numId w:val="18"/>
              </w:numPr>
              <w:shd w:val="clear" w:color="auto" w:fill="FFFFFF"/>
              <w:ind w:left="252" w:hanging="270"/>
              <w:textAlignment w:val="baseline"/>
              <w:rPr>
                <w:rFonts w:ascii="Calibri" w:hAnsi="Calibri" w:cs="Calibri"/>
                <w:b/>
                <w:bCs/>
                <w:color w:val="000000"/>
                <w:sz w:val="22"/>
                <w:szCs w:val="22"/>
              </w:rPr>
            </w:pPr>
            <w:r w:rsidRPr="002D3B8A">
              <w:rPr>
                <w:rFonts w:ascii="Calibri" w:hAnsi="Calibri" w:cs="Calibri"/>
                <w:color w:val="000000"/>
                <w:sz w:val="22"/>
                <w:szCs w:val="22"/>
                <w:shd w:val="clear" w:color="auto" w:fill="FFFFFF"/>
              </w:rPr>
              <w:t xml:space="preserve">Prejudice allows people to bond with their own group by contrasting their own groups </w:t>
            </w:r>
            <w:r w:rsidR="007F662F" w:rsidRPr="002D3B8A">
              <w:rPr>
                <w:rFonts w:ascii="Calibri" w:hAnsi="Calibri" w:cs="Calibri"/>
                <w:color w:val="000000"/>
                <w:sz w:val="22"/>
                <w:szCs w:val="22"/>
                <w:shd w:val="clear" w:color="auto" w:fill="FFFFFF"/>
              </w:rPr>
              <w:t>with</w:t>
            </w:r>
            <w:r w:rsidRPr="002D3B8A">
              <w:rPr>
                <w:rFonts w:ascii="Calibri" w:hAnsi="Calibri" w:cs="Calibri"/>
                <w:color w:val="000000"/>
                <w:sz w:val="22"/>
                <w:szCs w:val="22"/>
                <w:shd w:val="clear" w:color="auto" w:fill="FFFFFF"/>
              </w:rPr>
              <w:t xml:space="preserve"> outsiders</w:t>
            </w:r>
            <w:r w:rsidR="00C50910" w:rsidRPr="002D3B8A">
              <w:rPr>
                <w:rFonts w:ascii="Calibri" w:hAnsi="Calibri" w:cs="Calibri"/>
                <w:color w:val="000000"/>
                <w:sz w:val="22"/>
                <w:szCs w:val="22"/>
                <w:shd w:val="clear" w:color="auto" w:fill="FFFFFF"/>
              </w:rPr>
              <w:t>.</w:t>
            </w:r>
          </w:p>
          <w:p w14:paraId="39DDF4BA" w14:textId="77777777" w:rsidR="00BB0700" w:rsidRPr="002D3B8A" w:rsidRDefault="0015052A" w:rsidP="00EC6041">
            <w:pPr>
              <w:pStyle w:val="ListParagraph"/>
              <w:numPr>
                <w:ilvl w:val="0"/>
                <w:numId w:val="18"/>
              </w:numPr>
              <w:shd w:val="clear" w:color="auto" w:fill="FFFFFF"/>
              <w:ind w:left="252" w:hanging="270"/>
              <w:textAlignment w:val="baseline"/>
              <w:rPr>
                <w:rFonts w:ascii="Calibri" w:hAnsi="Calibri" w:cs="Calibri"/>
                <w:b/>
                <w:color w:val="000000"/>
                <w:sz w:val="22"/>
                <w:szCs w:val="22"/>
                <w:shd w:val="clear" w:color="auto" w:fill="FFFFFF"/>
              </w:rPr>
            </w:pPr>
            <w:r w:rsidRPr="002D3B8A">
              <w:rPr>
                <w:rFonts w:ascii="Calibri" w:hAnsi="Calibri" w:cs="Calibri"/>
                <w:color w:val="000000"/>
                <w:sz w:val="22"/>
                <w:szCs w:val="22"/>
                <w:shd w:val="clear" w:color="auto" w:fill="FFFFFF"/>
              </w:rPr>
              <w:t>Prejudices legitimi</w:t>
            </w:r>
            <w:r w:rsidR="007F662F" w:rsidRPr="002D3B8A">
              <w:rPr>
                <w:rFonts w:ascii="Calibri" w:hAnsi="Calibri" w:cs="Calibri"/>
                <w:color w:val="000000"/>
                <w:sz w:val="22"/>
                <w:szCs w:val="22"/>
                <w:shd w:val="clear" w:color="auto" w:fill="FFFFFF"/>
              </w:rPr>
              <w:t>s</w:t>
            </w:r>
            <w:r w:rsidRPr="002D3B8A">
              <w:rPr>
                <w:rFonts w:ascii="Calibri" w:hAnsi="Calibri" w:cs="Calibri"/>
                <w:color w:val="000000"/>
                <w:sz w:val="22"/>
                <w:szCs w:val="22"/>
                <w:shd w:val="clear" w:color="auto" w:fill="FFFFFF"/>
              </w:rPr>
              <w:t>es discrimination because it apparently justifies one group’s dominance over another</w:t>
            </w:r>
            <w:r w:rsidR="00C50910" w:rsidRPr="002D3B8A">
              <w:rPr>
                <w:rFonts w:ascii="Calibri" w:hAnsi="Calibri" w:cs="Calibri"/>
                <w:color w:val="000000"/>
                <w:sz w:val="22"/>
                <w:szCs w:val="22"/>
                <w:shd w:val="clear" w:color="auto" w:fill="FFFFFF"/>
              </w:rPr>
              <w:t>.</w:t>
            </w:r>
          </w:p>
        </w:tc>
      </w:tr>
      <w:tr w:rsidR="00F76603" w:rsidRPr="002D3B8A" w14:paraId="563B4511" w14:textId="77777777" w:rsidTr="005E6103">
        <w:tc>
          <w:tcPr>
            <w:tcW w:w="1806" w:type="dxa"/>
          </w:tcPr>
          <w:p w14:paraId="5E7B4328" w14:textId="77777777" w:rsidR="00270A42" w:rsidRPr="002D3B8A" w:rsidRDefault="00270A42" w:rsidP="005E56A3">
            <w:pPr>
              <w:textAlignment w:val="baseline"/>
              <w:rPr>
                <w:rFonts w:ascii="Calibri" w:hAnsi="Calibri" w:cs="Calibri"/>
                <w:b/>
                <w:color w:val="000000"/>
                <w:sz w:val="22"/>
                <w:szCs w:val="22"/>
                <w:shd w:val="clear" w:color="auto" w:fill="FFFFFF"/>
              </w:rPr>
            </w:pPr>
            <w:r w:rsidRPr="002D3B8A">
              <w:rPr>
                <w:rFonts w:ascii="Calibri" w:hAnsi="Calibri" w:cs="Calibri"/>
                <w:b/>
                <w:color w:val="000000"/>
                <w:sz w:val="22"/>
                <w:szCs w:val="22"/>
                <w:shd w:val="clear" w:color="auto" w:fill="FFFFFF"/>
              </w:rPr>
              <w:t>Positive</w:t>
            </w:r>
          </w:p>
          <w:p w14:paraId="39CC48B2" w14:textId="77777777" w:rsidR="00F76603" w:rsidRPr="002D3B8A" w:rsidRDefault="007369F7" w:rsidP="005E56A3">
            <w:pPr>
              <w:textAlignment w:val="baseline"/>
              <w:rPr>
                <w:rFonts w:ascii="Calibri" w:hAnsi="Calibri" w:cs="Calibri"/>
                <w:b/>
                <w:color w:val="000000"/>
                <w:sz w:val="22"/>
                <w:szCs w:val="22"/>
                <w:shd w:val="clear" w:color="auto" w:fill="FFFFFF"/>
              </w:rPr>
            </w:pPr>
            <w:r w:rsidRPr="002D3B8A">
              <w:rPr>
                <w:rFonts w:ascii="Calibri" w:hAnsi="Calibri" w:cs="Calibri"/>
                <w:b/>
                <w:color w:val="000000"/>
                <w:sz w:val="22"/>
                <w:szCs w:val="22"/>
                <w:shd w:val="clear" w:color="auto" w:fill="FFFFFF"/>
              </w:rPr>
              <w:t>Discrimination</w:t>
            </w:r>
            <w:r w:rsidR="002957DB" w:rsidRPr="002D3B8A">
              <w:rPr>
                <w:rFonts w:ascii="Calibri" w:hAnsi="Calibri" w:cs="Calibri"/>
                <w:b/>
                <w:color w:val="000000"/>
                <w:sz w:val="22"/>
                <w:szCs w:val="22"/>
                <w:shd w:val="clear" w:color="auto" w:fill="FFFFFF"/>
              </w:rPr>
              <w:t>/ Affirmative Action</w:t>
            </w:r>
          </w:p>
        </w:tc>
        <w:tc>
          <w:tcPr>
            <w:tcW w:w="8112" w:type="dxa"/>
          </w:tcPr>
          <w:p w14:paraId="6D0DB578" w14:textId="77777777" w:rsidR="00391914" w:rsidRPr="002D3B8A" w:rsidRDefault="008510BD" w:rsidP="00EC6041">
            <w:pPr>
              <w:pStyle w:val="ListParagraph"/>
              <w:numPr>
                <w:ilvl w:val="0"/>
                <w:numId w:val="18"/>
              </w:numPr>
              <w:shd w:val="clear" w:color="auto" w:fill="FFFFFF"/>
              <w:ind w:left="252" w:hanging="252"/>
              <w:jc w:val="both"/>
              <w:textAlignment w:val="baseline"/>
              <w:rPr>
                <w:rFonts w:ascii="Calibri" w:hAnsi="Calibri" w:cs="Calibri"/>
                <w:color w:val="000000"/>
                <w:sz w:val="22"/>
                <w:szCs w:val="22"/>
                <w:shd w:val="clear" w:color="auto" w:fill="FFFFFF"/>
              </w:rPr>
            </w:pPr>
            <w:r w:rsidRPr="002D3B8A">
              <w:rPr>
                <w:rFonts w:ascii="Calibri" w:hAnsi="Calibri" w:cs="Calibri"/>
                <w:color w:val="000000"/>
                <w:sz w:val="22"/>
                <w:szCs w:val="22"/>
                <w:shd w:val="clear" w:color="auto" w:fill="FFFFFF"/>
              </w:rPr>
              <w:t>When people recognise that certain groups of people lag behind in society, they provide special benefits to these</w:t>
            </w:r>
            <w:r w:rsidR="00391914" w:rsidRPr="002D3B8A">
              <w:rPr>
                <w:rFonts w:ascii="Calibri" w:hAnsi="Calibri" w:cs="Calibri"/>
                <w:color w:val="000000"/>
                <w:sz w:val="22"/>
                <w:szCs w:val="22"/>
                <w:shd w:val="clear" w:color="auto" w:fill="FFFFFF"/>
              </w:rPr>
              <w:t xml:space="preserve"> group</w:t>
            </w:r>
            <w:r w:rsidRPr="002D3B8A">
              <w:rPr>
                <w:rFonts w:ascii="Calibri" w:hAnsi="Calibri" w:cs="Calibri"/>
                <w:color w:val="000000"/>
                <w:sz w:val="22"/>
                <w:szCs w:val="22"/>
                <w:shd w:val="clear" w:color="auto" w:fill="FFFFFF"/>
              </w:rPr>
              <w:t>s</w:t>
            </w:r>
            <w:r w:rsidR="00391914" w:rsidRPr="002D3B8A">
              <w:rPr>
                <w:rFonts w:ascii="Calibri" w:hAnsi="Calibri" w:cs="Calibri"/>
                <w:color w:val="000000"/>
                <w:sz w:val="22"/>
                <w:szCs w:val="22"/>
                <w:shd w:val="clear" w:color="auto" w:fill="FFFFFF"/>
              </w:rPr>
              <w:t xml:space="preserve"> </w:t>
            </w:r>
            <w:r w:rsidRPr="002D3B8A">
              <w:rPr>
                <w:rFonts w:ascii="Calibri" w:hAnsi="Calibri" w:cs="Calibri"/>
                <w:color w:val="000000"/>
                <w:sz w:val="22"/>
                <w:szCs w:val="22"/>
                <w:shd w:val="clear" w:color="auto" w:fill="FFFFFF"/>
              </w:rPr>
              <w:t xml:space="preserve">to </w:t>
            </w:r>
            <w:r w:rsidR="00391914" w:rsidRPr="002D3B8A">
              <w:rPr>
                <w:rFonts w:ascii="Calibri" w:hAnsi="Calibri" w:cs="Calibri"/>
                <w:color w:val="000000"/>
                <w:sz w:val="22"/>
                <w:szCs w:val="22"/>
                <w:shd w:val="clear" w:color="auto" w:fill="FFFFFF"/>
              </w:rPr>
              <w:t xml:space="preserve">meet </w:t>
            </w:r>
            <w:r w:rsidRPr="002D3B8A">
              <w:rPr>
                <w:rFonts w:ascii="Calibri" w:hAnsi="Calibri" w:cs="Calibri"/>
                <w:color w:val="000000"/>
                <w:sz w:val="22"/>
                <w:szCs w:val="22"/>
                <w:shd w:val="clear" w:color="auto" w:fill="FFFFFF"/>
              </w:rPr>
              <w:t>their</w:t>
            </w:r>
            <w:r w:rsidR="00391914" w:rsidRPr="002D3B8A">
              <w:rPr>
                <w:rFonts w:ascii="Calibri" w:hAnsi="Calibri" w:cs="Calibri"/>
                <w:color w:val="000000"/>
                <w:sz w:val="22"/>
                <w:szCs w:val="22"/>
                <w:shd w:val="clear" w:color="auto" w:fill="FFFFFF"/>
              </w:rPr>
              <w:t xml:space="preserve"> identified need</w:t>
            </w:r>
            <w:r w:rsidRPr="002D3B8A">
              <w:rPr>
                <w:rFonts w:ascii="Calibri" w:hAnsi="Calibri" w:cs="Calibri"/>
                <w:color w:val="000000"/>
                <w:sz w:val="22"/>
                <w:szCs w:val="22"/>
                <w:shd w:val="clear" w:color="auto" w:fill="FFFFFF"/>
              </w:rPr>
              <w:t>s with the intention of reducing the</w:t>
            </w:r>
            <w:r w:rsidR="00391914" w:rsidRPr="002D3B8A">
              <w:rPr>
                <w:rFonts w:ascii="Calibri" w:hAnsi="Calibri" w:cs="Calibri"/>
                <w:color w:val="000000"/>
                <w:sz w:val="22"/>
                <w:szCs w:val="22"/>
                <w:shd w:val="clear" w:color="auto" w:fill="FFFFFF"/>
              </w:rPr>
              <w:t xml:space="preserve"> disadvantage experienced </w:t>
            </w:r>
            <w:r w:rsidRPr="002D3B8A">
              <w:rPr>
                <w:rFonts w:ascii="Calibri" w:hAnsi="Calibri" w:cs="Calibri"/>
                <w:color w:val="000000"/>
                <w:sz w:val="22"/>
                <w:szCs w:val="22"/>
                <w:shd w:val="clear" w:color="auto" w:fill="FFFFFF"/>
              </w:rPr>
              <w:t>these groups.</w:t>
            </w:r>
          </w:p>
          <w:p w14:paraId="41F7B082" w14:textId="77777777" w:rsidR="00B275DB" w:rsidRPr="002D3B8A" w:rsidRDefault="008510BD" w:rsidP="00EC6041">
            <w:pPr>
              <w:pStyle w:val="ListParagraph"/>
              <w:numPr>
                <w:ilvl w:val="0"/>
                <w:numId w:val="18"/>
              </w:numPr>
              <w:shd w:val="clear" w:color="auto" w:fill="FFFFFF"/>
              <w:ind w:left="252" w:hanging="252"/>
              <w:jc w:val="both"/>
              <w:textAlignment w:val="baseline"/>
              <w:rPr>
                <w:rFonts w:ascii="Calibri" w:hAnsi="Calibri" w:cs="Calibri"/>
                <w:color w:val="000000"/>
                <w:sz w:val="22"/>
                <w:szCs w:val="22"/>
                <w:shd w:val="clear" w:color="auto" w:fill="FFFFFF"/>
              </w:rPr>
            </w:pPr>
            <w:r w:rsidRPr="002D3B8A">
              <w:rPr>
                <w:rFonts w:ascii="Calibri" w:hAnsi="Calibri" w:cs="Calibri"/>
                <w:color w:val="000000"/>
                <w:sz w:val="22"/>
                <w:szCs w:val="22"/>
                <w:shd w:val="clear" w:color="auto" w:fill="FFFFFF"/>
              </w:rPr>
              <w:t>By doing that, they</w:t>
            </w:r>
            <w:r w:rsidR="00391914" w:rsidRPr="002D3B8A">
              <w:rPr>
                <w:rFonts w:ascii="Calibri" w:hAnsi="Calibri" w:cs="Calibri"/>
                <w:color w:val="000000"/>
                <w:sz w:val="22"/>
                <w:szCs w:val="22"/>
                <w:shd w:val="clear" w:color="auto" w:fill="FFFFFF"/>
              </w:rPr>
              <w:t xml:space="preserve"> improve</w:t>
            </w:r>
            <w:r w:rsidRPr="002D3B8A">
              <w:rPr>
                <w:rFonts w:ascii="Calibri" w:hAnsi="Calibri" w:cs="Calibri"/>
                <w:color w:val="000000"/>
                <w:sz w:val="22"/>
                <w:szCs w:val="22"/>
                <w:shd w:val="clear" w:color="auto" w:fill="FFFFFF"/>
              </w:rPr>
              <w:t xml:space="preserve"> the</w:t>
            </w:r>
            <w:r w:rsidR="00391914" w:rsidRPr="002D3B8A">
              <w:rPr>
                <w:rFonts w:ascii="Calibri" w:hAnsi="Calibri" w:cs="Calibri"/>
                <w:color w:val="000000"/>
                <w:sz w:val="22"/>
                <w:szCs w:val="22"/>
                <w:shd w:val="clear" w:color="auto" w:fill="FFFFFF"/>
              </w:rPr>
              <w:t xml:space="preserve"> equality of opportunity for people based on their race, disability</w:t>
            </w:r>
            <w:r w:rsidRPr="002D3B8A">
              <w:rPr>
                <w:rFonts w:ascii="Calibri" w:hAnsi="Calibri" w:cs="Calibri"/>
                <w:color w:val="000000"/>
                <w:sz w:val="22"/>
                <w:szCs w:val="22"/>
                <w:shd w:val="clear" w:color="auto" w:fill="FFFFFF"/>
              </w:rPr>
              <w:t xml:space="preserve"> </w:t>
            </w:r>
            <w:r w:rsidR="00391914" w:rsidRPr="002D3B8A">
              <w:rPr>
                <w:rFonts w:ascii="Calibri" w:hAnsi="Calibri" w:cs="Calibri"/>
                <w:color w:val="000000"/>
                <w:sz w:val="22"/>
                <w:szCs w:val="22"/>
                <w:shd w:val="clear" w:color="auto" w:fill="FFFFFF"/>
              </w:rPr>
              <w:t>or sex.</w:t>
            </w:r>
          </w:p>
        </w:tc>
      </w:tr>
    </w:tbl>
    <w:p w14:paraId="3AD56ED9" w14:textId="77777777" w:rsidR="008E0848" w:rsidRPr="002D3B8A" w:rsidRDefault="008E0848" w:rsidP="00DB29B3">
      <w:pPr>
        <w:pStyle w:val="ListParagraph"/>
        <w:shd w:val="clear" w:color="auto" w:fill="FFFFFF"/>
        <w:textAlignment w:val="baseline"/>
        <w:rPr>
          <w:rFonts w:ascii="Calibri" w:hAnsi="Calibri" w:cs="Calibri"/>
          <w:color w:val="000000"/>
          <w:sz w:val="22"/>
          <w:szCs w:val="22"/>
          <w:shd w:val="clear" w:color="auto" w:fill="FFFFFF"/>
        </w:rPr>
      </w:pPr>
    </w:p>
    <w:p w14:paraId="290A5439" w14:textId="77777777" w:rsidR="00AA1C65" w:rsidRPr="002D3B8A" w:rsidRDefault="004661B0" w:rsidP="00E6049D">
      <w:pPr>
        <w:tabs>
          <w:tab w:val="left" w:pos="4500"/>
        </w:tabs>
        <w:jc w:val="both"/>
        <w:rPr>
          <w:rFonts w:ascii="Calibri" w:hAnsi="Calibri" w:cs="Calibri"/>
          <w:color w:val="000000"/>
          <w:sz w:val="22"/>
          <w:szCs w:val="22"/>
        </w:rPr>
      </w:pPr>
      <w:r w:rsidRPr="002D3B8A">
        <w:rPr>
          <w:rFonts w:ascii="Calibri" w:hAnsi="Calibri" w:cs="Calibri"/>
          <w:color w:val="000000"/>
          <w:sz w:val="22"/>
          <w:szCs w:val="22"/>
        </w:rPr>
        <w:t>In fact, o</w:t>
      </w:r>
      <w:r w:rsidR="00F12133" w:rsidRPr="002D3B8A">
        <w:rPr>
          <w:rFonts w:ascii="Calibri" w:hAnsi="Calibri" w:cs="Calibri"/>
          <w:color w:val="000000"/>
          <w:sz w:val="22"/>
          <w:szCs w:val="22"/>
        </w:rPr>
        <w:t xml:space="preserve">ur </w:t>
      </w:r>
      <w:r w:rsidR="00F12133" w:rsidRPr="002D3B8A">
        <w:rPr>
          <w:rFonts w:ascii="Calibri" w:hAnsi="Calibri" w:cs="Calibri"/>
          <w:bCs/>
          <w:color w:val="000000"/>
          <w:sz w:val="22"/>
          <w:szCs w:val="22"/>
        </w:rPr>
        <w:t>perception</w:t>
      </w:r>
      <w:r w:rsidR="00F12133" w:rsidRPr="002D3B8A">
        <w:rPr>
          <w:rFonts w:ascii="Calibri" w:hAnsi="Calibri" w:cs="Calibri"/>
          <w:color w:val="000000"/>
          <w:sz w:val="22"/>
          <w:szCs w:val="22"/>
        </w:rPr>
        <w:t xml:space="preserve"> of others </w:t>
      </w:r>
      <w:r w:rsidR="0077135B" w:rsidRPr="002D3B8A">
        <w:rPr>
          <w:rFonts w:ascii="Calibri" w:hAnsi="Calibri" w:cs="Calibri"/>
          <w:color w:val="000000"/>
          <w:sz w:val="22"/>
          <w:szCs w:val="22"/>
        </w:rPr>
        <w:t>is</w:t>
      </w:r>
      <w:r w:rsidR="00F12133" w:rsidRPr="002D3B8A">
        <w:rPr>
          <w:rFonts w:ascii="Calibri" w:hAnsi="Calibri" w:cs="Calibri"/>
          <w:color w:val="000000"/>
          <w:sz w:val="22"/>
          <w:szCs w:val="22"/>
        </w:rPr>
        <w:t xml:space="preserve"> often based on </w:t>
      </w:r>
      <w:r w:rsidR="00BB3F06" w:rsidRPr="002D3B8A">
        <w:rPr>
          <w:rFonts w:ascii="Calibri" w:hAnsi="Calibri" w:cs="Calibri"/>
          <w:color w:val="000000"/>
          <w:sz w:val="22"/>
          <w:szCs w:val="22"/>
        </w:rPr>
        <w:t xml:space="preserve">their </w:t>
      </w:r>
      <w:r w:rsidR="00F12133" w:rsidRPr="002D3B8A">
        <w:rPr>
          <w:rFonts w:ascii="Calibri" w:hAnsi="Calibri" w:cs="Calibri"/>
          <w:color w:val="000000"/>
          <w:sz w:val="22"/>
          <w:szCs w:val="22"/>
        </w:rPr>
        <w:t>biological differences or shaped by social influences</w:t>
      </w:r>
      <w:r w:rsidR="00E6049D" w:rsidRPr="002D3B8A">
        <w:rPr>
          <w:rFonts w:ascii="Calibri" w:hAnsi="Calibri" w:cs="Calibri"/>
          <w:color w:val="000000"/>
          <w:sz w:val="22"/>
          <w:szCs w:val="22"/>
        </w:rPr>
        <w:t xml:space="preserve">. However, </w:t>
      </w:r>
      <w:r w:rsidR="0077135B" w:rsidRPr="002D3B8A">
        <w:rPr>
          <w:rFonts w:ascii="Calibri" w:hAnsi="Calibri" w:cs="Calibri"/>
          <w:color w:val="000000"/>
          <w:sz w:val="22"/>
          <w:szCs w:val="22"/>
        </w:rPr>
        <w:t>not many are aware</w:t>
      </w:r>
      <w:r w:rsidR="00E6049D" w:rsidRPr="002D3B8A">
        <w:rPr>
          <w:rFonts w:ascii="Calibri" w:hAnsi="Calibri" w:cs="Calibri"/>
          <w:color w:val="000000"/>
          <w:sz w:val="22"/>
          <w:szCs w:val="22"/>
        </w:rPr>
        <w:t xml:space="preserve"> that these perceptions are actually</w:t>
      </w:r>
      <w:r w:rsidR="00C1171E" w:rsidRPr="002D3B8A">
        <w:rPr>
          <w:rFonts w:ascii="Calibri" w:hAnsi="Calibri" w:cs="Calibri"/>
          <w:color w:val="000000"/>
          <w:sz w:val="22"/>
          <w:szCs w:val="22"/>
        </w:rPr>
        <w:t xml:space="preserve"> </w:t>
      </w:r>
      <w:r w:rsidR="00E6049D" w:rsidRPr="002D3B8A">
        <w:rPr>
          <w:rFonts w:ascii="Calibri" w:hAnsi="Calibri" w:cs="Calibri"/>
          <w:color w:val="000000"/>
          <w:sz w:val="22"/>
          <w:szCs w:val="22"/>
        </w:rPr>
        <w:t>immediate, questionable generalisations</w:t>
      </w:r>
      <w:r w:rsidR="00CF0CAB" w:rsidRPr="002D3B8A">
        <w:rPr>
          <w:rFonts w:ascii="Calibri" w:hAnsi="Calibri" w:cs="Calibri"/>
          <w:color w:val="000000"/>
          <w:sz w:val="22"/>
          <w:szCs w:val="22"/>
        </w:rPr>
        <w:t>.</w:t>
      </w:r>
    </w:p>
    <w:p w14:paraId="0C4DDCF0" w14:textId="77777777" w:rsidR="00F62164" w:rsidRPr="002D3B8A" w:rsidRDefault="00F62164" w:rsidP="00E6049D">
      <w:pPr>
        <w:tabs>
          <w:tab w:val="left" w:pos="4500"/>
        </w:tabs>
        <w:jc w:val="both"/>
        <w:rPr>
          <w:rFonts w:ascii="Calibri" w:hAnsi="Calibri" w:cs="Calibri"/>
          <w:color w:val="000000"/>
          <w:sz w:val="22"/>
          <w:szCs w:val="2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5"/>
      </w:tblGrid>
      <w:tr w:rsidR="004131CA" w:rsidRPr="002D3B8A" w14:paraId="7B8161BD" w14:textId="77777777" w:rsidTr="00EC6041">
        <w:trPr>
          <w:trHeight w:val="241"/>
        </w:trPr>
        <w:tc>
          <w:tcPr>
            <w:tcW w:w="9900" w:type="dxa"/>
            <w:shd w:val="clear" w:color="auto" w:fill="E7E6E6"/>
          </w:tcPr>
          <w:p w14:paraId="22218894" w14:textId="77777777" w:rsidR="004131CA" w:rsidRPr="002D3B8A" w:rsidRDefault="00B275DB" w:rsidP="00DC7AE1">
            <w:pPr>
              <w:jc w:val="center"/>
              <w:rPr>
                <w:rFonts w:ascii="Calibri" w:hAnsi="Calibri" w:cs="Calibri"/>
                <w:b/>
                <w:bCs/>
                <w:color w:val="000000"/>
                <w:sz w:val="22"/>
                <w:szCs w:val="22"/>
              </w:rPr>
            </w:pPr>
            <w:r w:rsidRPr="002D3B8A">
              <w:rPr>
                <w:rFonts w:ascii="Calibri" w:hAnsi="Calibri" w:cs="Calibri"/>
                <w:b/>
                <w:bCs/>
                <w:color w:val="000000"/>
                <w:sz w:val="22"/>
                <w:szCs w:val="22"/>
              </w:rPr>
              <w:t>N</w:t>
            </w:r>
            <w:r w:rsidR="004131CA" w:rsidRPr="002D3B8A">
              <w:rPr>
                <w:rFonts w:ascii="Calibri" w:hAnsi="Calibri" w:cs="Calibri"/>
                <w:b/>
                <w:bCs/>
                <w:color w:val="000000"/>
                <w:sz w:val="22"/>
                <w:szCs w:val="22"/>
              </w:rPr>
              <w:t>ature</w:t>
            </w:r>
            <w:r w:rsidR="00F12133" w:rsidRPr="002D3B8A">
              <w:rPr>
                <w:rFonts w:ascii="Calibri" w:hAnsi="Calibri" w:cs="Calibri"/>
                <w:b/>
                <w:bCs/>
                <w:color w:val="000000"/>
                <w:sz w:val="22"/>
                <w:szCs w:val="22"/>
              </w:rPr>
              <w:t xml:space="preserve">: </w:t>
            </w:r>
            <w:r w:rsidR="005B7977" w:rsidRPr="002D3B8A">
              <w:rPr>
                <w:rFonts w:ascii="Calibri" w:hAnsi="Calibri" w:cs="Calibri"/>
                <w:b/>
                <w:bCs/>
                <w:color w:val="000000"/>
                <w:sz w:val="22"/>
                <w:szCs w:val="22"/>
              </w:rPr>
              <w:t>Assumptions based on biological appearances</w:t>
            </w:r>
          </w:p>
        </w:tc>
      </w:tr>
      <w:tr w:rsidR="00C7551A" w:rsidRPr="002D3B8A" w14:paraId="179735FF" w14:textId="77777777" w:rsidTr="0077135B">
        <w:trPr>
          <w:trHeight w:val="913"/>
        </w:trPr>
        <w:tc>
          <w:tcPr>
            <w:tcW w:w="9900" w:type="dxa"/>
          </w:tcPr>
          <w:p w14:paraId="2D8F96E8" w14:textId="77777777" w:rsidR="000E1514" w:rsidRPr="002D3B8A" w:rsidRDefault="00002894" w:rsidP="00DC7AE1">
            <w:pPr>
              <w:jc w:val="both"/>
              <w:rPr>
                <w:rFonts w:ascii="Calibri" w:hAnsi="Calibri" w:cs="Calibri"/>
                <w:color w:val="000000"/>
                <w:sz w:val="22"/>
                <w:szCs w:val="22"/>
              </w:rPr>
            </w:pPr>
            <w:r w:rsidRPr="002D3B8A">
              <w:rPr>
                <w:rFonts w:ascii="Calibri" w:hAnsi="Calibri" w:cs="Calibri"/>
                <w:color w:val="000000"/>
                <w:sz w:val="22"/>
                <w:szCs w:val="22"/>
              </w:rPr>
              <w:t xml:space="preserve">As human beings, it is almost instinctive to make assumptions about others when we first meet them. We often make these assumptions based on a person’s observable </w:t>
            </w:r>
            <w:r w:rsidR="00FA7451" w:rsidRPr="002D3B8A">
              <w:rPr>
                <w:rFonts w:ascii="Calibri" w:hAnsi="Calibri" w:cs="Calibri"/>
                <w:color w:val="000000"/>
                <w:sz w:val="22"/>
                <w:szCs w:val="22"/>
              </w:rPr>
              <w:t xml:space="preserve">biological </w:t>
            </w:r>
            <w:r w:rsidRPr="002D3B8A">
              <w:rPr>
                <w:rFonts w:ascii="Calibri" w:hAnsi="Calibri" w:cs="Calibri"/>
                <w:color w:val="000000"/>
                <w:sz w:val="22"/>
                <w:szCs w:val="22"/>
              </w:rPr>
              <w:t>profile – such as t</w:t>
            </w:r>
            <w:r w:rsidR="00FD6A6F" w:rsidRPr="002D3B8A">
              <w:rPr>
                <w:rFonts w:ascii="Calibri" w:hAnsi="Calibri" w:cs="Calibri"/>
                <w:color w:val="000000"/>
                <w:sz w:val="22"/>
                <w:szCs w:val="22"/>
              </w:rPr>
              <w:t>heir gender, race,</w:t>
            </w:r>
            <w:r w:rsidRPr="002D3B8A">
              <w:rPr>
                <w:rFonts w:ascii="Calibri" w:hAnsi="Calibri" w:cs="Calibri"/>
                <w:color w:val="000000"/>
                <w:sz w:val="22"/>
                <w:szCs w:val="22"/>
              </w:rPr>
              <w:t xml:space="preserve"> age group, etc. </w:t>
            </w:r>
          </w:p>
          <w:p w14:paraId="789D16DF" w14:textId="77777777" w:rsidR="000E1514" w:rsidRPr="002D3B8A" w:rsidRDefault="00FD6A6F" w:rsidP="001C6AFB">
            <w:pPr>
              <w:pStyle w:val="ListParagraph"/>
              <w:numPr>
                <w:ilvl w:val="0"/>
                <w:numId w:val="2"/>
              </w:numPr>
              <w:ind w:left="437"/>
              <w:jc w:val="both"/>
              <w:rPr>
                <w:rFonts w:ascii="Calibri" w:hAnsi="Calibri" w:cs="Calibri"/>
                <w:color w:val="000000"/>
                <w:sz w:val="22"/>
                <w:szCs w:val="22"/>
              </w:rPr>
            </w:pPr>
            <w:r w:rsidRPr="002D3B8A">
              <w:rPr>
                <w:rFonts w:ascii="Calibri" w:hAnsi="Calibri" w:cs="Calibri"/>
                <w:color w:val="000000"/>
                <w:sz w:val="22"/>
                <w:szCs w:val="22"/>
              </w:rPr>
              <w:t>W</w:t>
            </w:r>
            <w:r w:rsidR="00002894" w:rsidRPr="002D3B8A">
              <w:rPr>
                <w:rFonts w:ascii="Calibri" w:hAnsi="Calibri" w:cs="Calibri"/>
                <w:color w:val="000000"/>
                <w:sz w:val="22"/>
                <w:szCs w:val="22"/>
              </w:rPr>
              <w:t>e tend to subconsciously note these details about people we first meet them, as it helps us understand how to interact with or behave around them.</w:t>
            </w:r>
            <w:r w:rsidR="005F6805" w:rsidRPr="002D3B8A">
              <w:rPr>
                <w:rFonts w:ascii="Calibri" w:hAnsi="Calibri" w:cs="Calibri"/>
                <w:color w:val="000000"/>
                <w:sz w:val="22"/>
                <w:szCs w:val="22"/>
              </w:rPr>
              <w:t xml:space="preserve"> </w:t>
            </w:r>
            <w:r w:rsidR="00002894" w:rsidRPr="002D3B8A">
              <w:rPr>
                <w:rFonts w:ascii="Calibri" w:hAnsi="Calibri" w:cs="Calibri"/>
                <w:color w:val="000000"/>
                <w:sz w:val="22"/>
                <w:szCs w:val="22"/>
              </w:rPr>
              <w:t>This is especially so when we meet those who appear different from ourselves.</w:t>
            </w:r>
          </w:p>
          <w:p w14:paraId="3D836BFD" w14:textId="77777777" w:rsidR="00002894" w:rsidRPr="002D3B8A" w:rsidRDefault="00002894" w:rsidP="001C6AFB">
            <w:pPr>
              <w:pStyle w:val="ListParagraph"/>
              <w:numPr>
                <w:ilvl w:val="0"/>
                <w:numId w:val="2"/>
              </w:numPr>
              <w:ind w:left="437"/>
              <w:jc w:val="both"/>
              <w:rPr>
                <w:rFonts w:ascii="Calibri" w:hAnsi="Calibri" w:cs="Calibri"/>
                <w:color w:val="000000"/>
                <w:sz w:val="22"/>
                <w:szCs w:val="22"/>
              </w:rPr>
            </w:pPr>
            <w:r w:rsidRPr="002D3B8A">
              <w:rPr>
                <w:rFonts w:ascii="Calibri" w:hAnsi="Calibri" w:cs="Calibri"/>
                <w:color w:val="000000"/>
                <w:sz w:val="22"/>
                <w:szCs w:val="22"/>
              </w:rPr>
              <w:t>Once we have identified another person’s profile, we ten</w:t>
            </w:r>
            <w:r w:rsidR="00877736" w:rsidRPr="002D3B8A">
              <w:rPr>
                <w:rFonts w:ascii="Calibri" w:hAnsi="Calibri" w:cs="Calibri"/>
                <w:color w:val="000000"/>
                <w:sz w:val="22"/>
                <w:szCs w:val="22"/>
              </w:rPr>
              <w:t>d to make immediate,</w:t>
            </w:r>
            <w:r w:rsidR="00FE7211" w:rsidRPr="002D3B8A">
              <w:rPr>
                <w:rFonts w:ascii="Calibri" w:hAnsi="Calibri" w:cs="Calibri"/>
                <w:color w:val="000000"/>
                <w:sz w:val="22"/>
                <w:szCs w:val="22"/>
              </w:rPr>
              <w:t xml:space="preserve"> </w:t>
            </w:r>
            <w:r w:rsidR="00F12133" w:rsidRPr="002D3B8A">
              <w:rPr>
                <w:rFonts w:ascii="Calibri" w:hAnsi="Calibri" w:cs="Calibri"/>
                <w:color w:val="000000"/>
                <w:sz w:val="22"/>
                <w:szCs w:val="22"/>
              </w:rPr>
              <w:t>questionable generalisations about them:</w:t>
            </w:r>
          </w:p>
          <w:p w14:paraId="75D28FDD" w14:textId="77777777" w:rsidR="008047A3" w:rsidRPr="002D3B8A" w:rsidRDefault="00002894" w:rsidP="008047A3">
            <w:pPr>
              <w:pStyle w:val="ListParagraph"/>
              <w:numPr>
                <w:ilvl w:val="1"/>
                <w:numId w:val="2"/>
              </w:numPr>
              <w:jc w:val="both"/>
              <w:rPr>
                <w:rFonts w:ascii="Calibri" w:hAnsi="Calibri" w:cs="Calibri"/>
                <w:color w:val="000000"/>
                <w:sz w:val="22"/>
                <w:szCs w:val="22"/>
              </w:rPr>
            </w:pPr>
            <w:r w:rsidRPr="002D3B8A">
              <w:rPr>
                <w:rFonts w:ascii="Calibri" w:hAnsi="Calibri" w:cs="Calibri"/>
                <w:color w:val="000000"/>
                <w:sz w:val="22"/>
                <w:szCs w:val="22"/>
              </w:rPr>
              <w:t xml:space="preserve">E.g. Age Group: Youth </w:t>
            </w:r>
            <w:r w:rsidRPr="002D3B8A">
              <w:rPr>
                <w:rFonts w:ascii="Calibri" w:hAnsi="Calibri" w:cs="Calibri"/>
                <w:color w:val="000000"/>
                <w:sz w:val="22"/>
                <w:szCs w:val="22"/>
              </w:rPr>
              <w:sym w:font="Wingdings" w:char="F0E0"/>
            </w:r>
            <w:r w:rsidRPr="002D3B8A">
              <w:rPr>
                <w:rFonts w:ascii="Calibri" w:hAnsi="Calibri" w:cs="Calibri"/>
                <w:color w:val="000000"/>
                <w:sz w:val="22"/>
                <w:szCs w:val="22"/>
              </w:rPr>
              <w:t xml:space="preserve"> </w:t>
            </w:r>
            <w:r w:rsidR="00284296" w:rsidRPr="002D3B8A">
              <w:rPr>
                <w:rFonts w:ascii="Calibri" w:hAnsi="Calibri" w:cs="Calibri"/>
                <w:color w:val="000000"/>
                <w:sz w:val="22"/>
                <w:szCs w:val="22"/>
              </w:rPr>
              <w:t>immature, reckless</w:t>
            </w:r>
            <w:r w:rsidRPr="002D3B8A">
              <w:rPr>
                <w:rFonts w:ascii="Calibri" w:hAnsi="Calibri" w:cs="Calibri"/>
                <w:color w:val="000000"/>
                <w:sz w:val="22"/>
                <w:szCs w:val="22"/>
              </w:rPr>
              <w:t>, self-cent</w:t>
            </w:r>
            <w:r w:rsidR="00284296" w:rsidRPr="002D3B8A">
              <w:rPr>
                <w:rFonts w:ascii="Calibri" w:hAnsi="Calibri" w:cs="Calibri"/>
                <w:color w:val="000000"/>
                <w:sz w:val="22"/>
                <w:szCs w:val="22"/>
              </w:rPr>
              <w:t xml:space="preserve">red </w:t>
            </w:r>
          </w:p>
          <w:p w14:paraId="29E61203" w14:textId="77777777" w:rsidR="00DB0CD7" w:rsidRDefault="00DB0CD7" w:rsidP="008047A3">
            <w:pPr>
              <w:pStyle w:val="ListParagraph"/>
              <w:numPr>
                <w:ilvl w:val="1"/>
                <w:numId w:val="2"/>
              </w:numPr>
              <w:jc w:val="both"/>
              <w:rPr>
                <w:rFonts w:ascii="Calibri" w:hAnsi="Calibri" w:cs="Calibri"/>
                <w:color w:val="000000"/>
                <w:sz w:val="22"/>
                <w:szCs w:val="22"/>
              </w:rPr>
            </w:pPr>
            <w:r w:rsidRPr="002D3B8A">
              <w:rPr>
                <w:rFonts w:ascii="Calibri" w:hAnsi="Calibri" w:cs="Calibri"/>
                <w:color w:val="000000"/>
                <w:sz w:val="22"/>
                <w:szCs w:val="22"/>
              </w:rPr>
              <w:t>E.g. Gender: Women</w:t>
            </w:r>
            <w:r w:rsidR="00284296" w:rsidRPr="002D3B8A">
              <w:rPr>
                <w:rFonts w:ascii="Calibri" w:hAnsi="Calibri" w:cs="Calibri"/>
                <w:color w:val="000000"/>
                <w:sz w:val="22"/>
                <w:szCs w:val="22"/>
              </w:rPr>
              <w:t xml:space="preserve"> </w:t>
            </w:r>
            <w:r w:rsidR="00284296" w:rsidRPr="002D3B8A">
              <w:rPr>
                <w:rFonts w:ascii="Calibri" w:hAnsi="Calibri" w:cs="Calibri"/>
                <w:color w:val="000000"/>
                <w:sz w:val="22"/>
                <w:szCs w:val="22"/>
              </w:rPr>
              <w:sym w:font="Wingdings" w:char="F0E0"/>
            </w:r>
            <w:r w:rsidR="00284296" w:rsidRPr="002D3B8A">
              <w:rPr>
                <w:rFonts w:ascii="Calibri" w:hAnsi="Calibri" w:cs="Calibri"/>
                <w:color w:val="000000"/>
                <w:sz w:val="22"/>
                <w:szCs w:val="22"/>
              </w:rPr>
              <w:t xml:space="preserve">  emotional, bad at driving, hopeless at mathematics</w:t>
            </w:r>
          </w:p>
          <w:p w14:paraId="7A4DD953" w14:textId="77777777" w:rsidR="002C7334" w:rsidRPr="002D3B8A" w:rsidRDefault="002C7334" w:rsidP="002C7334">
            <w:pPr>
              <w:pStyle w:val="ListParagraph"/>
              <w:ind w:left="1440"/>
              <w:jc w:val="both"/>
              <w:rPr>
                <w:rFonts w:ascii="Calibri" w:hAnsi="Calibri" w:cs="Calibri"/>
                <w:color w:val="000000"/>
                <w:sz w:val="22"/>
                <w:szCs w:val="22"/>
              </w:rPr>
            </w:pPr>
          </w:p>
        </w:tc>
      </w:tr>
      <w:tr w:rsidR="00835D15" w:rsidRPr="002D3B8A" w14:paraId="4156247B" w14:textId="77777777" w:rsidTr="00EC6041">
        <w:trPr>
          <w:trHeight w:val="229"/>
        </w:trPr>
        <w:tc>
          <w:tcPr>
            <w:tcW w:w="9900" w:type="dxa"/>
            <w:shd w:val="clear" w:color="auto" w:fill="E7E6E6"/>
          </w:tcPr>
          <w:p w14:paraId="1EFF4065" w14:textId="77777777" w:rsidR="00835D15" w:rsidRPr="002D3B8A" w:rsidRDefault="00835D15" w:rsidP="00DC7AE1">
            <w:pPr>
              <w:jc w:val="center"/>
              <w:rPr>
                <w:rFonts w:ascii="Calibri" w:hAnsi="Calibri" w:cs="Calibri"/>
                <w:b/>
                <w:bCs/>
                <w:color w:val="000000"/>
                <w:sz w:val="22"/>
                <w:szCs w:val="22"/>
              </w:rPr>
            </w:pPr>
            <w:r w:rsidRPr="002D3B8A">
              <w:rPr>
                <w:rFonts w:ascii="Calibri" w:hAnsi="Calibri" w:cs="Calibri"/>
                <w:b/>
                <w:bCs/>
                <w:color w:val="000000"/>
                <w:sz w:val="22"/>
                <w:szCs w:val="22"/>
              </w:rPr>
              <w:t>Nurture</w:t>
            </w:r>
            <w:r w:rsidR="00F12133" w:rsidRPr="002D3B8A">
              <w:rPr>
                <w:rFonts w:ascii="Calibri" w:hAnsi="Calibri" w:cs="Calibri"/>
                <w:b/>
                <w:bCs/>
                <w:color w:val="000000"/>
                <w:sz w:val="22"/>
                <w:szCs w:val="22"/>
              </w:rPr>
              <w:t>: S</w:t>
            </w:r>
            <w:r w:rsidR="00DB0CD7" w:rsidRPr="002D3B8A">
              <w:rPr>
                <w:rFonts w:ascii="Calibri" w:hAnsi="Calibri" w:cs="Calibri"/>
                <w:b/>
                <w:bCs/>
                <w:color w:val="000000"/>
                <w:sz w:val="22"/>
                <w:szCs w:val="22"/>
              </w:rPr>
              <w:t>ocial influences</w:t>
            </w:r>
          </w:p>
        </w:tc>
      </w:tr>
      <w:tr w:rsidR="00277B70" w:rsidRPr="002D3B8A" w14:paraId="29AA7E59" w14:textId="77777777" w:rsidTr="0077135B">
        <w:trPr>
          <w:trHeight w:val="229"/>
        </w:trPr>
        <w:tc>
          <w:tcPr>
            <w:tcW w:w="9900" w:type="dxa"/>
          </w:tcPr>
          <w:p w14:paraId="20C24898" w14:textId="77777777" w:rsidR="00277B70" w:rsidRPr="002D3B8A" w:rsidRDefault="00277B70" w:rsidP="00277B70">
            <w:pPr>
              <w:jc w:val="both"/>
              <w:rPr>
                <w:rFonts w:ascii="Calibri" w:hAnsi="Calibri" w:cs="Calibri"/>
                <w:b/>
                <w:color w:val="000000"/>
                <w:sz w:val="22"/>
                <w:szCs w:val="22"/>
              </w:rPr>
            </w:pPr>
            <w:r w:rsidRPr="002D3B8A">
              <w:rPr>
                <w:rFonts w:ascii="Calibri" w:hAnsi="Calibri" w:cs="Calibri"/>
                <w:color w:val="000000"/>
                <w:sz w:val="22"/>
                <w:szCs w:val="22"/>
              </w:rPr>
              <w:t xml:space="preserve">However, while it seems to be a natural human instinct to make such assumptions, our perceptions of others are also shaped by </w:t>
            </w:r>
            <w:r w:rsidR="004B3961">
              <w:rPr>
                <w:rFonts w:ascii="Calibri" w:hAnsi="Calibri" w:cs="Calibri"/>
                <w:b/>
                <w:bCs/>
                <w:color w:val="000000"/>
                <w:sz w:val="22"/>
                <w:szCs w:val="22"/>
              </w:rPr>
              <w:t>________________</w:t>
            </w:r>
            <w:r w:rsidRPr="002D3B8A">
              <w:rPr>
                <w:rFonts w:ascii="Calibri" w:hAnsi="Calibri" w:cs="Calibri"/>
                <w:b/>
                <w:color w:val="000000"/>
                <w:sz w:val="22"/>
                <w:szCs w:val="22"/>
              </w:rPr>
              <w:t>.</w:t>
            </w:r>
          </w:p>
          <w:p w14:paraId="5867B4C0" w14:textId="77777777" w:rsidR="00277B70" w:rsidRPr="002D3B8A" w:rsidRDefault="00277B70" w:rsidP="00F62164">
            <w:pPr>
              <w:numPr>
                <w:ilvl w:val="0"/>
                <w:numId w:val="3"/>
              </w:numPr>
              <w:ind w:left="342" w:hanging="270"/>
              <w:jc w:val="both"/>
              <w:rPr>
                <w:rFonts w:ascii="Calibri" w:hAnsi="Calibri" w:cs="Calibri"/>
                <w:color w:val="000000"/>
                <w:sz w:val="22"/>
                <w:szCs w:val="22"/>
              </w:rPr>
            </w:pPr>
            <w:r w:rsidRPr="002D3B8A">
              <w:rPr>
                <w:rFonts w:ascii="Calibri" w:hAnsi="Calibri" w:cs="Calibri"/>
                <w:color w:val="000000"/>
                <w:sz w:val="22"/>
                <w:szCs w:val="22"/>
              </w:rPr>
              <w:t xml:space="preserve">Children form perceptions of different groups of people based on </w:t>
            </w:r>
            <w:r w:rsidR="004B3961">
              <w:rPr>
                <w:rFonts w:ascii="Calibri" w:hAnsi="Calibri" w:cs="Calibri"/>
                <w:b/>
                <w:bCs/>
                <w:color w:val="000000"/>
                <w:sz w:val="22"/>
                <w:szCs w:val="22"/>
              </w:rPr>
              <w:t>________________________________</w:t>
            </w:r>
            <w:r w:rsidRPr="002D3B8A">
              <w:rPr>
                <w:rFonts w:ascii="Calibri" w:hAnsi="Calibri" w:cs="Calibri"/>
                <w:color w:val="000000"/>
                <w:sz w:val="22"/>
                <w:szCs w:val="22"/>
              </w:rPr>
              <w:t xml:space="preserve">. These perceptions about others may carry through to adulthood. </w:t>
            </w:r>
          </w:p>
          <w:p w14:paraId="1D8E192C" w14:textId="77777777" w:rsidR="0020792A" w:rsidRPr="002D3B8A" w:rsidRDefault="00277B70" w:rsidP="00EC6041">
            <w:pPr>
              <w:numPr>
                <w:ilvl w:val="0"/>
                <w:numId w:val="19"/>
              </w:numPr>
              <w:ind w:left="342" w:hanging="270"/>
              <w:jc w:val="both"/>
              <w:rPr>
                <w:rFonts w:ascii="Calibri" w:hAnsi="Calibri" w:cs="Calibri"/>
                <w:color w:val="000000"/>
                <w:sz w:val="22"/>
                <w:szCs w:val="22"/>
              </w:rPr>
            </w:pPr>
            <w:r w:rsidRPr="002D3B8A">
              <w:rPr>
                <w:rFonts w:ascii="Calibri" w:hAnsi="Calibri" w:cs="Calibri"/>
                <w:color w:val="000000"/>
                <w:sz w:val="22"/>
                <w:szCs w:val="22"/>
              </w:rPr>
              <w:t xml:space="preserve">In her book </w:t>
            </w:r>
            <w:r w:rsidRPr="002D3B8A">
              <w:rPr>
                <w:rFonts w:ascii="Calibri" w:hAnsi="Calibri" w:cs="Calibri"/>
                <w:i/>
                <w:iCs/>
                <w:color w:val="000000"/>
                <w:sz w:val="22"/>
                <w:szCs w:val="22"/>
              </w:rPr>
              <w:t>Understanding Race, Ethnicity and Power: The Key to Efficacy in Clinical Practice</w:t>
            </w:r>
            <w:r w:rsidRPr="002D3B8A">
              <w:rPr>
                <w:rFonts w:ascii="Calibri" w:hAnsi="Calibri" w:cs="Calibri"/>
                <w:color w:val="000000"/>
                <w:sz w:val="22"/>
                <w:szCs w:val="22"/>
              </w:rPr>
              <w:t xml:space="preserve">, Elaine Pinderhughes wrote that many of the </w:t>
            </w:r>
            <w:r w:rsidR="006E1FE6" w:rsidRPr="002D3B8A">
              <w:rPr>
                <w:rFonts w:ascii="Calibri" w:hAnsi="Calibri" w:cs="Calibri"/>
                <w:color w:val="000000"/>
                <w:sz w:val="22"/>
                <w:szCs w:val="22"/>
              </w:rPr>
              <w:t>w</w:t>
            </w:r>
            <w:r w:rsidRPr="002D3B8A">
              <w:rPr>
                <w:rFonts w:ascii="Calibri" w:hAnsi="Calibri" w:cs="Calibri"/>
                <w:color w:val="000000"/>
                <w:sz w:val="22"/>
                <w:szCs w:val="22"/>
              </w:rPr>
              <w:t xml:space="preserve">hite individuals she interviewed were taught to fear the </w:t>
            </w:r>
            <w:r w:rsidR="006E1FE6" w:rsidRPr="002D3B8A">
              <w:rPr>
                <w:rFonts w:ascii="Calibri" w:hAnsi="Calibri" w:cs="Calibri"/>
                <w:color w:val="000000"/>
                <w:sz w:val="22"/>
                <w:szCs w:val="22"/>
              </w:rPr>
              <w:t>b</w:t>
            </w:r>
            <w:r w:rsidRPr="002D3B8A">
              <w:rPr>
                <w:rFonts w:ascii="Calibri" w:hAnsi="Calibri" w:cs="Calibri"/>
                <w:color w:val="000000"/>
                <w:sz w:val="22"/>
                <w:szCs w:val="22"/>
              </w:rPr>
              <w:t xml:space="preserve">lacks as children, as they were often described as threatening and suspicious. They were also influenced by their parents’ hostile treatment of the </w:t>
            </w:r>
            <w:r w:rsidR="00BA4A5E" w:rsidRPr="002D3B8A">
              <w:rPr>
                <w:rFonts w:ascii="Calibri" w:hAnsi="Calibri" w:cs="Calibri"/>
                <w:color w:val="000000"/>
                <w:sz w:val="22"/>
                <w:szCs w:val="22"/>
              </w:rPr>
              <w:t>b</w:t>
            </w:r>
            <w:r w:rsidR="00396ADF" w:rsidRPr="002D3B8A">
              <w:rPr>
                <w:rFonts w:ascii="Calibri" w:hAnsi="Calibri" w:cs="Calibri"/>
                <w:color w:val="000000"/>
                <w:sz w:val="22"/>
                <w:szCs w:val="22"/>
              </w:rPr>
              <w:t>lacks.</w:t>
            </w:r>
          </w:p>
          <w:p w14:paraId="6F686447" w14:textId="77777777" w:rsidR="0020792A" w:rsidRPr="002D3B8A" w:rsidRDefault="0020792A" w:rsidP="001C6AFB">
            <w:pPr>
              <w:ind w:left="437" w:hanging="360"/>
              <w:jc w:val="both"/>
              <w:rPr>
                <w:rFonts w:ascii="Calibri" w:hAnsi="Calibri" w:cs="Calibri"/>
                <w:color w:val="000000"/>
                <w:sz w:val="22"/>
                <w:szCs w:val="22"/>
              </w:rPr>
            </w:pPr>
          </w:p>
          <w:p w14:paraId="12DBF9F2" w14:textId="77777777" w:rsidR="0020792A" w:rsidRPr="002D3B8A" w:rsidRDefault="0020792A" w:rsidP="00F62164">
            <w:pPr>
              <w:numPr>
                <w:ilvl w:val="0"/>
                <w:numId w:val="3"/>
              </w:numPr>
              <w:ind w:left="342" w:hanging="265"/>
              <w:jc w:val="both"/>
              <w:rPr>
                <w:rFonts w:ascii="Calibri" w:hAnsi="Calibri" w:cs="Calibri"/>
                <w:color w:val="000000"/>
                <w:sz w:val="22"/>
                <w:szCs w:val="22"/>
              </w:rPr>
            </w:pPr>
            <w:r w:rsidRPr="002D3B8A">
              <w:rPr>
                <w:rFonts w:ascii="Calibri" w:hAnsi="Calibri" w:cs="Calibri"/>
                <w:color w:val="000000"/>
                <w:sz w:val="22"/>
                <w:szCs w:val="22"/>
              </w:rPr>
              <w:t xml:space="preserve">The </w:t>
            </w:r>
            <w:r w:rsidR="004B3961">
              <w:rPr>
                <w:rFonts w:ascii="Calibri" w:hAnsi="Calibri" w:cs="Calibri"/>
                <w:b/>
                <w:bCs/>
                <w:color w:val="000000"/>
                <w:sz w:val="22"/>
                <w:szCs w:val="22"/>
              </w:rPr>
              <w:t>________________</w:t>
            </w:r>
            <w:r w:rsidRPr="002D3B8A">
              <w:rPr>
                <w:rFonts w:ascii="Calibri" w:hAnsi="Calibri" w:cs="Calibri"/>
                <w:color w:val="000000"/>
                <w:sz w:val="22"/>
                <w:szCs w:val="22"/>
              </w:rPr>
              <w:t>tend to continuously portray groups of people in a simplified or exaggerated way, sometimes causing us to internali</w:t>
            </w:r>
            <w:r w:rsidR="006E7E95" w:rsidRPr="002D3B8A">
              <w:rPr>
                <w:rFonts w:ascii="Calibri" w:hAnsi="Calibri" w:cs="Calibri"/>
                <w:color w:val="000000"/>
                <w:sz w:val="22"/>
                <w:szCs w:val="22"/>
              </w:rPr>
              <w:t>s</w:t>
            </w:r>
            <w:r w:rsidRPr="002D3B8A">
              <w:rPr>
                <w:rFonts w:ascii="Calibri" w:hAnsi="Calibri" w:cs="Calibri"/>
                <w:color w:val="000000"/>
                <w:sz w:val="22"/>
                <w:szCs w:val="22"/>
              </w:rPr>
              <w:t>e and believe in these images.</w:t>
            </w:r>
          </w:p>
          <w:p w14:paraId="1C108006" w14:textId="77777777" w:rsidR="0020792A" w:rsidRPr="002D3B8A" w:rsidRDefault="0020792A" w:rsidP="00EC6041">
            <w:pPr>
              <w:numPr>
                <w:ilvl w:val="1"/>
                <w:numId w:val="20"/>
              </w:numPr>
              <w:ind w:left="342" w:hanging="265"/>
              <w:jc w:val="both"/>
              <w:rPr>
                <w:rFonts w:ascii="Calibri" w:hAnsi="Calibri" w:cs="Calibri"/>
                <w:color w:val="000000"/>
                <w:sz w:val="22"/>
                <w:szCs w:val="22"/>
              </w:rPr>
            </w:pPr>
            <w:r w:rsidRPr="002D3B8A">
              <w:rPr>
                <w:rFonts w:ascii="Calibri" w:hAnsi="Calibri" w:cs="Calibri"/>
                <w:color w:val="000000"/>
                <w:sz w:val="22"/>
                <w:szCs w:val="22"/>
              </w:rPr>
              <w:t>Gender stereotypes: Though images of women have grown in diversity over th</w:t>
            </w:r>
            <w:r w:rsidR="00C8555D" w:rsidRPr="002D3B8A">
              <w:rPr>
                <w:rFonts w:ascii="Calibri" w:hAnsi="Calibri" w:cs="Calibri"/>
                <w:color w:val="000000"/>
                <w:sz w:val="22"/>
                <w:szCs w:val="22"/>
              </w:rPr>
              <w:t>e years, some would argue that w</w:t>
            </w:r>
            <w:r w:rsidRPr="002D3B8A">
              <w:rPr>
                <w:rFonts w:ascii="Calibri" w:hAnsi="Calibri" w:cs="Calibri"/>
                <w:color w:val="000000"/>
                <w:sz w:val="22"/>
                <w:szCs w:val="22"/>
              </w:rPr>
              <w:t xml:space="preserve">omen are often portrayed as weak and helpless “damsels in distress”. In contrast, men are more likely to be portrayed in a positive light as the main protagonist. </w:t>
            </w:r>
          </w:p>
          <w:p w14:paraId="400C281E" w14:textId="77777777" w:rsidR="0020792A" w:rsidRPr="002D3B8A" w:rsidRDefault="0020792A" w:rsidP="00EC6041">
            <w:pPr>
              <w:pStyle w:val="ListParagraph"/>
              <w:numPr>
                <w:ilvl w:val="1"/>
                <w:numId w:val="20"/>
              </w:numPr>
              <w:ind w:left="342" w:hanging="265"/>
              <w:jc w:val="both"/>
              <w:rPr>
                <w:rFonts w:ascii="Calibri" w:hAnsi="Calibri" w:cs="Calibri"/>
                <w:color w:val="000000"/>
                <w:sz w:val="22"/>
                <w:szCs w:val="22"/>
              </w:rPr>
            </w:pPr>
            <w:r w:rsidRPr="002D3B8A">
              <w:rPr>
                <w:rFonts w:ascii="Calibri" w:hAnsi="Calibri" w:cs="Calibri"/>
                <w:color w:val="000000"/>
                <w:sz w:val="22"/>
                <w:szCs w:val="22"/>
              </w:rPr>
              <w:t>Racial stereotypes: Black people in the media are often portrayed as violent, dangerous and uneducated criminals. Asians are typically portrayed as smart, cunning and hardworking.</w:t>
            </w:r>
          </w:p>
          <w:p w14:paraId="2D6BDABF" w14:textId="77777777" w:rsidR="007405C7" w:rsidRPr="002D3B8A" w:rsidRDefault="007405C7" w:rsidP="001C6AFB">
            <w:pPr>
              <w:pStyle w:val="ListParagraph"/>
              <w:ind w:left="437" w:hanging="270"/>
              <w:jc w:val="both"/>
              <w:rPr>
                <w:rFonts w:ascii="Calibri" w:hAnsi="Calibri" w:cs="Calibri"/>
                <w:color w:val="000000"/>
                <w:sz w:val="22"/>
                <w:szCs w:val="22"/>
              </w:rPr>
            </w:pPr>
          </w:p>
          <w:p w14:paraId="1DB38EAE" w14:textId="77777777" w:rsidR="007405C7" w:rsidRPr="002D3B8A" w:rsidRDefault="00A0273C" w:rsidP="00F62164">
            <w:pPr>
              <w:numPr>
                <w:ilvl w:val="0"/>
                <w:numId w:val="3"/>
              </w:numPr>
              <w:ind w:left="342" w:hanging="257"/>
              <w:jc w:val="both"/>
              <w:rPr>
                <w:rFonts w:ascii="Calibri" w:hAnsi="Calibri" w:cs="Calibri"/>
                <w:color w:val="000000"/>
                <w:sz w:val="22"/>
                <w:szCs w:val="22"/>
              </w:rPr>
            </w:pPr>
            <w:r w:rsidRPr="002D3B8A">
              <w:rPr>
                <w:rFonts w:ascii="Calibri" w:hAnsi="Calibri" w:cs="Calibri"/>
                <w:bCs/>
                <w:color w:val="000000"/>
                <w:kern w:val="24"/>
                <w:sz w:val="22"/>
                <w:szCs w:val="22"/>
                <w:lang w:eastAsia="en-SG"/>
              </w:rPr>
              <w:t>Stereotyping and preju</w:t>
            </w:r>
            <w:r w:rsidR="00F12133" w:rsidRPr="002D3B8A">
              <w:rPr>
                <w:rFonts w:ascii="Calibri" w:hAnsi="Calibri" w:cs="Calibri"/>
                <w:bCs/>
                <w:color w:val="000000"/>
                <w:kern w:val="24"/>
                <w:sz w:val="22"/>
                <w:szCs w:val="22"/>
                <w:lang w:eastAsia="en-SG"/>
              </w:rPr>
              <w:t>dice begin from</w:t>
            </w:r>
            <w:r w:rsidR="004B3961">
              <w:rPr>
                <w:rFonts w:ascii="Calibri" w:hAnsi="Calibri" w:cs="Calibri"/>
                <w:bCs/>
                <w:color w:val="000000"/>
                <w:kern w:val="24"/>
                <w:sz w:val="22"/>
                <w:szCs w:val="22"/>
                <w:lang w:eastAsia="en-SG"/>
              </w:rPr>
              <w:t xml:space="preserve"> </w:t>
            </w:r>
            <w:r w:rsidR="004B3961">
              <w:rPr>
                <w:rFonts w:ascii="Calibri" w:hAnsi="Calibri" w:cs="Calibri"/>
                <w:b/>
                <w:bCs/>
                <w:color w:val="000000"/>
                <w:sz w:val="22"/>
                <w:szCs w:val="22"/>
              </w:rPr>
              <w:t>________________</w:t>
            </w:r>
            <w:r w:rsidRPr="002D3B8A">
              <w:rPr>
                <w:rFonts w:ascii="Calibri" w:hAnsi="Calibri" w:cs="Calibri"/>
                <w:bCs/>
                <w:color w:val="000000"/>
                <w:kern w:val="24"/>
                <w:sz w:val="22"/>
                <w:szCs w:val="22"/>
                <w:lang w:eastAsia="en-SG"/>
              </w:rPr>
              <w:t xml:space="preserve">—the natural cognitive process by which we place individuals into social groups.  </w:t>
            </w:r>
            <w:r w:rsidR="00F12133" w:rsidRPr="002D3B8A">
              <w:rPr>
                <w:rFonts w:ascii="Calibri" w:hAnsi="Calibri" w:cs="Calibri"/>
                <w:color w:val="000000"/>
                <w:sz w:val="22"/>
                <w:szCs w:val="22"/>
              </w:rPr>
              <w:t>Categoris</w:t>
            </w:r>
            <w:r w:rsidR="00C7368A" w:rsidRPr="002D3B8A">
              <w:rPr>
                <w:rFonts w:ascii="Calibri" w:hAnsi="Calibri" w:cs="Calibri"/>
                <w:color w:val="000000"/>
                <w:sz w:val="22"/>
                <w:szCs w:val="22"/>
              </w:rPr>
              <w:t xml:space="preserve">ation is a process whereby we make sense of the world around us by separating things into different classes or groups. When we learn which categories that objects belong to, we also learn about relationships between those objects. </w:t>
            </w:r>
            <w:r w:rsidR="00F12133" w:rsidRPr="002D3B8A">
              <w:rPr>
                <w:rFonts w:ascii="Calibri" w:hAnsi="Calibri" w:cs="Calibri"/>
                <w:color w:val="000000"/>
                <w:sz w:val="22"/>
                <w:szCs w:val="22"/>
              </w:rPr>
              <w:t>Social categoris</w:t>
            </w:r>
            <w:r w:rsidR="00C7368A" w:rsidRPr="002D3B8A">
              <w:rPr>
                <w:rFonts w:ascii="Calibri" w:hAnsi="Calibri" w:cs="Calibri"/>
                <w:color w:val="000000"/>
                <w:sz w:val="22"/>
                <w:szCs w:val="22"/>
              </w:rPr>
              <w:t xml:space="preserve">ation involves applying that same process to people, including ourselves. It is not only a cognitive process for understanding and explaining the world, but </w:t>
            </w:r>
            <w:r w:rsidR="00F12133" w:rsidRPr="002D3B8A">
              <w:rPr>
                <w:rFonts w:ascii="Calibri" w:hAnsi="Calibri" w:cs="Calibri"/>
                <w:color w:val="000000"/>
                <w:sz w:val="22"/>
                <w:szCs w:val="22"/>
              </w:rPr>
              <w:t>it is part of the way we organis</w:t>
            </w:r>
            <w:r w:rsidR="00C7368A" w:rsidRPr="002D3B8A">
              <w:rPr>
                <w:rFonts w:ascii="Calibri" w:hAnsi="Calibri" w:cs="Calibri"/>
                <w:color w:val="000000"/>
                <w:sz w:val="22"/>
                <w:szCs w:val="22"/>
              </w:rPr>
              <w:t>e the world. That is, the groups we belong to such as genders, ethnicities, religions, and nations are based on social categories, and thus phenomena such as stereotyping and person per</w:t>
            </w:r>
            <w:r w:rsidR="00F12133" w:rsidRPr="002D3B8A">
              <w:rPr>
                <w:rFonts w:ascii="Calibri" w:hAnsi="Calibri" w:cs="Calibri"/>
                <w:color w:val="000000"/>
                <w:sz w:val="22"/>
                <w:szCs w:val="22"/>
              </w:rPr>
              <w:t>ception rest on social categoris</w:t>
            </w:r>
            <w:r w:rsidR="00C7368A" w:rsidRPr="002D3B8A">
              <w:rPr>
                <w:rFonts w:ascii="Calibri" w:hAnsi="Calibri" w:cs="Calibri"/>
                <w:color w:val="000000"/>
                <w:sz w:val="22"/>
                <w:szCs w:val="22"/>
              </w:rPr>
              <w:t>ation</w:t>
            </w:r>
            <w:r w:rsidR="00C41EE6" w:rsidRPr="002D3B8A">
              <w:rPr>
                <w:rFonts w:ascii="Calibri" w:hAnsi="Calibri" w:cs="Calibri"/>
                <w:color w:val="000000"/>
                <w:sz w:val="22"/>
                <w:szCs w:val="22"/>
              </w:rPr>
              <w:t>.</w:t>
            </w:r>
          </w:p>
          <w:p w14:paraId="0C757305" w14:textId="77777777" w:rsidR="00FD0C23" w:rsidRPr="002D3B8A" w:rsidRDefault="00F12133" w:rsidP="00EC6041">
            <w:pPr>
              <w:pStyle w:val="ListParagraph"/>
              <w:numPr>
                <w:ilvl w:val="0"/>
                <w:numId w:val="21"/>
              </w:numPr>
              <w:ind w:left="342" w:hanging="342"/>
              <w:jc w:val="both"/>
              <w:rPr>
                <w:rFonts w:ascii="Calibri" w:hAnsi="Calibri" w:cs="Calibri"/>
                <w:color w:val="000000"/>
                <w:sz w:val="22"/>
                <w:szCs w:val="22"/>
              </w:rPr>
            </w:pPr>
            <w:r w:rsidRPr="002D3B8A">
              <w:rPr>
                <w:rFonts w:ascii="Calibri" w:hAnsi="Calibri" w:cs="Calibri"/>
                <w:color w:val="000000"/>
                <w:sz w:val="22"/>
                <w:szCs w:val="22"/>
              </w:rPr>
              <w:t>When we categoris</w:t>
            </w:r>
            <w:r w:rsidR="00FD0C23" w:rsidRPr="002D3B8A">
              <w:rPr>
                <w:rFonts w:ascii="Calibri" w:hAnsi="Calibri" w:cs="Calibri"/>
                <w:color w:val="000000"/>
                <w:sz w:val="22"/>
                <w:szCs w:val="22"/>
              </w:rPr>
              <w:t>e other people, we tend to see people who belong to the same social group as more similar than they actually are, and we tend to judge people from different social groups as more different than they actually are. The tendency to see members of social groups as similar to each other is particularly strong for members of outgroups, resulting in </w:t>
            </w:r>
            <w:r w:rsidR="004B3961">
              <w:rPr>
                <w:rFonts w:ascii="Calibri" w:hAnsi="Calibri" w:cs="Calibri"/>
                <w:b/>
                <w:bCs/>
                <w:color w:val="000000"/>
                <w:sz w:val="22"/>
                <w:szCs w:val="22"/>
              </w:rPr>
              <w:t>________________________________</w:t>
            </w:r>
            <w:r w:rsidR="00FD0C23" w:rsidRPr="002D3B8A">
              <w:rPr>
                <w:rFonts w:ascii="Calibri" w:hAnsi="Calibri" w:cs="Calibri"/>
                <w:color w:val="000000"/>
                <w:sz w:val="22"/>
                <w:szCs w:val="22"/>
              </w:rPr>
              <w:t>—</w:t>
            </w:r>
            <w:r w:rsidR="00FD0C23" w:rsidRPr="002D3B8A">
              <w:rPr>
                <w:rFonts w:ascii="Calibri" w:hAnsi="Calibri" w:cs="Calibri"/>
                <w:iCs/>
                <w:color w:val="000000"/>
                <w:sz w:val="22"/>
                <w:szCs w:val="22"/>
              </w:rPr>
              <w:t xml:space="preserve">the tendency to view members of outgroups as more similar to each other than we see members of </w:t>
            </w:r>
            <w:r w:rsidR="004B3961">
              <w:rPr>
                <w:rFonts w:ascii="Calibri" w:hAnsi="Calibri" w:cs="Calibri"/>
                <w:b/>
                <w:bCs/>
                <w:color w:val="000000"/>
                <w:sz w:val="22"/>
                <w:szCs w:val="22"/>
              </w:rPr>
              <w:t>________________</w:t>
            </w:r>
            <w:r w:rsidR="00FD0C23" w:rsidRPr="002D3B8A">
              <w:rPr>
                <w:rFonts w:ascii="Calibri" w:hAnsi="Calibri" w:cs="Calibri"/>
                <w:color w:val="000000"/>
                <w:sz w:val="22"/>
                <w:szCs w:val="22"/>
              </w:rPr>
              <w:t>.</w:t>
            </w:r>
          </w:p>
          <w:p w14:paraId="10CA3713" w14:textId="77777777" w:rsidR="00FD0C23" w:rsidRPr="002D3B8A" w:rsidRDefault="00FD0C23" w:rsidP="00EC6041">
            <w:pPr>
              <w:pStyle w:val="ListParagraph"/>
              <w:numPr>
                <w:ilvl w:val="0"/>
                <w:numId w:val="21"/>
              </w:numPr>
              <w:ind w:left="342" w:hanging="342"/>
              <w:jc w:val="both"/>
              <w:rPr>
                <w:rFonts w:ascii="Calibri" w:hAnsi="Calibri" w:cs="Calibri"/>
                <w:color w:val="000000"/>
                <w:sz w:val="22"/>
                <w:szCs w:val="22"/>
              </w:rPr>
            </w:pPr>
            <w:r w:rsidRPr="002D3B8A">
              <w:rPr>
                <w:rFonts w:ascii="Calibri" w:hAnsi="Calibri" w:cs="Calibri"/>
                <w:color w:val="000000"/>
                <w:sz w:val="22"/>
                <w:szCs w:val="22"/>
              </w:rPr>
              <w:t>Once we begin to see the members of outgroups as more similar to each other than they actually are, it then becomes very easy to apply our stereotypes to the members of the groups without having to consider whether the characteristic is actually true of the particular individual.</w:t>
            </w:r>
            <w:r w:rsidRPr="002D3B8A">
              <w:rPr>
                <w:rFonts w:ascii="Calibri" w:hAnsi="Calibri" w:cs="Calibri"/>
                <w:color w:val="000000"/>
                <w:sz w:val="22"/>
                <w:szCs w:val="22"/>
                <w:shd w:val="clear" w:color="auto" w:fill="FFFFFF"/>
              </w:rPr>
              <w:t xml:space="preserve">  </w:t>
            </w:r>
            <w:r w:rsidRPr="002D3B8A">
              <w:rPr>
                <w:rFonts w:ascii="Calibri" w:hAnsi="Calibri" w:cs="Calibri"/>
                <w:color w:val="000000"/>
                <w:sz w:val="22"/>
                <w:szCs w:val="22"/>
              </w:rPr>
              <w:t>If men think that women are all alike, then they may also think that they all have the same positive and negative characteri</w:t>
            </w:r>
            <w:r w:rsidR="00BB3F06" w:rsidRPr="002D3B8A">
              <w:rPr>
                <w:rFonts w:ascii="Calibri" w:hAnsi="Calibri" w:cs="Calibri"/>
                <w:color w:val="000000"/>
                <w:sz w:val="22"/>
                <w:szCs w:val="22"/>
              </w:rPr>
              <w:t>stics (e.g., they are</w:t>
            </w:r>
            <w:r w:rsidRPr="002D3B8A">
              <w:rPr>
                <w:rFonts w:ascii="Calibri" w:hAnsi="Calibri" w:cs="Calibri"/>
                <w:color w:val="000000"/>
                <w:sz w:val="22"/>
                <w:szCs w:val="22"/>
              </w:rPr>
              <w:t xml:space="preserve"> nurturing, emotional). And women may have similarly simplified </w:t>
            </w:r>
            <w:r w:rsidR="00103B61" w:rsidRPr="002D3B8A">
              <w:rPr>
                <w:rFonts w:ascii="Calibri" w:hAnsi="Calibri" w:cs="Calibri"/>
                <w:color w:val="000000"/>
                <w:sz w:val="22"/>
                <w:szCs w:val="22"/>
              </w:rPr>
              <w:t>beliefs about men (e.g., they are</w:t>
            </w:r>
            <w:r w:rsidRPr="002D3B8A">
              <w:rPr>
                <w:rFonts w:ascii="Calibri" w:hAnsi="Calibri" w:cs="Calibri"/>
                <w:color w:val="000000"/>
                <w:sz w:val="22"/>
                <w:szCs w:val="22"/>
              </w:rPr>
              <w:t xml:space="preserve"> strong, unwilling to commit). The outcome is that the stereotypes become linked to the group itself in a set of mental representations. The stereotypes are “pictures in our heads” of the social groups. These beliefs just seem right and natural, even though they are frequently </w:t>
            </w:r>
            <w:r w:rsidR="004B3961">
              <w:rPr>
                <w:rFonts w:ascii="Calibri" w:hAnsi="Calibri" w:cs="Calibri"/>
                <w:b/>
                <w:bCs/>
                <w:color w:val="000000"/>
                <w:sz w:val="22"/>
                <w:szCs w:val="22"/>
              </w:rPr>
              <w:t>________________________________</w:t>
            </w:r>
            <w:r w:rsidR="006E7E95" w:rsidRPr="002D3B8A">
              <w:rPr>
                <w:rFonts w:ascii="Calibri" w:hAnsi="Calibri" w:cs="Calibri"/>
                <w:b/>
                <w:color w:val="000000"/>
                <w:sz w:val="22"/>
                <w:szCs w:val="22"/>
              </w:rPr>
              <w:t>.</w:t>
            </w:r>
            <w:r w:rsidRPr="002D3B8A">
              <w:rPr>
                <w:rFonts w:ascii="Calibri" w:hAnsi="Calibri" w:cs="Calibri"/>
                <w:b/>
                <w:color w:val="000000"/>
                <w:sz w:val="22"/>
                <w:szCs w:val="22"/>
              </w:rPr>
              <w:t> </w:t>
            </w:r>
          </w:p>
          <w:p w14:paraId="38AF867B" w14:textId="77777777" w:rsidR="00277B70" w:rsidRPr="002C7334" w:rsidRDefault="00A0273C" w:rsidP="00EC6041">
            <w:pPr>
              <w:pStyle w:val="ListParagraph"/>
              <w:numPr>
                <w:ilvl w:val="0"/>
                <w:numId w:val="21"/>
              </w:numPr>
              <w:ind w:left="342" w:hanging="342"/>
              <w:jc w:val="both"/>
              <w:rPr>
                <w:rFonts w:ascii="Calibri" w:hAnsi="Calibri" w:cs="Calibri"/>
                <w:b/>
                <w:bCs/>
                <w:color w:val="000000"/>
                <w:sz w:val="22"/>
                <w:szCs w:val="22"/>
              </w:rPr>
            </w:pPr>
            <w:r w:rsidRPr="002D3B8A">
              <w:rPr>
                <w:rFonts w:ascii="Calibri" w:hAnsi="Calibri" w:cs="Calibri"/>
                <w:color w:val="000000"/>
                <w:sz w:val="22"/>
                <w:szCs w:val="22"/>
              </w:rPr>
              <w:t xml:space="preserve">Once our stereotypes and prejudices become established, they are difficult to change and may lead to </w:t>
            </w:r>
            <w:r w:rsidR="004B3961">
              <w:rPr>
                <w:rFonts w:ascii="Calibri" w:hAnsi="Calibri" w:cs="Calibri"/>
                <w:b/>
                <w:bCs/>
                <w:color w:val="000000"/>
                <w:sz w:val="22"/>
                <w:szCs w:val="22"/>
              </w:rPr>
              <w:t>________________________________</w:t>
            </w:r>
            <w:r w:rsidRPr="002D3B8A">
              <w:rPr>
                <w:rFonts w:ascii="Calibri" w:hAnsi="Calibri" w:cs="Calibri"/>
                <w:color w:val="000000"/>
                <w:sz w:val="22"/>
                <w:szCs w:val="22"/>
              </w:rPr>
              <w:t>, such that our expectations about the group members make the stereotypes come true.</w:t>
            </w:r>
          </w:p>
          <w:p w14:paraId="40C6E776" w14:textId="77777777" w:rsidR="002C7334" w:rsidRPr="002D3B8A" w:rsidRDefault="002C7334" w:rsidP="002C7334">
            <w:pPr>
              <w:pStyle w:val="ListParagraph"/>
              <w:ind w:left="342"/>
              <w:jc w:val="both"/>
              <w:rPr>
                <w:rFonts w:ascii="Calibri" w:hAnsi="Calibri" w:cs="Calibri"/>
                <w:b/>
                <w:bCs/>
                <w:color w:val="000000"/>
                <w:sz w:val="22"/>
                <w:szCs w:val="22"/>
              </w:rPr>
            </w:pPr>
          </w:p>
        </w:tc>
      </w:tr>
    </w:tbl>
    <w:p w14:paraId="0CBDE611" w14:textId="77777777" w:rsidR="006F2629" w:rsidRPr="002D3B8A" w:rsidRDefault="006F2629" w:rsidP="008149CD">
      <w:pPr>
        <w:rPr>
          <w:rFonts w:ascii="Calibri" w:hAnsi="Calibri" w:cs="Calibri"/>
          <w:bCs/>
          <w:color w:val="000000"/>
          <w:kern w:val="24"/>
          <w:sz w:val="22"/>
          <w:szCs w:val="22"/>
          <w:lang w:eastAsia="en-SG"/>
        </w:rPr>
      </w:pPr>
    </w:p>
    <w:p w14:paraId="6C2FC375" w14:textId="77777777" w:rsidR="00594636" w:rsidRPr="002D3B8A" w:rsidRDefault="00247F6A" w:rsidP="008149CD">
      <w:pPr>
        <w:rPr>
          <w:rFonts w:ascii="Calibri" w:hAnsi="Calibri" w:cs="Calibri"/>
          <w:bCs/>
          <w:color w:val="000000"/>
          <w:kern w:val="24"/>
          <w:sz w:val="22"/>
          <w:szCs w:val="22"/>
          <w:lang w:eastAsia="en-SG"/>
        </w:rPr>
      </w:pPr>
      <w:r w:rsidRPr="002D3B8A">
        <w:rPr>
          <w:rFonts w:ascii="Calibri" w:hAnsi="Calibri" w:cs="Calibri"/>
          <w:noProof/>
          <w:color w:val="000000"/>
          <w:sz w:val="22"/>
          <w:szCs w:val="22"/>
        </w:rPr>
        <w:pict w14:anchorId="1952ACA9">
          <v:shape id="Picture 14" o:spid="_x0000_s2073" type="#_x0000_t75" style="position:absolute;margin-left:341.35pt;margin-top:33.15pt;width:168pt;height:107.85pt;z-index:251644416;visibility:visible;mso-wrap-edited:f">
            <v:imagedata r:id="rId11" o:title="slide_6" croptop="13712f" cropright="-2272f"/>
            <w10:wrap type="square"/>
          </v:shape>
        </w:pict>
      </w:r>
      <w:r w:rsidR="00594636" w:rsidRPr="002D3B8A">
        <w:rPr>
          <w:rFonts w:ascii="Calibri" w:hAnsi="Calibri" w:cs="Calibri"/>
          <w:bCs/>
          <w:color w:val="000000"/>
          <w:kern w:val="24"/>
          <w:sz w:val="22"/>
          <w:szCs w:val="22"/>
          <w:lang w:eastAsia="en-SG"/>
        </w:rPr>
        <w:t>When stereotyping of others leads to distorted generalisations, it can lead to prejudice which brings about active discrimination of others, contributing to social inequality.</w:t>
      </w:r>
    </w:p>
    <w:p w14:paraId="7F6A62ED" w14:textId="77777777" w:rsidR="00167934" w:rsidRPr="002D3B8A" w:rsidRDefault="00167934" w:rsidP="008149CD">
      <w:pPr>
        <w:rPr>
          <w:rFonts w:ascii="Calibri" w:hAnsi="Calibri" w:cs="Calibri"/>
          <w:bCs/>
          <w:color w:val="000000"/>
          <w:kern w:val="24"/>
          <w:sz w:val="22"/>
          <w:szCs w:val="22"/>
          <w:lang w:eastAsia="en-SG"/>
        </w:rPr>
      </w:pPr>
    </w:p>
    <w:p w14:paraId="2F620F04" w14:textId="77777777" w:rsidR="00304B5E" w:rsidRDefault="00304B5E" w:rsidP="00304B5E">
      <w:pPr>
        <w:spacing w:line="23" w:lineRule="atLeast"/>
        <w:jc w:val="both"/>
        <w:rPr>
          <w:rFonts w:ascii="Calibri" w:eastAsia="Arial" w:hAnsi="Calibri" w:cs="Calibri"/>
          <w:b/>
          <w:color w:val="000000"/>
          <w:sz w:val="22"/>
          <w:szCs w:val="22"/>
          <w:u w:val="single"/>
        </w:rPr>
      </w:pPr>
      <w:r w:rsidRPr="002D3B8A">
        <w:rPr>
          <w:rFonts w:ascii="Calibri" w:eastAsia="Arial" w:hAnsi="Calibri" w:cs="Calibri"/>
          <w:b/>
          <w:color w:val="000000"/>
          <w:sz w:val="22"/>
          <w:szCs w:val="22"/>
          <w:u w:val="single"/>
        </w:rPr>
        <w:t>DEGREE OF DISCRIMINATORY ACTS</w:t>
      </w:r>
    </w:p>
    <w:p w14:paraId="5FE6DC1A" w14:textId="77777777" w:rsidR="002C7334" w:rsidRPr="002D3B8A" w:rsidRDefault="002C7334" w:rsidP="00304B5E">
      <w:pPr>
        <w:spacing w:line="23" w:lineRule="atLeast"/>
        <w:jc w:val="both"/>
        <w:rPr>
          <w:rFonts w:ascii="Calibri" w:hAnsi="Calibri" w:cs="Calibri"/>
          <w:b/>
          <w:bCs/>
          <w:color w:val="000000"/>
          <w:sz w:val="22"/>
          <w:szCs w:val="22"/>
          <w:u w:val="single"/>
        </w:rPr>
      </w:pPr>
    </w:p>
    <w:p w14:paraId="3696AE82" w14:textId="77777777" w:rsidR="00304B5E" w:rsidRPr="002D3B8A" w:rsidRDefault="004B3961" w:rsidP="00EC6041">
      <w:pPr>
        <w:numPr>
          <w:ilvl w:val="0"/>
          <w:numId w:val="6"/>
        </w:numPr>
        <w:pBdr>
          <w:top w:val="nil"/>
          <w:left w:val="nil"/>
          <w:bottom w:val="nil"/>
          <w:right w:val="nil"/>
          <w:between w:val="nil"/>
        </w:pBdr>
        <w:rPr>
          <w:rFonts w:ascii="Calibri" w:eastAsia="Arial" w:hAnsi="Calibri" w:cs="Calibri"/>
          <w:color w:val="000000"/>
          <w:sz w:val="22"/>
          <w:szCs w:val="22"/>
        </w:rPr>
      </w:pPr>
      <w:r>
        <w:rPr>
          <w:rFonts w:ascii="Calibri" w:hAnsi="Calibri" w:cs="Calibri"/>
          <w:b/>
          <w:bCs/>
          <w:color w:val="000000"/>
          <w:sz w:val="22"/>
          <w:szCs w:val="22"/>
        </w:rPr>
        <w:t>________________</w:t>
      </w:r>
      <w:r w:rsidR="00304B5E" w:rsidRPr="002D3B8A">
        <w:rPr>
          <w:rFonts w:ascii="Calibri" w:eastAsia="Arial" w:hAnsi="Calibri" w:cs="Calibri"/>
          <w:b/>
          <w:color w:val="000000"/>
          <w:sz w:val="22"/>
          <w:szCs w:val="22"/>
        </w:rPr>
        <w:t>: Making negative verbal remarks against a person or group</w:t>
      </w:r>
    </w:p>
    <w:p w14:paraId="4DB17BA1" w14:textId="77777777" w:rsidR="00304B5E" w:rsidRDefault="00304B5E" w:rsidP="00304B5E">
      <w:pPr>
        <w:jc w:val="both"/>
        <w:rPr>
          <w:rFonts w:ascii="Calibri" w:eastAsia="Calibri" w:hAnsi="Calibri" w:cs="Calibri"/>
          <w:color w:val="000000"/>
          <w:sz w:val="22"/>
          <w:szCs w:val="22"/>
        </w:rPr>
      </w:pPr>
      <w:r w:rsidRPr="002D3B8A">
        <w:rPr>
          <w:rFonts w:ascii="Calibri" w:eastAsia="Arial" w:hAnsi="Calibri" w:cs="Calibri"/>
          <w:color w:val="000000"/>
          <w:sz w:val="22"/>
          <w:szCs w:val="22"/>
        </w:rPr>
        <w:t>T</w:t>
      </w:r>
      <w:r w:rsidRPr="002D3B8A">
        <w:rPr>
          <w:rFonts w:ascii="Calibri" w:eastAsia="Calibri" w:hAnsi="Calibri" w:cs="Calibri"/>
          <w:color w:val="000000"/>
          <w:sz w:val="22"/>
          <w:szCs w:val="22"/>
        </w:rPr>
        <w:t xml:space="preserve">his refers to discrimination in the form of speech made freely and informally, usually as casual remarks or jokes. Such speech can be seen as inappropriate, mildly offensive or even </w:t>
      </w:r>
      <w:r w:rsidR="004B3961">
        <w:rPr>
          <w:rFonts w:ascii="Calibri" w:hAnsi="Calibri" w:cs="Calibri"/>
          <w:b/>
          <w:bCs/>
          <w:color w:val="000000"/>
          <w:sz w:val="22"/>
          <w:szCs w:val="22"/>
        </w:rPr>
        <w:t>________________</w:t>
      </w:r>
      <w:r w:rsidRPr="002D3B8A">
        <w:rPr>
          <w:rFonts w:ascii="Calibri" w:eastAsia="Calibri" w:hAnsi="Calibri" w:cs="Calibri"/>
          <w:color w:val="000000"/>
          <w:sz w:val="22"/>
          <w:szCs w:val="22"/>
        </w:rPr>
        <w:t xml:space="preserve"> and may happen privately or in public, but not directly to an intended target.</w:t>
      </w:r>
    </w:p>
    <w:p w14:paraId="2CE0B77E" w14:textId="77777777" w:rsidR="002C7334" w:rsidRPr="002D3B8A" w:rsidRDefault="002C7334" w:rsidP="00304B5E">
      <w:pPr>
        <w:jc w:val="both"/>
        <w:rPr>
          <w:rFonts w:ascii="Calibri" w:eastAsia="Arial" w:hAnsi="Calibri" w:cs="Calibri"/>
          <w:color w:val="000000"/>
          <w:sz w:val="22"/>
          <w:szCs w:val="22"/>
        </w:rPr>
      </w:pPr>
    </w:p>
    <w:p w14:paraId="43EC14BF" w14:textId="77777777" w:rsidR="00304B5E" w:rsidRPr="002D3B8A" w:rsidRDefault="004B3961" w:rsidP="00EC6041">
      <w:pPr>
        <w:numPr>
          <w:ilvl w:val="0"/>
          <w:numId w:val="6"/>
        </w:numPr>
        <w:pBdr>
          <w:top w:val="nil"/>
          <w:left w:val="nil"/>
          <w:bottom w:val="nil"/>
          <w:right w:val="nil"/>
          <w:between w:val="nil"/>
        </w:pBdr>
        <w:rPr>
          <w:rFonts w:ascii="Calibri" w:eastAsia="Arial" w:hAnsi="Calibri" w:cs="Calibri"/>
          <w:color w:val="000000"/>
          <w:sz w:val="22"/>
          <w:szCs w:val="22"/>
        </w:rPr>
      </w:pPr>
      <w:r>
        <w:rPr>
          <w:rFonts w:ascii="Calibri" w:hAnsi="Calibri" w:cs="Calibri"/>
          <w:b/>
          <w:bCs/>
          <w:color w:val="000000"/>
          <w:sz w:val="22"/>
          <w:szCs w:val="22"/>
        </w:rPr>
        <w:t>________________</w:t>
      </w:r>
      <w:r w:rsidR="00304B5E" w:rsidRPr="002D3B8A">
        <w:rPr>
          <w:rFonts w:ascii="Calibri" w:eastAsia="Arial" w:hAnsi="Calibri" w:cs="Calibri"/>
          <w:b/>
          <w:color w:val="000000"/>
          <w:sz w:val="22"/>
          <w:szCs w:val="22"/>
        </w:rPr>
        <w:t>: Staying away from a person or group</w:t>
      </w:r>
    </w:p>
    <w:p w14:paraId="52E4B129" w14:textId="77777777" w:rsidR="00304B5E" w:rsidRDefault="00304B5E" w:rsidP="00304B5E">
      <w:pPr>
        <w:jc w:val="both"/>
        <w:rPr>
          <w:rFonts w:ascii="Calibri" w:eastAsia="Calibri" w:hAnsi="Calibri" w:cs="Calibri"/>
          <w:color w:val="000000"/>
          <w:sz w:val="22"/>
          <w:szCs w:val="22"/>
        </w:rPr>
      </w:pPr>
      <w:r w:rsidRPr="002D3B8A">
        <w:rPr>
          <w:rFonts w:ascii="Calibri" w:eastAsia="Calibri" w:hAnsi="Calibri" w:cs="Calibri"/>
          <w:color w:val="000000"/>
          <w:sz w:val="22"/>
          <w:szCs w:val="22"/>
        </w:rPr>
        <w:t xml:space="preserve">Like speech, this seems harmless in the beginning. One has the right to choose one’s friends, and choosing not to be friends with a particular group of people does not seem so awful. </w:t>
      </w:r>
      <w:r w:rsidRPr="002D3B8A">
        <w:rPr>
          <w:rFonts w:ascii="Calibri" w:eastAsia="Arial" w:hAnsi="Calibri" w:cs="Calibri"/>
          <w:color w:val="000000"/>
          <w:sz w:val="22"/>
          <w:szCs w:val="22"/>
        </w:rPr>
        <w:t>E</w:t>
      </w:r>
      <w:r w:rsidRPr="002D3B8A">
        <w:rPr>
          <w:rFonts w:ascii="Calibri" w:eastAsia="Calibri" w:hAnsi="Calibri" w:cs="Calibri"/>
          <w:color w:val="000000"/>
          <w:sz w:val="22"/>
          <w:szCs w:val="22"/>
        </w:rPr>
        <w:t xml:space="preserve">ven though no harm is directly inflicted on the group being avoided, there is harm from the </w:t>
      </w:r>
      <w:r w:rsidR="004B3961">
        <w:rPr>
          <w:rFonts w:ascii="Calibri" w:hAnsi="Calibri" w:cs="Calibri"/>
          <w:b/>
          <w:bCs/>
          <w:color w:val="000000"/>
          <w:sz w:val="22"/>
          <w:szCs w:val="22"/>
        </w:rPr>
        <w:t>________________</w:t>
      </w:r>
      <w:r w:rsidRPr="002D3B8A">
        <w:rPr>
          <w:rFonts w:ascii="Calibri" w:eastAsia="Calibri" w:hAnsi="Calibri" w:cs="Calibri"/>
          <w:color w:val="000000"/>
          <w:sz w:val="22"/>
          <w:szCs w:val="22"/>
        </w:rPr>
        <w:t xml:space="preserve"> and </w:t>
      </w:r>
      <w:r w:rsidR="004B3961">
        <w:rPr>
          <w:rFonts w:ascii="Calibri" w:hAnsi="Calibri" w:cs="Calibri"/>
          <w:b/>
          <w:bCs/>
          <w:color w:val="000000"/>
          <w:sz w:val="22"/>
          <w:szCs w:val="22"/>
        </w:rPr>
        <w:t xml:space="preserve">________________ </w:t>
      </w:r>
      <w:r w:rsidRPr="002D3B8A">
        <w:rPr>
          <w:rFonts w:ascii="Calibri" w:eastAsia="Calibri" w:hAnsi="Calibri" w:cs="Calibri"/>
          <w:color w:val="000000"/>
          <w:sz w:val="22"/>
          <w:szCs w:val="22"/>
        </w:rPr>
        <w:t>which arise. Furthermore, lack of contact and friendship with a group leads to ignorance about them. Ignorance, in turn, leads to stereotyping, fear, and prejudice.</w:t>
      </w:r>
    </w:p>
    <w:p w14:paraId="2A6D6091" w14:textId="77777777" w:rsidR="002C7334" w:rsidRPr="002D3B8A" w:rsidRDefault="002C7334" w:rsidP="00304B5E">
      <w:pPr>
        <w:jc w:val="both"/>
        <w:rPr>
          <w:rFonts w:ascii="Calibri" w:eastAsia="Calibri" w:hAnsi="Calibri" w:cs="Calibri"/>
          <w:color w:val="000000"/>
          <w:sz w:val="22"/>
          <w:szCs w:val="22"/>
        </w:rPr>
      </w:pPr>
    </w:p>
    <w:p w14:paraId="411E5904" w14:textId="77777777" w:rsidR="00304B5E" w:rsidRPr="002D3B8A" w:rsidRDefault="004B3961" w:rsidP="00EC6041">
      <w:pPr>
        <w:numPr>
          <w:ilvl w:val="0"/>
          <w:numId w:val="6"/>
        </w:numPr>
        <w:pBdr>
          <w:top w:val="nil"/>
          <w:left w:val="nil"/>
          <w:bottom w:val="nil"/>
          <w:right w:val="nil"/>
          <w:between w:val="nil"/>
        </w:pBdr>
        <w:jc w:val="both"/>
        <w:rPr>
          <w:rFonts w:ascii="Calibri" w:eastAsia="Arial" w:hAnsi="Calibri" w:cs="Calibri"/>
          <w:color w:val="000000"/>
          <w:sz w:val="22"/>
          <w:szCs w:val="22"/>
        </w:rPr>
      </w:pPr>
      <w:r>
        <w:rPr>
          <w:rFonts w:ascii="Calibri" w:hAnsi="Calibri" w:cs="Calibri"/>
          <w:b/>
          <w:bCs/>
          <w:color w:val="000000"/>
          <w:sz w:val="22"/>
          <w:szCs w:val="22"/>
        </w:rPr>
        <w:t>________________</w:t>
      </w:r>
      <w:r w:rsidR="00304B5E" w:rsidRPr="002D3B8A">
        <w:rPr>
          <w:rFonts w:ascii="Calibri" w:eastAsia="Arial" w:hAnsi="Calibri" w:cs="Calibri"/>
          <w:b/>
          <w:color w:val="000000"/>
          <w:sz w:val="22"/>
          <w:szCs w:val="22"/>
        </w:rPr>
        <w:t>: Denial of opportunities and services</w:t>
      </w:r>
    </w:p>
    <w:p w14:paraId="4449CD16" w14:textId="77777777" w:rsidR="00304B5E" w:rsidRDefault="00304B5E" w:rsidP="00304B5E">
      <w:pPr>
        <w:jc w:val="both"/>
        <w:rPr>
          <w:rFonts w:ascii="Calibri" w:eastAsia="Calibri" w:hAnsi="Calibri" w:cs="Calibri"/>
          <w:color w:val="000000"/>
          <w:sz w:val="22"/>
          <w:szCs w:val="22"/>
        </w:rPr>
      </w:pPr>
      <w:r w:rsidRPr="002D3B8A">
        <w:rPr>
          <w:rFonts w:ascii="Calibri" w:eastAsia="Calibri" w:hAnsi="Calibri" w:cs="Calibri"/>
          <w:color w:val="000000"/>
          <w:sz w:val="22"/>
          <w:szCs w:val="22"/>
        </w:rPr>
        <w:t>Avoidance leads to the third rung, discrimination. The unwanted groups are now kept out of some neighbo</w:t>
      </w:r>
      <w:r w:rsidR="00DA63F5">
        <w:rPr>
          <w:rFonts w:ascii="Calibri" w:eastAsia="Calibri" w:hAnsi="Calibri" w:cs="Calibri"/>
          <w:color w:val="000000"/>
          <w:sz w:val="22"/>
          <w:szCs w:val="22"/>
        </w:rPr>
        <w:t>u</w:t>
      </w:r>
      <w:r w:rsidRPr="002D3B8A">
        <w:rPr>
          <w:rFonts w:ascii="Calibri" w:eastAsia="Calibri" w:hAnsi="Calibri" w:cs="Calibri"/>
          <w:color w:val="000000"/>
          <w:sz w:val="22"/>
          <w:szCs w:val="22"/>
        </w:rPr>
        <w:t>rhoods, shopping areas, social clubs, schools, churches, gathering places, and public centr</w:t>
      </w:r>
      <w:r w:rsidR="00DA63F5">
        <w:rPr>
          <w:rFonts w:ascii="Calibri" w:eastAsia="Calibri" w:hAnsi="Calibri" w:cs="Calibri"/>
          <w:color w:val="000000"/>
          <w:sz w:val="22"/>
          <w:szCs w:val="22"/>
        </w:rPr>
        <w:t>e</w:t>
      </w:r>
      <w:r w:rsidRPr="002D3B8A">
        <w:rPr>
          <w:rFonts w:ascii="Calibri" w:eastAsia="Calibri" w:hAnsi="Calibri" w:cs="Calibri"/>
          <w:color w:val="000000"/>
          <w:sz w:val="22"/>
          <w:szCs w:val="22"/>
        </w:rPr>
        <w:t>s. </w:t>
      </w:r>
      <w:r w:rsidR="004B3961">
        <w:rPr>
          <w:rFonts w:ascii="Calibri" w:hAnsi="Calibri" w:cs="Calibri"/>
          <w:b/>
          <w:bCs/>
          <w:color w:val="000000"/>
          <w:sz w:val="22"/>
          <w:szCs w:val="22"/>
        </w:rPr>
        <w:t>________________</w:t>
      </w:r>
      <w:r w:rsidRPr="002D3B8A">
        <w:rPr>
          <w:rFonts w:ascii="Calibri" w:eastAsia="Calibri" w:hAnsi="Calibri" w:cs="Calibri"/>
          <w:b/>
          <w:bCs/>
          <w:color w:val="000000"/>
          <w:sz w:val="22"/>
          <w:szCs w:val="22"/>
        </w:rPr>
        <w:t> </w:t>
      </w:r>
      <w:r w:rsidRPr="002D3B8A">
        <w:rPr>
          <w:rFonts w:ascii="Calibri" w:eastAsia="Calibri" w:hAnsi="Calibri" w:cs="Calibri"/>
          <w:color w:val="000000"/>
          <w:sz w:val="22"/>
          <w:szCs w:val="22"/>
        </w:rPr>
        <w:t>are enacted to enforce this discrimination and </w:t>
      </w:r>
      <w:r w:rsidR="004B3961">
        <w:rPr>
          <w:rFonts w:ascii="Calibri" w:hAnsi="Calibri" w:cs="Calibri"/>
          <w:b/>
          <w:bCs/>
          <w:color w:val="000000"/>
          <w:sz w:val="22"/>
          <w:szCs w:val="22"/>
        </w:rPr>
        <w:t>________________________________</w:t>
      </w:r>
      <w:r w:rsidRPr="002D3B8A">
        <w:rPr>
          <w:rFonts w:ascii="Calibri" w:eastAsia="Calibri" w:hAnsi="Calibri" w:cs="Calibri"/>
          <w:color w:val="000000"/>
          <w:sz w:val="22"/>
          <w:szCs w:val="22"/>
        </w:rPr>
        <w:t xml:space="preserve">. When this happens, discrimination becomes institutionalised. </w:t>
      </w:r>
    </w:p>
    <w:p w14:paraId="5E4DAEA4" w14:textId="77777777" w:rsidR="002C7334" w:rsidRPr="002D3B8A" w:rsidRDefault="002C7334" w:rsidP="00304B5E">
      <w:pPr>
        <w:jc w:val="both"/>
        <w:rPr>
          <w:rFonts w:ascii="Calibri" w:eastAsia="Calibri" w:hAnsi="Calibri" w:cs="Calibri"/>
          <w:color w:val="000000"/>
          <w:sz w:val="22"/>
          <w:szCs w:val="22"/>
        </w:rPr>
      </w:pPr>
    </w:p>
    <w:p w14:paraId="6531A7C3" w14:textId="77777777" w:rsidR="00304B5E" w:rsidRPr="002D3B8A" w:rsidRDefault="004B3961" w:rsidP="00EC6041">
      <w:pPr>
        <w:numPr>
          <w:ilvl w:val="0"/>
          <w:numId w:val="6"/>
        </w:numPr>
        <w:pBdr>
          <w:top w:val="nil"/>
          <w:left w:val="nil"/>
          <w:bottom w:val="nil"/>
          <w:right w:val="nil"/>
          <w:between w:val="nil"/>
        </w:pBdr>
        <w:jc w:val="both"/>
        <w:rPr>
          <w:rFonts w:ascii="Calibri" w:eastAsia="Arial" w:hAnsi="Calibri" w:cs="Calibri"/>
          <w:color w:val="000000"/>
          <w:sz w:val="22"/>
          <w:szCs w:val="22"/>
        </w:rPr>
      </w:pPr>
      <w:r>
        <w:rPr>
          <w:rFonts w:ascii="Calibri" w:hAnsi="Calibri" w:cs="Calibri"/>
          <w:b/>
          <w:bCs/>
          <w:color w:val="000000"/>
          <w:sz w:val="22"/>
          <w:szCs w:val="22"/>
        </w:rPr>
        <w:t>________________</w:t>
      </w:r>
      <w:r w:rsidR="00304B5E" w:rsidRPr="002D3B8A">
        <w:rPr>
          <w:rFonts w:ascii="Calibri" w:eastAsia="Arial" w:hAnsi="Calibri" w:cs="Calibri"/>
          <w:b/>
          <w:color w:val="000000"/>
          <w:sz w:val="22"/>
          <w:szCs w:val="22"/>
        </w:rPr>
        <w:t>: Violence against a person or group</w:t>
      </w:r>
    </w:p>
    <w:p w14:paraId="3CFDCA0B" w14:textId="77777777" w:rsidR="00304B5E" w:rsidRDefault="00304B5E" w:rsidP="00304B5E">
      <w:pPr>
        <w:jc w:val="both"/>
        <w:rPr>
          <w:rFonts w:ascii="Calibri" w:eastAsia="Arial" w:hAnsi="Calibri" w:cs="Calibri"/>
          <w:color w:val="000000"/>
          <w:sz w:val="22"/>
          <w:szCs w:val="22"/>
        </w:rPr>
      </w:pPr>
      <w:r w:rsidRPr="002D3B8A">
        <w:rPr>
          <w:rFonts w:ascii="Calibri" w:eastAsia="Arial" w:hAnsi="Calibri" w:cs="Calibri"/>
          <w:color w:val="000000"/>
          <w:sz w:val="22"/>
          <w:szCs w:val="22"/>
        </w:rPr>
        <w:t>Such physical attack may be a mob’s expression of anger or resentment. It may take the form of gang warfare resulting from prejudice, or it may take the form of defacing buildings or places of worship. Physical attack includes all violence to people or property based on hatred, fear, ignorance, and revenge. (When institutional racism is prevalent in a society, physical attack is likely to go unpunished and may even be encouraged.)</w:t>
      </w:r>
    </w:p>
    <w:p w14:paraId="6F3CD88B" w14:textId="77777777" w:rsidR="002C7334" w:rsidRPr="002D3B8A" w:rsidRDefault="002C7334" w:rsidP="00304B5E">
      <w:pPr>
        <w:jc w:val="both"/>
        <w:rPr>
          <w:rFonts w:ascii="Calibri" w:eastAsia="Arial" w:hAnsi="Calibri" w:cs="Calibri"/>
          <w:color w:val="000000"/>
          <w:sz w:val="22"/>
          <w:szCs w:val="22"/>
        </w:rPr>
      </w:pPr>
    </w:p>
    <w:p w14:paraId="0C4C3074" w14:textId="77777777" w:rsidR="00304B5E" w:rsidRPr="002D3B8A" w:rsidRDefault="00304B5E" w:rsidP="00EC6041">
      <w:pPr>
        <w:numPr>
          <w:ilvl w:val="0"/>
          <w:numId w:val="6"/>
        </w:numPr>
        <w:pBdr>
          <w:top w:val="nil"/>
          <w:left w:val="nil"/>
          <w:bottom w:val="nil"/>
          <w:right w:val="nil"/>
          <w:between w:val="nil"/>
        </w:pBdr>
        <w:jc w:val="both"/>
        <w:rPr>
          <w:rFonts w:ascii="Calibri" w:eastAsia="Arial" w:hAnsi="Calibri" w:cs="Calibri"/>
          <w:color w:val="000000"/>
          <w:sz w:val="22"/>
          <w:szCs w:val="22"/>
        </w:rPr>
      </w:pPr>
      <w:r w:rsidRPr="002D3B8A">
        <w:rPr>
          <w:rFonts w:ascii="Calibri" w:eastAsia="Arial" w:hAnsi="Calibri" w:cs="Calibri"/>
          <w:b/>
          <w:color w:val="000000"/>
          <w:sz w:val="22"/>
          <w:szCs w:val="22"/>
        </w:rPr>
        <w:t>Extermination: Elimination of a significant fraction of a particular group</w:t>
      </w:r>
    </w:p>
    <w:p w14:paraId="61EB919A" w14:textId="77777777" w:rsidR="00304B5E" w:rsidRPr="002D3B8A" w:rsidRDefault="00304B5E" w:rsidP="00304B5E">
      <w:pPr>
        <w:shd w:val="clear" w:color="auto" w:fill="FFFFFF"/>
        <w:jc w:val="both"/>
        <w:rPr>
          <w:rFonts w:ascii="Calibri" w:eastAsia="Calibri" w:hAnsi="Calibri" w:cs="Calibri"/>
          <w:color w:val="000000"/>
          <w:sz w:val="22"/>
          <w:szCs w:val="22"/>
        </w:rPr>
      </w:pPr>
      <w:r w:rsidRPr="002D3B8A">
        <w:rPr>
          <w:rFonts w:ascii="Calibri" w:eastAsia="Arial" w:hAnsi="Calibri" w:cs="Calibri"/>
          <w:color w:val="000000"/>
          <w:sz w:val="22"/>
          <w:szCs w:val="22"/>
        </w:rPr>
        <w:t>E</w:t>
      </w:r>
      <w:r w:rsidRPr="002D3B8A">
        <w:rPr>
          <w:rFonts w:ascii="Calibri" w:eastAsia="Calibri" w:hAnsi="Calibri" w:cs="Calibri"/>
          <w:color w:val="000000"/>
          <w:sz w:val="22"/>
          <w:szCs w:val="22"/>
        </w:rPr>
        <w:t xml:space="preserve">xtermination is the most drastic form of discrimination of all, and it involves the removal of an entire group of people. Significant examples are the systemic extermination of Jews under Nazi Germany, ethnic genocide in Rwanda, ethnic cleansing in the Bosnian War and mass killings of the Rohingya people in Myanmar. </w:t>
      </w:r>
    </w:p>
    <w:p w14:paraId="253DBB61" w14:textId="77777777" w:rsidR="00BB3060" w:rsidRDefault="00BB3060" w:rsidP="007C305D">
      <w:pPr>
        <w:rPr>
          <w:rFonts w:ascii="Calibri" w:hAnsi="Calibri" w:cs="Calibri"/>
          <w:bCs/>
          <w:color w:val="000000"/>
          <w:kern w:val="24"/>
          <w:sz w:val="22"/>
          <w:szCs w:val="22"/>
          <w:lang w:eastAsia="en-SG"/>
        </w:rPr>
      </w:pPr>
    </w:p>
    <w:p w14:paraId="4C4A4A6F" w14:textId="77777777" w:rsidR="007C305D" w:rsidRPr="002D3B8A" w:rsidRDefault="007C305D" w:rsidP="007C305D">
      <w:pPr>
        <w:rPr>
          <w:rFonts w:ascii="Calibri" w:hAnsi="Calibri" w:cs="Calibri"/>
          <w:bCs/>
          <w:color w:val="000000"/>
          <w:kern w:val="24"/>
          <w:sz w:val="22"/>
          <w:szCs w:val="22"/>
          <w:lang w:eastAsia="en-SG"/>
        </w:rPr>
      </w:pPr>
      <w:r w:rsidRPr="002D3B8A">
        <w:rPr>
          <w:rFonts w:ascii="Calibri" w:hAnsi="Calibri" w:cs="Calibri"/>
          <w:bCs/>
          <w:color w:val="000000"/>
          <w:kern w:val="24"/>
          <w:sz w:val="22"/>
          <w:szCs w:val="22"/>
          <w:lang w:eastAsia="en-SG"/>
        </w:rPr>
        <w:t>Other than stereotyping and discriminating against others, there are also other social factors that contribute to inequality.</w:t>
      </w:r>
    </w:p>
    <w:p w14:paraId="59166821" w14:textId="77777777" w:rsidR="00EC7C67" w:rsidRPr="002D3B8A" w:rsidRDefault="00EC7C67" w:rsidP="00EC7C67">
      <w:pPr>
        <w:rPr>
          <w:rFonts w:ascii="Calibri" w:hAnsi="Calibri" w:cs="Calibri"/>
          <w:bCs/>
          <w:color w:val="000000"/>
          <w:kern w:val="24"/>
          <w:sz w:val="22"/>
          <w:szCs w:val="22"/>
          <w:lang w:eastAsia="en-SG"/>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6"/>
        <w:gridCol w:w="6117"/>
      </w:tblGrid>
      <w:tr w:rsidR="002A0E48" w:rsidRPr="002D3B8A" w14:paraId="29D4814F" w14:textId="77777777" w:rsidTr="00EC6041">
        <w:tc>
          <w:tcPr>
            <w:tcW w:w="10023" w:type="dxa"/>
            <w:gridSpan w:val="2"/>
            <w:shd w:val="clear" w:color="auto" w:fill="E7E6E6"/>
          </w:tcPr>
          <w:p w14:paraId="4BA591BB" w14:textId="77777777" w:rsidR="002A0E48" w:rsidRPr="002D3B8A" w:rsidRDefault="007C305D" w:rsidP="00EC6041">
            <w:pPr>
              <w:rPr>
                <w:rFonts w:ascii="Calibri" w:hAnsi="Calibri" w:cs="Calibri"/>
                <w:b/>
                <w:color w:val="000000"/>
                <w:kern w:val="24"/>
                <w:sz w:val="22"/>
                <w:szCs w:val="22"/>
                <w:lang w:eastAsia="en-SG"/>
              </w:rPr>
            </w:pPr>
            <w:r w:rsidRPr="002D3B8A">
              <w:rPr>
                <w:rFonts w:ascii="Calibri" w:hAnsi="Calibri" w:cs="Calibri"/>
                <w:b/>
                <w:color w:val="000000"/>
                <w:kern w:val="24"/>
                <w:sz w:val="22"/>
                <w:szCs w:val="22"/>
                <w:lang w:eastAsia="en-SG"/>
              </w:rPr>
              <w:t xml:space="preserve">Social </w:t>
            </w:r>
            <w:r w:rsidR="002A0E48" w:rsidRPr="002D3B8A">
              <w:rPr>
                <w:rFonts w:ascii="Calibri" w:hAnsi="Calibri" w:cs="Calibri"/>
                <w:b/>
                <w:color w:val="000000"/>
                <w:kern w:val="24"/>
                <w:sz w:val="22"/>
                <w:szCs w:val="22"/>
                <w:lang w:eastAsia="en-SG"/>
              </w:rPr>
              <w:t>Factors that Contribute to</w:t>
            </w:r>
            <w:r w:rsidRPr="002D3B8A">
              <w:rPr>
                <w:rFonts w:ascii="Calibri" w:hAnsi="Calibri" w:cs="Calibri"/>
                <w:b/>
                <w:color w:val="000000"/>
                <w:kern w:val="24"/>
                <w:sz w:val="22"/>
                <w:szCs w:val="22"/>
                <w:lang w:eastAsia="en-SG"/>
              </w:rPr>
              <w:t xml:space="preserve"> </w:t>
            </w:r>
            <w:r w:rsidR="002A0E48" w:rsidRPr="002D3B8A">
              <w:rPr>
                <w:rFonts w:ascii="Calibri" w:hAnsi="Calibri" w:cs="Calibri"/>
                <w:b/>
                <w:color w:val="000000"/>
                <w:kern w:val="24"/>
                <w:sz w:val="22"/>
                <w:szCs w:val="22"/>
                <w:lang w:eastAsia="en-SG"/>
              </w:rPr>
              <w:t>Inequality</w:t>
            </w:r>
          </w:p>
        </w:tc>
      </w:tr>
      <w:tr w:rsidR="00EC7C67" w:rsidRPr="002D3B8A" w14:paraId="0BE4BC73" w14:textId="77777777" w:rsidTr="000E09E7">
        <w:tc>
          <w:tcPr>
            <w:tcW w:w="3618" w:type="dxa"/>
          </w:tcPr>
          <w:p w14:paraId="58718D63" w14:textId="77777777" w:rsidR="00EC7C67" w:rsidRPr="002D3B8A" w:rsidRDefault="00EC7C67" w:rsidP="00EC6041">
            <w:pPr>
              <w:rPr>
                <w:rFonts w:ascii="Calibri" w:hAnsi="Calibri" w:cs="Calibri"/>
                <w:bCs/>
                <w:color w:val="000000"/>
                <w:kern w:val="24"/>
                <w:sz w:val="22"/>
                <w:szCs w:val="22"/>
                <w:lang w:eastAsia="en-SG"/>
              </w:rPr>
            </w:pPr>
            <w:r w:rsidRPr="002D3B8A">
              <w:rPr>
                <w:rFonts w:ascii="Calibri" w:hAnsi="Calibri" w:cs="Calibri"/>
                <w:b/>
                <w:bCs/>
                <w:color w:val="000000"/>
                <w:kern w:val="24"/>
                <w:sz w:val="22"/>
                <w:szCs w:val="22"/>
                <w:lang w:eastAsia="en-SG"/>
              </w:rPr>
              <w:t>Unemployment or having a poor quality (i.e. low paid or precarious) job</w:t>
            </w:r>
          </w:p>
        </w:tc>
        <w:tc>
          <w:tcPr>
            <w:tcW w:w="6405" w:type="dxa"/>
          </w:tcPr>
          <w:p w14:paraId="1749F911" w14:textId="77777777" w:rsidR="00EC7C67" w:rsidRPr="002D3B8A" w:rsidRDefault="00EC7C67" w:rsidP="00EC6041">
            <w:pPr>
              <w:rPr>
                <w:rFonts w:ascii="Calibri" w:hAnsi="Calibri" w:cs="Calibri"/>
                <w:bCs/>
                <w:color w:val="000000"/>
                <w:kern w:val="24"/>
                <w:sz w:val="22"/>
                <w:szCs w:val="22"/>
                <w:lang w:eastAsia="en-SG"/>
              </w:rPr>
            </w:pPr>
            <w:r w:rsidRPr="002D3B8A">
              <w:rPr>
                <w:rFonts w:ascii="Calibri" w:hAnsi="Calibri" w:cs="Calibri"/>
                <w:bCs/>
                <w:color w:val="000000"/>
                <w:kern w:val="24"/>
                <w:sz w:val="22"/>
                <w:szCs w:val="22"/>
                <w:lang w:eastAsia="en-SG"/>
              </w:rPr>
              <w:t>This limits access to a decent income and cuts people off from social networks</w:t>
            </w:r>
            <w:r w:rsidR="0004059F" w:rsidRPr="002D3B8A">
              <w:rPr>
                <w:rFonts w:ascii="Calibri" w:hAnsi="Calibri" w:cs="Calibri"/>
                <w:bCs/>
                <w:color w:val="000000"/>
                <w:kern w:val="24"/>
                <w:sz w:val="22"/>
                <w:szCs w:val="22"/>
                <w:lang w:eastAsia="en-SG"/>
              </w:rPr>
              <w:t>.</w:t>
            </w:r>
          </w:p>
        </w:tc>
      </w:tr>
      <w:tr w:rsidR="00EC7C67" w:rsidRPr="002D3B8A" w14:paraId="4F6CCFF3" w14:textId="77777777" w:rsidTr="000E09E7">
        <w:tc>
          <w:tcPr>
            <w:tcW w:w="3618" w:type="dxa"/>
          </w:tcPr>
          <w:p w14:paraId="611E2EE3" w14:textId="77777777" w:rsidR="00EC7C67" w:rsidRPr="002D3B8A" w:rsidRDefault="00EC7C67" w:rsidP="00EC6041">
            <w:pPr>
              <w:rPr>
                <w:rFonts w:ascii="Calibri" w:hAnsi="Calibri" w:cs="Calibri"/>
                <w:bCs/>
                <w:color w:val="000000"/>
                <w:kern w:val="24"/>
                <w:sz w:val="22"/>
                <w:szCs w:val="22"/>
                <w:lang w:val="en-US" w:eastAsia="en-SG"/>
              </w:rPr>
            </w:pPr>
          </w:p>
        </w:tc>
        <w:tc>
          <w:tcPr>
            <w:tcW w:w="6405" w:type="dxa"/>
          </w:tcPr>
          <w:p w14:paraId="5DF9B39F" w14:textId="77777777" w:rsidR="00EC7C67" w:rsidRPr="002D3B8A" w:rsidRDefault="00EC7C67" w:rsidP="00EC6041">
            <w:pPr>
              <w:rPr>
                <w:rFonts w:ascii="Calibri" w:hAnsi="Calibri" w:cs="Calibri"/>
                <w:bCs/>
                <w:color w:val="000000"/>
                <w:kern w:val="24"/>
                <w:sz w:val="22"/>
                <w:szCs w:val="22"/>
                <w:lang w:eastAsia="en-SG"/>
              </w:rPr>
            </w:pPr>
            <w:r w:rsidRPr="002D3B8A">
              <w:rPr>
                <w:rFonts w:ascii="Calibri" w:hAnsi="Calibri" w:cs="Calibri"/>
                <w:bCs/>
                <w:color w:val="000000"/>
                <w:kern w:val="24"/>
                <w:sz w:val="22"/>
                <w:szCs w:val="22"/>
                <w:lang w:val="en-US" w:eastAsia="en-SG"/>
              </w:rPr>
              <w:t>This limits people’s ability to access decent jobs to develop themselves and participate fully in society</w:t>
            </w:r>
            <w:r w:rsidR="0004059F" w:rsidRPr="002D3B8A">
              <w:rPr>
                <w:rFonts w:ascii="Calibri" w:hAnsi="Calibri" w:cs="Calibri"/>
                <w:bCs/>
                <w:color w:val="000000"/>
                <w:kern w:val="24"/>
                <w:sz w:val="22"/>
                <w:szCs w:val="22"/>
                <w:lang w:val="en-US" w:eastAsia="en-SG"/>
              </w:rPr>
              <w:t>.</w:t>
            </w:r>
          </w:p>
        </w:tc>
      </w:tr>
      <w:tr w:rsidR="00EC7C67" w:rsidRPr="002D3B8A" w14:paraId="7850C82E" w14:textId="77777777" w:rsidTr="000E09E7">
        <w:tc>
          <w:tcPr>
            <w:tcW w:w="3618" w:type="dxa"/>
          </w:tcPr>
          <w:p w14:paraId="1C727A6A" w14:textId="77777777" w:rsidR="00EC7C67" w:rsidRPr="002D3B8A" w:rsidRDefault="00EC7C67" w:rsidP="00EC6041">
            <w:pPr>
              <w:rPr>
                <w:rFonts w:ascii="Calibri" w:hAnsi="Calibri" w:cs="Calibri"/>
                <w:bCs/>
                <w:color w:val="000000"/>
                <w:kern w:val="24"/>
                <w:sz w:val="22"/>
                <w:szCs w:val="22"/>
                <w:lang w:val="en-US" w:eastAsia="en-SG"/>
              </w:rPr>
            </w:pPr>
            <w:r w:rsidRPr="002D3B8A">
              <w:rPr>
                <w:rFonts w:ascii="Calibri" w:hAnsi="Calibri" w:cs="Calibri"/>
                <w:b/>
                <w:bCs/>
                <w:color w:val="000000"/>
                <w:kern w:val="24"/>
                <w:sz w:val="22"/>
                <w:szCs w:val="22"/>
                <w:lang w:val="en-US" w:eastAsia="en-SG"/>
              </w:rPr>
              <w:t>The size and type of family</w:t>
            </w:r>
            <w:r w:rsidRPr="002D3B8A">
              <w:rPr>
                <w:rFonts w:ascii="Calibri" w:hAnsi="Calibri" w:cs="Calibri"/>
                <w:bCs/>
                <w:color w:val="000000"/>
                <w:kern w:val="24"/>
                <w:sz w:val="22"/>
                <w:szCs w:val="22"/>
                <w:lang w:val="en-US" w:eastAsia="en-SG"/>
              </w:rPr>
              <w:t> </w:t>
            </w:r>
          </w:p>
          <w:p w14:paraId="6ECF05E1" w14:textId="77777777" w:rsidR="00EC7C67" w:rsidRPr="002D3B8A" w:rsidRDefault="00EC7C67" w:rsidP="00EC6041">
            <w:pPr>
              <w:rPr>
                <w:rFonts w:ascii="Calibri" w:hAnsi="Calibri" w:cs="Calibri"/>
                <w:bCs/>
                <w:color w:val="000000"/>
                <w:kern w:val="24"/>
                <w:sz w:val="22"/>
                <w:szCs w:val="22"/>
                <w:lang w:val="en-US" w:eastAsia="en-SG"/>
              </w:rPr>
            </w:pPr>
          </w:p>
        </w:tc>
        <w:tc>
          <w:tcPr>
            <w:tcW w:w="6405" w:type="dxa"/>
          </w:tcPr>
          <w:p w14:paraId="17216C9F" w14:textId="77777777" w:rsidR="00EC7C67" w:rsidRPr="002D3B8A" w:rsidRDefault="00EC7C67" w:rsidP="00EC6041">
            <w:pPr>
              <w:rPr>
                <w:rFonts w:ascii="Calibri" w:hAnsi="Calibri" w:cs="Calibri"/>
                <w:bCs/>
                <w:color w:val="000000"/>
                <w:kern w:val="24"/>
                <w:sz w:val="22"/>
                <w:szCs w:val="22"/>
                <w:lang w:eastAsia="en-SG"/>
              </w:rPr>
            </w:pPr>
            <w:r w:rsidRPr="002D3B8A">
              <w:rPr>
                <w:rFonts w:ascii="Calibri" w:hAnsi="Calibri" w:cs="Calibri"/>
                <w:bCs/>
                <w:color w:val="000000"/>
                <w:kern w:val="24"/>
                <w:sz w:val="22"/>
                <w:szCs w:val="22"/>
                <w:lang w:val="en-US" w:eastAsia="en-SG"/>
              </w:rPr>
              <w:t>Large families and lone parent families tend to be at greater risk of poverty because they have higher costs, lower incomes and more difficulty in gaining well paid employment</w:t>
            </w:r>
            <w:r w:rsidR="0004059F" w:rsidRPr="002D3B8A">
              <w:rPr>
                <w:rFonts w:ascii="Calibri" w:hAnsi="Calibri" w:cs="Calibri"/>
                <w:bCs/>
                <w:color w:val="000000"/>
                <w:kern w:val="24"/>
                <w:sz w:val="22"/>
                <w:szCs w:val="22"/>
                <w:lang w:val="en-US" w:eastAsia="en-SG"/>
              </w:rPr>
              <w:t>.</w:t>
            </w:r>
          </w:p>
        </w:tc>
      </w:tr>
      <w:tr w:rsidR="00EC7C67" w:rsidRPr="002D3B8A" w14:paraId="693C612C" w14:textId="77777777" w:rsidTr="000E09E7">
        <w:tc>
          <w:tcPr>
            <w:tcW w:w="3618" w:type="dxa"/>
          </w:tcPr>
          <w:p w14:paraId="4E1C844C" w14:textId="77777777" w:rsidR="00EC7C67" w:rsidRPr="002D3B8A" w:rsidRDefault="00EC7C67" w:rsidP="00EC7C67">
            <w:pPr>
              <w:rPr>
                <w:rFonts w:ascii="Calibri" w:hAnsi="Calibri" w:cs="Calibri"/>
                <w:bCs/>
                <w:color w:val="000000"/>
                <w:kern w:val="24"/>
                <w:sz w:val="22"/>
                <w:szCs w:val="22"/>
                <w:lang w:val="en-US" w:eastAsia="en-SG"/>
              </w:rPr>
            </w:pPr>
          </w:p>
        </w:tc>
        <w:tc>
          <w:tcPr>
            <w:tcW w:w="6405" w:type="dxa"/>
          </w:tcPr>
          <w:p w14:paraId="370C2D8E" w14:textId="77777777" w:rsidR="00EC7C67" w:rsidRPr="002D3B8A" w:rsidRDefault="00EC7C67" w:rsidP="00EC6041">
            <w:pPr>
              <w:rPr>
                <w:rFonts w:ascii="Calibri" w:hAnsi="Calibri" w:cs="Calibri"/>
                <w:bCs/>
                <w:color w:val="000000"/>
                <w:kern w:val="24"/>
                <w:sz w:val="22"/>
                <w:szCs w:val="22"/>
                <w:lang w:eastAsia="en-SG"/>
              </w:rPr>
            </w:pPr>
            <w:r w:rsidRPr="002D3B8A">
              <w:rPr>
                <w:rFonts w:ascii="Calibri" w:hAnsi="Calibri" w:cs="Calibri"/>
                <w:bCs/>
                <w:color w:val="000000"/>
                <w:kern w:val="24"/>
                <w:sz w:val="22"/>
                <w:szCs w:val="22"/>
                <w:lang w:val="en-US" w:eastAsia="en-SG"/>
              </w:rPr>
              <w:t>Women are generally at higher risk of poverty than men as they are less likely to be in paid employment, tend to have lower pensions, are more involved in unpaid caring responsibilities and when they are in work, are frequently paid less even for the same job</w:t>
            </w:r>
            <w:r w:rsidR="0004059F" w:rsidRPr="002D3B8A">
              <w:rPr>
                <w:rFonts w:ascii="Calibri" w:hAnsi="Calibri" w:cs="Calibri"/>
                <w:bCs/>
                <w:color w:val="000000"/>
                <w:kern w:val="24"/>
                <w:sz w:val="22"/>
                <w:szCs w:val="22"/>
                <w:lang w:val="en-US" w:eastAsia="en-SG"/>
              </w:rPr>
              <w:t>.</w:t>
            </w:r>
          </w:p>
        </w:tc>
      </w:tr>
      <w:tr w:rsidR="00EC7C67" w:rsidRPr="002D3B8A" w14:paraId="625A9955" w14:textId="77777777" w:rsidTr="000E09E7">
        <w:tc>
          <w:tcPr>
            <w:tcW w:w="3618" w:type="dxa"/>
          </w:tcPr>
          <w:p w14:paraId="4C68C4DA" w14:textId="77777777" w:rsidR="00EC7C67" w:rsidRPr="002D3B8A" w:rsidRDefault="00EC7C67" w:rsidP="00EC7C67">
            <w:pPr>
              <w:rPr>
                <w:rFonts w:ascii="Calibri" w:hAnsi="Calibri" w:cs="Calibri"/>
                <w:bCs/>
                <w:color w:val="000000"/>
                <w:kern w:val="24"/>
                <w:sz w:val="22"/>
                <w:szCs w:val="22"/>
                <w:lang w:val="en-US" w:eastAsia="en-SG"/>
              </w:rPr>
            </w:pPr>
          </w:p>
          <w:p w14:paraId="6A54C04D" w14:textId="77777777" w:rsidR="00EC7C67" w:rsidRPr="002D3B8A" w:rsidRDefault="00EC7C67" w:rsidP="00EC6041">
            <w:pPr>
              <w:rPr>
                <w:rFonts w:ascii="Calibri" w:hAnsi="Calibri" w:cs="Calibri"/>
                <w:bCs/>
                <w:color w:val="000000"/>
                <w:kern w:val="24"/>
                <w:sz w:val="22"/>
                <w:szCs w:val="22"/>
                <w:lang w:val="en-US" w:eastAsia="en-SG"/>
              </w:rPr>
            </w:pPr>
          </w:p>
        </w:tc>
        <w:tc>
          <w:tcPr>
            <w:tcW w:w="6405" w:type="dxa"/>
          </w:tcPr>
          <w:p w14:paraId="50623365" w14:textId="77777777" w:rsidR="00EC7C67" w:rsidRPr="002D3B8A" w:rsidRDefault="00EC7C67" w:rsidP="00EC6041">
            <w:pPr>
              <w:rPr>
                <w:rFonts w:ascii="Calibri" w:hAnsi="Calibri" w:cs="Calibri"/>
                <w:bCs/>
                <w:color w:val="000000"/>
                <w:kern w:val="24"/>
                <w:sz w:val="22"/>
                <w:szCs w:val="22"/>
                <w:lang w:eastAsia="en-SG"/>
              </w:rPr>
            </w:pPr>
            <w:r w:rsidRPr="002D3B8A">
              <w:rPr>
                <w:rFonts w:ascii="Calibri" w:hAnsi="Calibri" w:cs="Calibri"/>
                <w:bCs/>
                <w:color w:val="000000"/>
                <w:kern w:val="24"/>
                <w:sz w:val="22"/>
                <w:szCs w:val="22"/>
                <w:lang w:val="en-US" w:eastAsia="en-SG"/>
              </w:rPr>
              <w:t>This limits ability to access employment and also leads to increased day to day costs</w:t>
            </w:r>
            <w:r w:rsidR="0004059F" w:rsidRPr="002D3B8A">
              <w:rPr>
                <w:rFonts w:ascii="Calibri" w:hAnsi="Calibri" w:cs="Calibri"/>
                <w:bCs/>
                <w:color w:val="000000"/>
                <w:kern w:val="24"/>
                <w:sz w:val="22"/>
                <w:szCs w:val="22"/>
                <w:lang w:val="en-US" w:eastAsia="en-SG"/>
              </w:rPr>
              <w:t>.</w:t>
            </w:r>
          </w:p>
        </w:tc>
      </w:tr>
      <w:tr w:rsidR="00EC7C67" w:rsidRPr="002D3B8A" w14:paraId="54FA391B" w14:textId="77777777" w:rsidTr="000E09E7">
        <w:tc>
          <w:tcPr>
            <w:tcW w:w="3618" w:type="dxa"/>
          </w:tcPr>
          <w:p w14:paraId="48B94472" w14:textId="77777777" w:rsidR="00EC7C67" w:rsidRPr="002D3B8A" w:rsidRDefault="00EC7C67" w:rsidP="00EC7C67">
            <w:pPr>
              <w:rPr>
                <w:rFonts w:ascii="Calibri" w:hAnsi="Calibri" w:cs="Calibri"/>
                <w:bCs/>
                <w:color w:val="000000"/>
                <w:kern w:val="24"/>
                <w:sz w:val="22"/>
                <w:szCs w:val="22"/>
                <w:lang w:val="en-US" w:eastAsia="en-SG"/>
              </w:rPr>
            </w:pPr>
            <w:r w:rsidRPr="002D3B8A">
              <w:rPr>
                <w:rFonts w:ascii="Calibri" w:hAnsi="Calibri" w:cs="Calibri"/>
                <w:b/>
                <w:bCs/>
                <w:color w:val="000000"/>
                <w:kern w:val="24"/>
                <w:sz w:val="22"/>
                <w:szCs w:val="22"/>
                <w:lang w:val="en-US" w:eastAsia="en-SG"/>
              </w:rPr>
              <w:t>Being a member of minority ethnic groups</w:t>
            </w:r>
            <w:r w:rsidRPr="002D3B8A">
              <w:rPr>
                <w:rFonts w:ascii="Calibri" w:hAnsi="Calibri" w:cs="Calibri"/>
                <w:bCs/>
                <w:color w:val="000000"/>
                <w:kern w:val="24"/>
                <w:sz w:val="22"/>
                <w:szCs w:val="22"/>
                <w:lang w:val="en-US" w:eastAsia="en-SG"/>
              </w:rPr>
              <w:t xml:space="preserve"> and </w:t>
            </w:r>
            <w:r w:rsidRPr="002D3B8A">
              <w:rPr>
                <w:rFonts w:ascii="Calibri" w:hAnsi="Calibri" w:cs="Calibri"/>
                <w:b/>
                <w:bCs/>
                <w:color w:val="000000"/>
                <w:kern w:val="24"/>
                <w:sz w:val="22"/>
                <w:szCs w:val="22"/>
                <w:lang w:val="en-US" w:eastAsia="en-SG"/>
              </w:rPr>
              <w:t>immigrants/undocumented migrants</w:t>
            </w:r>
            <w:r w:rsidRPr="002D3B8A">
              <w:rPr>
                <w:rFonts w:ascii="Calibri" w:hAnsi="Calibri" w:cs="Calibri"/>
                <w:bCs/>
                <w:color w:val="000000"/>
                <w:kern w:val="24"/>
                <w:sz w:val="22"/>
                <w:szCs w:val="22"/>
                <w:lang w:val="en-US" w:eastAsia="en-SG"/>
              </w:rPr>
              <w:t> </w:t>
            </w:r>
          </w:p>
          <w:p w14:paraId="068398D8" w14:textId="77777777" w:rsidR="00EC7C67" w:rsidRPr="002D3B8A" w:rsidRDefault="00EC7C67" w:rsidP="00EC6041">
            <w:pPr>
              <w:rPr>
                <w:rFonts w:ascii="Calibri" w:hAnsi="Calibri" w:cs="Calibri"/>
                <w:bCs/>
                <w:color w:val="000000"/>
                <w:kern w:val="24"/>
                <w:sz w:val="22"/>
                <w:szCs w:val="22"/>
                <w:lang w:val="en-US" w:eastAsia="en-SG"/>
              </w:rPr>
            </w:pPr>
          </w:p>
        </w:tc>
        <w:tc>
          <w:tcPr>
            <w:tcW w:w="6405" w:type="dxa"/>
          </w:tcPr>
          <w:p w14:paraId="018B3844" w14:textId="77777777" w:rsidR="00EC7C67" w:rsidRPr="002D3B8A" w:rsidRDefault="00956321" w:rsidP="00EC6041">
            <w:pPr>
              <w:rPr>
                <w:rFonts w:ascii="Calibri" w:hAnsi="Calibri" w:cs="Calibri"/>
                <w:bCs/>
                <w:color w:val="000000"/>
                <w:kern w:val="24"/>
                <w:sz w:val="22"/>
                <w:szCs w:val="22"/>
                <w:lang w:eastAsia="en-SG"/>
              </w:rPr>
            </w:pPr>
            <w:r w:rsidRPr="002D3B8A">
              <w:rPr>
                <w:rFonts w:ascii="Calibri" w:hAnsi="Calibri" w:cs="Calibri"/>
                <w:bCs/>
                <w:color w:val="000000"/>
                <w:kern w:val="24"/>
                <w:sz w:val="22"/>
                <w:szCs w:val="22"/>
                <w:lang w:val="en-US" w:eastAsia="en-SG"/>
              </w:rPr>
              <w:t>They suffer particularly from discrimination and racism and thus have less chance to access employment</w:t>
            </w:r>
            <w:r w:rsidR="0004059F" w:rsidRPr="002D3B8A">
              <w:rPr>
                <w:rFonts w:ascii="Calibri" w:hAnsi="Calibri" w:cs="Calibri"/>
                <w:bCs/>
                <w:color w:val="000000"/>
                <w:kern w:val="24"/>
                <w:sz w:val="22"/>
                <w:szCs w:val="22"/>
                <w:lang w:val="en-US" w:eastAsia="en-SG"/>
              </w:rPr>
              <w:t xml:space="preserve">. They are also </w:t>
            </w:r>
            <w:r w:rsidRPr="002D3B8A">
              <w:rPr>
                <w:rFonts w:ascii="Calibri" w:hAnsi="Calibri" w:cs="Calibri"/>
                <w:bCs/>
                <w:color w:val="000000"/>
                <w:kern w:val="24"/>
                <w:sz w:val="22"/>
                <w:szCs w:val="22"/>
                <w:lang w:val="en-US" w:eastAsia="en-SG"/>
              </w:rPr>
              <w:t>often forced to live in worse physical environments and have poorer access to essential services</w:t>
            </w:r>
            <w:r w:rsidR="0004059F" w:rsidRPr="002D3B8A">
              <w:rPr>
                <w:rFonts w:ascii="Calibri" w:hAnsi="Calibri" w:cs="Calibri"/>
                <w:bCs/>
                <w:color w:val="000000"/>
                <w:kern w:val="24"/>
                <w:sz w:val="22"/>
                <w:szCs w:val="22"/>
                <w:lang w:val="en-US" w:eastAsia="en-SG"/>
              </w:rPr>
              <w:t>.</w:t>
            </w:r>
          </w:p>
        </w:tc>
      </w:tr>
      <w:tr w:rsidR="00EC7C67" w:rsidRPr="002D3B8A" w14:paraId="73E8BD64" w14:textId="77777777" w:rsidTr="000E09E7">
        <w:tc>
          <w:tcPr>
            <w:tcW w:w="3618" w:type="dxa"/>
          </w:tcPr>
          <w:p w14:paraId="1E6DA7B0" w14:textId="77777777" w:rsidR="00EC7C67" w:rsidRDefault="00EC7C67" w:rsidP="00EC6041">
            <w:pPr>
              <w:rPr>
                <w:rFonts w:ascii="Calibri" w:hAnsi="Calibri" w:cs="Calibri"/>
                <w:b/>
                <w:bCs/>
                <w:color w:val="000000"/>
                <w:kern w:val="24"/>
                <w:sz w:val="22"/>
                <w:szCs w:val="22"/>
                <w:lang w:val="en-US" w:eastAsia="en-SG"/>
              </w:rPr>
            </w:pPr>
          </w:p>
          <w:p w14:paraId="6FC6D8EF" w14:textId="77777777" w:rsidR="004B3961" w:rsidRPr="002D3B8A" w:rsidRDefault="004B3961" w:rsidP="00EC6041">
            <w:pPr>
              <w:rPr>
                <w:rFonts w:ascii="Calibri" w:hAnsi="Calibri" w:cs="Calibri"/>
                <w:bCs/>
                <w:color w:val="000000"/>
                <w:kern w:val="24"/>
                <w:sz w:val="22"/>
                <w:szCs w:val="22"/>
                <w:lang w:val="en-US" w:eastAsia="en-SG"/>
              </w:rPr>
            </w:pPr>
          </w:p>
        </w:tc>
        <w:tc>
          <w:tcPr>
            <w:tcW w:w="6405" w:type="dxa"/>
          </w:tcPr>
          <w:p w14:paraId="3A7D4C66" w14:textId="77777777" w:rsidR="00EC7C67" w:rsidRPr="002D3B8A" w:rsidRDefault="0004059F" w:rsidP="00EC6041">
            <w:pPr>
              <w:rPr>
                <w:rFonts w:ascii="Calibri" w:hAnsi="Calibri" w:cs="Calibri"/>
                <w:bCs/>
                <w:color w:val="000000"/>
                <w:kern w:val="24"/>
                <w:sz w:val="22"/>
                <w:szCs w:val="22"/>
                <w:lang w:eastAsia="en-SG"/>
              </w:rPr>
            </w:pPr>
            <w:r w:rsidRPr="002D3B8A">
              <w:rPr>
                <w:rFonts w:ascii="Calibri" w:hAnsi="Calibri" w:cs="Calibri"/>
                <w:bCs/>
                <w:color w:val="000000"/>
                <w:kern w:val="24"/>
                <w:sz w:val="22"/>
                <w:szCs w:val="22"/>
                <w:lang w:val="en-US" w:eastAsia="en-SG"/>
              </w:rPr>
              <w:t>Access to services is poor in such communities.</w:t>
            </w:r>
          </w:p>
        </w:tc>
      </w:tr>
    </w:tbl>
    <w:p w14:paraId="42B6AB73" w14:textId="77777777" w:rsidR="00EB0C27" w:rsidRPr="002D3B8A" w:rsidRDefault="00EB0C27" w:rsidP="00EB0C27">
      <w:pPr>
        <w:pStyle w:val="ListParagraph"/>
        <w:autoSpaceDE w:val="0"/>
        <w:autoSpaceDN w:val="0"/>
        <w:adjustRightInd w:val="0"/>
        <w:spacing w:line="276" w:lineRule="auto"/>
        <w:ind w:left="-90"/>
        <w:jc w:val="both"/>
        <w:rPr>
          <w:rFonts w:ascii="Calibri" w:hAnsi="Calibri" w:cs="Calibri"/>
          <w:b/>
          <w:bCs/>
          <w:color w:val="000000"/>
          <w:kern w:val="24"/>
          <w:sz w:val="22"/>
          <w:szCs w:val="22"/>
          <w:lang w:eastAsia="en-SG"/>
        </w:rPr>
      </w:pPr>
    </w:p>
    <w:p w14:paraId="74DC3A02" w14:textId="77777777" w:rsidR="00EB0C27" w:rsidRPr="002D3B8A" w:rsidRDefault="00EB0C27" w:rsidP="00EB0C27">
      <w:pPr>
        <w:widowControl w:val="0"/>
        <w:pBdr>
          <w:top w:val="single" w:sz="4" w:space="1" w:color="auto"/>
          <w:left w:val="single" w:sz="4" w:space="4" w:color="auto"/>
          <w:bottom w:val="single" w:sz="4" w:space="1" w:color="auto"/>
          <w:right w:val="single" w:sz="4" w:space="0" w:color="auto"/>
        </w:pBdr>
        <w:shd w:val="clear" w:color="auto" w:fill="D9D9D9"/>
        <w:jc w:val="both"/>
        <w:outlineLvl w:val="0"/>
        <w:rPr>
          <w:rFonts w:ascii="Calibri" w:eastAsia="Calibri" w:hAnsi="Calibri" w:cs="Calibri"/>
          <w:bCs/>
          <w:i/>
          <w:color w:val="000000"/>
          <w:kern w:val="36"/>
          <w:sz w:val="22"/>
          <w:szCs w:val="22"/>
          <w:lang w:eastAsia="x-none"/>
        </w:rPr>
      </w:pPr>
      <w:r w:rsidRPr="002D3B8A">
        <w:rPr>
          <w:rFonts w:ascii="Calibri" w:eastAsia="Calibri" w:hAnsi="Calibri" w:cs="Calibri"/>
          <w:b/>
          <w:bCs/>
          <w:color w:val="000000"/>
          <w:kern w:val="36"/>
          <w:sz w:val="22"/>
          <w:szCs w:val="22"/>
          <w:lang w:val="x-none" w:eastAsia="x-none"/>
        </w:rPr>
        <w:t>SECTION</w:t>
      </w:r>
      <w:r w:rsidRPr="002D3B8A">
        <w:rPr>
          <w:rFonts w:ascii="Calibri" w:eastAsia="Calibri" w:hAnsi="Calibri" w:cs="Calibri"/>
          <w:b/>
          <w:bCs/>
          <w:color w:val="000000"/>
          <w:kern w:val="36"/>
          <w:sz w:val="22"/>
          <w:szCs w:val="22"/>
          <w:lang w:eastAsia="x-none"/>
        </w:rPr>
        <w:t xml:space="preserve"> 3</w:t>
      </w:r>
      <w:r w:rsidRPr="002D3B8A">
        <w:rPr>
          <w:rFonts w:ascii="Calibri" w:eastAsia="Calibri" w:hAnsi="Calibri" w:cs="Calibri"/>
          <w:b/>
          <w:bCs/>
          <w:color w:val="000000"/>
          <w:kern w:val="36"/>
          <w:sz w:val="22"/>
          <w:szCs w:val="22"/>
          <w:lang w:val="x-none" w:eastAsia="x-none"/>
        </w:rPr>
        <w:t>.</w:t>
      </w:r>
      <w:r w:rsidRPr="002D3B8A">
        <w:rPr>
          <w:rFonts w:ascii="Calibri" w:eastAsia="Calibri" w:hAnsi="Calibri" w:cs="Calibri"/>
          <w:b/>
          <w:bCs/>
          <w:color w:val="000000"/>
          <w:kern w:val="36"/>
          <w:sz w:val="22"/>
          <w:szCs w:val="22"/>
          <w:lang w:eastAsia="x-none"/>
        </w:rPr>
        <w:t xml:space="preserve"> IMPACTS OF SOCIAL INEQUALITY</w:t>
      </w:r>
    </w:p>
    <w:p w14:paraId="3FAA59C2" w14:textId="77777777" w:rsidR="00C916AD" w:rsidRPr="002D3B8A" w:rsidRDefault="00C916AD" w:rsidP="00EB0C27">
      <w:pPr>
        <w:pStyle w:val="ListParagraph"/>
        <w:autoSpaceDE w:val="0"/>
        <w:autoSpaceDN w:val="0"/>
        <w:adjustRightInd w:val="0"/>
        <w:spacing w:line="276" w:lineRule="auto"/>
        <w:ind w:left="-90"/>
        <w:jc w:val="both"/>
        <w:rPr>
          <w:rFonts w:ascii="Calibri" w:hAnsi="Calibri" w:cs="Calibri"/>
          <w:color w:val="000000"/>
          <w:kern w:val="24"/>
          <w:sz w:val="22"/>
          <w:szCs w:val="22"/>
          <w:lang w:eastAsia="en-SG"/>
        </w:rPr>
      </w:pPr>
    </w:p>
    <w:p w14:paraId="05424B36" w14:textId="77777777" w:rsidR="002C7334" w:rsidRDefault="00EB0C27" w:rsidP="00895E02">
      <w:pPr>
        <w:pStyle w:val="ListParagraph"/>
        <w:autoSpaceDE w:val="0"/>
        <w:autoSpaceDN w:val="0"/>
        <w:adjustRightInd w:val="0"/>
        <w:ind w:left="-91"/>
        <w:jc w:val="both"/>
        <w:rPr>
          <w:rFonts w:ascii="Calibri" w:hAnsi="Calibri" w:cs="Calibri"/>
          <w:color w:val="000000"/>
          <w:kern w:val="24"/>
          <w:sz w:val="22"/>
          <w:szCs w:val="22"/>
          <w:lang w:eastAsia="en-SG"/>
        </w:rPr>
      </w:pPr>
      <w:r w:rsidRPr="002D3B8A">
        <w:rPr>
          <w:rFonts w:ascii="Calibri" w:hAnsi="Calibri" w:cs="Calibri"/>
          <w:color w:val="000000"/>
          <w:kern w:val="24"/>
          <w:sz w:val="22"/>
          <w:szCs w:val="22"/>
          <w:lang w:eastAsia="en-SG"/>
        </w:rPr>
        <w:t xml:space="preserve">Very frequently, the consequences associated with social inequality are measured in economic terms, capturing the gap in income and wealth distribution between the haves and the have-nots. The most widely used measure of inequality is the </w:t>
      </w:r>
      <w:r w:rsidRPr="00370597">
        <w:rPr>
          <w:rFonts w:ascii="Calibri" w:hAnsi="Calibri" w:cs="Calibri"/>
          <w:color w:val="000000"/>
          <w:kern w:val="24"/>
          <w:sz w:val="22"/>
          <w:szCs w:val="22"/>
          <w:lang w:eastAsia="en-SG"/>
        </w:rPr>
        <w:t>Gini coefficient</w:t>
      </w:r>
      <w:r w:rsidRPr="002D3B8A">
        <w:rPr>
          <w:rFonts w:ascii="Calibri" w:hAnsi="Calibri" w:cs="Calibri"/>
          <w:color w:val="000000"/>
          <w:kern w:val="24"/>
          <w:sz w:val="22"/>
          <w:szCs w:val="22"/>
          <w:lang w:eastAsia="en-SG"/>
        </w:rPr>
        <w:t>, which ranges from 0 (perfect equality) to 1 (perfect inequality, one individual has everything). It is also expressed as a percentage, with 0% reflecting perfect equality, and 100% reflecting its opposite. However, this is an imperfect measure that</w:t>
      </w:r>
      <w:r w:rsidR="002C7334">
        <w:rPr>
          <w:rFonts w:ascii="Calibri" w:hAnsi="Calibri" w:cs="Calibri"/>
          <w:color w:val="000000"/>
          <w:kern w:val="24"/>
          <w:sz w:val="22"/>
          <w:szCs w:val="22"/>
          <w:lang w:eastAsia="en-SG"/>
        </w:rPr>
        <w:t>:</w:t>
      </w:r>
    </w:p>
    <w:p w14:paraId="5B4C0106" w14:textId="77777777" w:rsidR="002C7334" w:rsidRDefault="002C7334" w:rsidP="002C7334">
      <w:pPr>
        <w:pStyle w:val="ListParagraph"/>
        <w:numPr>
          <w:ilvl w:val="0"/>
          <w:numId w:val="23"/>
        </w:numPr>
        <w:autoSpaceDE w:val="0"/>
        <w:autoSpaceDN w:val="0"/>
        <w:adjustRightInd w:val="0"/>
        <w:jc w:val="both"/>
        <w:rPr>
          <w:rFonts w:ascii="Calibri" w:hAnsi="Calibri" w:cs="Calibri"/>
          <w:color w:val="000000"/>
          <w:kern w:val="24"/>
          <w:sz w:val="22"/>
          <w:szCs w:val="22"/>
          <w:lang w:eastAsia="en-SG"/>
        </w:rPr>
      </w:pPr>
      <w:r>
        <w:rPr>
          <w:rFonts w:ascii="Calibri" w:hAnsi="Calibri" w:cs="Calibri"/>
          <w:color w:val="000000"/>
          <w:kern w:val="24"/>
          <w:sz w:val="22"/>
          <w:szCs w:val="22"/>
          <w:lang w:eastAsia="en-SG"/>
        </w:rPr>
        <w:t>D</w:t>
      </w:r>
      <w:r w:rsidRPr="002D3B8A">
        <w:rPr>
          <w:rFonts w:ascii="Calibri" w:hAnsi="Calibri" w:cs="Calibri"/>
          <w:color w:val="000000"/>
          <w:kern w:val="24"/>
          <w:sz w:val="22"/>
          <w:szCs w:val="22"/>
          <w:lang w:eastAsia="en-SG"/>
        </w:rPr>
        <w:t xml:space="preserve">oes not take into account </w:t>
      </w:r>
      <w:r w:rsidR="00EB0C27" w:rsidRPr="002D3B8A">
        <w:rPr>
          <w:rFonts w:ascii="Calibri" w:hAnsi="Calibri" w:cs="Calibri"/>
          <w:color w:val="000000"/>
          <w:kern w:val="24"/>
          <w:sz w:val="22"/>
          <w:szCs w:val="22"/>
          <w:lang w:eastAsia="en-SG"/>
        </w:rPr>
        <w:t xml:space="preserve">the country’s overall wealth and income. This means that both developed and developing nations can have the same Gini coefficient. </w:t>
      </w:r>
    </w:p>
    <w:p w14:paraId="0DD03C0B" w14:textId="77777777" w:rsidR="00EB0C27" w:rsidRPr="002D3B8A" w:rsidRDefault="00EB0C27" w:rsidP="002C7334">
      <w:pPr>
        <w:pStyle w:val="ListParagraph"/>
        <w:numPr>
          <w:ilvl w:val="0"/>
          <w:numId w:val="23"/>
        </w:numPr>
        <w:autoSpaceDE w:val="0"/>
        <w:autoSpaceDN w:val="0"/>
        <w:adjustRightInd w:val="0"/>
        <w:jc w:val="both"/>
        <w:rPr>
          <w:rFonts w:ascii="Calibri" w:hAnsi="Calibri" w:cs="Calibri"/>
          <w:color w:val="000000"/>
          <w:kern w:val="24"/>
          <w:sz w:val="22"/>
          <w:szCs w:val="22"/>
          <w:lang w:eastAsia="en-SG"/>
        </w:rPr>
      </w:pPr>
      <w:r w:rsidRPr="002D3B8A">
        <w:rPr>
          <w:rFonts w:ascii="Calibri" w:hAnsi="Calibri" w:cs="Calibri"/>
          <w:color w:val="000000"/>
          <w:kern w:val="24"/>
          <w:sz w:val="22"/>
          <w:szCs w:val="22"/>
          <w:lang w:eastAsia="en-SG"/>
        </w:rPr>
        <w:t xml:space="preserve">It also does not reflect how in many cases, social inequality can stem from, and exacerbate racial and ethnic inequality, gender inequality, and other forms of discrimination. </w:t>
      </w:r>
    </w:p>
    <w:p w14:paraId="089C24F3" w14:textId="77777777" w:rsidR="00EB0C27" w:rsidRPr="002D3B8A" w:rsidRDefault="00EB0C27" w:rsidP="00EB0C27">
      <w:pPr>
        <w:pStyle w:val="ListParagraph"/>
        <w:autoSpaceDE w:val="0"/>
        <w:autoSpaceDN w:val="0"/>
        <w:adjustRightInd w:val="0"/>
        <w:spacing w:line="276" w:lineRule="auto"/>
        <w:ind w:left="-90"/>
        <w:jc w:val="both"/>
        <w:rPr>
          <w:rFonts w:ascii="Calibri" w:hAnsi="Calibri" w:cs="Calibri"/>
          <w:color w:val="000000"/>
          <w:kern w:val="24"/>
          <w:sz w:val="22"/>
          <w:szCs w:val="22"/>
          <w:lang w:eastAsia="en-SG"/>
        </w:rPr>
      </w:pPr>
    </w:p>
    <w:p w14:paraId="69424588" w14:textId="77777777" w:rsidR="00EB0C27" w:rsidRPr="002D3B8A" w:rsidRDefault="00EB0C27" w:rsidP="00895E02">
      <w:pPr>
        <w:pStyle w:val="ListParagraph"/>
        <w:autoSpaceDE w:val="0"/>
        <w:autoSpaceDN w:val="0"/>
        <w:adjustRightInd w:val="0"/>
        <w:ind w:left="-91"/>
        <w:jc w:val="both"/>
        <w:rPr>
          <w:rFonts w:ascii="Calibri" w:hAnsi="Calibri" w:cs="Calibri"/>
          <w:kern w:val="24"/>
          <w:sz w:val="22"/>
          <w:szCs w:val="22"/>
          <w:lang w:eastAsia="en-SG"/>
        </w:rPr>
      </w:pPr>
      <w:r w:rsidRPr="002D3B8A">
        <w:rPr>
          <w:rFonts w:ascii="Calibri" w:hAnsi="Calibri" w:cs="Calibri"/>
          <w:kern w:val="24"/>
          <w:sz w:val="22"/>
          <w:szCs w:val="22"/>
          <w:lang w:eastAsia="en-SG"/>
        </w:rPr>
        <w:t xml:space="preserve">Social inequality has also worsened due to the nature of our modern world. Globalisation, coupled with the advancement in technology, have enabled the elites to amass even more wealth, thereby perpetuating a vicious cycle where the have-nots are further deprived of opportunities and hence, further marginalised. As such, impacts of social inequality are often diverse and can overlap.   </w:t>
      </w:r>
    </w:p>
    <w:p w14:paraId="2E7268A5" w14:textId="77777777" w:rsidR="002C7334" w:rsidRDefault="002C7334" w:rsidP="00BB3060">
      <w:pPr>
        <w:shd w:val="clear" w:color="auto" w:fill="FFFFFF"/>
        <w:spacing w:line="23" w:lineRule="atLeast"/>
        <w:rPr>
          <w:rFonts w:ascii="Calibri" w:hAnsi="Calibri" w:cs="Calibri"/>
          <w:b/>
          <w:bCs/>
          <w:color w:val="000000"/>
          <w:sz w:val="22"/>
          <w:szCs w:val="22"/>
        </w:rPr>
      </w:pPr>
    </w:p>
    <w:p w14:paraId="76254D8B" w14:textId="77777777" w:rsidR="00EB0C27" w:rsidRDefault="00EB0C27" w:rsidP="00EB0C27">
      <w:pPr>
        <w:shd w:val="clear" w:color="auto" w:fill="FFFFFF"/>
        <w:spacing w:line="23" w:lineRule="atLeast"/>
        <w:ind w:left="-90"/>
        <w:rPr>
          <w:rFonts w:ascii="Calibri" w:hAnsi="Calibri" w:cs="Calibri"/>
          <w:b/>
          <w:bCs/>
          <w:color w:val="000000"/>
          <w:sz w:val="22"/>
          <w:szCs w:val="22"/>
        </w:rPr>
      </w:pPr>
      <w:r w:rsidRPr="002D3B8A">
        <w:rPr>
          <w:rFonts w:ascii="Calibri" w:hAnsi="Calibri" w:cs="Calibri"/>
          <w:b/>
          <w:bCs/>
          <w:color w:val="000000"/>
          <w:sz w:val="22"/>
          <w:szCs w:val="22"/>
        </w:rPr>
        <w:t xml:space="preserve">RACIST ACTIONS </w:t>
      </w:r>
    </w:p>
    <w:p w14:paraId="101CB1E7" w14:textId="77777777" w:rsidR="002C7334" w:rsidRPr="002D3B8A" w:rsidRDefault="002C7334" w:rsidP="00EB0C27">
      <w:pPr>
        <w:shd w:val="clear" w:color="auto" w:fill="FFFFFF"/>
        <w:spacing w:line="23" w:lineRule="atLeast"/>
        <w:ind w:left="-90"/>
        <w:rPr>
          <w:rFonts w:ascii="Calibri" w:hAnsi="Calibri" w:cs="Calibri"/>
          <w:b/>
          <w:bCs/>
          <w:color w:val="000000"/>
          <w:sz w:val="22"/>
          <w:szCs w:val="22"/>
        </w:rPr>
      </w:pPr>
    </w:p>
    <w:p w14:paraId="37E1ADAE" w14:textId="77777777" w:rsidR="00EB0C27" w:rsidRDefault="004B3961" w:rsidP="00EB0C27">
      <w:pPr>
        <w:shd w:val="clear" w:color="auto" w:fill="FFFFFF"/>
        <w:tabs>
          <w:tab w:val="left" w:pos="540"/>
        </w:tabs>
        <w:spacing w:line="23" w:lineRule="atLeast"/>
        <w:ind w:left="-90"/>
        <w:jc w:val="both"/>
        <w:rPr>
          <w:rFonts w:ascii="Calibri" w:hAnsi="Calibri" w:cs="Calibri"/>
          <w:color w:val="000000"/>
          <w:sz w:val="22"/>
          <w:szCs w:val="22"/>
        </w:rPr>
      </w:pPr>
      <w:r>
        <w:rPr>
          <w:rFonts w:ascii="Calibri" w:hAnsi="Calibri" w:cs="Calibri"/>
          <w:b/>
          <w:bCs/>
          <w:color w:val="000000"/>
          <w:sz w:val="22"/>
          <w:szCs w:val="22"/>
        </w:rPr>
        <w:t>________________</w:t>
      </w:r>
      <w:r w:rsidR="00EB0C27" w:rsidRPr="002D3B8A">
        <w:rPr>
          <w:rFonts w:ascii="Calibri" w:hAnsi="Calibri" w:cs="Calibri"/>
          <w:color w:val="000000"/>
          <w:sz w:val="22"/>
          <w:szCs w:val="22"/>
        </w:rPr>
        <w:t xml:space="preserve"> can be defined as a conscious or unconscious belief in the superiority of one race over another. This definition presupposes the existence of different biologic ‘races’, a supposition now dispelled by recent research, especially the Human Genome Project. However, although ‘race’ is clearly a </w:t>
      </w:r>
      <w:r w:rsidR="00EB0C27" w:rsidRPr="002D3B8A">
        <w:rPr>
          <w:rFonts w:ascii="Calibri" w:hAnsi="Calibri" w:cs="Calibri"/>
          <w:b/>
          <w:color w:val="000000"/>
          <w:sz w:val="22"/>
          <w:szCs w:val="22"/>
        </w:rPr>
        <w:t>social construct</w:t>
      </w:r>
      <w:r w:rsidR="00EB0C27" w:rsidRPr="002D3B8A">
        <w:rPr>
          <w:rFonts w:ascii="Calibri" w:hAnsi="Calibri" w:cs="Calibri"/>
          <w:color w:val="000000"/>
          <w:sz w:val="22"/>
          <w:szCs w:val="22"/>
        </w:rPr>
        <w:t xml:space="preserve"> (created by society and not natural), racism is nonetheless prevalent throughout the world. </w:t>
      </w:r>
    </w:p>
    <w:p w14:paraId="67D0BFFB" w14:textId="77777777" w:rsidR="00EB0C27" w:rsidRPr="002D3B8A" w:rsidRDefault="00247F6A" w:rsidP="00EB0C27">
      <w:pPr>
        <w:shd w:val="clear" w:color="auto" w:fill="FFFFFF"/>
        <w:tabs>
          <w:tab w:val="left" w:pos="540"/>
        </w:tabs>
        <w:spacing w:line="23" w:lineRule="atLeast"/>
        <w:ind w:left="-90"/>
        <w:jc w:val="both"/>
        <w:rPr>
          <w:rFonts w:ascii="Calibri" w:hAnsi="Calibri" w:cs="Calibri"/>
          <w:color w:val="000000"/>
          <w:sz w:val="22"/>
          <w:szCs w:val="22"/>
        </w:rPr>
      </w:pPr>
      <w:r w:rsidRPr="002D3B8A">
        <w:rPr>
          <w:rFonts w:ascii="Calibri" w:hAnsi="Calibri" w:cs="Calibri"/>
          <w:noProof/>
          <w:sz w:val="22"/>
          <w:szCs w:val="22"/>
        </w:rPr>
        <w:pict w14:anchorId="13B68559">
          <v:shape id="_x0000_s2072" type="#_x0000_t75" style="position:absolute;left:0;text-align:left;margin-left:436.65pt;margin-top:8.8pt;width:60.9pt;height:60.9pt;z-index:251652608;mso-wrap-edited:f">
            <v:imagedata r:id="rId12" o:title="qr-code (1)"/>
            <w10:wrap type="square"/>
          </v:shape>
        </w:pict>
      </w:r>
    </w:p>
    <w:p w14:paraId="4E61DCDF" w14:textId="77777777" w:rsidR="00EB0C27" w:rsidRPr="002D3B8A" w:rsidRDefault="00247F6A" w:rsidP="00EB0C27">
      <w:pPr>
        <w:shd w:val="clear" w:color="auto" w:fill="FFFFFF"/>
        <w:tabs>
          <w:tab w:val="left" w:pos="540"/>
        </w:tabs>
        <w:spacing w:line="23" w:lineRule="atLeast"/>
        <w:ind w:left="-90"/>
        <w:jc w:val="both"/>
        <w:rPr>
          <w:rFonts w:ascii="Calibri" w:hAnsi="Calibri" w:cs="Calibri"/>
          <w:color w:val="000000"/>
          <w:sz w:val="22"/>
          <w:szCs w:val="22"/>
          <w:lang w:val="en-US"/>
        </w:rPr>
      </w:pPr>
      <w:r>
        <w:rPr>
          <w:noProof/>
        </w:rPr>
        <w:pict w14:anchorId="5C26526A">
          <v:shapetype id="_x0000_t202" coordsize="21600,21600" o:spt="202" path="m,l,21600r21600,l21600,xe">
            <v:stroke joinstyle="miter"/>
            <v:path gradientshapeok="t" o:connecttype="rect"/>
          </v:shapetype>
          <v:shape id="Text Box 2" o:spid="_x0000_s2071" type="#_x0000_t202" style="position:absolute;left:0;text-align:left;margin-left:409.8pt;margin-top:62.4pt;width:122.9pt;height:86.65pt;z-index:251653632;visibility:visible;mso-wrap-edited:f;mso-wrap-distance-top:3.6pt;mso-wrap-distance-bottom:3.6pt;mso-width-relative:margin;mso-height-relative:margin" strokecolor="#f8f8f8">
            <v:textbox>
              <w:txbxContent>
                <w:p w14:paraId="15BB56F2" w14:textId="77777777" w:rsidR="00A93058" w:rsidRPr="002C7334" w:rsidRDefault="00A93058" w:rsidP="00A93058">
                  <w:pPr>
                    <w:pStyle w:val="Heading1"/>
                    <w:spacing w:after="0"/>
                    <w:textAlignment w:val="baseline"/>
                    <w:rPr>
                      <w:rFonts w:ascii="Calibri" w:hAnsi="Calibri" w:cs="Calibri"/>
                      <w:b w:val="0"/>
                      <w:bCs w:val="0"/>
                      <w:noProof/>
                      <w:sz w:val="16"/>
                      <w:szCs w:val="16"/>
                      <w:lang w:val="en-SG"/>
                    </w:rPr>
                  </w:pPr>
                  <w:r w:rsidRPr="002C7334">
                    <w:rPr>
                      <w:rFonts w:ascii="Calibri" w:hAnsi="Calibri" w:cs="Calibri"/>
                      <w:b w:val="0"/>
                      <w:bCs w:val="0"/>
                      <w:noProof/>
                      <w:sz w:val="16"/>
                      <w:szCs w:val="16"/>
                    </w:rPr>
                    <w:t>Younger people more likely to see racism as important problem, feel existence of majority privilege: CNA-IPS survey</w:t>
                  </w:r>
                  <w:r w:rsidRPr="002C7334">
                    <w:rPr>
                      <w:rFonts w:ascii="Calibri" w:hAnsi="Calibri" w:cs="Calibri"/>
                      <w:b w:val="0"/>
                      <w:bCs w:val="0"/>
                      <w:noProof/>
                      <w:sz w:val="16"/>
                      <w:szCs w:val="16"/>
                      <w:lang w:val="en-SG"/>
                    </w:rPr>
                    <w:t xml:space="preserve"> </w:t>
                  </w:r>
                </w:p>
              </w:txbxContent>
            </v:textbox>
            <w10:wrap type="square"/>
          </v:shape>
        </w:pict>
      </w:r>
      <w:r w:rsidR="00EB0C27" w:rsidRPr="002D3B8A">
        <w:rPr>
          <w:rFonts w:ascii="Calibri" w:hAnsi="Calibri" w:cs="Calibri"/>
          <w:color w:val="000000"/>
          <w:sz w:val="22"/>
          <w:szCs w:val="22"/>
        </w:rPr>
        <w:t>Racism of any kind is related to power, with people who hold power determining what is ‘superior’ and discriminating against people with less power (</w:t>
      </w:r>
      <w:r w:rsidR="004B3961">
        <w:rPr>
          <w:rFonts w:ascii="Calibri" w:hAnsi="Calibri" w:cs="Calibri"/>
          <w:b/>
          <w:bCs/>
          <w:color w:val="000000"/>
          <w:sz w:val="22"/>
          <w:szCs w:val="22"/>
        </w:rPr>
        <w:t>________________</w:t>
      </w:r>
      <w:r w:rsidR="00EB0C27" w:rsidRPr="002D3B8A">
        <w:rPr>
          <w:rFonts w:ascii="Calibri" w:hAnsi="Calibri" w:cs="Calibri"/>
          <w:color w:val="000000"/>
          <w:sz w:val="22"/>
          <w:szCs w:val="22"/>
        </w:rPr>
        <w:t xml:space="preserve">). Many people today continue to practise </w:t>
      </w:r>
      <w:r w:rsidR="004B3961">
        <w:rPr>
          <w:rFonts w:ascii="Calibri" w:hAnsi="Calibri" w:cs="Calibri"/>
          <w:b/>
          <w:bCs/>
          <w:color w:val="000000"/>
          <w:sz w:val="22"/>
          <w:szCs w:val="22"/>
        </w:rPr>
        <w:t>________________</w:t>
      </w:r>
      <w:r w:rsidR="00EB0C27" w:rsidRPr="002D3B8A">
        <w:rPr>
          <w:rFonts w:ascii="Calibri" w:hAnsi="Calibri" w:cs="Calibri"/>
          <w:b/>
          <w:color w:val="000000"/>
          <w:sz w:val="22"/>
          <w:szCs w:val="22"/>
        </w:rPr>
        <w:t>or</w:t>
      </w:r>
      <w:r w:rsidR="00EB0C27" w:rsidRPr="002D3B8A">
        <w:rPr>
          <w:rFonts w:ascii="Calibri" w:hAnsi="Calibri" w:cs="Calibri"/>
          <w:color w:val="000000"/>
          <w:sz w:val="22"/>
          <w:szCs w:val="22"/>
        </w:rPr>
        <w:t> </w:t>
      </w:r>
      <w:r w:rsidR="004B3961">
        <w:rPr>
          <w:rFonts w:ascii="Calibri" w:hAnsi="Calibri" w:cs="Calibri"/>
          <w:b/>
          <w:bCs/>
          <w:color w:val="000000"/>
          <w:sz w:val="22"/>
          <w:szCs w:val="22"/>
        </w:rPr>
        <w:t>________________</w:t>
      </w:r>
      <w:r w:rsidR="00EB0C27" w:rsidRPr="002D3B8A">
        <w:rPr>
          <w:rFonts w:ascii="Calibri" w:hAnsi="Calibri" w:cs="Calibri"/>
          <w:color w:val="000000"/>
          <w:sz w:val="22"/>
          <w:szCs w:val="22"/>
        </w:rPr>
        <w:t>, believing that some cultures (usually their own) are superior or that other cultures, traditions, customs and histories are incompatible and inferior as compared to theirs. The consequences of racism can be devastating both for individuals and for society as a whole. Oppression based on racial differences has ensured the subjugation of many to the whims of a tiny minority who hold wealth and power in some societies.</w:t>
      </w:r>
      <w:r w:rsidR="00EB0C27" w:rsidRPr="002D3B8A">
        <w:rPr>
          <w:rFonts w:ascii="Calibri" w:hAnsi="Calibri" w:cs="Calibri"/>
          <w:b/>
          <w:bCs/>
          <w:color w:val="000000"/>
          <w:sz w:val="22"/>
          <w:szCs w:val="22"/>
          <w:lang w:val="en-US"/>
        </w:rPr>
        <w:t xml:space="preserve"> </w:t>
      </w:r>
      <w:r w:rsidR="00EB0C27" w:rsidRPr="002D3B8A">
        <w:rPr>
          <w:rFonts w:ascii="Calibri" w:hAnsi="Calibri" w:cs="Calibri"/>
          <w:color w:val="000000"/>
          <w:sz w:val="22"/>
          <w:szCs w:val="22"/>
          <w:lang w:val="en-US"/>
        </w:rPr>
        <w:t xml:space="preserve">It has also withheld economic opportunities and access to better paying jobs from those who are considered racially ‘inferior’. In extreme cases, </w:t>
      </w:r>
      <w:r w:rsidR="00EB0C27" w:rsidRPr="002D3B8A">
        <w:rPr>
          <w:rFonts w:ascii="Calibri" w:hAnsi="Calibri" w:cs="Calibri"/>
          <w:color w:val="000000"/>
          <w:sz w:val="22"/>
          <w:szCs w:val="22"/>
        </w:rPr>
        <w:t xml:space="preserve">racism has even led to mass extermination and genocide.  </w:t>
      </w:r>
    </w:p>
    <w:p w14:paraId="1B6324F1" w14:textId="77777777" w:rsidR="00BB3060" w:rsidRDefault="00BB3060" w:rsidP="00EB0C27">
      <w:pPr>
        <w:pStyle w:val="ListParagraph"/>
        <w:autoSpaceDE w:val="0"/>
        <w:autoSpaceDN w:val="0"/>
        <w:adjustRightInd w:val="0"/>
        <w:spacing w:line="276" w:lineRule="auto"/>
        <w:ind w:left="0"/>
        <w:jc w:val="both"/>
        <w:rPr>
          <w:rFonts w:ascii="Calibri" w:hAnsi="Calibri" w:cs="Calibri"/>
          <w:b/>
          <w:bCs/>
          <w:color w:val="000000"/>
          <w:sz w:val="22"/>
          <w:szCs w:val="22"/>
        </w:rPr>
      </w:pPr>
    </w:p>
    <w:p w14:paraId="458CE16E" w14:textId="77777777" w:rsidR="00EB0C27" w:rsidRPr="002D3B8A" w:rsidRDefault="00247F6A" w:rsidP="00EB0C27">
      <w:pPr>
        <w:pStyle w:val="ListParagraph"/>
        <w:autoSpaceDE w:val="0"/>
        <w:autoSpaceDN w:val="0"/>
        <w:adjustRightInd w:val="0"/>
        <w:spacing w:line="276" w:lineRule="auto"/>
        <w:ind w:left="0"/>
        <w:jc w:val="both"/>
        <w:rPr>
          <w:rFonts w:ascii="Calibri" w:hAnsi="Calibri" w:cs="Calibri"/>
          <w:color w:val="000000"/>
          <w:kern w:val="24"/>
          <w:sz w:val="22"/>
          <w:szCs w:val="22"/>
          <w:lang w:eastAsia="en-SG"/>
        </w:rPr>
      </w:pPr>
      <w:r w:rsidRPr="002D3B8A">
        <w:rPr>
          <w:rFonts w:ascii="Calibri" w:hAnsi="Calibri" w:cs="Calibri"/>
          <w:noProof/>
          <w:color w:val="000000"/>
          <w:kern w:val="24"/>
          <w:sz w:val="22"/>
          <w:szCs w:val="22"/>
          <w:lang w:bidi="ta-IN"/>
        </w:rPr>
      </w:r>
      <w:r w:rsidRPr="002D3B8A">
        <w:rPr>
          <w:rFonts w:ascii="Calibri" w:hAnsi="Calibri" w:cs="Calibri"/>
          <w:color w:val="000000"/>
          <w:kern w:val="24"/>
          <w:sz w:val="22"/>
          <w:szCs w:val="22"/>
          <w:lang w:eastAsia="en-SG"/>
        </w:rPr>
        <w:pict>
          <v:roundrect id="AutoShape 26" o:spid="_x0000_s2070" style="width:495.95pt;height:194.3pt;visibility:visible;mso-position-horizontal-relative:char;mso-position-vertical-relative:line;v-text-anchor:middle" arcsize="10923f" filled="f" strokeweight="2pt">
            <v:stroke dashstyle="1 1"/>
            <v:path arrowok="t"/>
            <v:textbox style="mso-next-textbox:#AutoShape 26">
              <w:txbxContent>
                <w:p w14:paraId="4CA206C7" w14:textId="77777777" w:rsidR="00EB0C27" w:rsidRPr="000E09E7" w:rsidRDefault="00EB0C27" w:rsidP="00EB0C27">
                  <w:pPr>
                    <w:jc w:val="center"/>
                    <w:rPr>
                      <w:rFonts w:ascii="Calibri" w:hAnsi="Calibri" w:cs="Calibri"/>
                      <w:color w:val="000000"/>
                      <w:sz w:val="22"/>
                      <w:szCs w:val="22"/>
                    </w:rPr>
                  </w:pPr>
                  <w:r w:rsidRPr="000E09E7">
                    <w:rPr>
                      <w:rFonts w:ascii="Calibri" w:hAnsi="Calibri" w:cs="Calibri"/>
                      <w:b/>
                      <w:bCs/>
                      <w:color w:val="000000"/>
                      <w:sz w:val="22"/>
                      <w:szCs w:val="22"/>
                    </w:rPr>
                    <w:t xml:space="preserve">Case Study: Anti-Semitism </w:t>
                  </w:r>
                </w:p>
                <w:p w14:paraId="7EEAF062" w14:textId="77777777" w:rsidR="00EB0C27" w:rsidRPr="000E09E7" w:rsidRDefault="00EB0C27" w:rsidP="00EB0C27">
                  <w:pPr>
                    <w:shd w:val="clear" w:color="auto" w:fill="FFFFFF"/>
                    <w:spacing w:line="23" w:lineRule="atLeast"/>
                    <w:jc w:val="both"/>
                    <w:rPr>
                      <w:rFonts w:ascii="Calibri" w:hAnsi="Calibri" w:cs="Calibri"/>
                      <w:color w:val="000000"/>
                      <w:sz w:val="22"/>
                      <w:szCs w:val="22"/>
                    </w:rPr>
                  </w:pPr>
                  <w:r w:rsidRPr="000E09E7">
                    <w:rPr>
                      <w:rFonts w:ascii="Calibri" w:hAnsi="Calibri" w:cs="Calibri"/>
                      <w:color w:val="000000"/>
                      <w:sz w:val="22"/>
                      <w:szCs w:val="22"/>
                    </w:rPr>
                    <w:t xml:space="preserve">Anti-Semitism, or hostility towards Jews as a religious or ethnic minority, dates from </w:t>
                  </w:r>
                  <w:r w:rsidRPr="000E09E7">
                    <w:rPr>
                      <w:rFonts w:ascii="Calibri" w:hAnsi="Calibri" w:cs="Calibri"/>
                      <w:b/>
                      <w:bCs/>
                      <w:color w:val="000000"/>
                      <w:sz w:val="22"/>
                      <w:szCs w:val="22"/>
                    </w:rPr>
                    <w:t>medieval times</w:t>
                  </w:r>
                  <w:r w:rsidRPr="000E09E7">
                    <w:rPr>
                      <w:rFonts w:ascii="Calibri" w:hAnsi="Calibri" w:cs="Calibri"/>
                      <w:color w:val="000000"/>
                      <w:sz w:val="22"/>
                      <w:szCs w:val="22"/>
                    </w:rPr>
                    <w:t xml:space="preserve"> when Jews were usually the only non-Christian minority living in Christian Europe. Typically prohibited from practising most trades and professions, forced to live in ghettos apart from Christians, penalised with high taxes, stripped of property and even expelled from their countries or killed, Jews struggled for centuries against the injustice and prejudice of Christian societies.</w:t>
                  </w:r>
                  <w:r w:rsidRPr="000E09E7">
                    <w:rPr>
                      <w:rFonts w:ascii="Calibri" w:hAnsi="Calibri" w:cs="Calibri"/>
                      <w:noProof/>
                      <w:sz w:val="22"/>
                      <w:szCs w:val="22"/>
                      <w:lang w:bidi="ta-IN"/>
                    </w:rPr>
                    <w:t xml:space="preserve"> </w:t>
                  </w:r>
                  <w:r w:rsidRPr="000E09E7">
                    <w:rPr>
                      <w:rFonts w:ascii="Calibri" w:hAnsi="Calibri" w:cs="Calibri"/>
                      <w:color w:val="000000"/>
                      <w:sz w:val="22"/>
                      <w:szCs w:val="22"/>
                    </w:rPr>
                    <w:t xml:space="preserve">The rise of fascism in the </w:t>
                  </w:r>
                  <w:r w:rsidRPr="000E09E7">
                    <w:rPr>
                      <w:rFonts w:ascii="Calibri" w:hAnsi="Calibri" w:cs="Calibri"/>
                      <w:b/>
                      <w:bCs/>
                      <w:color w:val="000000"/>
                      <w:sz w:val="22"/>
                      <w:szCs w:val="22"/>
                    </w:rPr>
                    <w:t>mid-twentieth century</w:t>
                  </w:r>
                  <w:r w:rsidRPr="000E09E7">
                    <w:rPr>
                      <w:rFonts w:ascii="Calibri" w:hAnsi="Calibri" w:cs="Calibri"/>
                      <w:color w:val="000000"/>
                      <w:sz w:val="22"/>
                      <w:szCs w:val="22"/>
                    </w:rPr>
                    <w:t xml:space="preserve">, with its ideology of racial superiority, intensified anti-Semitism in Europe and ultimately resulted in the Holocaust, the systematic extermination of more than six million Jews during the Second World War. In the </w:t>
                  </w:r>
                  <w:r w:rsidRPr="000E09E7">
                    <w:rPr>
                      <w:rFonts w:ascii="Calibri" w:hAnsi="Calibri" w:cs="Calibri"/>
                      <w:b/>
                      <w:bCs/>
                      <w:color w:val="000000"/>
                      <w:sz w:val="22"/>
                      <w:szCs w:val="22"/>
                    </w:rPr>
                    <w:t>twenty-first century</w:t>
                  </w:r>
                  <w:r w:rsidRPr="000E09E7">
                    <w:rPr>
                      <w:rFonts w:ascii="Calibri" w:hAnsi="Calibri" w:cs="Calibri"/>
                      <w:color w:val="000000"/>
                      <w:sz w:val="22"/>
                      <w:szCs w:val="22"/>
                    </w:rPr>
                    <w:t xml:space="preserve">, anti-Semitism is far from over. Groups claiming their superiority desecrate Jewish cemeteries and neo-Nazi networks openly circulate anti-Semitic propaganda.  Just recently in </w:t>
                  </w:r>
                  <w:r w:rsidRPr="000E09E7">
                    <w:rPr>
                      <w:rFonts w:ascii="Calibri" w:hAnsi="Calibri" w:cs="Calibri"/>
                      <w:b/>
                      <w:bCs/>
                      <w:color w:val="000000"/>
                      <w:sz w:val="22"/>
                      <w:szCs w:val="22"/>
                    </w:rPr>
                    <w:t>2020</w:t>
                  </w:r>
                  <w:r w:rsidRPr="000E09E7">
                    <w:rPr>
                      <w:rFonts w:ascii="Calibri" w:hAnsi="Calibri" w:cs="Calibri"/>
                      <w:color w:val="000000"/>
                      <w:sz w:val="22"/>
                      <w:szCs w:val="22"/>
                    </w:rPr>
                    <w:t>, a Jewish student filed a lawsuit against the elite New Jersey high school, describing her three years of anti-Semitic harassment.</w:t>
                  </w:r>
                </w:p>
              </w:txbxContent>
            </v:textbox>
            <w10:anchorlock/>
          </v:roundrect>
        </w:pict>
      </w:r>
    </w:p>
    <w:p w14:paraId="48B1156C" w14:textId="77777777" w:rsidR="00EB0C27" w:rsidRPr="002D3B8A" w:rsidRDefault="00EB0C27" w:rsidP="00EB0C27">
      <w:pPr>
        <w:pStyle w:val="ListParagraph"/>
        <w:autoSpaceDE w:val="0"/>
        <w:autoSpaceDN w:val="0"/>
        <w:adjustRightInd w:val="0"/>
        <w:spacing w:line="276" w:lineRule="auto"/>
        <w:ind w:left="0"/>
        <w:jc w:val="both"/>
        <w:rPr>
          <w:rFonts w:ascii="Calibri" w:hAnsi="Calibri" w:cs="Calibri"/>
          <w:color w:val="000000"/>
          <w:sz w:val="22"/>
          <w:szCs w:val="22"/>
        </w:rPr>
      </w:pPr>
    </w:p>
    <w:p w14:paraId="4C8FAF9E" w14:textId="77777777" w:rsidR="00EB0C27" w:rsidRDefault="00EB0C27" w:rsidP="00EB0C27">
      <w:pPr>
        <w:shd w:val="clear" w:color="auto" w:fill="FFFFFF"/>
        <w:spacing w:line="23" w:lineRule="atLeast"/>
        <w:rPr>
          <w:rFonts w:ascii="Calibri" w:hAnsi="Calibri" w:cs="Calibri"/>
          <w:b/>
          <w:bCs/>
          <w:color w:val="000000"/>
          <w:sz w:val="22"/>
          <w:szCs w:val="22"/>
        </w:rPr>
      </w:pPr>
      <w:r w:rsidRPr="002D3B8A">
        <w:rPr>
          <w:rFonts w:ascii="Calibri" w:hAnsi="Calibri" w:cs="Calibri"/>
          <w:b/>
          <w:bCs/>
          <w:color w:val="000000"/>
          <w:sz w:val="22"/>
          <w:szCs w:val="22"/>
        </w:rPr>
        <w:t>XENOPHOBIA</w:t>
      </w:r>
    </w:p>
    <w:p w14:paraId="3F512301" w14:textId="77777777" w:rsidR="002C7334" w:rsidRPr="002D3B8A" w:rsidRDefault="002C7334" w:rsidP="00EB0C27">
      <w:pPr>
        <w:shd w:val="clear" w:color="auto" w:fill="FFFFFF"/>
        <w:spacing w:line="23" w:lineRule="atLeast"/>
        <w:rPr>
          <w:rFonts w:ascii="Calibri" w:hAnsi="Calibri" w:cs="Calibri"/>
          <w:b/>
          <w:bCs/>
          <w:color w:val="000000"/>
          <w:sz w:val="22"/>
          <w:szCs w:val="22"/>
        </w:rPr>
      </w:pPr>
    </w:p>
    <w:p w14:paraId="26B8B8B4" w14:textId="77777777" w:rsidR="00EB0C27" w:rsidRPr="002D3B8A" w:rsidRDefault="00247F6A" w:rsidP="00EB0C27">
      <w:pPr>
        <w:widowControl w:val="0"/>
        <w:pBdr>
          <w:top w:val="nil"/>
          <w:left w:val="nil"/>
          <w:bottom w:val="nil"/>
          <w:right w:val="nil"/>
          <w:between w:val="nil"/>
        </w:pBdr>
        <w:jc w:val="both"/>
        <w:rPr>
          <w:rFonts w:ascii="Calibri" w:hAnsi="Calibri" w:cs="Calibri"/>
          <w:color w:val="000000"/>
          <w:sz w:val="22"/>
          <w:szCs w:val="22"/>
        </w:rPr>
      </w:pPr>
      <w:r>
        <w:rPr>
          <w:rFonts w:ascii="Calibri" w:hAnsi="Calibri" w:cs="Calibri"/>
          <w:noProof/>
          <w:color w:val="000000"/>
          <w:sz w:val="22"/>
          <w:szCs w:val="22"/>
        </w:rPr>
        <w:pict w14:anchorId="0D9F58A6">
          <v:shape id="_x0000_s2069" type="#_x0000_t202" style="position:absolute;left:0;text-align:left;margin-left:418.1pt;margin-top:65.35pt;width:122.9pt;height:73.2pt;z-index:251654656;visibility:visible;mso-wrap-edited:f;mso-wrap-distance-top:3.6pt;mso-wrap-distance-bottom:3.6pt;mso-width-relative:margin;mso-height-relative:margin" strokecolor="#f8f8f8">
            <v:textbox style="mso-next-textbox:#_x0000_s2069">
              <w:txbxContent>
                <w:p w14:paraId="3853C52C" w14:textId="77777777" w:rsidR="004D071E" w:rsidRPr="002C7334" w:rsidRDefault="004D071E" w:rsidP="004D071E">
                  <w:pPr>
                    <w:outlineLvl w:val="0"/>
                    <w:rPr>
                      <w:rFonts w:ascii="Calibri" w:hAnsi="Calibri" w:cs="Calibri"/>
                      <w:color w:val="000000"/>
                      <w:sz w:val="16"/>
                      <w:szCs w:val="16"/>
                    </w:rPr>
                  </w:pPr>
                  <w:r w:rsidRPr="002C7334">
                    <w:rPr>
                      <w:rFonts w:ascii="Calibri" w:hAnsi="Calibri" w:cs="Calibri"/>
                      <w:color w:val="000000"/>
                      <w:kern w:val="36"/>
                      <w:sz w:val="16"/>
                      <w:szCs w:val="16"/>
                      <w:lang w:val="en-US" w:eastAsia="zh-CN" w:bidi="ta-IN"/>
                    </w:rPr>
                    <w:t xml:space="preserve">IPS Study Finds Most Singaporean Residents, Especially Older Ones, Want Strict Limits on Inflow of Foreigners </w:t>
                  </w:r>
                </w:p>
                <w:p w14:paraId="00BFFA5C" w14:textId="77777777" w:rsidR="004D071E" w:rsidRPr="00A93058" w:rsidRDefault="004D071E" w:rsidP="004D071E">
                  <w:pPr>
                    <w:pStyle w:val="Heading1"/>
                    <w:spacing w:after="0"/>
                    <w:textAlignment w:val="baseline"/>
                    <w:rPr>
                      <w:rFonts w:ascii="Calibri" w:hAnsi="Calibri" w:cs="Calibri"/>
                      <w:b w:val="0"/>
                      <w:bCs w:val="0"/>
                      <w:noProof/>
                      <w:sz w:val="22"/>
                      <w:szCs w:val="22"/>
                      <w:lang w:val="en-SG"/>
                    </w:rPr>
                  </w:pPr>
                  <w:r w:rsidRPr="00A93058">
                    <w:rPr>
                      <w:rFonts w:ascii="Calibri" w:hAnsi="Calibri" w:cs="Calibri"/>
                      <w:b w:val="0"/>
                      <w:bCs w:val="0"/>
                      <w:noProof/>
                      <w:sz w:val="22"/>
                      <w:szCs w:val="22"/>
                      <w:lang w:val="en-SG"/>
                    </w:rPr>
                    <w:t>2022</w:t>
                  </w:r>
                </w:p>
              </w:txbxContent>
            </v:textbox>
            <w10:wrap type="square"/>
          </v:shape>
        </w:pict>
      </w:r>
      <w:r w:rsidRPr="002D3B8A">
        <w:rPr>
          <w:rFonts w:ascii="Calibri" w:hAnsi="Calibri" w:cs="Calibri"/>
          <w:noProof/>
          <w:color w:val="000000"/>
          <w:sz w:val="22"/>
          <w:szCs w:val="22"/>
        </w:rPr>
        <w:pict w14:anchorId="3518A2EF">
          <v:shape id="_x0000_s2068" type="#_x0000_t75" style="position:absolute;left:0;text-align:left;margin-left:426.55pt;margin-top:6pt;width:59.35pt;height:59.35pt;z-index:-251667968;mso-wrap-edited:f" wrapcoords="-230 0 -230 21370 21600 21370 21600 0 -230 0">
            <v:imagedata r:id="rId13" o:title="qr-code (6)"/>
            <w10:wrap type="tight"/>
          </v:shape>
        </w:pict>
      </w:r>
      <w:r w:rsidR="00EB0C27" w:rsidRPr="002D3B8A">
        <w:rPr>
          <w:rFonts w:ascii="Calibri" w:hAnsi="Calibri" w:cs="Calibri"/>
          <w:color w:val="000000"/>
          <w:sz w:val="22"/>
          <w:szCs w:val="22"/>
        </w:rPr>
        <w:t xml:space="preserve">Some people respond to increased globalisation and diversity of society with </w:t>
      </w:r>
      <w:r w:rsidR="004B3961">
        <w:rPr>
          <w:rFonts w:ascii="Calibri" w:hAnsi="Calibri" w:cs="Calibri"/>
          <w:b/>
          <w:bCs/>
          <w:color w:val="000000"/>
          <w:sz w:val="22"/>
          <w:szCs w:val="22"/>
        </w:rPr>
        <w:t>________________</w:t>
      </w:r>
      <w:r w:rsidR="00EB0C27" w:rsidRPr="002D3B8A">
        <w:rPr>
          <w:rFonts w:ascii="Calibri" w:hAnsi="Calibri" w:cs="Calibri"/>
          <w:b/>
          <w:color w:val="000000"/>
          <w:sz w:val="22"/>
          <w:szCs w:val="22"/>
        </w:rPr>
        <w:t>:</w:t>
      </w:r>
      <w:r w:rsidR="00EB0C27" w:rsidRPr="002D3B8A">
        <w:rPr>
          <w:rFonts w:ascii="Calibri" w:hAnsi="Calibri" w:cs="Calibri"/>
          <w:color w:val="000000"/>
          <w:sz w:val="22"/>
          <w:szCs w:val="22"/>
        </w:rPr>
        <w:t xml:space="preserve"> a fear of or aversion to </w:t>
      </w:r>
      <w:r w:rsidR="00EB0C27" w:rsidRPr="002D3B8A">
        <w:rPr>
          <w:rFonts w:ascii="Calibri" w:hAnsi="Calibri" w:cs="Calibri"/>
          <w:b/>
          <w:color w:val="000000"/>
          <w:sz w:val="22"/>
          <w:szCs w:val="22"/>
        </w:rPr>
        <w:t>foreigners</w:t>
      </w:r>
      <w:r w:rsidR="00EB0C27" w:rsidRPr="002D3B8A">
        <w:rPr>
          <w:rFonts w:ascii="Calibri" w:hAnsi="Calibri" w:cs="Calibri"/>
          <w:color w:val="000000"/>
          <w:sz w:val="22"/>
          <w:szCs w:val="22"/>
        </w:rPr>
        <w:t xml:space="preserve">. In most cases the concept of ‘foreign’ is once again frequently based on socially constructed images and ideas that reduce the world to </w:t>
      </w:r>
      <w:r w:rsidR="00EB0C27" w:rsidRPr="002D3B8A">
        <w:rPr>
          <w:rFonts w:ascii="Calibri" w:hAnsi="Calibri" w:cs="Calibri"/>
          <w:b/>
          <w:color w:val="000000"/>
          <w:sz w:val="22"/>
          <w:szCs w:val="22"/>
        </w:rPr>
        <w:t>‘us’</w:t>
      </w:r>
      <w:r w:rsidR="00EB0C27" w:rsidRPr="002D3B8A">
        <w:rPr>
          <w:rFonts w:ascii="Calibri" w:hAnsi="Calibri" w:cs="Calibri"/>
          <w:color w:val="000000"/>
          <w:sz w:val="22"/>
          <w:szCs w:val="22"/>
        </w:rPr>
        <w:t xml:space="preserve"> – the normal, ‘good ones like me’ versus </w:t>
      </w:r>
      <w:r w:rsidR="00EB0C27" w:rsidRPr="002D3B8A">
        <w:rPr>
          <w:rFonts w:ascii="Calibri" w:hAnsi="Calibri" w:cs="Calibri"/>
          <w:b/>
          <w:color w:val="000000"/>
          <w:sz w:val="22"/>
          <w:szCs w:val="22"/>
        </w:rPr>
        <w:t>‘them’</w:t>
      </w:r>
      <w:r w:rsidR="00EB0C27" w:rsidRPr="002D3B8A">
        <w:rPr>
          <w:rFonts w:ascii="Calibri" w:hAnsi="Calibri" w:cs="Calibri"/>
          <w:color w:val="000000"/>
          <w:sz w:val="22"/>
          <w:szCs w:val="22"/>
        </w:rPr>
        <w:t xml:space="preserve">: the others who are different, a threat or disruption, representing a </w:t>
      </w:r>
      <w:r w:rsidR="004B3961">
        <w:rPr>
          <w:rFonts w:ascii="Calibri" w:hAnsi="Calibri" w:cs="Calibri"/>
          <w:b/>
          <w:bCs/>
          <w:color w:val="000000"/>
          <w:sz w:val="22"/>
          <w:szCs w:val="22"/>
        </w:rPr>
        <w:t>________________</w:t>
      </w:r>
      <w:r w:rsidR="00370597" w:rsidRPr="002D3B8A">
        <w:rPr>
          <w:rFonts w:ascii="Calibri" w:hAnsi="Calibri" w:cs="Calibri"/>
          <w:b/>
          <w:bCs/>
          <w:color w:val="000000"/>
          <w:sz w:val="22"/>
          <w:szCs w:val="22"/>
          <w:vertAlign w:val="superscript"/>
        </w:rPr>
        <w:t>+</w:t>
      </w:r>
      <w:r w:rsidR="00EB0C27" w:rsidRPr="002D3B8A">
        <w:rPr>
          <w:rFonts w:ascii="Calibri" w:hAnsi="Calibri" w:cs="Calibri"/>
          <w:color w:val="000000"/>
          <w:sz w:val="22"/>
          <w:szCs w:val="22"/>
        </w:rPr>
        <w:t xml:space="preserve"> of values and proper behaviour.</w:t>
      </w:r>
    </w:p>
    <w:p w14:paraId="179294FB" w14:textId="77777777" w:rsidR="00EB0C27" w:rsidRPr="002D3B8A" w:rsidRDefault="00EB0C27" w:rsidP="00EB0C27">
      <w:pPr>
        <w:shd w:val="clear" w:color="auto" w:fill="FFFFFF"/>
        <w:spacing w:line="23" w:lineRule="atLeast"/>
        <w:jc w:val="both"/>
        <w:rPr>
          <w:rFonts w:ascii="Calibri" w:hAnsi="Calibri" w:cs="Calibri"/>
          <w:color w:val="000000"/>
          <w:sz w:val="22"/>
          <w:szCs w:val="22"/>
        </w:rPr>
      </w:pPr>
    </w:p>
    <w:p w14:paraId="6D6A0E83" w14:textId="77777777" w:rsidR="00EB0C27" w:rsidRPr="002D3B8A" w:rsidRDefault="00EB0C27" w:rsidP="00EB0C27">
      <w:pPr>
        <w:shd w:val="clear" w:color="auto" w:fill="FFFFFF"/>
        <w:spacing w:line="23" w:lineRule="atLeast"/>
        <w:jc w:val="both"/>
        <w:rPr>
          <w:rFonts w:ascii="Calibri" w:hAnsi="Calibri" w:cs="Calibri"/>
          <w:color w:val="000000"/>
          <w:sz w:val="22"/>
          <w:szCs w:val="22"/>
        </w:rPr>
      </w:pPr>
      <w:r w:rsidRPr="002D3B8A">
        <w:rPr>
          <w:rFonts w:ascii="Calibri" w:hAnsi="Calibri" w:cs="Calibri"/>
          <w:color w:val="000000"/>
          <w:sz w:val="22"/>
          <w:szCs w:val="22"/>
        </w:rPr>
        <w:t xml:space="preserve">Although most people consider this aversion to be morally unacceptable, it is not unusual. Xenophobia also overlaps with racism, as xenophobic individuals tend to identify and marginalise others based on observable traits such as skin and hair colour, and their spoken accent.  Discriminatory actions based on xenophobia, such as verbal abuse and acts of violence, which are clearly human rights violations, still occur today in various parts of the world. Unfortunately, xenophobia can also structural, and can be seen in the systematic exclusion of individuals of that specific group from benefits such as health care, housing, employment, and legal representation.   </w:t>
      </w:r>
    </w:p>
    <w:p w14:paraId="18BBB3AC" w14:textId="77777777" w:rsidR="00EB0C27" w:rsidRPr="002D3B8A" w:rsidRDefault="00EB0C27" w:rsidP="00EB0C27">
      <w:pPr>
        <w:shd w:val="clear" w:color="auto" w:fill="FFFFFF"/>
        <w:spacing w:line="23" w:lineRule="atLeast"/>
        <w:jc w:val="both"/>
        <w:rPr>
          <w:rFonts w:ascii="Calibri" w:hAnsi="Calibri" w:cs="Calibri"/>
          <w:b/>
          <w:bCs/>
          <w:color w:val="000000"/>
          <w:sz w:val="22"/>
          <w:szCs w:val="22"/>
        </w:rPr>
      </w:pPr>
    </w:p>
    <w:p w14:paraId="73E89F87" w14:textId="77777777" w:rsidR="007959A5" w:rsidRDefault="007959A5" w:rsidP="00EB0C27">
      <w:pPr>
        <w:shd w:val="clear" w:color="auto" w:fill="FFFFFF"/>
        <w:spacing w:line="23" w:lineRule="atLeast"/>
        <w:jc w:val="both"/>
        <w:rPr>
          <w:rFonts w:ascii="Calibri" w:hAnsi="Calibri" w:cs="Calibri"/>
          <w:b/>
          <w:bCs/>
          <w:color w:val="000000"/>
          <w:sz w:val="22"/>
          <w:szCs w:val="22"/>
        </w:rPr>
      </w:pPr>
      <w:r>
        <w:rPr>
          <w:rFonts w:ascii="Calibri" w:hAnsi="Calibri" w:cs="Calibri"/>
          <w:b/>
          <w:bCs/>
          <w:color w:val="000000"/>
          <w:sz w:val="22"/>
          <w:szCs w:val="22"/>
        </w:rPr>
        <w:t xml:space="preserve">Note: </w:t>
      </w:r>
      <w:r w:rsidRPr="007959A5">
        <w:rPr>
          <w:rFonts w:ascii="Calibri" w:hAnsi="Calibri" w:cs="Calibri"/>
          <w:color w:val="000000"/>
          <w:sz w:val="22"/>
          <w:szCs w:val="22"/>
        </w:rPr>
        <w:t>Students tend to conflate the term ‘foreigners’ with ‘foreign workers’.</w:t>
      </w:r>
      <w:r>
        <w:rPr>
          <w:rFonts w:ascii="Calibri" w:hAnsi="Calibri" w:cs="Calibri"/>
          <w:color w:val="000000"/>
          <w:sz w:val="22"/>
          <w:szCs w:val="22"/>
        </w:rPr>
        <w:t xml:space="preserve"> You should note that the former term is much broader in definition and includes tourists as well as expatriate workers. </w:t>
      </w:r>
      <w:r>
        <w:rPr>
          <w:rFonts w:ascii="Calibri" w:hAnsi="Calibri" w:cs="Calibri"/>
          <w:b/>
          <w:bCs/>
          <w:color w:val="000000"/>
          <w:sz w:val="22"/>
          <w:szCs w:val="22"/>
        </w:rPr>
        <w:t xml:space="preserve">  </w:t>
      </w:r>
    </w:p>
    <w:p w14:paraId="3E3CFA46" w14:textId="77777777" w:rsidR="00895E02" w:rsidRPr="007959A5" w:rsidRDefault="00895E02" w:rsidP="00EB0C27">
      <w:pPr>
        <w:shd w:val="clear" w:color="auto" w:fill="FFFFFF"/>
        <w:spacing w:line="23" w:lineRule="atLeast"/>
        <w:jc w:val="both"/>
        <w:rPr>
          <w:rFonts w:ascii="Calibri" w:hAnsi="Calibri" w:cs="Calibri"/>
          <w:b/>
          <w:bCs/>
          <w:color w:val="000000"/>
          <w:sz w:val="22"/>
          <w:szCs w:val="22"/>
          <w:lang w:val="en-US"/>
        </w:rPr>
      </w:pPr>
    </w:p>
    <w:p w14:paraId="445A2F90" w14:textId="77777777" w:rsidR="00FA3BF4" w:rsidRDefault="00FA3BF4" w:rsidP="00EB0C27">
      <w:pPr>
        <w:shd w:val="clear" w:color="auto" w:fill="FFFFFF"/>
        <w:spacing w:line="23" w:lineRule="atLeast"/>
        <w:jc w:val="both"/>
        <w:rPr>
          <w:rFonts w:ascii="Calibri" w:hAnsi="Calibri" w:cs="Calibri"/>
          <w:b/>
          <w:bCs/>
          <w:color w:val="000000"/>
          <w:sz w:val="22"/>
          <w:szCs w:val="22"/>
        </w:rPr>
      </w:pPr>
    </w:p>
    <w:p w14:paraId="52DF82E0" w14:textId="77777777" w:rsidR="00FA3BF4" w:rsidRDefault="00FA3BF4" w:rsidP="00EB0C27">
      <w:pPr>
        <w:shd w:val="clear" w:color="auto" w:fill="FFFFFF"/>
        <w:spacing w:line="23" w:lineRule="atLeast"/>
        <w:jc w:val="both"/>
        <w:rPr>
          <w:rFonts w:ascii="Calibri" w:hAnsi="Calibri" w:cs="Calibri"/>
          <w:b/>
          <w:bCs/>
          <w:color w:val="000000"/>
          <w:sz w:val="22"/>
          <w:szCs w:val="22"/>
        </w:rPr>
      </w:pPr>
    </w:p>
    <w:p w14:paraId="63ACA3DD" w14:textId="77777777" w:rsidR="002C7334" w:rsidRDefault="00EB0C27" w:rsidP="00EB0C27">
      <w:pPr>
        <w:shd w:val="clear" w:color="auto" w:fill="FFFFFF"/>
        <w:spacing w:line="23" w:lineRule="atLeast"/>
        <w:jc w:val="both"/>
        <w:rPr>
          <w:rFonts w:ascii="Calibri" w:hAnsi="Calibri" w:cs="Calibri"/>
          <w:b/>
          <w:bCs/>
          <w:color w:val="000000"/>
          <w:sz w:val="22"/>
          <w:szCs w:val="22"/>
        </w:rPr>
      </w:pPr>
      <w:r w:rsidRPr="002D3B8A">
        <w:rPr>
          <w:rFonts w:ascii="Calibri" w:hAnsi="Calibri" w:cs="Calibri"/>
          <w:b/>
          <w:bCs/>
          <w:color w:val="000000"/>
          <w:sz w:val="22"/>
          <w:szCs w:val="22"/>
        </w:rPr>
        <w:t>SEXIST ACTIONS</w:t>
      </w:r>
    </w:p>
    <w:p w14:paraId="711742FA" w14:textId="77777777" w:rsidR="00EB0C27" w:rsidRPr="002D3B8A" w:rsidRDefault="00EB0C27" w:rsidP="00EB0C27">
      <w:pPr>
        <w:shd w:val="clear" w:color="auto" w:fill="FFFFFF"/>
        <w:spacing w:line="23" w:lineRule="atLeast"/>
        <w:jc w:val="both"/>
        <w:rPr>
          <w:rFonts w:ascii="Calibri" w:hAnsi="Calibri" w:cs="Calibri"/>
          <w:b/>
          <w:bCs/>
          <w:color w:val="000000"/>
          <w:sz w:val="22"/>
          <w:szCs w:val="22"/>
        </w:rPr>
      </w:pPr>
      <w:r w:rsidRPr="002D3B8A">
        <w:rPr>
          <w:rFonts w:ascii="Calibri" w:hAnsi="Calibri" w:cs="Calibri"/>
          <w:b/>
          <w:bCs/>
          <w:color w:val="000000"/>
          <w:sz w:val="22"/>
          <w:szCs w:val="22"/>
        </w:rPr>
        <w:t xml:space="preserve"> </w:t>
      </w:r>
    </w:p>
    <w:p w14:paraId="24716E07" w14:textId="77777777" w:rsidR="00EB0C27" w:rsidRDefault="00247F6A" w:rsidP="00EB0C27">
      <w:pPr>
        <w:shd w:val="clear" w:color="auto" w:fill="FFFFFF"/>
        <w:tabs>
          <w:tab w:val="left" w:pos="540"/>
        </w:tabs>
        <w:spacing w:line="23" w:lineRule="atLeast"/>
        <w:jc w:val="both"/>
        <w:rPr>
          <w:rFonts w:ascii="Calibri" w:hAnsi="Calibri" w:cs="Calibri"/>
          <w:color w:val="000000"/>
          <w:sz w:val="22"/>
          <w:szCs w:val="22"/>
        </w:rPr>
      </w:pPr>
      <w:r>
        <w:rPr>
          <w:noProof/>
        </w:rPr>
        <w:pict w14:anchorId="0D2F815F">
          <v:shape id="_x0000_s2067" type="#_x0000_t202" style="position:absolute;left:0;text-align:left;margin-left:405.4pt;margin-top:56.1pt;width:105.3pt;height:48.1pt;z-index:251656704;visibility:visible;mso-wrap-edited:f;mso-wrap-distance-top:3.6pt;mso-wrap-distance-bottom:3.6pt;mso-width-relative:margin;mso-height-relative:margin" strokecolor="#f8f8f8">
            <v:textbox>
              <w:txbxContent>
                <w:p w14:paraId="3C04CDE6" w14:textId="77777777" w:rsidR="00F2592A" w:rsidRDefault="00F2592A" w:rsidP="00BB3060">
                  <w:pPr>
                    <w:pStyle w:val="Heading1"/>
                    <w:shd w:val="clear" w:color="auto" w:fill="FFFFFF"/>
                    <w:spacing w:before="0" w:beforeAutospacing="0" w:after="450" w:afterAutospacing="0"/>
                    <w:jc w:val="both"/>
                    <w:rPr>
                      <w:rFonts w:ascii="Calibri" w:hAnsi="Calibri" w:cs="Calibri"/>
                      <w:b w:val="0"/>
                      <w:bCs w:val="0"/>
                      <w:color w:val="000000"/>
                      <w:sz w:val="16"/>
                      <w:szCs w:val="16"/>
                      <w:lang w:val="en-US" w:eastAsia="zh-CN" w:bidi="ta-IN"/>
                    </w:rPr>
                  </w:pPr>
                  <w:r>
                    <w:rPr>
                      <w:rFonts w:ascii="Calibri" w:hAnsi="Calibri" w:cs="Calibri"/>
                      <w:b w:val="0"/>
                      <w:bCs w:val="0"/>
                      <w:color w:val="000000"/>
                      <w:sz w:val="16"/>
                      <w:szCs w:val="16"/>
                    </w:rPr>
                    <w:t xml:space="preserve">Singapore women have more equal opportunities, but some way to go for </w:t>
                  </w:r>
                  <w:r>
                    <w:rPr>
                      <w:rFonts w:ascii="Calibri" w:hAnsi="Calibri" w:cs="Calibri"/>
                      <w:color w:val="000000"/>
                      <w:sz w:val="16"/>
                      <w:szCs w:val="16"/>
                    </w:rPr>
                    <w:t>equitable</w:t>
                  </w:r>
                  <w:r w:rsidR="00370597">
                    <w:rPr>
                      <w:rFonts w:ascii="Calibri" w:hAnsi="Calibri" w:cs="Calibri"/>
                      <w:sz w:val="16"/>
                      <w:szCs w:val="16"/>
                      <w:vertAlign w:val="superscript"/>
                      <w:lang w:val="en-US" w:eastAsia="en-SG"/>
                    </w:rPr>
                    <w:t>+</w:t>
                  </w:r>
                  <w:r>
                    <w:rPr>
                      <w:rFonts w:ascii="Calibri" w:hAnsi="Calibri" w:cs="Calibri"/>
                      <w:b w:val="0"/>
                      <w:bCs w:val="0"/>
                      <w:color w:val="000000"/>
                      <w:sz w:val="16"/>
                      <w:szCs w:val="16"/>
                    </w:rPr>
                    <w:t xml:space="preserve"> </w:t>
                  </w:r>
                  <w:r w:rsidR="00BB3060">
                    <w:rPr>
                      <w:rFonts w:ascii="Calibri" w:hAnsi="Calibri" w:cs="Calibri"/>
                      <w:b w:val="0"/>
                      <w:bCs w:val="0"/>
                      <w:color w:val="000000"/>
                      <w:sz w:val="16"/>
                      <w:szCs w:val="16"/>
                      <w:lang w:val="en-US"/>
                    </w:rPr>
                    <w:t>o</w:t>
                  </w:r>
                  <w:proofErr w:type="spellStart"/>
                  <w:r>
                    <w:rPr>
                      <w:rFonts w:ascii="Calibri" w:hAnsi="Calibri" w:cs="Calibri"/>
                      <w:b w:val="0"/>
                      <w:bCs w:val="0"/>
                      <w:color w:val="000000"/>
                      <w:sz w:val="16"/>
                      <w:szCs w:val="16"/>
                    </w:rPr>
                    <w:t>utcomes</w:t>
                  </w:r>
                  <w:proofErr w:type="spellEnd"/>
                </w:p>
              </w:txbxContent>
            </v:textbox>
            <w10:wrap type="square"/>
          </v:shape>
        </w:pict>
      </w:r>
      <w:r w:rsidRPr="007E2DBC">
        <w:rPr>
          <w:rFonts w:ascii="Calibri" w:hAnsi="Calibri" w:cs="Calibri"/>
          <w:noProof/>
          <w:color w:val="000000"/>
          <w:kern w:val="36"/>
          <w:sz w:val="22"/>
          <w:szCs w:val="22"/>
          <w:lang w:eastAsia="zh-CN" w:bidi="ta-IN"/>
        </w:rPr>
        <w:pict w14:anchorId="7282C51E">
          <v:shape id="_x0000_s2066" type="#_x0000_t75" style="position:absolute;left:0;text-align:left;margin-left:410.05pt;margin-top:104.55pt;width:52.05pt;height:48.2pt;z-index:251649536;mso-wrap-edited:f">
            <v:imagedata r:id="rId14" o:title=""/>
            <w10:wrap type="square"/>
          </v:shape>
        </w:pict>
      </w:r>
      <w:r>
        <w:rPr>
          <w:rFonts w:ascii="Calibri" w:hAnsi="Calibri" w:cs="Calibri"/>
          <w:noProof/>
          <w:color w:val="000000"/>
          <w:sz w:val="22"/>
          <w:szCs w:val="22"/>
        </w:rPr>
        <w:pict w14:anchorId="1DD1052A">
          <v:shape id="_x0000_s2065" type="#_x0000_t202" style="position:absolute;left:0;text-align:left;margin-left:404.6pt;margin-top:152.55pt;width:101.5pt;height:45.45pt;z-index:251657728;visibility:visible;mso-wrap-edited:f;mso-wrap-distance-top:3.6pt;mso-wrap-distance-bottom:3.6pt;mso-width-relative:margin;mso-height-relative:margin" strokecolor="#f8f8f8">
            <v:textbox style="mso-next-textbox:#_x0000_s2065">
              <w:txbxContent>
                <w:p w14:paraId="1ED23D7B" w14:textId="77777777" w:rsidR="00BB3060" w:rsidRPr="002C7334" w:rsidRDefault="00BB3060" w:rsidP="008A11A6">
                  <w:pPr>
                    <w:pStyle w:val="Heading1"/>
                    <w:shd w:val="clear" w:color="auto" w:fill="FFFFFF"/>
                    <w:spacing w:before="0" w:beforeAutospacing="0" w:after="450" w:afterAutospacing="0"/>
                    <w:jc w:val="both"/>
                    <w:rPr>
                      <w:rFonts w:ascii="Calibri" w:hAnsi="Calibri" w:cs="Calibri"/>
                      <w:b w:val="0"/>
                      <w:bCs w:val="0"/>
                      <w:color w:val="000000"/>
                      <w:sz w:val="16"/>
                      <w:szCs w:val="16"/>
                      <w:lang w:val="en-US" w:eastAsia="zh-CN" w:bidi="ta-IN"/>
                    </w:rPr>
                  </w:pPr>
                  <w:r w:rsidRPr="002C7334">
                    <w:rPr>
                      <w:rFonts w:ascii="Calibri" w:hAnsi="Calibri" w:cs="Calibri"/>
                      <w:b w:val="0"/>
                      <w:bCs w:val="0"/>
                      <w:color w:val="000000"/>
                      <w:sz w:val="16"/>
                      <w:szCs w:val="16"/>
                      <w:lang w:eastAsia="zh-CN" w:bidi="ta-IN"/>
                    </w:rPr>
                    <w:t xml:space="preserve">Worldwide </w:t>
                  </w:r>
                  <w:r w:rsidRPr="002C7334">
                    <w:rPr>
                      <w:rFonts w:ascii="Calibri" w:hAnsi="Calibri" w:cs="Calibri"/>
                      <w:b w:val="0"/>
                      <w:bCs w:val="0"/>
                      <w:color w:val="000000"/>
                      <w:sz w:val="16"/>
                      <w:szCs w:val="16"/>
                      <w:lang w:val="en-US" w:eastAsia="zh-CN" w:bidi="ta-IN"/>
                    </w:rPr>
                    <w:t>o</w:t>
                  </w:r>
                  <w:proofErr w:type="spellStart"/>
                  <w:r w:rsidRPr="002C7334">
                    <w:rPr>
                      <w:rFonts w:ascii="Calibri" w:hAnsi="Calibri" w:cs="Calibri"/>
                      <w:b w:val="0"/>
                      <w:bCs w:val="0"/>
                      <w:color w:val="000000"/>
                      <w:sz w:val="16"/>
                      <w:szCs w:val="16"/>
                      <w:lang w:eastAsia="zh-CN" w:bidi="ta-IN"/>
                    </w:rPr>
                    <w:t>ptimism</w:t>
                  </w:r>
                  <w:proofErr w:type="spellEnd"/>
                  <w:r w:rsidRPr="002C7334">
                    <w:rPr>
                      <w:rFonts w:ascii="Calibri" w:hAnsi="Calibri" w:cs="Calibri"/>
                      <w:b w:val="0"/>
                      <w:bCs w:val="0"/>
                      <w:color w:val="000000"/>
                      <w:sz w:val="16"/>
                      <w:szCs w:val="16"/>
                      <w:lang w:eastAsia="zh-CN" w:bidi="ta-IN"/>
                    </w:rPr>
                    <w:t xml:space="preserve"> </w:t>
                  </w:r>
                  <w:r w:rsidRPr="002C7334">
                    <w:rPr>
                      <w:rFonts w:ascii="Calibri" w:hAnsi="Calibri" w:cs="Calibri"/>
                      <w:b w:val="0"/>
                      <w:bCs w:val="0"/>
                      <w:color w:val="000000"/>
                      <w:sz w:val="16"/>
                      <w:szCs w:val="16"/>
                      <w:lang w:val="en-US" w:eastAsia="zh-CN" w:bidi="ta-IN"/>
                    </w:rPr>
                    <w:t>a</w:t>
                  </w:r>
                  <w:r w:rsidRPr="002C7334">
                    <w:rPr>
                      <w:rFonts w:ascii="Calibri" w:hAnsi="Calibri" w:cs="Calibri"/>
                      <w:b w:val="0"/>
                      <w:bCs w:val="0"/>
                      <w:color w:val="000000"/>
                      <w:sz w:val="16"/>
                      <w:szCs w:val="16"/>
                      <w:lang w:eastAsia="zh-CN" w:bidi="ta-IN"/>
                    </w:rPr>
                    <w:t xml:space="preserve">bout </w:t>
                  </w:r>
                  <w:r w:rsidRPr="002C7334">
                    <w:rPr>
                      <w:rFonts w:ascii="Calibri" w:hAnsi="Calibri" w:cs="Calibri"/>
                      <w:b w:val="0"/>
                      <w:bCs w:val="0"/>
                      <w:color w:val="000000"/>
                      <w:sz w:val="16"/>
                      <w:szCs w:val="16"/>
                      <w:lang w:val="en-US" w:eastAsia="zh-CN" w:bidi="ta-IN"/>
                    </w:rPr>
                    <w:t>f</w:t>
                  </w:r>
                  <w:proofErr w:type="spellStart"/>
                  <w:r w:rsidRPr="002C7334">
                    <w:rPr>
                      <w:rFonts w:ascii="Calibri" w:hAnsi="Calibri" w:cs="Calibri"/>
                      <w:b w:val="0"/>
                      <w:bCs w:val="0"/>
                      <w:color w:val="000000"/>
                      <w:sz w:val="16"/>
                      <w:szCs w:val="16"/>
                      <w:lang w:eastAsia="zh-CN" w:bidi="ta-IN"/>
                    </w:rPr>
                    <w:t>uture</w:t>
                  </w:r>
                  <w:proofErr w:type="spellEnd"/>
                  <w:r w:rsidRPr="002C7334">
                    <w:rPr>
                      <w:rFonts w:ascii="Calibri" w:hAnsi="Calibri" w:cs="Calibri"/>
                      <w:b w:val="0"/>
                      <w:bCs w:val="0"/>
                      <w:color w:val="000000"/>
                      <w:sz w:val="16"/>
                      <w:szCs w:val="16"/>
                      <w:lang w:eastAsia="zh-CN" w:bidi="ta-IN"/>
                    </w:rPr>
                    <w:t xml:space="preserve"> of </w:t>
                  </w:r>
                  <w:r w:rsidRPr="002C7334">
                    <w:rPr>
                      <w:rFonts w:ascii="Calibri" w:hAnsi="Calibri" w:cs="Calibri"/>
                      <w:b w:val="0"/>
                      <w:bCs w:val="0"/>
                      <w:color w:val="000000"/>
                      <w:sz w:val="16"/>
                      <w:szCs w:val="16"/>
                      <w:lang w:val="en-US" w:eastAsia="zh-CN" w:bidi="ta-IN"/>
                    </w:rPr>
                    <w:t>g</w:t>
                  </w:r>
                  <w:r w:rsidRPr="002C7334">
                    <w:rPr>
                      <w:rFonts w:ascii="Calibri" w:hAnsi="Calibri" w:cs="Calibri"/>
                      <w:b w:val="0"/>
                      <w:bCs w:val="0"/>
                      <w:color w:val="000000"/>
                      <w:sz w:val="16"/>
                      <w:szCs w:val="16"/>
                      <w:lang w:eastAsia="zh-CN" w:bidi="ta-IN"/>
                    </w:rPr>
                    <w:t xml:space="preserve">ender </w:t>
                  </w:r>
                  <w:r w:rsidRPr="002C7334">
                    <w:rPr>
                      <w:rFonts w:ascii="Calibri" w:hAnsi="Calibri" w:cs="Calibri"/>
                      <w:b w:val="0"/>
                      <w:bCs w:val="0"/>
                      <w:color w:val="000000"/>
                      <w:sz w:val="16"/>
                      <w:szCs w:val="16"/>
                      <w:lang w:val="en-US" w:eastAsia="zh-CN" w:bidi="ta-IN"/>
                    </w:rPr>
                    <w:t>e</w:t>
                  </w:r>
                  <w:r w:rsidRPr="002C7334">
                    <w:rPr>
                      <w:rFonts w:ascii="Calibri" w:hAnsi="Calibri" w:cs="Calibri"/>
                      <w:b w:val="0"/>
                      <w:bCs w:val="0"/>
                      <w:color w:val="000000"/>
                      <w:sz w:val="16"/>
                      <w:szCs w:val="16"/>
                      <w:lang w:eastAsia="zh-CN" w:bidi="ta-IN"/>
                    </w:rPr>
                    <w:t xml:space="preserve">quality, </w:t>
                  </w:r>
                  <w:r w:rsidRPr="002C7334">
                    <w:rPr>
                      <w:rFonts w:ascii="Calibri" w:hAnsi="Calibri" w:cs="Calibri"/>
                      <w:b w:val="0"/>
                      <w:bCs w:val="0"/>
                      <w:color w:val="000000"/>
                      <w:sz w:val="16"/>
                      <w:szCs w:val="16"/>
                      <w:lang w:val="en-US" w:eastAsia="zh-CN" w:bidi="ta-IN"/>
                    </w:rPr>
                    <w:t>e</w:t>
                  </w:r>
                  <w:proofErr w:type="spellStart"/>
                  <w:r w:rsidRPr="002C7334">
                    <w:rPr>
                      <w:rFonts w:ascii="Calibri" w:hAnsi="Calibri" w:cs="Calibri"/>
                      <w:b w:val="0"/>
                      <w:bCs w:val="0"/>
                      <w:color w:val="000000"/>
                      <w:sz w:val="16"/>
                      <w:szCs w:val="16"/>
                      <w:lang w:eastAsia="zh-CN" w:bidi="ta-IN"/>
                    </w:rPr>
                    <w:t>ven</w:t>
                  </w:r>
                  <w:proofErr w:type="spellEnd"/>
                  <w:r w:rsidRPr="002C7334">
                    <w:rPr>
                      <w:rFonts w:ascii="Calibri" w:hAnsi="Calibri" w:cs="Calibri"/>
                      <w:b w:val="0"/>
                      <w:bCs w:val="0"/>
                      <w:color w:val="000000"/>
                      <w:sz w:val="16"/>
                      <w:szCs w:val="16"/>
                      <w:lang w:eastAsia="zh-CN" w:bidi="ta-IN"/>
                    </w:rPr>
                    <w:t xml:space="preserve"> as </w:t>
                  </w:r>
                  <w:r w:rsidRPr="002C7334">
                    <w:rPr>
                      <w:rFonts w:ascii="Calibri" w:hAnsi="Calibri" w:cs="Calibri"/>
                      <w:b w:val="0"/>
                      <w:bCs w:val="0"/>
                      <w:color w:val="000000"/>
                      <w:sz w:val="16"/>
                      <w:szCs w:val="16"/>
                      <w:lang w:val="en-US" w:eastAsia="zh-CN" w:bidi="ta-IN"/>
                    </w:rPr>
                    <w:t>m</w:t>
                  </w:r>
                  <w:r w:rsidRPr="002C7334">
                    <w:rPr>
                      <w:rFonts w:ascii="Calibri" w:hAnsi="Calibri" w:cs="Calibri"/>
                      <w:b w:val="0"/>
                      <w:bCs w:val="0"/>
                      <w:color w:val="000000"/>
                      <w:sz w:val="16"/>
                      <w:szCs w:val="16"/>
                      <w:lang w:eastAsia="zh-CN" w:bidi="ta-IN"/>
                    </w:rPr>
                    <w:t xml:space="preserve">any </w:t>
                  </w:r>
                  <w:r w:rsidRPr="002C7334">
                    <w:rPr>
                      <w:rFonts w:ascii="Calibri" w:hAnsi="Calibri" w:cs="Calibri"/>
                      <w:b w:val="0"/>
                      <w:bCs w:val="0"/>
                      <w:color w:val="000000"/>
                      <w:sz w:val="16"/>
                      <w:szCs w:val="16"/>
                      <w:lang w:val="en-US" w:eastAsia="zh-CN" w:bidi="ta-IN"/>
                    </w:rPr>
                    <w:t>s</w:t>
                  </w:r>
                  <w:proofErr w:type="spellStart"/>
                  <w:r w:rsidRPr="002C7334">
                    <w:rPr>
                      <w:rFonts w:ascii="Calibri" w:hAnsi="Calibri" w:cs="Calibri"/>
                      <w:b w:val="0"/>
                      <w:bCs w:val="0"/>
                      <w:color w:val="000000"/>
                      <w:sz w:val="16"/>
                      <w:szCs w:val="16"/>
                      <w:lang w:eastAsia="zh-CN" w:bidi="ta-IN"/>
                    </w:rPr>
                    <w:t>ee</w:t>
                  </w:r>
                  <w:proofErr w:type="spellEnd"/>
                  <w:r w:rsidRPr="002C7334">
                    <w:rPr>
                      <w:rFonts w:ascii="Calibri" w:hAnsi="Calibri" w:cs="Calibri"/>
                      <w:b w:val="0"/>
                      <w:bCs w:val="0"/>
                      <w:color w:val="000000"/>
                      <w:sz w:val="16"/>
                      <w:szCs w:val="16"/>
                      <w:lang w:eastAsia="zh-CN" w:bidi="ta-IN"/>
                    </w:rPr>
                    <w:t xml:space="preserve"> </w:t>
                  </w:r>
                  <w:r w:rsidRPr="002C7334">
                    <w:rPr>
                      <w:rFonts w:ascii="Calibri" w:hAnsi="Calibri" w:cs="Calibri"/>
                      <w:b w:val="0"/>
                      <w:bCs w:val="0"/>
                      <w:color w:val="000000"/>
                      <w:sz w:val="16"/>
                      <w:szCs w:val="16"/>
                      <w:lang w:val="en-US" w:eastAsia="zh-CN" w:bidi="ta-IN"/>
                    </w:rPr>
                    <w:t>a</w:t>
                  </w:r>
                  <w:proofErr w:type="spellStart"/>
                  <w:r w:rsidRPr="002C7334">
                    <w:rPr>
                      <w:rFonts w:ascii="Calibri" w:hAnsi="Calibri" w:cs="Calibri"/>
                      <w:b w:val="0"/>
                      <w:bCs w:val="0"/>
                      <w:color w:val="000000"/>
                      <w:sz w:val="16"/>
                      <w:szCs w:val="16"/>
                      <w:lang w:eastAsia="zh-CN" w:bidi="ta-IN"/>
                    </w:rPr>
                    <w:t>dvantages</w:t>
                  </w:r>
                  <w:proofErr w:type="spellEnd"/>
                  <w:r w:rsidRPr="002C7334">
                    <w:rPr>
                      <w:rFonts w:ascii="Calibri" w:hAnsi="Calibri" w:cs="Calibri"/>
                      <w:b w:val="0"/>
                      <w:bCs w:val="0"/>
                      <w:color w:val="000000"/>
                      <w:sz w:val="16"/>
                      <w:szCs w:val="16"/>
                      <w:lang w:eastAsia="zh-CN" w:bidi="ta-IN"/>
                    </w:rPr>
                    <w:t xml:space="preserve"> for </w:t>
                  </w:r>
                  <w:r w:rsidRPr="002C7334">
                    <w:rPr>
                      <w:rFonts w:ascii="Calibri" w:hAnsi="Calibri" w:cs="Calibri"/>
                      <w:b w:val="0"/>
                      <w:bCs w:val="0"/>
                      <w:color w:val="000000"/>
                      <w:sz w:val="16"/>
                      <w:szCs w:val="16"/>
                      <w:lang w:val="en-US" w:eastAsia="zh-CN" w:bidi="ta-IN"/>
                    </w:rPr>
                    <w:t>m</w:t>
                  </w:r>
                  <w:proofErr w:type="spellStart"/>
                  <w:r w:rsidRPr="002C7334">
                    <w:rPr>
                      <w:rFonts w:ascii="Calibri" w:hAnsi="Calibri" w:cs="Calibri"/>
                      <w:b w:val="0"/>
                      <w:bCs w:val="0"/>
                      <w:color w:val="000000"/>
                      <w:sz w:val="16"/>
                      <w:szCs w:val="16"/>
                      <w:lang w:eastAsia="zh-CN" w:bidi="ta-IN"/>
                    </w:rPr>
                    <w:t>en</w:t>
                  </w:r>
                  <w:proofErr w:type="spellEnd"/>
                </w:p>
              </w:txbxContent>
            </v:textbox>
            <w10:wrap type="square"/>
          </v:shape>
        </w:pict>
      </w:r>
      <w:r>
        <w:rPr>
          <w:noProof/>
        </w:rPr>
        <w:object w:dxaOrig="1440" w:dyaOrig="1440" w14:anchorId="76BFDA12">
          <v:shape id="_x0000_s2064" type="#_x0000_t75" style="position:absolute;left:0;text-align:left;margin-left:409.8pt;margin-top:2.1pt;width:51.6pt;height:51.3pt;z-index:251655680;mso-wrap-edited:f">
            <v:imagedata r:id="rId15" o:title=""/>
            <w10:wrap type="square"/>
          </v:shape>
          <o:OLEObject Type="Embed" ProgID="PBrush" ShapeID="_x0000_s2064" DrawAspect="Content" ObjectID="_1847522586" r:id="rId16"/>
        </w:object>
      </w:r>
      <w:r w:rsidR="00EB0C27" w:rsidRPr="002D3B8A">
        <w:rPr>
          <w:rFonts w:ascii="Calibri" w:hAnsi="Calibri" w:cs="Calibri"/>
          <w:color w:val="000000"/>
          <w:sz w:val="22"/>
          <w:szCs w:val="22"/>
        </w:rPr>
        <w:t>Although subtle and more or less hidden, gender discrimination is nonetheless pervasive. Many institutions of society, such as the media, family, childcare institutions or schools, preserve and transmit stereotypes about men and women. Traditional gender traits in societies often relate to</w:t>
      </w:r>
      <w:r w:rsidR="004B3961">
        <w:rPr>
          <w:rFonts w:ascii="Calibri" w:hAnsi="Calibri" w:cs="Calibri"/>
          <w:b/>
          <w:bCs/>
          <w:color w:val="000000"/>
          <w:sz w:val="22"/>
          <w:szCs w:val="22"/>
        </w:rPr>
        <w:t>________________</w:t>
      </w:r>
      <w:r w:rsidR="00EB0C27" w:rsidRPr="002D3B8A">
        <w:rPr>
          <w:rFonts w:ascii="Calibri" w:hAnsi="Calibri" w:cs="Calibri"/>
          <w:color w:val="000000"/>
          <w:sz w:val="22"/>
          <w:szCs w:val="22"/>
        </w:rPr>
        <w:t xml:space="preserve">: men and their typical activities are characterised as outgoing, strong, productive, brave, important, public-oriented, and influential and having high financial rewards, social recognition and value. On the other hand, women’s key characteristics reflect </w:t>
      </w:r>
      <w:r w:rsidR="004B3961">
        <w:rPr>
          <w:rFonts w:ascii="Calibri" w:hAnsi="Calibri" w:cs="Calibri"/>
          <w:b/>
          <w:bCs/>
          <w:color w:val="000000"/>
          <w:sz w:val="22"/>
          <w:szCs w:val="22"/>
        </w:rPr>
        <w:t>________________</w:t>
      </w:r>
      <w:r w:rsidR="00EB0C27" w:rsidRPr="002D3B8A">
        <w:rPr>
          <w:rFonts w:ascii="Calibri" w:hAnsi="Calibri" w:cs="Calibri"/>
          <w:color w:val="000000"/>
          <w:sz w:val="22"/>
          <w:szCs w:val="22"/>
        </w:rPr>
        <w:t xml:space="preserve">: dependent, caring, passive and family-oriented. Women often hold subordinate positions, and their work is less valued and </w:t>
      </w:r>
      <w:r w:rsidR="00EB0C27" w:rsidRPr="002D3B8A">
        <w:rPr>
          <w:rFonts w:ascii="Calibri" w:hAnsi="Calibri" w:cs="Calibri"/>
          <w:strike/>
          <w:color w:val="000000"/>
          <w:sz w:val="22"/>
          <w:szCs w:val="22"/>
        </w:rPr>
        <w:t>it</w:t>
      </w:r>
      <w:r w:rsidR="00EB0C27" w:rsidRPr="002D3B8A">
        <w:rPr>
          <w:rFonts w:ascii="Calibri" w:hAnsi="Calibri" w:cs="Calibri"/>
          <w:color w:val="000000"/>
          <w:sz w:val="22"/>
          <w:szCs w:val="22"/>
        </w:rPr>
        <w:t xml:space="preserve"> receives less recognition and remuneration. For both genders, individuals who do not conform to stereotypical expectations can experience criticism, ostracism and even violence. Such conflicts can confuse the development of children’s </w:t>
      </w:r>
      <w:r w:rsidR="004B3961">
        <w:rPr>
          <w:rFonts w:ascii="Calibri" w:hAnsi="Calibri" w:cs="Calibri"/>
          <w:b/>
          <w:bCs/>
          <w:color w:val="000000"/>
          <w:sz w:val="22"/>
          <w:szCs w:val="22"/>
        </w:rPr>
        <w:t>________________</w:t>
      </w:r>
      <w:r w:rsidR="00EB0C27" w:rsidRPr="002D3B8A">
        <w:rPr>
          <w:rFonts w:ascii="Calibri" w:hAnsi="Calibri" w:cs="Calibri"/>
          <w:color w:val="000000"/>
          <w:sz w:val="22"/>
          <w:szCs w:val="22"/>
        </w:rPr>
        <w:t>.</w:t>
      </w:r>
    </w:p>
    <w:p w14:paraId="2E96CA1A" w14:textId="77777777" w:rsidR="00BB3060" w:rsidRDefault="00BB3060" w:rsidP="00EB0C27">
      <w:pPr>
        <w:shd w:val="clear" w:color="auto" w:fill="FFFFFF"/>
        <w:tabs>
          <w:tab w:val="left" w:pos="540"/>
        </w:tabs>
        <w:spacing w:line="23" w:lineRule="atLeast"/>
        <w:jc w:val="both"/>
        <w:rPr>
          <w:rFonts w:ascii="Calibri" w:hAnsi="Calibri" w:cs="Calibri"/>
          <w:color w:val="000000"/>
          <w:sz w:val="22"/>
          <w:szCs w:val="22"/>
        </w:rPr>
      </w:pPr>
    </w:p>
    <w:p w14:paraId="69D40CD4" w14:textId="77777777" w:rsidR="00EB0C27" w:rsidRDefault="00EB0C27" w:rsidP="00EB0C27">
      <w:pPr>
        <w:shd w:val="clear" w:color="auto" w:fill="FFFFFF"/>
        <w:spacing w:line="23" w:lineRule="atLeast"/>
        <w:rPr>
          <w:rFonts w:ascii="Calibri" w:hAnsi="Calibri" w:cs="Calibri"/>
          <w:b/>
          <w:bCs/>
          <w:color w:val="000000"/>
          <w:sz w:val="22"/>
          <w:szCs w:val="22"/>
        </w:rPr>
      </w:pPr>
      <w:r w:rsidRPr="002D3B8A">
        <w:rPr>
          <w:rFonts w:ascii="Calibri" w:hAnsi="Calibri" w:cs="Calibri"/>
          <w:b/>
          <w:bCs/>
          <w:color w:val="000000"/>
          <w:sz w:val="22"/>
          <w:szCs w:val="22"/>
        </w:rPr>
        <w:t>RELIGIOUS INTOLERANCE</w:t>
      </w:r>
    </w:p>
    <w:p w14:paraId="06FD0280" w14:textId="77777777" w:rsidR="002C7334" w:rsidRPr="002D3B8A" w:rsidRDefault="002C7334" w:rsidP="00EB0C27">
      <w:pPr>
        <w:shd w:val="clear" w:color="auto" w:fill="FFFFFF"/>
        <w:spacing w:line="23" w:lineRule="atLeast"/>
        <w:rPr>
          <w:rFonts w:ascii="Calibri" w:hAnsi="Calibri" w:cs="Calibri"/>
          <w:b/>
          <w:bCs/>
          <w:color w:val="000000"/>
          <w:sz w:val="22"/>
          <w:szCs w:val="22"/>
        </w:rPr>
      </w:pPr>
    </w:p>
    <w:p w14:paraId="3355A80A" w14:textId="77777777" w:rsidR="00EB0C27" w:rsidRPr="002D3B8A" w:rsidRDefault="00247F6A" w:rsidP="00EB0C27">
      <w:pPr>
        <w:shd w:val="clear" w:color="auto" w:fill="FFFFFF"/>
        <w:tabs>
          <w:tab w:val="left" w:pos="540"/>
        </w:tabs>
        <w:spacing w:line="23" w:lineRule="atLeast"/>
        <w:jc w:val="both"/>
        <w:rPr>
          <w:rFonts w:ascii="Calibri" w:hAnsi="Calibri" w:cs="Calibri"/>
          <w:color w:val="000000"/>
          <w:sz w:val="22"/>
          <w:szCs w:val="22"/>
          <w:lang w:eastAsia="zh-CN"/>
        </w:rPr>
      </w:pPr>
      <w:r w:rsidRPr="002D3B8A">
        <w:rPr>
          <w:rFonts w:ascii="Calibri" w:hAnsi="Calibri" w:cs="Calibri"/>
          <w:noProof/>
          <w:sz w:val="22"/>
          <w:szCs w:val="22"/>
        </w:rPr>
        <w:pict w14:anchorId="391DDF1F">
          <v:shape id="_x0000_s2063" type="#_x0000_t75" style="position:absolute;left:0;text-align:left;margin-left:412.55pt;margin-top:2pt;width:49.3pt;height:49.3pt;z-index:251650560;mso-wrap-edited:f">
            <v:imagedata r:id="rId17" o:title="qr-code (4)"/>
            <w10:wrap type="square"/>
          </v:shape>
        </w:pict>
      </w:r>
      <w:r w:rsidR="00EB0C27" w:rsidRPr="002D3B8A">
        <w:rPr>
          <w:rFonts w:ascii="Calibri" w:hAnsi="Calibri" w:cs="Calibri"/>
          <w:color w:val="000000"/>
          <w:sz w:val="22"/>
          <w:szCs w:val="22"/>
          <w:lang w:eastAsia="zh-CN"/>
        </w:rPr>
        <w:t xml:space="preserve">Freedom of religion is officially respected in most countries, yet discrimination based on religion is nevertheless prevalent, often inextricably linked with racism and xenophobia. </w:t>
      </w:r>
    </w:p>
    <w:p w14:paraId="781C62AB" w14:textId="77777777" w:rsidR="00EB0C27" w:rsidRPr="002D3B8A" w:rsidRDefault="00EB0C27" w:rsidP="00EB0C27">
      <w:pPr>
        <w:shd w:val="clear" w:color="auto" w:fill="FFFFFF"/>
        <w:tabs>
          <w:tab w:val="left" w:pos="540"/>
        </w:tabs>
        <w:spacing w:line="23" w:lineRule="atLeast"/>
        <w:jc w:val="both"/>
        <w:rPr>
          <w:rFonts w:ascii="Calibri" w:hAnsi="Calibri" w:cs="Calibri"/>
          <w:color w:val="000000"/>
          <w:sz w:val="22"/>
          <w:szCs w:val="22"/>
          <w:lang w:eastAsia="zh-CN"/>
        </w:rPr>
      </w:pPr>
    </w:p>
    <w:p w14:paraId="74022E8F" w14:textId="77777777" w:rsidR="00EB0C27" w:rsidRDefault="00247F6A" w:rsidP="00EB0C27">
      <w:pPr>
        <w:shd w:val="clear" w:color="auto" w:fill="FFFFFF"/>
        <w:spacing w:line="23" w:lineRule="atLeast"/>
        <w:jc w:val="both"/>
        <w:rPr>
          <w:rFonts w:ascii="Calibri" w:hAnsi="Calibri" w:cs="Calibri"/>
          <w:color w:val="000000"/>
          <w:sz w:val="22"/>
          <w:szCs w:val="22"/>
        </w:rPr>
      </w:pPr>
      <w:r w:rsidRPr="00BB3060">
        <w:rPr>
          <w:rFonts w:ascii="Calibri" w:hAnsi="Calibri" w:cs="Calibri"/>
          <w:noProof/>
          <w:sz w:val="22"/>
          <w:szCs w:val="22"/>
        </w:rPr>
        <w:pict w14:anchorId="4A058865">
          <v:shape id="_x0000_s2062" type="#_x0000_t202" style="position:absolute;left:0;text-align:left;margin-left:410.05pt;margin-top:17.05pt;width:100.05pt;height:37.2pt;z-index:251658752;visibility:visible;mso-wrap-edited:f;mso-height-percent:200;mso-wrap-distance-top:3.6pt;mso-wrap-distance-bottom:3.6pt;mso-height-percent:200;mso-width-relative:margin;mso-height-relative:margin" strokecolor="#f8f8f8">
            <v:textbox style="mso-next-textbox:#_x0000_s2062;mso-fit-shape-to-text:t">
              <w:txbxContent>
                <w:p w14:paraId="00F0DC6D" w14:textId="77777777" w:rsidR="00BB3060" w:rsidRPr="002C7334" w:rsidRDefault="00BB3060">
                  <w:pPr>
                    <w:rPr>
                      <w:sz w:val="16"/>
                      <w:szCs w:val="16"/>
                    </w:rPr>
                  </w:pPr>
                  <w:r w:rsidRPr="002C7334">
                    <w:rPr>
                      <w:rFonts w:ascii="Calibri" w:hAnsi="Calibri" w:cs="Calibri"/>
                      <w:color w:val="000000"/>
                      <w:sz w:val="16"/>
                      <w:szCs w:val="16"/>
                      <w:lang w:eastAsia="zh-CN" w:bidi="ta-IN"/>
                    </w:rPr>
                    <w:t>Business interests vs religious freedom in the EU</w:t>
                  </w:r>
                </w:p>
              </w:txbxContent>
            </v:textbox>
            <w10:wrap type="square"/>
          </v:shape>
        </w:pict>
      </w:r>
      <w:r w:rsidR="00EB0C27" w:rsidRPr="002D3B8A">
        <w:rPr>
          <w:rFonts w:ascii="Calibri" w:hAnsi="Calibri" w:cs="Calibri"/>
          <w:color w:val="000000"/>
          <w:sz w:val="22"/>
          <w:szCs w:val="22"/>
          <w:lang w:eastAsia="zh-CN"/>
        </w:rPr>
        <w:t xml:space="preserve">Of particular concern is the rise of </w:t>
      </w:r>
      <w:r w:rsidR="004B3961">
        <w:rPr>
          <w:rFonts w:ascii="Calibri" w:hAnsi="Calibri" w:cs="Calibri"/>
          <w:b/>
          <w:bCs/>
          <w:color w:val="000000"/>
          <w:sz w:val="22"/>
          <w:szCs w:val="22"/>
        </w:rPr>
        <w:t>________________</w:t>
      </w:r>
      <w:r w:rsidR="00EB0C27" w:rsidRPr="002D3B8A">
        <w:rPr>
          <w:rFonts w:ascii="Calibri" w:hAnsi="Calibri" w:cs="Calibri"/>
          <w:color w:val="000000"/>
          <w:sz w:val="22"/>
          <w:szCs w:val="22"/>
          <w:lang w:eastAsia="zh-CN"/>
        </w:rPr>
        <w:t xml:space="preserve">: the discrimination, fear and hatred of Islam. The hostility towards Islam following the terrorist attacks on targets in the United States, Spain and England in recent years has revealed deep-seated prejudices in most European societies. Some of the most common public expressions of this bias are a lack of official recognition as a religion, the refusal of permission to build mosques, failure to support facilities for Muslim religious communities and restrictions on women wearing the headscarf. </w:t>
      </w:r>
      <w:r w:rsidR="00EB0C27" w:rsidRPr="002D3B8A">
        <w:rPr>
          <w:rFonts w:ascii="Calibri" w:hAnsi="Calibri" w:cs="Calibri"/>
          <w:color w:val="000000"/>
          <w:sz w:val="22"/>
          <w:szCs w:val="22"/>
        </w:rPr>
        <w:t xml:space="preserve">Prejudice also results from ignorance about Islam, which many people associate only with terrorism and </w:t>
      </w:r>
      <w:r w:rsidR="004B3961">
        <w:rPr>
          <w:rFonts w:ascii="Calibri" w:hAnsi="Calibri" w:cs="Calibri"/>
          <w:b/>
          <w:bCs/>
          <w:color w:val="000000"/>
          <w:sz w:val="22"/>
          <w:szCs w:val="22"/>
        </w:rPr>
        <w:t>________________</w:t>
      </w:r>
      <w:r w:rsidR="00EB0C27" w:rsidRPr="002D3B8A">
        <w:rPr>
          <w:rFonts w:ascii="Calibri" w:hAnsi="Calibri" w:cs="Calibri"/>
          <w:color w:val="000000"/>
          <w:sz w:val="22"/>
          <w:szCs w:val="22"/>
        </w:rPr>
        <w:t xml:space="preserve"> </w:t>
      </w:r>
      <w:proofErr w:type="spellStart"/>
      <w:r w:rsidR="00EB0C27" w:rsidRPr="002D3B8A">
        <w:rPr>
          <w:rFonts w:ascii="Calibri" w:hAnsi="Calibri" w:cs="Calibri"/>
          <w:color w:val="000000"/>
          <w:sz w:val="22"/>
          <w:szCs w:val="22"/>
        </w:rPr>
        <w:t>and</w:t>
      </w:r>
      <w:proofErr w:type="spellEnd"/>
      <w:r w:rsidR="00EB0C27" w:rsidRPr="002D3B8A">
        <w:rPr>
          <w:rFonts w:ascii="Calibri" w:hAnsi="Calibri" w:cs="Calibri"/>
          <w:color w:val="000000"/>
          <w:sz w:val="22"/>
          <w:szCs w:val="22"/>
        </w:rPr>
        <w:t xml:space="preserve"> politics of certain countries. In fact, Islam, like most religions, preaches tolerance, solidarity and love for one’s fellow beings.</w:t>
      </w:r>
    </w:p>
    <w:p w14:paraId="12C10848" w14:textId="77777777" w:rsidR="00BB3060" w:rsidRPr="002D3B8A" w:rsidRDefault="00BB3060" w:rsidP="00EB0C27">
      <w:pPr>
        <w:shd w:val="clear" w:color="auto" w:fill="FFFFFF"/>
        <w:spacing w:line="23" w:lineRule="atLeast"/>
        <w:jc w:val="both"/>
        <w:rPr>
          <w:rFonts w:ascii="Calibri" w:hAnsi="Calibri" w:cs="Calibri"/>
          <w:color w:val="000000"/>
          <w:sz w:val="22"/>
          <w:szCs w:val="22"/>
        </w:rPr>
      </w:pPr>
    </w:p>
    <w:p w14:paraId="12676E07" w14:textId="77777777" w:rsidR="00EB0C27" w:rsidRPr="002D3B8A" w:rsidRDefault="00247F6A" w:rsidP="00EB0C27">
      <w:pPr>
        <w:shd w:val="clear" w:color="auto" w:fill="FFFFFF"/>
        <w:spacing w:line="23" w:lineRule="atLeast"/>
        <w:jc w:val="both"/>
        <w:rPr>
          <w:rFonts w:ascii="Calibri" w:hAnsi="Calibri" w:cs="Calibri"/>
          <w:color w:val="000000"/>
          <w:sz w:val="22"/>
          <w:szCs w:val="22"/>
        </w:rPr>
      </w:pPr>
      <w:r w:rsidRPr="002D3B8A">
        <w:rPr>
          <w:rFonts w:ascii="Calibri" w:hAnsi="Calibri" w:cs="Calibri"/>
          <w:noProof/>
          <w:color w:val="000000"/>
          <w:kern w:val="24"/>
          <w:sz w:val="22"/>
          <w:szCs w:val="22"/>
          <w:lang w:bidi="ta-IN"/>
        </w:rPr>
      </w:r>
      <w:r w:rsidRPr="002D3B8A">
        <w:rPr>
          <w:rFonts w:ascii="Calibri" w:hAnsi="Calibri" w:cs="Calibri"/>
          <w:color w:val="000000"/>
          <w:kern w:val="24"/>
          <w:sz w:val="22"/>
          <w:szCs w:val="22"/>
          <w:lang w:eastAsia="en-SG"/>
        </w:rPr>
        <w:pict>
          <v:roundrect id="_x0000_s2061" style="width:509.8pt;height:180.8pt;visibility:visible;mso-position-horizontal-relative:char;mso-position-vertical-relative:line;v-text-anchor:middle" arcsize="10923f" filled="f" strokeweight="2pt">
            <v:stroke dashstyle="1 1"/>
            <v:path arrowok="t"/>
            <v:textbox style="mso-next-textbox:#_x0000_s2061">
              <w:txbxContent>
                <w:p w14:paraId="75A637A6" w14:textId="77777777" w:rsidR="00BB3060" w:rsidRPr="00BB3060" w:rsidRDefault="00BB3060" w:rsidP="00BB3060">
                  <w:pPr>
                    <w:jc w:val="center"/>
                    <w:rPr>
                      <w:rFonts w:ascii="Calibri" w:hAnsi="Calibri" w:cs="Calibri"/>
                      <w:color w:val="000000"/>
                      <w:sz w:val="22"/>
                      <w:szCs w:val="22"/>
                    </w:rPr>
                  </w:pPr>
                  <w:r w:rsidRPr="00BB3060">
                    <w:rPr>
                      <w:rFonts w:ascii="Calibri" w:hAnsi="Calibri" w:cs="Calibri"/>
                      <w:b/>
                      <w:bCs/>
                      <w:color w:val="000000"/>
                      <w:sz w:val="22"/>
                      <w:szCs w:val="22"/>
                    </w:rPr>
                    <w:t>Case Study: Christchurch Mosque Attacks</w:t>
                  </w:r>
                </w:p>
                <w:p w14:paraId="04B1D268" w14:textId="77777777" w:rsidR="00BB3060" w:rsidRPr="00BA5B49" w:rsidRDefault="00BB3060" w:rsidP="00BA5B49">
                  <w:pPr>
                    <w:shd w:val="clear" w:color="auto" w:fill="FFFFFF"/>
                    <w:spacing w:line="23" w:lineRule="atLeast"/>
                    <w:ind w:left="-90"/>
                    <w:jc w:val="both"/>
                    <w:rPr>
                      <w:rFonts w:ascii="Calibri" w:hAnsi="Calibri" w:cs="Calibri"/>
                      <w:color w:val="000000"/>
                      <w:sz w:val="22"/>
                      <w:szCs w:val="22"/>
                    </w:rPr>
                  </w:pPr>
                  <w:r w:rsidRPr="00BA5B49">
                    <w:rPr>
                      <w:rFonts w:ascii="Calibri" w:hAnsi="Calibri" w:cs="Calibri"/>
                      <w:color w:val="000000"/>
                      <w:sz w:val="22"/>
                      <w:szCs w:val="22"/>
                    </w:rPr>
                    <w:t>The association of Muslims with the terrorists of the 9/11 attack on World Trade Centre, Al-Qaeda and ISIS has led to negative attitudes towards Muslims across the world. The spread of Islamophobia is linked to the negative portrayal of Muslims in the media, creating social panics in many countries towards Muslims. This has resulted in discriminatory acts against Muslims in public spaces, hate speech in social media and violent attacks.</w:t>
                  </w:r>
                  <w:r w:rsidR="00BA5B49">
                    <w:rPr>
                      <w:rFonts w:ascii="Calibri" w:hAnsi="Calibri" w:cs="Calibri"/>
                      <w:color w:val="000000"/>
                      <w:sz w:val="22"/>
                      <w:szCs w:val="22"/>
                    </w:rPr>
                    <w:t xml:space="preserve"> Nu</w:t>
                  </w:r>
                  <w:r w:rsidRPr="00BA5B49">
                    <w:rPr>
                      <w:rFonts w:ascii="Calibri" w:hAnsi="Calibri" w:cs="Calibri"/>
                      <w:color w:val="000000"/>
                      <w:sz w:val="22"/>
                      <w:szCs w:val="22"/>
                    </w:rPr>
                    <w:t xml:space="preserve">merous attacks have occurred on mosques across the globe highlighting the phobia against Muslims ranging from spraying graffiti, arson to shootings. The 2019 attack on mosques </w:t>
                  </w:r>
                  <w:r w:rsidRPr="00BA5B49">
                    <w:rPr>
                      <w:rFonts w:ascii="Calibri" w:hAnsi="Calibri" w:cs="Calibri"/>
                      <w:sz w:val="22"/>
                      <w:szCs w:val="22"/>
                    </w:rPr>
                    <w:t>in Christchurch, New Zealand</w:t>
                  </w:r>
                  <w:r w:rsidRPr="00BA5B49">
                    <w:rPr>
                      <w:rFonts w:ascii="Calibri" w:hAnsi="Calibri" w:cs="Calibri"/>
                      <w:color w:val="C00000"/>
                      <w:sz w:val="22"/>
                      <w:szCs w:val="22"/>
                    </w:rPr>
                    <w:t xml:space="preserve"> </w:t>
                  </w:r>
                  <w:r w:rsidRPr="00BA5B49">
                    <w:rPr>
                      <w:rFonts w:ascii="Calibri" w:hAnsi="Calibri" w:cs="Calibri"/>
                      <w:color w:val="000000"/>
                      <w:sz w:val="22"/>
                      <w:szCs w:val="22"/>
                    </w:rPr>
                    <w:t xml:space="preserve">(2019) was committed by an individual who had extreme conservative views. </w:t>
                  </w:r>
                  <w:r w:rsidRPr="00BA5B49">
                    <w:rPr>
                      <w:rFonts w:ascii="Calibri" w:hAnsi="Calibri" w:cs="Calibri"/>
                      <w:color w:val="222222"/>
                      <w:sz w:val="22"/>
                      <w:szCs w:val="22"/>
                      <w:shd w:val="clear" w:color="auto" w:fill="FFFFFF"/>
                    </w:rPr>
                    <w:t xml:space="preserve">He became obsessed with terrorist attacks committed by Islamic extremists and started planning an attack about two years prior to the shootings. </w:t>
                  </w:r>
                </w:p>
              </w:txbxContent>
            </v:textbox>
            <w10:anchorlock/>
          </v:roundrect>
        </w:pict>
      </w:r>
    </w:p>
    <w:p w14:paraId="24F4BB0A" w14:textId="77777777" w:rsidR="004B3961" w:rsidRDefault="00247F6A" w:rsidP="00EB0C27">
      <w:pPr>
        <w:pStyle w:val="ListParagraph"/>
        <w:autoSpaceDE w:val="0"/>
        <w:autoSpaceDN w:val="0"/>
        <w:adjustRightInd w:val="0"/>
        <w:spacing w:line="276" w:lineRule="auto"/>
        <w:ind w:left="0"/>
        <w:jc w:val="both"/>
        <w:rPr>
          <w:rFonts w:ascii="Calibri" w:hAnsi="Calibri" w:cs="Calibri"/>
          <w:b/>
          <w:bCs/>
          <w:color w:val="000000"/>
          <w:sz w:val="22"/>
          <w:szCs w:val="22"/>
        </w:rPr>
      </w:pPr>
      <w:r>
        <w:rPr>
          <w:noProof/>
        </w:rPr>
        <w:pict w14:anchorId="47B5A41A">
          <v:shape id="_x0000_s2060" type="#_x0000_t202" style="position:absolute;left:0;text-align:left;margin-left:397.15pt;margin-top:15.15pt;width:99.45pt;height:37.2pt;z-index:251660800;visibility:visible;mso-wrap-edited:f;mso-height-percent:200;mso-wrap-distance-top:3.6pt;mso-wrap-distance-bottom:3.6pt;mso-height-percent:200;mso-width-relative:margin;mso-height-relative:margin" strokecolor="#f8f8f8">
            <v:textbox style="mso-next-textbox:#_x0000_s2060;mso-fit-shape-to-text:t">
              <w:txbxContent>
                <w:p w14:paraId="4E1D0E2A" w14:textId="77777777" w:rsidR="00CF21FF" w:rsidRPr="00BA5B49" w:rsidRDefault="00CF21FF" w:rsidP="00CF21FF">
                  <w:pPr>
                    <w:jc w:val="both"/>
                    <w:rPr>
                      <w:sz w:val="16"/>
                      <w:szCs w:val="16"/>
                    </w:rPr>
                  </w:pPr>
                  <w:r w:rsidRPr="00BA5B49">
                    <w:rPr>
                      <w:rFonts w:ascii="Calibri" w:hAnsi="Calibri" w:cs="Calibri"/>
                      <w:color w:val="000000"/>
                      <w:sz w:val="16"/>
                      <w:szCs w:val="16"/>
                      <w:lang w:val="en-US" w:eastAsia="zh-CN" w:bidi="ta-IN"/>
                    </w:rPr>
                    <w:t>Supreme court delivers major victory To LGBTQ employees</w:t>
                  </w:r>
                </w:p>
              </w:txbxContent>
            </v:textbox>
            <w10:wrap type="square"/>
          </v:shape>
        </w:pict>
      </w:r>
      <w:r w:rsidRPr="002D3B8A">
        <w:rPr>
          <w:rFonts w:ascii="Calibri" w:hAnsi="Calibri" w:cs="Calibri"/>
          <w:noProof/>
          <w:color w:val="000000"/>
          <w:sz w:val="22"/>
          <w:szCs w:val="22"/>
        </w:rPr>
        <w:pict w14:anchorId="1E656725">
          <v:shape id="_x0000_s2059" type="#_x0000_t75" style="position:absolute;left:0;text-align:left;margin-left:332.95pt;margin-top:7.55pt;width:53.4pt;height:54.9pt;z-index:-251656704;visibility:visible;mso-wrap-edited:f" wrapcoords="-243 0 -243 21365 21600 21365 21600 0 -243 0">
            <v:imagedata r:id="rId18" o:title=""/>
            <w10:wrap type="tight"/>
          </v:shape>
        </w:pict>
      </w:r>
    </w:p>
    <w:p w14:paraId="5BB846D2" w14:textId="77777777" w:rsidR="00FA3BF4" w:rsidRDefault="00FA3BF4" w:rsidP="00EB0C27">
      <w:pPr>
        <w:pStyle w:val="ListParagraph"/>
        <w:autoSpaceDE w:val="0"/>
        <w:autoSpaceDN w:val="0"/>
        <w:adjustRightInd w:val="0"/>
        <w:spacing w:line="276" w:lineRule="auto"/>
        <w:ind w:left="0"/>
        <w:jc w:val="both"/>
        <w:rPr>
          <w:rFonts w:ascii="Calibri" w:hAnsi="Calibri" w:cs="Calibri"/>
          <w:b/>
          <w:bCs/>
          <w:color w:val="000000"/>
          <w:sz w:val="22"/>
          <w:szCs w:val="22"/>
        </w:rPr>
      </w:pPr>
    </w:p>
    <w:p w14:paraId="4781DE79" w14:textId="77777777" w:rsidR="00EB0C27" w:rsidRDefault="00EB0C27" w:rsidP="00EB0C27">
      <w:pPr>
        <w:pStyle w:val="ListParagraph"/>
        <w:autoSpaceDE w:val="0"/>
        <w:autoSpaceDN w:val="0"/>
        <w:adjustRightInd w:val="0"/>
        <w:spacing w:line="276" w:lineRule="auto"/>
        <w:ind w:left="0"/>
        <w:jc w:val="both"/>
        <w:rPr>
          <w:rFonts w:ascii="Calibri" w:hAnsi="Calibri" w:cs="Calibri"/>
          <w:b/>
          <w:bCs/>
          <w:color w:val="000000"/>
          <w:sz w:val="22"/>
          <w:szCs w:val="22"/>
        </w:rPr>
      </w:pPr>
      <w:r w:rsidRPr="002D3B8A">
        <w:rPr>
          <w:rFonts w:ascii="Calibri" w:hAnsi="Calibri" w:cs="Calibri"/>
          <w:b/>
          <w:bCs/>
          <w:color w:val="000000"/>
          <w:sz w:val="22"/>
          <w:szCs w:val="22"/>
        </w:rPr>
        <w:t xml:space="preserve">SEXUAL PREJUDICE AND HOMOPHOBIA </w:t>
      </w:r>
    </w:p>
    <w:p w14:paraId="5C40AF48" w14:textId="77777777" w:rsidR="002C7334" w:rsidRPr="002D3B8A" w:rsidRDefault="002C7334" w:rsidP="00EB0C27">
      <w:pPr>
        <w:pStyle w:val="ListParagraph"/>
        <w:autoSpaceDE w:val="0"/>
        <w:autoSpaceDN w:val="0"/>
        <w:adjustRightInd w:val="0"/>
        <w:spacing w:line="276" w:lineRule="auto"/>
        <w:ind w:left="0"/>
        <w:jc w:val="both"/>
        <w:rPr>
          <w:rFonts w:ascii="Calibri" w:hAnsi="Calibri" w:cs="Calibri"/>
          <w:b/>
          <w:bCs/>
          <w:color w:val="000000"/>
          <w:sz w:val="22"/>
          <w:szCs w:val="22"/>
        </w:rPr>
      </w:pPr>
    </w:p>
    <w:tbl>
      <w:tblPr>
        <w:tblW w:w="9828" w:type="dxa"/>
        <w:tblLayout w:type="fixed"/>
        <w:tblLook w:val="04A0" w:firstRow="1" w:lastRow="0" w:firstColumn="1" w:lastColumn="0" w:noHBand="0" w:noVBand="1"/>
      </w:tblPr>
      <w:tblGrid>
        <w:gridCol w:w="9828"/>
      </w:tblGrid>
      <w:tr w:rsidR="00CF21FF" w:rsidRPr="002D3B8A" w14:paraId="38BDA65E" w14:textId="77777777" w:rsidTr="00CF21FF">
        <w:trPr>
          <w:trHeight w:val="1638"/>
        </w:trPr>
        <w:tc>
          <w:tcPr>
            <w:tcW w:w="9828" w:type="dxa"/>
          </w:tcPr>
          <w:p w14:paraId="38914981" w14:textId="77777777" w:rsidR="00CF21FF" w:rsidRPr="002D3B8A" w:rsidRDefault="00CF21FF" w:rsidP="005D6757">
            <w:pPr>
              <w:pStyle w:val="ListParagraph"/>
              <w:autoSpaceDE w:val="0"/>
              <w:autoSpaceDN w:val="0"/>
              <w:adjustRightInd w:val="0"/>
              <w:spacing w:line="276" w:lineRule="auto"/>
              <w:ind w:left="0"/>
              <w:jc w:val="both"/>
              <w:rPr>
                <w:rFonts w:ascii="Calibri" w:hAnsi="Calibri" w:cs="Calibri"/>
                <w:b/>
                <w:bCs/>
                <w:color w:val="000000"/>
                <w:sz w:val="22"/>
                <w:szCs w:val="22"/>
              </w:rPr>
            </w:pPr>
            <w:r w:rsidRPr="004B3961">
              <w:rPr>
                <w:rFonts w:ascii="Calibri" w:hAnsi="Calibri" w:cs="Calibri"/>
                <w:b/>
                <w:color w:val="000000"/>
                <w:sz w:val="22"/>
                <w:szCs w:val="22"/>
                <w:u w:val="single"/>
              </w:rPr>
              <w:t>Sexual prejudice</w:t>
            </w:r>
            <w:r w:rsidRPr="002D3B8A">
              <w:rPr>
                <w:rFonts w:ascii="Calibri" w:hAnsi="Calibri" w:cs="Calibri"/>
                <w:bCs/>
                <w:color w:val="000000"/>
                <w:sz w:val="22"/>
                <w:szCs w:val="22"/>
              </w:rPr>
              <w:t xml:space="preserve"> is a broad term that refers to all negative attitudes based on sexual orientation, whether the target is homosexual, bisexual, or heterosexual. However, given the predominant </w:t>
            </w:r>
            <w:r w:rsidRPr="00370597">
              <w:rPr>
                <w:rFonts w:ascii="Calibri" w:hAnsi="Calibri" w:cs="Calibri"/>
                <w:bCs/>
                <w:color w:val="000000"/>
                <w:sz w:val="22"/>
                <w:szCs w:val="22"/>
              </w:rPr>
              <w:t>heteronormative</w:t>
            </w:r>
            <w:r w:rsidRPr="002D3B8A">
              <w:rPr>
                <w:rFonts w:ascii="Calibri" w:hAnsi="Calibri" w:cs="Calibri"/>
                <w:bCs/>
                <w:color w:val="000000"/>
                <w:sz w:val="22"/>
                <w:szCs w:val="22"/>
              </w:rPr>
              <w:t xml:space="preserve"> bias that underpins society today, such prejudice is almost always directed at people who engage in homosexual behaviour or label themselves gay, lesbian, or bisexual. </w:t>
            </w:r>
            <w:r w:rsidRPr="004B3961">
              <w:rPr>
                <w:rFonts w:ascii="Calibri" w:hAnsi="Calibri" w:cs="Calibri"/>
                <w:b/>
                <w:color w:val="000000"/>
                <w:sz w:val="22"/>
                <w:szCs w:val="22"/>
                <w:u w:val="single"/>
              </w:rPr>
              <w:t xml:space="preserve">Homophobia </w:t>
            </w:r>
            <w:r w:rsidRPr="002D3B8A">
              <w:rPr>
                <w:rFonts w:ascii="Calibri" w:hAnsi="Calibri" w:cs="Calibri"/>
                <w:color w:val="000000"/>
                <w:sz w:val="22"/>
                <w:szCs w:val="22"/>
              </w:rPr>
              <w:t xml:space="preserve">is a more extreme term that refers to an aversion to or hatred of gay, lesbian or homosexual people, or their lifestyle or culture (or generally of people with a different sexual orientation, including bi-sexual and transgendered people). Although legal reforms have greatly strengthened the human rights of gay and lesbian people, conditions vary greatly, from cities where homosexual people live and work openly, and form civil unions with relatively little difficulty to places where gays may meet with discriminatory laws, harassment and even violence from both the public and authorities. As such, many choose to remain “in the closet”, concealing their sexual orientation from many, or most people in their lives. This has wide ranging implications, from preventing them from publicly showing their affection to their partners, to mental health issues that arise from having to function in social and professional environments that are dominated by heterosexual norms. </w:t>
            </w:r>
          </w:p>
        </w:tc>
      </w:tr>
    </w:tbl>
    <w:p w14:paraId="5EA42915" w14:textId="77777777" w:rsidR="0004451E" w:rsidRPr="002D3B8A" w:rsidRDefault="0004451E" w:rsidP="00BA5B49">
      <w:pPr>
        <w:shd w:val="clear" w:color="auto" w:fill="FFFFFF"/>
        <w:spacing w:line="23" w:lineRule="atLeast"/>
        <w:rPr>
          <w:rFonts w:ascii="Calibri" w:hAnsi="Calibri" w:cs="Calibri"/>
          <w:b/>
          <w:bCs/>
          <w:color w:val="000000"/>
          <w:sz w:val="22"/>
          <w:szCs w:val="22"/>
        </w:rPr>
      </w:pPr>
    </w:p>
    <w:p w14:paraId="5AC8E8AA" w14:textId="77777777" w:rsidR="00EB0C27" w:rsidRDefault="00EB0C27" w:rsidP="00EB0C27">
      <w:pPr>
        <w:shd w:val="clear" w:color="auto" w:fill="FFFFFF"/>
        <w:spacing w:line="23" w:lineRule="atLeast"/>
        <w:rPr>
          <w:rFonts w:ascii="Calibri" w:hAnsi="Calibri" w:cs="Calibri"/>
          <w:b/>
          <w:bCs/>
          <w:color w:val="000000"/>
          <w:sz w:val="22"/>
          <w:szCs w:val="22"/>
        </w:rPr>
      </w:pPr>
      <w:r w:rsidRPr="002D3B8A">
        <w:rPr>
          <w:rFonts w:ascii="Calibri" w:hAnsi="Calibri" w:cs="Calibri"/>
          <w:b/>
          <w:bCs/>
          <w:color w:val="000000"/>
          <w:sz w:val="22"/>
          <w:szCs w:val="22"/>
        </w:rPr>
        <w:t>ABLEISM</w:t>
      </w:r>
    </w:p>
    <w:p w14:paraId="68929A05" w14:textId="77777777" w:rsidR="002C7334" w:rsidRPr="002D3B8A" w:rsidRDefault="002C7334" w:rsidP="00EB0C27">
      <w:pPr>
        <w:shd w:val="clear" w:color="auto" w:fill="FFFFFF"/>
        <w:spacing w:line="23" w:lineRule="atLeast"/>
        <w:rPr>
          <w:rFonts w:ascii="Calibri" w:hAnsi="Calibri" w:cs="Calibri"/>
          <w:b/>
          <w:bCs/>
          <w:color w:val="000000"/>
          <w:sz w:val="22"/>
          <w:szCs w:val="22"/>
        </w:rPr>
      </w:pPr>
    </w:p>
    <w:tbl>
      <w:tblPr>
        <w:tblW w:w="0" w:type="auto"/>
        <w:tblLook w:val="04A0" w:firstRow="1" w:lastRow="0" w:firstColumn="1" w:lastColumn="0" w:noHBand="0" w:noVBand="1"/>
      </w:tblPr>
      <w:tblGrid>
        <w:gridCol w:w="9683"/>
      </w:tblGrid>
      <w:tr w:rsidR="00BB23D6" w:rsidRPr="002D3B8A" w14:paraId="090E3ADD" w14:textId="77777777" w:rsidTr="00BB23D6">
        <w:trPr>
          <w:trHeight w:val="1430"/>
        </w:trPr>
        <w:tc>
          <w:tcPr>
            <w:tcW w:w="9828" w:type="dxa"/>
            <w:vMerge w:val="restart"/>
          </w:tcPr>
          <w:p w14:paraId="5B2BB0F8" w14:textId="77777777" w:rsidR="00BB23D6" w:rsidRPr="002D3B8A" w:rsidRDefault="00247F6A" w:rsidP="005D6757">
            <w:pPr>
              <w:shd w:val="clear" w:color="auto" w:fill="FFFFFF"/>
              <w:tabs>
                <w:tab w:val="left" w:pos="540"/>
              </w:tabs>
              <w:spacing w:line="23" w:lineRule="atLeast"/>
              <w:jc w:val="both"/>
              <w:rPr>
                <w:rFonts w:ascii="Calibri" w:hAnsi="Calibri" w:cs="Calibri"/>
                <w:color w:val="000000"/>
                <w:sz w:val="22"/>
                <w:szCs w:val="22"/>
              </w:rPr>
            </w:pPr>
            <w:r w:rsidRPr="002D3B8A">
              <w:rPr>
                <w:rFonts w:ascii="Calibri" w:hAnsi="Calibri" w:cs="Calibri"/>
                <w:noProof/>
                <w:sz w:val="22"/>
                <w:szCs w:val="22"/>
              </w:rPr>
              <w:pict w14:anchorId="3332A6EC">
                <v:shape id="_x0000_s2058" type="#_x0000_t75" style="position:absolute;left:0;text-align:left;margin-left:408pt;margin-top:10.65pt;width:47.65pt;height:47.65pt;z-index:251661824;mso-wrap-edited:f">
                  <v:imagedata r:id="rId19" o:title="qr-code (6)"/>
                  <w10:wrap type="square"/>
                </v:shape>
              </w:pict>
            </w:r>
            <w:r w:rsidR="00BB23D6" w:rsidRPr="002D3B8A">
              <w:rPr>
                <w:rFonts w:ascii="Calibri" w:hAnsi="Calibri" w:cs="Calibri"/>
                <w:color w:val="000000"/>
                <w:sz w:val="22"/>
                <w:szCs w:val="22"/>
              </w:rPr>
              <w:t>The term ‘person with a disability’ may refer to many different conditions: a disability may be physical, intellectual, sensory or psycho-social, temporary or permanent, and result from illness, injury or genetics. People with disabilities have the same rights as all other people.</w:t>
            </w:r>
          </w:p>
          <w:p w14:paraId="3630FD4D" w14:textId="77777777" w:rsidR="00BB23D6" w:rsidRPr="002D3B8A" w:rsidRDefault="00BB23D6" w:rsidP="005D6757">
            <w:pPr>
              <w:shd w:val="clear" w:color="auto" w:fill="FFFFFF"/>
              <w:tabs>
                <w:tab w:val="left" w:pos="540"/>
              </w:tabs>
              <w:spacing w:line="23" w:lineRule="atLeast"/>
              <w:jc w:val="both"/>
              <w:rPr>
                <w:rFonts w:ascii="Calibri" w:hAnsi="Calibri" w:cs="Calibri"/>
                <w:color w:val="000000"/>
                <w:sz w:val="22"/>
                <w:szCs w:val="22"/>
              </w:rPr>
            </w:pPr>
          </w:p>
          <w:p w14:paraId="10723955" w14:textId="77777777" w:rsidR="00BB23D6" w:rsidRPr="002D3B8A" w:rsidRDefault="00247F6A" w:rsidP="005D6757">
            <w:pPr>
              <w:tabs>
                <w:tab w:val="left" w:pos="540"/>
              </w:tabs>
              <w:spacing w:line="23" w:lineRule="atLeast"/>
              <w:jc w:val="both"/>
              <w:rPr>
                <w:rFonts w:ascii="Calibri" w:hAnsi="Calibri" w:cs="Calibri"/>
                <w:color w:val="000000"/>
                <w:sz w:val="22"/>
                <w:szCs w:val="22"/>
              </w:rPr>
            </w:pPr>
            <w:r>
              <w:rPr>
                <w:rFonts w:ascii="Calibri" w:hAnsi="Calibri" w:cs="Calibri"/>
                <w:b/>
                <w:bCs/>
                <w:noProof/>
                <w:color w:val="000000"/>
                <w:sz w:val="22"/>
                <w:szCs w:val="22"/>
              </w:rPr>
              <w:pict w14:anchorId="393A7337">
                <v:shape id="_x0000_s2057" type="#_x0000_t202" style="position:absolute;left:0;text-align:left;margin-left:400.25pt;margin-top:5.35pt;width:84.55pt;height:46.95pt;z-index:-251652608;visibility:visible;mso-wrap-edited:f;mso-height-percent:200;mso-wrap-distance-top:3.6pt;mso-wrap-distance-bottom:3.6pt;mso-height-percent:200;mso-width-relative:margin;mso-height-relative:margin" wrapcoords="-191 -343 -191 21600 21791 21600 21791 -343 -191 -343" strokecolor="#f8f8f8">
                  <v:textbox style="mso-next-textbox:#_x0000_s2057;mso-fit-shape-to-text:t">
                    <w:txbxContent>
                      <w:p w14:paraId="0269C29A" w14:textId="77777777" w:rsidR="00BB23D6" w:rsidRPr="00BA5B49" w:rsidRDefault="00BB23D6" w:rsidP="00BB23D6">
                        <w:pPr>
                          <w:jc w:val="both"/>
                          <w:rPr>
                            <w:sz w:val="16"/>
                            <w:szCs w:val="16"/>
                          </w:rPr>
                        </w:pPr>
                        <w:r w:rsidRPr="00BA5B49">
                          <w:rPr>
                            <w:rFonts w:ascii="Calibri" w:hAnsi="Calibri" w:cs="Calibri"/>
                            <w:color w:val="000000"/>
                            <w:kern w:val="36"/>
                            <w:sz w:val="16"/>
                            <w:szCs w:val="16"/>
                            <w:lang w:eastAsia="zh-CN" w:bidi="ta-IN"/>
                          </w:rPr>
                          <w:t>$125 Million Verdict Against Walmart In Disability Discrimination Case</w:t>
                        </w:r>
                      </w:p>
                    </w:txbxContent>
                  </v:textbox>
                  <w10:wrap type="tight"/>
                </v:shape>
              </w:pict>
            </w:r>
            <w:r>
              <w:rPr>
                <w:rFonts w:ascii="Calibri" w:hAnsi="Calibri" w:cs="Calibri"/>
                <w:b/>
                <w:bCs/>
                <w:noProof/>
                <w:color w:val="000000"/>
                <w:sz w:val="22"/>
                <w:szCs w:val="22"/>
                <w:lang w:eastAsia="zh-CN" w:bidi="ta-IN"/>
              </w:rPr>
              <w:pict w14:anchorId="1262E9C3">
                <v:shape id="_x0000_s2056" type="#_x0000_t202" style="position:absolute;left:0;text-align:left;margin-left:60.2pt;margin-top:138.8pt;width:115.35pt;height:37.2pt;z-index:251664896;visibility:visible;mso-wrap-edited:f;mso-height-percent:200;mso-wrap-distance-top:3.6pt;mso-wrap-distance-bottom:3.6pt;mso-height-percent:200;mso-width-relative:margin;mso-height-relative:margin" strokecolor="#f8f8f8">
                  <v:textbox style="mso-next-textbox:#_x0000_s2056;mso-fit-shape-to-text:t">
                    <w:txbxContent>
                      <w:p w14:paraId="7FEF06A0" w14:textId="77777777" w:rsidR="00BB23D6" w:rsidRPr="00BA5B49" w:rsidRDefault="00BB23D6" w:rsidP="000E09E7">
                        <w:pPr>
                          <w:spacing w:line="23" w:lineRule="atLeast"/>
                          <w:jc w:val="both"/>
                          <w:rPr>
                            <w:rFonts w:ascii="Calibri" w:hAnsi="Calibri" w:cs="Calibri"/>
                            <w:color w:val="000000"/>
                            <w:sz w:val="16"/>
                            <w:szCs w:val="16"/>
                            <w:lang w:eastAsia="zh-CN" w:bidi="ta-IN"/>
                          </w:rPr>
                        </w:pPr>
                        <w:r w:rsidRPr="00BA5B49">
                          <w:rPr>
                            <w:rFonts w:ascii="Calibri" w:hAnsi="Calibri" w:cs="Calibri"/>
                            <w:color w:val="000000"/>
                            <w:sz w:val="16"/>
                            <w:szCs w:val="16"/>
                            <w:lang w:eastAsia="zh-CN" w:bidi="ta-IN"/>
                          </w:rPr>
                          <w:t xml:space="preserve">Are employees with disabilities neglected in Singapore? </w:t>
                        </w:r>
                      </w:p>
                    </w:txbxContent>
                  </v:textbox>
                  <w10:wrap type="square"/>
                </v:shape>
              </w:pict>
            </w:r>
            <w:r w:rsidRPr="002D3B8A">
              <w:rPr>
                <w:rFonts w:ascii="Calibri" w:hAnsi="Calibri" w:cs="Calibri"/>
                <w:noProof/>
                <w:sz w:val="22"/>
                <w:szCs w:val="22"/>
              </w:rPr>
              <w:pict w14:anchorId="77AE9D14">
                <v:shape id="_x0000_s2055" type="#_x0000_t75" style="position:absolute;left:0;text-align:left;margin-left:.2pt;margin-top:119.55pt;width:55.3pt;height:55.3pt;z-index:251662848;mso-wrap-edited:f">
                  <v:imagedata r:id="rId20" o:title="qr-code (7)"/>
                  <w10:wrap type="square"/>
                </v:shape>
              </w:pict>
            </w:r>
            <w:r w:rsidR="00BB23D6" w:rsidRPr="002D3B8A">
              <w:rPr>
                <w:rFonts w:ascii="Calibri" w:hAnsi="Calibri" w:cs="Calibri"/>
                <w:color w:val="000000"/>
                <w:sz w:val="22"/>
                <w:szCs w:val="22"/>
              </w:rPr>
              <w:t xml:space="preserve">However, for a number of reasons, they often face social, legal and practical barriers in claiming their human rights on an equal basis with others. These reasons usually stem from misperceptions and negative attitudes toward disability itself; with the belief that people with disabilities cannot be productive members of society as they are ‘broken’ or ‘sick’ and require fixing or healing, or that they are helpless and need to be cared for.  Instead, a positive attitude regards disability as a natural part of human diversity that should be approached with </w:t>
            </w:r>
            <w:r w:rsidR="004B3961">
              <w:rPr>
                <w:rFonts w:ascii="Calibri" w:hAnsi="Calibri" w:cs="Calibri"/>
                <w:b/>
                <w:bCs/>
                <w:color w:val="000000"/>
                <w:sz w:val="22"/>
                <w:szCs w:val="22"/>
              </w:rPr>
              <w:t>________________________________</w:t>
            </w:r>
            <w:r w:rsidR="00BB23D6" w:rsidRPr="002D3B8A">
              <w:rPr>
                <w:rFonts w:ascii="Calibri" w:hAnsi="Calibri" w:cs="Calibri"/>
                <w:color w:val="000000"/>
                <w:sz w:val="22"/>
                <w:szCs w:val="22"/>
              </w:rPr>
              <w:t>, which is any measure designed to promote full participation and access, and to empower a person to act on his or her own behalf. This positive approach suggests that society has a responsibility to accommodate the person with disabilities.</w:t>
            </w:r>
          </w:p>
        </w:tc>
      </w:tr>
      <w:tr w:rsidR="00BB23D6" w:rsidRPr="002D3B8A" w14:paraId="2A59C6F2" w14:textId="77777777" w:rsidTr="00BB23D6">
        <w:trPr>
          <w:trHeight w:val="2002"/>
        </w:trPr>
        <w:tc>
          <w:tcPr>
            <w:tcW w:w="9828" w:type="dxa"/>
            <w:vMerge/>
          </w:tcPr>
          <w:p w14:paraId="01F4E09E" w14:textId="77777777" w:rsidR="00BB23D6" w:rsidRPr="002D3B8A" w:rsidRDefault="00BB23D6" w:rsidP="005D6757">
            <w:pPr>
              <w:shd w:val="clear" w:color="auto" w:fill="FFFFFF"/>
              <w:tabs>
                <w:tab w:val="left" w:pos="540"/>
              </w:tabs>
              <w:spacing w:line="23" w:lineRule="atLeast"/>
              <w:jc w:val="both"/>
              <w:rPr>
                <w:rFonts w:ascii="Calibri" w:hAnsi="Calibri" w:cs="Calibri"/>
                <w:color w:val="000000"/>
                <w:sz w:val="22"/>
                <w:szCs w:val="22"/>
              </w:rPr>
            </w:pPr>
          </w:p>
        </w:tc>
      </w:tr>
    </w:tbl>
    <w:p w14:paraId="5131F893" w14:textId="77777777" w:rsidR="00BA5B49" w:rsidRPr="002D3B8A" w:rsidRDefault="00BA5B49" w:rsidP="00EB0C27">
      <w:pPr>
        <w:shd w:val="clear" w:color="auto" w:fill="FFFFFF"/>
        <w:spacing w:line="23" w:lineRule="atLeast"/>
        <w:rPr>
          <w:rFonts w:ascii="Calibri" w:hAnsi="Calibri" w:cs="Calibri"/>
          <w:b/>
          <w:bCs/>
          <w:color w:val="000000"/>
          <w:sz w:val="22"/>
          <w:szCs w:val="22"/>
        </w:rPr>
      </w:pPr>
    </w:p>
    <w:p w14:paraId="0519F4E6" w14:textId="77777777" w:rsidR="00EB0C27" w:rsidRPr="002D3B8A" w:rsidRDefault="00EB0C27" w:rsidP="00EB0C27">
      <w:pPr>
        <w:shd w:val="clear" w:color="auto" w:fill="FFFFFF"/>
        <w:spacing w:line="23" w:lineRule="atLeast"/>
        <w:rPr>
          <w:rFonts w:ascii="Calibri" w:hAnsi="Calibri" w:cs="Calibri"/>
          <w:b/>
          <w:bCs/>
          <w:color w:val="000000"/>
          <w:sz w:val="22"/>
          <w:szCs w:val="22"/>
        </w:rPr>
      </w:pPr>
      <w:r w:rsidRPr="002D3B8A">
        <w:rPr>
          <w:rFonts w:ascii="Calibri" w:hAnsi="Calibri" w:cs="Calibri"/>
          <w:b/>
          <w:bCs/>
          <w:color w:val="000000"/>
          <w:sz w:val="22"/>
          <w:szCs w:val="22"/>
        </w:rPr>
        <w:t>AGEISM</w:t>
      </w:r>
    </w:p>
    <w:tbl>
      <w:tblPr>
        <w:tblW w:w="10173" w:type="dxa"/>
        <w:tblLook w:val="04A0" w:firstRow="1" w:lastRow="0" w:firstColumn="1" w:lastColumn="0" w:noHBand="0" w:noVBand="1"/>
      </w:tblPr>
      <w:tblGrid>
        <w:gridCol w:w="10173"/>
      </w:tblGrid>
      <w:tr w:rsidR="000E09E7" w:rsidRPr="002D3B8A" w14:paraId="541FF0EA" w14:textId="77777777" w:rsidTr="004B3961">
        <w:trPr>
          <w:trHeight w:val="1547"/>
        </w:trPr>
        <w:tc>
          <w:tcPr>
            <w:tcW w:w="10173" w:type="dxa"/>
            <w:vMerge w:val="restart"/>
          </w:tcPr>
          <w:p w14:paraId="4FD4D8B2" w14:textId="77777777" w:rsidR="00370597" w:rsidRDefault="000E09E7" w:rsidP="005D6757">
            <w:pPr>
              <w:jc w:val="both"/>
              <w:rPr>
                <w:rFonts w:ascii="Calibri" w:hAnsi="Calibri" w:cs="Calibri"/>
                <w:color w:val="000000"/>
                <w:sz w:val="22"/>
                <w:szCs w:val="22"/>
                <w:shd w:val="clear" w:color="auto" w:fill="FFFFFF"/>
              </w:rPr>
            </w:pPr>
            <w:r w:rsidRPr="002D3B8A">
              <w:rPr>
                <w:rFonts w:ascii="Calibri" w:hAnsi="Calibri" w:cs="Calibri"/>
                <w:color w:val="000000"/>
                <w:sz w:val="22"/>
                <w:szCs w:val="22"/>
                <w:shd w:val="clear" w:color="auto" w:fill="FFFFFF"/>
              </w:rPr>
              <w:t xml:space="preserve">Age discrimination involves treating individuals less favourably because of his or her age. Also known as ageism, it refers to any stereotyping and discrimination against individuals based on their age. This term was coined by Robert Butler, a psychiatrist, in 1969, who referred the negative attitude to three connected elements: old age, older people; and ageing process which includes discriminatory practices against older people; and </w:t>
            </w:r>
          </w:p>
          <w:p w14:paraId="338A06E5" w14:textId="77777777" w:rsidR="000E09E7" w:rsidRPr="002D3B8A" w:rsidRDefault="000E09E7" w:rsidP="005D6757">
            <w:pPr>
              <w:jc w:val="both"/>
              <w:rPr>
                <w:rFonts w:ascii="Calibri" w:hAnsi="Calibri" w:cs="Calibri"/>
                <w:color w:val="000000"/>
                <w:sz w:val="22"/>
                <w:szCs w:val="22"/>
                <w:shd w:val="clear" w:color="auto" w:fill="FFFFFF"/>
              </w:rPr>
            </w:pPr>
            <w:r w:rsidRPr="002D3B8A">
              <w:rPr>
                <w:rFonts w:ascii="Calibri" w:hAnsi="Calibri" w:cs="Calibri"/>
                <w:color w:val="000000"/>
                <w:sz w:val="22"/>
                <w:szCs w:val="22"/>
                <w:shd w:val="clear" w:color="auto" w:fill="FFFFFF"/>
              </w:rPr>
              <w:t>institutional practices and policies that perpetuate stereotypes about elderly people. Ageism can occur in work places where older employees are not treated fairly by denying job opportunities, promotions or even wrongful dismissal. Age discrimination persists even though older workers are not necessarily less healthy, less educated, less skilful or productive than their younger counterparts. It can also cut both ways, penalising also the younger generations such as the Millennials and Gen Zs, who are perceived as ‘too entitled’.</w:t>
            </w:r>
          </w:p>
          <w:p w14:paraId="51375E0D" w14:textId="77777777" w:rsidR="000E09E7" w:rsidRPr="002D3B8A" w:rsidRDefault="00247F6A" w:rsidP="005D6757">
            <w:pPr>
              <w:jc w:val="both"/>
              <w:rPr>
                <w:rFonts w:ascii="Calibri" w:hAnsi="Calibri" w:cs="Calibri"/>
                <w:color w:val="000000"/>
                <w:sz w:val="22"/>
                <w:szCs w:val="22"/>
                <w:shd w:val="clear" w:color="auto" w:fill="FFFFFF"/>
              </w:rPr>
            </w:pPr>
            <w:r>
              <w:rPr>
                <w:rFonts w:ascii="Calibri" w:hAnsi="Calibri" w:cs="Calibri"/>
                <w:b/>
                <w:bCs/>
                <w:noProof/>
                <w:color w:val="000000"/>
                <w:sz w:val="22"/>
                <w:szCs w:val="22"/>
              </w:rPr>
              <w:pict w14:anchorId="00CCEDCC">
                <v:shape id="_x0000_s2054" type="#_x0000_t202" style="position:absolute;left:0;text-align:left;margin-left:329.95pt;margin-top:23.2pt;width:81.55pt;height:27.45pt;z-index:251668992;visibility:visible;mso-wrap-edited:f;mso-height-percent:200;mso-wrap-distance-top:3.6pt;mso-wrap-distance-bottom:3.6pt;mso-height-percent:200;mso-width-relative:margin;mso-height-relative:margin" strokecolor="#f8f8f8">
                  <v:textbox style="mso-next-textbox:#_x0000_s2054;mso-fit-shape-to-text:t">
                    <w:txbxContent>
                      <w:p w14:paraId="5A30BF81" w14:textId="77777777" w:rsidR="004B3961" w:rsidRPr="00BA5B49" w:rsidRDefault="004B3961" w:rsidP="004B3961">
                        <w:pPr>
                          <w:jc w:val="both"/>
                          <w:rPr>
                            <w:rFonts w:ascii="Calibri" w:hAnsi="Calibri" w:cs="Calibri"/>
                            <w:color w:val="000000"/>
                            <w:kern w:val="36"/>
                            <w:sz w:val="16"/>
                            <w:szCs w:val="16"/>
                            <w:lang w:eastAsia="zh-CN" w:bidi="ta-IN"/>
                          </w:rPr>
                        </w:pPr>
                        <w:r w:rsidRPr="00BA5B49">
                          <w:rPr>
                            <w:rFonts w:ascii="Calibri" w:hAnsi="Calibri" w:cs="Calibri"/>
                            <w:color w:val="000000"/>
                            <w:kern w:val="36"/>
                            <w:sz w:val="16"/>
                            <w:szCs w:val="16"/>
                            <w:lang w:eastAsia="zh-CN" w:bidi="ta-IN"/>
                          </w:rPr>
                          <w:t>Ageism hurting young workers</w:t>
                        </w:r>
                      </w:p>
                    </w:txbxContent>
                  </v:textbox>
                  <w10:wrap type="square"/>
                </v:shape>
              </w:pict>
            </w:r>
            <w:r w:rsidRPr="002D3B8A">
              <w:rPr>
                <w:rFonts w:ascii="Calibri" w:hAnsi="Calibri" w:cs="Calibri"/>
                <w:noProof/>
                <w:sz w:val="22"/>
                <w:szCs w:val="22"/>
              </w:rPr>
              <w:pict w14:anchorId="50CB6361">
                <v:shape id="_x0000_s2053" type="#_x0000_t75" style="position:absolute;left:0;text-align:left;margin-left:235.95pt;margin-top:6pt;width:59.95pt;height:59.95pt;z-index:251665920;mso-wrap-edited:f">
                  <v:imagedata r:id="rId21" o:title="qr-code (8)"/>
                  <w10:wrap type="square"/>
                </v:shape>
              </w:pict>
            </w:r>
            <w:r>
              <w:rPr>
                <w:rFonts w:ascii="Calibri" w:hAnsi="Calibri" w:cs="Calibri"/>
                <w:b/>
                <w:bCs/>
                <w:noProof/>
                <w:color w:val="000000"/>
                <w:sz w:val="22"/>
                <w:szCs w:val="22"/>
              </w:rPr>
              <w:pict w14:anchorId="25B069E4">
                <v:shape id="_x0000_s2052" type="#_x0000_t202" style="position:absolute;left:0;text-align:left;margin-left:83.45pt;margin-top:24.85pt;width:97.8pt;height:27.45pt;z-index:-251648512;visibility:visible;mso-wrap-edited:f;mso-height-percent:200;mso-wrap-distance-top:3.6pt;mso-wrap-distance-bottom:3.6pt;mso-height-percent:200;mso-width-relative:margin;mso-height-relative:margin" wrapcoords="-166 -338 -166 21600 21766 21600 21766 -338 -166 -338" strokecolor="#f8f8f8">
                  <v:textbox style="mso-next-textbox:#_x0000_s2052;mso-fit-shape-to-text:t">
                    <w:txbxContent>
                      <w:p w14:paraId="0BB60F67" w14:textId="77777777" w:rsidR="004B3961" w:rsidRPr="00BA5B49" w:rsidRDefault="004B3961" w:rsidP="004B3961">
                        <w:pPr>
                          <w:jc w:val="both"/>
                          <w:rPr>
                            <w:rFonts w:ascii="Calibri" w:hAnsi="Calibri" w:cs="Calibri"/>
                            <w:color w:val="000000"/>
                            <w:kern w:val="36"/>
                            <w:sz w:val="16"/>
                            <w:szCs w:val="16"/>
                            <w:lang w:eastAsia="zh-CN" w:bidi="ta-IN"/>
                          </w:rPr>
                        </w:pPr>
                        <w:r w:rsidRPr="00BA5B49">
                          <w:rPr>
                            <w:rFonts w:ascii="Calibri" w:hAnsi="Calibri" w:cs="Calibri"/>
                            <w:color w:val="000000"/>
                            <w:kern w:val="36"/>
                            <w:sz w:val="16"/>
                            <w:szCs w:val="16"/>
                            <w:lang w:eastAsia="zh-CN" w:bidi="ta-IN"/>
                          </w:rPr>
                          <w:t>Why is it still considered OK to be ageist?</w:t>
                        </w:r>
                      </w:p>
                    </w:txbxContent>
                  </v:textbox>
                  <w10:wrap type="tight"/>
                </v:shape>
              </w:pict>
            </w:r>
            <w:r w:rsidRPr="002D3B8A">
              <w:rPr>
                <w:rFonts w:ascii="Calibri" w:hAnsi="Calibri" w:cs="Calibri"/>
                <w:noProof/>
                <w:sz w:val="22"/>
                <w:szCs w:val="22"/>
              </w:rPr>
              <w:pict w14:anchorId="7BDB131C">
                <v:shape id="_x0000_s2051" type="#_x0000_t75" style="position:absolute;left:0;text-align:left;margin-left:3.65pt;margin-top:10.15pt;width:60.9pt;height:60.9pt;z-index:251651584;mso-wrap-edited:f">
                  <v:imagedata r:id="rId22" o:title="qr-code (9)"/>
                  <w10:wrap type="square"/>
                </v:shape>
              </w:pict>
            </w:r>
          </w:p>
        </w:tc>
      </w:tr>
      <w:tr w:rsidR="000E09E7" w:rsidRPr="002D3B8A" w14:paraId="48613657" w14:textId="77777777" w:rsidTr="004B3961">
        <w:trPr>
          <w:trHeight w:val="1727"/>
        </w:trPr>
        <w:tc>
          <w:tcPr>
            <w:tcW w:w="10173" w:type="dxa"/>
            <w:vMerge/>
          </w:tcPr>
          <w:p w14:paraId="686A12D4" w14:textId="77777777" w:rsidR="000E09E7" w:rsidRPr="002D3B8A" w:rsidRDefault="000E09E7" w:rsidP="005D6757">
            <w:pPr>
              <w:jc w:val="both"/>
              <w:rPr>
                <w:rFonts w:ascii="Calibri" w:hAnsi="Calibri" w:cs="Calibri"/>
                <w:color w:val="000000"/>
                <w:sz w:val="22"/>
                <w:szCs w:val="22"/>
                <w:shd w:val="clear" w:color="auto" w:fill="FFFFFF"/>
              </w:rPr>
            </w:pPr>
          </w:p>
        </w:tc>
      </w:tr>
    </w:tbl>
    <w:p w14:paraId="546E93F3" w14:textId="77777777" w:rsidR="00EB0C27" w:rsidRDefault="00EB0C27" w:rsidP="00EB0C27">
      <w:pPr>
        <w:ind w:left="-360"/>
        <w:rPr>
          <w:rFonts w:ascii="Calibri" w:eastAsia="Arial" w:hAnsi="Calibri" w:cs="Calibri"/>
          <w:color w:val="000000"/>
          <w:sz w:val="22"/>
          <w:szCs w:val="22"/>
        </w:rPr>
      </w:pPr>
    </w:p>
    <w:p w14:paraId="312EC425" w14:textId="77777777" w:rsidR="00FA3BF4" w:rsidRDefault="00FA3BF4" w:rsidP="00EB0C27">
      <w:pPr>
        <w:ind w:left="-360"/>
        <w:rPr>
          <w:rFonts w:ascii="Calibri" w:eastAsia="Arial" w:hAnsi="Calibri" w:cs="Calibri"/>
          <w:color w:val="000000"/>
          <w:sz w:val="22"/>
          <w:szCs w:val="22"/>
        </w:rPr>
      </w:pPr>
    </w:p>
    <w:p w14:paraId="6A278460" w14:textId="77777777" w:rsidR="00FA3BF4" w:rsidRDefault="00FA3BF4" w:rsidP="00EB0C27">
      <w:pPr>
        <w:ind w:left="-360"/>
        <w:rPr>
          <w:rFonts w:ascii="Calibri" w:eastAsia="Arial" w:hAnsi="Calibri" w:cs="Calibri"/>
          <w:color w:val="000000"/>
          <w:sz w:val="22"/>
          <w:szCs w:val="22"/>
        </w:rPr>
      </w:pPr>
    </w:p>
    <w:p w14:paraId="090E34EA" w14:textId="77777777" w:rsidR="00FA3BF4" w:rsidRDefault="00FA3BF4" w:rsidP="00EB0C27">
      <w:pPr>
        <w:ind w:left="-360"/>
        <w:rPr>
          <w:rFonts w:ascii="Calibri" w:eastAsia="Arial" w:hAnsi="Calibri" w:cs="Calibri"/>
          <w:color w:val="000000"/>
          <w:sz w:val="22"/>
          <w:szCs w:val="22"/>
        </w:rPr>
      </w:pPr>
    </w:p>
    <w:p w14:paraId="0110A6EA" w14:textId="77777777" w:rsidR="004B3961" w:rsidRPr="002D3B8A" w:rsidRDefault="004B3961" w:rsidP="004B3961">
      <w:pPr>
        <w:widowControl w:val="0"/>
        <w:pBdr>
          <w:top w:val="single" w:sz="4" w:space="0" w:color="auto"/>
          <w:left w:val="single" w:sz="4" w:space="4" w:color="auto"/>
          <w:bottom w:val="single" w:sz="4" w:space="1" w:color="auto"/>
          <w:right w:val="single" w:sz="4" w:space="4" w:color="auto"/>
        </w:pBdr>
        <w:shd w:val="clear" w:color="auto" w:fill="D9D9D9"/>
        <w:jc w:val="both"/>
        <w:outlineLvl w:val="0"/>
        <w:rPr>
          <w:rFonts w:ascii="Calibri" w:eastAsia="Calibri" w:hAnsi="Calibri" w:cs="Calibri"/>
          <w:bCs/>
          <w:i/>
          <w:color w:val="000000"/>
          <w:kern w:val="36"/>
          <w:sz w:val="22"/>
          <w:szCs w:val="22"/>
          <w:lang w:eastAsia="x-none"/>
        </w:rPr>
      </w:pPr>
      <w:r w:rsidRPr="002D3B8A">
        <w:rPr>
          <w:rFonts w:ascii="Calibri" w:eastAsia="Calibri" w:hAnsi="Calibri" w:cs="Calibri"/>
          <w:b/>
          <w:bCs/>
          <w:color w:val="000000"/>
          <w:kern w:val="36"/>
          <w:sz w:val="22"/>
          <w:szCs w:val="22"/>
          <w:lang w:val="x-none" w:eastAsia="x-none"/>
        </w:rPr>
        <w:t xml:space="preserve">SECTION </w:t>
      </w:r>
      <w:r w:rsidRPr="002D3B8A">
        <w:rPr>
          <w:rFonts w:ascii="Calibri" w:eastAsia="Calibri" w:hAnsi="Calibri" w:cs="Calibri"/>
          <w:b/>
          <w:bCs/>
          <w:color w:val="000000"/>
          <w:kern w:val="36"/>
          <w:sz w:val="22"/>
          <w:szCs w:val="22"/>
          <w:lang w:eastAsia="x-none"/>
        </w:rPr>
        <w:t>4</w:t>
      </w:r>
      <w:r w:rsidRPr="002D3B8A">
        <w:rPr>
          <w:rFonts w:ascii="Calibri" w:eastAsia="Calibri" w:hAnsi="Calibri" w:cs="Calibri"/>
          <w:b/>
          <w:bCs/>
          <w:color w:val="000000"/>
          <w:kern w:val="36"/>
          <w:sz w:val="22"/>
          <w:szCs w:val="22"/>
          <w:lang w:val="x-none" w:eastAsia="x-none"/>
        </w:rPr>
        <w:t xml:space="preserve">. </w:t>
      </w:r>
      <w:r w:rsidRPr="002D3B8A">
        <w:rPr>
          <w:rFonts w:ascii="Calibri" w:eastAsia="Calibri" w:hAnsi="Calibri" w:cs="Calibri"/>
          <w:b/>
          <w:bCs/>
          <w:color w:val="000000"/>
          <w:kern w:val="36"/>
          <w:sz w:val="22"/>
          <w:szCs w:val="22"/>
          <w:lang w:eastAsia="x-none"/>
        </w:rPr>
        <w:t xml:space="preserve">SOLUTIONS  </w:t>
      </w:r>
    </w:p>
    <w:p w14:paraId="76E0116E" w14:textId="77777777" w:rsidR="004B3961" w:rsidRPr="002D3B8A" w:rsidRDefault="004B3961" w:rsidP="004B3961">
      <w:pPr>
        <w:ind w:left="-90" w:right="-83"/>
        <w:jc w:val="both"/>
        <w:rPr>
          <w:rFonts w:ascii="Calibri" w:hAnsi="Calibri" w:cs="Calibri"/>
          <w:bCs/>
          <w:color w:val="000000"/>
          <w:kern w:val="24"/>
          <w:sz w:val="22"/>
          <w:szCs w:val="22"/>
          <w:lang w:eastAsia="en-SG"/>
        </w:rPr>
      </w:pPr>
    </w:p>
    <w:p w14:paraId="0D09B289" w14:textId="77777777" w:rsidR="004B3961" w:rsidRDefault="004B3961" w:rsidP="004B3961">
      <w:pPr>
        <w:ind w:left="-90" w:right="-83"/>
        <w:jc w:val="both"/>
        <w:rPr>
          <w:rFonts w:ascii="Calibri" w:hAnsi="Calibri" w:cs="Calibri"/>
          <w:bCs/>
          <w:color w:val="000000"/>
          <w:kern w:val="24"/>
          <w:sz w:val="22"/>
          <w:szCs w:val="22"/>
          <w:lang w:eastAsia="en-SG"/>
        </w:rPr>
      </w:pPr>
      <w:r w:rsidRPr="00895E02">
        <w:rPr>
          <w:rFonts w:ascii="Calibri" w:hAnsi="Calibri" w:cs="Calibri"/>
          <w:bCs/>
          <w:color w:val="000000"/>
          <w:kern w:val="24"/>
          <w:sz w:val="22"/>
          <w:szCs w:val="22"/>
          <w:lang w:eastAsia="en-SG"/>
        </w:rPr>
        <w:t xml:space="preserve">The complex manner through which social inequality is manifested means that solutions are seldom straightforward; solutions to social inequality cannot just stop at the level of regulation. Only the sustained and collaborative efforts of various stakeholders will allow us to create greater equity for all. It is also worth noting that while some of these efforts and initiatives may begin with good intentions, they can sometimes backfire and </w:t>
      </w:r>
      <w:r>
        <w:rPr>
          <w:rFonts w:ascii="Calibri" w:hAnsi="Calibri" w:cs="Calibri"/>
          <w:b/>
          <w:bCs/>
          <w:color w:val="000000"/>
          <w:sz w:val="22"/>
          <w:szCs w:val="22"/>
        </w:rPr>
        <w:t>________________</w:t>
      </w:r>
      <w:r w:rsidRPr="00895E02">
        <w:rPr>
          <w:rFonts w:ascii="Calibri" w:hAnsi="Calibri" w:cs="Calibri"/>
          <w:bCs/>
          <w:color w:val="000000"/>
          <w:kern w:val="24"/>
          <w:sz w:val="22"/>
          <w:szCs w:val="22"/>
          <w:lang w:eastAsia="en-SG"/>
        </w:rPr>
        <w:t xml:space="preserve"> inequality instead.</w:t>
      </w:r>
    </w:p>
    <w:p w14:paraId="4812DD4D" w14:textId="77777777" w:rsidR="004B3961" w:rsidRPr="002D3B8A" w:rsidRDefault="004B3961" w:rsidP="00FA3BF4">
      <w:pPr>
        <w:rPr>
          <w:rFonts w:ascii="Calibri" w:eastAsia="Arial" w:hAnsi="Calibri" w:cs="Calibri"/>
          <w:color w:val="000000"/>
          <w:sz w:val="22"/>
          <w:szCs w:val="22"/>
        </w:rPr>
      </w:pPr>
    </w:p>
    <w:tbl>
      <w:tblPr>
        <w:tblW w:w="10296"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10"/>
        <w:gridCol w:w="6786"/>
      </w:tblGrid>
      <w:tr w:rsidR="00EB0C27" w:rsidRPr="002D3B8A" w14:paraId="0AF8B857" w14:textId="77777777" w:rsidTr="00895E02">
        <w:trPr>
          <w:trHeight w:val="619"/>
        </w:trPr>
        <w:tc>
          <w:tcPr>
            <w:tcW w:w="10296" w:type="dxa"/>
            <w:gridSpan w:val="2"/>
            <w:shd w:val="clear" w:color="auto" w:fill="D9D9D9"/>
          </w:tcPr>
          <w:p w14:paraId="16C0C145" w14:textId="77777777" w:rsidR="00895E02" w:rsidRDefault="00EB0C27" w:rsidP="00895E02">
            <w:pPr>
              <w:ind w:left="-360"/>
              <w:jc w:val="center"/>
              <w:rPr>
                <w:rFonts w:ascii="Calibri" w:eastAsia="Arial" w:hAnsi="Calibri" w:cs="Calibri"/>
                <w:b/>
                <w:color w:val="000000"/>
                <w:sz w:val="22"/>
                <w:szCs w:val="22"/>
              </w:rPr>
            </w:pPr>
            <w:r w:rsidRPr="002D3B8A">
              <w:rPr>
                <w:rFonts w:ascii="Calibri" w:eastAsia="Arial" w:hAnsi="Calibri" w:cs="Calibri"/>
                <w:b/>
                <w:color w:val="000000"/>
                <w:sz w:val="22"/>
                <w:szCs w:val="22"/>
              </w:rPr>
              <w:t>Case Study 1: Greater Equality for Lesbian, Gay, Bisexual, Transgender and Queer (LGBTQ)</w:t>
            </w:r>
          </w:p>
          <w:p w14:paraId="7BC335ED" w14:textId="77777777" w:rsidR="00EB0C27" w:rsidRPr="002D3B8A" w:rsidRDefault="00EB0C27" w:rsidP="00895E02">
            <w:pPr>
              <w:ind w:left="-360"/>
              <w:jc w:val="center"/>
              <w:rPr>
                <w:rFonts w:ascii="Calibri" w:eastAsia="Arial" w:hAnsi="Calibri" w:cs="Calibri"/>
                <w:b/>
                <w:color w:val="000000"/>
                <w:sz w:val="22"/>
                <w:szCs w:val="22"/>
              </w:rPr>
            </w:pPr>
            <w:r w:rsidRPr="002D3B8A">
              <w:rPr>
                <w:rFonts w:ascii="Calibri" w:eastAsia="Arial" w:hAnsi="Calibri" w:cs="Calibri"/>
                <w:b/>
                <w:color w:val="000000"/>
                <w:sz w:val="22"/>
                <w:szCs w:val="22"/>
              </w:rPr>
              <w:t>Individuals in the US</w:t>
            </w:r>
          </w:p>
        </w:tc>
      </w:tr>
      <w:tr w:rsidR="00EB0C27" w:rsidRPr="002D3B8A" w14:paraId="4CB47FFD" w14:textId="77777777" w:rsidTr="00895E02">
        <w:tc>
          <w:tcPr>
            <w:tcW w:w="10296" w:type="dxa"/>
            <w:gridSpan w:val="2"/>
          </w:tcPr>
          <w:p w14:paraId="02C4A32C" w14:textId="77777777" w:rsidR="00EB0C27" w:rsidRPr="002D3B8A" w:rsidRDefault="00895E02" w:rsidP="005D6757">
            <w:pPr>
              <w:jc w:val="both"/>
              <w:rPr>
                <w:rFonts w:ascii="Calibri" w:eastAsia="Arial" w:hAnsi="Calibri" w:cs="Calibri"/>
                <w:color w:val="000000"/>
                <w:sz w:val="22"/>
                <w:szCs w:val="22"/>
              </w:rPr>
            </w:pPr>
            <w:r w:rsidRPr="00895E02">
              <w:rPr>
                <w:rFonts w:ascii="Calibri" w:eastAsia="Calibri" w:hAnsi="Calibri" w:cs="Calibri"/>
                <w:color w:val="000000"/>
                <w:sz w:val="22"/>
                <w:szCs w:val="22"/>
              </w:rPr>
              <w:t xml:space="preserve">LGBTQ individuals in the US have long been discriminated against – they have been stereotyped and have experienced ostracism, denial of rights, and even violence. However, in recent times, the hostility towards the community has mellowed. While LGBTQ discrimination still exists in the US, </w:t>
            </w:r>
            <w:r>
              <w:rPr>
                <w:rFonts w:ascii="Calibri" w:eastAsia="Calibri" w:hAnsi="Calibri" w:cs="Calibri"/>
                <w:color w:val="000000"/>
                <w:sz w:val="22"/>
                <w:szCs w:val="22"/>
              </w:rPr>
              <w:t xml:space="preserve">the public has increasingly extended </w:t>
            </w:r>
            <w:r w:rsidRPr="00895E02">
              <w:rPr>
                <w:rFonts w:ascii="Calibri" w:eastAsia="Calibri" w:hAnsi="Calibri" w:cs="Calibri"/>
                <w:color w:val="000000"/>
                <w:sz w:val="22"/>
                <w:szCs w:val="22"/>
              </w:rPr>
              <w:t xml:space="preserve">acceptance towards this community. This positive shift in public opinion and the country’s treatment of the LGBTQ community </w:t>
            </w:r>
            <w:r w:rsidRPr="00895E02">
              <w:rPr>
                <w:rFonts w:ascii="Calibri" w:eastAsia="Calibri" w:hAnsi="Calibri" w:cs="Calibri"/>
                <w:b/>
                <w:bCs/>
                <w:color w:val="000000"/>
                <w:sz w:val="22"/>
                <w:szCs w:val="22"/>
              </w:rPr>
              <w:t>cannot be attributed to one sole stakeholder but a collective effort by multiple parties.</w:t>
            </w:r>
          </w:p>
        </w:tc>
      </w:tr>
      <w:tr w:rsidR="00895E02" w:rsidRPr="002D3B8A" w14:paraId="017E1984" w14:textId="77777777" w:rsidTr="00895E02">
        <w:tc>
          <w:tcPr>
            <w:tcW w:w="3510" w:type="dxa"/>
          </w:tcPr>
          <w:p w14:paraId="439EDECF" w14:textId="77777777" w:rsidR="00895E02" w:rsidRPr="002D3B8A" w:rsidRDefault="00895E02" w:rsidP="00895E02">
            <w:pPr>
              <w:jc w:val="center"/>
              <w:rPr>
                <w:rFonts w:ascii="Calibri" w:eastAsia="Arial" w:hAnsi="Calibri" w:cs="Calibri"/>
                <w:color w:val="000000"/>
                <w:sz w:val="22"/>
                <w:szCs w:val="22"/>
              </w:rPr>
            </w:pPr>
            <w:r w:rsidRPr="009B25BF">
              <w:rPr>
                <w:rFonts w:ascii="Calibri" w:eastAsia="Arial" w:hAnsi="Calibri" w:cs="Calibri"/>
                <w:b/>
                <w:color w:val="000000"/>
                <w:sz w:val="22"/>
                <w:szCs w:val="22"/>
              </w:rPr>
              <w:t>Stakeholder</w:t>
            </w:r>
          </w:p>
        </w:tc>
        <w:tc>
          <w:tcPr>
            <w:tcW w:w="6786" w:type="dxa"/>
          </w:tcPr>
          <w:p w14:paraId="40D68A22" w14:textId="77777777" w:rsidR="00895E02" w:rsidRPr="002D3B8A" w:rsidRDefault="00895E02" w:rsidP="00895E02">
            <w:pPr>
              <w:jc w:val="center"/>
              <w:rPr>
                <w:rFonts w:ascii="Calibri" w:eastAsia="Arial" w:hAnsi="Calibri" w:cs="Calibri"/>
                <w:color w:val="000000"/>
                <w:sz w:val="22"/>
                <w:szCs w:val="22"/>
              </w:rPr>
            </w:pPr>
            <w:r w:rsidRPr="009B25BF">
              <w:rPr>
                <w:rFonts w:ascii="Calibri" w:eastAsia="Arial" w:hAnsi="Calibri" w:cs="Calibri"/>
                <w:b/>
                <w:color w:val="000000"/>
                <w:sz w:val="22"/>
                <w:szCs w:val="22"/>
              </w:rPr>
              <w:t>Efforts</w:t>
            </w:r>
          </w:p>
        </w:tc>
      </w:tr>
      <w:tr w:rsidR="00895E02" w:rsidRPr="002D3B8A" w14:paraId="665D0B05" w14:textId="77777777" w:rsidTr="00895E02">
        <w:trPr>
          <w:trHeight w:val="56"/>
        </w:trPr>
        <w:tc>
          <w:tcPr>
            <w:tcW w:w="3510" w:type="dxa"/>
          </w:tcPr>
          <w:p w14:paraId="5DA5844A" w14:textId="77777777" w:rsidR="00895E02" w:rsidRPr="009B25BF" w:rsidRDefault="00895E02" w:rsidP="00895E02">
            <w:pPr>
              <w:rPr>
                <w:rFonts w:ascii="Calibri" w:eastAsia="Arial" w:hAnsi="Calibri" w:cs="Calibri"/>
                <w:color w:val="000000"/>
                <w:sz w:val="22"/>
                <w:szCs w:val="22"/>
              </w:rPr>
            </w:pPr>
            <w:r w:rsidRPr="009B25BF">
              <w:rPr>
                <w:rFonts w:ascii="Calibri" w:eastAsia="Arial" w:hAnsi="Calibri" w:cs="Calibri"/>
                <w:b/>
                <w:color w:val="000000"/>
                <w:sz w:val="22"/>
                <w:szCs w:val="22"/>
              </w:rPr>
              <w:t xml:space="preserve">Government </w:t>
            </w:r>
          </w:p>
          <w:p w14:paraId="31D0F296" w14:textId="77777777" w:rsidR="00895E02" w:rsidRPr="002D3B8A" w:rsidRDefault="00895E02" w:rsidP="00895E02">
            <w:pPr>
              <w:rPr>
                <w:rFonts w:ascii="Calibri" w:eastAsia="Arial" w:hAnsi="Calibri" w:cs="Calibri"/>
                <w:color w:val="000000"/>
                <w:sz w:val="22"/>
                <w:szCs w:val="22"/>
              </w:rPr>
            </w:pPr>
            <w:r w:rsidRPr="009B25BF">
              <w:rPr>
                <w:rFonts w:ascii="Calibri" w:eastAsia="Calibri" w:hAnsi="Calibri" w:cs="Calibri"/>
                <w:color w:val="000000"/>
                <w:sz w:val="22"/>
                <w:szCs w:val="22"/>
              </w:rPr>
              <w:t>The state passes the laws by which citizens are to abide, allowing them to shape institutions and people. Governments can address social inequalities through its laws and policies – ensuring that all people have equal access to opportunities, goods and services.</w:t>
            </w:r>
          </w:p>
        </w:tc>
        <w:tc>
          <w:tcPr>
            <w:tcW w:w="6786" w:type="dxa"/>
          </w:tcPr>
          <w:p w14:paraId="37F7326B" w14:textId="77777777" w:rsidR="00895E02" w:rsidRPr="009B25BF" w:rsidRDefault="00895E02" w:rsidP="00895E02">
            <w:pPr>
              <w:jc w:val="both"/>
              <w:rPr>
                <w:rFonts w:ascii="Calibri" w:eastAsia="Calibri" w:hAnsi="Calibri" w:cs="Calibri"/>
                <w:color w:val="000000"/>
                <w:sz w:val="22"/>
                <w:szCs w:val="22"/>
              </w:rPr>
            </w:pPr>
            <w:r w:rsidRPr="009B25BF">
              <w:rPr>
                <w:rFonts w:ascii="Calibri" w:eastAsia="Calibri" w:hAnsi="Calibri" w:cs="Calibri"/>
                <w:color w:val="000000"/>
                <w:sz w:val="22"/>
                <w:szCs w:val="22"/>
                <w:u w:val="single"/>
              </w:rPr>
              <w:t>Firm action by the US government</w:t>
            </w:r>
            <w:r w:rsidRPr="009B25BF">
              <w:rPr>
                <w:rFonts w:ascii="Calibri" w:eastAsia="Calibri" w:hAnsi="Calibri" w:cs="Calibri"/>
                <w:color w:val="000000"/>
                <w:sz w:val="22"/>
                <w:szCs w:val="22"/>
              </w:rPr>
              <w:t xml:space="preserve"> since the 1990s have helped to remove legal barriers to equality:</w:t>
            </w:r>
          </w:p>
          <w:p w14:paraId="2156091E" w14:textId="77777777" w:rsidR="00895E02" w:rsidRPr="009B25BF" w:rsidRDefault="00895E02" w:rsidP="00895E02">
            <w:pPr>
              <w:numPr>
                <w:ilvl w:val="0"/>
                <w:numId w:val="7"/>
              </w:numPr>
              <w:pBdr>
                <w:top w:val="nil"/>
                <w:left w:val="nil"/>
                <w:bottom w:val="nil"/>
                <w:right w:val="nil"/>
                <w:between w:val="nil"/>
              </w:pBdr>
              <w:ind w:left="0" w:firstLine="0"/>
              <w:jc w:val="both"/>
              <w:rPr>
                <w:rFonts w:ascii="Calibri" w:eastAsia="Arial" w:hAnsi="Calibri" w:cs="Calibri"/>
                <w:color w:val="000000"/>
                <w:sz w:val="22"/>
                <w:szCs w:val="22"/>
              </w:rPr>
            </w:pPr>
            <w:r w:rsidRPr="009B25BF">
              <w:rPr>
                <w:rFonts w:ascii="Calibri" w:eastAsia="Calibri" w:hAnsi="Calibri" w:cs="Calibri"/>
                <w:color w:val="000000"/>
                <w:sz w:val="22"/>
                <w:szCs w:val="22"/>
              </w:rPr>
              <w:t xml:space="preserve">In several US states, same-sex marriages and same-sex adoption have been legalised. Conjugal visits can be granted to gay couples by law.  </w:t>
            </w:r>
          </w:p>
          <w:p w14:paraId="7CA879FE" w14:textId="77777777" w:rsidR="00895E02" w:rsidRPr="002D3B8A" w:rsidRDefault="00895E02" w:rsidP="00895E02">
            <w:pPr>
              <w:numPr>
                <w:ilvl w:val="0"/>
                <w:numId w:val="7"/>
              </w:numPr>
              <w:pBdr>
                <w:top w:val="nil"/>
                <w:left w:val="nil"/>
                <w:bottom w:val="nil"/>
                <w:right w:val="nil"/>
                <w:between w:val="nil"/>
              </w:pBdr>
              <w:ind w:left="0" w:firstLine="0"/>
              <w:rPr>
                <w:rFonts w:ascii="Calibri" w:eastAsia="Arial" w:hAnsi="Calibri" w:cs="Calibri"/>
                <w:color w:val="000000"/>
                <w:sz w:val="22"/>
                <w:szCs w:val="22"/>
              </w:rPr>
            </w:pPr>
            <w:r w:rsidRPr="009B25BF">
              <w:rPr>
                <w:rFonts w:ascii="Calibri" w:eastAsia="Calibri" w:hAnsi="Calibri" w:cs="Calibri"/>
                <w:color w:val="000000"/>
                <w:sz w:val="22"/>
                <w:szCs w:val="22"/>
              </w:rPr>
              <w:t xml:space="preserve">Historically, Title VII of the Civil Rights Act of 1964 has made it illegal for employers to discriminate because of a person’s sex. In June 2020, the US Supreme Court ruled that Title VII also specifically covers sexual orientation and transgender identity, thereby protecting LGBT people from discrimination by employers </w:t>
            </w:r>
          </w:p>
        </w:tc>
      </w:tr>
      <w:tr w:rsidR="00895E02" w:rsidRPr="002D3B8A" w14:paraId="69846ECE" w14:textId="77777777" w:rsidTr="00895E02">
        <w:trPr>
          <w:trHeight w:val="757"/>
        </w:trPr>
        <w:tc>
          <w:tcPr>
            <w:tcW w:w="3510" w:type="dxa"/>
          </w:tcPr>
          <w:p w14:paraId="1A7CA180" w14:textId="77777777" w:rsidR="00895E02" w:rsidRPr="009B25BF" w:rsidRDefault="00895E02" w:rsidP="00895E02">
            <w:pPr>
              <w:rPr>
                <w:rFonts w:ascii="Calibri" w:eastAsia="Arial" w:hAnsi="Calibri" w:cs="Calibri"/>
                <w:color w:val="000000"/>
                <w:sz w:val="22"/>
                <w:szCs w:val="22"/>
              </w:rPr>
            </w:pPr>
            <w:r w:rsidRPr="009B25BF">
              <w:rPr>
                <w:rFonts w:ascii="Calibri" w:eastAsia="Arial" w:hAnsi="Calibri" w:cs="Calibri"/>
                <w:b/>
                <w:color w:val="000000"/>
                <w:sz w:val="22"/>
                <w:szCs w:val="22"/>
              </w:rPr>
              <w:t>Non-Governmental Organisations</w:t>
            </w:r>
          </w:p>
          <w:p w14:paraId="3A4C6771" w14:textId="77777777" w:rsidR="00895E02" w:rsidRPr="002D3B8A" w:rsidRDefault="00895E02" w:rsidP="00895E02">
            <w:pPr>
              <w:rPr>
                <w:rFonts w:ascii="Calibri" w:eastAsia="Calibri" w:hAnsi="Calibri" w:cs="Calibri"/>
                <w:color w:val="000000"/>
                <w:sz w:val="22"/>
                <w:szCs w:val="22"/>
              </w:rPr>
            </w:pPr>
            <w:r w:rsidRPr="009B25BF">
              <w:rPr>
                <w:rFonts w:ascii="Calibri" w:eastAsia="Arial" w:hAnsi="Calibri" w:cs="Calibri"/>
                <w:color w:val="000000"/>
                <w:sz w:val="22"/>
                <w:szCs w:val="22"/>
              </w:rPr>
              <w:t>N</w:t>
            </w:r>
            <w:r w:rsidRPr="009B25BF">
              <w:rPr>
                <w:rFonts w:ascii="Calibri" w:eastAsia="Calibri" w:hAnsi="Calibri" w:cs="Calibri"/>
                <w:color w:val="000000"/>
                <w:sz w:val="22"/>
                <w:szCs w:val="22"/>
              </w:rPr>
              <w:t>on-governmental organisations (NGOs) supplement governmental efforts to support discriminated groups.</w:t>
            </w:r>
          </w:p>
        </w:tc>
        <w:tc>
          <w:tcPr>
            <w:tcW w:w="6786" w:type="dxa"/>
          </w:tcPr>
          <w:p w14:paraId="20293FE1" w14:textId="77777777" w:rsidR="00895E02" w:rsidRPr="002D3B8A" w:rsidRDefault="00895E02" w:rsidP="00895E02">
            <w:pPr>
              <w:numPr>
                <w:ilvl w:val="0"/>
                <w:numId w:val="11"/>
              </w:numPr>
              <w:pBdr>
                <w:top w:val="nil"/>
                <w:left w:val="nil"/>
                <w:bottom w:val="nil"/>
                <w:right w:val="nil"/>
                <w:between w:val="nil"/>
              </w:pBdr>
              <w:ind w:left="0" w:firstLine="0"/>
              <w:rPr>
                <w:rFonts w:ascii="Calibri" w:eastAsia="Arial" w:hAnsi="Calibri" w:cs="Calibri"/>
                <w:color w:val="000000"/>
                <w:sz w:val="22"/>
                <w:szCs w:val="22"/>
              </w:rPr>
            </w:pPr>
            <w:r w:rsidRPr="009B25BF">
              <w:rPr>
                <w:rFonts w:ascii="Calibri" w:eastAsia="Calibri" w:hAnsi="Calibri" w:cs="Calibri"/>
                <w:color w:val="000000"/>
                <w:sz w:val="22"/>
                <w:szCs w:val="22"/>
              </w:rPr>
              <w:t xml:space="preserve">The </w:t>
            </w:r>
            <w:r w:rsidRPr="009B25BF">
              <w:rPr>
                <w:rFonts w:ascii="Calibri" w:eastAsia="Calibri" w:hAnsi="Calibri" w:cs="Calibri"/>
                <w:color w:val="000000"/>
                <w:sz w:val="22"/>
                <w:szCs w:val="22"/>
                <w:u w:val="single"/>
              </w:rPr>
              <w:t>Human Rights Campaign (HRC)</w:t>
            </w:r>
            <w:r w:rsidRPr="009B25BF">
              <w:rPr>
                <w:rFonts w:ascii="Calibri" w:eastAsia="Calibri" w:hAnsi="Calibri" w:cs="Calibri"/>
                <w:color w:val="000000"/>
                <w:sz w:val="22"/>
                <w:szCs w:val="22"/>
              </w:rPr>
              <w:t xml:space="preserve"> has more than 1.5 million members and supporters across the nation and collaborates with different stakeholders to fight for LGBTQ equality. One of their ongoing projects is Count Me In, a campaign that mobilises LGBTQ individuals and allies to advocate for and spread awareness on behalf of transgender and non-binary people.</w:t>
            </w:r>
          </w:p>
        </w:tc>
      </w:tr>
      <w:tr w:rsidR="00895E02" w:rsidRPr="002D3B8A" w14:paraId="5C6E7239" w14:textId="77777777" w:rsidTr="00895E02">
        <w:trPr>
          <w:trHeight w:val="841"/>
        </w:trPr>
        <w:tc>
          <w:tcPr>
            <w:tcW w:w="3510" w:type="dxa"/>
          </w:tcPr>
          <w:p w14:paraId="189BCD66" w14:textId="77777777" w:rsidR="00895E02" w:rsidRPr="009B25BF" w:rsidRDefault="00895E02" w:rsidP="00895E02">
            <w:pPr>
              <w:rPr>
                <w:rFonts w:ascii="Calibri" w:eastAsia="Arial" w:hAnsi="Calibri" w:cs="Calibri"/>
                <w:color w:val="000000"/>
                <w:sz w:val="22"/>
                <w:szCs w:val="22"/>
              </w:rPr>
            </w:pPr>
            <w:r w:rsidRPr="009B25BF">
              <w:rPr>
                <w:rFonts w:ascii="Calibri" w:eastAsia="Arial" w:hAnsi="Calibri" w:cs="Calibri"/>
                <w:b/>
                <w:color w:val="000000"/>
                <w:sz w:val="22"/>
                <w:szCs w:val="22"/>
              </w:rPr>
              <w:t>Media</w:t>
            </w:r>
          </w:p>
          <w:p w14:paraId="2C237F7F" w14:textId="77777777" w:rsidR="00895E02" w:rsidRPr="002D3B8A" w:rsidRDefault="00895E02" w:rsidP="00895E02">
            <w:pPr>
              <w:rPr>
                <w:rFonts w:ascii="Calibri" w:eastAsia="Calibri" w:hAnsi="Calibri" w:cs="Calibri"/>
                <w:color w:val="000000"/>
                <w:sz w:val="22"/>
                <w:szCs w:val="22"/>
              </w:rPr>
            </w:pPr>
            <w:r w:rsidRPr="009B25BF">
              <w:rPr>
                <w:rFonts w:ascii="Calibri" w:eastAsia="Calibri" w:hAnsi="Calibri" w:cs="Calibri"/>
                <w:color w:val="000000"/>
                <w:sz w:val="22"/>
                <w:szCs w:val="22"/>
              </w:rPr>
              <w:t xml:space="preserve">The mass media are an important vehicle of social and cultural </w:t>
            </w:r>
            <w:r w:rsidRPr="009B25BF">
              <w:rPr>
                <w:rFonts w:ascii="Calibri" w:eastAsia="Calibri" w:hAnsi="Calibri" w:cs="Calibri"/>
                <w:b/>
                <w:bCs/>
                <w:color w:val="000000"/>
                <w:sz w:val="22"/>
                <w:szCs w:val="22"/>
                <w:vertAlign w:val="superscript"/>
              </w:rPr>
              <w:t>+</w:t>
            </w:r>
            <w:r w:rsidRPr="009B25BF">
              <w:rPr>
                <w:rFonts w:ascii="Calibri" w:eastAsia="Calibri" w:hAnsi="Calibri" w:cs="Calibri"/>
                <w:b/>
                <w:bCs/>
                <w:color w:val="000000"/>
                <w:sz w:val="22"/>
                <w:szCs w:val="22"/>
              </w:rPr>
              <w:t>integration</w:t>
            </w:r>
            <w:r w:rsidRPr="009B25BF">
              <w:rPr>
                <w:rFonts w:ascii="Calibri" w:eastAsia="Calibri" w:hAnsi="Calibri" w:cs="Calibri"/>
                <w:color w:val="000000"/>
                <w:sz w:val="22"/>
                <w:szCs w:val="22"/>
              </w:rPr>
              <w:t>. The wide reach of the mass media also amplifies the influence necessary to address issues of discrimination.</w:t>
            </w:r>
          </w:p>
        </w:tc>
        <w:tc>
          <w:tcPr>
            <w:tcW w:w="6786" w:type="dxa"/>
          </w:tcPr>
          <w:p w14:paraId="68DF02E0" w14:textId="77777777" w:rsidR="00895E02" w:rsidRPr="009B25BF" w:rsidRDefault="00895E02" w:rsidP="00895E02">
            <w:pPr>
              <w:numPr>
                <w:ilvl w:val="0"/>
                <w:numId w:val="8"/>
              </w:numPr>
              <w:pBdr>
                <w:top w:val="nil"/>
                <w:left w:val="nil"/>
                <w:bottom w:val="nil"/>
                <w:right w:val="nil"/>
                <w:between w:val="nil"/>
              </w:pBdr>
              <w:ind w:left="0" w:firstLine="0"/>
              <w:jc w:val="both"/>
              <w:rPr>
                <w:rFonts w:ascii="Calibri" w:hAnsi="Calibri" w:cs="Calibri"/>
                <w:color w:val="000000"/>
                <w:sz w:val="22"/>
                <w:szCs w:val="22"/>
              </w:rPr>
            </w:pPr>
            <w:r w:rsidRPr="009B25BF">
              <w:rPr>
                <w:rFonts w:ascii="Calibri" w:eastAsia="Calibri" w:hAnsi="Calibri" w:cs="Calibri"/>
                <w:color w:val="000000"/>
                <w:sz w:val="22"/>
                <w:szCs w:val="22"/>
              </w:rPr>
              <w:t xml:space="preserve">Prolific </w:t>
            </w:r>
            <w:r w:rsidRPr="009B25BF">
              <w:rPr>
                <w:rFonts w:ascii="Calibri" w:eastAsia="Calibri" w:hAnsi="Calibri" w:cs="Calibri"/>
                <w:color w:val="000000"/>
                <w:sz w:val="22"/>
                <w:szCs w:val="22"/>
                <w:u w:val="single"/>
              </w:rPr>
              <w:t>celebrities</w:t>
            </w:r>
            <w:r w:rsidRPr="009B25BF">
              <w:rPr>
                <w:rFonts w:ascii="Calibri" w:eastAsia="Calibri" w:hAnsi="Calibri" w:cs="Calibri"/>
                <w:color w:val="000000"/>
                <w:sz w:val="22"/>
                <w:szCs w:val="22"/>
              </w:rPr>
              <w:t>, including some who are part of the LGBTQ community (such as Ellen DeGeneres), openly speak about and champion LGBTQ rights on various talk shows and social media platforms.</w:t>
            </w:r>
          </w:p>
          <w:p w14:paraId="4E7E401D" w14:textId="77777777" w:rsidR="00895E02" w:rsidRPr="002D3B8A" w:rsidRDefault="00895E02" w:rsidP="00895E02">
            <w:pPr>
              <w:numPr>
                <w:ilvl w:val="0"/>
                <w:numId w:val="8"/>
              </w:numPr>
              <w:pBdr>
                <w:top w:val="nil"/>
                <w:left w:val="nil"/>
                <w:bottom w:val="nil"/>
                <w:right w:val="nil"/>
                <w:between w:val="nil"/>
              </w:pBdr>
              <w:ind w:left="0" w:firstLine="0"/>
              <w:jc w:val="both"/>
              <w:rPr>
                <w:rFonts w:ascii="Calibri" w:hAnsi="Calibri" w:cs="Calibri"/>
                <w:color w:val="000000"/>
                <w:sz w:val="22"/>
                <w:szCs w:val="22"/>
              </w:rPr>
            </w:pPr>
            <w:r w:rsidRPr="009B25BF">
              <w:rPr>
                <w:rFonts w:ascii="Calibri" w:eastAsia="Calibri" w:hAnsi="Calibri" w:cs="Calibri"/>
                <w:color w:val="000000"/>
                <w:sz w:val="22"/>
                <w:szCs w:val="22"/>
              </w:rPr>
              <w:t>Recurring or even regular homosexual characters in mainstream shows such as Grey’s Anatomy and Modern Family normalises homosexual relationships, influencing the public’s acceptance of the LGBTQ community.</w:t>
            </w:r>
          </w:p>
        </w:tc>
      </w:tr>
      <w:tr w:rsidR="00895E02" w:rsidRPr="002D3B8A" w14:paraId="180DD212" w14:textId="77777777" w:rsidTr="00895E02">
        <w:trPr>
          <w:trHeight w:val="557"/>
        </w:trPr>
        <w:tc>
          <w:tcPr>
            <w:tcW w:w="3510" w:type="dxa"/>
          </w:tcPr>
          <w:p w14:paraId="1420DECF" w14:textId="77777777" w:rsidR="00895E02" w:rsidRPr="009B25BF" w:rsidRDefault="00895E02" w:rsidP="00895E02">
            <w:pPr>
              <w:rPr>
                <w:rFonts w:ascii="Calibri" w:eastAsia="Arial" w:hAnsi="Calibri" w:cs="Calibri"/>
                <w:color w:val="000000"/>
                <w:sz w:val="22"/>
                <w:szCs w:val="22"/>
              </w:rPr>
            </w:pPr>
            <w:r w:rsidRPr="009B25BF">
              <w:rPr>
                <w:rFonts w:ascii="Calibri" w:eastAsia="Arial" w:hAnsi="Calibri" w:cs="Calibri"/>
                <w:b/>
                <w:color w:val="000000"/>
                <w:sz w:val="22"/>
                <w:szCs w:val="22"/>
              </w:rPr>
              <w:t>Corporations</w:t>
            </w:r>
          </w:p>
          <w:p w14:paraId="4C106678" w14:textId="77777777" w:rsidR="00895E02" w:rsidRPr="002D3B8A" w:rsidRDefault="00895E02" w:rsidP="00895E02">
            <w:pPr>
              <w:rPr>
                <w:rFonts w:ascii="Calibri" w:eastAsia="Arial" w:hAnsi="Calibri" w:cs="Calibri"/>
                <w:color w:val="000000"/>
                <w:sz w:val="22"/>
                <w:szCs w:val="22"/>
              </w:rPr>
            </w:pPr>
            <w:r w:rsidRPr="009B25BF">
              <w:rPr>
                <w:rFonts w:ascii="Calibri" w:eastAsia="Calibri" w:hAnsi="Calibri" w:cs="Calibri"/>
                <w:color w:val="000000"/>
                <w:sz w:val="22"/>
                <w:szCs w:val="22"/>
              </w:rPr>
              <w:t>Many companies fulfil their Corporate Social Responsibility (CSR) by advocating for marginalised groups in society. Some companies</w:t>
            </w:r>
            <w:r w:rsidRPr="009B25BF">
              <w:rPr>
                <w:rFonts w:ascii="Calibri" w:eastAsia="Arial" w:hAnsi="Calibri" w:cs="Calibri"/>
                <w:color w:val="000000"/>
                <w:sz w:val="22"/>
                <w:szCs w:val="22"/>
              </w:rPr>
              <w:t xml:space="preserve"> </w:t>
            </w:r>
            <w:r w:rsidRPr="009B25BF">
              <w:rPr>
                <w:rFonts w:ascii="Calibri" w:eastAsia="Calibri" w:hAnsi="Calibri" w:cs="Calibri"/>
                <w:color w:val="000000"/>
                <w:sz w:val="22"/>
                <w:szCs w:val="22"/>
              </w:rPr>
              <w:t>are well-known for their social actions, which become part of their brand.</w:t>
            </w:r>
            <w:r w:rsidRPr="009B25BF">
              <w:rPr>
                <w:rFonts w:ascii="Calibri" w:eastAsia="Arial" w:hAnsi="Calibri" w:cs="Calibri"/>
                <w:color w:val="000000"/>
                <w:sz w:val="22"/>
                <w:szCs w:val="22"/>
              </w:rPr>
              <w:t xml:space="preserve"> </w:t>
            </w:r>
          </w:p>
        </w:tc>
        <w:tc>
          <w:tcPr>
            <w:tcW w:w="6786" w:type="dxa"/>
          </w:tcPr>
          <w:p w14:paraId="2C37D712" w14:textId="77777777" w:rsidR="00895E02" w:rsidRPr="009B25BF" w:rsidRDefault="00895E02" w:rsidP="00895E02">
            <w:pPr>
              <w:numPr>
                <w:ilvl w:val="0"/>
                <w:numId w:val="9"/>
              </w:numPr>
              <w:pBdr>
                <w:top w:val="nil"/>
                <w:left w:val="nil"/>
                <w:bottom w:val="nil"/>
                <w:right w:val="nil"/>
                <w:between w:val="nil"/>
              </w:pBdr>
              <w:ind w:left="0" w:firstLine="0"/>
              <w:jc w:val="both"/>
              <w:rPr>
                <w:rFonts w:ascii="Calibri" w:hAnsi="Calibri" w:cs="Calibri"/>
                <w:color w:val="000000"/>
                <w:sz w:val="22"/>
                <w:szCs w:val="22"/>
              </w:rPr>
            </w:pPr>
            <w:r w:rsidRPr="009B25BF">
              <w:rPr>
                <w:rFonts w:ascii="Calibri" w:hAnsi="Calibri" w:cs="Calibri"/>
                <w:color w:val="000000"/>
                <w:sz w:val="22"/>
                <w:szCs w:val="22"/>
                <w:u w:val="single"/>
              </w:rPr>
              <w:t>Nike</w:t>
            </w:r>
            <w:r w:rsidRPr="009B25BF">
              <w:rPr>
                <w:rFonts w:ascii="Calibri" w:hAnsi="Calibri" w:cs="Calibri"/>
                <w:color w:val="000000"/>
                <w:sz w:val="22"/>
                <w:szCs w:val="22"/>
              </w:rPr>
              <w:t>, a big stakeholder in the athletics apparel industry, holds an annual #BeTrue campaign during Pride Month where it releases a series of limited edition, rainbow-gradient apparel and shoes to advocate its support for the LGBTQ community</w:t>
            </w:r>
          </w:p>
          <w:p w14:paraId="7542A055" w14:textId="77777777" w:rsidR="00895E02" w:rsidRPr="002D3B8A" w:rsidRDefault="00895E02" w:rsidP="00895E02">
            <w:pPr>
              <w:numPr>
                <w:ilvl w:val="0"/>
                <w:numId w:val="9"/>
              </w:numPr>
              <w:pBdr>
                <w:top w:val="nil"/>
                <w:left w:val="nil"/>
                <w:bottom w:val="nil"/>
                <w:right w:val="nil"/>
                <w:between w:val="nil"/>
              </w:pBdr>
              <w:ind w:left="0" w:firstLine="0"/>
              <w:jc w:val="both"/>
              <w:rPr>
                <w:rFonts w:ascii="Calibri" w:hAnsi="Calibri" w:cs="Calibri"/>
                <w:color w:val="000000"/>
                <w:sz w:val="22"/>
                <w:szCs w:val="22"/>
              </w:rPr>
            </w:pPr>
            <w:r w:rsidRPr="009B25BF">
              <w:rPr>
                <w:rFonts w:ascii="Calibri" w:eastAsia="Calibri" w:hAnsi="Calibri" w:cs="Calibri"/>
                <w:color w:val="000000"/>
                <w:sz w:val="22"/>
                <w:szCs w:val="22"/>
                <w:u w:val="single"/>
              </w:rPr>
              <w:t>Apple</w:t>
            </w:r>
            <w:r w:rsidRPr="009B25BF">
              <w:rPr>
                <w:rFonts w:ascii="Calibri" w:eastAsia="Calibri" w:hAnsi="Calibri" w:cs="Calibri"/>
                <w:color w:val="000000"/>
                <w:sz w:val="22"/>
                <w:szCs w:val="22"/>
              </w:rPr>
              <w:t xml:space="preserve"> released two new Apple Watch Pride bands as well as a new Pride watch for users in 2021 in support of the LGBTQ community. The brand also supports a number of LGBTQ advocacy organizations such as Encircle, which offers safe spaces for LGBTQ youth, young adults and families. </w:t>
            </w:r>
          </w:p>
        </w:tc>
      </w:tr>
      <w:tr w:rsidR="00895E02" w:rsidRPr="002D3B8A" w14:paraId="571D8225" w14:textId="77777777" w:rsidTr="00895E02">
        <w:trPr>
          <w:trHeight w:val="558"/>
        </w:trPr>
        <w:tc>
          <w:tcPr>
            <w:tcW w:w="3510" w:type="dxa"/>
          </w:tcPr>
          <w:p w14:paraId="6540B34F" w14:textId="77777777" w:rsidR="00895E02" w:rsidRPr="009B25BF" w:rsidRDefault="00895E02" w:rsidP="00895E02">
            <w:pPr>
              <w:rPr>
                <w:rFonts w:ascii="Calibri" w:eastAsia="Arial" w:hAnsi="Calibri" w:cs="Calibri"/>
                <w:color w:val="000000"/>
                <w:sz w:val="22"/>
                <w:szCs w:val="22"/>
              </w:rPr>
            </w:pPr>
            <w:r w:rsidRPr="009B25BF">
              <w:rPr>
                <w:rFonts w:ascii="Calibri" w:eastAsia="Arial" w:hAnsi="Calibri" w:cs="Calibri"/>
                <w:b/>
                <w:color w:val="000000"/>
                <w:sz w:val="22"/>
                <w:szCs w:val="22"/>
              </w:rPr>
              <w:t>Individuals</w:t>
            </w:r>
          </w:p>
          <w:p w14:paraId="7E2BD56E" w14:textId="77777777" w:rsidR="00895E02" w:rsidRPr="002D3B8A" w:rsidRDefault="00895E02" w:rsidP="00895E02">
            <w:pPr>
              <w:rPr>
                <w:rFonts w:ascii="Calibri" w:eastAsia="Arial" w:hAnsi="Calibri" w:cs="Calibri"/>
                <w:color w:val="000000"/>
                <w:sz w:val="22"/>
                <w:szCs w:val="22"/>
              </w:rPr>
            </w:pPr>
            <w:r w:rsidRPr="009B25BF">
              <w:rPr>
                <w:rFonts w:ascii="Calibri" w:eastAsia="Calibri" w:hAnsi="Calibri" w:cs="Calibri"/>
                <w:b/>
                <w:color w:val="000000"/>
                <w:sz w:val="22"/>
                <w:szCs w:val="22"/>
              </w:rPr>
              <w:t>‘Bystander actions’</w:t>
            </w:r>
            <w:r w:rsidRPr="009B25BF">
              <w:rPr>
                <w:rFonts w:ascii="Calibri" w:eastAsia="Calibri" w:hAnsi="Calibri" w:cs="Calibri"/>
                <w:color w:val="000000"/>
                <w:sz w:val="22"/>
                <w:szCs w:val="22"/>
              </w:rPr>
              <w:t xml:space="preserve"> are actions taken by individuals who are neither direct targets of nor perpetrators of discrimination to speak out about or engage others in responding against discrimination of any form.</w:t>
            </w:r>
          </w:p>
        </w:tc>
        <w:tc>
          <w:tcPr>
            <w:tcW w:w="6786" w:type="dxa"/>
          </w:tcPr>
          <w:p w14:paraId="72A7E733" w14:textId="77777777" w:rsidR="00895E02" w:rsidRPr="009B25BF" w:rsidRDefault="00895E02" w:rsidP="00895E02">
            <w:pPr>
              <w:numPr>
                <w:ilvl w:val="0"/>
                <w:numId w:val="15"/>
              </w:numPr>
              <w:ind w:left="0" w:firstLine="0"/>
              <w:jc w:val="both"/>
              <w:rPr>
                <w:rFonts w:ascii="Calibri" w:hAnsi="Calibri" w:cs="Calibri"/>
                <w:color w:val="000000"/>
                <w:sz w:val="22"/>
                <w:szCs w:val="22"/>
              </w:rPr>
            </w:pPr>
            <w:r w:rsidRPr="009B25BF">
              <w:rPr>
                <w:rFonts w:ascii="Calibri" w:eastAsia="Calibri" w:hAnsi="Calibri" w:cs="Calibri"/>
                <w:color w:val="000000"/>
                <w:sz w:val="22"/>
                <w:szCs w:val="22"/>
                <w:u w:val="single"/>
              </w:rPr>
              <w:t>Americans</w:t>
            </w:r>
            <w:r w:rsidRPr="009B25BF">
              <w:rPr>
                <w:rFonts w:ascii="Calibri" w:eastAsia="Calibri" w:hAnsi="Calibri" w:cs="Calibri"/>
                <w:color w:val="000000"/>
                <w:sz w:val="22"/>
                <w:szCs w:val="22"/>
              </w:rPr>
              <w:t xml:space="preserve"> show an increased empathy for and solidarity with the LGBTQ community. Such strong public opinion has the power to influence more Americans and may even affect future legislation regarding LGBTQ rights.</w:t>
            </w:r>
          </w:p>
          <w:p w14:paraId="2E5D94AD" w14:textId="77777777" w:rsidR="00895E02" w:rsidRPr="002D3B8A" w:rsidRDefault="00895E02" w:rsidP="00C5600E">
            <w:pPr>
              <w:numPr>
                <w:ilvl w:val="0"/>
                <w:numId w:val="10"/>
              </w:numPr>
              <w:pBdr>
                <w:top w:val="nil"/>
                <w:left w:val="nil"/>
                <w:bottom w:val="nil"/>
                <w:right w:val="nil"/>
                <w:between w:val="nil"/>
              </w:pBdr>
              <w:ind w:left="0" w:firstLine="0"/>
              <w:jc w:val="both"/>
              <w:rPr>
                <w:rFonts w:ascii="Calibri" w:eastAsia="Arial" w:hAnsi="Calibri" w:cs="Calibri"/>
                <w:color w:val="000000"/>
                <w:sz w:val="22"/>
                <w:szCs w:val="22"/>
              </w:rPr>
            </w:pPr>
            <w:r w:rsidRPr="009B25BF">
              <w:rPr>
                <w:rFonts w:ascii="Calibri" w:eastAsia="Calibri" w:hAnsi="Calibri" w:cs="Calibri"/>
                <w:color w:val="000000"/>
                <w:sz w:val="22"/>
                <w:szCs w:val="22"/>
              </w:rPr>
              <w:t>Thousands of Americans show their support during Pride Month by overlaying their Facebook profile pictures with the six-coloured rainbow flag. They also join the LGBTQ Pride March that takes place in various cities every year to lend their support.</w:t>
            </w:r>
            <w:r w:rsidRPr="009B25BF">
              <w:rPr>
                <w:rFonts w:ascii="Calibri" w:eastAsia="Arial" w:hAnsi="Calibri" w:cs="Calibri"/>
                <w:color w:val="000000"/>
                <w:sz w:val="22"/>
                <w:szCs w:val="22"/>
              </w:rPr>
              <w:t xml:space="preserve"> </w:t>
            </w:r>
          </w:p>
        </w:tc>
      </w:tr>
    </w:tbl>
    <w:p w14:paraId="2216A25B" w14:textId="77777777" w:rsidR="00EB0C27" w:rsidRDefault="00247F6A" w:rsidP="00EB0C27">
      <w:pPr>
        <w:ind w:left="-360"/>
        <w:rPr>
          <w:rFonts w:ascii="Calibri" w:eastAsia="Arial" w:hAnsi="Calibri" w:cs="Calibri"/>
          <w:color w:val="000000"/>
          <w:sz w:val="22"/>
          <w:szCs w:val="22"/>
        </w:rPr>
      </w:pPr>
      <w:r>
        <w:rPr>
          <w:noProof/>
        </w:rPr>
        <w:pict w14:anchorId="1E791DB9">
          <v:shape id="_x0000_s2050" type="#_x0000_t75" style="position:absolute;left:0;text-align:left;margin-left:199.85pt;margin-top:12.4pt;width:312.05pt;height:210.4pt;z-index:251666944;visibility:visible;mso-wrap-edited:f;mso-position-horizontal-relative:text;mso-position-vertical-relative:text">
            <v:imagedata r:id="rId23" o:title=""/>
            <w10:wrap type="square"/>
          </v:shape>
        </w:pict>
      </w:r>
    </w:p>
    <w:p w14:paraId="595F3986" w14:textId="77777777" w:rsidR="00C5600E" w:rsidRDefault="008D2AB5" w:rsidP="00C5600E">
      <w:pPr>
        <w:ind w:left="-90" w:right="-83"/>
        <w:jc w:val="both"/>
        <w:rPr>
          <w:rFonts w:ascii="Calibri" w:hAnsi="Calibri" w:cs="Calibri"/>
          <w:bCs/>
          <w:color w:val="000000"/>
          <w:kern w:val="24"/>
          <w:sz w:val="22"/>
          <w:szCs w:val="22"/>
          <w:lang w:eastAsia="en-SG"/>
        </w:rPr>
      </w:pPr>
      <w:r w:rsidRPr="008D2AB5">
        <w:rPr>
          <w:rFonts w:ascii="Calibri" w:hAnsi="Calibri" w:cs="Calibri"/>
          <w:bCs/>
          <w:color w:val="000000"/>
          <w:kern w:val="24"/>
          <w:sz w:val="22"/>
          <w:szCs w:val="22"/>
          <w:lang w:eastAsia="en-SG"/>
        </w:rPr>
        <w:t xml:space="preserve">The multi-faceted problem of LGBTQ discrimination and the correspondingly multi-layered solution to this problem can be distilled into a helpful conceptual framework. Notice how the causes of a particular case of social inequality can be divided into formal and informal </w:t>
      </w:r>
      <w:r w:rsidR="008A11A6">
        <w:rPr>
          <w:rFonts w:ascii="Calibri" w:hAnsi="Calibri" w:cs="Calibri"/>
          <w:bCs/>
          <w:color w:val="000000"/>
          <w:kern w:val="24"/>
          <w:sz w:val="22"/>
          <w:szCs w:val="22"/>
          <w:lang w:eastAsia="en-SG"/>
        </w:rPr>
        <w:t>causes</w:t>
      </w:r>
      <w:r w:rsidRPr="008D2AB5">
        <w:rPr>
          <w:rFonts w:ascii="Calibri" w:hAnsi="Calibri" w:cs="Calibri"/>
          <w:bCs/>
          <w:color w:val="000000"/>
          <w:kern w:val="24"/>
          <w:sz w:val="22"/>
          <w:szCs w:val="22"/>
          <w:lang w:eastAsia="en-SG"/>
        </w:rPr>
        <w:t xml:space="preserve">. Formal </w:t>
      </w:r>
      <w:r w:rsidR="008A11A6">
        <w:rPr>
          <w:rFonts w:ascii="Calibri" w:hAnsi="Calibri" w:cs="Calibri"/>
          <w:bCs/>
          <w:color w:val="000000"/>
          <w:kern w:val="24"/>
          <w:sz w:val="22"/>
          <w:szCs w:val="22"/>
          <w:lang w:eastAsia="en-SG"/>
        </w:rPr>
        <w:t>cases</w:t>
      </w:r>
      <w:r w:rsidRPr="008D2AB5">
        <w:rPr>
          <w:rFonts w:ascii="Calibri" w:hAnsi="Calibri" w:cs="Calibri"/>
          <w:bCs/>
          <w:color w:val="000000"/>
          <w:kern w:val="24"/>
          <w:sz w:val="22"/>
          <w:szCs w:val="22"/>
          <w:lang w:eastAsia="en-SG"/>
        </w:rPr>
        <w:t xml:space="preserve"> </w:t>
      </w:r>
      <w:r w:rsidR="008A11A6">
        <w:rPr>
          <w:rFonts w:ascii="Calibri" w:hAnsi="Calibri" w:cs="Calibri"/>
          <w:bCs/>
          <w:color w:val="000000"/>
          <w:kern w:val="24"/>
          <w:sz w:val="22"/>
          <w:szCs w:val="22"/>
          <w:lang w:eastAsia="en-SG"/>
        </w:rPr>
        <w:t>are</w:t>
      </w:r>
      <w:r w:rsidRPr="008D2AB5">
        <w:rPr>
          <w:rFonts w:ascii="Calibri" w:hAnsi="Calibri" w:cs="Calibri"/>
          <w:bCs/>
          <w:color w:val="000000"/>
          <w:kern w:val="24"/>
          <w:sz w:val="22"/>
          <w:szCs w:val="22"/>
          <w:lang w:eastAsia="en-SG"/>
        </w:rPr>
        <w:t xml:space="preserve"> official barriers to equality –laws and institutional/corporate policies that discriminate against particular groups. Informal categories include discriminatory social, cultural, psychological and </w:t>
      </w:r>
      <w:proofErr w:type="spellStart"/>
      <w:r w:rsidRPr="008D2AB5">
        <w:rPr>
          <w:rFonts w:ascii="Calibri" w:hAnsi="Calibri" w:cs="Calibri"/>
          <w:bCs/>
          <w:color w:val="000000"/>
          <w:kern w:val="24"/>
          <w:sz w:val="22"/>
          <w:szCs w:val="22"/>
          <w:lang w:eastAsia="en-SG"/>
        </w:rPr>
        <w:t>behavioral</w:t>
      </w:r>
      <w:proofErr w:type="spellEnd"/>
      <w:r w:rsidRPr="008D2AB5">
        <w:rPr>
          <w:rFonts w:ascii="Calibri" w:hAnsi="Calibri" w:cs="Calibri"/>
          <w:bCs/>
          <w:color w:val="000000"/>
          <w:kern w:val="24"/>
          <w:sz w:val="22"/>
          <w:szCs w:val="22"/>
          <w:lang w:eastAsia="en-SG"/>
        </w:rPr>
        <w:t xml:space="preserve"> tendencies. Solutions to social inequalities resolve one or more such barriers to inequality. Notably, various stakeholders in society will have varying abilities to effect change and target these causes of inequality. As such, you can illustrate how a solution works by laying out various stakeholders (using the GINCI framework – governments, inter- and non-governmental organisations, corporations, individuals) and indicating the impact they have in alleviating some of these barriers to equality.</w:t>
      </w:r>
    </w:p>
    <w:p w14:paraId="352EB9EC" w14:textId="77777777" w:rsidR="00C5600E" w:rsidRDefault="00C5600E" w:rsidP="00C5600E">
      <w:pPr>
        <w:ind w:left="-90" w:right="-83"/>
        <w:jc w:val="both"/>
        <w:rPr>
          <w:rFonts w:ascii="Calibri" w:hAnsi="Calibri" w:cs="Calibri"/>
          <w:bCs/>
          <w:color w:val="000000"/>
          <w:kern w:val="24"/>
          <w:sz w:val="22"/>
          <w:szCs w:val="22"/>
          <w:lang w:eastAsia="en-SG"/>
        </w:rPr>
      </w:pPr>
    </w:p>
    <w:p w14:paraId="5C9F7052" w14:textId="77777777" w:rsidR="008D2AB5" w:rsidRPr="00C5600E" w:rsidRDefault="008D2AB5" w:rsidP="00C5600E">
      <w:pPr>
        <w:ind w:left="-90" w:right="-83"/>
        <w:jc w:val="both"/>
        <w:rPr>
          <w:rFonts w:ascii="Calibri" w:hAnsi="Calibri" w:cs="Calibri"/>
          <w:bCs/>
          <w:color w:val="000000"/>
          <w:kern w:val="24"/>
          <w:sz w:val="22"/>
          <w:szCs w:val="22"/>
          <w:lang w:eastAsia="en-SG"/>
        </w:rPr>
      </w:pPr>
      <w:r w:rsidRPr="008D2AB5">
        <w:rPr>
          <w:rFonts w:ascii="Calibri" w:eastAsia="Arial" w:hAnsi="Calibri" w:cs="Calibri"/>
          <w:color w:val="000000"/>
          <w:sz w:val="22"/>
          <w:szCs w:val="22"/>
        </w:rPr>
        <w:t>This conceptual framework can be replicated for other case studies involving social inequalities. Break down the various dimensions of the reasons for inequality into formal barriers and informal barriers to equality. Next, using the GINCI framework suggest ways in which these various stakeholders and institutions in society have the ability to intervene and list specific impacts they may have.</w:t>
      </w:r>
    </w:p>
    <w:p w14:paraId="6BA4CE9B" w14:textId="77777777" w:rsidR="008D2AB5" w:rsidRPr="002D3B8A" w:rsidRDefault="008D2AB5" w:rsidP="00EB0C27">
      <w:pPr>
        <w:ind w:left="-360"/>
        <w:rPr>
          <w:rFonts w:ascii="Calibri" w:eastAsia="Arial" w:hAnsi="Calibri" w:cs="Calibri"/>
          <w:color w:val="000000"/>
          <w:sz w:val="22"/>
          <w:szCs w:val="22"/>
        </w:rPr>
      </w:pPr>
    </w:p>
    <w:tbl>
      <w:tblPr>
        <w:tblW w:w="10296"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96"/>
      </w:tblGrid>
      <w:tr w:rsidR="00EB0C27" w:rsidRPr="002D3B8A" w14:paraId="382DDCAF" w14:textId="77777777" w:rsidTr="00895E02">
        <w:tc>
          <w:tcPr>
            <w:tcW w:w="10296" w:type="dxa"/>
            <w:shd w:val="clear" w:color="auto" w:fill="D9D9D9"/>
          </w:tcPr>
          <w:p w14:paraId="2C9701D4" w14:textId="77777777" w:rsidR="00EB0C27" w:rsidRPr="002D3B8A" w:rsidRDefault="00EB0C27" w:rsidP="005D6757">
            <w:pPr>
              <w:ind w:left="-360"/>
              <w:jc w:val="center"/>
              <w:rPr>
                <w:rFonts w:ascii="Calibri" w:eastAsia="Arial" w:hAnsi="Calibri" w:cs="Calibri"/>
                <w:b/>
                <w:color w:val="000000"/>
                <w:sz w:val="22"/>
                <w:szCs w:val="22"/>
              </w:rPr>
            </w:pPr>
            <w:r w:rsidRPr="002D3B8A">
              <w:rPr>
                <w:rFonts w:ascii="Calibri" w:eastAsia="Arial" w:hAnsi="Calibri" w:cs="Calibri"/>
                <w:b/>
                <w:color w:val="000000"/>
                <w:sz w:val="22"/>
                <w:szCs w:val="22"/>
              </w:rPr>
              <w:t xml:space="preserve">Case Study 2: Greater Gender Equality in Sports </w:t>
            </w:r>
          </w:p>
        </w:tc>
      </w:tr>
      <w:tr w:rsidR="008D2AB5" w:rsidRPr="002D3B8A" w14:paraId="489039AC" w14:textId="77777777" w:rsidTr="00895E02">
        <w:tc>
          <w:tcPr>
            <w:tcW w:w="10296" w:type="dxa"/>
          </w:tcPr>
          <w:p w14:paraId="52780807" w14:textId="77777777" w:rsidR="008D2AB5" w:rsidRPr="009B25BF" w:rsidRDefault="008D2AB5" w:rsidP="008D2AB5">
            <w:pPr>
              <w:ind w:left="70"/>
              <w:jc w:val="both"/>
              <w:rPr>
                <w:rFonts w:ascii="Calibri" w:eastAsia="Calibri" w:hAnsi="Calibri" w:cs="Calibri"/>
                <w:color w:val="000000"/>
                <w:sz w:val="22"/>
                <w:szCs w:val="22"/>
              </w:rPr>
            </w:pPr>
            <w:r w:rsidRPr="009B25BF">
              <w:rPr>
                <w:rFonts w:ascii="Calibri" w:eastAsia="Calibri" w:hAnsi="Calibri" w:cs="Calibri"/>
                <w:color w:val="000000"/>
                <w:sz w:val="22"/>
                <w:szCs w:val="22"/>
              </w:rPr>
              <w:t xml:space="preserve">Over the years, the International Olympic Committee (IOC) has fought for greater inclusion of women in sports. Sports that were traditionally considered male domains were broadened to include women. Wrestling and boxing had their first female Olympic competitions in 2004 and 2012 respectively. In 2018, the Buenos Aires Youth Olympic Games made history for </w:t>
            </w:r>
            <w:r w:rsidRPr="009B25BF">
              <w:rPr>
                <w:rFonts w:ascii="Calibri" w:eastAsia="Calibri" w:hAnsi="Calibri" w:cs="Calibri"/>
                <w:b/>
                <w:bCs/>
                <w:color w:val="000000"/>
                <w:sz w:val="22"/>
                <w:szCs w:val="22"/>
              </w:rPr>
              <w:t>its equal representation of male and female competitors</w:t>
            </w:r>
            <w:r w:rsidRPr="009B25BF">
              <w:rPr>
                <w:rFonts w:ascii="Calibri" w:eastAsia="Calibri" w:hAnsi="Calibri" w:cs="Calibri"/>
                <w:color w:val="000000"/>
                <w:sz w:val="22"/>
                <w:szCs w:val="22"/>
              </w:rPr>
              <w:t xml:space="preserve"> (1,893 women and 1,893 men). The IOC also amended its protocol to allow national teams to appoint a man and a woman as their flag bearers at the opening ceremony for the Tokyo Olympics, to send a message of gender parity.</w:t>
            </w:r>
          </w:p>
          <w:p w14:paraId="61D8E84E" w14:textId="77777777" w:rsidR="008D2AB5" w:rsidRPr="009B25BF" w:rsidRDefault="008D2AB5" w:rsidP="008D2AB5">
            <w:pPr>
              <w:ind w:left="70"/>
              <w:jc w:val="both"/>
              <w:rPr>
                <w:rFonts w:ascii="Calibri" w:eastAsia="Calibri" w:hAnsi="Calibri" w:cs="Calibri"/>
                <w:color w:val="000000"/>
                <w:sz w:val="22"/>
                <w:szCs w:val="22"/>
              </w:rPr>
            </w:pPr>
          </w:p>
          <w:p w14:paraId="5954EA87" w14:textId="77777777" w:rsidR="008D2AB5" w:rsidRPr="009B25BF" w:rsidRDefault="008D2AB5" w:rsidP="008D2AB5">
            <w:pPr>
              <w:ind w:left="70"/>
              <w:jc w:val="both"/>
              <w:rPr>
                <w:rFonts w:ascii="Calibri" w:eastAsia="Calibri" w:hAnsi="Calibri" w:cs="Calibri"/>
                <w:color w:val="000000"/>
                <w:sz w:val="22"/>
                <w:szCs w:val="22"/>
              </w:rPr>
            </w:pPr>
            <w:r w:rsidRPr="009B25BF">
              <w:rPr>
                <w:rFonts w:ascii="Calibri" w:eastAsia="Calibri" w:hAnsi="Calibri" w:cs="Calibri"/>
                <w:color w:val="000000"/>
                <w:sz w:val="22"/>
                <w:szCs w:val="22"/>
              </w:rPr>
              <w:t xml:space="preserve">In tennis, the U.S. Open was the first of four major tennis tournaments to award men and women </w:t>
            </w:r>
            <w:r w:rsidRPr="009B25BF">
              <w:rPr>
                <w:rFonts w:ascii="Calibri" w:eastAsia="Calibri" w:hAnsi="Calibri" w:cs="Calibri"/>
                <w:b/>
                <w:bCs/>
                <w:color w:val="000000"/>
                <w:sz w:val="22"/>
                <w:szCs w:val="22"/>
              </w:rPr>
              <w:t>equal prize money</w:t>
            </w:r>
            <w:r w:rsidRPr="009B25BF">
              <w:rPr>
                <w:rFonts w:ascii="Calibri" w:eastAsia="Calibri" w:hAnsi="Calibri" w:cs="Calibri"/>
                <w:color w:val="000000"/>
                <w:sz w:val="22"/>
                <w:szCs w:val="22"/>
              </w:rPr>
              <w:t xml:space="preserve"> in 1973. The oldest tennis tournament in the sport’s history, Wimbledon, didn’t pay men and women equally until 2007.</w:t>
            </w:r>
            <w:r w:rsidRPr="009B25BF">
              <w:rPr>
                <w:rFonts w:ascii="Calibri" w:eastAsia="DengXian" w:hAnsi="Calibri" w:cs="Calibri"/>
                <w:sz w:val="22"/>
                <w:szCs w:val="22"/>
                <w:lang w:eastAsia="zh-CN"/>
              </w:rPr>
              <w:t xml:space="preserve"> However, o</w:t>
            </w:r>
            <w:r w:rsidRPr="009B25BF">
              <w:rPr>
                <w:rFonts w:ascii="Calibri" w:eastAsia="Calibri" w:hAnsi="Calibri" w:cs="Calibri"/>
                <w:color w:val="000000"/>
                <w:sz w:val="22"/>
                <w:szCs w:val="22"/>
              </w:rPr>
              <w:t>utside of the Grand Slam events, </w:t>
            </w:r>
            <w:r w:rsidRPr="009B25BF">
              <w:rPr>
                <w:rFonts w:ascii="Calibri" w:eastAsia="Calibri" w:hAnsi="Calibri" w:cs="Calibri"/>
                <w:i/>
                <w:iCs/>
                <w:color w:val="000000"/>
                <w:sz w:val="22"/>
                <w:szCs w:val="22"/>
              </w:rPr>
              <w:t>The New York Times</w:t>
            </w:r>
            <w:r w:rsidRPr="009B25BF">
              <w:rPr>
                <w:rFonts w:ascii="Calibri" w:eastAsia="Calibri" w:hAnsi="Calibri" w:cs="Calibri"/>
                <w:color w:val="000000"/>
                <w:sz w:val="22"/>
                <w:szCs w:val="22"/>
              </w:rPr>
              <w:t xml:space="preserve"> reported in 2016 that the annual prize money for the top 100 earners in the Women’s Tennis Association (WTA) was still roughly 80 cents to every dollar earned by the top 100 men in the Association of Tennis Professionals (ATP). </w:t>
            </w:r>
          </w:p>
          <w:p w14:paraId="29B60FFE" w14:textId="77777777" w:rsidR="008D2AB5" w:rsidRPr="002D3B8A" w:rsidRDefault="008D2AB5" w:rsidP="008D2AB5">
            <w:pPr>
              <w:ind w:left="70"/>
              <w:jc w:val="both"/>
              <w:rPr>
                <w:rFonts w:ascii="Calibri" w:eastAsia="Calibri" w:hAnsi="Calibri" w:cs="Calibri"/>
                <w:color w:val="000000"/>
                <w:sz w:val="22"/>
                <w:szCs w:val="22"/>
              </w:rPr>
            </w:pPr>
          </w:p>
        </w:tc>
      </w:tr>
      <w:tr w:rsidR="008D2AB5" w:rsidRPr="002D3B8A" w14:paraId="2D756B5C" w14:textId="77777777" w:rsidTr="00895E02">
        <w:tc>
          <w:tcPr>
            <w:tcW w:w="10296" w:type="dxa"/>
          </w:tcPr>
          <w:p w14:paraId="60015060" w14:textId="77777777" w:rsidR="008D2AB5" w:rsidRPr="002D3B8A" w:rsidRDefault="008D2AB5" w:rsidP="008D2AB5">
            <w:pPr>
              <w:ind w:left="70"/>
              <w:jc w:val="center"/>
              <w:rPr>
                <w:rFonts w:ascii="Calibri" w:eastAsia="Arial" w:hAnsi="Calibri" w:cs="Calibri"/>
                <w:color w:val="000000"/>
                <w:sz w:val="22"/>
                <w:szCs w:val="22"/>
              </w:rPr>
            </w:pPr>
            <w:r w:rsidRPr="009B25BF">
              <w:rPr>
                <w:rFonts w:ascii="Calibri" w:eastAsia="Arial" w:hAnsi="Calibri" w:cs="Calibri"/>
                <w:b/>
                <w:color w:val="000000"/>
                <w:sz w:val="22"/>
                <w:szCs w:val="22"/>
              </w:rPr>
              <w:t>Problems</w:t>
            </w:r>
          </w:p>
        </w:tc>
      </w:tr>
      <w:tr w:rsidR="008D2AB5" w:rsidRPr="002D3B8A" w14:paraId="5E0D4328" w14:textId="77777777" w:rsidTr="00895E02">
        <w:tc>
          <w:tcPr>
            <w:tcW w:w="10296" w:type="dxa"/>
          </w:tcPr>
          <w:p w14:paraId="0CA48543" w14:textId="77777777" w:rsidR="008D2AB5" w:rsidRPr="009B25BF" w:rsidRDefault="008D2AB5" w:rsidP="008D2AB5">
            <w:pPr>
              <w:ind w:left="70"/>
              <w:jc w:val="both"/>
              <w:rPr>
                <w:rFonts w:ascii="Calibri" w:eastAsia="Calibri" w:hAnsi="Calibri" w:cs="Calibri"/>
                <w:bCs/>
                <w:color w:val="000000"/>
                <w:sz w:val="22"/>
                <w:szCs w:val="22"/>
              </w:rPr>
            </w:pPr>
          </w:p>
          <w:p w14:paraId="1E9910D7" w14:textId="77777777" w:rsidR="008D2AB5" w:rsidRPr="009B25BF" w:rsidRDefault="008D2AB5" w:rsidP="008D2AB5">
            <w:pPr>
              <w:ind w:left="70"/>
              <w:jc w:val="both"/>
              <w:rPr>
                <w:rFonts w:ascii="Calibri" w:eastAsia="Calibri" w:hAnsi="Calibri" w:cs="Calibri"/>
                <w:bCs/>
                <w:color w:val="000000"/>
                <w:sz w:val="22"/>
                <w:szCs w:val="22"/>
              </w:rPr>
            </w:pPr>
            <w:r w:rsidRPr="009B25BF">
              <w:rPr>
                <w:rFonts w:ascii="Calibri" w:eastAsia="Calibri" w:hAnsi="Calibri" w:cs="Calibri"/>
                <w:bCs/>
                <w:color w:val="000000"/>
                <w:sz w:val="22"/>
                <w:szCs w:val="22"/>
              </w:rPr>
              <w:t xml:space="preserve">Although women's presence and involvement in the Olympic Movement have progressively evolved, girls and women across the world still get </w:t>
            </w:r>
            <w:r w:rsidRPr="009B25BF">
              <w:rPr>
                <w:rFonts w:ascii="Calibri" w:eastAsia="Calibri" w:hAnsi="Calibri" w:cs="Calibri"/>
                <w:b/>
                <w:color w:val="000000"/>
                <w:sz w:val="22"/>
                <w:szCs w:val="22"/>
              </w:rPr>
              <w:t>fewer opportunities and less investment</w:t>
            </w:r>
            <w:r w:rsidRPr="009B25BF">
              <w:rPr>
                <w:rFonts w:ascii="Calibri" w:eastAsia="Calibri" w:hAnsi="Calibri" w:cs="Calibri"/>
                <w:bCs/>
                <w:color w:val="000000"/>
                <w:sz w:val="22"/>
                <w:szCs w:val="22"/>
              </w:rPr>
              <w:t xml:space="preserve">, </w:t>
            </w:r>
            <w:r w:rsidRPr="009B25BF">
              <w:rPr>
                <w:rFonts w:ascii="Calibri" w:eastAsia="Calibri" w:hAnsi="Calibri" w:cs="Calibri"/>
                <w:b/>
                <w:color w:val="000000"/>
                <w:sz w:val="22"/>
                <w:szCs w:val="22"/>
              </w:rPr>
              <w:t>training and corporate attention</w:t>
            </w:r>
            <w:r w:rsidRPr="009B25BF">
              <w:rPr>
                <w:rFonts w:ascii="Calibri" w:eastAsia="Calibri" w:hAnsi="Calibri" w:cs="Calibri"/>
                <w:bCs/>
                <w:color w:val="000000"/>
                <w:sz w:val="22"/>
                <w:szCs w:val="22"/>
              </w:rPr>
              <w:t xml:space="preserve"> when they play sport. While the number of women actively involved in sport has increased dramatically over the past 50 years, female coaches across the globe are a still statistical minority in nearly all sports, at all performance levels. In Europe, between 20 % and 30 % of all sports coaches are women. Even though the gender pay gap in sport has been narrowing over the years, it still exists. A total of 83 % of sports now award men and women equal prize money, with cricket, golf and football displaying the greatest pay gaps.</w:t>
            </w:r>
          </w:p>
          <w:p w14:paraId="7127D61A" w14:textId="77777777" w:rsidR="008D2AB5" w:rsidRPr="009B25BF" w:rsidRDefault="008D2AB5" w:rsidP="008D2AB5">
            <w:pPr>
              <w:ind w:left="70"/>
              <w:jc w:val="both"/>
              <w:rPr>
                <w:rFonts w:ascii="Calibri" w:eastAsia="Calibri" w:hAnsi="Calibri" w:cs="Calibri"/>
                <w:bCs/>
                <w:color w:val="000000"/>
                <w:sz w:val="22"/>
                <w:szCs w:val="22"/>
              </w:rPr>
            </w:pPr>
          </w:p>
          <w:p w14:paraId="204DA706" w14:textId="77777777" w:rsidR="008D2AB5" w:rsidRPr="002D3B8A" w:rsidRDefault="008D2AB5" w:rsidP="008D2AB5">
            <w:pPr>
              <w:jc w:val="both"/>
              <w:rPr>
                <w:rFonts w:ascii="Calibri" w:eastAsia="Arial" w:hAnsi="Calibri" w:cs="Calibri"/>
                <w:color w:val="000000"/>
                <w:sz w:val="22"/>
                <w:szCs w:val="22"/>
              </w:rPr>
            </w:pPr>
            <w:r w:rsidRPr="009B25BF">
              <w:rPr>
                <w:rFonts w:ascii="Calibri" w:eastAsia="Calibri" w:hAnsi="Calibri" w:cs="Calibri"/>
                <w:bCs/>
                <w:color w:val="000000"/>
                <w:sz w:val="22"/>
                <w:szCs w:val="22"/>
              </w:rPr>
              <w:t xml:space="preserve">There are also still significant differences in the media coverage of women's and men's sports. Research shows that sports journalism in the print media is a man's world, with over 90 % of the articles being written by male journalists and more than 85 % of the coverage being dedicated to male athletes. Representation of female athletes in the media also tend to be </w:t>
            </w:r>
            <w:r w:rsidRPr="009B25BF">
              <w:rPr>
                <w:rFonts w:ascii="Calibri" w:eastAsia="Calibri" w:hAnsi="Calibri" w:cs="Calibri"/>
                <w:b/>
                <w:color w:val="000000"/>
                <w:sz w:val="22"/>
                <w:szCs w:val="22"/>
              </w:rPr>
              <w:t>unduly focused on their appearance</w:t>
            </w:r>
            <w:r w:rsidRPr="009B25BF">
              <w:rPr>
                <w:rFonts w:ascii="Calibri" w:eastAsia="Calibri" w:hAnsi="Calibri" w:cs="Calibri"/>
                <w:bCs/>
                <w:color w:val="000000"/>
                <w:sz w:val="22"/>
                <w:szCs w:val="22"/>
              </w:rPr>
              <w:t xml:space="preserve">. After being dropped by long-time sponsor Billabong in 2016, Rebecca Woods, a former top 10 surfer, spoke out against sponsors who ignore female talent in favour of model </w:t>
            </w:r>
            <w:proofErr w:type="spellStart"/>
            <w:r w:rsidRPr="009B25BF">
              <w:rPr>
                <w:rFonts w:ascii="Calibri" w:eastAsia="Calibri" w:hAnsi="Calibri" w:cs="Calibri"/>
                <w:bCs/>
                <w:color w:val="000000"/>
                <w:sz w:val="22"/>
                <w:szCs w:val="22"/>
              </w:rPr>
              <w:t>looks.”I</w:t>
            </w:r>
            <w:proofErr w:type="spellEnd"/>
            <w:r w:rsidRPr="009B25BF">
              <w:rPr>
                <w:rFonts w:ascii="Calibri" w:eastAsia="Calibri" w:hAnsi="Calibri" w:cs="Calibri"/>
                <w:bCs/>
                <w:color w:val="000000"/>
                <w:sz w:val="22"/>
                <w:szCs w:val="22"/>
              </w:rPr>
              <w:t xml:space="preserve"> didn’t particularly feel like I wanted to get naked to become more famous,” she told ABC. </w:t>
            </w:r>
          </w:p>
        </w:tc>
      </w:tr>
    </w:tbl>
    <w:p w14:paraId="3DD6354A" w14:textId="77777777" w:rsidR="00EB0C27" w:rsidRPr="002D3B8A" w:rsidRDefault="00EB0C27" w:rsidP="00EB0C27">
      <w:pPr>
        <w:ind w:left="-360"/>
        <w:rPr>
          <w:rFonts w:ascii="Calibri" w:eastAsia="Arial" w:hAnsi="Calibri" w:cs="Calibri"/>
          <w:color w:val="000000"/>
          <w:sz w:val="22"/>
          <w:szCs w:val="22"/>
        </w:rPr>
      </w:pPr>
    </w:p>
    <w:tbl>
      <w:tblPr>
        <w:tblW w:w="10296"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96"/>
      </w:tblGrid>
      <w:tr w:rsidR="00EB0C27" w:rsidRPr="002D3B8A" w14:paraId="3E948ED4" w14:textId="77777777" w:rsidTr="00895E02">
        <w:tc>
          <w:tcPr>
            <w:tcW w:w="10296" w:type="dxa"/>
            <w:shd w:val="clear" w:color="auto" w:fill="D9D9D9"/>
          </w:tcPr>
          <w:p w14:paraId="5DC736F7" w14:textId="77777777" w:rsidR="00EB0C27" w:rsidRPr="002D3B8A" w:rsidRDefault="00EB0C27" w:rsidP="005D6757">
            <w:pPr>
              <w:ind w:left="-360"/>
              <w:jc w:val="center"/>
              <w:rPr>
                <w:rFonts w:ascii="Calibri" w:eastAsia="Arial" w:hAnsi="Calibri" w:cs="Calibri"/>
                <w:b/>
                <w:color w:val="000000"/>
                <w:sz w:val="22"/>
                <w:szCs w:val="22"/>
              </w:rPr>
            </w:pPr>
            <w:r w:rsidRPr="002D3B8A">
              <w:rPr>
                <w:rFonts w:ascii="Calibri" w:eastAsia="Arial" w:hAnsi="Calibri" w:cs="Calibri"/>
                <w:b/>
                <w:color w:val="000000"/>
                <w:sz w:val="22"/>
                <w:szCs w:val="22"/>
              </w:rPr>
              <w:t>Case Study 3: Greater Equality for Indigenous People (Malaysia’s Bumiputra Policy)</w:t>
            </w:r>
          </w:p>
        </w:tc>
      </w:tr>
      <w:tr w:rsidR="008D2AB5" w:rsidRPr="002D3B8A" w14:paraId="53FCF79E" w14:textId="77777777" w:rsidTr="00895E02">
        <w:tc>
          <w:tcPr>
            <w:tcW w:w="10296" w:type="dxa"/>
          </w:tcPr>
          <w:p w14:paraId="64382079" w14:textId="77777777" w:rsidR="008D2AB5" w:rsidRPr="009B25BF" w:rsidRDefault="008D2AB5" w:rsidP="008D2AB5">
            <w:pPr>
              <w:ind w:left="90"/>
              <w:jc w:val="both"/>
              <w:rPr>
                <w:rFonts w:ascii="Calibri" w:eastAsia="Calibri" w:hAnsi="Calibri" w:cs="Calibri"/>
                <w:color w:val="000000"/>
                <w:sz w:val="22"/>
                <w:szCs w:val="22"/>
              </w:rPr>
            </w:pPr>
            <w:r w:rsidRPr="009B25BF">
              <w:rPr>
                <w:rFonts w:ascii="Calibri" w:eastAsia="Calibri" w:hAnsi="Calibri" w:cs="Calibri"/>
                <w:color w:val="000000"/>
                <w:sz w:val="22"/>
                <w:szCs w:val="22"/>
              </w:rPr>
              <w:t xml:space="preserve">Malaysia’s New Economic Policy or ‘Bumiputra’ policy was introduced in the 1970s to help defuse ethnic tensions following the deadly race riots in 1969 and to also address the problems of poverty faced by the </w:t>
            </w:r>
            <w:r w:rsidRPr="009B25BF">
              <w:rPr>
                <w:rFonts w:ascii="Calibri" w:eastAsia="Calibri" w:hAnsi="Calibri" w:cs="Calibri"/>
                <w:b/>
                <w:i/>
                <w:color w:val="000000"/>
                <w:sz w:val="22"/>
                <w:szCs w:val="22"/>
              </w:rPr>
              <w:t>bumiputras*</w:t>
            </w:r>
            <w:r w:rsidRPr="009B25BF">
              <w:rPr>
                <w:rFonts w:ascii="Calibri" w:eastAsia="Calibri" w:hAnsi="Calibri" w:cs="Calibri"/>
                <w:i/>
                <w:color w:val="000000"/>
                <w:sz w:val="22"/>
                <w:szCs w:val="22"/>
              </w:rPr>
              <w:t>.</w:t>
            </w:r>
          </w:p>
          <w:p w14:paraId="5842AA68" w14:textId="77777777" w:rsidR="008D2AB5" w:rsidRPr="009B25BF" w:rsidRDefault="008D2AB5" w:rsidP="008D2AB5">
            <w:pPr>
              <w:jc w:val="both"/>
              <w:rPr>
                <w:rFonts w:ascii="Calibri" w:eastAsia="Calibri" w:hAnsi="Calibri" w:cs="Calibri"/>
                <w:color w:val="000000"/>
                <w:sz w:val="22"/>
                <w:szCs w:val="22"/>
              </w:rPr>
            </w:pPr>
          </w:p>
          <w:p w14:paraId="10903991" w14:textId="77777777" w:rsidR="008D2AB5" w:rsidRPr="009B25BF" w:rsidRDefault="008D2AB5" w:rsidP="008D2AB5">
            <w:pPr>
              <w:ind w:left="90"/>
              <w:jc w:val="both"/>
              <w:rPr>
                <w:rFonts w:ascii="Calibri" w:eastAsia="Calibri" w:hAnsi="Calibri" w:cs="Calibri"/>
                <w:color w:val="000000"/>
                <w:sz w:val="22"/>
                <w:szCs w:val="22"/>
              </w:rPr>
            </w:pPr>
            <w:r w:rsidRPr="009B25BF">
              <w:rPr>
                <w:rFonts w:ascii="Calibri" w:eastAsia="Calibri" w:hAnsi="Calibri" w:cs="Calibri"/>
                <w:color w:val="000000"/>
                <w:sz w:val="22"/>
                <w:szCs w:val="22"/>
              </w:rPr>
              <w:t xml:space="preserve">The government took </w:t>
            </w:r>
            <w:r w:rsidRPr="009B25BF">
              <w:rPr>
                <w:rFonts w:ascii="Calibri" w:eastAsia="Calibri" w:hAnsi="Calibri" w:cs="Calibri"/>
                <w:b/>
                <w:color w:val="000000"/>
                <w:sz w:val="22"/>
                <w:szCs w:val="22"/>
              </w:rPr>
              <w:t>affirmative action*</w:t>
            </w:r>
            <w:r w:rsidRPr="009B25BF">
              <w:rPr>
                <w:rFonts w:ascii="Calibri" w:eastAsia="Calibri" w:hAnsi="Calibri" w:cs="Calibri"/>
                <w:color w:val="000000"/>
                <w:sz w:val="22"/>
                <w:szCs w:val="22"/>
              </w:rPr>
              <w:t xml:space="preserve"> to increase the social standing of Malays and indigenous people by having quotas in the granting of scholarships, positions in the civil service, and business licences, as well as native reservations of land. For example, all </w:t>
            </w:r>
            <w:r w:rsidRPr="009B25BF">
              <w:rPr>
                <w:rFonts w:ascii="Calibri" w:eastAsia="Calibri" w:hAnsi="Calibri" w:cs="Calibri"/>
                <w:b/>
                <w:i/>
                <w:color w:val="000000"/>
                <w:sz w:val="22"/>
                <w:szCs w:val="22"/>
              </w:rPr>
              <w:t>Bumiputras</w:t>
            </w:r>
            <w:r w:rsidRPr="009B25BF">
              <w:rPr>
                <w:rFonts w:ascii="Calibri" w:eastAsia="Calibri" w:hAnsi="Calibri" w:cs="Calibri"/>
                <w:color w:val="000000"/>
                <w:sz w:val="22"/>
                <w:szCs w:val="22"/>
              </w:rPr>
              <w:t xml:space="preserve">, regardless of their financial standing, would be entitled to a 7 percent discount on houses or property, including luxurious units; whereas a low-income non-Bumiputra would receive no such financial benefits or assistance. </w:t>
            </w:r>
          </w:p>
          <w:p w14:paraId="07FD24BB" w14:textId="77777777" w:rsidR="008D2AB5" w:rsidRPr="009B25BF" w:rsidRDefault="008D2AB5" w:rsidP="008D2AB5">
            <w:pPr>
              <w:jc w:val="both"/>
              <w:rPr>
                <w:rFonts w:ascii="Calibri" w:eastAsia="Calibri" w:hAnsi="Calibri" w:cs="Calibri"/>
                <w:color w:val="000000"/>
                <w:sz w:val="22"/>
                <w:szCs w:val="22"/>
              </w:rPr>
            </w:pPr>
          </w:p>
          <w:p w14:paraId="1576BE20" w14:textId="77777777" w:rsidR="008D2AB5" w:rsidRDefault="008D2AB5" w:rsidP="008D2AB5">
            <w:pPr>
              <w:ind w:left="90"/>
              <w:jc w:val="both"/>
              <w:rPr>
                <w:rFonts w:ascii="Calibri" w:eastAsia="Calibri" w:hAnsi="Calibri" w:cs="Calibri"/>
                <w:color w:val="000000"/>
                <w:sz w:val="22"/>
                <w:szCs w:val="22"/>
              </w:rPr>
            </w:pPr>
            <w:r w:rsidRPr="009B25BF">
              <w:rPr>
                <w:rFonts w:ascii="Calibri" w:eastAsia="Calibri" w:hAnsi="Calibri" w:cs="Calibri"/>
                <w:color w:val="000000"/>
                <w:sz w:val="22"/>
                <w:szCs w:val="22"/>
              </w:rPr>
              <w:t>*</w:t>
            </w:r>
            <w:r w:rsidRPr="009B25BF">
              <w:rPr>
                <w:rFonts w:ascii="Calibri" w:eastAsia="Calibri" w:hAnsi="Calibri" w:cs="Calibri"/>
                <w:b/>
                <w:bCs/>
                <w:i/>
                <w:iCs/>
                <w:color w:val="000000"/>
                <w:sz w:val="22"/>
                <w:szCs w:val="22"/>
              </w:rPr>
              <w:t xml:space="preserve">bumiputra ethnic group: </w:t>
            </w:r>
            <w:r w:rsidRPr="009B25BF">
              <w:rPr>
                <w:rFonts w:ascii="Calibri" w:eastAsia="Calibri" w:hAnsi="Calibri" w:cs="Calibri"/>
                <w:color w:val="000000"/>
                <w:sz w:val="22"/>
                <w:szCs w:val="22"/>
              </w:rPr>
              <w:t>This concept was initially coined by Abdul Razak Hussein, former Prime Minister of Malaysia. It recognised the “special position” of the Malays provided in the Constitution of Malaysia, in particular Article 153. However, the constitution does not use the term bumiputra; it defines only "Malay" and "indigenous peoples".</w:t>
            </w:r>
          </w:p>
          <w:p w14:paraId="0768A134" w14:textId="77777777" w:rsidR="002C7334" w:rsidRPr="002D3B8A" w:rsidRDefault="002C7334" w:rsidP="008D2AB5">
            <w:pPr>
              <w:ind w:left="90"/>
              <w:jc w:val="both"/>
              <w:rPr>
                <w:rFonts w:ascii="Calibri" w:eastAsia="Calibri" w:hAnsi="Calibri" w:cs="Calibri"/>
                <w:color w:val="000000"/>
                <w:sz w:val="22"/>
                <w:szCs w:val="22"/>
              </w:rPr>
            </w:pPr>
          </w:p>
        </w:tc>
      </w:tr>
      <w:tr w:rsidR="008D2AB5" w:rsidRPr="002D3B8A" w14:paraId="646BA125" w14:textId="77777777" w:rsidTr="00895E02">
        <w:tc>
          <w:tcPr>
            <w:tcW w:w="10296" w:type="dxa"/>
          </w:tcPr>
          <w:p w14:paraId="2AB45D4A" w14:textId="77777777" w:rsidR="008D2AB5" w:rsidRPr="002D3B8A" w:rsidRDefault="008D2AB5" w:rsidP="008D2AB5">
            <w:pPr>
              <w:ind w:left="90"/>
              <w:jc w:val="center"/>
              <w:rPr>
                <w:rFonts w:ascii="Calibri" w:eastAsia="Arial" w:hAnsi="Calibri" w:cs="Calibri"/>
                <w:color w:val="000000"/>
                <w:sz w:val="22"/>
                <w:szCs w:val="22"/>
              </w:rPr>
            </w:pPr>
            <w:r w:rsidRPr="009B25BF">
              <w:rPr>
                <w:rFonts w:ascii="Calibri" w:eastAsia="Arial" w:hAnsi="Calibri" w:cs="Calibri"/>
                <w:b/>
                <w:color w:val="000000"/>
                <w:sz w:val="22"/>
                <w:szCs w:val="22"/>
              </w:rPr>
              <w:t>Problems</w:t>
            </w:r>
          </w:p>
        </w:tc>
      </w:tr>
      <w:tr w:rsidR="008D2AB5" w:rsidRPr="002D3B8A" w14:paraId="618C6CB3" w14:textId="77777777" w:rsidTr="00895E02">
        <w:tc>
          <w:tcPr>
            <w:tcW w:w="10296" w:type="dxa"/>
          </w:tcPr>
          <w:p w14:paraId="1011EA4D" w14:textId="77777777" w:rsidR="008D2AB5" w:rsidRPr="009B25BF" w:rsidRDefault="008D2AB5" w:rsidP="008D2AB5">
            <w:pPr>
              <w:jc w:val="both"/>
              <w:rPr>
                <w:rFonts w:ascii="Calibri" w:eastAsia="Calibri" w:hAnsi="Calibri" w:cs="Calibri"/>
                <w:color w:val="000000"/>
                <w:sz w:val="22"/>
                <w:szCs w:val="22"/>
              </w:rPr>
            </w:pPr>
            <w:r w:rsidRPr="009B25BF">
              <w:rPr>
                <w:rFonts w:ascii="Calibri" w:eastAsia="Calibri" w:hAnsi="Calibri" w:cs="Calibri"/>
                <w:color w:val="000000"/>
                <w:sz w:val="22"/>
                <w:szCs w:val="22"/>
              </w:rPr>
              <w:t xml:space="preserve">While the Bumiputra policy began with good intentions (it aimed to improve the economic status of the </w:t>
            </w:r>
            <w:r w:rsidRPr="009B25BF">
              <w:rPr>
                <w:rFonts w:ascii="Calibri" w:eastAsia="Calibri" w:hAnsi="Calibri" w:cs="Calibri"/>
                <w:i/>
                <w:iCs/>
                <w:color w:val="000000"/>
                <w:sz w:val="22"/>
                <w:szCs w:val="22"/>
              </w:rPr>
              <w:t xml:space="preserve">bumiputra, </w:t>
            </w:r>
            <w:r w:rsidRPr="009B25BF">
              <w:rPr>
                <w:rFonts w:ascii="Calibri" w:eastAsia="Calibri" w:hAnsi="Calibri" w:cs="Calibri"/>
                <w:color w:val="000000"/>
                <w:sz w:val="22"/>
                <w:szCs w:val="22"/>
              </w:rPr>
              <w:t xml:space="preserve">the poorest demographic) it had the effect of causing </w:t>
            </w:r>
            <w:r w:rsidRPr="009B25BF">
              <w:rPr>
                <w:rFonts w:ascii="Calibri" w:eastAsia="Calibri" w:hAnsi="Calibri" w:cs="Calibri"/>
                <w:b/>
                <w:bCs/>
                <w:color w:val="000000"/>
                <w:sz w:val="22"/>
                <w:szCs w:val="22"/>
              </w:rPr>
              <w:t>reverse discrimination,</w:t>
            </w:r>
            <w:r w:rsidRPr="009B25BF">
              <w:rPr>
                <w:rFonts w:ascii="Calibri" w:eastAsia="Calibri" w:hAnsi="Calibri" w:cs="Calibri"/>
                <w:color w:val="000000"/>
                <w:sz w:val="22"/>
                <w:szCs w:val="22"/>
              </w:rPr>
              <w:t xml:space="preserve"> as the bumiputra’s quality of the life was promoted at the expense of other ethnic minorities. </w:t>
            </w:r>
          </w:p>
          <w:p w14:paraId="1A5647FE" w14:textId="77777777" w:rsidR="008D2AB5" w:rsidRPr="009B25BF" w:rsidRDefault="008D2AB5" w:rsidP="008D2AB5">
            <w:pPr>
              <w:ind w:left="90"/>
              <w:jc w:val="both"/>
              <w:rPr>
                <w:rFonts w:ascii="Calibri" w:eastAsia="Calibri" w:hAnsi="Calibri" w:cs="Calibri"/>
                <w:color w:val="000000"/>
                <w:sz w:val="22"/>
                <w:szCs w:val="22"/>
              </w:rPr>
            </w:pPr>
          </w:p>
          <w:p w14:paraId="7B14A1B4" w14:textId="77777777" w:rsidR="008D2AB5" w:rsidRPr="002D3B8A" w:rsidRDefault="008D2AB5" w:rsidP="008D2AB5">
            <w:pPr>
              <w:jc w:val="both"/>
              <w:rPr>
                <w:rFonts w:ascii="Calibri" w:eastAsia="Calibri" w:hAnsi="Calibri" w:cs="Calibri"/>
                <w:color w:val="000000"/>
                <w:sz w:val="22"/>
                <w:szCs w:val="22"/>
              </w:rPr>
            </w:pPr>
            <w:r w:rsidRPr="009B25BF">
              <w:rPr>
                <w:rFonts w:ascii="Calibri" w:eastAsia="Calibri" w:hAnsi="Calibri" w:cs="Calibri"/>
                <w:color w:val="000000"/>
                <w:sz w:val="22"/>
                <w:szCs w:val="22"/>
              </w:rPr>
              <w:t>This</w:t>
            </w:r>
            <w:r w:rsidRPr="009B25BF">
              <w:rPr>
                <w:rFonts w:ascii="Calibri" w:eastAsia="Calibri" w:hAnsi="Calibri" w:cs="Calibri"/>
                <w:b/>
                <w:bCs/>
                <w:i/>
                <w:iCs/>
                <w:color w:val="000000"/>
                <w:sz w:val="22"/>
                <w:szCs w:val="22"/>
              </w:rPr>
              <w:t xml:space="preserve"> </w:t>
            </w:r>
            <w:r w:rsidRPr="009B25BF">
              <w:rPr>
                <w:rFonts w:ascii="Calibri" w:eastAsia="Calibri" w:hAnsi="Calibri" w:cs="Calibri"/>
                <w:color w:val="000000"/>
                <w:sz w:val="22"/>
                <w:szCs w:val="22"/>
              </w:rPr>
              <w:t xml:space="preserve">reverse discrimination has caused resentment among the excluded communities, mainly the Chinese and Indian minorities. In Malaysia’s higher education system, students from the Chinese and Indian ethnic groups have been denied places in universities even though their results clearly meet the cut-off. Excluded communities have appealed to the government to steer away from race-based policies towards a needs-based strategy, to reduce inequality and elevate the position of the poor. While the state claims that it is attempting to move away from race-based policies benefitting the </w:t>
            </w:r>
            <w:r w:rsidRPr="009B25BF">
              <w:rPr>
                <w:rFonts w:ascii="Calibri" w:eastAsia="Calibri" w:hAnsi="Calibri" w:cs="Calibri"/>
                <w:b/>
                <w:i/>
                <w:color w:val="000000"/>
                <w:sz w:val="22"/>
                <w:szCs w:val="22"/>
              </w:rPr>
              <w:t>bumiputras,</w:t>
            </w:r>
            <w:r w:rsidRPr="009B25BF">
              <w:rPr>
                <w:rFonts w:ascii="Calibri" w:eastAsia="Calibri" w:hAnsi="Calibri" w:cs="Calibri"/>
                <w:color w:val="000000"/>
                <w:sz w:val="22"/>
                <w:szCs w:val="22"/>
              </w:rPr>
              <w:t xml:space="preserve"> these moves seem to have limited success. A study of several public and government-funded Malaysian universities reveals that although the number of university applicants remained steady, student intakes for the Chinese and Indian ethnic minority groups are in fact declining. </w:t>
            </w:r>
          </w:p>
        </w:tc>
      </w:tr>
    </w:tbl>
    <w:p w14:paraId="63330809" w14:textId="77777777" w:rsidR="00EB0C27" w:rsidRPr="002D3B8A" w:rsidRDefault="00EB0C27" w:rsidP="00EB0C27">
      <w:pPr>
        <w:ind w:left="90"/>
        <w:rPr>
          <w:rFonts w:ascii="Calibri" w:eastAsia="Arial" w:hAnsi="Calibri" w:cs="Calibri"/>
          <w:color w:val="000000"/>
          <w:sz w:val="22"/>
          <w:szCs w:val="22"/>
        </w:rPr>
      </w:pPr>
    </w:p>
    <w:tbl>
      <w:tblPr>
        <w:tblW w:w="10296"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96"/>
      </w:tblGrid>
      <w:tr w:rsidR="00EB0C27" w:rsidRPr="002D3B8A" w14:paraId="14C75BB3" w14:textId="77777777" w:rsidTr="00895E02">
        <w:tc>
          <w:tcPr>
            <w:tcW w:w="10296" w:type="dxa"/>
            <w:tcBorders>
              <w:bottom w:val="single" w:sz="4" w:space="0" w:color="000000"/>
            </w:tcBorders>
            <w:shd w:val="clear" w:color="auto" w:fill="D9D9D9"/>
          </w:tcPr>
          <w:p w14:paraId="37C82886" w14:textId="77777777" w:rsidR="00EB0C27" w:rsidRPr="002D3B8A" w:rsidRDefault="00EB0C27" w:rsidP="005D6757">
            <w:pPr>
              <w:ind w:left="90"/>
              <w:jc w:val="center"/>
              <w:rPr>
                <w:rFonts w:ascii="Calibri" w:eastAsia="Arial" w:hAnsi="Calibri" w:cs="Calibri"/>
                <w:b/>
                <w:color w:val="000000"/>
                <w:sz w:val="22"/>
                <w:szCs w:val="22"/>
              </w:rPr>
            </w:pPr>
            <w:r w:rsidRPr="002D3B8A">
              <w:rPr>
                <w:rFonts w:ascii="Calibri" w:eastAsia="Arial" w:hAnsi="Calibri" w:cs="Calibri"/>
                <w:b/>
                <w:color w:val="000000"/>
                <w:sz w:val="22"/>
                <w:szCs w:val="22"/>
              </w:rPr>
              <w:t>Case Study 4:  Singapore’s efforts to address issues of social inequality in society</w:t>
            </w:r>
          </w:p>
        </w:tc>
      </w:tr>
      <w:tr w:rsidR="00EB0C27" w:rsidRPr="002D3B8A" w14:paraId="38B3B771" w14:textId="77777777" w:rsidTr="00895E02">
        <w:tc>
          <w:tcPr>
            <w:tcW w:w="10296" w:type="dxa"/>
            <w:tcBorders>
              <w:top w:val="single" w:sz="4" w:space="0" w:color="000000"/>
            </w:tcBorders>
          </w:tcPr>
          <w:p w14:paraId="3F158C4A" w14:textId="77777777" w:rsidR="00EB0C27" w:rsidRPr="002D3B8A" w:rsidRDefault="00EB0C27" w:rsidP="005D6757">
            <w:pPr>
              <w:ind w:left="90"/>
              <w:jc w:val="center"/>
              <w:rPr>
                <w:rFonts w:ascii="Calibri" w:eastAsia="Arial" w:hAnsi="Calibri" w:cs="Calibri"/>
                <w:color w:val="000000"/>
                <w:sz w:val="22"/>
                <w:szCs w:val="22"/>
              </w:rPr>
            </w:pPr>
            <w:r w:rsidRPr="002D3B8A">
              <w:rPr>
                <w:rFonts w:ascii="Calibri" w:eastAsia="Arial" w:hAnsi="Calibri" w:cs="Calibri"/>
                <w:b/>
                <w:color w:val="000000"/>
                <w:sz w:val="22"/>
                <w:szCs w:val="22"/>
              </w:rPr>
              <w:t>Through Legislation</w:t>
            </w:r>
          </w:p>
        </w:tc>
      </w:tr>
      <w:tr w:rsidR="008D2AB5" w:rsidRPr="002D3B8A" w14:paraId="1AC8786E" w14:textId="77777777" w:rsidTr="00895E02">
        <w:tc>
          <w:tcPr>
            <w:tcW w:w="10296" w:type="dxa"/>
          </w:tcPr>
          <w:p w14:paraId="61914B9B" w14:textId="77777777" w:rsidR="008D2AB5" w:rsidRPr="009B25BF" w:rsidRDefault="008D2AB5" w:rsidP="008D2AB5">
            <w:pPr>
              <w:jc w:val="both"/>
              <w:rPr>
                <w:rFonts w:ascii="Calibri" w:eastAsia="Calibri" w:hAnsi="Calibri" w:cs="Calibri"/>
                <w:color w:val="000000"/>
                <w:sz w:val="22"/>
                <w:szCs w:val="22"/>
              </w:rPr>
            </w:pPr>
            <w:r w:rsidRPr="009B25BF">
              <w:rPr>
                <w:rFonts w:ascii="Calibri" w:eastAsia="Calibri" w:hAnsi="Calibri" w:cs="Calibri"/>
                <w:b/>
                <w:bCs/>
                <w:color w:val="000000"/>
                <w:sz w:val="22"/>
                <w:szCs w:val="22"/>
              </w:rPr>
              <w:t>Article 12 of the Constitution of the Republic of Singapore</w:t>
            </w:r>
            <w:r w:rsidRPr="009B25BF">
              <w:rPr>
                <w:rFonts w:ascii="Calibri" w:eastAsia="Calibri" w:hAnsi="Calibri" w:cs="Calibri"/>
                <w:color w:val="000000"/>
                <w:sz w:val="22"/>
                <w:szCs w:val="22"/>
              </w:rPr>
              <w:t xml:space="preserve"> guarantees to all </w:t>
            </w:r>
            <w:r w:rsidRPr="009B25BF">
              <w:rPr>
                <w:rFonts w:ascii="Calibri" w:eastAsia="Calibri" w:hAnsi="Calibri" w:cs="Calibri"/>
                <w:color w:val="000000"/>
                <w:sz w:val="22"/>
                <w:szCs w:val="22"/>
                <w:u w:val="single"/>
              </w:rPr>
              <w:t>persons</w:t>
            </w:r>
            <w:r w:rsidRPr="009B25BF">
              <w:rPr>
                <w:rFonts w:ascii="Calibri" w:eastAsia="Calibri" w:hAnsi="Calibri" w:cs="Calibri"/>
                <w:color w:val="000000"/>
                <w:sz w:val="22"/>
                <w:szCs w:val="22"/>
              </w:rPr>
              <w:t> </w:t>
            </w:r>
            <w:hyperlink r:id="rId24" w:tooltip="Equality before the law" w:history="1">
              <w:r w:rsidRPr="009B25BF">
                <w:rPr>
                  <w:rFonts w:ascii="Calibri" w:eastAsia="Calibri" w:hAnsi="Calibri" w:cs="Calibri"/>
                  <w:color w:val="000000"/>
                  <w:sz w:val="22"/>
                  <w:szCs w:val="22"/>
                </w:rPr>
                <w:t>equality before the law</w:t>
              </w:r>
            </w:hyperlink>
            <w:r w:rsidRPr="009B25BF">
              <w:rPr>
                <w:rFonts w:ascii="Calibri" w:eastAsia="Calibri" w:hAnsi="Calibri" w:cs="Calibri"/>
                <w:color w:val="000000"/>
                <w:sz w:val="22"/>
                <w:szCs w:val="22"/>
              </w:rPr>
              <w:t> and equal law protection. The Article identifies four forbidden classifications – religion, race, descent and place of birth – upon which </w:t>
            </w:r>
            <w:hyperlink r:id="rId25" w:tooltip="Singaporean nationality law" w:history="1">
              <w:r w:rsidRPr="009B25BF">
                <w:rPr>
                  <w:rFonts w:ascii="Calibri" w:eastAsia="Calibri" w:hAnsi="Calibri" w:cs="Calibri"/>
                  <w:color w:val="000000"/>
                  <w:sz w:val="22"/>
                  <w:szCs w:val="22"/>
                </w:rPr>
                <w:t>Singapore citizens</w:t>
              </w:r>
            </w:hyperlink>
            <w:r w:rsidRPr="009B25BF">
              <w:rPr>
                <w:rFonts w:ascii="Calibri" w:eastAsia="Calibri" w:hAnsi="Calibri" w:cs="Calibri"/>
                <w:color w:val="000000"/>
                <w:sz w:val="22"/>
                <w:szCs w:val="22"/>
              </w:rPr>
              <w:t xml:space="preserve"> may not be discriminated against in conducting any trade, business, profession or employment. </w:t>
            </w:r>
          </w:p>
          <w:p w14:paraId="1E0E662F" w14:textId="77777777" w:rsidR="008D2AB5" w:rsidRPr="009B25BF" w:rsidRDefault="008D2AB5" w:rsidP="008D2AB5">
            <w:pPr>
              <w:jc w:val="both"/>
              <w:rPr>
                <w:rFonts w:ascii="Calibri" w:eastAsia="Calibri" w:hAnsi="Calibri" w:cs="Calibri"/>
                <w:color w:val="000000"/>
                <w:sz w:val="22"/>
                <w:szCs w:val="22"/>
              </w:rPr>
            </w:pPr>
          </w:p>
          <w:p w14:paraId="2972C9A1" w14:textId="77777777" w:rsidR="008D2AB5" w:rsidRPr="009B25BF" w:rsidRDefault="008D2AB5" w:rsidP="008D2AB5">
            <w:pPr>
              <w:numPr>
                <w:ilvl w:val="0"/>
                <w:numId w:val="12"/>
              </w:numPr>
              <w:jc w:val="both"/>
              <w:rPr>
                <w:rFonts w:ascii="Calibri" w:eastAsia="Arial" w:hAnsi="Calibri" w:cs="Calibri"/>
                <w:color w:val="000000"/>
                <w:sz w:val="22"/>
                <w:szCs w:val="22"/>
              </w:rPr>
            </w:pPr>
            <w:r w:rsidRPr="009B25BF">
              <w:rPr>
                <w:rFonts w:ascii="Calibri" w:eastAsia="Arial" w:hAnsi="Calibri" w:cs="Calibri"/>
                <w:b/>
                <w:bCs/>
                <w:color w:val="000000"/>
                <w:sz w:val="22"/>
                <w:szCs w:val="22"/>
              </w:rPr>
              <w:t>Fair Racial Laws and Representation</w:t>
            </w:r>
          </w:p>
          <w:p w14:paraId="33ADF3F0" w14:textId="77777777" w:rsidR="008D2AB5" w:rsidRPr="009B25BF" w:rsidRDefault="008D2AB5" w:rsidP="008D2AB5">
            <w:pPr>
              <w:jc w:val="both"/>
              <w:rPr>
                <w:rFonts w:ascii="Calibri" w:hAnsi="Calibri" w:cs="Calibri"/>
                <w:color w:val="000000"/>
                <w:sz w:val="22"/>
                <w:szCs w:val="22"/>
              </w:rPr>
            </w:pPr>
            <w:r w:rsidRPr="009B25BF">
              <w:rPr>
                <w:rFonts w:ascii="Calibri" w:hAnsi="Calibri" w:cs="Calibri"/>
                <w:color w:val="000000"/>
                <w:sz w:val="22"/>
                <w:szCs w:val="22"/>
              </w:rPr>
              <w:t>In 1970, the Presidential Council for Minority Rights was established to ensure there is no discrimination against any ethnic minority groups within Singaporean law. To ensure adequate minority representation in Parliament, the Group Representation Constituency (GRC) system was put in place in 1988, requiring political parties to field at least one minority candidate (e.g., Malay, Indian, or from other minority ethnic groups) in each GRC team.</w:t>
            </w:r>
          </w:p>
          <w:p w14:paraId="33741ED9" w14:textId="77777777" w:rsidR="008D2AB5" w:rsidRPr="009B25BF" w:rsidRDefault="008D2AB5" w:rsidP="008D2AB5">
            <w:pPr>
              <w:numPr>
                <w:ilvl w:val="0"/>
                <w:numId w:val="12"/>
              </w:numPr>
              <w:ind w:left="90" w:firstLine="250"/>
              <w:jc w:val="both"/>
              <w:rPr>
                <w:rFonts w:ascii="Calibri" w:eastAsia="Arial" w:hAnsi="Calibri" w:cs="Calibri"/>
                <w:color w:val="000000"/>
                <w:sz w:val="22"/>
                <w:szCs w:val="22"/>
              </w:rPr>
            </w:pPr>
            <w:r w:rsidRPr="009B25BF">
              <w:rPr>
                <w:rFonts w:ascii="Calibri" w:eastAsia="Arial" w:hAnsi="Calibri" w:cs="Calibri"/>
                <w:b/>
                <w:color w:val="000000"/>
                <w:sz w:val="22"/>
                <w:szCs w:val="22"/>
              </w:rPr>
              <w:t>Maintenance of Religious Harmony Act</w:t>
            </w:r>
          </w:p>
          <w:p w14:paraId="08D02A73" w14:textId="77777777" w:rsidR="008D2AB5" w:rsidRPr="009B25BF" w:rsidRDefault="008D2AB5" w:rsidP="008D2AB5">
            <w:pPr>
              <w:jc w:val="both"/>
              <w:rPr>
                <w:rFonts w:ascii="Calibri" w:eastAsia="Arial" w:hAnsi="Calibri" w:cs="Calibri"/>
                <w:color w:val="000000"/>
                <w:sz w:val="22"/>
                <w:szCs w:val="22"/>
              </w:rPr>
            </w:pPr>
            <w:r w:rsidRPr="009B25BF">
              <w:rPr>
                <w:rFonts w:ascii="Calibri" w:eastAsia="Calibri" w:hAnsi="Calibri" w:cs="Calibri"/>
                <w:color w:val="000000"/>
                <w:sz w:val="22"/>
                <w:szCs w:val="22"/>
              </w:rPr>
              <w:t xml:space="preserve">The Maintenance of Religious Harmony Act is a law that prohibits people from causing feelings of enmity, hatred, ill-will or hostility between different religious groups. </w:t>
            </w:r>
          </w:p>
          <w:p w14:paraId="34F9396C" w14:textId="77777777" w:rsidR="008D2AB5" w:rsidRPr="009B25BF" w:rsidRDefault="008D2AB5" w:rsidP="008D2AB5">
            <w:pPr>
              <w:numPr>
                <w:ilvl w:val="0"/>
                <w:numId w:val="12"/>
              </w:numPr>
              <w:jc w:val="both"/>
              <w:rPr>
                <w:rFonts w:ascii="Calibri" w:eastAsia="Arial" w:hAnsi="Calibri" w:cs="Calibri"/>
                <w:b/>
                <w:bCs/>
                <w:color w:val="000000"/>
                <w:sz w:val="22"/>
                <w:szCs w:val="22"/>
              </w:rPr>
            </w:pPr>
            <w:r w:rsidRPr="009B25BF">
              <w:rPr>
                <w:rFonts w:ascii="Calibri" w:eastAsia="Arial" w:hAnsi="Calibri" w:cs="Calibri"/>
                <w:b/>
                <w:bCs/>
                <w:color w:val="000000"/>
                <w:sz w:val="22"/>
                <w:szCs w:val="22"/>
              </w:rPr>
              <w:t xml:space="preserve">Maintenance of Racial Harmony Act </w:t>
            </w:r>
          </w:p>
          <w:p w14:paraId="581CAE30" w14:textId="77777777" w:rsidR="008D2AB5" w:rsidRPr="009B25BF" w:rsidRDefault="008D2AB5" w:rsidP="008D2AB5">
            <w:pPr>
              <w:jc w:val="both"/>
              <w:rPr>
                <w:rFonts w:ascii="Calibri" w:eastAsia="Arial" w:hAnsi="Calibri" w:cs="Calibri"/>
                <w:color w:val="000000"/>
                <w:sz w:val="22"/>
                <w:szCs w:val="22"/>
              </w:rPr>
            </w:pPr>
            <w:r w:rsidRPr="009B25BF">
              <w:rPr>
                <w:rFonts w:ascii="Calibri" w:eastAsia="Arial" w:hAnsi="Calibri" w:cs="Calibri"/>
                <w:color w:val="000000"/>
                <w:sz w:val="22"/>
                <w:szCs w:val="22"/>
              </w:rPr>
              <w:t>The Maintenance of Racial Harmony Act was passed in 2021 to tackle offenses related to racism in a targeted manner and emphasises the importance of racial harmony in Singapore.</w:t>
            </w:r>
          </w:p>
          <w:p w14:paraId="5F534BFD" w14:textId="77777777" w:rsidR="008D2AB5" w:rsidRPr="009B25BF" w:rsidRDefault="008D2AB5" w:rsidP="008D2AB5">
            <w:pPr>
              <w:numPr>
                <w:ilvl w:val="0"/>
                <w:numId w:val="12"/>
              </w:numPr>
              <w:ind w:left="90" w:firstLine="250"/>
              <w:jc w:val="both"/>
              <w:rPr>
                <w:rFonts w:ascii="Calibri" w:eastAsia="Arial" w:hAnsi="Calibri" w:cs="Calibri"/>
                <w:color w:val="000000"/>
                <w:sz w:val="22"/>
                <w:szCs w:val="22"/>
              </w:rPr>
            </w:pPr>
            <w:r w:rsidRPr="009B25BF">
              <w:rPr>
                <w:rFonts w:ascii="Calibri" w:eastAsia="Arial" w:hAnsi="Calibri" w:cs="Calibri"/>
                <w:b/>
                <w:color w:val="000000"/>
                <w:sz w:val="22"/>
                <w:szCs w:val="22"/>
              </w:rPr>
              <w:t>Women’s Charter</w:t>
            </w:r>
          </w:p>
          <w:p w14:paraId="19971FF9" w14:textId="77777777" w:rsidR="008D2AB5" w:rsidRPr="009B25BF" w:rsidRDefault="008D2AB5" w:rsidP="008D2AB5">
            <w:pPr>
              <w:jc w:val="both"/>
              <w:rPr>
                <w:rFonts w:ascii="Calibri" w:eastAsia="Arial" w:hAnsi="Calibri" w:cs="Calibri"/>
                <w:color w:val="000000"/>
                <w:sz w:val="22"/>
                <w:szCs w:val="22"/>
              </w:rPr>
            </w:pPr>
            <w:r w:rsidRPr="009B25BF">
              <w:rPr>
                <w:rFonts w:ascii="Calibri" w:eastAsia="Calibri" w:hAnsi="Calibri" w:cs="Calibri"/>
                <w:color w:val="000000"/>
                <w:sz w:val="22"/>
                <w:szCs w:val="22"/>
              </w:rPr>
              <w:t>The Women’s Charter is designed to improve and protect the rights of females in Singapore and to guarantee greater legal equality for women in legally sanctioned relationships (except in the area of Muslim marriages, which are governed separately by the Administration of Muslim Law Act). The Act provides for the institution of monogamous marriages, the rights of husbands and wives in marriage, the protection of the family, and legal potentialities regarding divorce and separation.</w:t>
            </w:r>
          </w:p>
          <w:p w14:paraId="55B25EFC" w14:textId="77777777" w:rsidR="008D2AB5" w:rsidRPr="009B25BF" w:rsidRDefault="008D2AB5" w:rsidP="008D2AB5">
            <w:pPr>
              <w:numPr>
                <w:ilvl w:val="0"/>
                <w:numId w:val="12"/>
              </w:numPr>
              <w:ind w:left="90" w:firstLine="250"/>
              <w:jc w:val="both"/>
              <w:rPr>
                <w:rFonts w:ascii="Calibri" w:eastAsia="Arial" w:hAnsi="Calibri" w:cs="Calibri"/>
                <w:color w:val="000000"/>
                <w:sz w:val="22"/>
                <w:szCs w:val="22"/>
              </w:rPr>
            </w:pPr>
            <w:r w:rsidRPr="009B25BF">
              <w:rPr>
                <w:rFonts w:ascii="Calibri" w:eastAsia="Arial" w:hAnsi="Calibri" w:cs="Calibri"/>
                <w:b/>
                <w:color w:val="000000"/>
                <w:sz w:val="22"/>
                <w:szCs w:val="22"/>
              </w:rPr>
              <w:t>Penal Code and Homosexuality</w:t>
            </w:r>
          </w:p>
          <w:p w14:paraId="36F2C6FC" w14:textId="77777777" w:rsidR="008D2AB5" w:rsidRPr="002D3B8A" w:rsidRDefault="008A11A6" w:rsidP="008A11A6">
            <w:pPr>
              <w:jc w:val="both"/>
              <w:rPr>
                <w:rFonts w:ascii="Calibri" w:eastAsia="Arial" w:hAnsi="Calibri" w:cs="Calibri"/>
                <w:color w:val="000000"/>
                <w:sz w:val="22"/>
                <w:szCs w:val="22"/>
              </w:rPr>
            </w:pPr>
            <w:r w:rsidRPr="009B25BF">
              <w:rPr>
                <w:rFonts w:ascii="Calibri" w:eastAsia="Calibri" w:hAnsi="Calibri" w:cs="Calibri"/>
                <w:color w:val="000000"/>
                <w:sz w:val="22"/>
                <w:szCs w:val="22"/>
              </w:rPr>
              <w:t xml:space="preserve">On 29 November 2022, </w:t>
            </w:r>
            <w:r w:rsidR="008D2AB5" w:rsidRPr="009B25BF">
              <w:rPr>
                <w:rFonts w:ascii="Calibri" w:eastAsia="Calibri" w:hAnsi="Calibri" w:cs="Calibri"/>
                <w:color w:val="000000"/>
                <w:sz w:val="22"/>
                <w:szCs w:val="22"/>
              </w:rPr>
              <w:t>Section 377A of the Penal Code</w:t>
            </w:r>
            <w:r w:rsidRPr="009B25BF">
              <w:rPr>
                <w:rFonts w:ascii="Calibri" w:eastAsia="Calibri" w:hAnsi="Calibri" w:cs="Calibri"/>
                <w:color w:val="000000"/>
                <w:sz w:val="22"/>
                <w:szCs w:val="22"/>
              </w:rPr>
              <w:t xml:space="preserve">, a law that criminalised </w:t>
            </w:r>
            <w:r w:rsidR="008D2AB5" w:rsidRPr="009B25BF">
              <w:rPr>
                <w:rFonts w:ascii="Calibri" w:eastAsia="Calibri" w:hAnsi="Calibri" w:cs="Calibri"/>
                <w:color w:val="000000"/>
                <w:sz w:val="22"/>
                <w:szCs w:val="22"/>
              </w:rPr>
              <w:t>homosexual sex between men</w:t>
            </w:r>
            <w:r w:rsidRPr="009B25BF">
              <w:rPr>
                <w:rFonts w:ascii="Calibri" w:eastAsia="Calibri" w:hAnsi="Calibri" w:cs="Calibri"/>
                <w:color w:val="000000"/>
                <w:sz w:val="22"/>
                <w:szCs w:val="22"/>
              </w:rPr>
              <w:t>, was repealed</w:t>
            </w:r>
            <w:r w:rsidR="008D2AB5" w:rsidRPr="009B25BF">
              <w:rPr>
                <w:rFonts w:ascii="Calibri" w:eastAsia="Calibri" w:hAnsi="Calibri" w:cs="Calibri"/>
                <w:color w:val="000000"/>
                <w:sz w:val="22"/>
                <w:szCs w:val="22"/>
              </w:rPr>
              <w:t xml:space="preserve">. </w:t>
            </w:r>
            <w:r w:rsidRPr="009B25BF">
              <w:rPr>
                <w:rFonts w:ascii="Calibri" w:eastAsia="Calibri" w:hAnsi="Calibri" w:cs="Calibri"/>
                <w:color w:val="000000"/>
                <w:sz w:val="22"/>
                <w:szCs w:val="22"/>
              </w:rPr>
              <w:t>In discussing this milestone in Singapore’s history,</w:t>
            </w:r>
            <w:r w:rsidR="008D2AB5" w:rsidRPr="009B25BF">
              <w:rPr>
                <w:rFonts w:ascii="Calibri" w:eastAsia="Calibri" w:hAnsi="Calibri" w:cs="Calibri"/>
                <w:color w:val="000000"/>
                <w:sz w:val="22"/>
                <w:szCs w:val="22"/>
              </w:rPr>
              <w:t xml:space="preserve"> </w:t>
            </w:r>
            <w:r w:rsidRPr="009B25BF">
              <w:rPr>
                <w:rFonts w:ascii="Calibri" w:eastAsia="Calibri" w:hAnsi="Calibri" w:cs="Calibri"/>
                <w:color w:val="000000"/>
                <w:sz w:val="22"/>
                <w:szCs w:val="22"/>
              </w:rPr>
              <w:t>Prime Minister Lee Hsien Loong commented, “</w:t>
            </w:r>
            <w:r w:rsidRPr="008A11A6">
              <w:rPr>
                <w:rFonts w:ascii="Calibri" w:eastAsia="Calibri" w:hAnsi="Calibri" w:cs="Calibri"/>
                <w:color w:val="000000"/>
                <w:sz w:val="22"/>
                <w:szCs w:val="22"/>
              </w:rPr>
              <w:t>The outcome itself is significant. We are decriminalising sex between men – a longstanding issue, and not just for gay Singaporeans</w:t>
            </w:r>
            <w:r>
              <w:rPr>
                <w:rFonts w:ascii="Calibri" w:eastAsia="Calibri" w:hAnsi="Calibri" w:cs="Calibri"/>
                <w:color w:val="000000"/>
                <w:sz w:val="22"/>
                <w:szCs w:val="22"/>
              </w:rPr>
              <w:t xml:space="preserve">. </w:t>
            </w:r>
            <w:r w:rsidRPr="008A11A6">
              <w:rPr>
                <w:rFonts w:ascii="Calibri" w:eastAsia="Calibri" w:hAnsi="Calibri" w:cs="Calibri"/>
                <w:color w:val="000000"/>
                <w:sz w:val="22"/>
                <w:szCs w:val="22"/>
              </w:rPr>
              <w:t>At the same time we are protecting the definition of marriage – as a union between a man and a woman – from Constitutional challenge.</w:t>
            </w:r>
            <w:r>
              <w:rPr>
                <w:rFonts w:ascii="Calibri" w:eastAsia="Calibri" w:hAnsi="Calibri" w:cs="Calibri"/>
                <w:color w:val="000000"/>
                <w:sz w:val="22"/>
                <w:szCs w:val="22"/>
              </w:rPr>
              <w:t>”</w:t>
            </w:r>
          </w:p>
        </w:tc>
      </w:tr>
      <w:tr w:rsidR="008D2AB5" w:rsidRPr="002D3B8A" w14:paraId="5E786E44" w14:textId="77777777" w:rsidTr="00895E02">
        <w:tc>
          <w:tcPr>
            <w:tcW w:w="10296" w:type="dxa"/>
          </w:tcPr>
          <w:p w14:paraId="17C0E75C" w14:textId="77777777" w:rsidR="008D2AB5" w:rsidRPr="002D3B8A" w:rsidRDefault="008D2AB5" w:rsidP="008D2AB5">
            <w:pPr>
              <w:ind w:left="-360"/>
              <w:jc w:val="center"/>
              <w:rPr>
                <w:rFonts w:ascii="Calibri" w:eastAsia="Arial" w:hAnsi="Calibri" w:cs="Calibri"/>
                <w:color w:val="000000"/>
                <w:sz w:val="22"/>
                <w:szCs w:val="22"/>
              </w:rPr>
            </w:pPr>
            <w:r w:rsidRPr="009B25BF">
              <w:rPr>
                <w:rFonts w:ascii="Calibri" w:eastAsia="Arial" w:hAnsi="Calibri" w:cs="Calibri"/>
                <w:b/>
                <w:color w:val="000000"/>
                <w:sz w:val="22"/>
                <w:szCs w:val="22"/>
              </w:rPr>
              <w:t>Through Social Integration</w:t>
            </w:r>
          </w:p>
        </w:tc>
      </w:tr>
      <w:tr w:rsidR="008D2AB5" w:rsidRPr="002D3B8A" w14:paraId="5A61DAD6" w14:textId="77777777" w:rsidTr="00895E02">
        <w:tc>
          <w:tcPr>
            <w:tcW w:w="10296" w:type="dxa"/>
          </w:tcPr>
          <w:p w14:paraId="4D2B093C" w14:textId="77777777" w:rsidR="008D2AB5" w:rsidRPr="009B25BF" w:rsidRDefault="008D2AB5" w:rsidP="008D2AB5">
            <w:pPr>
              <w:jc w:val="both"/>
              <w:rPr>
                <w:rFonts w:ascii="Calibri" w:eastAsia="Calibri" w:hAnsi="Calibri" w:cs="Calibri"/>
                <w:color w:val="000000"/>
                <w:sz w:val="22"/>
                <w:szCs w:val="22"/>
              </w:rPr>
            </w:pPr>
            <w:r w:rsidRPr="009B25BF">
              <w:rPr>
                <w:rFonts w:ascii="Calibri" w:eastAsia="Calibri" w:hAnsi="Calibri" w:cs="Calibri"/>
                <w:color w:val="000000"/>
                <w:sz w:val="22"/>
                <w:szCs w:val="22"/>
              </w:rPr>
              <w:t>Another approach is social and cultural integration, where minority groups such as ethnic minorities, and underprivileged sections of a society move into the mainstream of societies. It does not require the minority groups to give up their culture, but it may require them to forgo some aspects of their culture which are inconsistent with the laws and values of the society. In tolerant and open societies, members of minority groups can often use social integration to gain full access to the opportunities, rights and services available to the mainstream members of society.</w:t>
            </w:r>
          </w:p>
          <w:p w14:paraId="070E172C" w14:textId="77777777" w:rsidR="008D2AB5" w:rsidRPr="009B25BF" w:rsidRDefault="008D2AB5" w:rsidP="008D2AB5">
            <w:pPr>
              <w:numPr>
                <w:ilvl w:val="0"/>
                <w:numId w:val="14"/>
              </w:numPr>
              <w:pBdr>
                <w:top w:val="nil"/>
                <w:left w:val="nil"/>
                <w:bottom w:val="nil"/>
                <w:right w:val="nil"/>
                <w:between w:val="nil"/>
              </w:pBdr>
              <w:ind w:left="70" w:firstLine="0"/>
              <w:rPr>
                <w:rFonts w:ascii="Calibri" w:hAnsi="Calibri" w:cs="Calibri"/>
                <w:color w:val="000000"/>
                <w:sz w:val="22"/>
                <w:szCs w:val="22"/>
              </w:rPr>
            </w:pPr>
            <w:r w:rsidRPr="009B25BF">
              <w:rPr>
                <w:rFonts w:ascii="Calibri" w:eastAsia="Arial" w:hAnsi="Calibri" w:cs="Calibri"/>
                <w:b/>
                <w:color w:val="000000"/>
                <w:sz w:val="22"/>
                <w:szCs w:val="22"/>
              </w:rPr>
              <w:t xml:space="preserve">People’s Association’s (PA) Integration and Naturalisation Champions Programme in </w:t>
            </w:r>
            <w:r w:rsidRPr="009B25BF">
              <w:rPr>
                <w:rFonts w:ascii="Calibri" w:eastAsia="Arial" w:hAnsi="Calibri" w:cs="Calibri"/>
                <w:b/>
                <w:color w:val="000000"/>
                <w:sz w:val="22"/>
                <w:szCs w:val="22"/>
              </w:rPr>
              <w:tab/>
              <w:t>Singapore</w:t>
            </w:r>
            <w:r w:rsidRPr="009B25BF">
              <w:rPr>
                <w:rFonts w:ascii="Calibri" w:eastAsia="Arial" w:hAnsi="Calibri" w:cs="Calibri"/>
                <w:color w:val="000000"/>
                <w:sz w:val="22"/>
                <w:szCs w:val="22"/>
              </w:rPr>
              <w:t xml:space="preserve"> </w:t>
            </w:r>
            <w:r w:rsidRPr="009B25BF">
              <w:rPr>
                <w:rFonts w:ascii="Calibri" w:eastAsia="Arial" w:hAnsi="Calibri" w:cs="Calibri"/>
                <w:color w:val="000000"/>
                <w:sz w:val="22"/>
                <w:szCs w:val="22"/>
              </w:rPr>
              <w:br/>
            </w:r>
            <w:r w:rsidRPr="009B25BF">
              <w:rPr>
                <w:rFonts w:ascii="Calibri" w:eastAsia="Calibri" w:hAnsi="Calibri" w:cs="Calibri"/>
                <w:color w:val="000000"/>
                <w:sz w:val="22"/>
                <w:szCs w:val="22"/>
              </w:rPr>
              <w:t>The programme has helped new citizens settle in the community, providing platforms for them to interact and bond with the local residents. Their efforts have helped people to make friends, develop mutual understanding, and begin to build social networks.</w:t>
            </w:r>
          </w:p>
          <w:p w14:paraId="429B9454" w14:textId="77777777" w:rsidR="008D2AB5" w:rsidRPr="009B25BF" w:rsidRDefault="008D2AB5" w:rsidP="008D2AB5">
            <w:pPr>
              <w:numPr>
                <w:ilvl w:val="0"/>
                <w:numId w:val="14"/>
              </w:numPr>
              <w:pBdr>
                <w:top w:val="nil"/>
                <w:left w:val="nil"/>
                <w:bottom w:val="nil"/>
                <w:right w:val="nil"/>
                <w:between w:val="nil"/>
              </w:pBdr>
              <w:ind w:left="70" w:firstLine="0"/>
              <w:rPr>
                <w:rFonts w:ascii="Calibri" w:hAnsi="Calibri" w:cs="Calibri"/>
                <w:color w:val="000000"/>
                <w:sz w:val="22"/>
                <w:szCs w:val="22"/>
              </w:rPr>
            </w:pPr>
            <w:r w:rsidRPr="009B25BF">
              <w:rPr>
                <w:rFonts w:ascii="Calibri" w:eastAsia="Arial" w:hAnsi="Calibri" w:cs="Calibri"/>
                <w:b/>
                <w:color w:val="000000"/>
                <w:sz w:val="22"/>
                <w:szCs w:val="22"/>
              </w:rPr>
              <w:t xml:space="preserve">PA’s Racial Harmony Programmes </w:t>
            </w:r>
          </w:p>
          <w:p w14:paraId="65962DD5" w14:textId="77777777" w:rsidR="008D2AB5" w:rsidRPr="009B25BF" w:rsidRDefault="008D2AB5" w:rsidP="008D2AB5">
            <w:pPr>
              <w:pBdr>
                <w:top w:val="nil"/>
                <w:left w:val="nil"/>
                <w:bottom w:val="nil"/>
                <w:right w:val="nil"/>
                <w:between w:val="nil"/>
              </w:pBdr>
              <w:ind w:left="70"/>
              <w:rPr>
                <w:rFonts w:ascii="Calibri" w:hAnsi="Calibri" w:cs="Calibri"/>
                <w:color w:val="000000"/>
                <w:sz w:val="22"/>
                <w:szCs w:val="22"/>
              </w:rPr>
            </w:pPr>
            <w:r w:rsidRPr="009B25BF">
              <w:rPr>
                <w:rFonts w:ascii="Calibri" w:hAnsi="Calibri" w:cs="Calibri"/>
                <w:color w:val="000000"/>
                <w:sz w:val="22"/>
                <w:szCs w:val="22"/>
              </w:rPr>
              <w:t>Many local-level racial harmony programmes are organised by the grassroots organisations to raise the level of understanding amongst neighbours of different races. In recent years, more focus has been given to programmes that encourage community participation to deepen inter-racial understanding among residents. Some efforts include bringing residents from various races and ethnic groups together to develop and organise racial harmony programmes.</w:t>
            </w:r>
          </w:p>
          <w:p w14:paraId="4D6943FB" w14:textId="77777777" w:rsidR="008D2AB5" w:rsidRPr="002D3B8A" w:rsidRDefault="008D2AB5" w:rsidP="008D2AB5">
            <w:pPr>
              <w:numPr>
                <w:ilvl w:val="0"/>
                <w:numId w:val="13"/>
              </w:numPr>
              <w:pBdr>
                <w:top w:val="nil"/>
                <w:left w:val="nil"/>
                <w:bottom w:val="nil"/>
                <w:right w:val="nil"/>
                <w:between w:val="nil"/>
              </w:pBdr>
              <w:ind w:left="70" w:firstLine="0"/>
              <w:rPr>
                <w:rFonts w:ascii="Calibri" w:eastAsia="Arial" w:hAnsi="Calibri" w:cs="Calibri"/>
                <w:color w:val="000000"/>
                <w:sz w:val="22"/>
                <w:szCs w:val="22"/>
              </w:rPr>
            </w:pPr>
            <w:r w:rsidRPr="009B25BF">
              <w:rPr>
                <w:rFonts w:ascii="Calibri" w:eastAsia="Arial" w:hAnsi="Calibri" w:cs="Calibri"/>
                <w:b/>
                <w:color w:val="000000"/>
                <w:sz w:val="22"/>
                <w:szCs w:val="22"/>
              </w:rPr>
              <w:t>Ethnic Integration Policy for Housing Development Board (HDB) Flats Buyers</w:t>
            </w:r>
            <w:r w:rsidRPr="009B25BF">
              <w:rPr>
                <w:rFonts w:ascii="Calibri" w:eastAsia="Arial" w:hAnsi="Calibri" w:cs="Calibri"/>
                <w:b/>
                <w:color w:val="000000"/>
                <w:sz w:val="22"/>
                <w:szCs w:val="22"/>
              </w:rPr>
              <w:br/>
            </w:r>
            <w:r w:rsidRPr="009B25BF">
              <w:rPr>
                <w:rFonts w:ascii="Calibri" w:eastAsia="Calibri" w:hAnsi="Calibri" w:cs="Calibri"/>
                <w:color w:val="000000"/>
                <w:sz w:val="22"/>
                <w:szCs w:val="22"/>
              </w:rPr>
              <w:t>The Ethnic Integration Policy aims to promote racial integration and harmony. It also seeks to prevent the formation of racial enclaves by ensuring a balanced ethnic mix among the various ethnic communities living in public housing estates.</w:t>
            </w:r>
          </w:p>
        </w:tc>
      </w:tr>
    </w:tbl>
    <w:p w14:paraId="771517BC" w14:textId="77777777" w:rsidR="00EB0C27" w:rsidRPr="002D3B8A" w:rsidRDefault="00EB0C27" w:rsidP="00C5600E">
      <w:pPr>
        <w:pBdr>
          <w:top w:val="single" w:sz="4" w:space="1" w:color="auto"/>
          <w:left w:val="single" w:sz="4" w:space="9" w:color="auto"/>
          <w:bottom w:val="single" w:sz="4" w:space="1" w:color="auto"/>
          <w:right w:val="single" w:sz="4" w:space="20" w:color="auto"/>
        </w:pBdr>
        <w:shd w:val="clear" w:color="auto" w:fill="FFFFFF"/>
        <w:ind w:left="90"/>
        <w:jc w:val="both"/>
        <w:rPr>
          <w:rFonts w:ascii="Calibri" w:eastAsia="Calibri" w:hAnsi="Calibri" w:cs="Calibri"/>
          <w:i/>
          <w:color w:val="000000"/>
          <w:sz w:val="22"/>
          <w:szCs w:val="22"/>
        </w:rPr>
      </w:pPr>
      <w:r w:rsidRPr="002D3B8A">
        <w:rPr>
          <w:rFonts w:ascii="Calibri" w:eastAsia="Calibri" w:hAnsi="Calibri" w:cs="Calibri"/>
          <w:b/>
          <w:color w:val="000000"/>
          <w:sz w:val="22"/>
          <w:szCs w:val="22"/>
        </w:rPr>
        <w:t xml:space="preserve">Reflection question: </w:t>
      </w:r>
      <w:r w:rsidRPr="002D3B8A">
        <w:rPr>
          <w:rFonts w:ascii="Calibri" w:eastAsia="Calibri" w:hAnsi="Calibri" w:cs="Calibri"/>
          <w:color w:val="000000"/>
          <w:sz w:val="22"/>
          <w:szCs w:val="22"/>
        </w:rPr>
        <w:t xml:space="preserve">As our society becomes more diverse, </w:t>
      </w:r>
      <w:r w:rsidR="00CB31F7" w:rsidRPr="002D3B8A">
        <w:rPr>
          <w:rFonts w:ascii="Calibri" w:eastAsia="Calibri" w:hAnsi="Calibri" w:cs="Calibri"/>
          <w:color w:val="000000"/>
          <w:sz w:val="22"/>
          <w:szCs w:val="22"/>
        </w:rPr>
        <w:t>social inequality seem</w:t>
      </w:r>
      <w:r w:rsidR="00575AAC" w:rsidRPr="002D3B8A">
        <w:rPr>
          <w:rFonts w:ascii="Calibri" w:eastAsia="Calibri" w:hAnsi="Calibri" w:cs="Calibri"/>
          <w:color w:val="000000"/>
          <w:sz w:val="22"/>
          <w:szCs w:val="22"/>
        </w:rPr>
        <w:t>s</w:t>
      </w:r>
      <w:r w:rsidRPr="002D3B8A">
        <w:rPr>
          <w:rFonts w:ascii="Calibri" w:eastAsia="Calibri" w:hAnsi="Calibri" w:cs="Calibri"/>
          <w:color w:val="000000"/>
          <w:sz w:val="22"/>
          <w:szCs w:val="22"/>
        </w:rPr>
        <w:t xml:space="preserve"> inevitable. How do you think the measures to mitigate such a situation will need to be improved or strengthened?</w:t>
      </w:r>
      <w:r w:rsidRPr="002D3B8A">
        <w:rPr>
          <w:rFonts w:ascii="Calibri" w:eastAsia="Calibri" w:hAnsi="Calibri" w:cs="Calibri"/>
          <w:i/>
          <w:color w:val="000000"/>
          <w:sz w:val="22"/>
          <w:szCs w:val="22"/>
        </w:rPr>
        <w:t xml:space="preserve"> </w:t>
      </w:r>
    </w:p>
    <w:p w14:paraId="7F3C78E2" w14:textId="77777777" w:rsidR="00EB0C27" w:rsidRPr="002D3B8A" w:rsidRDefault="00EB0C27" w:rsidP="00C5600E">
      <w:pPr>
        <w:pBdr>
          <w:top w:val="single" w:sz="4" w:space="1" w:color="auto"/>
          <w:left w:val="single" w:sz="4" w:space="9" w:color="auto"/>
          <w:bottom w:val="single" w:sz="4" w:space="1" w:color="auto"/>
          <w:right w:val="single" w:sz="4" w:space="20" w:color="auto"/>
        </w:pBdr>
        <w:shd w:val="clear" w:color="auto" w:fill="FFFFFF"/>
        <w:ind w:left="90"/>
        <w:jc w:val="both"/>
        <w:rPr>
          <w:rFonts w:ascii="Calibri" w:eastAsia="Calibri" w:hAnsi="Calibri" w:cs="Calibri"/>
          <w:color w:val="000000"/>
          <w:sz w:val="22"/>
          <w:szCs w:val="22"/>
        </w:rPr>
      </w:pPr>
      <w:r w:rsidRPr="002D3B8A">
        <w:rPr>
          <w:rFonts w:ascii="Calibri" w:eastAsia="Calibri" w:hAnsi="Calibri" w:cs="Calibri"/>
          <w:i/>
          <w:color w:val="000000"/>
          <w:sz w:val="22"/>
          <w:szCs w:val="22"/>
        </w:rPr>
        <w:t>Example of an essay question:</w:t>
      </w:r>
    </w:p>
    <w:p w14:paraId="4DF68464" w14:textId="77777777" w:rsidR="00EB0C27" w:rsidRPr="004B3961" w:rsidRDefault="00EB0C27" w:rsidP="004B3961">
      <w:pPr>
        <w:pBdr>
          <w:top w:val="single" w:sz="4" w:space="1" w:color="auto"/>
          <w:left w:val="single" w:sz="4" w:space="9" w:color="auto"/>
          <w:bottom w:val="single" w:sz="4" w:space="1" w:color="auto"/>
          <w:right w:val="single" w:sz="4" w:space="20" w:color="auto"/>
        </w:pBdr>
        <w:shd w:val="clear" w:color="auto" w:fill="FFFFFF"/>
        <w:ind w:left="90"/>
        <w:rPr>
          <w:rFonts w:ascii="Calibri" w:eastAsia="Calibri" w:hAnsi="Calibri" w:cs="Calibri"/>
          <w:color w:val="000000"/>
          <w:sz w:val="22"/>
          <w:szCs w:val="22"/>
        </w:rPr>
      </w:pPr>
      <w:r w:rsidRPr="002D3B8A">
        <w:rPr>
          <w:rFonts w:ascii="Calibri" w:eastAsia="Calibri" w:hAnsi="Calibri" w:cs="Calibri"/>
          <w:i/>
          <w:color w:val="000000"/>
          <w:sz w:val="22"/>
          <w:szCs w:val="22"/>
        </w:rPr>
        <w:t>Evaluate the claim that equality of opportunity for females is a desirable, but unrealistic goal. (2016 A- levels)</w:t>
      </w:r>
    </w:p>
    <w:p w14:paraId="0541C7C6" w14:textId="77777777" w:rsidR="00EB0C27" w:rsidRPr="002D3B8A" w:rsidRDefault="00EB0C27" w:rsidP="00EB0C27">
      <w:pPr>
        <w:rPr>
          <w:rFonts w:ascii="Calibri" w:hAnsi="Calibri" w:cs="Calibri"/>
          <w:b/>
          <w:bCs/>
          <w:color w:val="000000"/>
          <w:sz w:val="22"/>
          <w:szCs w:val="22"/>
          <w:shd w:val="clear" w:color="auto" w:fill="FFFFFF"/>
        </w:rPr>
      </w:pPr>
    </w:p>
    <w:p w14:paraId="4799A96E" w14:textId="77777777" w:rsidR="00DA63F5" w:rsidRDefault="00DA63F5" w:rsidP="00EB0C27">
      <w:pPr>
        <w:rPr>
          <w:rFonts w:ascii="Calibri" w:hAnsi="Calibri" w:cs="Calibri"/>
          <w:b/>
          <w:bCs/>
          <w:color w:val="000000"/>
          <w:sz w:val="22"/>
          <w:szCs w:val="22"/>
          <w:shd w:val="clear" w:color="auto" w:fill="FFFFFF"/>
        </w:rPr>
      </w:pPr>
    </w:p>
    <w:p w14:paraId="6D05CB22" w14:textId="77777777" w:rsidR="00DA63F5" w:rsidRDefault="00DA63F5" w:rsidP="00EB0C27">
      <w:pPr>
        <w:rPr>
          <w:rFonts w:ascii="Calibri" w:hAnsi="Calibri" w:cs="Calibri"/>
          <w:b/>
          <w:bCs/>
          <w:color w:val="000000"/>
          <w:sz w:val="22"/>
          <w:szCs w:val="22"/>
          <w:shd w:val="clear" w:color="auto" w:fill="FFFFFF"/>
        </w:rPr>
      </w:pPr>
    </w:p>
    <w:p w14:paraId="124EBFF4" w14:textId="77777777" w:rsidR="00DA63F5" w:rsidRDefault="00DA63F5" w:rsidP="00EB0C27">
      <w:pPr>
        <w:rPr>
          <w:rFonts w:ascii="Calibri" w:hAnsi="Calibri" w:cs="Calibri"/>
          <w:b/>
          <w:bCs/>
          <w:color w:val="000000"/>
          <w:sz w:val="22"/>
          <w:szCs w:val="22"/>
          <w:shd w:val="clear" w:color="auto" w:fill="FFFFFF"/>
        </w:rPr>
      </w:pPr>
    </w:p>
    <w:p w14:paraId="7226BCFE" w14:textId="77777777" w:rsidR="00DA63F5" w:rsidRDefault="00DA63F5" w:rsidP="00EB0C27">
      <w:pPr>
        <w:rPr>
          <w:rFonts w:ascii="Calibri" w:hAnsi="Calibri" w:cs="Calibri"/>
          <w:b/>
          <w:bCs/>
          <w:color w:val="000000"/>
          <w:sz w:val="22"/>
          <w:szCs w:val="22"/>
          <w:shd w:val="clear" w:color="auto" w:fill="FFFFFF"/>
        </w:rPr>
      </w:pPr>
    </w:p>
    <w:p w14:paraId="532D55CE" w14:textId="77777777" w:rsidR="00DA63F5" w:rsidRDefault="00DA63F5" w:rsidP="00EB0C27">
      <w:pPr>
        <w:rPr>
          <w:rFonts w:ascii="Calibri" w:hAnsi="Calibri" w:cs="Calibri"/>
          <w:b/>
          <w:bCs/>
          <w:color w:val="000000"/>
          <w:sz w:val="22"/>
          <w:szCs w:val="22"/>
          <w:shd w:val="clear" w:color="auto" w:fill="FFFFFF"/>
        </w:rPr>
      </w:pPr>
    </w:p>
    <w:p w14:paraId="0D41B1A8" w14:textId="77777777" w:rsidR="00DA63F5" w:rsidRDefault="00DA63F5" w:rsidP="00EB0C27">
      <w:pPr>
        <w:rPr>
          <w:rFonts w:ascii="Calibri" w:hAnsi="Calibri" w:cs="Calibri"/>
          <w:b/>
          <w:bCs/>
          <w:color w:val="000000"/>
          <w:sz w:val="22"/>
          <w:szCs w:val="22"/>
          <w:shd w:val="clear" w:color="auto" w:fill="FFFFFF"/>
        </w:rPr>
      </w:pPr>
    </w:p>
    <w:p w14:paraId="2C492A23" w14:textId="77777777" w:rsidR="00DA63F5" w:rsidRDefault="00DA63F5" w:rsidP="00EB0C27">
      <w:pPr>
        <w:rPr>
          <w:rFonts w:ascii="Calibri" w:hAnsi="Calibri" w:cs="Calibri"/>
          <w:b/>
          <w:bCs/>
          <w:color w:val="000000"/>
          <w:sz w:val="22"/>
          <w:szCs w:val="22"/>
          <w:shd w:val="clear" w:color="auto" w:fill="FFFFFF"/>
        </w:rPr>
      </w:pPr>
    </w:p>
    <w:tbl>
      <w:tblPr>
        <w:tblpPr w:leftFromText="180" w:rightFromText="180" w:vertAnchor="text" w:horzAnchor="margin" w:tblpY="116"/>
        <w:tblW w:w="99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D9D9D9"/>
        <w:tblLayout w:type="fixed"/>
        <w:tblLook w:val="0600" w:firstRow="0" w:lastRow="0" w:firstColumn="0" w:lastColumn="0" w:noHBand="1" w:noVBand="1"/>
      </w:tblPr>
      <w:tblGrid>
        <w:gridCol w:w="9910"/>
      </w:tblGrid>
      <w:tr w:rsidR="00DA63F5" w:rsidRPr="002D3B8A" w14:paraId="3D7FA4DD" w14:textId="77777777" w:rsidTr="00DA63F5">
        <w:trPr>
          <w:trHeight w:val="17"/>
        </w:trPr>
        <w:tc>
          <w:tcPr>
            <w:tcW w:w="9910" w:type="dxa"/>
            <w:shd w:val="clear" w:color="auto" w:fill="D9D9D9"/>
            <w:tcMar>
              <w:top w:w="100" w:type="dxa"/>
              <w:left w:w="100" w:type="dxa"/>
              <w:bottom w:w="100" w:type="dxa"/>
              <w:right w:w="100" w:type="dxa"/>
            </w:tcMar>
          </w:tcPr>
          <w:p w14:paraId="0DE24BB9" w14:textId="77777777" w:rsidR="00DA63F5" w:rsidRPr="002D3B8A" w:rsidRDefault="00DA63F5" w:rsidP="00DA63F5">
            <w:pPr>
              <w:pStyle w:val="Heading1"/>
              <w:widowControl w:val="0"/>
              <w:rPr>
                <w:rFonts w:ascii="Calibri" w:eastAsia="Calibri" w:hAnsi="Calibri" w:cs="Calibri"/>
                <w:b w:val="0"/>
                <w:i/>
                <w:color w:val="000000"/>
                <w:sz w:val="22"/>
                <w:szCs w:val="22"/>
                <w:lang w:val="en-SG"/>
              </w:rPr>
            </w:pPr>
            <w:r w:rsidRPr="002D3B8A">
              <w:rPr>
                <w:rFonts w:ascii="Calibri" w:eastAsia="Calibri" w:hAnsi="Calibri" w:cs="Calibri"/>
                <w:color w:val="000000"/>
                <w:sz w:val="22"/>
                <w:szCs w:val="22"/>
              </w:rPr>
              <w:t xml:space="preserve">SECTION </w:t>
            </w:r>
            <w:r w:rsidRPr="002D3B8A">
              <w:rPr>
                <w:rFonts w:ascii="Calibri" w:eastAsia="Calibri" w:hAnsi="Calibri" w:cs="Calibri"/>
                <w:color w:val="000000"/>
                <w:sz w:val="22"/>
                <w:szCs w:val="22"/>
                <w:lang w:val="en-SG"/>
              </w:rPr>
              <w:t>5</w:t>
            </w:r>
            <w:r w:rsidRPr="002D3B8A">
              <w:rPr>
                <w:rFonts w:ascii="Calibri" w:eastAsia="Calibri" w:hAnsi="Calibri" w:cs="Calibri"/>
                <w:color w:val="000000"/>
                <w:sz w:val="22"/>
                <w:szCs w:val="22"/>
              </w:rPr>
              <w:t xml:space="preserve">. KEYWORD </w:t>
            </w:r>
            <w:r w:rsidRPr="002D3B8A">
              <w:rPr>
                <w:rFonts w:ascii="Calibri" w:eastAsia="Calibri" w:hAnsi="Calibri" w:cs="Calibri"/>
                <w:color w:val="000000"/>
                <w:sz w:val="22"/>
                <w:szCs w:val="22"/>
                <w:lang w:val="en-SG"/>
              </w:rPr>
              <w:t xml:space="preserve">FOCUS: Harms/ Benefits </w:t>
            </w:r>
          </w:p>
        </w:tc>
      </w:tr>
    </w:tbl>
    <w:p w14:paraId="64E49603" w14:textId="77777777" w:rsidR="00DA63F5" w:rsidRDefault="00DA63F5" w:rsidP="00EB0C27">
      <w:pPr>
        <w:rPr>
          <w:rFonts w:ascii="Calibri" w:hAnsi="Calibri" w:cs="Calibri"/>
          <w:b/>
          <w:bCs/>
          <w:color w:val="000000"/>
          <w:sz w:val="22"/>
          <w:szCs w:val="22"/>
          <w:shd w:val="clear" w:color="auto" w:fill="FFFFFF"/>
        </w:rPr>
      </w:pPr>
    </w:p>
    <w:p w14:paraId="305BE83A" w14:textId="77777777" w:rsidR="00EB0C27" w:rsidRPr="002D3B8A" w:rsidRDefault="00EB0C27" w:rsidP="00EB0C27">
      <w:pPr>
        <w:rPr>
          <w:rFonts w:ascii="Calibri" w:hAnsi="Calibri" w:cs="Calibri"/>
          <w:b/>
          <w:bCs/>
          <w:color w:val="000000"/>
          <w:sz w:val="22"/>
          <w:szCs w:val="22"/>
          <w:shd w:val="clear" w:color="auto" w:fill="FFFFFF"/>
        </w:rPr>
      </w:pPr>
      <w:r w:rsidRPr="002D3B8A">
        <w:rPr>
          <w:rFonts w:ascii="Calibri" w:hAnsi="Calibri" w:cs="Calibri"/>
          <w:b/>
          <w:bCs/>
          <w:color w:val="000000"/>
          <w:sz w:val="22"/>
          <w:szCs w:val="22"/>
          <w:shd w:val="clear" w:color="auto" w:fill="FFFFFF"/>
        </w:rPr>
        <w:t>Social Inequality Question:</w:t>
      </w:r>
    </w:p>
    <w:p w14:paraId="50E8CB91" w14:textId="77777777" w:rsidR="00EB0C27" w:rsidRPr="002D3B8A" w:rsidRDefault="00EB0C27" w:rsidP="00EB0C27">
      <w:pPr>
        <w:rPr>
          <w:rFonts w:ascii="Calibri" w:hAnsi="Calibri" w:cs="Calibri"/>
          <w:color w:val="000000"/>
          <w:sz w:val="22"/>
          <w:szCs w:val="22"/>
          <w:shd w:val="clear" w:color="auto" w:fill="FFFFFF"/>
        </w:rPr>
      </w:pPr>
      <w:r w:rsidRPr="002D3B8A">
        <w:rPr>
          <w:rFonts w:ascii="Calibri" w:hAnsi="Calibri" w:cs="Calibri"/>
          <w:b/>
          <w:bCs/>
          <w:color w:val="000000"/>
          <w:sz w:val="22"/>
          <w:szCs w:val="22"/>
          <w:shd w:val="clear" w:color="auto" w:fill="FFFFFF"/>
        </w:rPr>
        <w:t xml:space="preserve"> </w:t>
      </w:r>
      <w:r w:rsidRPr="002D3B8A">
        <w:rPr>
          <w:rFonts w:ascii="Calibri" w:hAnsi="Calibri" w:cs="Calibri"/>
          <w:color w:val="000000"/>
          <w:sz w:val="22"/>
          <w:szCs w:val="22"/>
          <w:shd w:val="clear" w:color="auto" w:fill="FFFFFF"/>
        </w:rPr>
        <w:t xml:space="preserve">‘Discrimination is always harmful.’ Discuss. </w:t>
      </w:r>
    </w:p>
    <w:tbl>
      <w:tblPr>
        <w:tblpPr w:leftFromText="180" w:rightFromText="180" w:vertAnchor="text" w:horzAnchor="margin" w:tblpY="179"/>
        <w:tblW w:w="100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7"/>
        <w:gridCol w:w="7560"/>
      </w:tblGrid>
      <w:tr w:rsidR="00EB0C27" w:rsidRPr="002D3B8A" w14:paraId="4E53AE47" w14:textId="77777777" w:rsidTr="005D6757">
        <w:tc>
          <w:tcPr>
            <w:tcW w:w="2497" w:type="dxa"/>
            <w:shd w:val="clear" w:color="auto" w:fill="D7D7D7"/>
          </w:tcPr>
          <w:p w14:paraId="0DD652FE" w14:textId="77777777" w:rsidR="00EB0C27" w:rsidRPr="002D3B8A" w:rsidRDefault="00EB0C27" w:rsidP="005D6757">
            <w:pPr>
              <w:rPr>
                <w:rFonts w:ascii="Calibri" w:hAnsi="Calibri" w:cs="Calibri"/>
                <w:sz w:val="22"/>
                <w:szCs w:val="22"/>
              </w:rPr>
            </w:pPr>
            <w:r w:rsidRPr="002D3B8A">
              <w:rPr>
                <w:rFonts w:ascii="Calibri" w:hAnsi="Calibri" w:cs="Calibri"/>
                <w:sz w:val="22"/>
                <w:szCs w:val="22"/>
              </w:rPr>
              <w:t>Terms used</w:t>
            </w:r>
          </w:p>
        </w:tc>
        <w:tc>
          <w:tcPr>
            <w:tcW w:w="7560" w:type="dxa"/>
            <w:shd w:val="clear" w:color="auto" w:fill="D7D7D7"/>
          </w:tcPr>
          <w:p w14:paraId="723AA187" w14:textId="77777777" w:rsidR="00EB0C27" w:rsidRPr="002D3B8A" w:rsidRDefault="00EB0C27" w:rsidP="005D6757">
            <w:pPr>
              <w:rPr>
                <w:rFonts w:ascii="Calibri" w:hAnsi="Calibri" w:cs="Calibri"/>
                <w:sz w:val="22"/>
                <w:szCs w:val="22"/>
              </w:rPr>
            </w:pPr>
            <w:r w:rsidRPr="002D3B8A">
              <w:rPr>
                <w:rFonts w:ascii="Calibri" w:hAnsi="Calibri" w:cs="Calibri"/>
                <w:sz w:val="22"/>
                <w:szCs w:val="22"/>
              </w:rPr>
              <w:t>Possible clarification and definition of terms</w:t>
            </w:r>
          </w:p>
        </w:tc>
      </w:tr>
      <w:tr w:rsidR="00EB0C27" w:rsidRPr="002D3B8A" w14:paraId="3B9535CB" w14:textId="77777777" w:rsidTr="005D6757">
        <w:trPr>
          <w:trHeight w:val="253"/>
        </w:trPr>
        <w:tc>
          <w:tcPr>
            <w:tcW w:w="2497" w:type="dxa"/>
          </w:tcPr>
          <w:p w14:paraId="7B51CBE8" w14:textId="77777777" w:rsidR="00EB0C27" w:rsidRPr="002D3B8A" w:rsidRDefault="00EB0C27" w:rsidP="005D6757">
            <w:pPr>
              <w:rPr>
                <w:rFonts w:ascii="Calibri" w:hAnsi="Calibri" w:cs="Calibri"/>
                <w:sz w:val="22"/>
                <w:szCs w:val="22"/>
              </w:rPr>
            </w:pPr>
            <w:r w:rsidRPr="002D3B8A">
              <w:rPr>
                <w:rFonts w:ascii="Calibri" w:hAnsi="Calibri" w:cs="Calibri"/>
                <w:sz w:val="22"/>
                <w:szCs w:val="22"/>
              </w:rPr>
              <w:t>Discrimination</w:t>
            </w:r>
          </w:p>
        </w:tc>
        <w:tc>
          <w:tcPr>
            <w:tcW w:w="7560" w:type="dxa"/>
          </w:tcPr>
          <w:p w14:paraId="0C0875A0" w14:textId="77777777" w:rsidR="00EB0C27" w:rsidRPr="002D3B8A" w:rsidRDefault="00EB0C27" w:rsidP="005D6757">
            <w:pPr>
              <w:rPr>
                <w:rFonts w:ascii="Calibri" w:hAnsi="Calibri" w:cs="Calibri"/>
                <w:sz w:val="22"/>
                <w:szCs w:val="22"/>
              </w:rPr>
            </w:pPr>
            <w:r w:rsidRPr="002D3B8A">
              <w:rPr>
                <w:rFonts w:ascii="Calibri" w:hAnsi="Calibri" w:cs="Calibri"/>
                <w:sz w:val="22"/>
                <w:szCs w:val="22"/>
              </w:rPr>
              <w:t>The treatment of, or making a distinction in favour of or against, a person or thing solely based on the group to which that person belongs rather than on individual merit.</w:t>
            </w:r>
          </w:p>
        </w:tc>
      </w:tr>
      <w:tr w:rsidR="00EB0C27" w:rsidRPr="002D3B8A" w14:paraId="6A0B8812" w14:textId="77777777" w:rsidTr="005D6757">
        <w:trPr>
          <w:trHeight w:val="253"/>
        </w:trPr>
        <w:tc>
          <w:tcPr>
            <w:tcW w:w="2497" w:type="dxa"/>
          </w:tcPr>
          <w:p w14:paraId="663D8F33" w14:textId="77777777" w:rsidR="00EB0C27" w:rsidRPr="002D3B8A" w:rsidRDefault="00EB0C27" w:rsidP="005D6757">
            <w:pPr>
              <w:rPr>
                <w:rFonts w:ascii="Calibri" w:hAnsi="Calibri" w:cs="Calibri"/>
                <w:sz w:val="22"/>
                <w:szCs w:val="22"/>
              </w:rPr>
            </w:pPr>
            <w:r w:rsidRPr="002D3B8A">
              <w:rPr>
                <w:rFonts w:ascii="Calibri" w:hAnsi="Calibri" w:cs="Calibri"/>
                <w:sz w:val="22"/>
                <w:szCs w:val="22"/>
              </w:rPr>
              <w:t xml:space="preserve">Always </w:t>
            </w:r>
          </w:p>
        </w:tc>
        <w:tc>
          <w:tcPr>
            <w:tcW w:w="7560" w:type="dxa"/>
          </w:tcPr>
          <w:p w14:paraId="62AB8B4A" w14:textId="77777777" w:rsidR="00EB0C27" w:rsidRPr="002D3B8A" w:rsidRDefault="00EB0C27" w:rsidP="005D6757">
            <w:pPr>
              <w:rPr>
                <w:rFonts w:ascii="Calibri" w:hAnsi="Calibri" w:cs="Calibri"/>
                <w:sz w:val="22"/>
                <w:szCs w:val="22"/>
              </w:rPr>
            </w:pPr>
            <w:r w:rsidRPr="002D3B8A">
              <w:rPr>
                <w:rFonts w:ascii="Calibri" w:hAnsi="Calibri" w:cs="Calibri"/>
                <w:sz w:val="22"/>
                <w:szCs w:val="22"/>
              </w:rPr>
              <w:t xml:space="preserve">On ALL occasions, without fail </w:t>
            </w:r>
          </w:p>
        </w:tc>
      </w:tr>
      <w:tr w:rsidR="00EB0C27" w:rsidRPr="002D3B8A" w14:paraId="490BC41D" w14:textId="77777777" w:rsidTr="005D6757">
        <w:trPr>
          <w:trHeight w:val="253"/>
        </w:trPr>
        <w:tc>
          <w:tcPr>
            <w:tcW w:w="2497" w:type="dxa"/>
          </w:tcPr>
          <w:p w14:paraId="577013D9" w14:textId="77777777" w:rsidR="00EB0C27" w:rsidRPr="002D3B8A" w:rsidRDefault="00EB0C27" w:rsidP="005D6757">
            <w:pPr>
              <w:rPr>
                <w:rFonts w:ascii="Calibri" w:hAnsi="Calibri" w:cs="Calibri"/>
                <w:sz w:val="22"/>
                <w:szCs w:val="22"/>
              </w:rPr>
            </w:pPr>
            <w:r w:rsidRPr="002D3B8A">
              <w:rPr>
                <w:rFonts w:ascii="Calibri" w:hAnsi="Calibri" w:cs="Calibri"/>
                <w:sz w:val="22"/>
                <w:szCs w:val="22"/>
              </w:rPr>
              <w:t xml:space="preserve">Harmful </w:t>
            </w:r>
          </w:p>
        </w:tc>
        <w:tc>
          <w:tcPr>
            <w:tcW w:w="7560" w:type="dxa"/>
          </w:tcPr>
          <w:p w14:paraId="01B64899" w14:textId="77777777" w:rsidR="00EB0C27" w:rsidRPr="002D3B8A" w:rsidRDefault="00EB0C27" w:rsidP="005D6757">
            <w:pPr>
              <w:rPr>
                <w:rFonts w:ascii="Calibri" w:hAnsi="Calibri" w:cs="Calibri"/>
                <w:sz w:val="22"/>
                <w:szCs w:val="22"/>
              </w:rPr>
            </w:pPr>
            <w:r w:rsidRPr="002D3B8A">
              <w:rPr>
                <w:rFonts w:ascii="Calibri" w:hAnsi="Calibri" w:cs="Calibri"/>
                <w:sz w:val="22"/>
                <w:szCs w:val="22"/>
              </w:rPr>
              <w:t xml:space="preserve">Damaging impact </w:t>
            </w:r>
          </w:p>
        </w:tc>
      </w:tr>
    </w:tbl>
    <w:p w14:paraId="636F5EA8" w14:textId="77777777" w:rsidR="00EB0C27" w:rsidRPr="002D3B8A" w:rsidRDefault="00EB0C27" w:rsidP="00EB0C27">
      <w:pPr>
        <w:rPr>
          <w:rFonts w:ascii="Calibri" w:hAnsi="Calibri" w:cs="Calibri"/>
          <w:b/>
          <w:bCs/>
          <w:color w:val="000000"/>
          <w:sz w:val="22"/>
          <w:szCs w:val="22"/>
          <w:shd w:val="clear" w:color="auto" w:fill="FFFFFF"/>
        </w:rPr>
      </w:pPr>
      <w:r w:rsidRPr="002D3B8A">
        <w:rPr>
          <w:rFonts w:ascii="Calibri" w:hAnsi="Calibri" w:cs="Calibri"/>
          <w:b/>
          <w:bCs/>
          <w:color w:val="000000"/>
          <w:sz w:val="22"/>
          <w:szCs w:val="22"/>
          <w:shd w:val="clear" w:color="auto" w:fill="FFFFFF"/>
        </w:rPr>
        <w:t>Recap: How do I show that something is ‘beneficial’ or ‘harmful in my writing?</w:t>
      </w:r>
    </w:p>
    <w:p w14:paraId="428F46DF" w14:textId="77777777" w:rsidR="00EB0C27" w:rsidRPr="002D3B8A" w:rsidRDefault="00EB0C27" w:rsidP="00EB0C27">
      <w:pPr>
        <w:rPr>
          <w:rFonts w:ascii="Calibri" w:hAnsi="Calibri" w:cs="Calibri"/>
          <w:b/>
          <w:bCs/>
          <w:color w:val="000000"/>
          <w:sz w:val="22"/>
          <w:szCs w:val="22"/>
          <w:shd w:val="clear" w:color="auto" w:fill="FFFFFF"/>
        </w:rPr>
      </w:pPr>
    </w:p>
    <w:p w14:paraId="0D9EABD0" w14:textId="77777777" w:rsidR="00EB0C27" w:rsidRPr="002D3B8A" w:rsidRDefault="00EB0C27" w:rsidP="00EB0C27">
      <w:pPr>
        <w:rPr>
          <w:rFonts w:ascii="Calibri" w:hAnsi="Calibri" w:cs="Calibri"/>
          <w:color w:val="000000"/>
          <w:sz w:val="22"/>
          <w:szCs w:val="22"/>
          <w:shd w:val="clear" w:color="auto" w:fill="FFFFFF"/>
        </w:rPr>
      </w:pPr>
      <w:r w:rsidRPr="002D3B8A">
        <w:rPr>
          <w:rFonts w:ascii="Calibri" w:hAnsi="Calibri" w:cs="Calibri"/>
          <w:color w:val="000000"/>
          <w:sz w:val="22"/>
          <w:szCs w:val="22"/>
          <w:shd w:val="clear" w:color="auto" w:fill="FFFFFF"/>
        </w:rPr>
        <w:t xml:space="preserve">1. Clear demonstration of how the subject matter causes the impact </w:t>
      </w:r>
    </w:p>
    <w:p w14:paraId="1B31F307" w14:textId="77777777" w:rsidR="00EB0C27" w:rsidRPr="002D3B8A" w:rsidRDefault="00EB0C27" w:rsidP="00EB0C27">
      <w:pPr>
        <w:rPr>
          <w:rFonts w:ascii="Calibri" w:hAnsi="Calibri" w:cs="Calibri"/>
          <w:color w:val="000000"/>
          <w:sz w:val="22"/>
          <w:szCs w:val="22"/>
          <w:shd w:val="clear" w:color="auto" w:fill="FFFFFF"/>
        </w:rPr>
      </w:pPr>
      <w:r w:rsidRPr="002D3B8A">
        <w:rPr>
          <w:rFonts w:ascii="Calibri" w:hAnsi="Calibri" w:cs="Calibri"/>
          <w:color w:val="000000"/>
          <w:sz w:val="22"/>
          <w:szCs w:val="22"/>
          <w:shd w:val="clear" w:color="auto" w:fill="FFFFFF"/>
        </w:rPr>
        <w:t>2. Clear demonstration of the significance of the impact by reference to (</w:t>
      </w:r>
      <w:r w:rsidRPr="002D3B8A">
        <w:rPr>
          <w:rFonts w:ascii="Calibri" w:hAnsi="Calibri" w:cs="Calibri"/>
          <w:b/>
          <w:bCs/>
          <w:color w:val="000000"/>
          <w:sz w:val="22"/>
          <w:szCs w:val="22"/>
          <w:shd w:val="clear" w:color="auto" w:fill="FFFFFF"/>
        </w:rPr>
        <w:t>why</w:t>
      </w:r>
      <w:r w:rsidRPr="002D3B8A">
        <w:rPr>
          <w:rFonts w:ascii="Calibri" w:hAnsi="Calibri" w:cs="Calibri"/>
          <w:color w:val="000000"/>
          <w:sz w:val="22"/>
          <w:szCs w:val="22"/>
          <w:shd w:val="clear" w:color="auto" w:fill="FFFFFF"/>
        </w:rPr>
        <w:t xml:space="preserve"> so impactful, </w:t>
      </w:r>
      <w:r w:rsidRPr="002D3B8A">
        <w:rPr>
          <w:rFonts w:ascii="Calibri" w:hAnsi="Calibri" w:cs="Calibri"/>
          <w:b/>
          <w:bCs/>
          <w:color w:val="000000"/>
          <w:sz w:val="22"/>
          <w:szCs w:val="22"/>
          <w:shd w:val="clear" w:color="auto" w:fill="FFFFFF"/>
        </w:rPr>
        <w:t>so what</w:t>
      </w:r>
      <w:r w:rsidRPr="002D3B8A">
        <w:rPr>
          <w:rFonts w:ascii="Calibri" w:hAnsi="Calibri" w:cs="Calibri"/>
          <w:color w:val="000000"/>
          <w:sz w:val="22"/>
          <w:szCs w:val="22"/>
          <w:shd w:val="clear" w:color="auto" w:fill="FFFFFF"/>
        </w:rPr>
        <w:t xml:space="preserve">): </w:t>
      </w:r>
    </w:p>
    <w:p w14:paraId="66450A50" w14:textId="77777777" w:rsidR="00EB0C27" w:rsidRPr="002D3B8A" w:rsidRDefault="00EB0C27" w:rsidP="00EB0C27">
      <w:pPr>
        <w:rPr>
          <w:rFonts w:ascii="Calibri" w:hAnsi="Calibri" w:cs="Calibri"/>
          <w:color w:val="000000"/>
          <w:sz w:val="22"/>
          <w:szCs w:val="22"/>
          <w:shd w:val="clear" w:color="auto" w:fill="FFFFFF"/>
        </w:rPr>
      </w:pPr>
      <w:r w:rsidRPr="002D3B8A">
        <w:rPr>
          <w:rFonts w:ascii="Calibri" w:hAnsi="Calibri" w:cs="Calibri"/>
          <w:color w:val="000000"/>
          <w:sz w:val="22"/>
          <w:szCs w:val="22"/>
          <w:shd w:val="clear" w:color="auto" w:fill="FFFFFF"/>
        </w:rPr>
        <w:tab/>
        <w:t>a. Severity, Scale, Frequency</w:t>
      </w:r>
    </w:p>
    <w:p w14:paraId="01A996CD" w14:textId="77777777" w:rsidR="00EB0C27" w:rsidRPr="002D3B8A" w:rsidRDefault="00EB0C27" w:rsidP="00EB0C27">
      <w:pPr>
        <w:rPr>
          <w:rFonts w:ascii="Calibri" w:hAnsi="Calibri" w:cs="Calibri"/>
          <w:color w:val="000000"/>
          <w:sz w:val="22"/>
          <w:szCs w:val="22"/>
          <w:shd w:val="clear" w:color="auto" w:fill="FFFFFF"/>
        </w:rPr>
      </w:pPr>
      <w:r w:rsidRPr="002D3B8A">
        <w:rPr>
          <w:rFonts w:ascii="Calibri" w:hAnsi="Calibri" w:cs="Calibri"/>
          <w:color w:val="000000"/>
          <w:sz w:val="22"/>
          <w:szCs w:val="22"/>
          <w:shd w:val="clear" w:color="auto" w:fill="FFFFFF"/>
        </w:rPr>
        <w:tab/>
        <w:t>b. Features of the world</w:t>
      </w:r>
    </w:p>
    <w:p w14:paraId="620AF3FD" w14:textId="77777777" w:rsidR="00EB0C27" w:rsidRDefault="00EB0C27" w:rsidP="00EB0C27">
      <w:pPr>
        <w:rPr>
          <w:rFonts w:ascii="Calibri" w:hAnsi="Calibri" w:cs="Calibri"/>
          <w:color w:val="000000"/>
          <w:sz w:val="22"/>
          <w:szCs w:val="22"/>
          <w:shd w:val="clear" w:color="auto" w:fill="FFFFFF"/>
        </w:rPr>
      </w:pPr>
      <w:r w:rsidRPr="002D3B8A">
        <w:rPr>
          <w:rFonts w:ascii="Calibri" w:hAnsi="Calibri" w:cs="Calibri"/>
          <w:color w:val="000000"/>
          <w:sz w:val="22"/>
          <w:szCs w:val="22"/>
          <w:shd w:val="clear" w:color="auto" w:fill="FFFFFF"/>
        </w:rPr>
        <w:tab/>
        <w:t xml:space="preserve">c. Essential features of humanity  </w:t>
      </w:r>
    </w:p>
    <w:p w14:paraId="593F0F9F" w14:textId="77777777" w:rsidR="002C7334" w:rsidRPr="002D3B8A" w:rsidRDefault="002C7334" w:rsidP="00EB0C27">
      <w:pPr>
        <w:rPr>
          <w:rFonts w:ascii="Calibri" w:hAnsi="Calibri" w:cs="Calibri"/>
          <w:color w:val="000000"/>
          <w:sz w:val="22"/>
          <w:szCs w:val="22"/>
          <w:shd w:val="clear" w:color="auto" w:fill="FFFFFF"/>
        </w:rPr>
      </w:pPr>
    </w:p>
    <w:p w14:paraId="63471C7A" w14:textId="77777777" w:rsidR="00EB0C27" w:rsidRPr="002D3B8A" w:rsidRDefault="00EB0C27" w:rsidP="00EB0C27">
      <w:pPr>
        <w:jc w:val="both"/>
        <w:rPr>
          <w:rFonts w:ascii="Calibri" w:hAnsi="Calibri" w:cs="Calibri"/>
          <w:b/>
          <w:bCs/>
          <w:color w:val="000000"/>
          <w:sz w:val="22"/>
          <w:szCs w:val="22"/>
        </w:rPr>
      </w:pPr>
      <w:r w:rsidRPr="002D3B8A">
        <w:rPr>
          <w:rFonts w:ascii="Calibri" w:hAnsi="Calibri" w:cs="Calibri"/>
          <w:b/>
          <w:bCs/>
          <w:color w:val="000000"/>
          <w:sz w:val="22"/>
          <w:szCs w:val="22"/>
        </w:rPr>
        <w:t xml:space="preserve">Common Mistake: There is a mismatch between TS, and example chosen to support it. </w:t>
      </w:r>
    </w:p>
    <w:p w14:paraId="3A1C6CBB" w14:textId="77777777" w:rsidR="00EB0C27" w:rsidRPr="00B60124" w:rsidRDefault="00EB0C27" w:rsidP="00EB0C27">
      <w:pPr>
        <w:jc w:val="both"/>
        <w:rPr>
          <w:rFonts w:ascii="Calibri" w:hAnsi="Calibri" w:cs="Calibri"/>
          <w:color w:val="000000"/>
          <w:sz w:val="22"/>
          <w:szCs w:val="22"/>
        </w:rPr>
      </w:pPr>
      <w:r w:rsidRPr="002D3B8A">
        <w:rPr>
          <w:rFonts w:ascii="Calibri" w:hAnsi="Calibri" w:cs="Calibri"/>
          <w:color w:val="000000"/>
          <w:sz w:val="22"/>
          <w:szCs w:val="22"/>
        </w:rPr>
        <w:t xml:space="preserve">Very often, students’ examples are relevant to the subject matter, but does not fully illustrate the cause and effect identified in the Topic Sentence. </w:t>
      </w:r>
    </w:p>
    <w:p w14:paraId="6F8417CD" w14:textId="77777777" w:rsidR="00EB0C27" w:rsidRPr="002D3B8A" w:rsidRDefault="00EB0C27" w:rsidP="00EB0C27">
      <w:pPr>
        <w:jc w:val="both"/>
        <w:rPr>
          <w:rFonts w:ascii="Calibri" w:hAnsi="Calibri" w:cs="Calibri"/>
          <w:b/>
          <w:bCs/>
          <w:color w:val="000000"/>
          <w:sz w:val="22"/>
          <w:szCs w:val="22"/>
        </w:rPr>
      </w:pPr>
      <w:r w:rsidRPr="002D3B8A">
        <w:rPr>
          <w:rFonts w:ascii="Calibri" w:hAnsi="Calibri" w:cs="Calibri"/>
          <w:b/>
          <w:bCs/>
          <w:color w:val="000000"/>
          <w:sz w:val="22"/>
          <w:szCs w:val="22"/>
        </w:rPr>
        <w:t xml:space="preserve">1) Identify the cause and effect outlined in the topic sentence. </w:t>
      </w:r>
    </w:p>
    <w:p w14:paraId="3991F375" w14:textId="77777777" w:rsidR="00EB0C27" w:rsidRPr="002D3B8A" w:rsidRDefault="00EB0C27" w:rsidP="00EB0C27">
      <w:pPr>
        <w:jc w:val="both"/>
        <w:rPr>
          <w:rFonts w:ascii="Calibri" w:hAnsi="Calibri" w:cs="Calibri"/>
          <w:b/>
          <w:bCs/>
          <w:color w:val="000000"/>
          <w:sz w:val="22"/>
          <w:szCs w:val="22"/>
        </w:rPr>
      </w:pPr>
      <w:r w:rsidRPr="002D3B8A">
        <w:rPr>
          <w:rFonts w:ascii="Calibri" w:hAnsi="Calibri" w:cs="Calibri"/>
          <w:b/>
          <w:bCs/>
          <w:color w:val="000000"/>
          <w:sz w:val="22"/>
          <w:szCs w:val="22"/>
        </w:rPr>
        <w:t>2) Which of the following examples and their accompanying explanation clarifies the cause and effect in the topic sentence given? Provide a reason for your answer.</w:t>
      </w:r>
    </w:p>
    <w:p w14:paraId="2F359D35" w14:textId="77777777" w:rsidR="00EB0C27" w:rsidRPr="002D3B8A" w:rsidRDefault="00EB0C27" w:rsidP="00EB0C27">
      <w:pPr>
        <w:jc w:val="both"/>
        <w:rPr>
          <w:rFonts w:ascii="Calibri" w:hAnsi="Calibri" w:cs="Calibri"/>
          <w:b/>
          <w:bCs/>
          <w:color w:val="00000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2"/>
        <w:gridCol w:w="6271"/>
        <w:gridCol w:w="1680"/>
      </w:tblGrid>
      <w:tr w:rsidR="00EB0C27" w:rsidRPr="002D3B8A" w14:paraId="4D1578AE" w14:textId="77777777" w:rsidTr="005D6757">
        <w:tc>
          <w:tcPr>
            <w:tcW w:w="10023" w:type="dxa"/>
            <w:gridSpan w:val="3"/>
          </w:tcPr>
          <w:p w14:paraId="36DCBB98" w14:textId="77777777" w:rsidR="00EB0C27" w:rsidRPr="002D3B8A" w:rsidRDefault="00EB0C27" w:rsidP="005D6757">
            <w:pPr>
              <w:jc w:val="both"/>
              <w:rPr>
                <w:rFonts w:ascii="Calibri" w:hAnsi="Calibri" w:cs="Calibri"/>
                <w:b/>
                <w:bCs/>
                <w:color w:val="000000"/>
                <w:sz w:val="22"/>
                <w:szCs w:val="22"/>
              </w:rPr>
            </w:pPr>
            <w:r w:rsidRPr="002D3B8A">
              <w:rPr>
                <w:rFonts w:ascii="Calibri" w:hAnsi="Calibri" w:cs="Calibri"/>
                <w:b/>
                <w:bCs/>
                <w:color w:val="000000"/>
                <w:sz w:val="22"/>
                <w:szCs w:val="22"/>
              </w:rPr>
              <w:t>Question: ‘Discrimination is always harmful.’ Discuss.</w:t>
            </w:r>
          </w:p>
        </w:tc>
      </w:tr>
      <w:tr w:rsidR="00EB0C27" w:rsidRPr="002D3B8A" w14:paraId="193E78D2" w14:textId="77777777" w:rsidTr="005D6757">
        <w:tc>
          <w:tcPr>
            <w:tcW w:w="1745" w:type="dxa"/>
          </w:tcPr>
          <w:p w14:paraId="4BC38978" w14:textId="77777777" w:rsidR="00EB0C27" w:rsidRPr="002D3B8A" w:rsidRDefault="00EB0C27" w:rsidP="005D6757">
            <w:pPr>
              <w:jc w:val="both"/>
              <w:rPr>
                <w:rFonts w:ascii="Calibri" w:hAnsi="Calibri" w:cs="Calibri"/>
                <w:b/>
                <w:bCs/>
                <w:color w:val="000000"/>
                <w:sz w:val="22"/>
                <w:szCs w:val="22"/>
              </w:rPr>
            </w:pPr>
            <w:r w:rsidRPr="002D3B8A">
              <w:rPr>
                <w:rFonts w:ascii="Calibri" w:hAnsi="Calibri" w:cs="Calibri"/>
                <w:b/>
                <w:bCs/>
                <w:color w:val="000000"/>
                <w:sz w:val="22"/>
                <w:szCs w:val="22"/>
              </w:rPr>
              <w:t xml:space="preserve">Topic Sentence </w:t>
            </w:r>
          </w:p>
        </w:tc>
        <w:tc>
          <w:tcPr>
            <w:tcW w:w="6553" w:type="dxa"/>
          </w:tcPr>
          <w:p w14:paraId="277DADC4" w14:textId="77777777" w:rsidR="00EB0C27" w:rsidRPr="002D3B8A" w:rsidRDefault="00EB0C27" w:rsidP="005D6757">
            <w:pPr>
              <w:jc w:val="both"/>
              <w:rPr>
                <w:rFonts w:ascii="Calibri" w:hAnsi="Calibri" w:cs="Calibri"/>
                <w:b/>
                <w:bCs/>
                <w:color w:val="000000"/>
                <w:sz w:val="22"/>
                <w:szCs w:val="22"/>
              </w:rPr>
            </w:pPr>
            <w:r w:rsidRPr="002D3B8A">
              <w:rPr>
                <w:rFonts w:ascii="Calibri" w:hAnsi="Calibri" w:cs="Calibri"/>
                <w:b/>
                <w:bCs/>
                <w:color w:val="000000"/>
                <w:sz w:val="22"/>
                <w:szCs w:val="22"/>
              </w:rPr>
              <w:t>Example+ Explanation</w:t>
            </w:r>
          </w:p>
        </w:tc>
        <w:tc>
          <w:tcPr>
            <w:tcW w:w="1725" w:type="dxa"/>
          </w:tcPr>
          <w:p w14:paraId="1B8004A2" w14:textId="77777777" w:rsidR="00EB0C27" w:rsidRPr="002D3B8A" w:rsidRDefault="00EB0C27" w:rsidP="005D6757">
            <w:pPr>
              <w:jc w:val="both"/>
              <w:rPr>
                <w:rFonts w:ascii="Calibri" w:hAnsi="Calibri" w:cs="Calibri"/>
                <w:b/>
                <w:bCs/>
                <w:color w:val="000000"/>
                <w:sz w:val="22"/>
                <w:szCs w:val="22"/>
              </w:rPr>
            </w:pPr>
            <w:r w:rsidRPr="002D3B8A">
              <w:rPr>
                <w:rFonts w:ascii="Calibri" w:hAnsi="Calibri" w:cs="Calibri"/>
                <w:b/>
                <w:bCs/>
                <w:color w:val="000000"/>
                <w:sz w:val="22"/>
                <w:szCs w:val="22"/>
              </w:rPr>
              <w:t>Reason:</w:t>
            </w:r>
          </w:p>
        </w:tc>
      </w:tr>
      <w:tr w:rsidR="00EB0C27" w:rsidRPr="002D3B8A" w14:paraId="7E3276AC" w14:textId="77777777" w:rsidTr="005D6757">
        <w:tc>
          <w:tcPr>
            <w:tcW w:w="1745" w:type="dxa"/>
            <w:vMerge w:val="restart"/>
          </w:tcPr>
          <w:p w14:paraId="0CADCC16" w14:textId="77777777" w:rsidR="00EB0C27" w:rsidRPr="002D3B8A" w:rsidRDefault="00EB0C27" w:rsidP="005D6757">
            <w:pPr>
              <w:rPr>
                <w:rFonts w:ascii="Calibri" w:hAnsi="Calibri" w:cs="Calibri"/>
                <w:b/>
                <w:bCs/>
                <w:color w:val="000000"/>
                <w:sz w:val="22"/>
                <w:szCs w:val="22"/>
              </w:rPr>
            </w:pPr>
            <w:r w:rsidRPr="002D3B8A">
              <w:rPr>
                <w:rFonts w:ascii="Calibri" w:hAnsi="Calibri" w:cs="Calibri"/>
                <w:b/>
                <w:bCs/>
                <w:color w:val="000000"/>
                <w:sz w:val="22"/>
                <w:szCs w:val="22"/>
              </w:rPr>
              <w:t xml:space="preserve">More often than not, detrimental consequences of discrimination have a spill over effect on the victims, which continue to cast a gloom upon society at large. </w:t>
            </w:r>
          </w:p>
          <w:p w14:paraId="027B1986" w14:textId="77777777" w:rsidR="00EB0C27" w:rsidRPr="002D3B8A" w:rsidRDefault="00EB0C27" w:rsidP="005D6757">
            <w:pPr>
              <w:jc w:val="both"/>
              <w:rPr>
                <w:rFonts w:ascii="Calibri" w:hAnsi="Calibri" w:cs="Calibri"/>
                <w:b/>
                <w:bCs/>
                <w:color w:val="000000"/>
                <w:sz w:val="22"/>
                <w:szCs w:val="22"/>
              </w:rPr>
            </w:pPr>
          </w:p>
        </w:tc>
        <w:tc>
          <w:tcPr>
            <w:tcW w:w="6553" w:type="dxa"/>
          </w:tcPr>
          <w:p w14:paraId="478EDFA1" w14:textId="77777777" w:rsidR="00EB0C27" w:rsidRPr="002D3B8A" w:rsidRDefault="00EB0C27" w:rsidP="005D6757">
            <w:pPr>
              <w:jc w:val="both"/>
              <w:rPr>
                <w:rFonts w:ascii="Calibri" w:hAnsi="Calibri" w:cs="Calibri"/>
                <w:color w:val="000000"/>
                <w:sz w:val="22"/>
                <w:szCs w:val="22"/>
              </w:rPr>
            </w:pPr>
            <w:r w:rsidRPr="002D3B8A">
              <w:rPr>
                <w:rFonts w:ascii="Calibri" w:hAnsi="Calibri" w:cs="Calibri"/>
                <w:b/>
                <w:bCs/>
                <w:color w:val="000000"/>
                <w:sz w:val="22"/>
                <w:szCs w:val="22"/>
              </w:rPr>
              <w:t>(A)</w:t>
            </w:r>
            <w:r w:rsidRPr="002D3B8A">
              <w:rPr>
                <w:rFonts w:ascii="Calibri" w:hAnsi="Calibri" w:cs="Calibri"/>
                <w:color w:val="000000"/>
                <w:sz w:val="22"/>
                <w:szCs w:val="22"/>
              </w:rPr>
              <w:t xml:space="preserve"> Deeply entrenched sexism in Japan means that women in the workplace face many challenges. Working mothers have few role models in managerial posts and women often found themselves discriminated against after having children. This discrimination against women at the workplace </w:t>
            </w:r>
            <w:r w:rsidRPr="002D3B8A">
              <w:rPr>
                <w:rFonts w:ascii="Calibri" w:hAnsi="Calibri" w:cs="Calibri"/>
                <w:color w:val="000000"/>
                <w:sz w:val="22"/>
                <w:szCs w:val="22"/>
                <w:u w:val="single"/>
              </w:rPr>
              <w:t>ultimately affects Japanese society as a whole</w:t>
            </w:r>
            <w:r w:rsidRPr="002D3B8A">
              <w:rPr>
                <w:rFonts w:ascii="Calibri" w:hAnsi="Calibri" w:cs="Calibri"/>
                <w:color w:val="000000"/>
                <w:sz w:val="22"/>
                <w:szCs w:val="22"/>
              </w:rPr>
              <w:t xml:space="preserve"> because declining birth rate has created labour shortages, but workplaces often demand long hours and overtime – a difficult prospect for female employees in a society that often still expects women to take the lead on housework and childcare. This leaves many women feeling forced to quit their jobs to have children or forego a family to stay employed and get promoted.</w:t>
            </w:r>
          </w:p>
        </w:tc>
        <w:tc>
          <w:tcPr>
            <w:tcW w:w="1725" w:type="dxa"/>
          </w:tcPr>
          <w:p w14:paraId="4F25F4F0" w14:textId="77777777" w:rsidR="00EB0C27" w:rsidRPr="002D3B8A" w:rsidRDefault="00EB0C27" w:rsidP="004E0F05">
            <w:pPr>
              <w:rPr>
                <w:rFonts w:ascii="Calibri" w:hAnsi="Calibri" w:cs="Calibri"/>
                <w:color w:val="000000"/>
                <w:sz w:val="22"/>
                <w:szCs w:val="22"/>
              </w:rPr>
            </w:pPr>
          </w:p>
        </w:tc>
      </w:tr>
      <w:tr w:rsidR="00EB0C27" w:rsidRPr="002D3B8A" w14:paraId="52D10C67" w14:textId="77777777" w:rsidTr="005D6757">
        <w:tc>
          <w:tcPr>
            <w:tcW w:w="1745" w:type="dxa"/>
            <w:vMerge/>
          </w:tcPr>
          <w:p w14:paraId="70FF9C5E" w14:textId="77777777" w:rsidR="00EB0C27" w:rsidRPr="002D3B8A" w:rsidRDefault="00EB0C27" w:rsidP="005D6757">
            <w:pPr>
              <w:rPr>
                <w:rFonts w:ascii="Calibri" w:hAnsi="Calibri" w:cs="Calibri"/>
                <w:b/>
                <w:bCs/>
                <w:color w:val="000000"/>
                <w:sz w:val="22"/>
                <w:szCs w:val="22"/>
              </w:rPr>
            </w:pPr>
          </w:p>
        </w:tc>
        <w:tc>
          <w:tcPr>
            <w:tcW w:w="6553" w:type="dxa"/>
          </w:tcPr>
          <w:p w14:paraId="191EB3F8" w14:textId="77777777" w:rsidR="00EB0C27" w:rsidRPr="002D3B8A" w:rsidRDefault="00EB0C27" w:rsidP="005D6757">
            <w:pPr>
              <w:jc w:val="both"/>
              <w:rPr>
                <w:rFonts w:ascii="Calibri" w:hAnsi="Calibri" w:cs="Calibri"/>
                <w:color w:val="000000"/>
                <w:sz w:val="22"/>
                <w:szCs w:val="22"/>
              </w:rPr>
            </w:pPr>
            <w:r w:rsidRPr="002D3B8A">
              <w:rPr>
                <w:rFonts w:ascii="Calibri" w:hAnsi="Calibri" w:cs="Calibri"/>
                <w:b/>
                <w:bCs/>
                <w:color w:val="000000"/>
                <w:sz w:val="22"/>
                <w:szCs w:val="22"/>
              </w:rPr>
              <w:t>(B)</w:t>
            </w:r>
            <w:r w:rsidRPr="002D3B8A">
              <w:rPr>
                <w:rFonts w:ascii="Calibri" w:hAnsi="Calibri" w:cs="Calibri"/>
                <w:color w:val="000000"/>
                <w:sz w:val="22"/>
                <w:szCs w:val="22"/>
              </w:rPr>
              <w:t xml:space="preserve"> The United States’ long-standing oppression of black individuals is magnified in states such as Wisconsin, where there is more significant residential segregation between blacks and whites. This has the effect of worsening implicit bias (the way people of all races subconsciously internali</w:t>
            </w:r>
            <w:r w:rsidR="004E0F05" w:rsidRPr="002D3B8A">
              <w:rPr>
                <w:rFonts w:ascii="Calibri" w:hAnsi="Calibri" w:cs="Calibri"/>
                <w:color w:val="000000"/>
                <w:sz w:val="22"/>
                <w:szCs w:val="22"/>
              </w:rPr>
              <w:t>s</w:t>
            </w:r>
            <w:r w:rsidRPr="002D3B8A">
              <w:rPr>
                <w:rFonts w:ascii="Calibri" w:hAnsi="Calibri" w:cs="Calibri"/>
                <w:color w:val="000000"/>
                <w:sz w:val="22"/>
                <w:szCs w:val="22"/>
              </w:rPr>
              <w:t xml:space="preserve">e ideas about the dangers of certain racial groups). As a result, segregated black </w:t>
            </w:r>
            <w:r w:rsidR="00DA63F5" w:rsidRPr="002D3B8A">
              <w:rPr>
                <w:rFonts w:ascii="Calibri" w:hAnsi="Calibri" w:cs="Calibri"/>
                <w:color w:val="000000"/>
                <w:sz w:val="22"/>
                <w:szCs w:val="22"/>
              </w:rPr>
              <w:t>neighbourhoods</w:t>
            </w:r>
            <w:r w:rsidRPr="002D3B8A">
              <w:rPr>
                <w:rFonts w:ascii="Calibri" w:hAnsi="Calibri" w:cs="Calibri"/>
                <w:color w:val="000000"/>
                <w:sz w:val="22"/>
                <w:szCs w:val="22"/>
              </w:rPr>
              <w:t xml:space="preserve"> tend to be more heavily policed than others, which results in greater run ins between black individuals and the police.   </w:t>
            </w:r>
          </w:p>
        </w:tc>
        <w:tc>
          <w:tcPr>
            <w:tcW w:w="1725" w:type="dxa"/>
          </w:tcPr>
          <w:p w14:paraId="49EAE146" w14:textId="77777777" w:rsidR="00EB0C27" w:rsidRPr="002D3B8A" w:rsidRDefault="00EB0C27" w:rsidP="004E0F05">
            <w:pPr>
              <w:rPr>
                <w:rFonts w:ascii="Calibri" w:hAnsi="Calibri" w:cs="Calibri"/>
                <w:b/>
                <w:bCs/>
                <w:color w:val="000000"/>
                <w:sz w:val="22"/>
                <w:szCs w:val="22"/>
              </w:rPr>
            </w:pPr>
            <w:r w:rsidRPr="002D3B8A">
              <w:rPr>
                <w:rFonts w:ascii="Calibri" w:hAnsi="Calibri" w:cs="Calibri"/>
                <w:color w:val="000000"/>
                <w:sz w:val="22"/>
                <w:szCs w:val="22"/>
              </w:rPr>
              <w:t xml:space="preserve">.  </w:t>
            </w:r>
          </w:p>
        </w:tc>
      </w:tr>
    </w:tbl>
    <w:p w14:paraId="38D59A51" w14:textId="77777777" w:rsidR="00EB0C27" w:rsidRPr="002D3B8A" w:rsidRDefault="00EB0C27" w:rsidP="00EB0C27">
      <w:pPr>
        <w:jc w:val="both"/>
        <w:rPr>
          <w:rFonts w:ascii="Calibri" w:eastAsia="Calibri" w:hAnsi="Calibri" w:cs="Calibri"/>
          <w:b/>
          <w:color w:val="000000"/>
          <w:sz w:val="22"/>
          <w:szCs w:val="22"/>
        </w:rPr>
      </w:pPr>
    </w:p>
    <w:sectPr w:rsidR="00EB0C27" w:rsidRPr="002D3B8A" w:rsidSect="00FA3BF4">
      <w:headerReference w:type="default" r:id="rId26"/>
      <w:footerReference w:type="default" r:id="rId27"/>
      <w:headerReference w:type="first" r:id="rId28"/>
      <w:pgSz w:w="11900" w:h="16820"/>
      <w:pgMar w:top="1238" w:right="1267" w:bottom="1138" w:left="1166" w:header="720" w:footer="37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7560B" w14:textId="77777777" w:rsidR="0017212C" w:rsidRDefault="0017212C">
      <w:r>
        <w:separator/>
      </w:r>
    </w:p>
  </w:endnote>
  <w:endnote w:type="continuationSeparator" w:id="0">
    <w:p w14:paraId="79F40AEA" w14:textId="77777777" w:rsidR="0017212C" w:rsidRDefault="00172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n-ea">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C0B25" w14:textId="77777777" w:rsidR="00AF08E6" w:rsidRPr="00F44856" w:rsidRDefault="00AF08E6">
    <w:pPr>
      <w:pStyle w:val="Footer"/>
      <w:rPr>
        <w:rFonts w:ascii="Arial" w:hAnsi="Arial" w:cs="Arial"/>
        <w:sz w:val="20"/>
        <w:szCs w:val="20"/>
      </w:rPr>
    </w:pPr>
    <w:r>
      <w:rPr>
        <w:rFonts w:ascii="Arial" w:hAnsi="Arial" w:cs="Arial"/>
        <w:sz w:val="20"/>
        <w:szCs w:val="20"/>
      </w:rPr>
      <w:t xml:space="preserve">                                                                                                                                                               </w:t>
    </w:r>
    <w:r w:rsidRPr="002F3AEF">
      <w:rPr>
        <w:rFonts w:ascii="Arial" w:hAnsi="Arial" w:cs="Arial"/>
        <w:sz w:val="20"/>
        <w:szCs w:val="20"/>
      </w:rPr>
      <w:fldChar w:fldCharType="begin"/>
    </w:r>
    <w:r w:rsidRPr="002F3AEF">
      <w:rPr>
        <w:rFonts w:ascii="Arial" w:hAnsi="Arial" w:cs="Arial"/>
        <w:sz w:val="20"/>
        <w:szCs w:val="20"/>
      </w:rPr>
      <w:instrText xml:space="preserve"> PAGE   \* MERGEFORMAT </w:instrText>
    </w:r>
    <w:r w:rsidRPr="002F3AEF">
      <w:rPr>
        <w:rFonts w:ascii="Arial" w:hAnsi="Arial" w:cs="Arial"/>
        <w:sz w:val="20"/>
        <w:szCs w:val="20"/>
      </w:rPr>
      <w:fldChar w:fldCharType="separate"/>
    </w:r>
    <w:r w:rsidR="002D1EF8">
      <w:rPr>
        <w:rFonts w:ascii="Arial" w:hAnsi="Arial" w:cs="Arial"/>
        <w:noProof/>
        <w:sz w:val="20"/>
        <w:szCs w:val="20"/>
      </w:rPr>
      <w:t>16</w:t>
    </w:r>
    <w:r w:rsidRPr="002F3AEF">
      <w:rPr>
        <w:rFonts w:ascii="Arial" w:hAnsi="Arial" w:cs="Arial"/>
        <w:noProof/>
        <w:sz w:val="20"/>
        <w:szCs w:val="20"/>
      </w:rPr>
      <w:fldChar w:fldCharType="end"/>
    </w:r>
  </w:p>
  <w:p w14:paraId="5F843F1D" w14:textId="77777777" w:rsidR="00AF08E6" w:rsidRPr="00B317DE" w:rsidRDefault="00AF08E6" w:rsidP="003A2F17">
    <w:pPr>
      <w:pStyle w:val="Footer"/>
      <w:tabs>
        <w:tab w:val="clear" w:pos="8640"/>
        <w:tab w:val="right" w:pos="9072"/>
      </w:tabs>
      <w:ind w:left="-851" w:right="-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02040" w14:textId="77777777" w:rsidR="0017212C" w:rsidRDefault="0017212C">
      <w:r>
        <w:separator/>
      </w:r>
    </w:p>
  </w:footnote>
  <w:footnote w:type="continuationSeparator" w:id="0">
    <w:p w14:paraId="0E517E89" w14:textId="77777777" w:rsidR="0017212C" w:rsidRDefault="001721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78A34" w14:textId="77777777" w:rsidR="002C7334" w:rsidRPr="002C7334" w:rsidRDefault="002C7334" w:rsidP="002C7334">
    <w:pPr>
      <w:pStyle w:val="Header"/>
      <w:tabs>
        <w:tab w:val="clear" w:pos="8640"/>
        <w:tab w:val="right" w:pos="9807"/>
      </w:tabs>
      <w:rPr>
        <w:sz w:val="16"/>
        <w:szCs w:val="16"/>
      </w:rPr>
    </w:pPr>
    <w:r w:rsidRPr="002C7334">
      <w:rPr>
        <w:rFonts w:ascii="Calibri" w:eastAsia="Calibri" w:hAnsi="Calibri" w:cs="Calibri"/>
        <w:sz w:val="16"/>
        <w:szCs w:val="16"/>
      </w:rPr>
      <w:t>Theme: Social Inequalities</w:t>
    </w:r>
    <w:r w:rsidRPr="002C7334">
      <w:rPr>
        <w:rFonts w:ascii="Calibri" w:eastAsia="Calibri" w:hAnsi="Calibri" w:cs="Calibri"/>
        <w:sz w:val="16"/>
        <w:szCs w:val="16"/>
      </w:rPr>
      <w:tab/>
    </w:r>
    <w:r w:rsidRPr="002C7334">
      <w:rPr>
        <w:rFonts w:ascii="Calibri" w:eastAsia="Calibri" w:hAnsi="Calibri" w:cs="Calibri"/>
        <w:sz w:val="16"/>
        <w:szCs w:val="16"/>
      </w:rPr>
      <w:tab/>
      <w:t>Tutors’ Copy</w:t>
    </w:r>
  </w:p>
  <w:p w14:paraId="337D90A2" w14:textId="77777777" w:rsidR="002C7334" w:rsidRDefault="002C73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B47A3" w14:textId="77777777" w:rsidR="002D1EF8" w:rsidRPr="002C7334" w:rsidRDefault="002C7334" w:rsidP="00A63DFB">
    <w:pPr>
      <w:pStyle w:val="Header"/>
      <w:tabs>
        <w:tab w:val="clear" w:pos="8640"/>
        <w:tab w:val="right" w:pos="9807"/>
      </w:tabs>
      <w:rPr>
        <w:sz w:val="16"/>
        <w:szCs w:val="16"/>
      </w:rPr>
    </w:pPr>
    <w:r w:rsidRPr="002C7334">
      <w:rPr>
        <w:rFonts w:ascii="Calibri" w:eastAsia="Calibri" w:hAnsi="Calibri" w:cs="Calibri"/>
        <w:sz w:val="16"/>
        <w:szCs w:val="16"/>
      </w:rPr>
      <w:t>Theme: Social Inequalities</w:t>
    </w:r>
    <w:r w:rsidR="002D1EF8" w:rsidRPr="002C7334">
      <w:rPr>
        <w:rFonts w:ascii="Calibri" w:eastAsia="Calibri" w:hAnsi="Calibri" w:cs="Calibri"/>
        <w:sz w:val="16"/>
        <w:szCs w:val="16"/>
      </w:rPr>
      <w:tab/>
    </w:r>
    <w:r w:rsidRPr="002C7334">
      <w:rPr>
        <w:rFonts w:ascii="Calibri" w:eastAsia="Calibri" w:hAnsi="Calibri" w:cs="Calibri"/>
        <w:sz w:val="16"/>
        <w:szCs w:val="16"/>
      </w:rPr>
      <w:tab/>
    </w:r>
    <w:r w:rsidR="004B3961">
      <w:rPr>
        <w:rFonts w:ascii="Calibri" w:eastAsia="Calibri" w:hAnsi="Calibri" w:cs="Calibri"/>
        <w:sz w:val="16"/>
        <w:szCs w:val="16"/>
      </w:rPr>
      <w:t>Student</w:t>
    </w:r>
    <w:r w:rsidR="002D1EF8" w:rsidRPr="002C7334">
      <w:rPr>
        <w:rFonts w:ascii="Calibri" w:eastAsia="Calibri" w:hAnsi="Calibri" w:cs="Calibri"/>
        <w:sz w:val="16"/>
        <w:szCs w:val="16"/>
      </w:rPr>
      <w:t>’</w:t>
    </w:r>
    <w:r w:rsidR="004B3961">
      <w:rPr>
        <w:rFonts w:ascii="Calibri" w:eastAsia="Calibri" w:hAnsi="Calibri" w:cs="Calibri"/>
        <w:sz w:val="16"/>
        <w:szCs w:val="16"/>
      </w:rPr>
      <w:t>s</w:t>
    </w:r>
    <w:r w:rsidR="002D1EF8" w:rsidRPr="002C7334">
      <w:rPr>
        <w:rFonts w:ascii="Calibri" w:eastAsia="Calibri" w:hAnsi="Calibri" w:cs="Calibri"/>
        <w:sz w:val="16"/>
        <w:szCs w:val="16"/>
      </w:rPr>
      <w:t xml:space="preserve"> Copy</w:t>
    </w:r>
  </w:p>
  <w:p w14:paraId="45980C82" w14:textId="77777777" w:rsidR="002D1EF8" w:rsidRDefault="002D1E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5647"/>
    <w:multiLevelType w:val="multilevel"/>
    <w:tmpl w:val="2FFE6A2A"/>
    <w:lvl w:ilvl="0">
      <w:start w:val="1"/>
      <w:numFmt w:val="lowerRoman"/>
      <w:lvlText w:val="%1."/>
      <w:lvlJc w:val="righ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0A9B04FD"/>
    <w:multiLevelType w:val="multilevel"/>
    <w:tmpl w:val="7946FDBC"/>
    <w:lvl w:ilvl="0">
      <w:start w:val="1"/>
      <w:numFmt w:val="lowerRoman"/>
      <w:lvlText w:val="%1."/>
      <w:lvlJc w:val="righ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0E6B4376"/>
    <w:multiLevelType w:val="multilevel"/>
    <w:tmpl w:val="A98CEE1E"/>
    <w:lvl w:ilvl="0">
      <w:start w:val="1"/>
      <w:numFmt w:val="decimal"/>
      <w:lvlText w:val="%1."/>
      <w:lvlJc w:val="left"/>
      <w:pPr>
        <w:ind w:left="360" w:hanging="360"/>
      </w:pPr>
      <w:rPr>
        <w:vertAlign w:val="baseline"/>
      </w:rPr>
    </w:lvl>
    <w:lvl w:ilvl="1">
      <w:start w:val="1"/>
      <w:numFmt w:val="lowerLetter"/>
      <w:lvlText w:val="(%2)"/>
      <w:lvlJc w:val="left"/>
      <w:pPr>
        <w:ind w:left="1080" w:hanging="360"/>
      </w:pPr>
      <w:rPr>
        <w:b/>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15:restartNumberingAfterBreak="0">
    <w:nsid w:val="101777DA"/>
    <w:multiLevelType w:val="hybridMultilevel"/>
    <w:tmpl w:val="5FA821AE"/>
    <w:lvl w:ilvl="0" w:tplc="FD8EEEEC">
      <w:start w:val="1"/>
      <w:numFmt w:val="decimal"/>
      <w:lvlText w:val="%1)"/>
      <w:lvlJc w:val="left"/>
      <w:pPr>
        <w:ind w:left="269" w:hanging="360"/>
      </w:pPr>
      <w:rPr>
        <w:rFonts w:hint="default"/>
      </w:rPr>
    </w:lvl>
    <w:lvl w:ilvl="1" w:tplc="04090019" w:tentative="1">
      <w:start w:val="1"/>
      <w:numFmt w:val="lowerLetter"/>
      <w:lvlText w:val="%2."/>
      <w:lvlJc w:val="left"/>
      <w:pPr>
        <w:ind w:left="989" w:hanging="360"/>
      </w:pPr>
    </w:lvl>
    <w:lvl w:ilvl="2" w:tplc="0409001B" w:tentative="1">
      <w:start w:val="1"/>
      <w:numFmt w:val="lowerRoman"/>
      <w:lvlText w:val="%3."/>
      <w:lvlJc w:val="right"/>
      <w:pPr>
        <w:ind w:left="1709" w:hanging="180"/>
      </w:pPr>
    </w:lvl>
    <w:lvl w:ilvl="3" w:tplc="0409000F" w:tentative="1">
      <w:start w:val="1"/>
      <w:numFmt w:val="decimal"/>
      <w:lvlText w:val="%4."/>
      <w:lvlJc w:val="left"/>
      <w:pPr>
        <w:ind w:left="2429" w:hanging="360"/>
      </w:pPr>
    </w:lvl>
    <w:lvl w:ilvl="4" w:tplc="04090019" w:tentative="1">
      <w:start w:val="1"/>
      <w:numFmt w:val="lowerLetter"/>
      <w:lvlText w:val="%5."/>
      <w:lvlJc w:val="left"/>
      <w:pPr>
        <w:ind w:left="3149" w:hanging="360"/>
      </w:pPr>
    </w:lvl>
    <w:lvl w:ilvl="5" w:tplc="0409001B" w:tentative="1">
      <w:start w:val="1"/>
      <w:numFmt w:val="lowerRoman"/>
      <w:lvlText w:val="%6."/>
      <w:lvlJc w:val="right"/>
      <w:pPr>
        <w:ind w:left="3869" w:hanging="180"/>
      </w:pPr>
    </w:lvl>
    <w:lvl w:ilvl="6" w:tplc="0409000F" w:tentative="1">
      <w:start w:val="1"/>
      <w:numFmt w:val="decimal"/>
      <w:lvlText w:val="%7."/>
      <w:lvlJc w:val="left"/>
      <w:pPr>
        <w:ind w:left="4589" w:hanging="360"/>
      </w:pPr>
    </w:lvl>
    <w:lvl w:ilvl="7" w:tplc="04090019" w:tentative="1">
      <w:start w:val="1"/>
      <w:numFmt w:val="lowerLetter"/>
      <w:lvlText w:val="%8."/>
      <w:lvlJc w:val="left"/>
      <w:pPr>
        <w:ind w:left="5309" w:hanging="360"/>
      </w:pPr>
    </w:lvl>
    <w:lvl w:ilvl="8" w:tplc="0409001B" w:tentative="1">
      <w:start w:val="1"/>
      <w:numFmt w:val="lowerRoman"/>
      <w:lvlText w:val="%9."/>
      <w:lvlJc w:val="right"/>
      <w:pPr>
        <w:ind w:left="6029" w:hanging="180"/>
      </w:pPr>
    </w:lvl>
  </w:abstractNum>
  <w:abstractNum w:abstractNumId="4" w15:restartNumberingAfterBreak="0">
    <w:nsid w:val="10A25043"/>
    <w:multiLevelType w:val="hybridMultilevel"/>
    <w:tmpl w:val="D1403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F10224"/>
    <w:multiLevelType w:val="hybridMultilevel"/>
    <w:tmpl w:val="464C4E10"/>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16A1823"/>
    <w:multiLevelType w:val="multilevel"/>
    <w:tmpl w:val="5704A1A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2A110F52"/>
    <w:multiLevelType w:val="hybridMultilevel"/>
    <w:tmpl w:val="F6C0A53C"/>
    <w:lvl w:ilvl="0" w:tplc="48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2ED272B0"/>
    <w:multiLevelType w:val="hybridMultilevel"/>
    <w:tmpl w:val="1270D176"/>
    <w:lvl w:ilvl="0" w:tplc="48090001">
      <w:start w:val="1"/>
      <w:numFmt w:val="bullet"/>
      <w:lvlText w:val=""/>
      <w:lvlJc w:val="left"/>
      <w:pPr>
        <w:ind w:left="720" w:hanging="360"/>
      </w:pPr>
      <w:rPr>
        <w:rFonts w:ascii="Symbol" w:hAnsi="Symbol" w:hint="default"/>
      </w:rPr>
    </w:lvl>
    <w:lvl w:ilvl="1" w:tplc="0A28FE4A">
      <w:numFmt w:val="bullet"/>
      <w:lvlText w:val="-"/>
      <w:lvlJc w:val="left"/>
      <w:pPr>
        <w:ind w:left="1440" w:hanging="360"/>
      </w:pPr>
      <w:rPr>
        <w:rFonts w:ascii="Calibri" w:eastAsia="SimSun" w:hAnsi="Calibri" w:cs="Latha"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3AB74332"/>
    <w:multiLevelType w:val="hybridMultilevel"/>
    <w:tmpl w:val="4C3A9D4A"/>
    <w:lvl w:ilvl="0" w:tplc="B0F09EE4">
      <w:start w:val="1"/>
      <w:numFmt w:val="bullet"/>
      <w:lvlText w:val=""/>
      <w:lvlJc w:val="left"/>
      <w:pPr>
        <w:tabs>
          <w:tab w:val="num" w:pos="1080"/>
        </w:tabs>
        <w:ind w:left="1080" w:hanging="360"/>
      </w:pPr>
      <w:rPr>
        <w:rFonts w:ascii="Symbol" w:hAnsi="Symbol" w:hint="default"/>
        <w:color w:val="000000"/>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3C0D0C40"/>
    <w:multiLevelType w:val="hybridMultilevel"/>
    <w:tmpl w:val="D78815A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45CB390F"/>
    <w:multiLevelType w:val="multilevel"/>
    <w:tmpl w:val="49C46AE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50F74E1F"/>
    <w:multiLevelType w:val="multilevel"/>
    <w:tmpl w:val="9C0C1D6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58531F61"/>
    <w:multiLevelType w:val="multilevel"/>
    <w:tmpl w:val="2DCC63B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5D78096B"/>
    <w:multiLevelType w:val="hybridMultilevel"/>
    <w:tmpl w:val="0A8E52F2"/>
    <w:lvl w:ilvl="0" w:tplc="04090001">
      <w:start w:val="1"/>
      <w:numFmt w:val="bullet"/>
      <w:lvlText w:val=""/>
      <w:lvlJc w:val="left"/>
      <w:pPr>
        <w:ind w:left="629" w:hanging="360"/>
      </w:pPr>
      <w:rPr>
        <w:rFonts w:ascii="Symbol" w:hAnsi="Symbol" w:hint="default"/>
      </w:rPr>
    </w:lvl>
    <w:lvl w:ilvl="1" w:tplc="04090003" w:tentative="1">
      <w:start w:val="1"/>
      <w:numFmt w:val="bullet"/>
      <w:lvlText w:val="o"/>
      <w:lvlJc w:val="left"/>
      <w:pPr>
        <w:ind w:left="1349" w:hanging="360"/>
      </w:pPr>
      <w:rPr>
        <w:rFonts w:ascii="Courier New" w:hAnsi="Courier New" w:cs="Courier New" w:hint="default"/>
      </w:rPr>
    </w:lvl>
    <w:lvl w:ilvl="2" w:tplc="04090005" w:tentative="1">
      <w:start w:val="1"/>
      <w:numFmt w:val="bullet"/>
      <w:lvlText w:val=""/>
      <w:lvlJc w:val="left"/>
      <w:pPr>
        <w:ind w:left="2069" w:hanging="360"/>
      </w:pPr>
      <w:rPr>
        <w:rFonts w:ascii="Wingdings" w:hAnsi="Wingdings" w:hint="default"/>
      </w:rPr>
    </w:lvl>
    <w:lvl w:ilvl="3" w:tplc="04090001" w:tentative="1">
      <w:start w:val="1"/>
      <w:numFmt w:val="bullet"/>
      <w:lvlText w:val=""/>
      <w:lvlJc w:val="left"/>
      <w:pPr>
        <w:ind w:left="2789" w:hanging="360"/>
      </w:pPr>
      <w:rPr>
        <w:rFonts w:ascii="Symbol" w:hAnsi="Symbol" w:hint="default"/>
      </w:rPr>
    </w:lvl>
    <w:lvl w:ilvl="4" w:tplc="04090003" w:tentative="1">
      <w:start w:val="1"/>
      <w:numFmt w:val="bullet"/>
      <w:lvlText w:val="o"/>
      <w:lvlJc w:val="left"/>
      <w:pPr>
        <w:ind w:left="3509" w:hanging="360"/>
      </w:pPr>
      <w:rPr>
        <w:rFonts w:ascii="Courier New" w:hAnsi="Courier New" w:cs="Courier New" w:hint="default"/>
      </w:rPr>
    </w:lvl>
    <w:lvl w:ilvl="5" w:tplc="04090005" w:tentative="1">
      <w:start w:val="1"/>
      <w:numFmt w:val="bullet"/>
      <w:lvlText w:val=""/>
      <w:lvlJc w:val="left"/>
      <w:pPr>
        <w:ind w:left="4229" w:hanging="360"/>
      </w:pPr>
      <w:rPr>
        <w:rFonts w:ascii="Wingdings" w:hAnsi="Wingdings" w:hint="default"/>
      </w:rPr>
    </w:lvl>
    <w:lvl w:ilvl="6" w:tplc="04090001" w:tentative="1">
      <w:start w:val="1"/>
      <w:numFmt w:val="bullet"/>
      <w:lvlText w:val=""/>
      <w:lvlJc w:val="left"/>
      <w:pPr>
        <w:ind w:left="4949" w:hanging="360"/>
      </w:pPr>
      <w:rPr>
        <w:rFonts w:ascii="Symbol" w:hAnsi="Symbol" w:hint="default"/>
      </w:rPr>
    </w:lvl>
    <w:lvl w:ilvl="7" w:tplc="04090003" w:tentative="1">
      <w:start w:val="1"/>
      <w:numFmt w:val="bullet"/>
      <w:lvlText w:val="o"/>
      <w:lvlJc w:val="left"/>
      <w:pPr>
        <w:ind w:left="5669" w:hanging="360"/>
      </w:pPr>
      <w:rPr>
        <w:rFonts w:ascii="Courier New" w:hAnsi="Courier New" w:cs="Courier New" w:hint="default"/>
      </w:rPr>
    </w:lvl>
    <w:lvl w:ilvl="8" w:tplc="04090005" w:tentative="1">
      <w:start w:val="1"/>
      <w:numFmt w:val="bullet"/>
      <w:lvlText w:val=""/>
      <w:lvlJc w:val="left"/>
      <w:pPr>
        <w:ind w:left="6389" w:hanging="360"/>
      </w:pPr>
      <w:rPr>
        <w:rFonts w:ascii="Wingdings" w:hAnsi="Wingdings" w:hint="default"/>
      </w:rPr>
    </w:lvl>
  </w:abstractNum>
  <w:abstractNum w:abstractNumId="15" w15:restartNumberingAfterBreak="0">
    <w:nsid w:val="673520D4"/>
    <w:multiLevelType w:val="multilevel"/>
    <w:tmpl w:val="4DAC1EE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68610FA0"/>
    <w:multiLevelType w:val="hybridMultilevel"/>
    <w:tmpl w:val="62780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D92038"/>
    <w:multiLevelType w:val="hybridMultilevel"/>
    <w:tmpl w:val="8FFEAB0A"/>
    <w:lvl w:ilvl="0" w:tplc="0A28FE4A">
      <w:numFmt w:val="bullet"/>
      <w:lvlText w:val="-"/>
      <w:lvlJc w:val="left"/>
      <w:pPr>
        <w:ind w:left="1440" w:hanging="360"/>
      </w:pPr>
      <w:rPr>
        <w:rFonts w:ascii="Calibri" w:eastAsia="SimSun" w:hAnsi="Calibri" w:cs="Latha"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8" w15:restartNumberingAfterBreak="0">
    <w:nsid w:val="693847F2"/>
    <w:multiLevelType w:val="hybridMultilevel"/>
    <w:tmpl w:val="37DE9D78"/>
    <w:lvl w:ilvl="0" w:tplc="18085D72">
      <w:numFmt w:val="bullet"/>
      <w:lvlText w:val="-"/>
      <w:lvlJc w:val="left"/>
      <w:pPr>
        <w:ind w:left="720" w:hanging="360"/>
      </w:pPr>
      <w:rPr>
        <w:rFonts w:ascii="Calibri" w:eastAsia="DengXi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F317846"/>
    <w:multiLevelType w:val="multilevel"/>
    <w:tmpl w:val="A94085E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75D54652"/>
    <w:multiLevelType w:val="hybridMultilevel"/>
    <w:tmpl w:val="5FAA8866"/>
    <w:lvl w:ilvl="0" w:tplc="24ECB54E">
      <w:start w:val="1"/>
      <w:numFmt w:val="decimal"/>
      <w:lvlText w:val="%1."/>
      <w:lvlJc w:val="left"/>
      <w:pPr>
        <w:ind w:left="360" w:hanging="360"/>
      </w:pPr>
      <w:rPr>
        <w:b w:val="0"/>
        <w:bCs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1" w15:restartNumberingAfterBreak="0">
    <w:nsid w:val="784B2743"/>
    <w:multiLevelType w:val="multilevel"/>
    <w:tmpl w:val="FD96235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7B3D305C"/>
    <w:multiLevelType w:val="hybridMultilevel"/>
    <w:tmpl w:val="1D62794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7CE068CD"/>
    <w:multiLevelType w:val="multilevel"/>
    <w:tmpl w:val="BA526CB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776750465">
    <w:abstractNumId w:val="20"/>
  </w:num>
  <w:num w:numId="2" w16cid:durableId="1792744208">
    <w:abstractNumId w:val="5"/>
  </w:num>
  <w:num w:numId="3" w16cid:durableId="1686974744">
    <w:abstractNumId w:val="10"/>
  </w:num>
  <w:num w:numId="4" w16cid:durableId="505245898">
    <w:abstractNumId w:val="9"/>
  </w:num>
  <w:num w:numId="5" w16cid:durableId="1010644374">
    <w:abstractNumId w:val="22"/>
  </w:num>
  <w:num w:numId="6" w16cid:durableId="202324643">
    <w:abstractNumId w:val="2"/>
  </w:num>
  <w:num w:numId="7" w16cid:durableId="1351764249">
    <w:abstractNumId w:val="11"/>
  </w:num>
  <w:num w:numId="8" w16cid:durableId="63915356">
    <w:abstractNumId w:val="19"/>
  </w:num>
  <w:num w:numId="9" w16cid:durableId="616837711">
    <w:abstractNumId w:val="21"/>
  </w:num>
  <w:num w:numId="10" w16cid:durableId="942032720">
    <w:abstractNumId w:val="13"/>
  </w:num>
  <w:num w:numId="11" w16cid:durableId="288633096">
    <w:abstractNumId w:val="15"/>
  </w:num>
  <w:num w:numId="12" w16cid:durableId="1169951741">
    <w:abstractNumId w:val="1"/>
  </w:num>
  <w:num w:numId="13" w16cid:durableId="413821560">
    <w:abstractNumId w:val="6"/>
  </w:num>
  <w:num w:numId="14" w16cid:durableId="978611796">
    <w:abstractNumId w:val="12"/>
  </w:num>
  <w:num w:numId="15" w16cid:durableId="1665283964">
    <w:abstractNumId w:val="23"/>
  </w:num>
  <w:num w:numId="16" w16cid:durableId="1114595330">
    <w:abstractNumId w:val="7"/>
  </w:num>
  <w:num w:numId="17" w16cid:durableId="2049599971">
    <w:abstractNumId w:val="4"/>
  </w:num>
  <w:num w:numId="18" w16cid:durableId="1885411739">
    <w:abstractNumId w:val="16"/>
  </w:num>
  <w:num w:numId="19" w16cid:durableId="1972855091">
    <w:abstractNumId w:val="18"/>
    <w:lvlOverride w:ilvl="0"/>
    <w:lvlOverride w:ilvl="1"/>
    <w:lvlOverride w:ilvl="2"/>
    <w:lvlOverride w:ilvl="3"/>
    <w:lvlOverride w:ilvl="4"/>
    <w:lvlOverride w:ilvl="5"/>
    <w:lvlOverride w:ilvl="6"/>
    <w:lvlOverride w:ilvl="7"/>
    <w:lvlOverride w:ilvl="8"/>
  </w:num>
  <w:num w:numId="20" w16cid:durableId="742793901">
    <w:abstractNumId w:val="8"/>
  </w:num>
  <w:num w:numId="21" w16cid:durableId="2010130276">
    <w:abstractNumId w:val="17"/>
  </w:num>
  <w:num w:numId="22" w16cid:durableId="1647396017">
    <w:abstractNumId w:val="0"/>
  </w:num>
  <w:num w:numId="23" w16cid:durableId="2136368194">
    <w:abstractNumId w:val="14"/>
  </w:num>
  <w:num w:numId="24" w16cid:durableId="1941448183">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77" fill="f" fillcolor="white" stroke="f">
      <v:fill color="white" on="f"/>
      <v:stroke on="f"/>
    </o:shapedefaults>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00C9"/>
    <w:rsid w:val="00002894"/>
    <w:rsid w:val="00002D73"/>
    <w:rsid w:val="00003B0A"/>
    <w:rsid w:val="00003DEB"/>
    <w:rsid w:val="00011780"/>
    <w:rsid w:val="0001495C"/>
    <w:rsid w:val="000167CC"/>
    <w:rsid w:val="000174E1"/>
    <w:rsid w:val="00020254"/>
    <w:rsid w:val="0002128E"/>
    <w:rsid w:val="000215EA"/>
    <w:rsid w:val="00023105"/>
    <w:rsid w:val="0002364F"/>
    <w:rsid w:val="00023846"/>
    <w:rsid w:val="00024379"/>
    <w:rsid w:val="0003132D"/>
    <w:rsid w:val="00031C56"/>
    <w:rsid w:val="00034FA1"/>
    <w:rsid w:val="00035AD2"/>
    <w:rsid w:val="00036C26"/>
    <w:rsid w:val="000379F1"/>
    <w:rsid w:val="0004059F"/>
    <w:rsid w:val="000412A0"/>
    <w:rsid w:val="00043584"/>
    <w:rsid w:val="00043DB5"/>
    <w:rsid w:val="0004451E"/>
    <w:rsid w:val="00047C78"/>
    <w:rsid w:val="00050DB7"/>
    <w:rsid w:val="00051840"/>
    <w:rsid w:val="00051C60"/>
    <w:rsid w:val="00055D74"/>
    <w:rsid w:val="00056F51"/>
    <w:rsid w:val="00060BFE"/>
    <w:rsid w:val="00061269"/>
    <w:rsid w:val="0006361A"/>
    <w:rsid w:val="00063929"/>
    <w:rsid w:val="00065A27"/>
    <w:rsid w:val="0006690C"/>
    <w:rsid w:val="00067418"/>
    <w:rsid w:val="000675D0"/>
    <w:rsid w:val="00072688"/>
    <w:rsid w:val="00073679"/>
    <w:rsid w:val="000763A8"/>
    <w:rsid w:val="000767E8"/>
    <w:rsid w:val="0008024B"/>
    <w:rsid w:val="00081799"/>
    <w:rsid w:val="000822BA"/>
    <w:rsid w:val="000832A4"/>
    <w:rsid w:val="00084E20"/>
    <w:rsid w:val="00092CCA"/>
    <w:rsid w:val="0009484F"/>
    <w:rsid w:val="0009650C"/>
    <w:rsid w:val="0009700C"/>
    <w:rsid w:val="000A1FAB"/>
    <w:rsid w:val="000A2ABC"/>
    <w:rsid w:val="000A2F6F"/>
    <w:rsid w:val="000A4D76"/>
    <w:rsid w:val="000A79F7"/>
    <w:rsid w:val="000B0390"/>
    <w:rsid w:val="000B0C8D"/>
    <w:rsid w:val="000B1F85"/>
    <w:rsid w:val="000B2F0A"/>
    <w:rsid w:val="000B4814"/>
    <w:rsid w:val="000B7978"/>
    <w:rsid w:val="000C090D"/>
    <w:rsid w:val="000C33CA"/>
    <w:rsid w:val="000C3D80"/>
    <w:rsid w:val="000C5ABE"/>
    <w:rsid w:val="000D069C"/>
    <w:rsid w:val="000D31B6"/>
    <w:rsid w:val="000D5248"/>
    <w:rsid w:val="000D601C"/>
    <w:rsid w:val="000E0790"/>
    <w:rsid w:val="000E09E7"/>
    <w:rsid w:val="000E1514"/>
    <w:rsid w:val="000E51FD"/>
    <w:rsid w:val="000E5820"/>
    <w:rsid w:val="000E5B71"/>
    <w:rsid w:val="000E5C9D"/>
    <w:rsid w:val="000E67D1"/>
    <w:rsid w:val="000E6F3A"/>
    <w:rsid w:val="000F088F"/>
    <w:rsid w:val="000F5636"/>
    <w:rsid w:val="000F6DCB"/>
    <w:rsid w:val="000F7810"/>
    <w:rsid w:val="000F7ECC"/>
    <w:rsid w:val="00100887"/>
    <w:rsid w:val="0010155C"/>
    <w:rsid w:val="00102175"/>
    <w:rsid w:val="0010227F"/>
    <w:rsid w:val="00102C3D"/>
    <w:rsid w:val="00103B61"/>
    <w:rsid w:val="001059D5"/>
    <w:rsid w:val="00107F61"/>
    <w:rsid w:val="001105D2"/>
    <w:rsid w:val="00111204"/>
    <w:rsid w:val="001112D2"/>
    <w:rsid w:val="001126AA"/>
    <w:rsid w:val="001158DA"/>
    <w:rsid w:val="00115BE2"/>
    <w:rsid w:val="0011605B"/>
    <w:rsid w:val="00116483"/>
    <w:rsid w:val="00117741"/>
    <w:rsid w:val="00121013"/>
    <w:rsid w:val="00123183"/>
    <w:rsid w:val="00125DD4"/>
    <w:rsid w:val="00127786"/>
    <w:rsid w:val="00131ADE"/>
    <w:rsid w:val="00133D9D"/>
    <w:rsid w:val="00134D05"/>
    <w:rsid w:val="00136471"/>
    <w:rsid w:val="00143F1D"/>
    <w:rsid w:val="00144593"/>
    <w:rsid w:val="0015052A"/>
    <w:rsid w:val="00153ED3"/>
    <w:rsid w:val="00155B93"/>
    <w:rsid w:val="00163888"/>
    <w:rsid w:val="00163C4B"/>
    <w:rsid w:val="00163CDD"/>
    <w:rsid w:val="0016736C"/>
    <w:rsid w:val="00167934"/>
    <w:rsid w:val="0017199A"/>
    <w:rsid w:val="0017212C"/>
    <w:rsid w:val="00173094"/>
    <w:rsid w:val="001755C8"/>
    <w:rsid w:val="00177B01"/>
    <w:rsid w:val="001833EB"/>
    <w:rsid w:val="001834A2"/>
    <w:rsid w:val="001848C1"/>
    <w:rsid w:val="00184A01"/>
    <w:rsid w:val="00187677"/>
    <w:rsid w:val="00190133"/>
    <w:rsid w:val="001909C4"/>
    <w:rsid w:val="0019117A"/>
    <w:rsid w:val="001922F4"/>
    <w:rsid w:val="0019251C"/>
    <w:rsid w:val="0019355B"/>
    <w:rsid w:val="00194565"/>
    <w:rsid w:val="00194B18"/>
    <w:rsid w:val="00194C7E"/>
    <w:rsid w:val="001967F7"/>
    <w:rsid w:val="0019690C"/>
    <w:rsid w:val="001A05E3"/>
    <w:rsid w:val="001A082A"/>
    <w:rsid w:val="001A0BCE"/>
    <w:rsid w:val="001A0DC6"/>
    <w:rsid w:val="001A12A9"/>
    <w:rsid w:val="001A147D"/>
    <w:rsid w:val="001A150E"/>
    <w:rsid w:val="001A5A0B"/>
    <w:rsid w:val="001A6C6A"/>
    <w:rsid w:val="001A6D5F"/>
    <w:rsid w:val="001B048F"/>
    <w:rsid w:val="001B218C"/>
    <w:rsid w:val="001B624F"/>
    <w:rsid w:val="001C0D2F"/>
    <w:rsid w:val="001C4689"/>
    <w:rsid w:val="001C6459"/>
    <w:rsid w:val="001C6AFB"/>
    <w:rsid w:val="001D033C"/>
    <w:rsid w:val="001D1772"/>
    <w:rsid w:val="001D35F4"/>
    <w:rsid w:val="001D41EB"/>
    <w:rsid w:val="001D5C07"/>
    <w:rsid w:val="001E01E7"/>
    <w:rsid w:val="001E238D"/>
    <w:rsid w:val="001E45D7"/>
    <w:rsid w:val="001E560F"/>
    <w:rsid w:val="001F1160"/>
    <w:rsid w:val="001F2106"/>
    <w:rsid w:val="00200DC3"/>
    <w:rsid w:val="002047DC"/>
    <w:rsid w:val="0020496A"/>
    <w:rsid w:val="0020792A"/>
    <w:rsid w:val="00207E96"/>
    <w:rsid w:val="0021031F"/>
    <w:rsid w:val="002113EA"/>
    <w:rsid w:val="002122CD"/>
    <w:rsid w:val="00214A4E"/>
    <w:rsid w:val="00214F6D"/>
    <w:rsid w:val="00215160"/>
    <w:rsid w:val="00216239"/>
    <w:rsid w:val="00216D13"/>
    <w:rsid w:val="0021708F"/>
    <w:rsid w:val="0021754C"/>
    <w:rsid w:val="0021797E"/>
    <w:rsid w:val="0022365C"/>
    <w:rsid w:val="0022697B"/>
    <w:rsid w:val="00227D27"/>
    <w:rsid w:val="00230A27"/>
    <w:rsid w:val="0023526E"/>
    <w:rsid w:val="00236361"/>
    <w:rsid w:val="0023663D"/>
    <w:rsid w:val="0023722F"/>
    <w:rsid w:val="00237942"/>
    <w:rsid w:val="002379E9"/>
    <w:rsid w:val="00242645"/>
    <w:rsid w:val="00247F6A"/>
    <w:rsid w:val="00252B36"/>
    <w:rsid w:val="00255D69"/>
    <w:rsid w:val="00266827"/>
    <w:rsid w:val="00270A42"/>
    <w:rsid w:val="002725BB"/>
    <w:rsid w:val="002726D7"/>
    <w:rsid w:val="00272EEF"/>
    <w:rsid w:val="00274578"/>
    <w:rsid w:val="002758CB"/>
    <w:rsid w:val="00277B70"/>
    <w:rsid w:val="00277C32"/>
    <w:rsid w:val="0028193B"/>
    <w:rsid w:val="0028254D"/>
    <w:rsid w:val="00283178"/>
    <w:rsid w:val="00284296"/>
    <w:rsid w:val="002845E4"/>
    <w:rsid w:val="00284A65"/>
    <w:rsid w:val="002854F6"/>
    <w:rsid w:val="0028646D"/>
    <w:rsid w:val="002866AE"/>
    <w:rsid w:val="00294749"/>
    <w:rsid w:val="002957DB"/>
    <w:rsid w:val="00297369"/>
    <w:rsid w:val="002A0E48"/>
    <w:rsid w:val="002A5FBB"/>
    <w:rsid w:val="002A7834"/>
    <w:rsid w:val="002B1C6D"/>
    <w:rsid w:val="002B23B2"/>
    <w:rsid w:val="002B3FA3"/>
    <w:rsid w:val="002B41FD"/>
    <w:rsid w:val="002B668C"/>
    <w:rsid w:val="002B6E02"/>
    <w:rsid w:val="002C11B0"/>
    <w:rsid w:val="002C1F75"/>
    <w:rsid w:val="002C2C24"/>
    <w:rsid w:val="002C2DD0"/>
    <w:rsid w:val="002C3E70"/>
    <w:rsid w:val="002C424A"/>
    <w:rsid w:val="002C46D7"/>
    <w:rsid w:val="002C7334"/>
    <w:rsid w:val="002D1EF8"/>
    <w:rsid w:val="002D2633"/>
    <w:rsid w:val="002D322C"/>
    <w:rsid w:val="002D35FE"/>
    <w:rsid w:val="002D38D2"/>
    <w:rsid w:val="002D3B8A"/>
    <w:rsid w:val="002D46E3"/>
    <w:rsid w:val="002D6997"/>
    <w:rsid w:val="002E0566"/>
    <w:rsid w:val="002E145C"/>
    <w:rsid w:val="002E2D8C"/>
    <w:rsid w:val="002E47A0"/>
    <w:rsid w:val="002E5901"/>
    <w:rsid w:val="002E5A2F"/>
    <w:rsid w:val="002F2A19"/>
    <w:rsid w:val="002F2E52"/>
    <w:rsid w:val="002F3AEF"/>
    <w:rsid w:val="002F5008"/>
    <w:rsid w:val="00300A09"/>
    <w:rsid w:val="00302819"/>
    <w:rsid w:val="00304419"/>
    <w:rsid w:val="00304B5E"/>
    <w:rsid w:val="0030567D"/>
    <w:rsid w:val="00307D49"/>
    <w:rsid w:val="00310C79"/>
    <w:rsid w:val="003157F3"/>
    <w:rsid w:val="00320924"/>
    <w:rsid w:val="00321442"/>
    <w:rsid w:val="00322696"/>
    <w:rsid w:val="003228DD"/>
    <w:rsid w:val="003235C5"/>
    <w:rsid w:val="0032389C"/>
    <w:rsid w:val="0032407F"/>
    <w:rsid w:val="003259D5"/>
    <w:rsid w:val="00326EFA"/>
    <w:rsid w:val="00330A42"/>
    <w:rsid w:val="00333266"/>
    <w:rsid w:val="00333A84"/>
    <w:rsid w:val="00335C94"/>
    <w:rsid w:val="00341476"/>
    <w:rsid w:val="003433DC"/>
    <w:rsid w:val="00343F29"/>
    <w:rsid w:val="003448D5"/>
    <w:rsid w:val="00345AFE"/>
    <w:rsid w:val="00345B00"/>
    <w:rsid w:val="00346AAD"/>
    <w:rsid w:val="003536CF"/>
    <w:rsid w:val="00353DEE"/>
    <w:rsid w:val="00357C0C"/>
    <w:rsid w:val="003621FC"/>
    <w:rsid w:val="0036253D"/>
    <w:rsid w:val="00362C52"/>
    <w:rsid w:val="00362C87"/>
    <w:rsid w:val="003633DC"/>
    <w:rsid w:val="003644F4"/>
    <w:rsid w:val="00365F87"/>
    <w:rsid w:val="00366768"/>
    <w:rsid w:val="00367262"/>
    <w:rsid w:val="00367344"/>
    <w:rsid w:val="00370597"/>
    <w:rsid w:val="00370A88"/>
    <w:rsid w:val="00371E8A"/>
    <w:rsid w:val="00372639"/>
    <w:rsid w:val="003726DD"/>
    <w:rsid w:val="00372F09"/>
    <w:rsid w:val="00373E47"/>
    <w:rsid w:val="0037484A"/>
    <w:rsid w:val="00382AEC"/>
    <w:rsid w:val="0038499D"/>
    <w:rsid w:val="00384AE7"/>
    <w:rsid w:val="00386031"/>
    <w:rsid w:val="00391914"/>
    <w:rsid w:val="00393929"/>
    <w:rsid w:val="00396A40"/>
    <w:rsid w:val="00396ADF"/>
    <w:rsid w:val="0039720F"/>
    <w:rsid w:val="003A2DA5"/>
    <w:rsid w:val="003A2F17"/>
    <w:rsid w:val="003A3235"/>
    <w:rsid w:val="003A686B"/>
    <w:rsid w:val="003B11FA"/>
    <w:rsid w:val="003B6665"/>
    <w:rsid w:val="003C3E26"/>
    <w:rsid w:val="003C42CD"/>
    <w:rsid w:val="003D3824"/>
    <w:rsid w:val="003D3970"/>
    <w:rsid w:val="003D5CD6"/>
    <w:rsid w:val="003E2DD2"/>
    <w:rsid w:val="003E416C"/>
    <w:rsid w:val="003E63D8"/>
    <w:rsid w:val="003F1CC5"/>
    <w:rsid w:val="003F3A24"/>
    <w:rsid w:val="003F3A6D"/>
    <w:rsid w:val="003F67AD"/>
    <w:rsid w:val="003F6A9F"/>
    <w:rsid w:val="00400F7A"/>
    <w:rsid w:val="00402970"/>
    <w:rsid w:val="00402C64"/>
    <w:rsid w:val="0040495B"/>
    <w:rsid w:val="00406790"/>
    <w:rsid w:val="0040700D"/>
    <w:rsid w:val="004109F2"/>
    <w:rsid w:val="0041188F"/>
    <w:rsid w:val="004131CA"/>
    <w:rsid w:val="004134DE"/>
    <w:rsid w:val="004135A6"/>
    <w:rsid w:val="004140D2"/>
    <w:rsid w:val="00414C77"/>
    <w:rsid w:val="004153FC"/>
    <w:rsid w:val="00415B59"/>
    <w:rsid w:val="00415B8D"/>
    <w:rsid w:val="00415FC6"/>
    <w:rsid w:val="00416091"/>
    <w:rsid w:val="004204A1"/>
    <w:rsid w:val="00423E8E"/>
    <w:rsid w:val="0042423D"/>
    <w:rsid w:val="00425FA7"/>
    <w:rsid w:val="004346AC"/>
    <w:rsid w:val="00434FCB"/>
    <w:rsid w:val="004417BE"/>
    <w:rsid w:val="00442809"/>
    <w:rsid w:val="00447FCB"/>
    <w:rsid w:val="00451899"/>
    <w:rsid w:val="00454902"/>
    <w:rsid w:val="00455F0E"/>
    <w:rsid w:val="004560D1"/>
    <w:rsid w:val="004564E2"/>
    <w:rsid w:val="00456959"/>
    <w:rsid w:val="00461759"/>
    <w:rsid w:val="00462083"/>
    <w:rsid w:val="00462343"/>
    <w:rsid w:val="004629C0"/>
    <w:rsid w:val="00462D4C"/>
    <w:rsid w:val="004632FE"/>
    <w:rsid w:val="004661B0"/>
    <w:rsid w:val="00466874"/>
    <w:rsid w:val="004672A7"/>
    <w:rsid w:val="004704F3"/>
    <w:rsid w:val="00471AF1"/>
    <w:rsid w:val="00472A67"/>
    <w:rsid w:val="00472CC2"/>
    <w:rsid w:val="00473CA8"/>
    <w:rsid w:val="0047439F"/>
    <w:rsid w:val="004755D9"/>
    <w:rsid w:val="00475843"/>
    <w:rsid w:val="004775B2"/>
    <w:rsid w:val="00477870"/>
    <w:rsid w:val="00477CA0"/>
    <w:rsid w:val="00480CBD"/>
    <w:rsid w:val="00486D5B"/>
    <w:rsid w:val="00490A91"/>
    <w:rsid w:val="004927B1"/>
    <w:rsid w:val="00492A09"/>
    <w:rsid w:val="00494990"/>
    <w:rsid w:val="00496477"/>
    <w:rsid w:val="0049669C"/>
    <w:rsid w:val="004969E9"/>
    <w:rsid w:val="004979BF"/>
    <w:rsid w:val="004A43F1"/>
    <w:rsid w:val="004A5AB0"/>
    <w:rsid w:val="004A60D2"/>
    <w:rsid w:val="004B00C9"/>
    <w:rsid w:val="004B3961"/>
    <w:rsid w:val="004B403A"/>
    <w:rsid w:val="004B4A5F"/>
    <w:rsid w:val="004B59AD"/>
    <w:rsid w:val="004B64D2"/>
    <w:rsid w:val="004C0E3C"/>
    <w:rsid w:val="004C103C"/>
    <w:rsid w:val="004C14D6"/>
    <w:rsid w:val="004C3229"/>
    <w:rsid w:val="004D071E"/>
    <w:rsid w:val="004D1C03"/>
    <w:rsid w:val="004D30E2"/>
    <w:rsid w:val="004D6A0A"/>
    <w:rsid w:val="004D75BE"/>
    <w:rsid w:val="004E0F05"/>
    <w:rsid w:val="004E2BA7"/>
    <w:rsid w:val="004E478D"/>
    <w:rsid w:val="004E75AC"/>
    <w:rsid w:val="004F39FA"/>
    <w:rsid w:val="00502570"/>
    <w:rsid w:val="00505634"/>
    <w:rsid w:val="005067FA"/>
    <w:rsid w:val="00512267"/>
    <w:rsid w:val="00514EAF"/>
    <w:rsid w:val="0052392D"/>
    <w:rsid w:val="005278CD"/>
    <w:rsid w:val="00527C0C"/>
    <w:rsid w:val="005306E3"/>
    <w:rsid w:val="00533190"/>
    <w:rsid w:val="00534A0A"/>
    <w:rsid w:val="00535F13"/>
    <w:rsid w:val="00537D97"/>
    <w:rsid w:val="0054037A"/>
    <w:rsid w:val="00542E25"/>
    <w:rsid w:val="005447D8"/>
    <w:rsid w:val="005468F7"/>
    <w:rsid w:val="0054721D"/>
    <w:rsid w:val="005475E0"/>
    <w:rsid w:val="0054760C"/>
    <w:rsid w:val="00547C59"/>
    <w:rsid w:val="00547FDB"/>
    <w:rsid w:val="00550290"/>
    <w:rsid w:val="0055374F"/>
    <w:rsid w:val="00556546"/>
    <w:rsid w:val="00556894"/>
    <w:rsid w:val="00561C95"/>
    <w:rsid w:val="005625C3"/>
    <w:rsid w:val="00565653"/>
    <w:rsid w:val="00565B2E"/>
    <w:rsid w:val="00566DE0"/>
    <w:rsid w:val="0057099C"/>
    <w:rsid w:val="00575762"/>
    <w:rsid w:val="00575AAC"/>
    <w:rsid w:val="005814F9"/>
    <w:rsid w:val="005838D1"/>
    <w:rsid w:val="00584A29"/>
    <w:rsid w:val="0058652B"/>
    <w:rsid w:val="00587DDB"/>
    <w:rsid w:val="0059051C"/>
    <w:rsid w:val="0059296A"/>
    <w:rsid w:val="00594636"/>
    <w:rsid w:val="00594B6A"/>
    <w:rsid w:val="00595355"/>
    <w:rsid w:val="0059683A"/>
    <w:rsid w:val="005976DD"/>
    <w:rsid w:val="005A0F79"/>
    <w:rsid w:val="005A24C1"/>
    <w:rsid w:val="005A25EF"/>
    <w:rsid w:val="005A26E1"/>
    <w:rsid w:val="005A3B19"/>
    <w:rsid w:val="005A5710"/>
    <w:rsid w:val="005A6EE1"/>
    <w:rsid w:val="005A72CA"/>
    <w:rsid w:val="005B0A31"/>
    <w:rsid w:val="005B1718"/>
    <w:rsid w:val="005B6187"/>
    <w:rsid w:val="005B720A"/>
    <w:rsid w:val="005B7977"/>
    <w:rsid w:val="005C2FC6"/>
    <w:rsid w:val="005C3429"/>
    <w:rsid w:val="005C413F"/>
    <w:rsid w:val="005C5C52"/>
    <w:rsid w:val="005D179E"/>
    <w:rsid w:val="005D1964"/>
    <w:rsid w:val="005D2B01"/>
    <w:rsid w:val="005D3CE1"/>
    <w:rsid w:val="005D4B6E"/>
    <w:rsid w:val="005D5B0B"/>
    <w:rsid w:val="005D61F7"/>
    <w:rsid w:val="005D6757"/>
    <w:rsid w:val="005D75E0"/>
    <w:rsid w:val="005E22E8"/>
    <w:rsid w:val="005E56A3"/>
    <w:rsid w:val="005E6103"/>
    <w:rsid w:val="005E6278"/>
    <w:rsid w:val="005E7025"/>
    <w:rsid w:val="005E7EC5"/>
    <w:rsid w:val="005F1956"/>
    <w:rsid w:val="005F1FB7"/>
    <w:rsid w:val="005F4681"/>
    <w:rsid w:val="005F561C"/>
    <w:rsid w:val="005F5A12"/>
    <w:rsid w:val="005F6805"/>
    <w:rsid w:val="005F7345"/>
    <w:rsid w:val="006008CC"/>
    <w:rsid w:val="00600B8E"/>
    <w:rsid w:val="006031AA"/>
    <w:rsid w:val="0060377D"/>
    <w:rsid w:val="006041F4"/>
    <w:rsid w:val="00605B07"/>
    <w:rsid w:val="006079CE"/>
    <w:rsid w:val="00607E76"/>
    <w:rsid w:val="00611EE2"/>
    <w:rsid w:val="00612F75"/>
    <w:rsid w:val="00617B96"/>
    <w:rsid w:val="00617E8E"/>
    <w:rsid w:val="006255E2"/>
    <w:rsid w:val="0063056C"/>
    <w:rsid w:val="00630CAA"/>
    <w:rsid w:val="00631AC9"/>
    <w:rsid w:val="00632C51"/>
    <w:rsid w:val="00632D1E"/>
    <w:rsid w:val="0063416B"/>
    <w:rsid w:val="00634657"/>
    <w:rsid w:val="00637222"/>
    <w:rsid w:val="006374C0"/>
    <w:rsid w:val="00637D78"/>
    <w:rsid w:val="006436EF"/>
    <w:rsid w:val="006444A5"/>
    <w:rsid w:val="0064589B"/>
    <w:rsid w:val="0065124B"/>
    <w:rsid w:val="00651682"/>
    <w:rsid w:val="00653442"/>
    <w:rsid w:val="0065411E"/>
    <w:rsid w:val="006541B7"/>
    <w:rsid w:val="00654CDD"/>
    <w:rsid w:val="006551CA"/>
    <w:rsid w:val="00660356"/>
    <w:rsid w:val="006627FD"/>
    <w:rsid w:val="00665731"/>
    <w:rsid w:val="00666226"/>
    <w:rsid w:val="00666C2A"/>
    <w:rsid w:val="00666E0A"/>
    <w:rsid w:val="0067350A"/>
    <w:rsid w:val="0067628E"/>
    <w:rsid w:val="00677E38"/>
    <w:rsid w:val="00680095"/>
    <w:rsid w:val="00684E96"/>
    <w:rsid w:val="0068585D"/>
    <w:rsid w:val="00685C59"/>
    <w:rsid w:val="00686E1B"/>
    <w:rsid w:val="006923C2"/>
    <w:rsid w:val="00692810"/>
    <w:rsid w:val="00695147"/>
    <w:rsid w:val="00696D2D"/>
    <w:rsid w:val="00696FFB"/>
    <w:rsid w:val="006A0119"/>
    <w:rsid w:val="006A0453"/>
    <w:rsid w:val="006A0CA4"/>
    <w:rsid w:val="006A1C91"/>
    <w:rsid w:val="006A381A"/>
    <w:rsid w:val="006A5305"/>
    <w:rsid w:val="006A5674"/>
    <w:rsid w:val="006A5688"/>
    <w:rsid w:val="006A5C8F"/>
    <w:rsid w:val="006B044E"/>
    <w:rsid w:val="006B2353"/>
    <w:rsid w:val="006B77F2"/>
    <w:rsid w:val="006B7FDE"/>
    <w:rsid w:val="006C3E83"/>
    <w:rsid w:val="006C4403"/>
    <w:rsid w:val="006C4AB2"/>
    <w:rsid w:val="006D007F"/>
    <w:rsid w:val="006D0618"/>
    <w:rsid w:val="006D06FF"/>
    <w:rsid w:val="006D1177"/>
    <w:rsid w:val="006D2B7C"/>
    <w:rsid w:val="006D436A"/>
    <w:rsid w:val="006D49D9"/>
    <w:rsid w:val="006D575E"/>
    <w:rsid w:val="006E0EEF"/>
    <w:rsid w:val="006E1FE6"/>
    <w:rsid w:val="006E458C"/>
    <w:rsid w:val="006E6D45"/>
    <w:rsid w:val="006E7E95"/>
    <w:rsid w:val="006F01FD"/>
    <w:rsid w:val="006F2629"/>
    <w:rsid w:val="006F2C64"/>
    <w:rsid w:val="006F2F74"/>
    <w:rsid w:val="006F32F0"/>
    <w:rsid w:val="006F5D8D"/>
    <w:rsid w:val="006F6A09"/>
    <w:rsid w:val="006F6F8C"/>
    <w:rsid w:val="006F702F"/>
    <w:rsid w:val="0070072B"/>
    <w:rsid w:val="00700BCA"/>
    <w:rsid w:val="00700C72"/>
    <w:rsid w:val="00702DA7"/>
    <w:rsid w:val="00703376"/>
    <w:rsid w:val="00715FEF"/>
    <w:rsid w:val="007165CF"/>
    <w:rsid w:val="00720E18"/>
    <w:rsid w:val="00722A3B"/>
    <w:rsid w:val="00723F5B"/>
    <w:rsid w:val="007241B9"/>
    <w:rsid w:val="0072435C"/>
    <w:rsid w:val="00725277"/>
    <w:rsid w:val="00725EDD"/>
    <w:rsid w:val="0072637E"/>
    <w:rsid w:val="00727BA8"/>
    <w:rsid w:val="00730DD3"/>
    <w:rsid w:val="0073138E"/>
    <w:rsid w:val="00734B72"/>
    <w:rsid w:val="00736491"/>
    <w:rsid w:val="007369F7"/>
    <w:rsid w:val="007405C7"/>
    <w:rsid w:val="00742439"/>
    <w:rsid w:val="00746C7A"/>
    <w:rsid w:val="00752487"/>
    <w:rsid w:val="00753FDE"/>
    <w:rsid w:val="00754D80"/>
    <w:rsid w:val="00757F8C"/>
    <w:rsid w:val="0076026D"/>
    <w:rsid w:val="00763355"/>
    <w:rsid w:val="00767418"/>
    <w:rsid w:val="0077135B"/>
    <w:rsid w:val="0077366B"/>
    <w:rsid w:val="007762EF"/>
    <w:rsid w:val="00777BD3"/>
    <w:rsid w:val="007831CC"/>
    <w:rsid w:val="00783572"/>
    <w:rsid w:val="00787E60"/>
    <w:rsid w:val="007913F6"/>
    <w:rsid w:val="007959A5"/>
    <w:rsid w:val="007A0194"/>
    <w:rsid w:val="007A04B2"/>
    <w:rsid w:val="007A1EBA"/>
    <w:rsid w:val="007A31D4"/>
    <w:rsid w:val="007A5737"/>
    <w:rsid w:val="007B06AF"/>
    <w:rsid w:val="007B0E92"/>
    <w:rsid w:val="007B1185"/>
    <w:rsid w:val="007B301A"/>
    <w:rsid w:val="007B464C"/>
    <w:rsid w:val="007B684C"/>
    <w:rsid w:val="007B6EB4"/>
    <w:rsid w:val="007B7C9C"/>
    <w:rsid w:val="007C0ABD"/>
    <w:rsid w:val="007C305D"/>
    <w:rsid w:val="007C3E54"/>
    <w:rsid w:val="007C67AE"/>
    <w:rsid w:val="007C7A21"/>
    <w:rsid w:val="007D27B9"/>
    <w:rsid w:val="007D4C73"/>
    <w:rsid w:val="007D4E89"/>
    <w:rsid w:val="007D51D8"/>
    <w:rsid w:val="007D7D41"/>
    <w:rsid w:val="007E0317"/>
    <w:rsid w:val="007E0A92"/>
    <w:rsid w:val="007E13DD"/>
    <w:rsid w:val="007E2DBC"/>
    <w:rsid w:val="007E569A"/>
    <w:rsid w:val="007E5ED8"/>
    <w:rsid w:val="007E646E"/>
    <w:rsid w:val="007F0861"/>
    <w:rsid w:val="007F2388"/>
    <w:rsid w:val="007F23DC"/>
    <w:rsid w:val="007F2A65"/>
    <w:rsid w:val="007F30E0"/>
    <w:rsid w:val="007F39CF"/>
    <w:rsid w:val="007F4FB4"/>
    <w:rsid w:val="007F5183"/>
    <w:rsid w:val="007F615D"/>
    <w:rsid w:val="007F662F"/>
    <w:rsid w:val="007F73EB"/>
    <w:rsid w:val="00803D06"/>
    <w:rsid w:val="008047A3"/>
    <w:rsid w:val="008048D2"/>
    <w:rsid w:val="00805512"/>
    <w:rsid w:val="008055A2"/>
    <w:rsid w:val="00807380"/>
    <w:rsid w:val="00807EE0"/>
    <w:rsid w:val="008121E6"/>
    <w:rsid w:val="0081440F"/>
    <w:rsid w:val="008149CD"/>
    <w:rsid w:val="00814E74"/>
    <w:rsid w:val="00815F43"/>
    <w:rsid w:val="008162A0"/>
    <w:rsid w:val="00817B1C"/>
    <w:rsid w:val="00822942"/>
    <w:rsid w:val="00822D7F"/>
    <w:rsid w:val="008261B3"/>
    <w:rsid w:val="00827129"/>
    <w:rsid w:val="00827258"/>
    <w:rsid w:val="00827470"/>
    <w:rsid w:val="00830470"/>
    <w:rsid w:val="0083074B"/>
    <w:rsid w:val="00831F69"/>
    <w:rsid w:val="00832F3F"/>
    <w:rsid w:val="00835571"/>
    <w:rsid w:val="00835B09"/>
    <w:rsid w:val="00835D15"/>
    <w:rsid w:val="0084033C"/>
    <w:rsid w:val="008431A7"/>
    <w:rsid w:val="008475AF"/>
    <w:rsid w:val="00850064"/>
    <w:rsid w:val="008510BD"/>
    <w:rsid w:val="0085112F"/>
    <w:rsid w:val="00852482"/>
    <w:rsid w:val="00852B9D"/>
    <w:rsid w:val="0085375A"/>
    <w:rsid w:val="008556A6"/>
    <w:rsid w:val="008568C0"/>
    <w:rsid w:val="00856F17"/>
    <w:rsid w:val="0085733F"/>
    <w:rsid w:val="00857DB5"/>
    <w:rsid w:val="00861EFE"/>
    <w:rsid w:val="00861F3E"/>
    <w:rsid w:val="00862EED"/>
    <w:rsid w:val="00863E39"/>
    <w:rsid w:val="00866287"/>
    <w:rsid w:val="00866630"/>
    <w:rsid w:val="00866953"/>
    <w:rsid w:val="00871E0B"/>
    <w:rsid w:val="00873771"/>
    <w:rsid w:val="008742F2"/>
    <w:rsid w:val="00875CA2"/>
    <w:rsid w:val="00876F20"/>
    <w:rsid w:val="00877736"/>
    <w:rsid w:val="00877D10"/>
    <w:rsid w:val="00884503"/>
    <w:rsid w:val="00887C63"/>
    <w:rsid w:val="008921E0"/>
    <w:rsid w:val="008926D9"/>
    <w:rsid w:val="00895E02"/>
    <w:rsid w:val="008A11A6"/>
    <w:rsid w:val="008A12F3"/>
    <w:rsid w:val="008A17A6"/>
    <w:rsid w:val="008A1C98"/>
    <w:rsid w:val="008A336E"/>
    <w:rsid w:val="008A364F"/>
    <w:rsid w:val="008B03E4"/>
    <w:rsid w:val="008B26DE"/>
    <w:rsid w:val="008B3601"/>
    <w:rsid w:val="008B3A55"/>
    <w:rsid w:val="008B458D"/>
    <w:rsid w:val="008B4F1D"/>
    <w:rsid w:val="008B50E0"/>
    <w:rsid w:val="008B57E3"/>
    <w:rsid w:val="008C1E89"/>
    <w:rsid w:val="008C306D"/>
    <w:rsid w:val="008C3342"/>
    <w:rsid w:val="008C46B5"/>
    <w:rsid w:val="008C6A3A"/>
    <w:rsid w:val="008C7375"/>
    <w:rsid w:val="008C7AD8"/>
    <w:rsid w:val="008C7F63"/>
    <w:rsid w:val="008D2AB5"/>
    <w:rsid w:val="008D3238"/>
    <w:rsid w:val="008D4256"/>
    <w:rsid w:val="008D4E23"/>
    <w:rsid w:val="008D4F36"/>
    <w:rsid w:val="008E0848"/>
    <w:rsid w:val="008E10A7"/>
    <w:rsid w:val="008E1F1E"/>
    <w:rsid w:val="008E45E4"/>
    <w:rsid w:val="008E503C"/>
    <w:rsid w:val="008F0AE7"/>
    <w:rsid w:val="008F1BD1"/>
    <w:rsid w:val="008F27B0"/>
    <w:rsid w:val="008F748E"/>
    <w:rsid w:val="008F7B90"/>
    <w:rsid w:val="00900DCF"/>
    <w:rsid w:val="009018BE"/>
    <w:rsid w:val="00902BCB"/>
    <w:rsid w:val="00903247"/>
    <w:rsid w:val="00903B53"/>
    <w:rsid w:val="00904E5D"/>
    <w:rsid w:val="00910696"/>
    <w:rsid w:val="009114CC"/>
    <w:rsid w:val="00911D3B"/>
    <w:rsid w:val="00912D9D"/>
    <w:rsid w:val="0091507D"/>
    <w:rsid w:val="0091513A"/>
    <w:rsid w:val="00915484"/>
    <w:rsid w:val="009164D9"/>
    <w:rsid w:val="00916D7A"/>
    <w:rsid w:val="009230A8"/>
    <w:rsid w:val="009236F8"/>
    <w:rsid w:val="00923C9A"/>
    <w:rsid w:val="0092454E"/>
    <w:rsid w:val="00933FC7"/>
    <w:rsid w:val="00941209"/>
    <w:rsid w:val="00942162"/>
    <w:rsid w:val="00944997"/>
    <w:rsid w:val="00944A34"/>
    <w:rsid w:val="00947003"/>
    <w:rsid w:val="00947D47"/>
    <w:rsid w:val="009516DE"/>
    <w:rsid w:val="00954A40"/>
    <w:rsid w:val="00956321"/>
    <w:rsid w:val="00961D96"/>
    <w:rsid w:val="009621A5"/>
    <w:rsid w:val="00965A77"/>
    <w:rsid w:val="00973E2A"/>
    <w:rsid w:val="00974433"/>
    <w:rsid w:val="0097656C"/>
    <w:rsid w:val="0098067C"/>
    <w:rsid w:val="0098425F"/>
    <w:rsid w:val="00986368"/>
    <w:rsid w:val="009A0754"/>
    <w:rsid w:val="009A2A5B"/>
    <w:rsid w:val="009A317E"/>
    <w:rsid w:val="009A3F23"/>
    <w:rsid w:val="009A519A"/>
    <w:rsid w:val="009A7912"/>
    <w:rsid w:val="009B00C0"/>
    <w:rsid w:val="009B25BF"/>
    <w:rsid w:val="009B2BA9"/>
    <w:rsid w:val="009B6201"/>
    <w:rsid w:val="009C30A8"/>
    <w:rsid w:val="009C39AC"/>
    <w:rsid w:val="009C43BE"/>
    <w:rsid w:val="009C5A51"/>
    <w:rsid w:val="009C5D0B"/>
    <w:rsid w:val="009C6A02"/>
    <w:rsid w:val="009D175C"/>
    <w:rsid w:val="009D3CC4"/>
    <w:rsid w:val="009D69DE"/>
    <w:rsid w:val="009E17B7"/>
    <w:rsid w:val="009E392B"/>
    <w:rsid w:val="009E53C9"/>
    <w:rsid w:val="009E5BA6"/>
    <w:rsid w:val="009E6293"/>
    <w:rsid w:val="009E76CC"/>
    <w:rsid w:val="009F044B"/>
    <w:rsid w:val="009F08D3"/>
    <w:rsid w:val="009F0F71"/>
    <w:rsid w:val="009F2C1A"/>
    <w:rsid w:val="009F5B3A"/>
    <w:rsid w:val="00A01C57"/>
    <w:rsid w:val="00A01CB4"/>
    <w:rsid w:val="00A0273C"/>
    <w:rsid w:val="00A05569"/>
    <w:rsid w:val="00A05FA3"/>
    <w:rsid w:val="00A07CA3"/>
    <w:rsid w:val="00A07F24"/>
    <w:rsid w:val="00A10EAF"/>
    <w:rsid w:val="00A11609"/>
    <w:rsid w:val="00A11F8F"/>
    <w:rsid w:val="00A11FBA"/>
    <w:rsid w:val="00A1212C"/>
    <w:rsid w:val="00A124A5"/>
    <w:rsid w:val="00A12C6C"/>
    <w:rsid w:val="00A12EA4"/>
    <w:rsid w:val="00A136A6"/>
    <w:rsid w:val="00A1466A"/>
    <w:rsid w:val="00A147E7"/>
    <w:rsid w:val="00A156CC"/>
    <w:rsid w:val="00A15A2C"/>
    <w:rsid w:val="00A20365"/>
    <w:rsid w:val="00A21B6B"/>
    <w:rsid w:val="00A22454"/>
    <w:rsid w:val="00A249E1"/>
    <w:rsid w:val="00A26137"/>
    <w:rsid w:val="00A274C4"/>
    <w:rsid w:val="00A2752C"/>
    <w:rsid w:val="00A32DB6"/>
    <w:rsid w:val="00A33983"/>
    <w:rsid w:val="00A34F9F"/>
    <w:rsid w:val="00A364D4"/>
    <w:rsid w:val="00A3787C"/>
    <w:rsid w:val="00A42F19"/>
    <w:rsid w:val="00A465C5"/>
    <w:rsid w:val="00A46F49"/>
    <w:rsid w:val="00A50646"/>
    <w:rsid w:val="00A520DF"/>
    <w:rsid w:val="00A5266F"/>
    <w:rsid w:val="00A527A5"/>
    <w:rsid w:val="00A53CA4"/>
    <w:rsid w:val="00A53DF7"/>
    <w:rsid w:val="00A55D68"/>
    <w:rsid w:val="00A55DA2"/>
    <w:rsid w:val="00A60613"/>
    <w:rsid w:val="00A6086B"/>
    <w:rsid w:val="00A62BC0"/>
    <w:rsid w:val="00A63DFB"/>
    <w:rsid w:val="00A64190"/>
    <w:rsid w:val="00A65072"/>
    <w:rsid w:val="00A67196"/>
    <w:rsid w:val="00A6748A"/>
    <w:rsid w:val="00A721D5"/>
    <w:rsid w:val="00A731BA"/>
    <w:rsid w:val="00A753FB"/>
    <w:rsid w:val="00A7616A"/>
    <w:rsid w:val="00A77634"/>
    <w:rsid w:val="00A80BB1"/>
    <w:rsid w:val="00A82AA0"/>
    <w:rsid w:val="00A85AE8"/>
    <w:rsid w:val="00A87F70"/>
    <w:rsid w:val="00A91B31"/>
    <w:rsid w:val="00A93058"/>
    <w:rsid w:val="00A93F95"/>
    <w:rsid w:val="00A94615"/>
    <w:rsid w:val="00A95DF5"/>
    <w:rsid w:val="00A9679B"/>
    <w:rsid w:val="00AA1C65"/>
    <w:rsid w:val="00AA47F0"/>
    <w:rsid w:val="00AA4913"/>
    <w:rsid w:val="00AA5943"/>
    <w:rsid w:val="00AA6A0A"/>
    <w:rsid w:val="00AA6AB1"/>
    <w:rsid w:val="00AB1507"/>
    <w:rsid w:val="00AB289B"/>
    <w:rsid w:val="00AB3B19"/>
    <w:rsid w:val="00AB3F1C"/>
    <w:rsid w:val="00AB4FF7"/>
    <w:rsid w:val="00AB52BB"/>
    <w:rsid w:val="00AB5D57"/>
    <w:rsid w:val="00AC5495"/>
    <w:rsid w:val="00AC705F"/>
    <w:rsid w:val="00AD0837"/>
    <w:rsid w:val="00AD274A"/>
    <w:rsid w:val="00AD377A"/>
    <w:rsid w:val="00AD4A5A"/>
    <w:rsid w:val="00AD5D8A"/>
    <w:rsid w:val="00AD5E46"/>
    <w:rsid w:val="00AD76EF"/>
    <w:rsid w:val="00AE4003"/>
    <w:rsid w:val="00AE776C"/>
    <w:rsid w:val="00AE7821"/>
    <w:rsid w:val="00AF08E6"/>
    <w:rsid w:val="00AF1279"/>
    <w:rsid w:val="00AF146B"/>
    <w:rsid w:val="00AF1AC4"/>
    <w:rsid w:val="00B00269"/>
    <w:rsid w:val="00B014EA"/>
    <w:rsid w:val="00B02E47"/>
    <w:rsid w:val="00B0370C"/>
    <w:rsid w:val="00B0455E"/>
    <w:rsid w:val="00B049F6"/>
    <w:rsid w:val="00B10185"/>
    <w:rsid w:val="00B10465"/>
    <w:rsid w:val="00B13C83"/>
    <w:rsid w:val="00B144FB"/>
    <w:rsid w:val="00B1474D"/>
    <w:rsid w:val="00B172B6"/>
    <w:rsid w:val="00B20606"/>
    <w:rsid w:val="00B2119E"/>
    <w:rsid w:val="00B23960"/>
    <w:rsid w:val="00B275DB"/>
    <w:rsid w:val="00B317DE"/>
    <w:rsid w:val="00B33EE4"/>
    <w:rsid w:val="00B375D3"/>
    <w:rsid w:val="00B379B5"/>
    <w:rsid w:val="00B40D5F"/>
    <w:rsid w:val="00B42738"/>
    <w:rsid w:val="00B4300C"/>
    <w:rsid w:val="00B44950"/>
    <w:rsid w:val="00B47598"/>
    <w:rsid w:val="00B507CD"/>
    <w:rsid w:val="00B5167B"/>
    <w:rsid w:val="00B525BD"/>
    <w:rsid w:val="00B52A9D"/>
    <w:rsid w:val="00B53867"/>
    <w:rsid w:val="00B53F09"/>
    <w:rsid w:val="00B55163"/>
    <w:rsid w:val="00B60124"/>
    <w:rsid w:val="00B606FB"/>
    <w:rsid w:val="00B61F75"/>
    <w:rsid w:val="00B64C10"/>
    <w:rsid w:val="00B664F8"/>
    <w:rsid w:val="00B67BDC"/>
    <w:rsid w:val="00B71BA2"/>
    <w:rsid w:val="00B753AF"/>
    <w:rsid w:val="00B77CFC"/>
    <w:rsid w:val="00B77EAD"/>
    <w:rsid w:val="00B837AA"/>
    <w:rsid w:val="00B90AAC"/>
    <w:rsid w:val="00B911D9"/>
    <w:rsid w:val="00B91DB2"/>
    <w:rsid w:val="00B9237F"/>
    <w:rsid w:val="00B9599C"/>
    <w:rsid w:val="00BA0BB8"/>
    <w:rsid w:val="00BA4A13"/>
    <w:rsid w:val="00BA4A5E"/>
    <w:rsid w:val="00BA5B49"/>
    <w:rsid w:val="00BB06F2"/>
    <w:rsid w:val="00BB0700"/>
    <w:rsid w:val="00BB23D6"/>
    <w:rsid w:val="00BB3060"/>
    <w:rsid w:val="00BB3F06"/>
    <w:rsid w:val="00BB4173"/>
    <w:rsid w:val="00BB47A4"/>
    <w:rsid w:val="00BB516F"/>
    <w:rsid w:val="00BB659C"/>
    <w:rsid w:val="00BC062D"/>
    <w:rsid w:val="00BC30D2"/>
    <w:rsid w:val="00BC386A"/>
    <w:rsid w:val="00BC4227"/>
    <w:rsid w:val="00BC562A"/>
    <w:rsid w:val="00BC7726"/>
    <w:rsid w:val="00BD045D"/>
    <w:rsid w:val="00BD3502"/>
    <w:rsid w:val="00BD4DAF"/>
    <w:rsid w:val="00BE0800"/>
    <w:rsid w:val="00BE20DA"/>
    <w:rsid w:val="00BE39B7"/>
    <w:rsid w:val="00BE3CF6"/>
    <w:rsid w:val="00BE4065"/>
    <w:rsid w:val="00BE5769"/>
    <w:rsid w:val="00BE6EC9"/>
    <w:rsid w:val="00BE75B7"/>
    <w:rsid w:val="00BF5975"/>
    <w:rsid w:val="00BF78D0"/>
    <w:rsid w:val="00BF7EC4"/>
    <w:rsid w:val="00C05EBD"/>
    <w:rsid w:val="00C06554"/>
    <w:rsid w:val="00C07BE4"/>
    <w:rsid w:val="00C10DD7"/>
    <w:rsid w:val="00C1171E"/>
    <w:rsid w:val="00C11FC1"/>
    <w:rsid w:val="00C1208D"/>
    <w:rsid w:val="00C15CDF"/>
    <w:rsid w:val="00C15FE9"/>
    <w:rsid w:val="00C16F0A"/>
    <w:rsid w:val="00C223B1"/>
    <w:rsid w:val="00C236D4"/>
    <w:rsid w:val="00C237B3"/>
    <w:rsid w:val="00C2799C"/>
    <w:rsid w:val="00C27F37"/>
    <w:rsid w:val="00C316F3"/>
    <w:rsid w:val="00C335C4"/>
    <w:rsid w:val="00C34F17"/>
    <w:rsid w:val="00C35D6D"/>
    <w:rsid w:val="00C41EE6"/>
    <w:rsid w:val="00C42A7E"/>
    <w:rsid w:val="00C44B40"/>
    <w:rsid w:val="00C44C50"/>
    <w:rsid w:val="00C50910"/>
    <w:rsid w:val="00C5448B"/>
    <w:rsid w:val="00C5600E"/>
    <w:rsid w:val="00C570B9"/>
    <w:rsid w:val="00C61B4A"/>
    <w:rsid w:val="00C6554C"/>
    <w:rsid w:val="00C711F8"/>
    <w:rsid w:val="00C71E93"/>
    <w:rsid w:val="00C72B37"/>
    <w:rsid w:val="00C72C7B"/>
    <w:rsid w:val="00C73506"/>
    <w:rsid w:val="00C7368A"/>
    <w:rsid w:val="00C74E1D"/>
    <w:rsid w:val="00C7551A"/>
    <w:rsid w:val="00C75B16"/>
    <w:rsid w:val="00C76A39"/>
    <w:rsid w:val="00C80EA1"/>
    <w:rsid w:val="00C80EC2"/>
    <w:rsid w:val="00C81248"/>
    <w:rsid w:val="00C816D0"/>
    <w:rsid w:val="00C8555D"/>
    <w:rsid w:val="00C87123"/>
    <w:rsid w:val="00C916AD"/>
    <w:rsid w:val="00C92F61"/>
    <w:rsid w:val="00C933EE"/>
    <w:rsid w:val="00C93EAC"/>
    <w:rsid w:val="00C94082"/>
    <w:rsid w:val="00C9534E"/>
    <w:rsid w:val="00C958B5"/>
    <w:rsid w:val="00C9697D"/>
    <w:rsid w:val="00C97A70"/>
    <w:rsid w:val="00CA083B"/>
    <w:rsid w:val="00CA0CF1"/>
    <w:rsid w:val="00CA630D"/>
    <w:rsid w:val="00CA6E19"/>
    <w:rsid w:val="00CB1228"/>
    <w:rsid w:val="00CB2469"/>
    <w:rsid w:val="00CB31F7"/>
    <w:rsid w:val="00CB4497"/>
    <w:rsid w:val="00CC435C"/>
    <w:rsid w:val="00CC74AF"/>
    <w:rsid w:val="00CD193A"/>
    <w:rsid w:val="00CD3A49"/>
    <w:rsid w:val="00CD3BBE"/>
    <w:rsid w:val="00CE0319"/>
    <w:rsid w:val="00CE14F5"/>
    <w:rsid w:val="00CE179D"/>
    <w:rsid w:val="00CE34A8"/>
    <w:rsid w:val="00CF0CAB"/>
    <w:rsid w:val="00CF1150"/>
    <w:rsid w:val="00CF190F"/>
    <w:rsid w:val="00CF21FF"/>
    <w:rsid w:val="00CF2FA5"/>
    <w:rsid w:val="00CF6FD1"/>
    <w:rsid w:val="00D017B9"/>
    <w:rsid w:val="00D01DF8"/>
    <w:rsid w:val="00D03C25"/>
    <w:rsid w:val="00D07566"/>
    <w:rsid w:val="00D07B36"/>
    <w:rsid w:val="00D07D3A"/>
    <w:rsid w:val="00D11D1D"/>
    <w:rsid w:val="00D1258D"/>
    <w:rsid w:val="00D1498C"/>
    <w:rsid w:val="00D14CA2"/>
    <w:rsid w:val="00D14E15"/>
    <w:rsid w:val="00D203BE"/>
    <w:rsid w:val="00D20A91"/>
    <w:rsid w:val="00D22C51"/>
    <w:rsid w:val="00D23B47"/>
    <w:rsid w:val="00D24460"/>
    <w:rsid w:val="00D2599F"/>
    <w:rsid w:val="00D318BB"/>
    <w:rsid w:val="00D35CD4"/>
    <w:rsid w:val="00D3708E"/>
    <w:rsid w:val="00D40458"/>
    <w:rsid w:val="00D42302"/>
    <w:rsid w:val="00D426BD"/>
    <w:rsid w:val="00D433CB"/>
    <w:rsid w:val="00D46EC1"/>
    <w:rsid w:val="00D47AA4"/>
    <w:rsid w:val="00D501D1"/>
    <w:rsid w:val="00D52DAE"/>
    <w:rsid w:val="00D5304D"/>
    <w:rsid w:val="00D53E3A"/>
    <w:rsid w:val="00D56FB1"/>
    <w:rsid w:val="00D60DC5"/>
    <w:rsid w:val="00D614D9"/>
    <w:rsid w:val="00D633FC"/>
    <w:rsid w:val="00D6360D"/>
    <w:rsid w:val="00D7213E"/>
    <w:rsid w:val="00D733C1"/>
    <w:rsid w:val="00D738B8"/>
    <w:rsid w:val="00D748A3"/>
    <w:rsid w:val="00D75E9A"/>
    <w:rsid w:val="00D77BFE"/>
    <w:rsid w:val="00D80C19"/>
    <w:rsid w:val="00D82F8E"/>
    <w:rsid w:val="00D879C3"/>
    <w:rsid w:val="00D87CDB"/>
    <w:rsid w:val="00D90425"/>
    <w:rsid w:val="00D93C75"/>
    <w:rsid w:val="00D95D3F"/>
    <w:rsid w:val="00D9757B"/>
    <w:rsid w:val="00DA01DA"/>
    <w:rsid w:val="00DA2D9F"/>
    <w:rsid w:val="00DA3ECA"/>
    <w:rsid w:val="00DA4D2D"/>
    <w:rsid w:val="00DA63F5"/>
    <w:rsid w:val="00DA6651"/>
    <w:rsid w:val="00DA68C8"/>
    <w:rsid w:val="00DB051D"/>
    <w:rsid w:val="00DB0CD7"/>
    <w:rsid w:val="00DB164B"/>
    <w:rsid w:val="00DB29B3"/>
    <w:rsid w:val="00DB3503"/>
    <w:rsid w:val="00DB3DA2"/>
    <w:rsid w:val="00DB6794"/>
    <w:rsid w:val="00DB7C42"/>
    <w:rsid w:val="00DC0910"/>
    <w:rsid w:val="00DC2040"/>
    <w:rsid w:val="00DC7AE1"/>
    <w:rsid w:val="00DD1666"/>
    <w:rsid w:val="00DD4BA7"/>
    <w:rsid w:val="00DD60FE"/>
    <w:rsid w:val="00DD7419"/>
    <w:rsid w:val="00DD7854"/>
    <w:rsid w:val="00DE1646"/>
    <w:rsid w:val="00DE21C1"/>
    <w:rsid w:val="00DE43CD"/>
    <w:rsid w:val="00DE5579"/>
    <w:rsid w:val="00DE72B7"/>
    <w:rsid w:val="00DF07CE"/>
    <w:rsid w:val="00DF08A0"/>
    <w:rsid w:val="00DF2016"/>
    <w:rsid w:val="00DF20C7"/>
    <w:rsid w:val="00DF368F"/>
    <w:rsid w:val="00DF3811"/>
    <w:rsid w:val="00DF439B"/>
    <w:rsid w:val="00DF4647"/>
    <w:rsid w:val="00DF6EEC"/>
    <w:rsid w:val="00DF7F04"/>
    <w:rsid w:val="00E00053"/>
    <w:rsid w:val="00E0145D"/>
    <w:rsid w:val="00E04818"/>
    <w:rsid w:val="00E11464"/>
    <w:rsid w:val="00E11691"/>
    <w:rsid w:val="00E13514"/>
    <w:rsid w:val="00E14422"/>
    <w:rsid w:val="00E14D34"/>
    <w:rsid w:val="00E21696"/>
    <w:rsid w:val="00E25AFE"/>
    <w:rsid w:val="00E301BF"/>
    <w:rsid w:val="00E347CD"/>
    <w:rsid w:val="00E410D2"/>
    <w:rsid w:val="00E41421"/>
    <w:rsid w:val="00E43A38"/>
    <w:rsid w:val="00E43F14"/>
    <w:rsid w:val="00E464BB"/>
    <w:rsid w:val="00E466BF"/>
    <w:rsid w:val="00E52CE1"/>
    <w:rsid w:val="00E5343B"/>
    <w:rsid w:val="00E55DA3"/>
    <w:rsid w:val="00E6049D"/>
    <w:rsid w:val="00E61D1D"/>
    <w:rsid w:val="00E637F3"/>
    <w:rsid w:val="00E651B3"/>
    <w:rsid w:val="00E665E8"/>
    <w:rsid w:val="00E66D6F"/>
    <w:rsid w:val="00E66E3E"/>
    <w:rsid w:val="00E671B4"/>
    <w:rsid w:val="00E70B91"/>
    <w:rsid w:val="00E72270"/>
    <w:rsid w:val="00E724A1"/>
    <w:rsid w:val="00E73545"/>
    <w:rsid w:val="00E73622"/>
    <w:rsid w:val="00E808D0"/>
    <w:rsid w:val="00E845B9"/>
    <w:rsid w:val="00E90689"/>
    <w:rsid w:val="00E90BA2"/>
    <w:rsid w:val="00E90F5B"/>
    <w:rsid w:val="00E91305"/>
    <w:rsid w:val="00E9244D"/>
    <w:rsid w:val="00E92ABE"/>
    <w:rsid w:val="00E9440B"/>
    <w:rsid w:val="00E95391"/>
    <w:rsid w:val="00E953C1"/>
    <w:rsid w:val="00E95662"/>
    <w:rsid w:val="00E956B9"/>
    <w:rsid w:val="00E96623"/>
    <w:rsid w:val="00E96996"/>
    <w:rsid w:val="00EA1CF5"/>
    <w:rsid w:val="00EA41A4"/>
    <w:rsid w:val="00EA4AB7"/>
    <w:rsid w:val="00EA5591"/>
    <w:rsid w:val="00EB0C27"/>
    <w:rsid w:val="00EB11D5"/>
    <w:rsid w:val="00EB1CDA"/>
    <w:rsid w:val="00EB21D1"/>
    <w:rsid w:val="00EB3A72"/>
    <w:rsid w:val="00EB6F5B"/>
    <w:rsid w:val="00EC0079"/>
    <w:rsid w:val="00EC07E0"/>
    <w:rsid w:val="00EC13BB"/>
    <w:rsid w:val="00EC240C"/>
    <w:rsid w:val="00EC26CB"/>
    <w:rsid w:val="00EC26E9"/>
    <w:rsid w:val="00EC2AE0"/>
    <w:rsid w:val="00EC2FEE"/>
    <w:rsid w:val="00EC4257"/>
    <w:rsid w:val="00EC6041"/>
    <w:rsid w:val="00EC659A"/>
    <w:rsid w:val="00EC6ED5"/>
    <w:rsid w:val="00EC7C67"/>
    <w:rsid w:val="00ED0864"/>
    <w:rsid w:val="00ED0AC1"/>
    <w:rsid w:val="00ED5150"/>
    <w:rsid w:val="00ED6353"/>
    <w:rsid w:val="00EE46DE"/>
    <w:rsid w:val="00EF078E"/>
    <w:rsid w:val="00EF237C"/>
    <w:rsid w:val="00EF39B2"/>
    <w:rsid w:val="00EF7038"/>
    <w:rsid w:val="00EF7FBE"/>
    <w:rsid w:val="00F00562"/>
    <w:rsid w:val="00F012B8"/>
    <w:rsid w:val="00F023FD"/>
    <w:rsid w:val="00F06725"/>
    <w:rsid w:val="00F069BE"/>
    <w:rsid w:val="00F11F1C"/>
    <w:rsid w:val="00F12133"/>
    <w:rsid w:val="00F1322B"/>
    <w:rsid w:val="00F1375D"/>
    <w:rsid w:val="00F13F43"/>
    <w:rsid w:val="00F161F9"/>
    <w:rsid w:val="00F1647F"/>
    <w:rsid w:val="00F22FCD"/>
    <w:rsid w:val="00F2592A"/>
    <w:rsid w:val="00F27596"/>
    <w:rsid w:val="00F34C4E"/>
    <w:rsid w:val="00F35FE6"/>
    <w:rsid w:val="00F40609"/>
    <w:rsid w:val="00F410AD"/>
    <w:rsid w:val="00F42535"/>
    <w:rsid w:val="00F42D69"/>
    <w:rsid w:val="00F435B8"/>
    <w:rsid w:val="00F44856"/>
    <w:rsid w:val="00F45DA2"/>
    <w:rsid w:val="00F512EE"/>
    <w:rsid w:val="00F515FD"/>
    <w:rsid w:val="00F519D0"/>
    <w:rsid w:val="00F52754"/>
    <w:rsid w:val="00F53C3F"/>
    <w:rsid w:val="00F6031F"/>
    <w:rsid w:val="00F610E9"/>
    <w:rsid w:val="00F616C5"/>
    <w:rsid w:val="00F6189C"/>
    <w:rsid w:val="00F61981"/>
    <w:rsid w:val="00F62164"/>
    <w:rsid w:val="00F62204"/>
    <w:rsid w:val="00F6265A"/>
    <w:rsid w:val="00F67A69"/>
    <w:rsid w:val="00F72ED0"/>
    <w:rsid w:val="00F73FF9"/>
    <w:rsid w:val="00F74624"/>
    <w:rsid w:val="00F75851"/>
    <w:rsid w:val="00F76603"/>
    <w:rsid w:val="00F77317"/>
    <w:rsid w:val="00F8006D"/>
    <w:rsid w:val="00F81C4E"/>
    <w:rsid w:val="00F839E0"/>
    <w:rsid w:val="00F83AC0"/>
    <w:rsid w:val="00F84345"/>
    <w:rsid w:val="00F92C6E"/>
    <w:rsid w:val="00F9403D"/>
    <w:rsid w:val="00F94A8A"/>
    <w:rsid w:val="00F94E28"/>
    <w:rsid w:val="00F94F29"/>
    <w:rsid w:val="00F95544"/>
    <w:rsid w:val="00F958C6"/>
    <w:rsid w:val="00F97DD7"/>
    <w:rsid w:val="00FA01B6"/>
    <w:rsid w:val="00FA139D"/>
    <w:rsid w:val="00FA3B07"/>
    <w:rsid w:val="00FA3BF4"/>
    <w:rsid w:val="00FA7451"/>
    <w:rsid w:val="00FB0795"/>
    <w:rsid w:val="00FB16E3"/>
    <w:rsid w:val="00FB288F"/>
    <w:rsid w:val="00FB2FF0"/>
    <w:rsid w:val="00FB5225"/>
    <w:rsid w:val="00FB7361"/>
    <w:rsid w:val="00FC0093"/>
    <w:rsid w:val="00FC00D0"/>
    <w:rsid w:val="00FC1ABC"/>
    <w:rsid w:val="00FC1C14"/>
    <w:rsid w:val="00FC1E8F"/>
    <w:rsid w:val="00FC21D2"/>
    <w:rsid w:val="00FC6108"/>
    <w:rsid w:val="00FC65A6"/>
    <w:rsid w:val="00FC7608"/>
    <w:rsid w:val="00FD0C23"/>
    <w:rsid w:val="00FD42B8"/>
    <w:rsid w:val="00FD5BCF"/>
    <w:rsid w:val="00FD69D9"/>
    <w:rsid w:val="00FD6A6F"/>
    <w:rsid w:val="00FD7F81"/>
    <w:rsid w:val="00FE00FC"/>
    <w:rsid w:val="00FE268B"/>
    <w:rsid w:val="00FE30BE"/>
    <w:rsid w:val="00FE30CB"/>
    <w:rsid w:val="00FE445F"/>
    <w:rsid w:val="00FE488D"/>
    <w:rsid w:val="00FE6494"/>
    <w:rsid w:val="00FE718C"/>
    <w:rsid w:val="00FE7211"/>
    <w:rsid w:val="00FF06CC"/>
    <w:rsid w:val="00FF1442"/>
    <w:rsid w:val="00FF1EE6"/>
    <w:rsid w:val="00FF270A"/>
    <w:rsid w:val="00FF31BE"/>
    <w:rsid w:val="00FF5DA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7" fill="f" fillcolor="white" stroke="f">
      <v:fill color="white" on="f"/>
      <v:stroke on="f"/>
    </o:shapedefaults>
    <o:shapelayout v:ext="edit">
      <o:idmap v:ext="edit" data="2"/>
    </o:shapelayout>
  </w:shapeDefaults>
  <w:decimalSymbol w:val="."/>
  <w:listSeparator w:val=","/>
  <w14:docId w14:val="7274C2CC"/>
  <w15:chartTrackingRefBased/>
  <w15:docId w15:val="{17118378-FF75-4683-BA30-6A534454E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2C52"/>
    <w:rPr>
      <w:rFonts w:eastAsia="Times New Roman"/>
      <w:sz w:val="24"/>
      <w:szCs w:val="24"/>
      <w:lang w:eastAsia="en-GB"/>
    </w:rPr>
  </w:style>
  <w:style w:type="paragraph" w:styleId="Heading1">
    <w:name w:val="heading 1"/>
    <w:basedOn w:val="Normal"/>
    <w:link w:val="Heading1Char"/>
    <w:uiPriority w:val="9"/>
    <w:qFormat/>
    <w:rsid w:val="00215160"/>
    <w:pPr>
      <w:spacing w:before="100" w:beforeAutospacing="1" w:after="100" w:afterAutospacing="1"/>
      <w:outlineLvl w:val="0"/>
    </w:pPr>
    <w:rPr>
      <w:b/>
      <w:bCs/>
      <w:kern w:val="36"/>
      <w:sz w:val="48"/>
      <w:szCs w:val="48"/>
      <w:lang w:val="x-none" w:eastAsia="x-none"/>
    </w:rPr>
  </w:style>
  <w:style w:type="paragraph" w:styleId="Heading2">
    <w:name w:val="heading 2"/>
    <w:basedOn w:val="Normal"/>
    <w:next w:val="Normal"/>
    <w:link w:val="Heading2Char"/>
    <w:semiHidden/>
    <w:unhideWhenUsed/>
    <w:qFormat/>
    <w:rsid w:val="00923C9A"/>
    <w:pPr>
      <w:keepNext/>
      <w:spacing w:before="240" w:after="60"/>
      <w:outlineLvl w:val="1"/>
    </w:pPr>
    <w:rPr>
      <w:rFonts w:ascii="Calibri Light" w:eastAsia="SimSun" w:hAnsi="Calibri Light" w:cs="Latha"/>
      <w:b/>
      <w:bCs/>
      <w:i/>
      <w:iCs/>
      <w:sz w:val="28"/>
      <w:szCs w:val="28"/>
      <w:lang w:val="en-US" w:eastAsia="x-none"/>
    </w:rPr>
  </w:style>
  <w:style w:type="paragraph" w:styleId="Heading3">
    <w:name w:val="heading 3"/>
    <w:basedOn w:val="Normal"/>
    <w:next w:val="Normal"/>
    <w:link w:val="Heading3Char"/>
    <w:semiHidden/>
    <w:unhideWhenUsed/>
    <w:qFormat/>
    <w:rsid w:val="00B0370C"/>
    <w:pPr>
      <w:keepNext/>
      <w:spacing w:before="240" w:after="60"/>
      <w:outlineLvl w:val="2"/>
    </w:pPr>
    <w:rPr>
      <w:rFonts w:ascii="Calibri Light" w:eastAsia="DengXian Light" w:hAnsi="Calibri Light" w:cs="Latha"/>
      <w:b/>
      <w:bCs/>
      <w:sz w:val="26"/>
      <w:szCs w:val="26"/>
    </w:rPr>
  </w:style>
  <w:style w:type="paragraph" w:styleId="Heading4">
    <w:name w:val="heading 4"/>
    <w:basedOn w:val="Normal"/>
    <w:next w:val="Normal"/>
    <w:link w:val="Heading4Char"/>
    <w:semiHidden/>
    <w:unhideWhenUsed/>
    <w:qFormat/>
    <w:rsid w:val="00E55DA3"/>
    <w:pPr>
      <w:keepNext/>
      <w:spacing w:before="240" w:after="60"/>
      <w:outlineLvl w:val="3"/>
    </w:pPr>
    <w:rPr>
      <w:rFonts w:ascii="Calibri" w:eastAsia="DengXian" w:hAnsi="Calibri" w:cs="Latha"/>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trPr>
      <w:hidden/>
    </w:trPr>
  </w:style>
  <w:style w:type="numbering" w:default="1" w:styleId="NoList">
    <w:name w:val="No List"/>
    <w:semiHidden/>
  </w:style>
  <w:style w:type="table" w:styleId="TableGrid">
    <w:name w:val="Table Grid"/>
    <w:basedOn w:val="TableNormal"/>
    <w:uiPriority w:val="39"/>
    <w:rsid w:val="00D95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BodyText">
    <w:name w:val="Body Text"/>
    <w:basedOn w:val="Normal"/>
    <w:rsid w:val="00462343"/>
    <w:pPr>
      <w:spacing w:after="120"/>
    </w:pPr>
    <w:rPr>
      <w:lang w:eastAsia="en-US"/>
    </w:rPr>
  </w:style>
  <w:style w:type="paragraph" w:styleId="Header">
    <w:name w:val="header"/>
    <w:basedOn w:val="Normal"/>
    <w:rsid w:val="00AD274A"/>
    <w:pPr>
      <w:tabs>
        <w:tab w:val="center" w:pos="4320"/>
        <w:tab w:val="right" w:pos="8640"/>
      </w:tabs>
    </w:pPr>
  </w:style>
  <w:style w:type="paragraph" w:styleId="Footer">
    <w:name w:val="footer"/>
    <w:basedOn w:val="Normal"/>
    <w:link w:val="FooterChar"/>
    <w:uiPriority w:val="99"/>
    <w:rsid w:val="00AD274A"/>
    <w:pPr>
      <w:tabs>
        <w:tab w:val="center" w:pos="4320"/>
        <w:tab w:val="right" w:pos="8640"/>
      </w:tabs>
    </w:pPr>
    <w:rPr>
      <w:rFonts w:eastAsia="SimSun"/>
      <w:lang w:val="en-US" w:eastAsia="x-none"/>
    </w:rPr>
  </w:style>
  <w:style w:type="paragraph" w:styleId="EndnoteText">
    <w:name w:val="endnote text"/>
    <w:basedOn w:val="Normal"/>
    <w:link w:val="EndnoteTextChar"/>
    <w:rsid w:val="0049669C"/>
    <w:rPr>
      <w:sz w:val="20"/>
      <w:szCs w:val="20"/>
    </w:rPr>
  </w:style>
  <w:style w:type="character" w:customStyle="1" w:styleId="EndnoteTextChar">
    <w:name w:val="Endnote Text Char"/>
    <w:basedOn w:val="DefaultParagraphFont"/>
    <w:link w:val="EndnoteText"/>
    <w:rsid w:val="0049669C"/>
  </w:style>
  <w:style w:type="character" w:styleId="EndnoteReference">
    <w:name w:val="endnote reference"/>
    <w:rsid w:val="0049669C"/>
    <w:rPr>
      <w:vertAlign w:val="superscript"/>
    </w:rPr>
  </w:style>
  <w:style w:type="paragraph" w:styleId="NormalWeb">
    <w:name w:val="Normal (Web)"/>
    <w:basedOn w:val="Normal"/>
    <w:uiPriority w:val="99"/>
    <w:unhideWhenUsed/>
    <w:rsid w:val="00F53C3F"/>
    <w:pPr>
      <w:spacing w:before="100" w:beforeAutospacing="1" w:after="100" w:afterAutospacing="1"/>
    </w:pPr>
  </w:style>
  <w:style w:type="character" w:styleId="Hyperlink">
    <w:name w:val="Hyperlink"/>
    <w:uiPriority w:val="99"/>
    <w:unhideWhenUsed/>
    <w:rsid w:val="00DB3DA2"/>
    <w:rPr>
      <w:color w:val="3366CC"/>
      <w:u w:val="single"/>
    </w:rPr>
  </w:style>
  <w:style w:type="paragraph" w:customStyle="1" w:styleId="Style">
    <w:name w:val="Style"/>
    <w:rsid w:val="00807EE0"/>
    <w:pPr>
      <w:widowControl w:val="0"/>
      <w:autoSpaceDE w:val="0"/>
      <w:autoSpaceDN w:val="0"/>
      <w:adjustRightInd w:val="0"/>
    </w:pPr>
    <w:rPr>
      <w:rFonts w:ascii="Arial" w:eastAsia="Times New Roman" w:hAnsi="Arial" w:cs="Arial"/>
      <w:sz w:val="24"/>
      <w:szCs w:val="24"/>
      <w:lang w:val="en-US" w:eastAsia="en-US"/>
    </w:rPr>
  </w:style>
  <w:style w:type="paragraph" w:styleId="BalloonText">
    <w:name w:val="Balloon Text"/>
    <w:basedOn w:val="Normal"/>
    <w:link w:val="BalloonTextChar"/>
    <w:rsid w:val="00DF7F04"/>
    <w:rPr>
      <w:rFonts w:ascii="Tahoma" w:eastAsia="SimSun" w:hAnsi="Tahoma"/>
      <w:sz w:val="16"/>
      <w:szCs w:val="16"/>
      <w:lang w:val="en-US" w:eastAsia="x-none"/>
    </w:rPr>
  </w:style>
  <w:style w:type="character" w:customStyle="1" w:styleId="BalloonTextChar">
    <w:name w:val="Balloon Text Char"/>
    <w:link w:val="BalloonText"/>
    <w:rsid w:val="00DF7F04"/>
    <w:rPr>
      <w:rFonts w:ascii="Tahoma" w:hAnsi="Tahoma" w:cs="Tahoma"/>
      <w:sz w:val="16"/>
      <w:szCs w:val="16"/>
      <w:lang w:val="en-US"/>
    </w:rPr>
  </w:style>
  <w:style w:type="character" w:customStyle="1" w:styleId="FooterChar">
    <w:name w:val="Footer Char"/>
    <w:link w:val="Footer"/>
    <w:uiPriority w:val="99"/>
    <w:rsid w:val="00605B07"/>
    <w:rPr>
      <w:sz w:val="24"/>
      <w:szCs w:val="24"/>
      <w:lang w:val="en-US"/>
    </w:rPr>
  </w:style>
  <w:style w:type="character" w:styleId="CommentReference">
    <w:name w:val="annotation reference"/>
    <w:rsid w:val="00FE445F"/>
    <w:rPr>
      <w:sz w:val="16"/>
      <w:szCs w:val="16"/>
    </w:rPr>
  </w:style>
  <w:style w:type="paragraph" w:styleId="CommentText">
    <w:name w:val="annotation text"/>
    <w:basedOn w:val="Normal"/>
    <w:link w:val="CommentTextChar"/>
    <w:rsid w:val="00FE445F"/>
    <w:rPr>
      <w:rFonts w:eastAsia="SimSun"/>
      <w:sz w:val="20"/>
      <w:szCs w:val="20"/>
      <w:lang w:val="en-US" w:eastAsia="x-none"/>
    </w:rPr>
  </w:style>
  <w:style w:type="character" w:customStyle="1" w:styleId="CommentTextChar">
    <w:name w:val="Comment Text Char"/>
    <w:link w:val="CommentText"/>
    <w:rsid w:val="00FE445F"/>
    <w:rPr>
      <w:lang w:val="en-US" w:bidi="ar-SA"/>
    </w:rPr>
  </w:style>
  <w:style w:type="paragraph" w:styleId="CommentSubject">
    <w:name w:val="annotation subject"/>
    <w:basedOn w:val="CommentText"/>
    <w:next w:val="CommentText"/>
    <w:link w:val="CommentSubjectChar"/>
    <w:rsid w:val="00FE445F"/>
    <w:rPr>
      <w:b/>
      <w:bCs/>
    </w:rPr>
  </w:style>
  <w:style w:type="character" w:customStyle="1" w:styleId="CommentSubjectChar">
    <w:name w:val="Comment Subject Char"/>
    <w:link w:val="CommentSubject"/>
    <w:rsid w:val="00FE445F"/>
    <w:rPr>
      <w:b/>
      <w:bCs/>
      <w:lang w:val="en-US" w:bidi="ar-SA"/>
    </w:rPr>
  </w:style>
  <w:style w:type="paragraph" w:styleId="ListParagraph">
    <w:name w:val="List Paragraph"/>
    <w:basedOn w:val="Normal"/>
    <w:uiPriority w:val="34"/>
    <w:qFormat/>
    <w:rsid w:val="00B13C83"/>
    <w:pPr>
      <w:ind w:left="720"/>
      <w:contextualSpacing/>
    </w:pPr>
  </w:style>
  <w:style w:type="paragraph" w:styleId="NoSpacing">
    <w:name w:val="No Spacing"/>
    <w:link w:val="NoSpacingChar"/>
    <w:uiPriority w:val="1"/>
    <w:qFormat/>
    <w:rsid w:val="00E43F14"/>
    <w:rPr>
      <w:rFonts w:ascii="Calibri" w:eastAsia="Calibri" w:hAnsi="Calibri"/>
      <w:sz w:val="22"/>
      <w:szCs w:val="22"/>
      <w:lang w:val="en-US" w:eastAsia="en-US"/>
    </w:rPr>
  </w:style>
  <w:style w:type="table" w:styleId="TableGrid6">
    <w:name w:val="Table Grid 6"/>
    <w:basedOn w:val="TableNormal"/>
    <w:rsid w:val="002845E4"/>
    <w:tblPr>
      <w:tblBorders>
        <w:top w:val="single" w:sz="12" w:space="0" w:color="000000"/>
        <w:left w:val="single" w:sz="12" w:space="0" w:color="000000"/>
        <w:bottom w:val="single" w:sz="12" w:space="0" w:color="000000"/>
        <w:right w:val="single" w:sz="12" w:space="0" w:color="000000"/>
        <w:insideV w:val="single" w:sz="6" w:space="0" w:color="000000"/>
      </w:tblBorders>
    </w:tblPr>
    <w:trPr>
      <w:hidden/>
    </w:trPr>
    <w:tcPr>
      <w:shd w:val="clear" w:color="auto" w:fill="auto"/>
    </w:tcPr>
    <w:tblStylePr w:type="firstRow">
      <w:rPr>
        <w:b/>
        <w:b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character" w:customStyle="1" w:styleId="apple-converted-space">
    <w:name w:val="apple-converted-space"/>
    <w:rsid w:val="005F4681"/>
  </w:style>
  <w:style w:type="character" w:styleId="Strong">
    <w:name w:val="Strong"/>
    <w:uiPriority w:val="22"/>
    <w:qFormat/>
    <w:rsid w:val="002122CD"/>
    <w:rPr>
      <w:b/>
      <w:bCs/>
    </w:rPr>
  </w:style>
  <w:style w:type="character" w:customStyle="1" w:styleId="NoSpacingChar">
    <w:name w:val="No Spacing Char"/>
    <w:link w:val="NoSpacing"/>
    <w:uiPriority w:val="1"/>
    <w:rsid w:val="00C7551A"/>
    <w:rPr>
      <w:rFonts w:ascii="Calibri" w:eastAsia="Calibri" w:hAnsi="Calibri"/>
      <w:sz w:val="22"/>
      <w:szCs w:val="22"/>
      <w:lang w:eastAsia="en-US" w:bidi="ar-SA"/>
    </w:rPr>
  </w:style>
  <w:style w:type="paragraph" w:styleId="Date">
    <w:name w:val="Date"/>
    <w:basedOn w:val="Normal"/>
    <w:next w:val="Normal"/>
    <w:link w:val="DateChar"/>
    <w:rsid w:val="00215160"/>
    <w:rPr>
      <w:rFonts w:eastAsia="SimSun"/>
      <w:lang w:val="en-US" w:eastAsia="x-none"/>
    </w:rPr>
  </w:style>
  <w:style w:type="character" w:customStyle="1" w:styleId="DateChar">
    <w:name w:val="Date Char"/>
    <w:link w:val="Date"/>
    <w:rsid w:val="00215160"/>
    <w:rPr>
      <w:sz w:val="24"/>
      <w:szCs w:val="24"/>
      <w:lang w:val="en-US" w:bidi="ar-SA"/>
    </w:rPr>
  </w:style>
  <w:style w:type="character" w:customStyle="1" w:styleId="Heading1Char">
    <w:name w:val="Heading 1 Char"/>
    <w:link w:val="Heading1"/>
    <w:uiPriority w:val="9"/>
    <w:rsid w:val="00215160"/>
    <w:rPr>
      <w:rFonts w:eastAsia="Times New Roman"/>
      <w:b/>
      <w:bCs/>
      <w:kern w:val="36"/>
      <w:sz w:val="48"/>
      <w:szCs w:val="48"/>
    </w:rPr>
  </w:style>
  <w:style w:type="character" w:customStyle="1" w:styleId="oneclick-link">
    <w:name w:val="oneclick-link"/>
    <w:rsid w:val="0030567D"/>
  </w:style>
  <w:style w:type="character" w:customStyle="1" w:styleId="def">
    <w:name w:val="def"/>
    <w:rsid w:val="0030567D"/>
  </w:style>
  <w:style w:type="character" w:customStyle="1" w:styleId="Heading2Char">
    <w:name w:val="Heading 2 Char"/>
    <w:link w:val="Heading2"/>
    <w:semiHidden/>
    <w:rsid w:val="00923C9A"/>
    <w:rPr>
      <w:rFonts w:ascii="Calibri Light" w:eastAsia="SimSun" w:hAnsi="Calibri Light" w:cs="Latha"/>
      <w:b/>
      <w:bCs/>
      <w:i/>
      <w:iCs/>
      <w:sz w:val="28"/>
      <w:szCs w:val="28"/>
      <w:lang w:val="en-US" w:bidi="ar-SA"/>
    </w:rPr>
  </w:style>
  <w:style w:type="character" w:customStyle="1" w:styleId="apple-style-span">
    <w:name w:val="apple-style-span"/>
    <w:rsid w:val="0059296A"/>
  </w:style>
  <w:style w:type="character" w:styleId="FollowedHyperlink">
    <w:name w:val="FollowedHyperlink"/>
    <w:rsid w:val="001E238D"/>
    <w:rPr>
      <w:color w:val="954F72"/>
      <w:u w:val="single"/>
    </w:rPr>
  </w:style>
  <w:style w:type="paragraph" w:customStyle="1" w:styleId="lead">
    <w:name w:val="lead"/>
    <w:basedOn w:val="Normal"/>
    <w:rsid w:val="007A31D4"/>
    <w:pPr>
      <w:spacing w:before="100" w:beforeAutospacing="1" w:after="100" w:afterAutospacing="1"/>
    </w:pPr>
    <w:rPr>
      <w:lang w:val="en-US" w:eastAsia="zh-CN"/>
    </w:rPr>
  </w:style>
  <w:style w:type="table" w:customStyle="1" w:styleId="TableGrid1">
    <w:name w:val="Table Grid1"/>
    <w:basedOn w:val="TableNormal"/>
    <w:next w:val="TableGrid"/>
    <w:uiPriority w:val="39"/>
    <w:rsid w:val="00752487"/>
    <w:rPr>
      <w:rFonts w:ascii="Calibri" w:eastAsia="DengXian" w:hAnsi="Calibri" w:cs="Latha"/>
      <w:sz w:val="22"/>
      <w:szCs w:val="22"/>
      <w:lang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mntl-sc-block-headingtext">
    <w:name w:val="mntl-sc-block-heading__text"/>
    <w:basedOn w:val="DefaultParagraphFont"/>
    <w:rsid w:val="009C43BE"/>
  </w:style>
  <w:style w:type="character" w:styleId="Emphasis">
    <w:name w:val="Emphasis"/>
    <w:uiPriority w:val="20"/>
    <w:qFormat/>
    <w:rsid w:val="001059D5"/>
    <w:rPr>
      <w:i/>
      <w:iCs/>
    </w:rPr>
  </w:style>
  <w:style w:type="character" w:customStyle="1" w:styleId="nondv-xref">
    <w:name w:val="nondv-xref"/>
    <w:basedOn w:val="DefaultParagraphFont"/>
    <w:rsid w:val="00345B00"/>
  </w:style>
  <w:style w:type="character" w:customStyle="1" w:styleId="hi">
    <w:name w:val="hi"/>
    <w:basedOn w:val="DefaultParagraphFont"/>
    <w:rsid w:val="00345B00"/>
  </w:style>
  <w:style w:type="character" w:customStyle="1" w:styleId="Heading4Char">
    <w:name w:val="Heading 4 Char"/>
    <w:link w:val="Heading4"/>
    <w:semiHidden/>
    <w:rsid w:val="00E55DA3"/>
    <w:rPr>
      <w:rFonts w:ascii="Calibri" w:eastAsia="DengXian" w:hAnsi="Calibri" w:cs="Latha"/>
      <w:b/>
      <w:bCs/>
      <w:sz w:val="28"/>
      <w:szCs w:val="28"/>
      <w:lang w:val="en-SG" w:eastAsia="en-GB" w:bidi="ar-SA"/>
    </w:rPr>
  </w:style>
  <w:style w:type="character" w:customStyle="1" w:styleId="Heading3Char">
    <w:name w:val="Heading 3 Char"/>
    <w:link w:val="Heading3"/>
    <w:semiHidden/>
    <w:rsid w:val="00B0370C"/>
    <w:rPr>
      <w:rFonts w:ascii="Calibri Light" w:eastAsia="DengXian Light" w:hAnsi="Calibri Light" w:cs="Latha"/>
      <w:b/>
      <w:bCs/>
      <w:sz w:val="26"/>
      <w:szCs w:val="26"/>
      <w:lang w:val="en-SG" w:eastAsia="en-GB" w:bidi="ar-SA"/>
    </w:rPr>
  </w:style>
  <w:style w:type="table" w:customStyle="1" w:styleId="4">
    <w:name w:val="4"/>
    <w:basedOn w:val="TableNormal"/>
    <w:rsid w:val="007405C7"/>
    <w:rPr>
      <w:rFonts w:eastAsia="Times New Roman"/>
      <w:sz w:val="24"/>
      <w:szCs w:val="24"/>
      <w:lang w:eastAsia="en-GB"/>
    </w:rPr>
    <w:tblPr>
      <w:tblStyleRowBandSize w:val="1"/>
      <w:tblStyleColBandSize w:val="1"/>
    </w:tblPr>
    <w:trPr>
      <w:hidden/>
    </w:trPr>
  </w:style>
  <w:style w:type="table" w:customStyle="1" w:styleId="3">
    <w:name w:val="3"/>
    <w:basedOn w:val="TableNormal"/>
    <w:rsid w:val="007405C7"/>
    <w:rPr>
      <w:rFonts w:eastAsia="Times New Roman"/>
      <w:sz w:val="24"/>
      <w:szCs w:val="24"/>
      <w:lang w:eastAsia="en-GB"/>
    </w:rPr>
    <w:tblPr>
      <w:tblStyleRowBandSize w:val="1"/>
      <w:tblStyleColBandSize w:val="1"/>
    </w:tblPr>
    <w:trPr>
      <w:hidden/>
    </w:trPr>
  </w:style>
  <w:style w:type="table" w:customStyle="1" w:styleId="2">
    <w:name w:val="2"/>
    <w:basedOn w:val="TableNormal"/>
    <w:rsid w:val="007405C7"/>
    <w:rPr>
      <w:rFonts w:eastAsia="Times New Roman"/>
      <w:sz w:val="24"/>
      <w:szCs w:val="24"/>
      <w:lang w:eastAsia="en-GB"/>
    </w:rPr>
    <w:tblPr>
      <w:tblStyleRowBandSize w:val="1"/>
      <w:tblStyleColBandSize w:val="1"/>
    </w:tblPr>
    <w:trPr>
      <w:hidden/>
    </w:trPr>
  </w:style>
  <w:style w:type="table" w:customStyle="1" w:styleId="1">
    <w:name w:val="1"/>
    <w:basedOn w:val="TableNormal"/>
    <w:rsid w:val="007405C7"/>
    <w:rPr>
      <w:rFonts w:eastAsia="Times New Roman"/>
      <w:sz w:val="24"/>
      <w:szCs w:val="24"/>
      <w:lang w:eastAsia="en-GB"/>
    </w:rPr>
    <w:tblPr>
      <w:tblStyleRowBandSize w:val="1"/>
      <w:tblStyleColBandSize w:val="1"/>
    </w:tblPr>
    <w:trPr>
      <w:hidden/>
    </w:trPr>
  </w:style>
  <w:style w:type="paragraph" w:customStyle="1" w:styleId="Normal1">
    <w:name w:val="Normal1"/>
    <w:rsid w:val="00C27F37"/>
    <w:pPr>
      <w:widowControl w:val="0"/>
    </w:pPr>
    <w:rPr>
      <w:rFonts w:ascii="Cambria" w:eastAsia="Cambria" w:hAnsi="Cambria" w:cs="Cambria"/>
      <w:color w:val="000000"/>
      <w:sz w:val="24"/>
      <w:szCs w:val="24"/>
      <w:lang w:val="en-GB" w:eastAsia="en-US"/>
    </w:rPr>
  </w:style>
  <w:style w:type="paragraph" w:customStyle="1" w:styleId="Headerlevel2">
    <w:name w:val="Header level 2"/>
    <w:basedOn w:val="Normal"/>
    <w:qFormat/>
    <w:rsid w:val="00505634"/>
    <w:pPr>
      <w:textAlignment w:val="baseline"/>
    </w:pPr>
    <w:rPr>
      <w:rFonts w:ascii="Calibri" w:hAnsi="Calibri" w:cs="Arial"/>
      <w:b/>
      <w:bCs/>
      <w:color w:val="000000"/>
      <w:lang w:eastAsia="zh-CN"/>
    </w:rPr>
  </w:style>
  <w:style w:type="table" w:customStyle="1" w:styleId="24">
    <w:name w:val="24"/>
    <w:basedOn w:val="TableNormal"/>
    <w:rsid w:val="00A62BC0"/>
    <w:pPr>
      <w:spacing w:line="276" w:lineRule="auto"/>
    </w:pPr>
    <w:rPr>
      <w:rFonts w:ascii="Arial" w:hAnsi="Arial" w:cs="Arial"/>
      <w:sz w:val="22"/>
      <w:szCs w:val="22"/>
      <w:lang w:val="en"/>
    </w:rPr>
    <w:tblPr>
      <w:tblStyleRowBandSize w:val="1"/>
      <w:tblStyleColBandSize w:val="1"/>
      <w:tblCellMar>
        <w:top w:w="100" w:type="dxa"/>
        <w:left w:w="100" w:type="dxa"/>
        <w:bottom w:w="100" w:type="dxa"/>
        <w:right w:w="100" w:type="dxa"/>
      </w:tblCellMar>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4757">
      <w:bodyDiv w:val="1"/>
      <w:marLeft w:val="0"/>
      <w:marRight w:val="0"/>
      <w:marTop w:val="0"/>
      <w:marBottom w:val="0"/>
      <w:divBdr>
        <w:top w:val="none" w:sz="0" w:space="0" w:color="auto"/>
        <w:left w:val="none" w:sz="0" w:space="0" w:color="auto"/>
        <w:bottom w:val="none" w:sz="0" w:space="0" w:color="auto"/>
        <w:right w:val="none" w:sz="0" w:space="0" w:color="auto"/>
      </w:divBdr>
      <w:divsChild>
        <w:div w:id="1897816901">
          <w:marLeft w:val="0"/>
          <w:marRight w:val="0"/>
          <w:marTop w:val="0"/>
          <w:marBottom w:val="0"/>
          <w:divBdr>
            <w:top w:val="none" w:sz="0" w:space="0" w:color="auto"/>
            <w:left w:val="none" w:sz="0" w:space="0" w:color="auto"/>
            <w:bottom w:val="none" w:sz="0" w:space="0" w:color="auto"/>
            <w:right w:val="none" w:sz="0" w:space="0" w:color="auto"/>
          </w:divBdr>
        </w:div>
      </w:divsChild>
    </w:div>
    <w:div w:id="26374615">
      <w:bodyDiv w:val="1"/>
      <w:marLeft w:val="0"/>
      <w:marRight w:val="0"/>
      <w:marTop w:val="0"/>
      <w:marBottom w:val="0"/>
      <w:divBdr>
        <w:top w:val="none" w:sz="0" w:space="0" w:color="auto"/>
        <w:left w:val="none" w:sz="0" w:space="0" w:color="auto"/>
        <w:bottom w:val="none" w:sz="0" w:space="0" w:color="auto"/>
        <w:right w:val="none" w:sz="0" w:space="0" w:color="auto"/>
      </w:divBdr>
      <w:divsChild>
        <w:div w:id="424498572">
          <w:marLeft w:val="0"/>
          <w:marRight w:val="0"/>
          <w:marTop w:val="0"/>
          <w:marBottom w:val="0"/>
          <w:divBdr>
            <w:top w:val="none" w:sz="0" w:space="0" w:color="auto"/>
            <w:left w:val="none" w:sz="0" w:space="0" w:color="auto"/>
            <w:bottom w:val="none" w:sz="0" w:space="0" w:color="auto"/>
            <w:right w:val="none" w:sz="0" w:space="0" w:color="auto"/>
          </w:divBdr>
        </w:div>
      </w:divsChild>
    </w:div>
    <w:div w:id="60058681">
      <w:bodyDiv w:val="1"/>
      <w:marLeft w:val="0"/>
      <w:marRight w:val="0"/>
      <w:marTop w:val="0"/>
      <w:marBottom w:val="0"/>
      <w:divBdr>
        <w:top w:val="none" w:sz="0" w:space="0" w:color="auto"/>
        <w:left w:val="none" w:sz="0" w:space="0" w:color="auto"/>
        <w:bottom w:val="none" w:sz="0" w:space="0" w:color="auto"/>
        <w:right w:val="none" w:sz="0" w:space="0" w:color="auto"/>
      </w:divBdr>
    </w:div>
    <w:div w:id="96675880">
      <w:bodyDiv w:val="1"/>
      <w:marLeft w:val="0"/>
      <w:marRight w:val="0"/>
      <w:marTop w:val="0"/>
      <w:marBottom w:val="0"/>
      <w:divBdr>
        <w:top w:val="none" w:sz="0" w:space="0" w:color="auto"/>
        <w:left w:val="none" w:sz="0" w:space="0" w:color="auto"/>
        <w:bottom w:val="none" w:sz="0" w:space="0" w:color="auto"/>
        <w:right w:val="none" w:sz="0" w:space="0" w:color="auto"/>
      </w:divBdr>
      <w:divsChild>
        <w:div w:id="1862235007">
          <w:marLeft w:val="0"/>
          <w:marRight w:val="0"/>
          <w:marTop w:val="0"/>
          <w:marBottom w:val="0"/>
          <w:divBdr>
            <w:top w:val="none" w:sz="0" w:space="0" w:color="auto"/>
            <w:left w:val="none" w:sz="0" w:space="0" w:color="auto"/>
            <w:bottom w:val="none" w:sz="0" w:space="0" w:color="auto"/>
            <w:right w:val="none" w:sz="0" w:space="0" w:color="auto"/>
          </w:divBdr>
        </w:div>
      </w:divsChild>
    </w:div>
    <w:div w:id="126047706">
      <w:bodyDiv w:val="1"/>
      <w:marLeft w:val="0"/>
      <w:marRight w:val="0"/>
      <w:marTop w:val="0"/>
      <w:marBottom w:val="0"/>
      <w:divBdr>
        <w:top w:val="none" w:sz="0" w:space="0" w:color="auto"/>
        <w:left w:val="none" w:sz="0" w:space="0" w:color="auto"/>
        <w:bottom w:val="none" w:sz="0" w:space="0" w:color="auto"/>
        <w:right w:val="none" w:sz="0" w:space="0" w:color="auto"/>
      </w:divBdr>
    </w:div>
    <w:div w:id="131144201">
      <w:bodyDiv w:val="1"/>
      <w:marLeft w:val="0"/>
      <w:marRight w:val="0"/>
      <w:marTop w:val="0"/>
      <w:marBottom w:val="0"/>
      <w:divBdr>
        <w:top w:val="none" w:sz="0" w:space="0" w:color="auto"/>
        <w:left w:val="none" w:sz="0" w:space="0" w:color="auto"/>
        <w:bottom w:val="none" w:sz="0" w:space="0" w:color="auto"/>
        <w:right w:val="none" w:sz="0" w:space="0" w:color="auto"/>
      </w:divBdr>
      <w:divsChild>
        <w:div w:id="1155956562">
          <w:marLeft w:val="547"/>
          <w:marRight w:val="0"/>
          <w:marTop w:val="0"/>
          <w:marBottom w:val="0"/>
          <w:divBdr>
            <w:top w:val="none" w:sz="0" w:space="0" w:color="auto"/>
            <w:left w:val="none" w:sz="0" w:space="0" w:color="auto"/>
            <w:bottom w:val="none" w:sz="0" w:space="0" w:color="auto"/>
            <w:right w:val="none" w:sz="0" w:space="0" w:color="auto"/>
          </w:divBdr>
        </w:div>
      </w:divsChild>
    </w:div>
    <w:div w:id="152261936">
      <w:bodyDiv w:val="1"/>
      <w:marLeft w:val="0"/>
      <w:marRight w:val="0"/>
      <w:marTop w:val="0"/>
      <w:marBottom w:val="0"/>
      <w:divBdr>
        <w:top w:val="none" w:sz="0" w:space="0" w:color="auto"/>
        <w:left w:val="none" w:sz="0" w:space="0" w:color="auto"/>
        <w:bottom w:val="none" w:sz="0" w:space="0" w:color="auto"/>
        <w:right w:val="none" w:sz="0" w:space="0" w:color="auto"/>
      </w:divBdr>
    </w:div>
    <w:div w:id="154151469">
      <w:bodyDiv w:val="1"/>
      <w:marLeft w:val="0"/>
      <w:marRight w:val="0"/>
      <w:marTop w:val="0"/>
      <w:marBottom w:val="0"/>
      <w:divBdr>
        <w:top w:val="none" w:sz="0" w:space="0" w:color="auto"/>
        <w:left w:val="none" w:sz="0" w:space="0" w:color="auto"/>
        <w:bottom w:val="none" w:sz="0" w:space="0" w:color="auto"/>
        <w:right w:val="none" w:sz="0" w:space="0" w:color="auto"/>
      </w:divBdr>
    </w:div>
    <w:div w:id="160197414">
      <w:bodyDiv w:val="1"/>
      <w:marLeft w:val="0"/>
      <w:marRight w:val="0"/>
      <w:marTop w:val="0"/>
      <w:marBottom w:val="0"/>
      <w:divBdr>
        <w:top w:val="none" w:sz="0" w:space="0" w:color="auto"/>
        <w:left w:val="none" w:sz="0" w:space="0" w:color="auto"/>
        <w:bottom w:val="none" w:sz="0" w:space="0" w:color="auto"/>
        <w:right w:val="none" w:sz="0" w:space="0" w:color="auto"/>
      </w:divBdr>
      <w:divsChild>
        <w:div w:id="438380941">
          <w:marLeft w:val="0"/>
          <w:marRight w:val="0"/>
          <w:marTop w:val="0"/>
          <w:marBottom w:val="0"/>
          <w:divBdr>
            <w:top w:val="none" w:sz="0" w:space="0" w:color="auto"/>
            <w:left w:val="none" w:sz="0" w:space="0" w:color="auto"/>
            <w:bottom w:val="none" w:sz="0" w:space="0" w:color="auto"/>
            <w:right w:val="none" w:sz="0" w:space="0" w:color="auto"/>
          </w:divBdr>
        </w:div>
      </w:divsChild>
    </w:div>
    <w:div w:id="170409883">
      <w:bodyDiv w:val="1"/>
      <w:marLeft w:val="0"/>
      <w:marRight w:val="0"/>
      <w:marTop w:val="0"/>
      <w:marBottom w:val="0"/>
      <w:divBdr>
        <w:top w:val="none" w:sz="0" w:space="0" w:color="auto"/>
        <w:left w:val="none" w:sz="0" w:space="0" w:color="auto"/>
        <w:bottom w:val="none" w:sz="0" w:space="0" w:color="auto"/>
        <w:right w:val="none" w:sz="0" w:space="0" w:color="auto"/>
      </w:divBdr>
      <w:divsChild>
        <w:div w:id="857501694">
          <w:marLeft w:val="0"/>
          <w:marRight w:val="0"/>
          <w:marTop w:val="0"/>
          <w:marBottom w:val="0"/>
          <w:divBdr>
            <w:top w:val="none" w:sz="0" w:space="0" w:color="auto"/>
            <w:left w:val="none" w:sz="0" w:space="0" w:color="auto"/>
            <w:bottom w:val="none" w:sz="0" w:space="0" w:color="auto"/>
            <w:right w:val="none" w:sz="0" w:space="0" w:color="auto"/>
          </w:divBdr>
        </w:div>
      </w:divsChild>
    </w:div>
    <w:div w:id="207618206">
      <w:bodyDiv w:val="1"/>
      <w:marLeft w:val="0"/>
      <w:marRight w:val="0"/>
      <w:marTop w:val="0"/>
      <w:marBottom w:val="0"/>
      <w:divBdr>
        <w:top w:val="none" w:sz="0" w:space="0" w:color="auto"/>
        <w:left w:val="none" w:sz="0" w:space="0" w:color="auto"/>
        <w:bottom w:val="none" w:sz="0" w:space="0" w:color="auto"/>
        <w:right w:val="none" w:sz="0" w:space="0" w:color="auto"/>
      </w:divBdr>
      <w:divsChild>
        <w:div w:id="677119674">
          <w:marLeft w:val="806"/>
          <w:marRight w:val="0"/>
          <w:marTop w:val="96"/>
          <w:marBottom w:val="0"/>
          <w:divBdr>
            <w:top w:val="none" w:sz="0" w:space="0" w:color="auto"/>
            <w:left w:val="none" w:sz="0" w:space="0" w:color="auto"/>
            <w:bottom w:val="none" w:sz="0" w:space="0" w:color="auto"/>
            <w:right w:val="none" w:sz="0" w:space="0" w:color="auto"/>
          </w:divBdr>
        </w:div>
        <w:div w:id="1050495138">
          <w:marLeft w:val="720"/>
          <w:marRight w:val="0"/>
          <w:marTop w:val="96"/>
          <w:marBottom w:val="0"/>
          <w:divBdr>
            <w:top w:val="none" w:sz="0" w:space="0" w:color="auto"/>
            <w:left w:val="none" w:sz="0" w:space="0" w:color="auto"/>
            <w:bottom w:val="none" w:sz="0" w:space="0" w:color="auto"/>
            <w:right w:val="none" w:sz="0" w:space="0" w:color="auto"/>
          </w:divBdr>
        </w:div>
        <w:div w:id="1709724923">
          <w:marLeft w:val="806"/>
          <w:marRight w:val="0"/>
          <w:marTop w:val="96"/>
          <w:marBottom w:val="0"/>
          <w:divBdr>
            <w:top w:val="none" w:sz="0" w:space="0" w:color="auto"/>
            <w:left w:val="none" w:sz="0" w:space="0" w:color="auto"/>
            <w:bottom w:val="none" w:sz="0" w:space="0" w:color="auto"/>
            <w:right w:val="none" w:sz="0" w:space="0" w:color="auto"/>
          </w:divBdr>
        </w:div>
      </w:divsChild>
    </w:div>
    <w:div w:id="223759710">
      <w:bodyDiv w:val="1"/>
      <w:marLeft w:val="0"/>
      <w:marRight w:val="0"/>
      <w:marTop w:val="0"/>
      <w:marBottom w:val="0"/>
      <w:divBdr>
        <w:top w:val="none" w:sz="0" w:space="0" w:color="auto"/>
        <w:left w:val="none" w:sz="0" w:space="0" w:color="auto"/>
        <w:bottom w:val="none" w:sz="0" w:space="0" w:color="auto"/>
        <w:right w:val="none" w:sz="0" w:space="0" w:color="auto"/>
      </w:divBdr>
    </w:div>
    <w:div w:id="246619562">
      <w:bodyDiv w:val="1"/>
      <w:marLeft w:val="0"/>
      <w:marRight w:val="0"/>
      <w:marTop w:val="0"/>
      <w:marBottom w:val="0"/>
      <w:divBdr>
        <w:top w:val="none" w:sz="0" w:space="0" w:color="auto"/>
        <w:left w:val="none" w:sz="0" w:space="0" w:color="auto"/>
        <w:bottom w:val="none" w:sz="0" w:space="0" w:color="auto"/>
        <w:right w:val="none" w:sz="0" w:space="0" w:color="auto"/>
      </w:divBdr>
    </w:div>
    <w:div w:id="247925223">
      <w:bodyDiv w:val="1"/>
      <w:marLeft w:val="0"/>
      <w:marRight w:val="0"/>
      <w:marTop w:val="0"/>
      <w:marBottom w:val="0"/>
      <w:divBdr>
        <w:top w:val="none" w:sz="0" w:space="0" w:color="auto"/>
        <w:left w:val="none" w:sz="0" w:space="0" w:color="auto"/>
        <w:bottom w:val="none" w:sz="0" w:space="0" w:color="auto"/>
        <w:right w:val="none" w:sz="0" w:space="0" w:color="auto"/>
      </w:divBdr>
    </w:div>
    <w:div w:id="285546965">
      <w:bodyDiv w:val="1"/>
      <w:marLeft w:val="0"/>
      <w:marRight w:val="0"/>
      <w:marTop w:val="0"/>
      <w:marBottom w:val="0"/>
      <w:divBdr>
        <w:top w:val="none" w:sz="0" w:space="0" w:color="auto"/>
        <w:left w:val="none" w:sz="0" w:space="0" w:color="auto"/>
        <w:bottom w:val="none" w:sz="0" w:space="0" w:color="auto"/>
        <w:right w:val="none" w:sz="0" w:space="0" w:color="auto"/>
      </w:divBdr>
      <w:divsChild>
        <w:div w:id="681858796">
          <w:marLeft w:val="150"/>
          <w:marRight w:val="0"/>
          <w:marTop w:val="0"/>
          <w:marBottom w:val="0"/>
          <w:divBdr>
            <w:top w:val="none" w:sz="0" w:space="0" w:color="auto"/>
            <w:left w:val="none" w:sz="0" w:space="0" w:color="auto"/>
            <w:bottom w:val="none" w:sz="0" w:space="0" w:color="auto"/>
            <w:right w:val="none" w:sz="0" w:space="0" w:color="auto"/>
          </w:divBdr>
        </w:div>
        <w:div w:id="1115292933">
          <w:marLeft w:val="150"/>
          <w:marRight w:val="0"/>
          <w:marTop w:val="0"/>
          <w:marBottom w:val="0"/>
          <w:divBdr>
            <w:top w:val="none" w:sz="0" w:space="0" w:color="auto"/>
            <w:left w:val="none" w:sz="0" w:space="0" w:color="auto"/>
            <w:bottom w:val="none" w:sz="0" w:space="0" w:color="auto"/>
            <w:right w:val="none" w:sz="0" w:space="0" w:color="auto"/>
          </w:divBdr>
        </w:div>
      </w:divsChild>
    </w:div>
    <w:div w:id="292950311">
      <w:bodyDiv w:val="1"/>
      <w:marLeft w:val="0"/>
      <w:marRight w:val="0"/>
      <w:marTop w:val="0"/>
      <w:marBottom w:val="0"/>
      <w:divBdr>
        <w:top w:val="none" w:sz="0" w:space="0" w:color="auto"/>
        <w:left w:val="none" w:sz="0" w:space="0" w:color="auto"/>
        <w:bottom w:val="none" w:sz="0" w:space="0" w:color="auto"/>
        <w:right w:val="none" w:sz="0" w:space="0" w:color="auto"/>
      </w:divBdr>
      <w:divsChild>
        <w:div w:id="989097198">
          <w:marLeft w:val="0"/>
          <w:marRight w:val="0"/>
          <w:marTop w:val="0"/>
          <w:marBottom w:val="0"/>
          <w:divBdr>
            <w:top w:val="none" w:sz="0" w:space="0" w:color="auto"/>
            <w:left w:val="none" w:sz="0" w:space="0" w:color="auto"/>
            <w:bottom w:val="none" w:sz="0" w:space="0" w:color="auto"/>
            <w:right w:val="none" w:sz="0" w:space="0" w:color="auto"/>
          </w:divBdr>
          <w:divsChild>
            <w:div w:id="1548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5928">
      <w:bodyDiv w:val="1"/>
      <w:marLeft w:val="0"/>
      <w:marRight w:val="0"/>
      <w:marTop w:val="0"/>
      <w:marBottom w:val="0"/>
      <w:divBdr>
        <w:top w:val="none" w:sz="0" w:space="0" w:color="auto"/>
        <w:left w:val="none" w:sz="0" w:space="0" w:color="auto"/>
        <w:bottom w:val="none" w:sz="0" w:space="0" w:color="auto"/>
        <w:right w:val="none" w:sz="0" w:space="0" w:color="auto"/>
      </w:divBdr>
      <w:divsChild>
        <w:div w:id="1145511048">
          <w:marLeft w:val="0"/>
          <w:marRight w:val="0"/>
          <w:marTop w:val="0"/>
          <w:marBottom w:val="0"/>
          <w:divBdr>
            <w:top w:val="none" w:sz="0" w:space="0" w:color="auto"/>
            <w:left w:val="none" w:sz="0" w:space="0" w:color="auto"/>
            <w:bottom w:val="none" w:sz="0" w:space="0" w:color="auto"/>
            <w:right w:val="none" w:sz="0" w:space="0" w:color="auto"/>
          </w:divBdr>
        </w:div>
      </w:divsChild>
    </w:div>
    <w:div w:id="309486242">
      <w:bodyDiv w:val="1"/>
      <w:marLeft w:val="0"/>
      <w:marRight w:val="0"/>
      <w:marTop w:val="0"/>
      <w:marBottom w:val="0"/>
      <w:divBdr>
        <w:top w:val="none" w:sz="0" w:space="0" w:color="auto"/>
        <w:left w:val="none" w:sz="0" w:space="0" w:color="auto"/>
        <w:bottom w:val="none" w:sz="0" w:space="0" w:color="auto"/>
        <w:right w:val="none" w:sz="0" w:space="0" w:color="auto"/>
      </w:divBdr>
      <w:divsChild>
        <w:div w:id="756445869">
          <w:marLeft w:val="0"/>
          <w:marRight w:val="0"/>
          <w:marTop w:val="0"/>
          <w:marBottom w:val="0"/>
          <w:divBdr>
            <w:top w:val="none" w:sz="0" w:space="0" w:color="auto"/>
            <w:left w:val="none" w:sz="0" w:space="0" w:color="auto"/>
            <w:bottom w:val="none" w:sz="0" w:space="0" w:color="auto"/>
            <w:right w:val="none" w:sz="0" w:space="0" w:color="auto"/>
          </w:divBdr>
        </w:div>
      </w:divsChild>
    </w:div>
    <w:div w:id="314573744">
      <w:bodyDiv w:val="1"/>
      <w:marLeft w:val="0"/>
      <w:marRight w:val="0"/>
      <w:marTop w:val="0"/>
      <w:marBottom w:val="0"/>
      <w:divBdr>
        <w:top w:val="none" w:sz="0" w:space="0" w:color="auto"/>
        <w:left w:val="none" w:sz="0" w:space="0" w:color="auto"/>
        <w:bottom w:val="none" w:sz="0" w:space="0" w:color="auto"/>
        <w:right w:val="none" w:sz="0" w:space="0" w:color="auto"/>
      </w:divBdr>
    </w:div>
    <w:div w:id="321272277">
      <w:bodyDiv w:val="1"/>
      <w:marLeft w:val="0"/>
      <w:marRight w:val="0"/>
      <w:marTop w:val="0"/>
      <w:marBottom w:val="0"/>
      <w:divBdr>
        <w:top w:val="none" w:sz="0" w:space="0" w:color="auto"/>
        <w:left w:val="none" w:sz="0" w:space="0" w:color="auto"/>
        <w:bottom w:val="none" w:sz="0" w:space="0" w:color="auto"/>
        <w:right w:val="none" w:sz="0" w:space="0" w:color="auto"/>
      </w:divBdr>
    </w:div>
    <w:div w:id="333924722">
      <w:bodyDiv w:val="1"/>
      <w:marLeft w:val="0"/>
      <w:marRight w:val="0"/>
      <w:marTop w:val="0"/>
      <w:marBottom w:val="0"/>
      <w:divBdr>
        <w:top w:val="none" w:sz="0" w:space="0" w:color="auto"/>
        <w:left w:val="none" w:sz="0" w:space="0" w:color="auto"/>
        <w:bottom w:val="none" w:sz="0" w:space="0" w:color="auto"/>
        <w:right w:val="none" w:sz="0" w:space="0" w:color="auto"/>
      </w:divBdr>
      <w:divsChild>
        <w:div w:id="1038509380">
          <w:marLeft w:val="0"/>
          <w:marRight w:val="0"/>
          <w:marTop w:val="0"/>
          <w:marBottom w:val="0"/>
          <w:divBdr>
            <w:top w:val="none" w:sz="0" w:space="0" w:color="auto"/>
            <w:left w:val="none" w:sz="0" w:space="0" w:color="auto"/>
            <w:bottom w:val="none" w:sz="0" w:space="0" w:color="auto"/>
            <w:right w:val="none" w:sz="0" w:space="0" w:color="auto"/>
          </w:divBdr>
        </w:div>
      </w:divsChild>
    </w:div>
    <w:div w:id="358436028">
      <w:bodyDiv w:val="1"/>
      <w:marLeft w:val="0"/>
      <w:marRight w:val="0"/>
      <w:marTop w:val="0"/>
      <w:marBottom w:val="0"/>
      <w:divBdr>
        <w:top w:val="none" w:sz="0" w:space="0" w:color="auto"/>
        <w:left w:val="none" w:sz="0" w:space="0" w:color="auto"/>
        <w:bottom w:val="none" w:sz="0" w:space="0" w:color="auto"/>
        <w:right w:val="none" w:sz="0" w:space="0" w:color="auto"/>
      </w:divBdr>
    </w:div>
    <w:div w:id="362629692">
      <w:bodyDiv w:val="1"/>
      <w:marLeft w:val="0"/>
      <w:marRight w:val="0"/>
      <w:marTop w:val="0"/>
      <w:marBottom w:val="0"/>
      <w:divBdr>
        <w:top w:val="none" w:sz="0" w:space="0" w:color="auto"/>
        <w:left w:val="none" w:sz="0" w:space="0" w:color="auto"/>
        <w:bottom w:val="none" w:sz="0" w:space="0" w:color="auto"/>
        <w:right w:val="none" w:sz="0" w:space="0" w:color="auto"/>
      </w:divBdr>
    </w:div>
    <w:div w:id="372579188">
      <w:bodyDiv w:val="1"/>
      <w:marLeft w:val="0"/>
      <w:marRight w:val="0"/>
      <w:marTop w:val="0"/>
      <w:marBottom w:val="0"/>
      <w:divBdr>
        <w:top w:val="none" w:sz="0" w:space="0" w:color="auto"/>
        <w:left w:val="none" w:sz="0" w:space="0" w:color="auto"/>
        <w:bottom w:val="none" w:sz="0" w:space="0" w:color="auto"/>
        <w:right w:val="none" w:sz="0" w:space="0" w:color="auto"/>
      </w:divBdr>
    </w:div>
    <w:div w:id="377169391">
      <w:bodyDiv w:val="1"/>
      <w:marLeft w:val="0"/>
      <w:marRight w:val="0"/>
      <w:marTop w:val="0"/>
      <w:marBottom w:val="0"/>
      <w:divBdr>
        <w:top w:val="none" w:sz="0" w:space="0" w:color="auto"/>
        <w:left w:val="none" w:sz="0" w:space="0" w:color="auto"/>
        <w:bottom w:val="none" w:sz="0" w:space="0" w:color="auto"/>
        <w:right w:val="none" w:sz="0" w:space="0" w:color="auto"/>
      </w:divBdr>
    </w:div>
    <w:div w:id="380324077">
      <w:bodyDiv w:val="1"/>
      <w:marLeft w:val="0"/>
      <w:marRight w:val="0"/>
      <w:marTop w:val="0"/>
      <w:marBottom w:val="0"/>
      <w:divBdr>
        <w:top w:val="none" w:sz="0" w:space="0" w:color="auto"/>
        <w:left w:val="none" w:sz="0" w:space="0" w:color="auto"/>
        <w:bottom w:val="none" w:sz="0" w:space="0" w:color="auto"/>
        <w:right w:val="none" w:sz="0" w:space="0" w:color="auto"/>
      </w:divBdr>
    </w:div>
    <w:div w:id="403913524">
      <w:bodyDiv w:val="1"/>
      <w:marLeft w:val="0"/>
      <w:marRight w:val="0"/>
      <w:marTop w:val="0"/>
      <w:marBottom w:val="0"/>
      <w:divBdr>
        <w:top w:val="none" w:sz="0" w:space="0" w:color="auto"/>
        <w:left w:val="none" w:sz="0" w:space="0" w:color="auto"/>
        <w:bottom w:val="none" w:sz="0" w:space="0" w:color="auto"/>
        <w:right w:val="none" w:sz="0" w:space="0" w:color="auto"/>
      </w:divBdr>
      <w:divsChild>
        <w:div w:id="1416975560">
          <w:marLeft w:val="547"/>
          <w:marRight w:val="0"/>
          <w:marTop w:val="0"/>
          <w:marBottom w:val="0"/>
          <w:divBdr>
            <w:top w:val="none" w:sz="0" w:space="0" w:color="auto"/>
            <w:left w:val="none" w:sz="0" w:space="0" w:color="auto"/>
            <w:bottom w:val="none" w:sz="0" w:space="0" w:color="auto"/>
            <w:right w:val="none" w:sz="0" w:space="0" w:color="auto"/>
          </w:divBdr>
        </w:div>
      </w:divsChild>
    </w:div>
    <w:div w:id="412048335">
      <w:bodyDiv w:val="1"/>
      <w:marLeft w:val="0"/>
      <w:marRight w:val="0"/>
      <w:marTop w:val="0"/>
      <w:marBottom w:val="0"/>
      <w:divBdr>
        <w:top w:val="none" w:sz="0" w:space="0" w:color="auto"/>
        <w:left w:val="none" w:sz="0" w:space="0" w:color="auto"/>
        <w:bottom w:val="none" w:sz="0" w:space="0" w:color="auto"/>
        <w:right w:val="none" w:sz="0" w:space="0" w:color="auto"/>
      </w:divBdr>
    </w:div>
    <w:div w:id="441849415">
      <w:bodyDiv w:val="1"/>
      <w:marLeft w:val="0"/>
      <w:marRight w:val="0"/>
      <w:marTop w:val="0"/>
      <w:marBottom w:val="0"/>
      <w:divBdr>
        <w:top w:val="none" w:sz="0" w:space="0" w:color="auto"/>
        <w:left w:val="none" w:sz="0" w:space="0" w:color="auto"/>
        <w:bottom w:val="none" w:sz="0" w:space="0" w:color="auto"/>
        <w:right w:val="none" w:sz="0" w:space="0" w:color="auto"/>
      </w:divBdr>
      <w:divsChild>
        <w:div w:id="383911363">
          <w:marLeft w:val="0"/>
          <w:marRight w:val="0"/>
          <w:marTop w:val="0"/>
          <w:marBottom w:val="0"/>
          <w:divBdr>
            <w:top w:val="none" w:sz="0" w:space="0" w:color="auto"/>
            <w:left w:val="none" w:sz="0" w:space="0" w:color="auto"/>
            <w:bottom w:val="none" w:sz="0" w:space="0" w:color="auto"/>
            <w:right w:val="none" w:sz="0" w:space="0" w:color="auto"/>
          </w:divBdr>
          <w:divsChild>
            <w:div w:id="248589392">
              <w:marLeft w:val="0"/>
              <w:marRight w:val="0"/>
              <w:marTop w:val="0"/>
              <w:marBottom w:val="0"/>
              <w:divBdr>
                <w:top w:val="none" w:sz="0" w:space="0" w:color="auto"/>
                <w:left w:val="none" w:sz="0" w:space="0" w:color="auto"/>
                <w:bottom w:val="none" w:sz="0" w:space="0" w:color="auto"/>
                <w:right w:val="none" w:sz="0" w:space="0" w:color="auto"/>
              </w:divBdr>
            </w:div>
            <w:div w:id="523786380">
              <w:marLeft w:val="0"/>
              <w:marRight w:val="0"/>
              <w:marTop w:val="0"/>
              <w:marBottom w:val="0"/>
              <w:divBdr>
                <w:top w:val="none" w:sz="0" w:space="0" w:color="auto"/>
                <w:left w:val="none" w:sz="0" w:space="0" w:color="auto"/>
                <w:bottom w:val="none" w:sz="0" w:space="0" w:color="auto"/>
                <w:right w:val="none" w:sz="0" w:space="0" w:color="auto"/>
              </w:divBdr>
            </w:div>
            <w:div w:id="1424498207">
              <w:marLeft w:val="0"/>
              <w:marRight w:val="0"/>
              <w:marTop w:val="0"/>
              <w:marBottom w:val="0"/>
              <w:divBdr>
                <w:top w:val="none" w:sz="0" w:space="0" w:color="auto"/>
                <w:left w:val="none" w:sz="0" w:space="0" w:color="auto"/>
                <w:bottom w:val="none" w:sz="0" w:space="0" w:color="auto"/>
                <w:right w:val="none" w:sz="0" w:space="0" w:color="auto"/>
              </w:divBdr>
            </w:div>
            <w:div w:id="213328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76348">
      <w:bodyDiv w:val="1"/>
      <w:marLeft w:val="0"/>
      <w:marRight w:val="0"/>
      <w:marTop w:val="0"/>
      <w:marBottom w:val="0"/>
      <w:divBdr>
        <w:top w:val="none" w:sz="0" w:space="0" w:color="auto"/>
        <w:left w:val="none" w:sz="0" w:space="0" w:color="auto"/>
        <w:bottom w:val="none" w:sz="0" w:space="0" w:color="auto"/>
        <w:right w:val="none" w:sz="0" w:space="0" w:color="auto"/>
      </w:divBdr>
      <w:divsChild>
        <w:div w:id="428232029">
          <w:marLeft w:val="0"/>
          <w:marRight w:val="0"/>
          <w:marTop w:val="0"/>
          <w:marBottom w:val="0"/>
          <w:divBdr>
            <w:top w:val="none" w:sz="0" w:space="0" w:color="auto"/>
            <w:left w:val="none" w:sz="0" w:space="0" w:color="auto"/>
            <w:bottom w:val="none" w:sz="0" w:space="0" w:color="auto"/>
            <w:right w:val="none" w:sz="0" w:space="0" w:color="auto"/>
          </w:divBdr>
        </w:div>
      </w:divsChild>
    </w:div>
    <w:div w:id="456609651">
      <w:bodyDiv w:val="1"/>
      <w:marLeft w:val="0"/>
      <w:marRight w:val="0"/>
      <w:marTop w:val="0"/>
      <w:marBottom w:val="0"/>
      <w:divBdr>
        <w:top w:val="none" w:sz="0" w:space="0" w:color="auto"/>
        <w:left w:val="none" w:sz="0" w:space="0" w:color="auto"/>
        <w:bottom w:val="none" w:sz="0" w:space="0" w:color="auto"/>
        <w:right w:val="none" w:sz="0" w:space="0" w:color="auto"/>
      </w:divBdr>
      <w:divsChild>
        <w:div w:id="1035500406">
          <w:marLeft w:val="0"/>
          <w:marRight w:val="0"/>
          <w:marTop w:val="0"/>
          <w:marBottom w:val="0"/>
          <w:divBdr>
            <w:top w:val="none" w:sz="0" w:space="0" w:color="auto"/>
            <w:left w:val="none" w:sz="0" w:space="0" w:color="auto"/>
            <w:bottom w:val="none" w:sz="0" w:space="0" w:color="auto"/>
            <w:right w:val="none" w:sz="0" w:space="0" w:color="auto"/>
          </w:divBdr>
        </w:div>
        <w:div w:id="1326201925">
          <w:marLeft w:val="0"/>
          <w:marRight w:val="0"/>
          <w:marTop w:val="0"/>
          <w:marBottom w:val="0"/>
          <w:divBdr>
            <w:top w:val="none" w:sz="0" w:space="0" w:color="auto"/>
            <w:left w:val="none" w:sz="0" w:space="0" w:color="auto"/>
            <w:bottom w:val="none" w:sz="0" w:space="0" w:color="auto"/>
            <w:right w:val="none" w:sz="0" w:space="0" w:color="auto"/>
          </w:divBdr>
        </w:div>
      </w:divsChild>
    </w:div>
    <w:div w:id="457455951">
      <w:bodyDiv w:val="1"/>
      <w:marLeft w:val="0"/>
      <w:marRight w:val="0"/>
      <w:marTop w:val="0"/>
      <w:marBottom w:val="0"/>
      <w:divBdr>
        <w:top w:val="none" w:sz="0" w:space="0" w:color="auto"/>
        <w:left w:val="none" w:sz="0" w:space="0" w:color="auto"/>
        <w:bottom w:val="none" w:sz="0" w:space="0" w:color="auto"/>
        <w:right w:val="none" w:sz="0" w:space="0" w:color="auto"/>
      </w:divBdr>
    </w:div>
    <w:div w:id="462038175">
      <w:bodyDiv w:val="1"/>
      <w:marLeft w:val="0"/>
      <w:marRight w:val="0"/>
      <w:marTop w:val="0"/>
      <w:marBottom w:val="0"/>
      <w:divBdr>
        <w:top w:val="none" w:sz="0" w:space="0" w:color="auto"/>
        <w:left w:val="none" w:sz="0" w:space="0" w:color="auto"/>
        <w:bottom w:val="none" w:sz="0" w:space="0" w:color="auto"/>
        <w:right w:val="none" w:sz="0" w:space="0" w:color="auto"/>
      </w:divBdr>
      <w:divsChild>
        <w:div w:id="601453568">
          <w:marLeft w:val="0"/>
          <w:marRight w:val="0"/>
          <w:marTop w:val="180"/>
          <w:marBottom w:val="270"/>
          <w:divBdr>
            <w:top w:val="single" w:sz="6" w:space="0" w:color="E3E3E3"/>
            <w:left w:val="single" w:sz="6" w:space="0" w:color="E3E3E3"/>
            <w:bottom w:val="single" w:sz="6" w:space="0" w:color="E3E3E3"/>
            <w:right w:val="single" w:sz="6" w:space="0" w:color="E3E3E3"/>
          </w:divBdr>
          <w:divsChild>
            <w:div w:id="680087468">
              <w:marLeft w:val="0"/>
              <w:marRight w:val="0"/>
              <w:marTop w:val="0"/>
              <w:marBottom w:val="0"/>
              <w:divBdr>
                <w:top w:val="none" w:sz="0" w:space="0" w:color="auto"/>
                <w:left w:val="none" w:sz="0" w:space="0" w:color="auto"/>
                <w:bottom w:val="none" w:sz="0" w:space="0" w:color="auto"/>
                <w:right w:val="none" w:sz="0" w:space="0" w:color="auto"/>
              </w:divBdr>
              <w:divsChild>
                <w:div w:id="34086091">
                  <w:marLeft w:val="0"/>
                  <w:marRight w:val="0"/>
                  <w:marTop w:val="0"/>
                  <w:marBottom w:val="0"/>
                  <w:divBdr>
                    <w:top w:val="none" w:sz="0" w:space="0" w:color="auto"/>
                    <w:left w:val="none" w:sz="0" w:space="0" w:color="auto"/>
                    <w:bottom w:val="none" w:sz="0" w:space="0" w:color="auto"/>
                    <w:right w:val="none" w:sz="0" w:space="0" w:color="auto"/>
                  </w:divBdr>
                </w:div>
                <w:div w:id="48490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279192">
      <w:bodyDiv w:val="1"/>
      <w:marLeft w:val="0"/>
      <w:marRight w:val="0"/>
      <w:marTop w:val="0"/>
      <w:marBottom w:val="0"/>
      <w:divBdr>
        <w:top w:val="none" w:sz="0" w:space="0" w:color="auto"/>
        <w:left w:val="none" w:sz="0" w:space="0" w:color="auto"/>
        <w:bottom w:val="none" w:sz="0" w:space="0" w:color="auto"/>
        <w:right w:val="none" w:sz="0" w:space="0" w:color="auto"/>
      </w:divBdr>
    </w:div>
    <w:div w:id="475071123">
      <w:bodyDiv w:val="1"/>
      <w:marLeft w:val="0"/>
      <w:marRight w:val="0"/>
      <w:marTop w:val="0"/>
      <w:marBottom w:val="0"/>
      <w:divBdr>
        <w:top w:val="none" w:sz="0" w:space="0" w:color="auto"/>
        <w:left w:val="none" w:sz="0" w:space="0" w:color="auto"/>
        <w:bottom w:val="none" w:sz="0" w:space="0" w:color="auto"/>
        <w:right w:val="none" w:sz="0" w:space="0" w:color="auto"/>
      </w:divBdr>
    </w:div>
    <w:div w:id="485054228">
      <w:bodyDiv w:val="1"/>
      <w:marLeft w:val="0"/>
      <w:marRight w:val="0"/>
      <w:marTop w:val="0"/>
      <w:marBottom w:val="0"/>
      <w:divBdr>
        <w:top w:val="none" w:sz="0" w:space="0" w:color="auto"/>
        <w:left w:val="none" w:sz="0" w:space="0" w:color="auto"/>
        <w:bottom w:val="none" w:sz="0" w:space="0" w:color="auto"/>
        <w:right w:val="none" w:sz="0" w:space="0" w:color="auto"/>
      </w:divBdr>
    </w:div>
    <w:div w:id="502741387">
      <w:bodyDiv w:val="1"/>
      <w:marLeft w:val="0"/>
      <w:marRight w:val="0"/>
      <w:marTop w:val="0"/>
      <w:marBottom w:val="0"/>
      <w:divBdr>
        <w:top w:val="none" w:sz="0" w:space="0" w:color="auto"/>
        <w:left w:val="none" w:sz="0" w:space="0" w:color="auto"/>
        <w:bottom w:val="none" w:sz="0" w:space="0" w:color="auto"/>
        <w:right w:val="none" w:sz="0" w:space="0" w:color="auto"/>
      </w:divBdr>
    </w:div>
    <w:div w:id="546723805">
      <w:bodyDiv w:val="1"/>
      <w:marLeft w:val="0"/>
      <w:marRight w:val="0"/>
      <w:marTop w:val="0"/>
      <w:marBottom w:val="0"/>
      <w:divBdr>
        <w:top w:val="none" w:sz="0" w:space="0" w:color="auto"/>
        <w:left w:val="none" w:sz="0" w:space="0" w:color="auto"/>
        <w:bottom w:val="none" w:sz="0" w:space="0" w:color="auto"/>
        <w:right w:val="none" w:sz="0" w:space="0" w:color="auto"/>
      </w:divBdr>
    </w:div>
    <w:div w:id="562331488">
      <w:bodyDiv w:val="1"/>
      <w:marLeft w:val="0"/>
      <w:marRight w:val="0"/>
      <w:marTop w:val="0"/>
      <w:marBottom w:val="0"/>
      <w:divBdr>
        <w:top w:val="none" w:sz="0" w:space="0" w:color="auto"/>
        <w:left w:val="none" w:sz="0" w:space="0" w:color="auto"/>
        <w:bottom w:val="none" w:sz="0" w:space="0" w:color="auto"/>
        <w:right w:val="none" w:sz="0" w:space="0" w:color="auto"/>
      </w:divBdr>
    </w:div>
    <w:div w:id="571090172">
      <w:bodyDiv w:val="1"/>
      <w:marLeft w:val="0"/>
      <w:marRight w:val="0"/>
      <w:marTop w:val="0"/>
      <w:marBottom w:val="0"/>
      <w:divBdr>
        <w:top w:val="none" w:sz="0" w:space="0" w:color="auto"/>
        <w:left w:val="none" w:sz="0" w:space="0" w:color="auto"/>
        <w:bottom w:val="none" w:sz="0" w:space="0" w:color="auto"/>
        <w:right w:val="none" w:sz="0" w:space="0" w:color="auto"/>
      </w:divBdr>
      <w:divsChild>
        <w:div w:id="954557901">
          <w:marLeft w:val="0"/>
          <w:marRight w:val="0"/>
          <w:marTop w:val="0"/>
          <w:marBottom w:val="120"/>
          <w:divBdr>
            <w:top w:val="none" w:sz="0" w:space="0" w:color="auto"/>
            <w:left w:val="none" w:sz="0" w:space="0" w:color="auto"/>
            <w:bottom w:val="none" w:sz="0" w:space="0" w:color="auto"/>
            <w:right w:val="none" w:sz="0" w:space="0" w:color="auto"/>
          </w:divBdr>
        </w:div>
      </w:divsChild>
    </w:div>
    <w:div w:id="626204406">
      <w:bodyDiv w:val="1"/>
      <w:marLeft w:val="0"/>
      <w:marRight w:val="0"/>
      <w:marTop w:val="0"/>
      <w:marBottom w:val="0"/>
      <w:divBdr>
        <w:top w:val="none" w:sz="0" w:space="0" w:color="auto"/>
        <w:left w:val="none" w:sz="0" w:space="0" w:color="auto"/>
        <w:bottom w:val="none" w:sz="0" w:space="0" w:color="auto"/>
        <w:right w:val="none" w:sz="0" w:space="0" w:color="auto"/>
      </w:divBdr>
      <w:divsChild>
        <w:div w:id="417216160">
          <w:marLeft w:val="0"/>
          <w:marRight w:val="0"/>
          <w:marTop w:val="0"/>
          <w:marBottom w:val="0"/>
          <w:divBdr>
            <w:top w:val="none" w:sz="0" w:space="0" w:color="auto"/>
            <w:left w:val="none" w:sz="0" w:space="0" w:color="auto"/>
            <w:bottom w:val="none" w:sz="0" w:space="0" w:color="auto"/>
            <w:right w:val="none" w:sz="0" w:space="0" w:color="auto"/>
          </w:divBdr>
        </w:div>
      </w:divsChild>
    </w:div>
    <w:div w:id="638388001">
      <w:bodyDiv w:val="1"/>
      <w:marLeft w:val="0"/>
      <w:marRight w:val="0"/>
      <w:marTop w:val="0"/>
      <w:marBottom w:val="0"/>
      <w:divBdr>
        <w:top w:val="none" w:sz="0" w:space="0" w:color="auto"/>
        <w:left w:val="none" w:sz="0" w:space="0" w:color="auto"/>
        <w:bottom w:val="none" w:sz="0" w:space="0" w:color="auto"/>
        <w:right w:val="none" w:sz="0" w:space="0" w:color="auto"/>
      </w:divBdr>
    </w:div>
    <w:div w:id="643048990">
      <w:bodyDiv w:val="1"/>
      <w:marLeft w:val="0"/>
      <w:marRight w:val="0"/>
      <w:marTop w:val="0"/>
      <w:marBottom w:val="0"/>
      <w:divBdr>
        <w:top w:val="none" w:sz="0" w:space="0" w:color="auto"/>
        <w:left w:val="none" w:sz="0" w:space="0" w:color="auto"/>
        <w:bottom w:val="none" w:sz="0" w:space="0" w:color="auto"/>
        <w:right w:val="none" w:sz="0" w:space="0" w:color="auto"/>
      </w:divBdr>
    </w:div>
    <w:div w:id="657154787">
      <w:bodyDiv w:val="1"/>
      <w:marLeft w:val="0"/>
      <w:marRight w:val="0"/>
      <w:marTop w:val="0"/>
      <w:marBottom w:val="0"/>
      <w:divBdr>
        <w:top w:val="none" w:sz="0" w:space="0" w:color="auto"/>
        <w:left w:val="none" w:sz="0" w:space="0" w:color="auto"/>
        <w:bottom w:val="none" w:sz="0" w:space="0" w:color="auto"/>
        <w:right w:val="none" w:sz="0" w:space="0" w:color="auto"/>
      </w:divBdr>
    </w:div>
    <w:div w:id="688412154">
      <w:bodyDiv w:val="1"/>
      <w:marLeft w:val="0"/>
      <w:marRight w:val="0"/>
      <w:marTop w:val="0"/>
      <w:marBottom w:val="0"/>
      <w:divBdr>
        <w:top w:val="none" w:sz="0" w:space="0" w:color="auto"/>
        <w:left w:val="none" w:sz="0" w:space="0" w:color="auto"/>
        <w:bottom w:val="none" w:sz="0" w:space="0" w:color="auto"/>
        <w:right w:val="none" w:sz="0" w:space="0" w:color="auto"/>
      </w:divBdr>
    </w:div>
    <w:div w:id="708072841">
      <w:bodyDiv w:val="1"/>
      <w:marLeft w:val="0"/>
      <w:marRight w:val="0"/>
      <w:marTop w:val="0"/>
      <w:marBottom w:val="0"/>
      <w:divBdr>
        <w:top w:val="none" w:sz="0" w:space="0" w:color="auto"/>
        <w:left w:val="none" w:sz="0" w:space="0" w:color="auto"/>
        <w:bottom w:val="none" w:sz="0" w:space="0" w:color="auto"/>
        <w:right w:val="none" w:sz="0" w:space="0" w:color="auto"/>
      </w:divBdr>
    </w:div>
    <w:div w:id="711274770">
      <w:bodyDiv w:val="1"/>
      <w:marLeft w:val="0"/>
      <w:marRight w:val="0"/>
      <w:marTop w:val="0"/>
      <w:marBottom w:val="0"/>
      <w:divBdr>
        <w:top w:val="none" w:sz="0" w:space="0" w:color="auto"/>
        <w:left w:val="none" w:sz="0" w:space="0" w:color="auto"/>
        <w:bottom w:val="none" w:sz="0" w:space="0" w:color="auto"/>
        <w:right w:val="none" w:sz="0" w:space="0" w:color="auto"/>
      </w:divBdr>
    </w:div>
    <w:div w:id="720641255">
      <w:bodyDiv w:val="1"/>
      <w:marLeft w:val="0"/>
      <w:marRight w:val="0"/>
      <w:marTop w:val="0"/>
      <w:marBottom w:val="0"/>
      <w:divBdr>
        <w:top w:val="none" w:sz="0" w:space="0" w:color="auto"/>
        <w:left w:val="none" w:sz="0" w:space="0" w:color="auto"/>
        <w:bottom w:val="none" w:sz="0" w:space="0" w:color="auto"/>
        <w:right w:val="none" w:sz="0" w:space="0" w:color="auto"/>
      </w:divBdr>
      <w:divsChild>
        <w:div w:id="1792169119">
          <w:marLeft w:val="0"/>
          <w:marRight w:val="0"/>
          <w:marTop w:val="0"/>
          <w:marBottom w:val="0"/>
          <w:divBdr>
            <w:top w:val="none" w:sz="0" w:space="0" w:color="auto"/>
            <w:left w:val="none" w:sz="0" w:space="0" w:color="auto"/>
            <w:bottom w:val="none" w:sz="0" w:space="0" w:color="auto"/>
            <w:right w:val="none" w:sz="0" w:space="0" w:color="auto"/>
          </w:divBdr>
        </w:div>
        <w:div w:id="1834830230">
          <w:marLeft w:val="0"/>
          <w:marRight w:val="0"/>
          <w:marTop w:val="0"/>
          <w:marBottom w:val="0"/>
          <w:divBdr>
            <w:top w:val="none" w:sz="0" w:space="0" w:color="auto"/>
            <w:left w:val="none" w:sz="0" w:space="0" w:color="auto"/>
            <w:bottom w:val="none" w:sz="0" w:space="0" w:color="auto"/>
            <w:right w:val="none" w:sz="0" w:space="0" w:color="auto"/>
          </w:divBdr>
        </w:div>
      </w:divsChild>
    </w:div>
    <w:div w:id="736513892">
      <w:bodyDiv w:val="1"/>
      <w:marLeft w:val="0"/>
      <w:marRight w:val="0"/>
      <w:marTop w:val="0"/>
      <w:marBottom w:val="0"/>
      <w:divBdr>
        <w:top w:val="none" w:sz="0" w:space="0" w:color="auto"/>
        <w:left w:val="none" w:sz="0" w:space="0" w:color="auto"/>
        <w:bottom w:val="none" w:sz="0" w:space="0" w:color="auto"/>
        <w:right w:val="none" w:sz="0" w:space="0" w:color="auto"/>
      </w:divBdr>
    </w:div>
    <w:div w:id="749699028">
      <w:bodyDiv w:val="1"/>
      <w:marLeft w:val="0"/>
      <w:marRight w:val="0"/>
      <w:marTop w:val="0"/>
      <w:marBottom w:val="0"/>
      <w:divBdr>
        <w:top w:val="none" w:sz="0" w:space="0" w:color="auto"/>
        <w:left w:val="none" w:sz="0" w:space="0" w:color="auto"/>
        <w:bottom w:val="none" w:sz="0" w:space="0" w:color="auto"/>
        <w:right w:val="none" w:sz="0" w:space="0" w:color="auto"/>
      </w:divBdr>
    </w:div>
    <w:div w:id="774060761">
      <w:bodyDiv w:val="1"/>
      <w:marLeft w:val="0"/>
      <w:marRight w:val="0"/>
      <w:marTop w:val="0"/>
      <w:marBottom w:val="0"/>
      <w:divBdr>
        <w:top w:val="none" w:sz="0" w:space="0" w:color="auto"/>
        <w:left w:val="none" w:sz="0" w:space="0" w:color="auto"/>
        <w:bottom w:val="none" w:sz="0" w:space="0" w:color="auto"/>
        <w:right w:val="none" w:sz="0" w:space="0" w:color="auto"/>
      </w:divBdr>
      <w:divsChild>
        <w:div w:id="918751581">
          <w:marLeft w:val="0"/>
          <w:marRight w:val="0"/>
          <w:marTop w:val="0"/>
          <w:marBottom w:val="0"/>
          <w:divBdr>
            <w:top w:val="none" w:sz="0" w:space="0" w:color="auto"/>
            <w:left w:val="none" w:sz="0" w:space="0" w:color="auto"/>
            <w:bottom w:val="none" w:sz="0" w:space="0" w:color="auto"/>
            <w:right w:val="none" w:sz="0" w:space="0" w:color="auto"/>
          </w:divBdr>
        </w:div>
        <w:div w:id="987441897">
          <w:marLeft w:val="0"/>
          <w:marRight w:val="0"/>
          <w:marTop w:val="0"/>
          <w:marBottom w:val="0"/>
          <w:divBdr>
            <w:top w:val="none" w:sz="0" w:space="0" w:color="auto"/>
            <w:left w:val="none" w:sz="0" w:space="0" w:color="auto"/>
            <w:bottom w:val="none" w:sz="0" w:space="0" w:color="auto"/>
            <w:right w:val="none" w:sz="0" w:space="0" w:color="auto"/>
          </w:divBdr>
        </w:div>
      </w:divsChild>
    </w:div>
    <w:div w:id="774520677">
      <w:bodyDiv w:val="1"/>
      <w:marLeft w:val="0"/>
      <w:marRight w:val="0"/>
      <w:marTop w:val="0"/>
      <w:marBottom w:val="0"/>
      <w:divBdr>
        <w:top w:val="none" w:sz="0" w:space="0" w:color="auto"/>
        <w:left w:val="none" w:sz="0" w:space="0" w:color="auto"/>
        <w:bottom w:val="none" w:sz="0" w:space="0" w:color="auto"/>
        <w:right w:val="none" w:sz="0" w:space="0" w:color="auto"/>
      </w:divBdr>
      <w:divsChild>
        <w:div w:id="1975089545">
          <w:marLeft w:val="0"/>
          <w:marRight w:val="0"/>
          <w:marTop w:val="0"/>
          <w:marBottom w:val="240"/>
          <w:divBdr>
            <w:top w:val="none" w:sz="0" w:space="0" w:color="auto"/>
            <w:left w:val="none" w:sz="0" w:space="0" w:color="auto"/>
            <w:bottom w:val="none" w:sz="0" w:space="0" w:color="auto"/>
            <w:right w:val="none" w:sz="0" w:space="0" w:color="auto"/>
          </w:divBdr>
          <w:divsChild>
            <w:div w:id="1797408582">
              <w:marLeft w:val="0"/>
              <w:marRight w:val="75"/>
              <w:marTop w:val="0"/>
              <w:marBottom w:val="150"/>
              <w:divBdr>
                <w:top w:val="none" w:sz="0" w:space="0" w:color="auto"/>
                <w:left w:val="none" w:sz="0" w:space="0" w:color="auto"/>
                <w:bottom w:val="none" w:sz="0" w:space="0" w:color="auto"/>
                <w:right w:val="none" w:sz="0" w:space="0" w:color="auto"/>
              </w:divBdr>
            </w:div>
          </w:divsChild>
        </w:div>
      </w:divsChild>
    </w:div>
    <w:div w:id="781152661">
      <w:bodyDiv w:val="1"/>
      <w:marLeft w:val="0"/>
      <w:marRight w:val="0"/>
      <w:marTop w:val="0"/>
      <w:marBottom w:val="0"/>
      <w:divBdr>
        <w:top w:val="none" w:sz="0" w:space="0" w:color="auto"/>
        <w:left w:val="none" w:sz="0" w:space="0" w:color="auto"/>
        <w:bottom w:val="none" w:sz="0" w:space="0" w:color="auto"/>
        <w:right w:val="none" w:sz="0" w:space="0" w:color="auto"/>
      </w:divBdr>
    </w:div>
    <w:div w:id="811555762">
      <w:bodyDiv w:val="1"/>
      <w:marLeft w:val="0"/>
      <w:marRight w:val="0"/>
      <w:marTop w:val="0"/>
      <w:marBottom w:val="0"/>
      <w:divBdr>
        <w:top w:val="none" w:sz="0" w:space="0" w:color="auto"/>
        <w:left w:val="none" w:sz="0" w:space="0" w:color="auto"/>
        <w:bottom w:val="none" w:sz="0" w:space="0" w:color="auto"/>
        <w:right w:val="none" w:sz="0" w:space="0" w:color="auto"/>
      </w:divBdr>
      <w:divsChild>
        <w:div w:id="497962014">
          <w:marLeft w:val="0"/>
          <w:marRight w:val="120"/>
          <w:marTop w:val="0"/>
          <w:marBottom w:val="0"/>
          <w:divBdr>
            <w:top w:val="none" w:sz="0" w:space="0" w:color="auto"/>
            <w:left w:val="none" w:sz="0" w:space="0" w:color="auto"/>
            <w:bottom w:val="none" w:sz="0" w:space="0" w:color="auto"/>
            <w:right w:val="none" w:sz="0" w:space="0" w:color="auto"/>
          </w:divBdr>
        </w:div>
      </w:divsChild>
    </w:div>
    <w:div w:id="814220084">
      <w:bodyDiv w:val="1"/>
      <w:marLeft w:val="0"/>
      <w:marRight w:val="0"/>
      <w:marTop w:val="0"/>
      <w:marBottom w:val="0"/>
      <w:divBdr>
        <w:top w:val="none" w:sz="0" w:space="0" w:color="auto"/>
        <w:left w:val="none" w:sz="0" w:space="0" w:color="auto"/>
        <w:bottom w:val="none" w:sz="0" w:space="0" w:color="auto"/>
        <w:right w:val="none" w:sz="0" w:space="0" w:color="auto"/>
      </w:divBdr>
    </w:div>
    <w:div w:id="828442750">
      <w:bodyDiv w:val="1"/>
      <w:marLeft w:val="0"/>
      <w:marRight w:val="0"/>
      <w:marTop w:val="0"/>
      <w:marBottom w:val="0"/>
      <w:divBdr>
        <w:top w:val="none" w:sz="0" w:space="0" w:color="auto"/>
        <w:left w:val="none" w:sz="0" w:space="0" w:color="auto"/>
        <w:bottom w:val="none" w:sz="0" w:space="0" w:color="auto"/>
        <w:right w:val="none" w:sz="0" w:space="0" w:color="auto"/>
      </w:divBdr>
      <w:divsChild>
        <w:div w:id="1066106576">
          <w:marLeft w:val="0"/>
          <w:marRight w:val="0"/>
          <w:marTop w:val="0"/>
          <w:marBottom w:val="0"/>
          <w:divBdr>
            <w:top w:val="none" w:sz="0" w:space="0" w:color="auto"/>
            <w:left w:val="none" w:sz="0" w:space="0" w:color="auto"/>
            <w:bottom w:val="none" w:sz="0" w:space="0" w:color="auto"/>
            <w:right w:val="none" w:sz="0" w:space="0" w:color="auto"/>
          </w:divBdr>
        </w:div>
      </w:divsChild>
    </w:div>
    <w:div w:id="833450438">
      <w:bodyDiv w:val="1"/>
      <w:marLeft w:val="0"/>
      <w:marRight w:val="0"/>
      <w:marTop w:val="0"/>
      <w:marBottom w:val="0"/>
      <w:divBdr>
        <w:top w:val="none" w:sz="0" w:space="0" w:color="auto"/>
        <w:left w:val="none" w:sz="0" w:space="0" w:color="auto"/>
        <w:bottom w:val="none" w:sz="0" w:space="0" w:color="auto"/>
        <w:right w:val="none" w:sz="0" w:space="0" w:color="auto"/>
      </w:divBdr>
      <w:divsChild>
        <w:div w:id="343360521">
          <w:marLeft w:val="0"/>
          <w:marRight w:val="0"/>
          <w:marTop w:val="0"/>
          <w:marBottom w:val="0"/>
          <w:divBdr>
            <w:top w:val="none" w:sz="0" w:space="0" w:color="auto"/>
            <w:left w:val="none" w:sz="0" w:space="0" w:color="auto"/>
            <w:bottom w:val="none" w:sz="0" w:space="0" w:color="auto"/>
            <w:right w:val="none" w:sz="0" w:space="0" w:color="auto"/>
          </w:divBdr>
        </w:div>
      </w:divsChild>
    </w:div>
    <w:div w:id="837815082">
      <w:bodyDiv w:val="1"/>
      <w:marLeft w:val="0"/>
      <w:marRight w:val="0"/>
      <w:marTop w:val="0"/>
      <w:marBottom w:val="0"/>
      <w:divBdr>
        <w:top w:val="none" w:sz="0" w:space="0" w:color="auto"/>
        <w:left w:val="none" w:sz="0" w:space="0" w:color="auto"/>
        <w:bottom w:val="none" w:sz="0" w:space="0" w:color="auto"/>
        <w:right w:val="none" w:sz="0" w:space="0" w:color="auto"/>
      </w:divBdr>
    </w:div>
    <w:div w:id="851649445">
      <w:bodyDiv w:val="1"/>
      <w:marLeft w:val="0"/>
      <w:marRight w:val="0"/>
      <w:marTop w:val="0"/>
      <w:marBottom w:val="0"/>
      <w:divBdr>
        <w:top w:val="none" w:sz="0" w:space="0" w:color="auto"/>
        <w:left w:val="none" w:sz="0" w:space="0" w:color="auto"/>
        <w:bottom w:val="none" w:sz="0" w:space="0" w:color="auto"/>
        <w:right w:val="none" w:sz="0" w:space="0" w:color="auto"/>
      </w:divBdr>
      <w:divsChild>
        <w:div w:id="1155872206">
          <w:marLeft w:val="0"/>
          <w:marRight w:val="0"/>
          <w:marTop w:val="0"/>
          <w:marBottom w:val="0"/>
          <w:divBdr>
            <w:top w:val="none" w:sz="0" w:space="0" w:color="auto"/>
            <w:left w:val="none" w:sz="0" w:space="0" w:color="auto"/>
            <w:bottom w:val="none" w:sz="0" w:space="0" w:color="auto"/>
            <w:right w:val="none" w:sz="0" w:space="0" w:color="auto"/>
          </w:divBdr>
          <w:divsChild>
            <w:div w:id="1572502592">
              <w:marLeft w:val="0"/>
              <w:marRight w:val="0"/>
              <w:marTop w:val="0"/>
              <w:marBottom w:val="0"/>
              <w:divBdr>
                <w:top w:val="none" w:sz="0" w:space="0" w:color="auto"/>
                <w:left w:val="none" w:sz="0" w:space="0" w:color="auto"/>
                <w:bottom w:val="none" w:sz="0" w:space="0" w:color="auto"/>
                <w:right w:val="none" w:sz="0" w:space="0" w:color="auto"/>
              </w:divBdr>
              <w:divsChild>
                <w:div w:id="380058283">
                  <w:marLeft w:val="0"/>
                  <w:marRight w:val="0"/>
                  <w:marTop w:val="0"/>
                  <w:marBottom w:val="375"/>
                  <w:divBdr>
                    <w:top w:val="none" w:sz="0" w:space="0" w:color="auto"/>
                    <w:left w:val="none" w:sz="0" w:space="0" w:color="auto"/>
                    <w:bottom w:val="none" w:sz="0" w:space="0" w:color="auto"/>
                    <w:right w:val="none" w:sz="0" w:space="0" w:color="auto"/>
                  </w:divBdr>
                  <w:divsChild>
                    <w:div w:id="137877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430490">
          <w:marLeft w:val="0"/>
          <w:marRight w:val="0"/>
          <w:marTop w:val="0"/>
          <w:marBottom w:val="495"/>
          <w:divBdr>
            <w:top w:val="none" w:sz="0" w:space="0" w:color="auto"/>
            <w:left w:val="none" w:sz="0" w:space="0" w:color="auto"/>
            <w:bottom w:val="none" w:sz="0" w:space="0" w:color="auto"/>
            <w:right w:val="none" w:sz="0" w:space="0" w:color="auto"/>
          </w:divBdr>
        </w:div>
      </w:divsChild>
    </w:div>
    <w:div w:id="862861353">
      <w:bodyDiv w:val="1"/>
      <w:marLeft w:val="0"/>
      <w:marRight w:val="0"/>
      <w:marTop w:val="0"/>
      <w:marBottom w:val="0"/>
      <w:divBdr>
        <w:top w:val="none" w:sz="0" w:space="0" w:color="auto"/>
        <w:left w:val="none" w:sz="0" w:space="0" w:color="auto"/>
        <w:bottom w:val="none" w:sz="0" w:space="0" w:color="auto"/>
        <w:right w:val="none" w:sz="0" w:space="0" w:color="auto"/>
      </w:divBdr>
    </w:div>
    <w:div w:id="896667662">
      <w:bodyDiv w:val="1"/>
      <w:marLeft w:val="0"/>
      <w:marRight w:val="0"/>
      <w:marTop w:val="0"/>
      <w:marBottom w:val="0"/>
      <w:divBdr>
        <w:top w:val="none" w:sz="0" w:space="0" w:color="auto"/>
        <w:left w:val="none" w:sz="0" w:space="0" w:color="auto"/>
        <w:bottom w:val="none" w:sz="0" w:space="0" w:color="auto"/>
        <w:right w:val="none" w:sz="0" w:space="0" w:color="auto"/>
      </w:divBdr>
    </w:div>
    <w:div w:id="899287769">
      <w:bodyDiv w:val="1"/>
      <w:marLeft w:val="0"/>
      <w:marRight w:val="0"/>
      <w:marTop w:val="0"/>
      <w:marBottom w:val="0"/>
      <w:divBdr>
        <w:top w:val="none" w:sz="0" w:space="0" w:color="auto"/>
        <w:left w:val="none" w:sz="0" w:space="0" w:color="auto"/>
        <w:bottom w:val="none" w:sz="0" w:space="0" w:color="auto"/>
        <w:right w:val="none" w:sz="0" w:space="0" w:color="auto"/>
      </w:divBdr>
    </w:div>
    <w:div w:id="933511884">
      <w:bodyDiv w:val="1"/>
      <w:marLeft w:val="0"/>
      <w:marRight w:val="0"/>
      <w:marTop w:val="0"/>
      <w:marBottom w:val="0"/>
      <w:divBdr>
        <w:top w:val="none" w:sz="0" w:space="0" w:color="auto"/>
        <w:left w:val="none" w:sz="0" w:space="0" w:color="auto"/>
        <w:bottom w:val="none" w:sz="0" w:space="0" w:color="auto"/>
        <w:right w:val="none" w:sz="0" w:space="0" w:color="auto"/>
      </w:divBdr>
    </w:div>
    <w:div w:id="946498593">
      <w:bodyDiv w:val="1"/>
      <w:marLeft w:val="0"/>
      <w:marRight w:val="0"/>
      <w:marTop w:val="0"/>
      <w:marBottom w:val="0"/>
      <w:divBdr>
        <w:top w:val="none" w:sz="0" w:space="0" w:color="auto"/>
        <w:left w:val="none" w:sz="0" w:space="0" w:color="auto"/>
        <w:bottom w:val="none" w:sz="0" w:space="0" w:color="auto"/>
        <w:right w:val="none" w:sz="0" w:space="0" w:color="auto"/>
      </w:divBdr>
    </w:div>
    <w:div w:id="952638865">
      <w:bodyDiv w:val="1"/>
      <w:marLeft w:val="0"/>
      <w:marRight w:val="0"/>
      <w:marTop w:val="0"/>
      <w:marBottom w:val="0"/>
      <w:divBdr>
        <w:top w:val="none" w:sz="0" w:space="0" w:color="auto"/>
        <w:left w:val="none" w:sz="0" w:space="0" w:color="auto"/>
        <w:bottom w:val="none" w:sz="0" w:space="0" w:color="auto"/>
        <w:right w:val="none" w:sz="0" w:space="0" w:color="auto"/>
      </w:divBdr>
    </w:div>
    <w:div w:id="963728315">
      <w:bodyDiv w:val="1"/>
      <w:marLeft w:val="0"/>
      <w:marRight w:val="0"/>
      <w:marTop w:val="0"/>
      <w:marBottom w:val="0"/>
      <w:divBdr>
        <w:top w:val="none" w:sz="0" w:space="0" w:color="auto"/>
        <w:left w:val="none" w:sz="0" w:space="0" w:color="auto"/>
        <w:bottom w:val="none" w:sz="0" w:space="0" w:color="auto"/>
        <w:right w:val="none" w:sz="0" w:space="0" w:color="auto"/>
      </w:divBdr>
    </w:div>
    <w:div w:id="979727984">
      <w:bodyDiv w:val="1"/>
      <w:marLeft w:val="0"/>
      <w:marRight w:val="0"/>
      <w:marTop w:val="0"/>
      <w:marBottom w:val="0"/>
      <w:divBdr>
        <w:top w:val="none" w:sz="0" w:space="0" w:color="auto"/>
        <w:left w:val="none" w:sz="0" w:space="0" w:color="auto"/>
        <w:bottom w:val="none" w:sz="0" w:space="0" w:color="auto"/>
        <w:right w:val="none" w:sz="0" w:space="0" w:color="auto"/>
      </w:divBdr>
    </w:div>
    <w:div w:id="1053775968">
      <w:bodyDiv w:val="1"/>
      <w:marLeft w:val="0"/>
      <w:marRight w:val="0"/>
      <w:marTop w:val="0"/>
      <w:marBottom w:val="0"/>
      <w:divBdr>
        <w:top w:val="none" w:sz="0" w:space="0" w:color="auto"/>
        <w:left w:val="none" w:sz="0" w:space="0" w:color="auto"/>
        <w:bottom w:val="none" w:sz="0" w:space="0" w:color="auto"/>
        <w:right w:val="none" w:sz="0" w:space="0" w:color="auto"/>
      </w:divBdr>
    </w:div>
    <w:div w:id="1060597328">
      <w:bodyDiv w:val="1"/>
      <w:marLeft w:val="0"/>
      <w:marRight w:val="0"/>
      <w:marTop w:val="0"/>
      <w:marBottom w:val="0"/>
      <w:divBdr>
        <w:top w:val="none" w:sz="0" w:space="0" w:color="auto"/>
        <w:left w:val="none" w:sz="0" w:space="0" w:color="auto"/>
        <w:bottom w:val="none" w:sz="0" w:space="0" w:color="auto"/>
        <w:right w:val="none" w:sz="0" w:space="0" w:color="auto"/>
      </w:divBdr>
    </w:div>
    <w:div w:id="1062411572">
      <w:bodyDiv w:val="1"/>
      <w:marLeft w:val="0"/>
      <w:marRight w:val="0"/>
      <w:marTop w:val="0"/>
      <w:marBottom w:val="0"/>
      <w:divBdr>
        <w:top w:val="none" w:sz="0" w:space="0" w:color="auto"/>
        <w:left w:val="none" w:sz="0" w:space="0" w:color="auto"/>
        <w:bottom w:val="none" w:sz="0" w:space="0" w:color="auto"/>
        <w:right w:val="none" w:sz="0" w:space="0" w:color="auto"/>
      </w:divBdr>
    </w:div>
    <w:div w:id="1085616665">
      <w:bodyDiv w:val="1"/>
      <w:marLeft w:val="0"/>
      <w:marRight w:val="0"/>
      <w:marTop w:val="0"/>
      <w:marBottom w:val="0"/>
      <w:divBdr>
        <w:top w:val="none" w:sz="0" w:space="0" w:color="auto"/>
        <w:left w:val="none" w:sz="0" w:space="0" w:color="auto"/>
        <w:bottom w:val="none" w:sz="0" w:space="0" w:color="auto"/>
        <w:right w:val="none" w:sz="0" w:space="0" w:color="auto"/>
      </w:divBdr>
      <w:divsChild>
        <w:div w:id="1819032191">
          <w:marLeft w:val="0"/>
          <w:marRight w:val="0"/>
          <w:marTop w:val="0"/>
          <w:marBottom w:val="0"/>
          <w:divBdr>
            <w:top w:val="none" w:sz="0" w:space="0" w:color="auto"/>
            <w:left w:val="none" w:sz="0" w:space="0" w:color="auto"/>
            <w:bottom w:val="none" w:sz="0" w:space="0" w:color="auto"/>
            <w:right w:val="none" w:sz="0" w:space="0" w:color="auto"/>
          </w:divBdr>
        </w:div>
      </w:divsChild>
    </w:div>
    <w:div w:id="1109394871">
      <w:bodyDiv w:val="1"/>
      <w:marLeft w:val="0"/>
      <w:marRight w:val="0"/>
      <w:marTop w:val="0"/>
      <w:marBottom w:val="0"/>
      <w:divBdr>
        <w:top w:val="none" w:sz="0" w:space="0" w:color="auto"/>
        <w:left w:val="none" w:sz="0" w:space="0" w:color="auto"/>
        <w:bottom w:val="none" w:sz="0" w:space="0" w:color="auto"/>
        <w:right w:val="none" w:sz="0" w:space="0" w:color="auto"/>
      </w:divBdr>
    </w:div>
    <w:div w:id="1121340177">
      <w:bodyDiv w:val="1"/>
      <w:marLeft w:val="0"/>
      <w:marRight w:val="0"/>
      <w:marTop w:val="0"/>
      <w:marBottom w:val="0"/>
      <w:divBdr>
        <w:top w:val="none" w:sz="0" w:space="0" w:color="auto"/>
        <w:left w:val="none" w:sz="0" w:space="0" w:color="auto"/>
        <w:bottom w:val="none" w:sz="0" w:space="0" w:color="auto"/>
        <w:right w:val="none" w:sz="0" w:space="0" w:color="auto"/>
      </w:divBdr>
      <w:divsChild>
        <w:div w:id="1814255160">
          <w:marLeft w:val="0"/>
          <w:marRight w:val="0"/>
          <w:marTop w:val="0"/>
          <w:marBottom w:val="0"/>
          <w:divBdr>
            <w:top w:val="none" w:sz="0" w:space="0" w:color="auto"/>
            <w:left w:val="none" w:sz="0" w:space="0" w:color="auto"/>
            <w:bottom w:val="none" w:sz="0" w:space="0" w:color="auto"/>
            <w:right w:val="none" w:sz="0" w:space="0" w:color="auto"/>
          </w:divBdr>
        </w:div>
      </w:divsChild>
    </w:div>
    <w:div w:id="1158770613">
      <w:bodyDiv w:val="1"/>
      <w:marLeft w:val="0"/>
      <w:marRight w:val="0"/>
      <w:marTop w:val="0"/>
      <w:marBottom w:val="0"/>
      <w:divBdr>
        <w:top w:val="none" w:sz="0" w:space="0" w:color="auto"/>
        <w:left w:val="none" w:sz="0" w:space="0" w:color="auto"/>
        <w:bottom w:val="none" w:sz="0" w:space="0" w:color="auto"/>
        <w:right w:val="none" w:sz="0" w:space="0" w:color="auto"/>
      </w:divBdr>
    </w:div>
    <w:div w:id="1193881501">
      <w:bodyDiv w:val="1"/>
      <w:marLeft w:val="0"/>
      <w:marRight w:val="0"/>
      <w:marTop w:val="0"/>
      <w:marBottom w:val="0"/>
      <w:divBdr>
        <w:top w:val="none" w:sz="0" w:space="0" w:color="auto"/>
        <w:left w:val="none" w:sz="0" w:space="0" w:color="auto"/>
        <w:bottom w:val="none" w:sz="0" w:space="0" w:color="auto"/>
        <w:right w:val="none" w:sz="0" w:space="0" w:color="auto"/>
      </w:divBdr>
    </w:div>
    <w:div w:id="1213344190">
      <w:bodyDiv w:val="1"/>
      <w:marLeft w:val="0"/>
      <w:marRight w:val="0"/>
      <w:marTop w:val="0"/>
      <w:marBottom w:val="0"/>
      <w:divBdr>
        <w:top w:val="none" w:sz="0" w:space="0" w:color="auto"/>
        <w:left w:val="none" w:sz="0" w:space="0" w:color="auto"/>
        <w:bottom w:val="none" w:sz="0" w:space="0" w:color="auto"/>
        <w:right w:val="none" w:sz="0" w:space="0" w:color="auto"/>
      </w:divBdr>
      <w:divsChild>
        <w:div w:id="618491053">
          <w:marLeft w:val="0"/>
          <w:marRight w:val="0"/>
          <w:marTop w:val="0"/>
          <w:marBottom w:val="0"/>
          <w:divBdr>
            <w:top w:val="none" w:sz="0" w:space="0" w:color="auto"/>
            <w:left w:val="none" w:sz="0" w:space="0" w:color="auto"/>
            <w:bottom w:val="none" w:sz="0" w:space="0" w:color="auto"/>
            <w:right w:val="none" w:sz="0" w:space="0" w:color="auto"/>
          </w:divBdr>
        </w:div>
      </w:divsChild>
    </w:div>
    <w:div w:id="1222206511">
      <w:bodyDiv w:val="1"/>
      <w:marLeft w:val="0"/>
      <w:marRight w:val="0"/>
      <w:marTop w:val="0"/>
      <w:marBottom w:val="0"/>
      <w:divBdr>
        <w:top w:val="none" w:sz="0" w:space="0" w:color="auto"/>
        <w:left w:val="none" w:sz="0" w:space="0" w:color="auto"/>
        <w:bottom w:val="none" w:sz="0" w:space="0" w:color="auto"/>
        <w:right w:val="none" w:sz="0" w:space="0" w:color="auto"/>
      </w:divBdr>
      <w:divsChild>
        <w:div w:id="582572366">
          <w:marLeft w:val="0"/>
          <w:marRight w:val="0"/>
          <w:marTop w:val="180"/>
          <w:marBottom w:val="270"/>
          <w:divBdr>
            <w:top w:val="single" w:sz="6" w:space="0" w:color="E3E3E3"/>
            <w:left w:val="single" w:sz="6" w:space="0" w:color="E3E3E3"/>
            <w:bottom w:val="single" w:sz="6" w:space="0" w:color="E3E3E3"/>
            <w:right w:val="single" w:sz="6" w:space="0" w:color="E3E3E3"/>
          </w:divBdr>
          <w:divsChild>
            <w:div w:id="953293266">
              <w:marLeft w:val="0"/>
              <w:marRight w:val="0"/>
              <w:marTop w:val="0"/>
              <w:marBottom w:val="0"/>
              <w:divBdr>
                <w:top w:val="none" w:sz="0" w:space="0" w:color="auto"/>
                <w:left w:val="none" w:sz="0" w:space="0" w:color="auto"/>
                <w:bottom w:val="none" w:sz="0" w:space="0" w:color="auto"/>
                <w:right w:val="none" w:sz="0" w:space="0" w:color="auto"/>
              </w:divBdr>
              <w:divsChild>
                <w:div w:id="1542472096">
                  <w:marLeft w:val="0"/>
                  <w:marRight w:val="0"/>
                  <w:marTop w:val="0"/>
                  <w:marBottom w:val="0"/>
                  <w:divBdr>
                    <w:top w:val="none" w:sz="0" w:space="0" w:color="auto"/>
                    <w:left w:val="none" w:sz="0" w:space="0" w:color="auto"/>
                    <w:bottom w:val="none" w:sz="0" w:space="0" w:color="auto"/>
                    <w:right w:val="none" w:sz="0" w:space="0" w:color="auto"/>
                  </w:divBdr>
                </w:div>
                <w:div w:id="194179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799248">
      <w:bodyDiv w:val="1"/>
      <w:marLeft w:val="0"/>
      <w:marRight w:val="0"/>
      <w:marTop w:val="0"/>
      <w:marBottom w:val="0"/>
      <w:divBdr>
        <w:top w:val="none" w:sz="0" w:space="0" w:color="auto"/>
        <w:left w:val="none" w:sz="0" w:space="0" w:color="auto"/>
        <w:bottom w:val="none" w:sz="0" w:space="0" w:color="auto"/>
        <w:right w:val="none" w:sz="0" w:space="0" w:color="auto"/>
      </w:divBdr>
    </w:div>
    <w:div w:id="1243562124">
      <w:bodyDiv w:val="1"/>
      <w:marLeft w:val="0"/>
      <w:marRight w:val="0"/>
      <w:marTop w:val="0"/>
      <w:marBottom w:val="0"/>
      <w:divBdr>
        <w:top w:val="none" w:sz="0" w:space="0" w:color="auto"/>
        <w:left w:val="none" w:sz="0" w:space="0" w:color="auto"/>
        <w:bottom w:val="none" w:sz="0" w:space="0" w:color="auto"/>
        <w:right w:val="none" w:sz="0" w:space="0" w:color="auto"/>
      </w:divBdr>
      <w:divsChild>
        <w:div w:id="1443384140">
          <w:marLeft w:val="0"/>
          <w:marRight w:val="120"/>
          <w:marTop w:val="0"/>
          <w:marBottom w:val="0"/>
          <w:divBdr>
            <w:top w:val="none" w:sz="0" w:space="0" w:color="auto"/>
            <w:left w:val="none" w:sz="0" w:space="0" w:color="auto"/>
            <w:bottom w:val="none" w:sz="0" w:space="0" w:color="auto"/>
            <w:right w:val="none" w:sz="0" w:space="0" w:color="auto"/>
          </w:divBdr>
        </w:div>
      </w:divsChild>
    </w:div>
    <w:div w:id="1265722881">
      <w:bodyDiv w:val="1"/>
      <w:marLeft w:val="0"/>
      <w:marRight w:val="0"/>
      <w:marTop w:val="0"/>
      <w:marBottom w:val="0"/>
      <w:divBdr>
        <w:top w:val="none" w:sz="0" w:space="0" w:color="auto"/>
        <w:left w:val="none" w:sz="0" w:space="0" w:color="auto"/>
        <w:bottom w:val="none" w:sz="0" w:space="0" w:color="auto"/>
        <w:right w:val="none" w:sz="0" w:space="0" w:color="auto"/>
      </w:divBdr>
      <w:divsChild>
        <w:div w:id="139156869">
          <w:marLeft w:val="0"/>
          <w:marRight w:val="0"/>
          <w:marTop w:val="0"/>
          <w:marBottom w:val="180"/>
          <w:divBdr>
            <w:top w:val="single" w:sz="18" w:space="0" w:color="FF3300"/>
            <w:left w:val="none" w:sz="0" w:space="0" w:color="auto"/>
            <w:bottom w:val="none" w:sz="0" w:space="0" w:color="auto"/>
            <w:right w:val="none" w:sz="0" w:space="0" w:color="auto"/>
          </w:divBdr>
          <w:divsChild>
            <w:div w:id="1323269496">
              <w:marLeft w:val="0"/>
              <w:marRight w:val="0"/>
              <w:marTop w:val="0"/>
              <w:marBottom w:val="0"/>
              <w:divBdr>
                <w:top w:val="none" w:sz="0" w:space="0" w:color="auto"/>
                <w:left w:val="none" w:sz="0" w:space="0" w:color="auto"/>
                <w:bottom w:val="none" w:sz="0" w:space="0" w:color="auto"/>
                <w:right w:val="none" w:sz="0" w:space="0" w:color="auto"/>
              </w:divBdr>
              <w:divsChild>
                <w:div w:id="1103918891">
                  <w:marLeft w:val="0"/>
                  <w:marRight w:val="-5040"/>
                  <w:marTop w:val="0"/>
                  <w:marBottom w:val="0"/>
                  <w:divBdr>
                    <w:top w:val="none" w:sz="0" w:space="0" w:color="auto"/>
                    <w:left w:val="none" w:sz="0" w:space="0" w:color="auto"/>
                    <w:bottom w:val="none" w:sz="0" w:space="0" w:color="auto"/>
                    <w:right w:val="none" w:sz="0" w:space="0" w:color="auto"/>
                  </w:divBdr>
                  <w:divsChild>
                    <w:div w:id="894395627">
                      <w:marLeft w:val="0"/>
                      <w:marRight w:val="0"/>
                      <w:marTop w:val="360"/>
                      <w:marBottom w:val="360"/>
                      <w:divBdr>
                        <w:top w:val="none" w:sz="0" w:space="0" w:color="auto"/>
                        <w:left w:val="none" w:sz="0" w:space="0" w:color="auto"/>
                        <w:bottom w:val="none" w:sz="0" w:space="0" w:color="auto"/>
                        <w:right w:val="none" w:sz="0" w:space="0" w:color="auto"/>
                      </w:divBdr>
                      <w:divsChild>
                        <w:div w:id="147937462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67687694">
      <w:bodyDiv w:val="1"/>
      <w:marLeft w:val="0"/>
      <w:marRight w:val="0"/>
      <w:marTop w:val="0"/>
      <w:marBottom w:val="0"/>
      <w:divBdr>
        <w:top w:val="none" w:sz="0" w:space="0" w:color="auto"/>
        <w:left w:val="none" w:sz="0" w:space="0" w:color="auto"/>
        <w:bottom w:val="none" w:sz="0" w:space="0" w:color="auto"/>
        <w:right w:val="none" w:sz="0" w:space="0" w:color="auto"/>
      </w:divBdr>
      <w:divsChild>
        <w:div w:id="94597080">
          <w:marLeft w:val="0"/>
          <w:marRight w:val="0"/>
          <w:marTop w:val="0"/>
          <w:marBottom w:val="0"/>
          <w:divBdr>
            <w:top w:val="none" w:sz="0" w:space="0" w:color="auto"/>
            <w:left w:val="none" w:sz="0" w:space="0" w:color="auto"/>
            <w:bottom w:val="none" w:sz="0" w:space="0" w:color="auto"/>
            <w:right w:val="none" w:sz="0" w:space="0" w:color="auto"/>
          </w:divBdr>
        </w:div>
      </w:divsChild>
    </w:div>
    <w:div w:id="1282881350">
      <w:bodyDiv w:val="1"/>
      <w:marLeft w:val="0"/>
      <w:marRight w:val="0"/>
      <w:marTop w:val="0"/>
      <w:marBottom w:val="0"/>
      <w:divBdr>
        <w:top w:val="none" w:sz="0" w:space="0" w:color="auto"/>
        <w:left w:val="none" w:sz="0" w:space="0" w:color="auto"/>
        <w:bottom w:val="none" w:sz="0" w:space="0" w:color="auto"/>
        <w:right w:val="none" w:sz="0" w:space="0" w:color="auto"/>
      </w:divBdr>
      <w:divsChild>
        <w:div w:id="1174422051">
          <w:marLeft w:val="0"/>
          <w:marRight w:val="0"/>
          <w:marTop w:val="0"/>
          <w:marBottom w:val="0"/>
          <w:divBdr>
            <w:top w:val="none" w:sz="0" w:space="0" w:color="auto"/>
            <w:left w:val="none" w:sz="0" w:space="0" w:color="auto"/>
            <w:bottom w:val="none" w:sz="0" w:space="0" w:color="auto"/>
            <w:right w:val="none" w:sz="0" w:space="0" w:color="auto"/>
          </w:divBdr>
        </w:div>
      </w:divsChild>
    </w:div>
    <w:div w:id="1322200908">
      <w:bodyDiv w:val="1"/>
      <w:marLeft w:val="0"/>
      <w:marRight w:val="0"/>
      <w:marTop w:val="0"/>
      <w:marBottom w:val="0"/>
      <w:divBdr>
        <w:top w:val="none" w:sz="0" w:space="0" w:color="auto"/>
        <w:left w:val="none" w:sz="0" w:space="0" w:color="auto"/>
        <w:bottom w:val="none" w:sz="0" w:space="0" w:color="auto"/>
        <w:right w:val="none" w:sz="0" w:space="0" w:color="auto"/>
      </w:divBdr>
      <w:divsChild>
        <w:div w:id="1049498561">
          <w:marLeft w:val="0"/>
          <w:marRight w:val="0"/>
          <w:marTop w:val="0"/>
          <w:marBottom w:val="0"/>
          <w:divBdr>
            <w:top w:val="none" w:sz="0" w:space="0" w:color="auto"/>
            <w:left w:val="none" w:sz="0" w:space="0" w:color="auto"/>
            <w:bottom w:val="none" w:sz="0" w:space="0" w:color="auto"/>
            <w:right w:val="none" w:sz="0" w:space="0" w:color="auto"/>
          </w:divBdr>
          <w:divsChild>
            <w:div w:id="954599122">
              <w:marLeft w:val="0"/>
              <w:marRight w:val="0"/>
              <w:marTop w:val="0"/>
              <w:marBottom w:val="0"/>
              <w:divBdr>
                <w:top w:val="none" w:sz="0" w:space="0" w:color="auto"/>
                <w:left w:val="none" w:sz="0" w:space="0" w:color="auto"/>
                <w:bottom w:val="none" w:sz="0" w:space="0" w:color="auto"/>
                <w:right w:val="none" w:sz="0" w:space="0" w:color="auto"/>
              </w:divBdr>
            </w:div>
            <w:div w:id="1189683100">
              <w:marLeft w:val="0"/>
              <w:marRight w:val="0"/>
              <w:marTop w:val="0"/>
              <w:marBottom w:val="0"/>
              <w:divBdr>
                <w:top w:val="none" w:sz="0" w:space="0" w:color="auto"/>
                <w:left w:val="none" w:sz="0" w:space="0" w:color="auto"/>
                <w:bottom w:val="none" w:sz="0" w:space="0" w:color="auto"/>
                <w:right w:val="none" w:sz="0" w:space="0" w:color="auto"/>
              </w:divBdr>
            </w:div>
            <w:div w:id="171527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19008">
      <w:bodyDiv w:val="1"/>
      <w:marLeft w:val="0"/>
      <w:marRight w:val="0"/>
      <w:marTop w:val="0"/>
      <w:marBottom w:val="0"/>
      <w:divBdr>
        <w:top w:val="none" w:sz="0" w:space="0" w:color="auto"/>
        <w:left w:val="none" w:sz="0" w:space="0" w:color="auto"/>
        <w:bottom w:val="none" w:sz="0" w:space="0" w:color="auto"/>
        <w:right w:val="none" w:sz="0" w:space="0" w:color="auto"/>
      </w:divBdr>
    </w:div>
    <w:div w:id="1377007276">
      <w:bodyDiv w:val="1"/>
      <w:marLeft w:val="0"/>
      <w:marRight w:val="0"/>
      <w:marTop w:val="0"/>
      <w:marBottom w:val="0"/>
      <w:divBdr>
        <w:top w:val="none" w:sz="0" w:space="0" w:color="auto"/>
        <w:left w:val="none" w:sz="0" w:space="0" w:color="auto"/>
        <w:bottom w:val="none" w:sz="0" w:space="0" w:color="auto"/>
        <w:right w:val="none" w:sz="0" w:space="0" w:color="auto"/>
      </w:divBdr>
      <w:divsChild>
        <w:div w:id="810558202">
          <w:marLeft w:val="0"/>
          <w:marRight w:val="0"/>
          <w:marTop w:val="0"/>
          <w:marBottom w:val="0"/>
          <w:divBdr>
            <w:top w:val="none" w:sz="0" w:space="0" w:color="auto"/>
            <w:left w:val="none" w:sz="0" w:space="0" w:color="auto"/>
            <w:bottom w:val="none" w:sz="0" w:space="0" w:color="auto"/>
            <w:right w:val="none" w:sz="0" w:space="0" w:color="auto"/>
          </w:divBdr>
        </w:div>
      </w:divsChild>
    </w:div>
    <w:div w:id="1395468400">
      <w:bodyDiv w:val="1"/>
      <w:marLeft w:val="0"/>
      <w:marRight w:val="0"/>
      <w:marTop w:val="0"/>
      <w:marBottom w:val="0"/>
      <w:divBdr>
        <w:top w:val="none" w:sz="0" w:space="0" w:color="auto"/>
        <w:left w:val="none" w:sz="0" w:space="0" w:color="auto"/>
        <w:bottom w:val="none" w:sz="0" w:space="0" w:color="auto"/>
        <w:right w:val="none" w:sz="0" w:space="0" w:color="auto"/>
      </w:divBdr>
    </w:div>
    <w:div w:id="1403912861">
      <w:bodyDiv w:val="1"/>
      <w:marLeft w:val="0"/>
      <w:marRight w:val="0"/>
      <w:marTop w:val="0"/>
      <w:marBottom w:val="0"/>
      <w:divBdr>
        <w:top w:val="none" w:sz="0" w:space="0" w:color="auto"/>
        <w:left w:val="none" w:sz="0" w:space="0" w:color="auto"/>
        <w:bottom w:val="none" w:sz="0" w:space="0" w:color="auto"/>
        <w:right w:val="none" w:sz="0" w:space="0" w:color="auto"/>
      </w:divBdr>
      <w:divsChild>
        <w:div w:id="1345664469">
          <w:marLeft w:val="0"/>
          <w:marRight w:val="0"/>
          <w:marTop w:val="0"/>
          <w:marBottom w:val="0"/>
          <w:divBdr>
            <w:top w:val="none" w:sz="0" w:space="0" w:color="auto"/>
            <w:left w:val="none" w:sz="0" w:space="0" w:color="auto"/>
            <w:bottom w:val="none" w:sz="0" w:space="0" w:color="auto"/>
            <w:right w:val="none" w:sz="0" w:space="0" w:color="auto"/>
          </w:divBdr>
        </w:div>
      </w:divsChild>
    </w:div>
    <w:div w:id="1407146279">
      <w:bodyDiv w:val="1"/>
      <w:marLeft w:val="0"/>
      <w:marRight w:val="0"/>
      <w:marTop w:val="0"/>
      <w:marBottom w:val="0"/>
      <w:divBdr>
        <w:top w:val="none" w:sz="0" w:space="0" w:color="auto"/>
        <w:left w:val="none" w:sz="0" w:space="0" w:color="auto"/>
        <w:bottom w:val="none" w:sz="0" w:space="0" w:color="auto"/>
        <w:right w:val="none" w:sz="0" w:space="0" w:color="auto"/>
      </w:divBdr>
      <w:divsChild>
        <w:div w:id="896479241">
          <w:marLeft w:val="0"/>
          <w:marRight w:val="0"/>
          <w:marTop w:val="0"/>
          <w:marBottom w:val="0"/>
          <w:divBdr>
            <w:top w:val="none" w:sz="0" w:space="0" w:color="auto"/>
            <w:left w:val="none" w:sz="0" w:space="0" w:color="auto"/>
            <w:bottom w:val="none" w:sz="0" w:space="0" w:color="auto"/>
            <w:right w:val="none" w:sz="0" w:space="0" w:color="auto"/>
          </w:divBdr>
          <w:divsChild>
            <w:div w:id="72046058">
              <w:marLeft w:val="0"/>
              <w:marRight w:val="0"/>
              <w:marTop w:val="0"/>
              <w:marBottom w:val="0"/>
              <w:divBdr>
                <w:top w:val="none" w:sz="0" w:space="0" w:color="auto"/>
                <w:left w:val="none" w:sz="0" w:space="0" w:color="auto"/>
                <w:bottom w:val="none" w:sz="0" w:space="0" w:color="auto"/>
                <w:right w:val="none" w:sz="0" w:space="0" w:color="auto"/>
              </w:divBdr>
            </w:div>
            <w:div w:id="224725335">
              <w:marLeft w:val="0"/>
              <w:marRight w:val="0"/>
              <w:marTop w:val="0"/>
              <w:marBottom w:val="0"/>
              <w:divBdr>
                <w:top w:val="none" w:sz="0" w:space="0" w:color="auto"/>
                <w:left w:val="none" w:sz="0" w:space="0" w:color="auto"/>
                <w:bottom w:val="none" w:sz="0" w:space="0" w:color="auto"/>
                <w:right w:val="none" w:sz="0" w:space="0" w:color="auto"/>
              </w:divBdr>
            </w:div>
            <w:div w:id="244195268">
              <w:marLeft w:val="0"/>
              <w:marRight w:val="0"/>
              <w:marTop w:val="0"/>
              <w:marBottom w:val="0"/>
              <w:divBdr>
                <w:top w:val="none" w:sz="0" w:space="0" w:color="auto"/>
                <w:left w:val="none" w:sz="0" w:space="0" w:color="auto"/>
                <w:bottom w:val="none" w:sz="0" w:space="0" w:color="auto"/>
                <w:right w:val="none" w:sz="0" w:space="0" w:color="auto"/>
              </w:divBdr>
            </w:div>
            <w:div w:id="1473865965">
              <w:marLeft w:val="0"/>
              <w:marRight w:val="0"/>
              <w:marTop w:val="0"/>
              <w:marBottom w:val="0"/>
              <w:divBdr>
                <w:top w:val="none" w:sz="0" w:space="0" w:color="auto"/>
                <w:left w:val="none" w:sz="0" w:space="0" w:color="auto"/>
                <w:bottom w:val="none" w:sz="0" w:space="0" w:color="auto"/>
                <w:right w:val="none" w:sz="0" w:space="0" w:color="auto"/>
              </w:divBdr>
            </w:div>
            <w:div w:id="187788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792694">
      <w:bodyDiv w:val="1"/>
      <w:marLeft w:val="0"/>
      <w:marRight w:val="0"/>
      <w:marTop w:val="0"/>
      <w:marBottom w:val="0"/>
      <w:divBdr>
        <w:top w:val="none" w:sz="0" w:space="0" w:color="auto"/>
        <w:left w:val="none" w:sz="0" w:space="0" w:color="auto"/>
        <w:bottom w:val="none" w:sz="0" w:space="0" w:color="auto"/>
        <w:right w:val="none" w:sz="0" w:space="0" w:color="auto"/>
      </w:divBdr>
      <w:divsChild>
        <w:div w:id="608467148">
          <w:marLeft w:val="0"/>
          <w:marRight w:val="0"/>
          <w:marTop w:val="0"/>
          <w:marBottom w:val="0"/>
          <w:divBdr>
            <w:top w:val="none" w:sz="0" w:space="0" w:color="auto"/>
            <w:left w:val="none" w:sz="0" w:space="0" w:color="auto"/>
            <w:bottom w:val="none" w:sz="0" w:space="0" w:color="auto"/>
            <w:right w:val="none" w:sz="0" w:space="0" w:color="auto"/>
          </w:divBdr>
        </w:div>
      </w:divsChild>
    </w:div>
    <w:div w:id="1452942633">
      <w:bodyDiv w:val="1"/>
      <w:marLeft w:val="0"/>
      <w:marRight w:val="0"/>
      <w:marTop w:val="0"/>
      <w:marBottom w:val="0"/>
      <w:divBdr>
        <w:top w:val="none" w:sz="0" w:space="0" w:color="auto"/>
        <w:left w:val="none" w:sz="0" w:space="0" w:color="auto"/>
        <w:bottom w:val="none" w:sz="0" w:space="0" w:color="auto"/>
        <w:right w:val="none" w:sz="0" w:space="0" w:color="auto"/>
      </w:divBdr>
    </w:div>
    <w:div w:id="1457483303">
      <w:bodyDiv w:val="1"/>
      <w:marLeft w:val="0"/>
      <w:marRight w:val="0"/>
      <w:marTop w:val="0"/>
      <w:marBottom w:val="0"/>
      <w:divBdr>
        <w:top w:val="none" w:sz="0" w:space="0" w:color="auto"/>
        <w:left w:val="none" w:sz="0" w:space="0" w:color="auto"/>
        <w:bottom w:val="none" w:sz="0" w:space="0" w:color="auto"/>
        <w:right w:val="none" w:sz="0" w:space="0" w:color="auto"/>
      </w:divBdr>
    </w:div>
    <w:div w:id="1462307466">
      <w:bodyDiv w:val="1"/>
      <w:marLeft w:val="0"/>
      <w:marRight w:val="0"/>
      <w:marTop w:val="0"/>
      <w:marBottom w:val="0"/>
      <w:divBdr>
        <w:top w:val="none" w:sz="0" w:space="0" w:color="auto"/>
        <w:left w:val="none" w:sz="0" w:space="0" w:color="auto"/>
        <w:bottom w:val="none" w:sz="0" w:space="0" w:color="auto"/>
        <w:right w:val="none" w:sz="0" w:space="0" w:color="auto"/>
      </w:divBdr>
      <w:divsChild>
        <w:div w:id="1332098417">
          <w:marLeft w:val="0"/>
          <w:marRight w:val="0"/>
          <w:marTop w:val="0"/>
          <w:marBottom w:val="0"/>
          <w:divBdr>
            <w:top w:val="none" w:sz="0" w:space="0" w:color="auto"/>
            <w:left w:val="none" w:sz="0" w:space="0" w:color="auto"/>
            <w:bottom w:val="none" w:sz="0" w:space="0" w:color="auto"/>
            <w:right w:val="none" w:sz="0" w:space="0" w:color="auto"/>
          </w:divBdr>
          <w:divsChild>
            <w:div w:id="560100789">
              <w:marLeft w:val="0"/>
              <w:marRight w:val="0"/>
              <w:marTop w:val="0"/>
              <w:marBottom w:val="0"/>
              <w:divBdr>
                <w:top w:val="none" w:sz="0" w:space="0" w:color="auto"/>
                <w:left w:val="none" w:sz="0" w:space="0" w:color="auto"/>
                <w:bottom w:val="none" w:sz="0" w:space="0" w:color="auto"/>
                <w:right w:val="none" w:sz="0" w:space="0" w:color="auto"/>
              </w:divBdr>
            </w:div>
            <w:div w:id="593903655">
              <w:marLeft w:val="0"/>
              <w:marRight w:val="0"/>
              <w:marTop w:val="0"/>
              <w:marBottom w:val="0"/>
              <w:divBdr>
                <w:top w:val="none" w:sz="0" w:space="0" w:color="auto"/>
                <w:left w:val="none" w:sz="0" w:space="0" w:color="auto"/>
                <w:bottom w:val="none" w:sz="0" w:space="0" w:color="auto"/>
                <w:right w:val="none" w:sz="0" w:space="0" w:color="auto"/>
              </w:divBdr>
            </w:div>
            <w:div w:id="14444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6643">
      <w:bodyDiv w:val="1"/>
      <w:marLeft w:val="0"/>
      <w:marRight w:val="0"/>
      <w:marTop w:val="0"/>
      <w:marBottom w:val="0"/>
      <w:divBdr>
        <w:top w:val="none" w:sz="0" w:space="0" w:color="auto"/>
        <w:left w:val="none" w:sz="0" w:space="0" w:color="auto"/>
        <w:bottom w:val="none" w:sz="0" w:space="0" w:color="auto"/>
        <w:right w:val="none" w:sz="0" w:space="0" w:color="auto"/>
      </w:divBdr>
    </w:div>
    <w:div w:id="1484542181">
      <w:bodyDiv w:val="1"/>
      <w:marLeft w:val="0"/>
      <w:marRight w:val="0"/>
      <w:marTop w:val="0"/>
      <w:marBottom w:val="0"/>
      <w:divBdr>
        <w:top w:val="none" w:sz="0" w:space="0" w:color="auto"/>
        <w:left w:val="none" w:sz="0" w:space="0" w:color="auto"/>
        <w:bottom w:val="none" w:sz="0" w:space="0" w:color="auto"/>
        <w:right w:val="none" w:sz="0" w:space="0" w:color="auto"/>
      </w:divBdr>
    </w:div>
    <w:div w:id="1495293215">
      <w:bodyDiv w:val="1"/>
      <w:marLeft w:val="0"/>
      <w:marRight w:val="0"/>
      <w:marTop w:val="0"/>
      <w:marBottom w:val="0"/>
      <w:divBdr>
        <w:top w:val="none" w:sz="0" w:space="0" w:color="auto"/>
        <w:left w:val="none" w:sz="0" w:space="0" w:color="auto"/>
        <w:bottom w:val="none" w:sz="0" w:space="0" w:color="auto"/>
        <w:right w:val="none" w:sz="0" w:space="0" w:color="auto"/>
      </w:divBdr>
      <w:divsChild>
        <w:div w:id="1346324677">
          <w:marLeft w:val="0"/>
          <w:marRight w:val="0"/>
          <w:marTop w:val="0"/>
          <w:marBottom w:val="0"/>
          <w:divBdr>
            <w:top w:val="none" w:sz="0" w:space="0" w:color="auto"/>
            <w:left w:val="none" w:sz="0" w:space="0" w:color="auto"/>
            <w:bottom w:val="none" w:sz="0" w:space="0" w:color="auto"/>
            <w:right w:val="none" w:sz="0" w:space="0" w:color="auto"/>
          </w:divBdr>
        </w:div>
      </w:divsChild>
    </w:div>
    <w:div w:id="1496872511">
      <w:bodyDiv w:val="1"/>
      <w:marLeft w:val="0"/>
      <w:marRight w:val="0"/>
      <w:marTop w:val="0"/>
      <w:marBottom w:val="0"/>
      <w:divBdr>
        <w:top w:val="none" w:sz="0" w:space="0" w:color="auto"/>
        <w:left w:val="none" w:sz="0" w:space="0" w:color="auto"/>
        <w:bottom w:val="none" w:sz="0" w:space="0" w:color="auto"/>
        <w:right w:val="none" w:sz="0" w:space="0" w:color="auto"/>
      </w:divBdr>
    </w:div>
    <w:div w:id="1499031501">
      <w:bodyDiv w:val="1"/>
      <w:marLeft w:val="0"/>
      <w:marRight w:val="0"/>
      <w:marTop w:val="0"/>
      <w:marBottom w:val="0"/>
      <w:divBdr>
        <w:top w:val="none" w:sz="0" w:space="0" w:color="auto"/>
        <w:left w:val="none" w:sz="0" w:space="0" w:color="auto"/>
        <w:bottom w:val="none" w:sz="0" w:space="0" w:color="auto"/>
        <w:right w:val="none" w:sz="0" w:space="0" w:color="auto"/>
      </w:divBdr>
      <w:divsChild>
        <w:div w:id="174348810">
          <w:marLeft w:val="0"/>
          <w:marRight w:val="0"/>
          <w:marTop w:val="0"/>
          <w:marBottom w:val="0"/>
          <w:divBdr>
            <w:top w:val="none" w:sz="0" w:space="0" w:color="auto"/>
            <w:left w:val="none" w:sz="0" w:space="0" w:color="auto"/>
            <w:bottom w:val="none" w:sz="0" w:space="0" w:color="auto"/>
            <w:right w:val="none" w:sz="0" w:space="0" w:color="auto"/>
          </w:divBdr>
          <w:divsChild>
            <w:div w:id="1222056371">
              <w:marLeft w:val="0"/>
              <w:marRight w:val="0"/>
              <w:marTop w:val="0"/>
              <w:marBottom w:val="0"/>
              <w:divBdr>
                <w:top w:val="none" w:sz="0" w:space="0" w:color="auto"/>
                <w:left w:val="none" w:sz="0" w:space="0" w:color="auto"/>
                <w:bottom w:val="none" w:sz="0" w:space="0" w:color="auto"/>
                <w:right w:val="none" w:sz="0" w:space="0" w:color="auto"/>
              </w:divBdr>
            </w:div>
            <w:div w:id="184393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03503">
      <w:bodyDiv w:val="1"/>
      <w:marLeft w:val="0"/>
      <w:marRight w:val="0"/>
      <w:marTop w:val="0"/>
      <w:marBottom w:val="0"/>
      <w:divBdr>
        <w:top w:val="none" w:sz="0" w:space="0" w:color="auto"/>
        <w:left w:val="none" w:sz="0" w:space="0" w:color="auto"/>
        <w:bottom w:val="none" w:sz="0" w:space="0" w:color="auto"/>
        <w:right w:val="none" w:sz="0" w:space="0" w:color="auto"/>
      </w:divBdr>
      <w:divsChild>
        <w:div w:id="275798892">
          <w:marLeft w:val="0"/>
          <w:marRight w:val="0"/>
          <w:marTop w:val="0"/>
          <w:marBottom w:val="0"/>
          <w:divBdr>
            <w:top w:val="none" w:sz="0" w:space="0" w:color="auto"/>
            <w:left w:val="none" w:sz="0" w:space="0" w:color="auto"/>
            <w:bottom w:val="none" w:sz="0" w:space="0" w:color="auto"/>
            <w:right w:val="none" w:sz="0" w:space="0" w:color="auto"/>
          </w:divBdr>
        </w:div>
      </w:divsChild>
    </w:div>
    <w:div w:id="1536892835">
      <w:bodyDiv w:val="1"/>
      <w:marLeft w:val="0"/>
      <w:marRight w:val="0"/>
      <w:marTop w:val="0"/>
      <w:marBottom w:val="0"/>
      <w:divBdr>
        <w:top w:val="none" w:sz="0" w:space="0" w:color="auto"/>
        <w:left w:val="none" w:sz="0" w:space="0" w:color="auto"/>
        <w:bottom w:val="none" w:sz="0" w:space="0" w:color="auto"/>
        <w:right w:val="none" w:sz="0" w:space="0" w:color="auto"/>
      </w:divBdr>
    </w:div>
    <w:div w:id="1614704983">
      <w:bodyDiv w:val="1"/>
      <w:marLeft w:val="0"/>
      <w:marRight w:val="0"/>
      <w:marTop w:val="0"/>
      <w:marBottom w:val="0"/>
      <w:divBdr>
        <w:top w:val="none" w:sz="0" w:space="0" w:color="auto"/>
        <w:left w:val="none" w:sz="0" w:space="0" w:color="auto"/>
        <w:bottom w:val="none" w:sz="0" w:space="0" w:color="auto"/>
        <w:right w:val="none" w:sz="0" w:space="0" w:color="auto"/>
      </w:divBdr>
    </w:div>
    <w:div w:id="1622959539">
      <w:bodyDiv w:val="1"/>
      <w:marLeft w:val="0"/>
      <w:marRight w:val="0"/>
      <w:marTop w:val="0"/>
      <w:marBottom w:val="0"/>
      <w:divBdr>
        <w:top w:val="none" w:sz="0" w:space="0" w:color="auto"/>
        <w:left w:val="none" w:sz="0" w:space="0" w:color="auto"/>
        <w:bottom w:val="none" w:sz="0" w:space="0" w:color="auto"/>
        <w:right w:val="none" w:sz="0" w:space="0" w:color="auto"/>
      </w:divBdr>
      <w:divsChild>
        <w:div w:id="928850942">
          <w:marLeft w:val="0"/>
          <w:marRight w:val="0"/>
          <w:marTop w:val="0"/>
          <w:marBottom w:val="0"/>
          <w:divBdr>
            <w:top w:val="none" w:sz="0" w:space="0" w:color="auto"/>
            <w:left w:val="none" w:sz="0" w:space="0" w:color="auto"/>
            <w:bottom w:val="none" w:sz="0" w:space="0" w:color="auto"/>
            <w:right w:val="none" w:sz="0" w:space="0" w:color="auto"/>
          </w:divBdr>
          <w:divsChild>
            <w:div w:id="182334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17507">
      <w:bodyDiv w:val="1"/>
      <w:marLeft w:val="0"/>
      <w:marRight w:val="0"/>
      <w:marTop w:val="0"/>
      <w:marBottom w:val="0"/>
      <w:divBdr>
        <w:top w:val="none" w:sz="0" w:space="0" w:color="auto"/>
        <w:left w:val="none" w:sz="0" w:space="0" w:color="auto"/>
        <w:bottom w:val="none" w:sz="0" w:space="0" w:color="auto"/>
        <w:right w:val="none" w:sz="0" w:space="0" w:color="auto"/>
      </w:divBdr>
    </w:div>
    <w:div w:id="1634094647">
      <w:bodyDiv w:val="1"/>
      <w:marLeft w:val="0"/>
      <w:marRight w:val="0"/>
      <w:marTop w:val="0"/>
      <w:marBottom w:val="0"/>
      <w:divBdr>
        <w:top w:val="none" w:sz="0" w:space="0" w:color="auto"/>
        <w:left w:val="none" w:sz="0" w:space="0" w:color="auto"/>
        <w:bottom w:val="none" w:sz="0" w:space="0" w:color="auto"/>
        <w:right w:val="none" w:sz="0" w:space="0" w:color="auto"/>
      </w:divBdr>
      <w:divsChild>
        <w:div w:id="1119838317">
          <w:marLeft w:val="0"/>
          <w:marRight w:val="0"/>
          <w:marTop w:val="0"/>
          <w:marBottom w:val="0"/>
          <w:divBdr>
            <w:top w:val="none" w:sz="0" w:space="0" w:color="auto"/>
            <w:left w:val="none" w:sz="0" w:space="0" w:color="auto"/>
            <w:bottom w:val="none" w:sz="0" w:space="0" w:color="auto"/>
            <w:right w:val="none" w:sz="0" w:space="0" w:color="auto"/>
          </w:divBdr>
        </w:div>
      </w:divsChild>
    </w:div>
    <w:div w:id="1639190368">
      <w:bodyDiv w:val="1"/>
      <w:marLeft w:val="0"/>
      <w:marRight w:val="0"/>
      <w:marTop w:val="0"/>
      <w:marBottom w:val="0"/>
      <w:divBdr>
        <w:top w:val="none" w:sz="0" w:space="0" w:color="auto"/>
        <w:left w:val="none" w:sz="0" w:space="0" w:color="auto"/>
        <w:bottom w:val="none" w:sz="0" w:space="0" w:color="auto"/>
        <w:right w:val="none" w:sz="0" w:space="0" w:color="auto"/>
      </w:divBdr>
      <w:divsChild>
        <w:div w:id="1171019808">
          <w:marLeft w:val="150"/>
          <w:marRight w:val="0"/>
          <w:marTop w:val="0"/>
          <w:marBottom w:val="0"/>
          <w:divBdr>
            <w:top w:val="none" w:sz="0" w:space="0" w:color="auto"/>
            <w:left w:val="none" w:sz="0" w:space="0" w:color="auto"/>
            <w:bottom w:val="none" w:sz="0" w:space="0" w:color="auto"/>
            <w:right w:val="none" w:sz="0" w:space="0" w:color="auto"/>
          </w:divBdr>
        </w:div>
        <w:div w:id="1836261391">
          <w:marLeft w:val="150"/>
          <w:marRight w:val="0"/>
          <w:marTop w:val="0"/>
          <w:marBottom w:val="0"/>
          <w:divBdr>
            <w:top w:val="none" w:sz="0" w:space="0" w:color="auto"/>
            <w:left w:val="none" w:sz="0" w:space="0" w:color="auto"/>
            <w:bottom w:val="none" w:sz="0" w:space="0" w:color="auto"/>
            <w:right w:val="none" w:sz="0" w:space="0" w:color="auto"/>
          </w:divBdr>
        </w:div>
      </w:divsChild>
    </w:div>
    <w:div w:id="1646156289">
      <w:bodyDiv w:val="1"/>
      <w:marLeft w:val="0"/>
      <w:marRight w:val="0"/>
      <w:marTop w:val="0"/>
      <w:marBottom w:val="0"/>
      <w:divBdr>
        <w:top w:val="none" w:sz="0" w:space="0" w:color="auto"/>
        <w:left w:val="none" w:sz="0" w:space="0" w:color="auto"/>
        <w:bottom w:val="none" w:sz="0" w:space="0" w:color="auto"/>
        <w:right w:val="none" w:sz="0" w:space="0" w:color="auto"/>
      </w:divBdr>
      <w:divsChild>
        <w:div w:id="1659767646">
          <w:marLeft w:val="0"/>
          <w:marRight w:val="0"/>
          <w:marTop w:val="180"/>
          <w:marBottom w:val="270"/>
          <w:divBdr>
            <w:top w:val="single" w:sz="6" w:space="0" w:color="E3E3E3"/>
            <w:left w:val="single" w:sz="6" w:space="0" w:color="E3E3E3"/>
            <w:bottom w:val="single" w:sz="6" w:space="0" w:color="E3E3E3"/>
            <w:right w:val="single" w:sz="6" w:space="0" w:color="E3E3E3"/>
          </w:divBdr>
          <w:divsChild>
            <w:div w:id="800150823">
              <w:marLeft w:val="0"/>
              <w:marRight w:val="0"/>
              <w:marTop w:val="0"/>
              <w:marBottom w:val="0"/>
              <w:divBdr>
                <w:top w:val="none" w:sz="0" w:space="0" w:color="auto"/>
                <w:left w:val="none" w:sz="0" w:space="0" w:color="auto"/>
                <w:bottom w:val="none" w:sz="0" w:space="0" w:color="auto"/>
                <w:right w:val="none" w:sz="0" w:space="0" w:color="auto"/>
              </w:divBdr>
              <w:divsChild>
                <w:div w:id="140118851">
                  <w:marLeft w:val="0"/>
                  <w:marRight w:val="0"/>
                  <w:marTop w:val="0"/>
                  <w:marBottom w:val="0"/>
                  <w:divBdr>
                    <w:top w:val="none" w:sz="0" w:space="0" w:color="auto"/>
                    <w:left w:val="none" w:sz="0" w:space="0" w:color="auto"/>
                    <w:bottom w:val="none" w:sz="0" w:space="0" w:color="auto"/>
                    <w:right w:val="none" w:sz="0" w:space="0" w:color="auto"/>
                  </w:divBdr>
                </w:div>
                <w:div w:id="60628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823339">
      <w:bodyDiv w:val="1"/>
      <w:marLeft w:val="0"/>
      <w:marRight w:val="0"/>
      <w:marTop w:val="0"/>
      <w:marBottom w:val="0"/>
      <w:divBdr>
        <w:top w:val="none" w:sz="0" w:space="0" w:color="auto"/>
        <w:left w:val="none" w:sz="0" w:space="0" w:color="auto"/>
        <w:bottom w:val="none" w:sz="0" w:space="0" w:color="auto"/>
        <w:right w:val="none" w:sz="0" w:space="0" w:color="auto"/>
      </w:divBdr>
      <w:divsChild>
        <w:div w:id="1975745847">
          <w:marLeft w:val="0"/>
          <w:marRight w:val="0"/>
          <w:marTop w:val="0"/>
          <w:marBottom w:val="0"/>
          <w:divBdr>
            <w:top w:val="none" w:sz="0" w:space="0" w:color="auto"/>
            <w:left w:val="none" w:sz="0" w:space="0" w:color="auto"/>
            <w:bottom w:val="none" w:sz="0" w:space="0" w:color="auto"/>
            <w:right w:val="none" w:sz="0" w:space="0" w:color="auto"/>
          </w:divBdr>
        </w:div>
      </w:divsChild>
    </w:div>
    <w:div w:id="1659072632">
      <w:bodyDiv w:val="1"/>
      <w:marLeft w:val="0"/>
      <w:marRight w:val="0"/>
      <w:marTop w:val="0"/>
      <w:marBottom w:val="0"/>
      <w:divBdr>
        <w:top w:val="none" w:sz="0" w:space="0" w:color="auto"/>
        <w:left w:val="none" w:sz="0" w:space="0" w:color="auto"/>
        <w:bottom w:val="none" w:sz="0" w:space="0" w:color="auto"/>
        <w:right w:val="none" w:sz="0" w:space="0" w:color="auto"/>
      </w:divBdr>
      <w:divsChild>
        <w:div w:id="982154251">
          <w:marLeft w:val="0"/>
          <w:marRight w:val="0"/>
          <w:marTop w:val="0"/>
          <w:marBottom w:val="0"/>
          <w:divBdr>
            <w:top w:val="none" w:sz="0" w:space="0" w:color="auto"/>
            <w:left w:val="none" w:sz="0" w:space="0" w:color="auto"/>
            <w:bottom w:val="none" w:sz="0" w:space="0" w:color="auto"/>
            <w:right w:val="none" w:sz="0" w:space="0" w:color="auto"/>
          </w:divBdr>
        </w:div>
      </w:divsChild>
    </w:div>
    <w:div w:id="1688869757">
      <w:bodyDiv w:val="1"/>
      <w:marLeft w:val="0"/>
      <w:marRight w:val="0"/>
      <w:marTop w:val="0"/>
      <w:marBottom w:val="0"/>
      <w:divBdr>
        <w:top w:val="none" w:sz="0" w:space="0" w:color="auto"/>
        <w:left w:val="none" w:sz="0" w:space="0" w:color="auto"/>
        <w:bottom w:val="none" w:sz="0" w:space="0" w:color="auto"/>
        <w:right w:val="none" w:sz="0" w:space="0" w:color="auto"/>
      </w:divBdr>
      <w:divsChild>
        <w:div w:id="663902373">
          <w:marLeft w:val="0"/>
          <w:marRight w:val="0"/>
          <w:marTop w:val="0"/>
          <w:marBottom w:val="0"/>
          <w:divBdr>
            <w:top w:val="none" w:sz="0" w:space="0" w:color="auto"/>
            <w:left w:val="none" w:sz="0" w:space="0" w:color="auto"/>
            <w:bottom w:val="none" w:sz="0" w:space="0" w:color="auto"/>
            <w:right w:val="none" w:sz="0" w:space="0" w:color="auto"/>
          </w:divBdr>
        </w:div>
      </w:divsChild>
    </w:div>
    <w:div w:id="1697077906">
      <w:bodyDiv w:val="1"/>
      <w:marLeft w:val="0"/>
      <w:marRight w:val="0"/>
      <w:marTop w:val="0"/>
      <w:marBottom w:val="0"/>
      <w:divBdr>
        <w:top w:val="none" w:sz="0" w:space="0" w:color="auto"/>
        <w:left w:val="none" w:sz="0" w:space="0" w:color="auto"/>
        <w:bottom w:val="none" w:sz="0" w:space="0" w:color="auto"/>
        <w:right w:val="none" w:sz="0" w:space="0" w:color="auto"/>
      </w:divBdr>
    </w:div>
    <w:div w:id="1711295078">
      <w:bodyDiv w:val="1"/>
      <w:marLeft w:val="0"/>
      <w:marRight w:val="0"/>
      <w:marTop w:val="0"/>
      <w:marBottom w:val="0"/>
      <w:divBdr>
        <w:top w:val="none" w:sz="0" w:space="0" w:color="auto"/>
        <w:left w:val="none" w:sz="0" w:space="0" w:color="auto"/>
        <w:bottom w:val="none" w:sz="0" w:space="0" w:color="auto"/>
        <w:right w:val="none" w:sz="0" w:space="0" w:color="auto"/>
      </w:divBdr>
    </w:div>
    <w:div w:id="1715496983">
      <w:bodyDiv w:val="1"/>
      <w:marLeft w:val="0"/>
      <w:marRight w:val="0"/>
      <w:marTop w:val="0"/>
      <w:marBottom w:val="0"/>
      <w:divBdr>
        <w:top w:val="none" w:sz="0" w:space="0" w:color="auto"/>
        <w:left w:val="none" w:sz="0" w:space="0" w:color="auto"/>
        <w:bottom w:val="none" w:sz="0" w:space="0" w:color="auto"/>
        <w:right w:val="none" w:sz="0" w:space="0" w:color="auto"/>
      </w:divBdr>
    </w:div>
    <w:div w:id="1736973379">
      <w:bodyDiv w:val="1"/>
      <w:marLeft w:val="0"/>
      <w:marRight w:val="0"/>
      <w:marTop w:val="0"/>
      <w:marBottom w:val="0"/>
      <w:divBdr>
        <w:top w:val="none" w:sz="0" w:space="0" w:color="auto"/>
        <w:left w:val="none" w:sz="0" w:space="0" w:color="auto"/>
        <w:bottom w:val="none" w:sz="0" w:space="0" w:color="auto"/>
        <w:right w:val="none" w:sz="0" w:space="0" w:color="auto"/>
      </w:divBdr>
      <w:divsChild>
        <w:div w:id="483740273">
          <w:marLeft w:val="547"/>
          <w:marRight w:val="0"/>
          <w:marTop w:val="0"/>
          <w:marBottom w:val="0"/>
          <w:divBdr>
            <w:top w:val="none" w:sz="0" w:space="0" w:color="auto"/>
            <w:left w:val="none" w:sz="0" w:space="0" w:color="auto"/>
            <w:bottom w:val="none" w:sz="0" w:space="0" w:color="auto"/>
            <w:right w:val="none" w:sz="0" w:space="0" w:color="auto"/>
          </w:divBdr>
        </w:div>
        <w:div w:id="1946421697">
          <w:marLeft w:val="547"/>
          <w:marRight w:val="0"/>
          <w:marTop w:val="0"/>
          <w:marBottom w:val="0"/>
          <w:divBdr>
            <w:top w:val="none" w:sz="0" w:space="0" w:color="auto"/>
            <w:left w:val="none" w:sz="0" w:space="0" w:color="auto"/>
            <w:bottom w:val="none" w:sz="0" w:space="0" w:color="auto"/>
            <w:right w:val="none" w:sz="0" w:space="0" w:color="auto"/>
          </w:divBdr>
        </w:div>
        <w:div w:id="1980845220">
          <w:marLeft w:val="547"/>
          <w:marRight w:val="0"/>
          <w:marTop w:val="0"/>
          <w:marBottom w:val="0"/>
          <w:divBdr>
            <w:top w:val="none" w:sz="0" w:space="0" w:color="auto"/>
            <w:left w:val="none" w:sz="0" w:space="0" w:color="auto"/>
            <w:bottom w:val="none" w:sz="0" w:space="0" w:color="auto"/>
            <w:right w:val="none" w:sz="0" w:space="0" w:color="auto"/>
          </w:divBdr>
        </w:div>
      </w:divsChild>
    </w:div>
    <w:div w:id="1762336852">
      <w:bodyDiv w:val="1"/>
      <w:marLeft w:val="0"/>
      <w:marRight w:val="0"/>
      <w:marTop w:val="0"/>
      <w:marBottom w:val="0"/>
      <w:divBdr>
        <w:top w:val="none" w:sz="0" w:space="0" w:color="auto"/>
        <w:left w:val="none" w:sz="0" w:space="0" w:color="auto"/>
        <w:bottom w:val="none" w:sz="0" w:space="0" w:color="auto"/>
        <w:right w:val="none" w:sz="0" w:space="0" w:color="auto"/>
      </w:divBdr>
    </w:div>
    <w:div w:id="1763839399">
      <w:bodyDiv w:val="1"/>
      <w:marLeft w:val="0"/>
      <w:marRight w:val="0"/>
      <w:marTop w:val="0"/>
      <w:marBottom w:val="0"/>
      <w:divBdr>
        <w:top w:val="none" w:sz="0" w:space="0" w:color="auto"/>
        <w:left w:val="none" w:sz="0" w:space="0" w:color="auto"/>
        <w:bottom w:val="none" w:sz="0" w:space="0" w:color="auto"/>
        <w:right w:val="none" w:sz="0" w:space="0" w:color="auto"/>
      </w:divBdr>
    </w:div>
    <w:div w:id="1770007782">
      <w:bodyDiv w:val="1"/>
      <w:marLeft w:val="0"/>
      <w:marRight w:val="0"/>
      <w:marTop w:val="0"/>
      <w:marBottom w:val="0"/>
      <w:divBdr>
        <w:top w:val="none" w:sz="0" w:space="0" w:color="auto"/>
        <w:left w:val="none" w:sz="0" w:space="0" w:color="auto"/>
        <w:bottom w:val="none" w:sz="0" w:space="0" w:color="auto"/>
        <w:right w:val="none" w:sz="0" w:space="0" w:color="auto"/>
      </w:divBdr>
      <w:divsChild>
        <w:div w:id="618797771">
          <w:marLeft w:val="0"/>
          <w:marRight w:val="0"/>
          <w:marTop w:val="0"/>
          <w:marBottom w:val="0"/>
          <w:divBdr>
            <w:top w:val="none" w:sz="0" w:space="0" w:color="auto"/>
            <w:left w:val="none" w:sz="0" w:space="0" w:color="auto"/>
            <w:bottom w:val="none" w:sz="0" w:space="0" w:color="auto"/>
            <w:right w:val="none" w:sz="0" w:space="0" w:color="auto"/>
          </w:divBdr>
        </w:div>
      </w:divsChild>
    </w:div>
    <w:div w:id="1781991314">
      <w:bodyDiv w:val="1"/>
      <w:marLeft w:val="0"/>
      <w:marRight w:val="0"/>
      <w:marTop w:val="0"/>
      <w:marBottom w:val="0"/>
      <w:divBdr>
        <w:top w:val="none" w:sz="0" w:space="0" w:color="auto"/>
        <w:left w:val="none" w:sz="0" w:space="0" w:color="auto"/>
        <w:bottom w:val="none" w:sz="0" w:space="0" w:color="auto"/>
        <w:right w:val="none" w:sz="0" w:space="0" w:color="auto"/>
      </w:divBdr>
      <w:divsChild>
        <w:div w:id="2109038118">
          <w:marLeft w:val="0"/>
          <w:marRight w:val="0"/>
          <w:marTop w:val="0"/>
          <w:marBottom w:val="0"/>
          <w:divBdr>
            <w:top w:val="none" w:sz="0" w:space="0" w:color="auto"/>
            <w:left w:val="none" w:sz="0" w:space="0" w:color="auto"/>
            <w:bottom w:val="none" w:sz="0" w:space="0" w:color="auto"/>
            <w:right w:val="none" w:sz="0" w:space="0" w:color="auto"/>
          </w:divBdr>
          <w:divsChild>
            <w:div w:id="9556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20307">
      <w:bodyDiv w:val="1"/>
      <w:marLeft w:val="0"/>
      <w:marRight w:val="0"/>
      <w:marTop w:val="0"/>
      <w:marBottom w:val="0"/>
      <w:divBdr>
        <w:top w:val="none" w:sz="0" w:space="0" w:color="auto"/>
        <w:left w:val="none" w:sz="0" w:space="0" w:color="auto"/>
        <w:bottom w:val="none" w:sz="0" w:space="0" w:color="auto"/>
        <w:right w:val="none" w:sz="0" w:space="0" w:color="auto"/>
      </w:divBdr>
      <w:divsChild>
        <w:div w:id="1191261107">
          <w:marLeft w:val="0"/>
          <w:marRight w:val="0"/>
          <w:marTop w:val="0"/>
          <w:marBottom w:val="0"/>
          <w:divBdr>
            <w:top w:val="none" w:sz="0" w:space="0" w:color="auto"/>
            <w:left w:val="none" w:sz="0" w:space="0" w:color="auto"/>
            <w:bottom w:val="none" w:sz="0" w:space="0" w:color="auto"/>
            <w:right w:val="none" w:sz="0" w:space="0" w:color="auto"/>
          </w:divBdr>
          <w:divsChild>
            <w:div w:id="1468157859">
              <w:marLeft w:val="0"/>
              <w:marRight w:val="0"/>
              <w:marTop w:val="0"/>
              <w:marBottom w:val="0"/>
              <w:divBdr>
                <w:top w:val="none" w:sz="0" w:space="0" w:color="auto"/>
                <w:left w:val="none" w:sz="0" w:space="0" w:color="auto"/>
                <w:bottom w:val="none" w:sz="0" w:space="0" w:color="auto"/>
                <w:right w:val="none" w:sz="0" w:space="0" w:color="auto"/>
              </w:divBdr>
              <w:divsChild>
                <w:div w:id="100724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61332">
          <w:marLeft w:val="0"/>
          <w:marRight w:val="0"/>
          <w:marTop w:val="0"/>
          <w:marBottom w:val="0"/>
          <w:divBdr>
            <w:top w:val="none" w:sz="0" w:space="0" w:color="auto"/>
            <w:left w:val="none" w:sz="0" w:space="0" w:color="auto"/>
            <w:bottom w:val="none" w:sz="0" w:space="0" w:color="auto"/>
            <w:right w:val="none" w:sz="0" w:space="0" w:color="auto"/>
          </w:divBdr>
          <w:divsChild>
            <w:div w:id="691495202">
              <w:marLeft w:val="0"/>
              <w:marRight w:val="0"/>
              <w:marTop w:val="0"/>
              <w:marBottom w:val="0"/>
              <w:divBdr>
                <w:top w:val="none" w:sz="0" w:space="0" w:color="auto"/>
                <w:left w:val="none" w:sz="0" w:space="0" w:color="auto"/>
                <w:bottom w:val="none" w:sz="0" w:space="0" w:color="auto"/>
                <w:right w:val="none" w:sz="0" w:space="0" w:color="auto"/>
              </w:divBdr>
              <w:divsChild>
                <w:div w:id="57914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039375">
      <w:bodyDiv w:val="1"/>
      <w:marLeft w:val="0"/>
      <w:marRight w:val="0"/>
      <w:marTop w:val="0"/>
      <w:marBottom w:val="0"/>
      <w:divBdr>
        <w:top w:val="none" w:sz="0" w:space="0" w:color="auto"/>
        <w:left w:val="none" w:sz="0" w:space="0" w:color="auto"/>
        <w:bottom w:val="none" w:sz="0" w:space="0" w:color="auto"/>
        <w:right w:val="none" w:sz="0" w:space="0" w:color="auto"/>
      </w:divBdr>
      <w:divsChild>
        <w:div w:id="18244421">
          <w:marLeft w:val="0"/>
          <w:marRight w:val="120"/>
          <w:marTop w:val="0"/>
          <w:marBottom w:val="0"/>
          <w:divBdr>
            <w:top w:val="none" w:sz="0" w:space="0" w:color="auto"/>
            <w:left w:val="none" w:sz="0" w:space="0" w:color="auto"/>
            <w:bottom w:val="none" w:sz="0" w:space="0" w:color="auto"/>
            <w:right w:val="none" w:sz="0" w:space="0" w:color="auto"/>
          </w:divBdr>
        </w:div>
      </w:divsChild>
    </w:div>
    <w:div w:id="1844978992">
      <w:bodyDiv w:val="1"/>
      <w:marLeft w:val="0"/>
      <w:marRight w:val="0"/>
      <w:marTop w:val="0"/>
      <w:marBottom w:val="0"/>
      <w:divBdr>
        <w:top w:val="none" w:sz="0" w:space="0" w:color="auto"/>
        <w:left w:val="none" w:sz="0" w:space="0" w:color="auto"/>
        <w:bottom w:val="none" w:sz="0" w:space="0" w:color="auto"/>
        <w:right w:val="none" w:sz="0" w:space="0" w:color="auto"/>
      </w:divBdr>
      <w:divsChild>
        <w:div w:id="488642504">
          <w:marLeft w:val="0"/>
          <w:marRight w:val="0"/>
          <w:marTop w:val="0"/>
          <w:marBottom w:val="0"/>
          <w:divBdr>
            <w:top w:val="none" w:sz="0" w:space="0" w:color="auto"/>
            <w:left w:val="none" w:sz="0" w:space="0" w:color="auto"/>
            <w:bottom w:val="none" w:sz="0" w:space="0" w:color="auto"/>
            <w:right w:val="none" w:sz="0" w:space="0" w:color="auto"/>
          </w:divBdr>
        </w:div>
      </w:divsChild>
    </w:div>
    <w:div w:id="1861897203">
      <w:bodyDiv w:val="1"/>
      <w:marLeft w:val="0"/>
      <w:marRight w:val="0"/>
      <w:marTop w:val="0"/>
      <w:marBottom w:val="0"/>
      <w:divBdr>
        <w:top w:val="none" w:sz="0" w:space="0" w:color="auto"/>
        <w:left w:val="none" w:sz="0" w:space="0" w:color="auto"/>
        <w:bottom w:val="none" w:sz="0" w:space="0" w:color="auto"/>
        <w:right w:val="none" w:sz="0" w:space="0" w:color="auto"/>
      </w:divBdr>
    </w:div>
    <w:div w:id="1884292692">
      <w:bodyDiv w:val="1"/>
      <w:marLeft w:val="0"/>
      <w:marRight w:val="0"/>
      <w:marTop w:val="0"/>
      <w:marBottom w:val="0"/>
      <w:divBdr>
        <w:top w:val="none" w:sz="0" w:space="0" w:color="auto"/>
        <w:left w:val="none" w:sz="0" w:space="0" w:color="auto"/>
        <w:bottom w:val="none" w:sz="0" w:space="0" w:color="auto"/>
        <w:right w:val="none" w:sz="0" w:space="0" w:color="auto"/>
      </w:divBdr>
      <w:divsChild>
        <w:div w:id="91975080">
          <w:marLeft w:val="0"/>
          <w:marRight w:val="0"/>
          <w:marTop w:val="0"/>
          <w:marBottom w:val="0"/>
          <w:divBdr>
            <w:top w:val="none" w:sz="0" w:space="0" w:color="auto"/>
            <w:left w:val="none" w:sz="0" w:space="0" w:color="auto"/>
            <w:bottom w:val="none" w:sz="0" w:space="0" w:color="auto"/>
            <w:right w:val="none" w:sz="0" w:space="0" w:color="auto"/>
          </w:divBdr>
          <w:divsChild>
            <w:div w:id="881403655">
              <w:marLeft w:val="0"/>
              <w:marRight w:val="0"/>
              <w:marTop w:val="0"/>
              <w:marBottom w:val="0"/>
              <w:divBdr>
                <w:top w:val="none" w:sz="0" w:space="0" w:color="auto"/>
                <w:left w:val="none" w:sz="0" w:space="0" w:color="auto"/>
                <w:bottom w:val="none" w:sz="0" w:space="0" w:color="auto"/>
                <w:right w:val="none" w:sz="0" w:space="0" w:color="auto"/>
              </w:divBdr>
            </w:div>
            <w:div w:id="1610698738">
              <w:marLeft w:val="0"/>
              <w:marRight w:val="0"/>
              <w:marTop w:val="0"/>
              <w:marBottom w:val="0"/>
              <w:divBdr>
                <w:top w:val="none" w:sz="0" w:space="0" w:color="auto"/>
                <w:left w:val="none" w:sz="0" w:space="0" w:color="auto"/>
                <w:bottom w:val="none" w:sz="0" w:space="0" w:color="auto"/>
                <w:right w:val="none" w:sz="0" w:space="0" w:color="auto"/>
              </w:divBdr>
              <w:divsChild>
                <w:div w:id="380444584">
                  <w:marLeft w:val="0"/>
                  <w:marRight w:val="0"/>
                  <w:marTop w:val="0"/>
                  <w:marBottom w:val="0"/>
                  <w:divBdr>
                    <w:top w:val="none" w:sz="0" w:space="0" w:color="auto"/>
                    <w:left w:val="none" w:sz="0" w:space="0" w:color="auto"/>
                    <w:bottom w:val="none" w:sz="0" w:space="0" w:color="auto"/>
                    <w:right w:val="none" w:sz="0" w:space="0" w:color="auto"/>
                  </w:divBdr>
                </w:div>
                <w:div w:id="1602760993">
                  <w:marLeft w:val="0"/>
                  <w:marRight w:val="0"/>
                  <w:marTop w:val="0"/>
                  <w:marBottom w:val="0"/>
                  <w:divBdr>
                    <w:top w:val="none" w:sz="0" w:space="0" w:color="auto"/>
                    <w:left w:val="none" w:sz="0" w:space="0" w:color="auto"/>
                    <w:bottom w:val="none" w:sz="0" w:space="0" w:color="auto"/>
                    <w:right w:val="none" w:sz="0" w:space="0" w:color="auto"/>
                  </w:divBdr>
                  <w:divsChild>
                    <w:div w:id="319623968">
                      <w:marLeft w:val="0"/>
                      <w:marRight w:val="0"/>
                      <w:marTop w:val="0"/>
                      <w:marBottom w:val="0"/>
                      <w:divBdr>
                        <w:top w:val="none" w:sz="0" w:space="0" w:color="auto"/>
                        <w:left w:val="none" w:sz="0" w:space="0" w:color="auto"/>
                        <w:bottom w:val="none" w:sz="0" w:space="0" w:color="auto"/>
                        <w:right w:val="none" w:sz="0" w:space="0" w:color="auto"/>
                      </w:divBdr>
                    </w:div>
                    <w:div w:id="714086140">
                      <w:marLeft w:val="0"/>
                      <w:marRight w:val="0"/>
                      <w:marTop w:val="0"/>
                      <w:marBottom w:val="0"/>
                      <w:divBdr>
                        <w:top w:val="none" w:sz="0" w:space="0" w:color="DCDCDC"/>
                        <w:left w:val="none" w:sz="0" w:space="0" w:color="auto"/>
                        <w:bottom w:val="none" w:sz="0" w:space="0" w:color="DCDCDC"/>
                        <w:right w:val="none" w:sz="0" w:space="0" w:color="DCDCDC"/>
                      </w:divBdr>
                    </w:div>
                    <w:div w:id="104051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312612">
      <w:bodyDiv w:val="1"/>
      <w:marLeft w:val="0"/>
      <w:marRight w:val="0"/>
      <w:marTop w:val="0"/>
      <w:marBottom w:val="0"/>
      <w:divBdr>
        <w:top w:val="none" w:sz="0" w:space="0" w:color="auto"/>
        <w:left w:val="none" w:sz="0" w:space="0" w:color="auto"/>
        <w:bottom w:val="none" w:sz="0" w:space="0" w:color="auto"/>
        <w:right w:val="none" w:sz="0" w:space="0" w:color="auto"/>
      </w:divBdr>
      <w:divsChild>
        <w:div w:id="468480948">
          <w:marLeft w:val="0"/>
          <w:marRight w:val="0"/>
          <w:marTop w:val="0"/>
          <w:marBottom w:val="0"/>
          <w:divBdr>
            <w:top w:val="none" w:sz="0" w:space="0" w:color="auto"/>
            <w:left w:val="none" w:sz="0" w:space="0" w:color="auto"/>
            <w:bottom w:val="none" w:sz="0" w:space="0" w:color="auto"/>
            <w:right w:val="none" w:sz="0" w:space="0" w:color="auto"/>
          </w:divBdr>
          <w:divsChild>
            <w:div w:id="34352604">
              <w:marLeft w:val="0"/>
              <w:marRight w:val="0"/>
              <w:marTop w:val="0"/>
              <w:marBottom w:val="0"/>
              <w:divBdr>
                <w:top w:val="none" w:sz="0" w:space="0" w:color="auto"/>
                <w:left w:val="none" w:sz="0" w:space="0" w:color="auto"/>
                <w:bottom w:val="none" w:sz="0" w:space="0" w:color="auto"/>
                <w:right w:val="none" w:sz="0" w:space="0" w:color="auto"/>
              </w:divBdr>
            </w:div>
            <w:div w:id="1142575727">
              <w:marLeft w:val="0"/>
              <w:marRight w:val="0"/>
              <w:marTop w:val="0"/>
              <w:marBottom w:val="0"/>
              <w:divBdr>
                <w:top w:val="none" w:sz="0" w:space="0" w:color="auto"/>
                <w:left w:val="none" w:sz="0" w:space="0" w:color="auto"/>
                <w:bottom w:val="none" w:sz="0" w:space="0" w:color="auto"/>
                <w:right w:val="none" w:sz="0" w:space="0" w:color="auto"/>
              </w:divBdr>
            </w:div>
            <w:div w:id="144811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16213">
      <w:bodyDiv w:val="1"/>
      <w:marLeft w:val="0"/>
      <w:marRight w:val="0"/>
      <w:marTop w:val="0"/>
      <w:marBottom w:val="0"/>
      <w:divBdr>
        <w:top w:val="none" w:sz="0" w:space="0" w:color="auto"/>
        <w:left w:val="none" w:sz="0" w:space="0" w:color="auto"/>
        <w:bottom w:val="none" w:sz="0" w:space="0" w:color="auto"/>
        <w:right w:val="none" w:sz="0" w:space="0" w:color="auto"/>
      </w:divBdr>
      <w:divsChild>
        <w:div w:id="1181435031">
          <w:marLeft w:val="0"/>
          <w:marRight w:val="0"/>
          <w:marTop w:val="0"/>
          <w:marBottom w:val="0"/>
          <w:divBdr>
            <w:top w:val="none" w:sz="0" w:space="0" w:color="auto"/>
            <w:left w:val="none" w:sz="0" w:space="0" w:color="auto"/>
            <w:bottom w:val="none" w:sz="0" w:space="0" w:color="auto"/>
            <w:right w:val="none" w:sz="0" w:space="0" w:color="auto"/>
          </w:divBdr>
          <w:divsChild>
            <w:div w:id="1817138914">
              <w:marLeft w:val="0"/>
              <w:marRight w:val="0"/>
              <w:marTop w:val="120"/>
              <w:marBottom w:val="0"/>
              <w:divBdr>
                <w:top w:val="none" w:sz="0" w:space="0" w:color="auto"/>
                <w:left w:val="none" w:sz="0" w:space="0" w:color="auto"/>
                <w:bottom w:val="single" w:sz="6" w:space="3" w:color="DBDBDB"/>
                <w:right w:val="none" w:sz="0" w:space="0" w:color="auto"/>
              </w:divBdr>
              <w:divsChild>
                <w:div w:id="1898473852">
                  <w:marLeft w:val="0"/>
                  <w:marRight w:val="0"/>
                  <w:marTop w:val="0"/>
                  <w:marBottom w:val="0"/>
                  <w:divBdr>
                    <w:top w:val="none" w:sz="0" w:space="0" w:color="auto"/>
                    <w:left w:val="none" w:sz="0" w:space="0" w:color="auto"/>
                    <w:bottom w:val="none" w:sz="0" w:space="0" w:color="auto"/>
                    <w:right w:val="none" w:sz="0" w:space="0" w:color="auto"/>
                  </w:divBdr>
                  <w:divsChild>
                    <w:div w:id="1675572307">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741369">
      <w:bodyDiv w:val="1"/>
      <w:marLeft w:val="0"/>
      <w:marRight w:val="0"/>
      <w:marTop w:val="0"/>
      <w:marBottom w:val="0"/>
      <w:divBdr>
        <w:top w:val="none" w:sz="0" w:space="0" w:color="auto"/>
        <w:left w:val="none" w:sz="0" w:space="0" w:color="auto"/>
        <w:bottom w:val="none" w:sz="0" w:space="0" w:color="auto"/>
        <w:right w:val="none" w:sz="0" w:space="0" w:color="auto"/>
      </w:divBdr>
      <w:divsChild>
        <w:div w:id="80100796">
          <w:marLeft w:val="0"/>
          <w:marRight w:val="0"/>
          <w:marTop w:val="0"/>
          <w:marBottom w:val="0"/>
          <w:divBdr>
            <w:top w:val="none" w:sz="0" w:space="0" w:color="auto"/>
            <w:left w:val="none" w:sz="0" w:space="0" w:color="auto"/>
            <w:bottom w:val="none" w:sz="0" w:space="0" w:color="auto"/>
            <w:right w:val="none" w:sz="0" w:space="0" w:color="auto"/>
          </w:divBdr>
          <w:divsChild>
            <w:div w:id="1591700488">
              <w:marLeft w:val="-150"/>
              <w:marRight w:val="-150"/>
              <w:marTop w:val="0"/>
              <w:marBottom w:val="0"/>
              <w:divBdr>
                <w:top w:val="none" w:sz="0" w:space="0" w:color="auto"/>
                <w:left w:val="none" w:sz="0" w:space="0" w:color="auto"/>
                <w:bottom w:val="none" w:sz="0" w:space="0" w:color="auto"/>
                <w:right w:val="none" w:sz="0" w:space="0" w:color="auto"/>
              </w:divBdr>
              <w:divsChild>
                <w:div w:id="1283463285">
                  <w:marLeft w:val="0"/>
                  <w:marRight w:val="0"/>
                  <w:marTop w:val="0"/>
                  <w:marBottom w:val="0"/>
                  <w:divBdr>
                    <w:top w:val="none" w:sz="0" w:space="0" w:color="auto"/>
                    <w:left w:val="none" w:sz="0" w:space="0" w:color="auto"/>
                    <w:bottom w:val="none" w:sz="0" w:space="0" w:color="auto"/>
                    <w:right w:val="none" w:sz="0" w:space="0" w:color="auto"/>
                  </w:divBdr>
                  <w:divsChild>
                    <w:div w:id="701520097">
                      <w:marLeft w:val="0"/>
                      <w:marRight w:val="0"/>
                      <w:marTop w:val="0"/>
                      <w:marBottom w:val="0"/>
                      <w:divBdr>
                        <w:top w:val="none" w:sz="0" w:space="0" w:color="auto"/>
                        <w:left w:val="none" w:sz="0" w:space="0" w:color="auto"/>
                        <w:bottom w:val="none" w:sz="0" w:space="0" w:color="auto"/>
                        <w:right w:val="none" w:sz="0" w:space="0" w:color="auto"/>
                      </w:divBdr>
                      <w:divsChild>
                        <w:div w:id="1195924491">
                          <w:marLeft w:val="-150"/>
                          <w:marRight w:val="-150"/>
                          <w:marTop w:val="0"/>
                          <w:marBottom w:val="0"/>
                          <w:divBdr>
                            <w:top w:val="none" w:sz="0" w:space="0" w:color="auto"/>
                            <w:left w:val="none" w:sz="0" w:space="0" w:color="auto"/>
                            <w:bottom w:val="none" w:sz="0" w:space="0" w:color="auto"/>
                            <w:right w:val="none" w:sz="0" w:space="0" w:color="auto"/>
                          </w:divBdr>
                          <w:divsChild>
                            <w:div w:id="1148089384">
                              <w:marLeft w:val="0"/>
                              <w:marRight w:val="0"/>
                              <w:marTop w:val="0"/>
                              <w:marBottom w:val="0"/>
                              <w:divBdr>
                                <w:top w:val="none" w:sz="0" w:space="0" w:color="auto"/>
                                <w:left w:val="none" w:sz="0" w:space="0" w:color="auto"/>
                                <w:bottom w:val="none" w:sz="0" w:space="0" w:color="auto"/>
                                <w:right w:val="none" w:sz="0" w:space="0" w:color="auto"/>
                              </w:divBdr>
                            </w:div>
                          </w:divsChild>
                        </w:div>
                        <w:div w:id="2096894268">
                          <w:marLeft w:val="-150"/>
                          <w:marRight w:val="-150"/>
                          <w:marTop w:val="0"/>
                          <w:marBottom w:val="0"/>
                          <w:divBdr>
                            <w:top w:val="none" w:sz="0" w:space="0" w:color="auto"/>
                            <w:left w:val="none" w:sz="0" w:space="0" w:color="auto"/>
                            <w:bottom w:val="none" w:sz="0" w:space="0" w:color="auto"/>
                            <w:right w:val="none" w:sz="0" w:space="0" w:color="auto"/>
                          </w:divBdr>
                          <w:divsChild>
                            <w:div w:id="297691050">
                              <w:marLeft w:val="0"/>
                              <w:marRight w:val="0"/>
                              <w:marTop w:val="0"/>
                              <w:marBottom w:val="0"/>
                              <w:divBdr>
                                <w:top w:val="none" w:sz="0" w:space="0" w:color="auto"/>
                                <w:left w:val="none" w:sz="0" w:space="0" w:color="auto"/>
                                <w:bottom w:val="none" w:sz="0" w:space="0" w:color="auto"/>
                                <w:right w:val="none" w:sz="0" w:space="0" w:color="auto"/>
                              </w:divBdr>
                              <w:divsChild>
                                <w:div w:id="719522857">
                                  <w:marLeft w:val="0"/>
                                  <w:marRight w:val="0"/>
                                  <w:marTop w:val="0"/>
                                  <w:marBottom w:val="0"/>
                                  <w:divBdr>
                                    <w:top w:val="none" w:sz="0" w:space="0" w:color="auto"/>
                                    <w:left w:val="none" w:sz="0" w:space="0" w:color="auto"/>
                                    <w:bottom w:val="none" w:sz="0" w:space="0" w:color="auto"/>
                                    <w:right w:val="none" w:sz="0" w:space="0" w:color="auto"/>
                                  </w:divBdr>
                                  <w:divsChild>
                                    <w:div w:id="811141365">
                                      <w:marLeft w:val="0"/>
                                      <w:marRight w:val="0"/>
                                      <w:marTop w:val="0"/>
                                      <w:marBottom w:val="0"/>
                                      <w:divBdr>
                                        <w:top w:val="none" w:sz="0" w:space="0" w:color="auto"/>
                                        <w:left w:val="none" w:sz="0" w:space="0" w:color="auto"/>
                                        <w:bottom w:val="none" w:sz="0" w:space="0" w:color="auto"/>
                                        <w:right w:val="none" w:sz="0" w:space="0" w:color="auto"/>
                                      </w:divBdr>
                                      <w:divsChild>
                                        <w:div w:id="1535194761">
                                          <w:marLeft w:val="0"/>
                                          <w:marRight w:val="0"/>
                                          <w:marTop w:val="0"/>
                                          <w:marBottom w:val="0"/>
                                          <w:divBdr>
                                            <w:top w:val="dotted" w:sz="6" w:space="12" w:color="BFBFBF"/>
                                            <w:left w:val="none" w:sz="0" w:space="0" w:color="auto"/>
                                            <w:bottom w:val="none" w:sz="0" w:space="0" w:color="auto"/>
                                            <w:right w:val="none" w:sz="0" w:space="0" w:color="auto"/>
                                          </w:divBdr>
                                          <w:divsChild>
                                            <w:div w:id="47920808">
                                              <w:marLeft w:val="0"/>
                                              <w:marRight w:val="0"/>
                                              <w:marTop w:val="0"/>
                                              <w:marBottom w:val="0"/>
                                              <w:divBdr>
                                                <w:top w:val="none" w:sz="0" w:space="0" w:color="auto"/>
                                                <w:left w:val="none" w:sz="0" w:space="0" w:color="auto"/>
                                                <w:bottom w:val="none" w:sz="0" w:space="0" w:color="auto"/>
                                                <w:right w:val="none" w:sz="0" w:space="0" w:color="auto"/>
                                              </w:divBdr>
                                              <w:divsChild>
                                                <w:div w:id="371423775">
                                                  <w:marLeft w:val="0"/>
                                                  <w:marRight w:val="300"/>
                                                  <w:marTop w:val="0"/>
                                                  <w:marBottom w:val="240"/>
                                                  <w:divBdr>
                                                    <w:top w:val="none" w:sz="0" w:space="0" w:color="auto"/>
                                                    <w:left w:val="none" w:sz="0" w:space="0" w:color="auto"/>
                                                    <w:bottom w:val="none" w:sz="0" w:space="0" w:color="auto"/>
                                                    <w:right w:val="none" w:sz="0" w:space="0" w:color="auto"/>
                                                  </w:divBdr>
                                                  <w:divsChild>
                                                    <w:div w:id="1175606035">
                                                      <w:marLeft w:val="0"/>
                                                      <w:marRight w:val="0"/>
                                                      <w:marTop w:val="0"/>
                                                      <w:marBottom w:val="0"/>
                                                      <w:divBdr>
                                                        <w:top w:val="none" w:sz="0" w:space="0" w:color="auto"/>
                                                        <w:left w:val="none" w:sz="0" w:space="0" w:color="auto"/>
                                                        <w:bottom w:val="none" w:sz="0" w:space="0" w:color="auto"/>
                                                        <w:right w:val="none" w:sz="0" w:space="0" w:color="auto"/>
                                                      </w:divBdr>
                                                      <w:divsChild>
                                                        <w:div w:id="1432435501">
                                                          <w:marLeft w:val="0"/>
                                                          <w:marRight w:val="0"/>
                                                          <w:marTop w:val="0"/>
                                                          <w:marBottom w:val="0"/>
                                                          <w:divBdr>
                                                            <w:top w:val="none" w:sz="0" w:space="0" w:color="auto"/>
                                                            <w:left w:val="none" w:sz="0" w:space="0" w:color="auto"/>
                                                            <w:bottom w:val="none" w:sz="0" w:space="0" w:color="auto"/>
                                                            <w:right w:val="none" w:sz="0" w:space="0" w:color="auto"/>
                                                          </w:divBdr>
                                                          <w:divsChild>
                                                            <w:div w:id="138841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242293">
                                                  <w:marLeft w:val="0"/>
                                                  <w:marRight w:val="300"/>
                                                  <w:marTop w:val="0"/>
                                                  <w:marBottom w:val="240"/>
                                                  <w:divBdr>
                                                    <w:top w:val="none" w:sz="0" w:space="0" w:color="auto"/>
                                                    <w:left w:val="none" w:sz="0" w:space="0" w:color="auto"/>
                                                    <w:bottom w:val="none" w:sz="0" w:space="0" w:color="auto"/>
                                                    <w:right w:val="none" w:sz="0" w:space="0" w:color="auto"/>
                                                  </w:divBdr>
                                                  <w:divsChild>
                                                    <w:div w:id="1659386747">
                                                      <w:marLeft w:val="0"/>
                                                      <w:marRight w:val="0"/>
                                                      <w:marTop w:val="0"/>
                                                      <w:marBottom w:val="0"/>
                                                      <w:divBdr>
                                                        <w:top w:val="none" w:sz="0" w:space="0" w:color="auto"/>
                                                        <w:left w:val="none" w:sz="0" w:space="0" w:color="auto"/>
                                                        <w:bottom w:val="none" w:sz="0" w:space="0" w:color="auto"/>
                                                        <w:right w:val="none" w:sz="0" w:space="0" w:color="auto"/>
                                                      </w:divBdr>
                                                      <w:divsChild>
                                                        <w:div w:id="1899395463">
                                                          <w:marLeft w:val="0"/>
                                                          <w:marRight w:val="0"/>
                                                          <w:marTop w:val="0"/>
                                                          <w:marBottom w:val="0"/>
                                                          <w:divBdr>
                                                            <w:top w:val="none" w:sz="0" w:space="0" w:color="auto"/>
                                                            <w:left w:val="none" w:sz="0" w:space="0" w:color="auto"/>
                                                            <w:bottom w:val="none" w:sz="0" w:space="0" w:color="auto"/>
                                                            <w:right w:val="none" w:sz="0" w:space="0" w:color="auto"/>
                                                          </w:divBdr>
                                                          <w:divsChild>
                                                            <w:div w:id="18563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594775">
                                                  <w:marLeft w:val="0"/>
                                                  <w:marRight w:val="300"/>
                                                  <w:marTop w:val="0"/>
                                                  <w:marBottom w:val="240"/>
                                                  <w:divBdr>
                                                    <w:top w:val="none" w:sz="0" w:space="0" w:color="auto"/>
                                                    <w:left w:val="none" w:sz="0" w:space="0" w:color="auto"/>
                                                    <w:bottom w:val="none" w:sz="0" w:space="0" w:color="auto"/>
                                                    <w:right w:val="none" w:sz="0" w:space="0" w:color="auto"/>
                                                  </w:divBdr>
                                                  <w:divsChild>
                                                    <w:div w:id="2094624665">
                                                      <w:marLeft w:val="0"/>
                                                      <w:marRight w:val="0"/>
                                                      <w:marTop w:val="0"/>
                                                      <w:marBottom w:val="0"/>
                                                      <w:divBdr>
                                                        <w:top w:val="none" w:sz="0" w:space="0" w:color="auto"/>
                                                        <w:left w:val="none" w:sz="0" w:space="0" w:color="auto"/>
                                                        <w:bottom w:val="none" w:sz="0" w:space="0" w:color="auto"/>
                                                        <w:right w:val="none" w:sz="0" w:space="0" w:color="auto"/>
                                                      </w:divBdr>
                                                      <w:divsChild>
                                                        <w:div w:id="1538348391">
                                                          <w:marLeft w:val="0"/>
                                                          <w:marRight w:val="0"/>
                                                          <w:marTop w:val="0"/>
                                                          <w:marBottom w:val="0"/>
                                                          <w:divBdr>
                                                            <w:top w:val="none" w:sz="0" w:space="0" w:color="auto"/>
                                                            <w:left w:val="none" w:sz="0" w:space="0" w:color="auto"/>
                                                            <w:bottom w:val="none" w:sz="0" w:space="0" w:color="auto"/>
                                                            <w:right w:val="none" w:sz="0" w:space="0" w:color="auto"/>
                                                          </w:divBdr>
                                                          <w:divsChild>
                                                            <w:div w:id="185606869">
                                                              <w:marLeft w:val="0"/>
                                                              <w:marRight w:val="0"/>
                                                              <w:marTop w:val="0"/>
                                                              <w:marBottom w:val="0"/>
                                                              <w:divBdr>
                                                                <w:top w:val="none" w:sz="0" w:space="0" w:color="auto"/>
                                                                <w:left w:val="none" w:sz="0" w:space="0" w:color="auto"/>
                                                                <w:bottom w:val="none" w:sz="0" w:space="0" w:color="auto"/>
                                                                <w:right w:val="none" w:sz="0" w:space="0" w:color="auto"/>
                                                              </w:divBdr>
                                                            </w:div>
                                                            <w:div w:id="1353453559">
                                                              <w:marLeft w:val="0"/>
                                                              <w:marRight w:val="0"/>
                                                              <w:marTop w:val="0"/>
                                                              <w:marBottom w:val="0"/>
                                                              <w:divBdr>
                                                                <w:top w:val="none" w:sz="0" w:space="0" w:color="auto"/>
                                                                <w:left w:val="none" w:sz="0" w:space="0" w:color="auto"/>
                                                                <w:bottom w:val="none" w:sz="0" w:space="0" w:color="auto"/>
                                                                <w:right w:val="none" w:sz="0" w:space="0" w:color="auto"/>
                                                              </w:divBdr>
                                                              <w:divsChild>
                                                                <w:div w:id="154949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6859892">
                                  <w:marLeft w:val="0"/>
                                  <w:marRight w:val="0"/>
                                  <w:marTop w:val="0"/>
                                  <w:marBottom w:val="0"/>
                                  <w:divBdr>
                                    <w:top w:val="dotted" w:sz="6" w:space="10" w:color="BFBFBF"/>
                                    <w:left w:val="none" w:sz="0" w:space="0" w:color="auto"/>
                                    <w:bottom w:val="none" w:sz="0" w:space="0" w:color="auto"/>
                                    <w:right w:val="none" w:sz="0" w:space="0" w:color="auto"/>
                                  </w:divBdr>
                                  <w:divsChild>
                                    <w:div w:id="1077245512">
                                      <w:marLeft w:val="0"/>
                                      <w:marRight w:val="0"/>
                                      <w:marTop w:val="0"/>
                                      <w:marBottom w:val="0"/>
                                      <w:divBdr>
                                        <w:top w:val="none" w:sz="0" w:space="0" w:color="auto"/>
                                        <w:left w:val="none" w:sz="0" w:space="0" w:color="auto"/>
                                        <w:bottom w:val="none" w:sz="0" w:space="0" w:color="auto"/>
                                        <w:right w:val="none" w:sz="0" w:space="0" w:color="auto"/>
                                      </w:divBdr>
                                      <w:divsChild>
                                        <w:div w:id="1539315532">
                                          <w:marLeft w:val="0"/>
                                          <w:marRight w:val="0"/>
                                          <w:marTop w:val="0"/>
                                          <w:marBottom w:val="0"/>
                                          <w:divBdr>
                                            <w:top w:val="none" w:sz="0" w:space="0" w:color="auto"/>
                                            <w:left w:val="none" w:sz="0" w:space="0" w:color="auto"/>
                                            <w:bottom w:val="none" w:sz="0" w:space="0" w:color="auto"/>
                                            <w:right w:val="none" w:sz="0" w:space="0" w:color="auto"/>
                                          </w:divBdr>
                                          <w:divsChild>
                                            <w:div w:id="2131581447">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 w:id="1627736396">
                                  <w:marLeft w:val="0"/>
                                  <w:marRight w:val="0"/>
                                  <w:marTop w:val="0"/>
                                  <w:marBottom w:val="0"/>
                                  <w:divBdr>
                                    <w:top w:val="none" w:sz="0" w:space="0" w:color="auto"/>
                                    <w:left w:val="none" w:sz="0" w:space="0" w:color="auto"/>
                                    <w:bottom w:val="none" w:sz="0" w:space="0" w:color="auto"/>
                                    <w:right w:val="none" w:sz="0" w:space="0" w:color="auto"/>
                                  </w:divBdr>
                                  <w:divsChild>
                                    <w:div w:id="483817673">
                                      <w:marLeft w:val="0"/>
                                      <w:marRight w:val="0"/>
                                      <w:marTop w:val="0"/>
                                      <w:marBottom w:val="0"/>
                                      <w:divBdr>
                                        <w:top w:val="none" w:sz="0" w:space="0" w:color="auto"/>
                                        <w:left w:val="none" w:sz="0" w:space="0" w:color="auto"/>
                                        <w:bottom w:val="none" w:sz="0" w:space="0" w:color="auto"/>
                                        <w:right w:val="none" w:sz="0" w:space="0" w:color="auto"/>
                                      </w:divBdr>
                                      <w:divsChild>
                                        <w:div w:id="583491027">
                                          <w:marLeft w:val="0"/>
                                          <w:marRight w:val="0"/>
                                          <w:marTop w:val="0"/>
                                          <w:marBottom w:val="0"/>
                                          <w:divBdr>
                                            <w:top w:val="none" w:sz="0" w:space="0" w:color="auto"/>
                                            <w:left w:val="none" w:sz="0" w:space="0" w:color="auto"/>
                                            <w:bottom w:val="none" w:sz="0" w:space="0" w:color="auto"/>
                                            <w:right w:val="none" w:sz="0" w:space="0" w:color="auto"/>
                                          </w:divBdr>
                                          <w:divsChild>
                                            <w:div w:id="301889098">
                                              <w:marLeft w:val="0"/>
                                              <w:marRight w:val="0"/>
                                              <w:marTop w:val="0"/>
                                              <w:marBottom w:val="0"/>
                                              <w:divBdr>
                                                <w:top w:val="none" w:sz="0" w:space="0" w:color="auto"/>
                                                <w:left w:val="none" w:sz="0" w:space="0" w:color="auto"/>
                                                <w:bottom w:val="none" w:sz="0" w:space="0" w:color="auto"/>
                                                <w:right w:val="none" w:sz="0" w:space="0" w:color="auto"/>
                                              </w:divBdr>
                                              <w:divsChild>
                                                <w:div w:id="1446117470">
                                                  <w:marLeft w:val="0"/>
                                                  <w:marRight w:val="0"/>
                                                  <w:marTop w:val="345"/>
                                                  <w:marBottom w:val="225"/>
                                                  <w:divBdr>
                                                    <w:top w:val="none" w:sz="0" w:space="0" w:color="auto"/>
                                                    <w:left w:val="none" w:sz="0" w:space="0" w:color="auto"/>
                                                    <w:bottom w:val="none" w:sz="0" w:space="0" w:color="auto"/>
                                                    <w:right w:val="none" w:sz="0" w:space="0" w:color="auto"/>
                                                  </w:divBdr>
                                                </w:div>
                                              </w:divsChild>
                                            </w:div>
                                          </w:divsChild>
                                        </w:div>
                                      </w:divsChild>
                                    </w:div>
                                    <w:div w:id="1796484962">
                                      <w:marLeft w:val="0"/>
                                      <w:marRight w:val="180"/>
                                      <w:marTop w:val="0"/>
                                      <w:marBottom w:val="0"/>
                                      <w:divBdr>
                                        <w:top w:val="none" w:sz="0" w:space="0" w:color="auto"/>
                                        <w:left w:val="none" w:sz="0" w:space="0" w:color="auto"/>
                                        <w:bottom w:val="none" w:sz="0" w:space="0" w:color="auto"/>
                                        <w:right w:val="none" w:sz="0" w:space="0" w:color="auto"/>
                                      </w:divBdr>
                                      <w:divsChild>
                                        <w:div w:id="48543423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79467476">
                                  <w:marLeft w:val="0"/>
                                  <w:marRight w:val="0"/>
                                  <w:marTop w:val="0"/>
                                  <w:marBottom w:val="480"/>
                                  <w:divBdr>
                                    <w:top w:val="none" w:sz="0" w:space="0" w:color="auto"/>
                                    <w:left w:val="none" w:sz="0" w:space="0" w:color="auto"/>
                                    <w:bottom w:val="none" w:sz="0" w:space="0" w:color="auto"/>
                                    <w:right w:val="none" w:sz="0" w:space="0" w:color="auto"/>
                                  </w:divBdr>
                                  <w:divsChild>
                                    <w:div w:id="1618634185">
                                      <w:marLeft w:val="0"/>
                                      <w:marRight w:val="0"/>
                                      <w:marTop w:val="0"/>
                                      <w:marBottom w:val="0"/>
                                      <w:divBdr>
                                        <w:top w:val="none" w:sz="0" w:space="0" w:color="auto"/>
                                        <w:left w:val="none" w:sz="0" w:space="0" w:color="auto"/>
                                        <w:bottom w:val="none" w:sz="0" w:space="0" w:color="auto"/>
                                        <w:right w:val="none" w:sz="0" w:space="0" w:color="auto"/>
                                      </w:divBdr>
                                      <w:divsChild>
                                        <w:div w:id="75224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852333">
          <w:marLeft w:val="0"/>
          <w:marRight w:val="0"/>
          <w:marTop w:val="0"/>
          <w:marBottom w:val="0"/>
          <w:divBdr>
            <w:top w:val="none" w:sz="0" w:space="0" w:color="auto"/>
            <w:left w:val="none" w:sz="0" w:space="0" w:color="auto"/>
            <w:bottom w:val="none" w:sz="0" w:space="0" w:color="auto"/>
            <w:right w:val="none" w:sz="0" w:space="0" w:color="auto"/>
          </w:divBdr>
          <w:divsChild>
            <w:div w:id="62018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92745">
      <w:bodyDiv w:val="1"/>
      <w:marLeft w:val="0"/>
      <w:marRight w:val="0"/>
      <w:marTop w:val="0"/>
      <w:marBottom w:val="0"/>
      <w:divBdr>
        <w:top w:val="none" w:sz="0" w:space="0" w:color="auto"/>
        <w:left w:val="none" w:sz="0" w:space="0" w:color="auto"/>
        <w:bottom w:val="none" w:sz="0" w:space="0" w:color="auto"/>
        <w:right w:val="none" w:sz="0" w:space="0" w:color="auto"/>
      </w:divBdr>
    </w:div>
    <w:div w:id="2000845338">
      <w:bodyDiv w:val="1"/>
      <w:marLeft w:val="0"/>
      <w:marRight w:val="0"/>
      <w:marTop w:val="0"/>
      <w:marBottom w:val="0"/>
      <w:divBdr>
        <w:top w:val="none" w:sz="0" w:space="0" w:color="auto"/>
        <w:left w:val="none" w:sz="0" w:space="0" w:color="auto"/>
        <w:bottom w:val="none" w:sz="0" w:space="0" w:color="auto"/>
        <w:right w:val="none" w:sz="0" w:space="0" w:color="auto"/>
      </w:divBdr>
    </w:div>
    <w:div w:id="2004427342">
      <w:bodyDiv w:val="1"/>
      <w:marLeft w:val="0"/>
      <w:marRight w:val="0"/>
      <w:marTop w:val="0"/>
      <w:marBottom w:val="0"/>
      <w:divBdr>
        <w:top w:val="none" w:sz="0" w:space="0" w:color="auto"/>
        <w:left w:val="none" w:sz="0" w:space="0" w:color="auto"/>
        <w:bottom w:val="none" w:sz="0" w:space="0" w:color="auto"/>
        <w:right w:val="none" w:sz="0" w:space="0" w:color="auto"/>
      </w:divBdr>
    </w:div>
    <w:div w:id="2042583864">
      <w:bodyDiv w:val="1"/>
      <w:marLeft w:val="0"/>
      <w:marRight w:val="0"/>
      <w:marTop w:val="0"/>
      <w:marBottom w:val="0"/>
      <w:divBdr>
        <w:top w:val="none" w:sz="0" w:space="0" w:color="auto"/>
        <w:left w:val="none" w:sz="0" w:space="0" w:color="auto"/>
        <w:bottom w:val="none" w:sz="0" w:space="0" w:color="auto"/>
        <w:right w:val="none" w:sz="0" w:space="0" w:color="auto"/>
      </w:divBdr>
      <w:divsChild>
        <w:div w:id="1351374487">
          <w:marLeft w:val="0"/>
          <w:marRight w:val="0"/>
          <w:marTop w:val="0"/>
          <w:marBottom w:val="0"/>
          <w:divBdr>
            <w:top w:val="none" w:sz="0" w:space="0" w:color="auto"/>
            <w:left w:val="none" w:sz="0" w:space="0" w:color="auto"/>
            <w:bottom w:val="none" w:sz="0" w:space="0" w:color="auto"/>
            <w:right w:val="none" w:sz="0" w:space="0" w:color="auto"/>
          </w:divBdr>
          <w:divsChild>
            <w:div w:id="1060248526">
              <w:marLeft w:val="0"/>
              <w:marRight w:val="0"/>
              <w:marTop w:val="0"/>
              <w:marBottom w:val="0"/>
              <w:divBdr>
                <w:top w:val="none" w:sz="0" w:space="0" w:color="auto"/>
                <w:left w:val="none" w:sz="0" w:space="0" w:color="auto"/>
                <w:bottom w:val="none" w:sz="0" w:space="0" w:color="auto"/>
                <w:right w:val="none" w:sz="0" w:space="0" w:color="auto"/>
              </w:divBdr>
              <w:divsChild>
                <w:div w:id="19418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803333">
      <w:bodyDiv w:val="1"/>
      <w:marLeft w:val="0"/>
      <w:marRight w:val="0"/>
      <w:marTop w:val="0"/>
      <w:marBottom w:val="0"/>
      <w:divBdr>
        <w:top w:val="none" w:sz="0" w:space="0" w:color="auto"/>
        <w:left w:val="none" w:sz="0" w:space="0" w:color="auto"/>
        <w:bottom w:val="none" w:sz="0" w:space="0" w:color="auto"/>
        <w:right w:val="none" w:sz="0" w:space="0" w:color="auto"/>
      </w:divBdr>
    </w:div>
    <w:div w:id="2072147220">
      <w:bodyDiv w:val="1"/>
      <w:marLeft w:val="0"/>
      <w:marRight w:val="0"/>
      <w:marTop w:val="0"/>
      <w:marBottom w:val="0"/>
      <w:divBdr>
        <w:top w:val="none" w:sz="0" w:space="0" w:color="auto"/>
        <w:left w:val="none" w:sz="0" w:space="0" w:color="auto"/>
        <w:bottom w:val="none" w:sz="0" w:space="0" w:color="auto"/>
        <w:right w:val="none" w:sz="0" w:space="0" w:color="auto"/>
      </w:divBdr>
    </w:div>
    <w:div w:id="2072344459">
      <w:bodyDiv w:val="1"/>
      <w:marLeft w:val="0"/>
      <w:marRight w:val="0"/>
      <w:marTop w:val="0"/>
      <w:marBottom w:val="0"/>
      <w:divBdr>
        <w:top w:val="none" w:sz="0" w:space="0" w:color="auto"/>
        <w:left w:val="none" w:sz="0" w:space="0" w:color="auto"/>
        <w:bottom w:val="none" w:sz="0" w:space="0" w:color="auto"/>
        <w:right w:val="none" w:sz="0" w:space="0" w:color="auto"/>
      </w:divBdr>
    </w:div>
    <w:div w:id="2082830573">
      <w:bodyDiv w:val="1"/>
      <w:marLeft w:val="0"/>
      <w:marRight w:val="0"/>
      <w:marTop w:val="0"/>
      <w:marBottom w:val="0"/>
      <w:divBdr>
        <w:top w:val="none" w:sz="0" w:space="0" w:color="auto"/>
        <w:left w:val="none" w:sz="0" w:space="0" w:color="auto"/>
        <w:bottom w:val="none" w:sz="0" w:space="0" w:color="auto"/>
        <w:right w:val="none" w:sz="0" w:space="0" w:color="auto"/>
      </w:divBdr>
      <w:divsChild>
        <w:div w:id="180631678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en.wikipedia.org/wiki/Singaporean_nationality_law" TargetMode="Externa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en.wikipedia.org/wiki/Equality_before_the_law"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7C16A4-E98F-4798-84A3-07BCEF0BA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6757</Words>
  <Characters>38517</Characters>
  <Application>Microsoft Office Word</Application>
  <DocSecurity>4</DocSecurity>
  <Lines>320</Lines>
  <Paragraphs>90</Paragraphs>
  <ScaleCrop>false</ScaleCrop>
  <HeadingPairs>
    <vt:vector size="2" baseType="variant">
      <vt:variant>
        <vt:lpstr>Title</vt:lpstr>
      </vt:variant>
      <vt:variant>
        <vt:i4>1</vt:i4>
      </vt:variant>
    </vt:vector>
  </HeadingPairs>
  <TitlesOfParts>
    <vt:vector size="1" baseType="lpstr">
      <vt:lpstr>JC2 Paper 2 Skills Lecture: Punctuation               Lim Geok Choo Innova JC</vt:lpstr>
    </vt:vector>
  </TitlesOfParts>
  <Company>MOE</Company>
  <LinksUpToDate>false</LinksUpToDate>
  <CharactersWithSpaces>45184</CharactersWithSpaces>
  <SharedDoc>false</SharedDoc>
  <HLinks>
    <vt:vector size="12" baseType="variant">
      <vt:variant>
        <vt:i4>6225924</vt:i4>
      </vt:variant>
      <vt:variant>
        <vt:i4>9</vt:i4>
      </vt:variant>
      <vt:variant>
        <vt:i4>0</vt:i4>
      </vt:variant>
      <vt:variant>
        <vt:i4>5</vt:i4>
      </vt:variant>
      <vt:variant>
        <vt:lpwstr>https://en.wikipedia.org/wiki/Singaporean_nationality_law</vt:lpwstr>
      </vt:variant>
      <vt:variant>
        <vt:lpwstr/>
      </vt:variant>
      <vt:variant>
        <vt:i4>5374001</vt:i4>
      </vt:variant>
      <vt:variant>
        <vt:i4>6</vt:i4>
      </vt:variant>
      <vt:variant>
        <vt:i4>0</vt:i4>
      </vt:variant>
      <vt:variant>
        <vt:i4>5</vt:i4>
      </vt:variant>
      <vt:variant>
        <vt:lpwstr>https://en.wikipedia.org/wiki/Equality_before_the_law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JC2 Paper 2 Skills Lecture: Punctuation               Lim Geok Choo Innova JC</dc:title>
  <dc:subject/>
  <dc:creator>moeuser</dc:creator>
  <cp:keywords/>
  <cp:lastModifiedBy>en ping</cp:lastModifiedBy>
  <cp:revision>2</cp:revision>
  <cp:lastPrinted>2023-08-26T00:27:00Z</cp:lastPrinted>
  <dcterms:created xsi:type="dcterms:W3CDTF">2026-08-06T03:57:00Z</dcterms:created>
  <dcterms:modified xsi:type="dcterms:W3CDTF">2026-08-06T03:57:00Z</dcterms:modified>
</cp:coreProperties>
</file>