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9C760" w14:textId="77777777" w:rsidR="00937527" w:rsidRPr="006817E0" w:rsidRDefault="00937527" w:rsidP="00937527">
      <w:pPr>
        <w:ind w:right="515"/>
        <w:jc w:val="center"/>
        <w:rPr>
          <w:rFonts w:cs="Times New Roman"/>
          <w:b/>
          <w:bCs/>
          <w:color w:val="000000"/>
          <w:spacing w:val="-6"/>
          <w:sz w:val="32"/>
          <w:szCs w:val="32"/>
          <w:lang w:val="en-US"/>
        </w:rPr>
      </w:pPr>
      <w:r w:rsidRPr="006817E0">
        <w:rPr>
          <w:rFonts w:cs="Times New Roman"/>
          <w:b/>
          <w:bCs/>
          <w:color w:val="000000"/>
          <w:spacing w:val="-6"/>
          <w:sz w:val="32"/>
          <w:szCs w:val="32"/>
          <w:lang w:val="en-US"/>
        </w:rPr>
        <w:t>Theme: Science &amp; Technology (Part 5)</w:t>
      </w:r>
    </w:p>
    <w:p w14:paraId="6E627DBF" w14:textId="77777777" w:rsidR="00937527" w:rsidRPr="006817E0" w:rsidRDefault="00937527" w:rsidP="00937527">
      <w:pPr>
        <w:ind w:right="515"/>
        <w:rPr>
          <w:rFonts w:cs="Times New Roman"/>
          <w:sz w:val="22"/>
          <w:szCs w:val="22"/>
        </w:rPr>
      </w:pPr>
    </w:p>
    <w:p w14:paraId="537EFA5A" w14:textId="77777777" w:rsidR="00937527" w:rsidRPr="006817E0" w:rsidRDefault="00937527" w:rsidP="00937527">
      <w:pPr>
        <w:ind w:right="515"/>
        <w:rPr>
          <w:rFonts w:cs="Times New Roman"/>
          <w:sz w:val="22"/>
          <w:szCs w:val="22"/>
        </w:rPr>
      </w:pPr>
    </w:p>
    <w:p w14:paraId="4957332D" w14:textId="77777777" w:rsidR="00937527" w:rsidRPr="006817E0" w:rsidRDefault="00937527" w:rsidP="00937527">
      <w:pPr>
        <w:ind w:right="515"/>
        <w:rPr>
          <w:rFonts w:cs="Times New Roman"/>
          <w:b/>
          <w:bCs/>
          <w:color w:val="000000"/>
          <w:spacing w:val="-7"/>
          <w:sz w:val="28"/>
          <w:szCs w:val="28"/>
          <w:lang w:val="en-US"/>
        </w:rPr>
      </w:pPr>
      <w:r w:rsidRPr="006817E0">
        <w:rPr>
          <w:rFonts w:cs="Times New Roman" w:hint="cs"/>
          <w:b/>
          <w:bCs/>
          <w:color w:val="000000"/>
          <w:spacing w:val="-7"/>
          <w:sz w:val="28"/>
          <w:szCs w:val="28"/>
          <w:lang w:val="en-US"/>
        </w:rPr>
        <w:t>Key Scientific &amp; Technological Breakthroughs in Singapore</w:t>
      </w:r>
    </w:p>
    <w:p w14:paraId="31530F14" w14:textId="77777777" w:rsidR="00937527" w:rsidRPr="006817E0" w:rsidRDefault="00937527" w:rsidP="00937527">
      <w:pPr>
        <w:ind w:right="515"/>
        <w:rPr>
          <w:rFonts w:cs="Times New Roman"/>
          <w:color w:val="000000"/>
          <w:spacing w:val="7"/>
          <w:sz w:val="22"/>
          <w:szCs w:val="22"/>
          <w:lang w:val="en-US"/>
        </w:rPr>
      </w:pPr>
    </w:p>
    <w:p w14:paraId="5A7641EA" w14:textId="77777777" w:rsidR="00937527" w:rsidRPr="006817E0" w:rsidRDefault="00937527" w:rsidP="00937527">
      <w:pPr>
        <w:ind w:right="515"/>
        <w:rPr>
          <w:rFonts w:cs="Times New Roman"/>
          <w:b/>
          <w:bCs/>
          <w:i/>
          <w:iCs/>
          <w:color w:val="000000"/>
          <w:spacing w:val="1"/>
          <w:sz w:val="22"/>
          <w:szCs w:val="22"/>
          <w:u w:val="single"/>
          <w:lang w:val="en-US"/>
        </w:rPr>
      </w:pPr>
      <w:r w:rsidRPr="006817E0">
        <w:rPr>
          <w:rFonts w:cs="Times New Roman"/>
          <w:b/>
          <w:bCs/>
          <w:i/>
          <w:iCs/>
          <w:color w:val="000000"/>
          <w:spacing w:val="1"/>
          <w:sz w:val="22"/>
          <w:szCs w:val="22"/>
          <w:u w:val="single"/>
          <w:lang w:val="en-US"/>
        </w:rPr>
        <w:t>Notable Inventions</w:t>
      </w:r>
    </w:p>
    <w:p w14:paraId="05CB8B13" w14:textId="77777777" w:rsidR="00937527" w:rsidRPr="006817E0" w:rsidRDefault="00937527" w:rsidP="00937527">
      <w:pPr>
        <w:ind w:right="515"/>
        <w:rPr>
          <w:rFonts w:cs="Times New Roman"/>
          <w:color w:val="000000"/>
          <w:spacing w:val="7"/>
          <w:sz w:val="22"/>
          <w:szCs w:val="22"/>
          <w:lang w:val="en-US"/>
        </w:rPr>
      </w:pPr>
    </w:p>
    <w:p w14:paraId="6CA2FBF1" w14:textId="47CB303A" w:rsidR="00937527" w:rsidRPr="006817E0" w:rsidRDefault="00937527" w:rsidP="00937527">
      <w:pPr>
        <w:pStyle w:val="ListParagraph"/>
        <w:numPr>
          <w:ilvl w:val="0"/>
          <w:numId w:val="3"/>
        </w:numPr>
        <w:ind w:left="567" w:right="515" w:hanging="567"/>
        <w:rPr>
          <w:rFonts w:cs="Times New Roman"/>
          <w:color w:val="000000"/>
          <w:spacing w:val="2"/>
          <w:sz w:val="22"/>
          <w:szCs w:val="22"/>
          <w:lang w:val="en-US"/>
        </w:rPr>
      </w:pPr>
      <w:r w:rsidRPr="003D5AFB">
        <w:rPr>
          <w:rFonts w:cs="Times New Roman" w:hint="cs"/>
          <w:b/>
          <w:bCs/>
          <w:spacing w:val="2"/>
          <w:sz w:val="22"/>
          <w:szCs w:val="22"/>
          <w:lang w:val="en-US"/>
        </w:rPr>
        <w:t xml:space="preserve">Creative </w:t>
      </w:r>
      <w:proofErr w:type="spellStart"/>
      <w:r w:rsidRPr="003D5AFB">
        <w:rPr>
          <w:rFonts w:cs="Times New Roman" w:hint="cs"/>
          <w:b/>
          <w:bCs/>
          <w:spacing w:val="2"/>
          <w:sz w:val="22"/>
          <w:szCs w:val="22"/>
          <w:lang w:val="en-US"/>
        </w:rPr>
        <w:t>Soundblaster</w:t>
      </w:r>
      <w:proofErr w:type="spellEnd"/>
      <w:r w:rsidRPr="003D5AFB">
        <w:rPr>
          <w:rFonts w:cs="Times New Roman" w:hint="cs"/>
          <w:b/>
          <w:bCs/>
          <w:spacing w:val="2"/>
          <w:sz w:val="22"/>
          <w:szCs w:val="22"/>
          <w:lang w:val="en-US"/>
        </w:rPr>
        <w:t xml:space="preserve"> sound card</w:t>
      </w:r>
      <w:r w:rsidRPr="006817E0">
        <w:rPr>
          <w:rFonts w:cs="Times New Roman" w:hint="cs"/>
          <w:color w:val="000000"/>
          <w:spacing w:val="2"/>
          <w:sz w:val="22"/>
          <w:szCs w:val="22"/>
          <w:lang w:val="en-US"/>
        </w:rPr>
        <w:t>: a small but enterprising start-up company called Creative, led by Sim Wong Hoo, created and started mass-marketing the original Sound Blaster expansion card in 1989. Ga</w:t>
      </w:r>
      <w:r w:rsidR="003D5AFB">
        <w:rPr>
          <w:rFonts w:cs="Times New Roman"/>
          <w:color w:val="000000"/>
          <w:spacing w:val="2"/>
          <w:sz w:val="22"/>
          <w:szCs w:val="22"/>
          <w:lang w:val="en-US"/>
        </w:rPr>
        <w:t>m</w:t>
      </w:r>
      <w:r w:rsidRPr="006817E0">
        <w:rPr>
          <w:rFonts w:cs="Times New Roman" w:hint="cs"/>
          <w:color w:val="000000"/>
          <w:spacing w:val="2"/>
          <w:sz w:val="22"/>
          <w:szCs w:val="22"/>
          <w:lang w:val="en-US"/>
        </w:rPr>
        <w:t>ers could have sound and music rather than the tiny pops and pings generated by the computer.</w:t>
      </w:r>
    </w:p>
    <w:p w14:paraId="43A8348D" w14:textId="77777777" w:rsidR="00937527" w:rsidRPr="006817E0" w:rsidRDefault="00937527" w:rsidP="00937527">
      <w:pPr>
        <w:ind w:right="515"/>
        <w:rPr>
          <w:rFonts w:cs="Times New Roman"/>
          <w:color w:val="000000"/>
          <w:spacing w:val="7"/>
          <w:sz w:val="22"/>
          <w:szCs w:val="22"/>
          <w:lang w:val="en-US"/>
        </w:rPr>
      </w:pPr>
    </w:p>
    <w:p w14:paraId="26F4E38F" w14:textId="77777777" w:rsidR="00937527" w:rsidRPr="006817E0" w:rsidRDefault="00937527" w:rsidP="00937527">
      <w:pPr>
        <w:pStyle w:val="ListParagraph"/>
        <w:numPr>
          <w:ilvl w:val="0"/>
          <w:numId w:val="3"/>
        </w:numPr>
        <w:ind w:left="567" w:right="515" w:hanging="567"/>
        <w:rPr>
          <w:rFonts w:cs="Times New Roman"/>
          <w:color w:val="000000"/>
          <w:spacing w:val="2"/>
          <w:sz w:val="22"/>
          <w:szCs w:val="22"/>
          <w:lang w:val="en-US"/>
        </w:rPr>
      </w:pPr>
      <w:r w:rsidRPr="003D5AFB">
        <w:rPr>
          <w:rFonts w:cs="Times New Roman" w:hint="cs"/>
          <w:b/>
          <w:bCs/>
          <w:color w:val="000000"/>
          <w:spacing w:val="2"/>
          <w:sz w:val="22"/>
          <w:szCs w:val="22"/>
          <w:lang w:val="en-US"/>
        </w:rPr>
        <w:t>Trek Technology Thumb Drive:</w:t>
      </w:r>
      <w:r w:rsidRPr="006817E0">
        <w:rPr>
          <w:rFonts w:cs="Times New Roman" w:hint="cs"/>
          <w:color w:val="000000"/>
          <w:spacing w:val="2"/>
          <w:sz w:val="22"/>
          <w:szCs w:val="22"/>
          <w:lang w:val="en-US"/>
        </w:rPr>
        <w:t xml:space="preserve"> Singapore-based Trek Technology invented the flash drive/USB memory stick in 2000, partnering with IBM to sell them commercially, but countless manufacturers saw its potential and started producing their own versions. It was only with a series of patent lawsuits that the bigger ones backed off and started paying royalties.</w:t>
      </w:r>
    </w:p>
    <w:p w14:paraId="1BCAB2BA" w14:textId="77777777" w:rsidR="00937527" w:rsidRPr="006817E0" w:rsidRDefault="00937527" w:rsidP="00937527">
      <w:pPr>
        <w:pStyle w:val="ListParagraph"/>
        <w:ind w:left="284" w:right="515"/>
        <w:rPr>
          <w:rFonts w:cs="Times New Roman"/>
          <w:color w:val="000000"/>
          <w:spacing w:val="2"/>
          <w:sz w:val="22"/>
          <w:szCs w:val="22"/>
          <w:lang w:val="en-US"/>
        </w:rPr>
      </w:pPr>
    </w:p>
    <w:p w14:paraId="4A3751E0" w14:textId="77777777" w:rsidR="00937527" w:rsidRPr="006817E0" w:rsidRDefault="00937527" w:rsidP="00937527">
      <w:pPr>
        <w:pStyle w:val="ListParagraph"/>
        <w:numPr>
          <w:ilvl w:val="0"/>
          <w:numId w:val="3"/>
        </w:numPr>
        <w:ind w:left="567" w:right="515" w:hanging="567"/>
        <w:rPr>
          <w:rFonts w:cs="Times New Roman"/>
          <w:color w:val="000000"/>
          <w:spacing w:val="2"/>
          <w:sz w:val="22"/>
          <w:szCs w:val="22"/>
          <w:lang w:val="en-US"/>
        </w:rPr>
      </w:pPr>
      <w:proofErr w:type="spellStart"/>
      <w:r w:rsidRPr="003D5AFB">
        <w:rPr>
          <w:rFonts w:cs="Times New Roman" w:hint="cs"/>
          <w:b/>
          <w:bCs/>
          <w:color w:val="000000"/>
          <w:spacing w:val="2"/>
          <w:sz w:val="22"/>
          <w:szCs w:val="22"/>
          <w:lang w:val="en-US"/>
        </w:rPr>
        <w:t>MTech</w:t>
      </w:r>
      <w:proofErr w:type="spellEnd"/>
      <w:r w:rsidRPr="003D5AFB">
        <w:rPr>
          <w:rFonts w:cs="Times New Roman" w:hint="cs"/>
          <w:b/>
          <w:bCs/>
          <w:color w:val="000000"/>
          <w:spacing w:val="2"/>
          <w:sz w:val="22"/>
          <w:szCs w:val="22"/>
          <w:lang w:val="en-US"/>
        </w:rPr>
        <w:t xml:space="preserve"> FeverScan S3000</w:t>
      </w:r>
      <w:r w:rsidRPr="006817E0">
        <w:rPr>
          <w:rFonts w:cs="Times New Roman" w:hint="cs"/>
          <w:color w:val="000000"/>
          <w:spacing w:val="2"/>
          <w:sz w:val="22"/>
          <w:szCs w:val="22"/>
          <w:lang w:val="en-US"/>
        </w:rPr>
        <w:t xml:space="preserve">: Near the height of the SARS breakout in 2002-2003, a Singapore company which </w:t>
      </w:r>
      <w:proofErr w:type="spellStart"/>
      <w:r w:rsidRPr="006817E0">
        <w:rPr>
          <w:rFonts w:cs="Times New Roman" w:hint="cs"/>
          <w:color w:val="000000"/>
          <w:spacing w:val="2"/>
          <w:sz w:val="22"/>
          <w:szCs w:val="22"/>
          <w:lang w:val="en-US"/>
        </w:rPr>
        <w:t>specialised</w:t>
      </w:r>
      <w:proofErr w:type="spellEnd"/>
      <w:r w:rsidRPr="006817E0">
        <w:rPr>
          <w:rFonts w:cs="Times New Roman" w:hint="cs"/>
          <w:color w:val="000000"/>
          <w:spacing w:val="2"/>
          <w:sz w:val="22"/>
          <w:szCs w:val="22"/>
          <w:lang w:val="en-US"/>
        </w:rPr>
        <w:t xml:space="preserve"> in military-grade scanners and imaging systems called MTech Imaging created the </w:t>
      </w:r>
      <w:proofErr w:type="spellStart"/>
      <w:r w:rsidRPr="006817E0">
        <w:rPr>
          <w:rFonts w:cs="Times New Roman" w:hint="cs"/>
          <w:color w:val="000000"/>
          <w:spacing w:val="2"/>
          <w:sz w:val="22"/>
          <w:szCs w:val="22"/>
          <w:lang w:val="en-US"/>
        </w:rPr>
        <w:t>MTech</w:t>
      </w:r>
      <w:proofErr w:type="spellEnd"/>
      <w:r w:rsidRPr="006817E0">
        <w:rPr>
          <w:rFonts w:cs="Times New Roman" w:hint="cs"/>
          <w:color w:val="000000"/>
          <w:spacing w:val="2"/>
          <w:sz w:val="22"/>
          <w:szCs w:val="22"/>
          <w:lang w:val="en-US"/>
        </w:rPr>
        <w:t xml:space="preserve"> FeverScan S3000 to detect passengers running a fever (one of the first signs of SARS infection) with the use of precise thermal imaging.</w:t>
      </w:r>
    </w:p>
    <w:p w14:paraId="474CE314" w14:textId="77777777" w:rsidR="00937527" w:rsidRPr="006817E0" w:rsidRDefault="00937527" w:rsidP="00937527">
      <w:pPr>
        <w:pStyle w:val="ListParagraph"/>
        <w:ind w:left="567" w:right="515"/>
        <w:rPr>
          <w:rFonts w:cs="Times New Roman"/>
          <w:color w:val="000000"/>
          <w:spacing w:val="2"/>
          <w:sz w:val="22"/>
          <w:szCs w:val="22"/>
          <w:lang w:val="en-US"/>
        </w:rPr>
      </w:pPr>
    </w:p>
    <w:p w14:paraId="6BB054E6" w14:textId="77777777" w:rsidR="00937527" w:rsidRPr="006817E0" w:rsidRDefault="00937527" w:rsidP="00937527">
      <w:pPr>
        <w:pStyle w:val="ListParagraph"/>
        <w:numPr>
          <w:ilvl w:val="0"/>
          <w:numId w:val="3"/>
        </w:numPr>
        <w:ind w:left="567" w:right="515" w:hanging="567"/>
        <w:rPr>
          <w:rFonts w:cs="Times New Roman"/>
          <w:color w:val="000000"/>
          <w:spacing w:val="2"/>
          <w:sz w:val="22"/>
          <w:szCs w:val="22"/>
          <w:lang w:val="en-US"/>
        </w:rPr>
      </w:pPr>
      <w:r w:rsidRPr="003D5AFB">
        <w:rPr>
          <w:rFonts w:cs="Times New Roman" w:hint="cs"/>
          <w:b/>
          <w:bCs/>
          <w:color w:val="000000"/>
          <w:spacing w:val="2"/>
          <w:sz w:val="22"/>
          <w:szCs w:val="22"/>
          <w:lang w:val="en-US"/>
        </w:rPr>
        <w:t>X-Mini capsule speakers:</w:t>
      </w:r>
      <w:r w:rsidRPr="006817E0">
        <w:rPr>
          <w:rFonts w:cs="Times New Roman" w:hint="cs"/>
          <w:color w:val="000000"/>
          <w:spacing w:val="2"/>
          <w:sz w:val="22"/>
          <w:szCs w:val="22"/>
          <w:lang w:val="en-US"/>
        </w:rPr>
        <w:t xml:space="preserve"> A small Singapore setup called XMI Pte Ltd created a pocket-sized ball speaker with a patented "pop-up" vacuum design that acted like a mini sub-woofer, and produces a level of bass and volume that is very impressive given its small size.</w:t>
      </w:r>
    </w:p>
    <w:p w14:paraId="66B5E534" w14:textId="77777777" w:rsidR="00937527" w:rsidRPr="006817E0" w:rsidRDefault="00937527" w:rsidP="00937527">
      <w:pPr>
        <w:pStyle w:val="ListParagraph"/>
        <w:ind w:left="567" w:right="515"/>
        <w:rPr>
          <w:rFonts w:cs="Times New Roman"/>
          <w:color w:val="000000"/>
          <w:spacing w:val="2"/>
          <w:sz w:val="22"/>
          <w:szCs w:val="22"/>
          <w:lang w:val="en-US"/>
        </w:rPr>
      </w:pPr>
    </w:p>
    <w:p w14:paraId="6B26DA39" w14:textId="77777777" w:rsidR="00937527" w:rsidRPr="006817E0" w:rsidRDefault="00937527" w:rsidP="00937527">
      <w:pPr>
        <w:pStyle w:val="ListParagraph"/>
        <w:numPr>
          <w:ilvl w:val="0"/>
          <w:numId w:val="3"/>
        </w:numPr>
        <w:ind w:left="567" w:right="515" w:hanging="567"/>
        <w:rPr>
          <w:rFonts w:cs="Times New Roman"/>
          <w:color w:val="000000"/>
          <w:spacing w:val="2"/>
          <w:sz w:val="22"/>
          <w:szCs w:val="22"/>
          <w:lang w:val="en-US"/>
        </w:rPr>
      </w:pPr>
      <w:r w:rsidRPr="003D5AFB">
        <w:rPr>
          <w:rFonts w:cs="Times New Roman" w:hint="cs"/>
          <w:b/>
          <w:bCs/>
          <w:color w:val="000000"/>
          <w:spacing w:val="2"/>
          <w:sz w:val="22"/>
          <w:szCs w:val="22"/>
          <w:lang w:val="en-US"/>
        </w:rPr>
        <w:t>In 2004, Hyflux</w:t>
      </w:r>
      <w:r w:rsidRPr="006817E0">
        <w:rPr>
          <w:rFonts w:cs="Times New Roman" w:hint="cs"/>
          <w:color w:val="000000"/>
          <w:spacing w:val="2"/>
          <w:sz w:val="22"/>
          <w:szCs w:val="22"/>
          <w:lang w:val="en-US"/>
        </w:rPr>
        <w:t xml:space="preserve"> launched its membrane and materials technology centre - the largest in Asia, outside Japan, to spearhead its development in membrane technology and environmental engineering. It sells water treatment systems. Today, Hyflux has operations and projects across China, India, as well as Southeast Asia. It produces </w:t>
      </w:r>
      <w:r w:rsidRPr="003D5AFB">
        <w:rPr>
          <w:rFonts w:cs="Times New Roman" w:hint="cs"/>
          <w:b/>
          <w:bCs/>
          <w:color w:val="000000"/>
          <w:spacing w:val="2"/>
          <w:sz w:val="22"/>
          <w:szCs w:val="22"/>
          <w:lang w:val="en-US"/>
        </w:rPr>
        <w:t>NEWater</w:t>
      </w:r>
      <w:r w:rsidRPr="006817E0">
        <w:rPr>
          <w:rFonts w:cs="Times New Roman" w:hint="cs"/>
          <w:color w:val="000000"/>
          <w:spacing w:val="2"/>
          <w:sz w:val="22"/>
          <w:szCs w:val="22"/>
          <w:lang w:val="en-US"/>
        </w:rPr>
        <w:t xml:space="preserve"> for Singapore in Bedok and Seletar.</w:t>
      </w:r>
    </w:p>
    <w:p w14:paraId="4C8EB0D8" w14:textId="77777777" w:rsidR="00937527" w:rsidRPr="006817E0" w:rsidRDefault="00937527" w:rsidP="00937527">
      <w:pPr>
        <w:pStyle w:val="ListParagraph"/>
        <w:ind w:left="567" w:right="515"/>
        <w:rPr>
          <w:rFonts w:cs="Times New Roman"/>
          <w:color w:val="000000"/>
          <w:spacing w:val="2"/>
          <w:sz w:val="22"/>
          <w:szCs w:val="22"/>
          <w:lang w:val="en-US"/>
        </w:rPr>
      </w:pPr>
    </w:p>
    <w:p w14:paraId="19233D4A" w14:textId="77777777" w:rsidR="00937527" w:rsidRPr="006817E0" w:rsidRDefault="00937527" w:rsidP="00937527">
      <w:pPr>
        <w:pStyle w:val="ListParagraph"/>
        <w:numPr>
          <w:ilvl w:val="0"/>
          <w:numId w:val="3"/>
        </w:numPr>
        <w:ind w:left="567" w:right="515" w:hanging="567"/>
        <w:rPr>
          <w:rFonts w:cs="Times New Roman"/>
          <w:color w:val="000000"/>
          <w:spacing w:val="2"/>
          <w:sz w:val="22"/>
          <w:szCs w:val="22"/>
          <w:lang w:val="en-US"/>
        </w:rPr>
      </w:pPr>
      <w:r w:rsidRPr="003D5AFB">
        <w:rPr>
          <w:rFonts w:cs="Times New Roman" w:hint="cs"/>
          <w:b/>
          <w:bCs/>
          <w:color w:val="000000"/>
          <w:spacing w:val="2"/>
          <w:sz w:val="22"/>
          <w:szCs w:val="22"/>
          <w:lang w:val="en-US"/>
        </w:rPr>
        <w:t>Razer</w:t>
      </w:r>
      <w:r w:rsidRPr="006817E0">
        <w:rPr>
          <w:rFonts w:cs="Times New Roman" w:hint="cs"/>
          <w:color w:val="000000"/>
          <w:spacing w:val="2"/>
          <w:sz w:val="22"/>
          <w:szCs w:val="22"/>
          <w:lang w:val="en-US"/>
        </w:rPr>
        <w:t xml:space="preserve"> is a Singapore company specializing in products like software and laptops and mice specifically marketed to garners. Its products like its 'forge TV' which combines android and PC gaming to provide a cutting-edge, micro-console, won the 'best of Consumer Electronics Show CES' award in 2015.</w:t>
      </w:r>
    </w:p>
    <w:p w14:paraId="77F30C28" w14:textId="77777777" w:rsidR="00937527" w:rsidRPr="006817E0" w:rsidRDefault="00937527" w:rsidP="00937527">
      <w:pPr>
        <w:pStyle w:val="ListParagraph"/>
        <w:ind w:left="284" w:right="515"/>
        <w:rPr>
          <w:rFonts w:cs="Times New Roman"/>
          <w:color w:val="000000"/>
          <w:spacing w:val="2"/>
          <w:sz w:val="22"/>
          <w:szCs w:val="22"/>
          <w:lang w:val="en-US"/>
        </w:rPr>
      </w:pPr>
    </w:p>
    <w:p w14:paraId="42265749" w14:textId="77777777" w:rsidR="00937527" w:rsidRPr="006817E0" w:rsidRDefault="00937527" w:rsidP="00937527">
      <w:pPr>
        <w:pStyle w:val="ListParagraph"/>
        <w:numPr>
          <w:ilvl w:val="0"/>
          <w:numId w:val="3"/>
        </w:numPr>
        <w:ind w:left="567" w:right="515" w:hanging="567"/>
        <w:rPr>
          <w:rFonts w:cs="Times New Roman"/>
          <w:color w:val="000000"/>
          <w:spacing w:val="2"/>
          <w:sz w:val="22"/>
          <w:szCs w:val="22"/>
          <w:lang w:val="en-US"/>
        </w:rPr>
      </w:pPr>
      <w:r w:rsidRPr="003D5AFB">
        <w:rPr>
          <w:rFonts w:cs="Times New Roman" w:hint="cs"/>
          <w:b/>
          <w:bCs/>
          <w:color w:val="000000"/>
          <w:spacing w:val="2"/>
          <w:sz w:val="22"/>
          <w:szCs w:val="22"/>
          <w:lang w:val="en-US"/>
        </w:rPr>
        <w:t xml:space="preserve">The </w:t>
      </w:r>
      <w:proofErr w:type="spellStart"/>
      <w:r w:rsidRPr="003D5AFB">
        <w:rPr>
          <w:rFonts w:cs="Times New Roman" w:hint="cs"/>
          <w:b/>
          <w:bCs/>
          <w:color w:val="000000"/>
          <w:spacing w:val="2"/>
          <w:sz w:val="22"/>
          <w:szCs w:val="22"/>
          <w:lang w:val="en-US"/>
        </w:rPr>
        <w:t>Bionix</w:t>
      </w:r>
      <w:proofErr w:type="spellEnd"/>
      <w:r w:rsidRPr="003D5AFB">
        <w:rPr>
          <w:rFonts w:cs="Times New Roman" w:hint="cs"/>
          <w:b/>
          <w:bCs/>
          <w:color w:val="000000"/>
          <w:spacing w:val="2"/>
          <w:sz w:val="22"/>
          <w:szCs w:val="22"/>
          <w:lang w:val="en-US"/>
        </w:rPr>
        <w:t xml:space="preserve"> (BX)</w:t>
      </w:r>
      <w:r w:rsidRPr="006817E0">
        <w:rPr>
          <w:rFonts w:cs="Times New Roman" w:hint="cs"/>
          <w:color w:val="000000"/>
          <w:spacing w:val="2"/>
          <w:sz w:val="22"/>
          <w:szCs w:val="22"/>
          <w:lang w:val="en-US"/>
        </w:rPr>
        <w:t xml:space="preserve"> is a family of tracked Singaporean </w:t>
      </w:r>
      <w:proofErr w:type="spellStart"/>
      <w:r w:rsidRPr="006817E0">
        <w:rPr>
          <w:rFonts w:cs="Times New Roman" w:hint="cs"/>
          <w:color w:val="000000"/>
          <w:spacing w:val="2"/>
          <w:sz w:val="22"/>
          <w:szCs w:val="22"/>
          <w:lang w:val="en-US"/>
        </w:rPr>
        <w:t>armoured</w:t>
      </w:r>
      <w:proofErr w:type="spellEnd"/>
      <w:r w:rsidRPr="006817E0">
        <w:rPr>
          <w:rFonts w:cs="Times New Roman" w:hint="cs"/>
          <w:color w:val="000000"/>
          <w:spacing w:val="2"/>
          <w:sz w:val="22"/>
          <w:szCs w:val="22"/>
          <w:lang w:val="en-US"/>
        </w:rPr>
        <w:t xml:space="preserve"> fighting vehicles developed by Singapore Technologies Kinetics which also produces key military products include the SAR-21 assault rifle, the Bronco All Terrain Tracked Carrier and the </w:t>
      </w:r>
      <w:proofErr w:type="spellStart"/>
      <w:r w:rsidRPr="006817E0">
        <w:rPr>
          <w:rFonts w:cs="Times New Roman" w:hint="cs"/>
          <w:color w:val="000000"/>
          <w:spacing w:val="2"/>
          <w:sz w:val="22"/>
          <w:szCs w:val="22"/>
          <w:lang w:val="en-US"/>
        </w:rPr>
        <w:t>Terrex</w:t>
      </w:r>
      <w:proofErr w:type="spellEnd"/>
      <w:r w:rsidRPr="006817E0">
        <w:rPr>
          <w:rFonts w:cs="Times New Roman" w:hint="cs"/>
          <w:color w:val="000000"/>
          <w:spacing w:val="2"/>
          <w:sz w:val="22"/>
          <w:szCs w:val="22"/>
          <w:lang w:val="en-US"/>
        </w:rPr>
        <w:t xml:space="preserve"> </w:t>
      </w:r>
      <w:proofErr w:type="spellStart"/>
      <w:r w:rsidRPr="006817E0">
        <w:rPr>
          <w:rFonts w:cs="Times New Roman" w:hint="cs"/>
          <w:color w:val="000000"/>
          <w:spacing w:val="2"/>
          <w:sz w:val="22"/>
          <w:szCs w:val="22"/>
          <w:lang w:val="en-US"/>
        </w:rPr>
        <w:t>Armoured</w:t>
      </w:r>
      <w:proofErr w:type="spellEnd"/>
      <w:r w:rsidRPr="006817E0">
        <w:rPr>
          <w:rFonts w:cs="Times New Roman" w:hint="cs"/>
          <w:color w:val="000000"/>
          <w:spacing w:val="2"/>
          <w:sz w:val="22"/>
          <w:szCs w:val="22"/>
          <w:lang w:val="en-US"/>
        </w:rPr>
        <w:t xml:space="preserve"> Personnel Carrier. These weapons and ammunition are often made to U.S. or NATO specifications for export.</w:t>
      </w:r>
    </w:p>
    <w:p w14:paraId="53EF75FE" w14:textId="77777777" w:rsidR="00937527" w:rsidRPr="006817E0" w:rsidRDefault="00937527" w:rsidP="00937527">
      <w:pPr>
        <w:pStyle w:val="ListParagraph"/>
        <w:ind w:left="567" w:right="515"/>
        <w:rPr>
          <w:rFonts w:cs="Times New Roman"/>
          <w:color w:val="000000"/>
          <w:spacing w:val="2"/>
          <w:sz w:val="22"/>
          <w:szCs w:val="22"/>
          <w:lang w:val="en-US"/>
        </w:rPr>
      </w:pPr>
    </w:p>
    <w:p w14:paraId="248E6F63" w14:textId="77777777" w:rsidR="00937527" w:rsidRPr="006817E0" w:rsidRDefault="00937527" w:rsidP="00937527">
      <w:pPr>
        <w:pStyle w:val="ListParagraph"/>
        <w:numPr>
          <w:ilvl w:val="0"/>
          <w:numId w:val="3"/>
        </w:numPr>
        <w:ind w:left="567" w:right="515" w:hanging="567"/>
        <w:rPr>
          <w:rFonts w:cs="Times New Roman"/>
          <w:color w:val="000000"/>
          <w:spacing w:val="2"/>
          <w:sz w:val="22"/>
          <w:szCs w:val="22"/>
          <w:lang w:val="en-US"/>
        </w:rPr>
      </w:pPr>
      <w:r w:rsidRPr="003D5AFB">
        <w:rPr>
          <w:rFonts w:cs="Times New Roman" w:hint="cs"/>
          <w:b/>
          <w:bCs/>
          <w:color w:val="000000"/>
          <w:spacing w:val="2"/>
          <w:sz w:val="22"/>
          <w:szCs w:val="22"/>
          <w:lang w:val="en-US"/>
        </w:rPr>
        <w:lastRenderedPageBreak/>
        <w:t xml:space="preserve">Scientists at A*STAR's Genome institute of Singapore (GIS) </w:t>
      </w:r>
      <w:r w:rsidRPr="006817E0">
        <w:rPr>
          <w:rFonts w:cs="Times New Roman" w:hint="cs"/>
          <w:color w:val="000000"/>
          <w:spacing w:val="2"/>
          <w:sz w:val="22"/>
          <w:szCs w:val="22"/>
          <w:lang w:val="en-US"/>
        </w:rPr>
        <w:t>have developed a technology that shows how genes in healthy stomach cells are altered when they become cancerous. The study was reported in the scientific journal, Nature Communications on 10th July 2014.</w:t>
      </w:r>
    </w:p>
    <w:p w14:paraId="0753E1D7" w14:textId="77777777" w:rsidR="00937527" w:rsidRPr="006817E0" w:rsidRDefault="00937527" w:rsidP="00937527">
      <w:pPr>
        <w:pStyle w:val="ListParagraph"/>
        <w:ind w:left="567" w:right="515"/>
        <w:rPr>
          <w:rFonts w:cs="Times New Roman"/>
          <w:color w:val="000000"/>
          <w:spacing w:val="2"/>
          <w:sz w:val="22"/>
          <w:szCs w:val="22"/>
          <w:lang w:val="en-US"/>
        </w:rPr>
      </w:pPr>
    </w:p>
    <w:p w14:paraId="380BA369" w14:textId="77777777" w:rsidR="00937527" w:rsidRPr="006817E0" w:rsidRDefault="00937527" w:rsidP="00937527">
      <w:pPr>
        <w:pStyle w:val="ListParagraph"/>
        <w:numPr>
          <w:ilvl w:val="0"/>
          <w:numId w:val="3"/>
        </w:numPr>
        <w:ind w:left="567" w:right="515" w:hanging="567"/>
        <w:rPr>
          <w:rFonts w:cs="Times New Roman"/>
          <w:color w:val="000000"/>
          <w:spacing w:val="2"/>
          <w:sz w:val="22"/>
          <w:szCs w:val="22"/>
          <w:lang w:val="en-US"/>
        </w:rPr>
      </w:pPr>
      <w:r w:rsidRPr="006817E0">
        <w:rPr>
          <w:rFonts w:cs="Times New Roman" w:hint="cs"/>
          <w:color w:val="000000"/>
          <w:spacing w:val="2"/>
          <w:sz w:val="22"/>
          <w:szCs w:val="22"/>
          <w:lang w:val="en-US"/>
        </w:rPr>
        <w:t xml:space="preserve">In 2015, the Cyber Security Agency of Singapore (CSA) was formed by the government. It provides  </w:t>
      </w:r>
      <w:proofErr w:type="spellStart"/>
      <w:r w:rsidRPr="006817E0">
        <w:rPr>
          <w:rFonts w:cs="Times New Roman" w:hint="cs"/>
          <w:color w:val="000000"/>
          <w:spacing w:val="2"/>
          <w:sz w:val="22"/>
          <w:szCs w:val="22"/>
          <w:lang w:val="en-US"/>
        </w:rPr>
        <w:t>centralised</w:t>
      </w:r>
      <w:proofErr w:type="spellEnd"/>
      <w:r w:rsidRPr="006817E0">
        <w:rPr>
          <w:rFonts w:cs="Times New Roman" w:hint="cs"/>
          <w:color w:val="000000"/>
          <w:spacing w:val="2"/>
          <w:sz w:val="22"/>
          <w:szCs w:val="22"/>
          <w:lang w:val="en-US"/>
        </w:rPr>
        <w:t xml:space="preserve">  oversight of national cyber security functions, and works with public and private sector leads to protect Singapore's critical services, such as those in the energy and banking sectors.</w:t>
      </w:r>
    </w:p>
    <w:p w14:paraId="3188D6BA" w14:textId="77777777" w:rsidR="00937527" w:rsidRPr="006817E0" w:rsidRDefault="00937527" w:rsidP="00937527">
      <w:pPr>
        <w:pStyle w:val="ListParagraph"/>
        <w:ind w:left="567" w:right="515"/>
        <w:rPr>
          <w:rFonts w:cs="Times New Roman"/>
          <w:color w:val="000000"/>
          <w:spacing w:val="2"/>
          <w:sz w:val="22"/>
          <w:szCs w:val="22"/>
          <w:lang w:val="en-US"/>
        </w:rPr>
      </w:pPr>
    </w:p>
    <w:p w14:paraId="69A26067" w14:textId="77777777" w:rsidR="00937527" w:rsidRPr="006817E0" w:rsidRDefault="00937527" w:rsidP="00937527">
      <w:pPr>
        <w:pStyle w:val="ListParagraph"/>
        <w:numPr>
          <w:ilvl w:val="0"/>
          <w:numId w:val="3"/>
        </w:numPr>
        <w:ind w:left="567" w:right="515" w:hanging="567"/>
        <w:rPr>
          <w:rFonts w:cs="Times New Roman"/>
          <w:color w:val="000000"/>
          <w:spacing w:val="2"/>
          <w:sz w:val="22"/>
          <w:szCs w:val="22"/>
          <w:lang w:val="en-US"/>
        </w:rPr>
      </w:pPr>
      <w:r w:rsidRPr="006817E0">
        <w:rPr>
          <w:rFonts w:cs="Times New Roman" w:hint="cs"/>
          <w:color w:val="000000"/>
          <w:spacing w:val="2"/>
          <w:sz w:val="22"/>
          <w:szCs w:val="22"/>
          <w:lang w:val="en-US"/>
        </w:rPr>
        <w:t>Nanyang Technological University (NTU) has since 1999 designed, built and sent nine satellites into Earth's orbit. The X-SAT, NTU's microsatellite built in collaboration with the DSO National Laboratories, is Singapore's first locally-built satellite which was launched into space in 2011. The AOBA VELOX-IV and SPATIUM-I (launched in 2018 and 2019 respectively) are the eighth and ninth satellites respectively.</w:t>
      </w:r>
    </w:p>
    <w:p w14:paraId="15595086" w14:textId="77777777" w:rsidR="00937527" w:rsidRPr="006817E0" w:rsidRDefault="00937527" w:rsidP="00937527">
      <w:pPr>
        <w:pStyle w:val="ListParagraph"/>
        <w:ind w:left="567" w:right="515"/>
        <w:rPr>
          <w:rFonts w:cs="Times New Roman"/>
          <w:color w:val="000000"/>
          <w:spacing w:val="2"/>
          <w:sz w:val="22"/>
          <w:szCs w:val="22"/>
          <w:lang w:val="en-US"/>
        </w:rPr>
      </w:pPr>
    </w:p>
    <w:p w14:paraId="1E72D6E2" w14:textId="77777777" w:rsidR="00937527" w:rsidRPr="006817E0" w:rsidRDefault="00937527" w:rsidP="00937527">
      <w:pPr>
        <w:pStyle w:val="ListParagraph"/>
        <w:numPr>
          <w:ilvl w:val="0"/>
          <w:numId w:val="3"/>
        </w:numPr>
        <w:ind w:left="567" w:right="515" w:hanging="567"/>
        <w:rPr>
          <w:rFonts w:cs="Times New Roman"/>
          <w:color w:val="000000"/>
          <w:spacing w:val="2"/>
          <w:sz w:val="22"/>
          <w:szCs w:val="22"/>
          <w:lang w:val="en-US"/>
        </w:rPr>
      </w:pPr>
      <w:r w:rsidRPr="006817E0">
        <w:rPr>
          <w:rFonts w:cs="Times New Roman" w:hint="cs"/>
          <w:color w:val="000000"/>
          <w:spacing w:val="2"/>
          <w:sz w:val="22"/>
          <w:szCs w:val="22"/>
          <w:lang w:val="en-US"/>
        </w:rPr>
        <w:t xml:space="preserve">Researchers at A*Star and the Duke-NUS Graduate Medical School have created the </w:t>
      </w:r>
      <w:r w:rsidRPr="003D5AFB">
        <w:rPr>
          <w:rFonts w:cs="Times New Roman" w:hint="cs"/>
          <w:b/>
          <w:bCs/>
          <w:color w:val="000000"/>
          <w:spacing w:val="2"/>
          <w:sz w:val="22"/>
          <w:szCs w:val="22"/>
          <w:lang w:val="en-US"/>
        </w:rPr>
        <w:t>first cancer drug, ETC-159</w:t>
      </w:r>
      <w:r w:rsidRPr="006817E0">
        <w:rPr>
          <w:rFonts w:cs="Times New Roman" w:hint="cs"/>
          <w:color w:val="000000"/>
          <w:spacing w:val="2"/>
          <w:sz w:val="22"/>
          <w:szCs w:val="22"/>
          <w:lang w:val="en-US"/>
        </w:rPr>
        <w:t>, to reach clinical trials. Now undergoing clinical trials, ETC-159 offers hope for patients afflicted by a variety of cancers, including stomach and pancreatic cancer.</w:t>
      </w:r>
    </w:p>
    <w:p w14:paraId="36AA6A67" w14:textId="77777777" w:rsidR="00937527" w:rsidRPr="006817E0" w:rsidRDefault="00937527" w:rsidP="00937527">
      <w:pPr>
        <w:pStyle w:val="ListParagraph"/>
        <w:ind w:left="567" w:right="515"/>
        <w:rPr>
          <w:rFonts w:cs="Times New Roman"/>
          <w:color w:val="000000"/>
          <w:spacing w:val="2"/>
          <w:sz w:val="22"/>
          <w:szCs w:val="22"/>
          <w:lang w:val="en-US"/>
        </w:rPr>
      </w:pPr>
    </w:p>
    <w:p w14:paraId="42C0C424" w14:textId="77777777" w:rsidR="00937527" w:rsidRPr="006817E0" w:rsidRDefault="00937527" w:rsidP="00937527">
      <w:pPr>
        <w:pStyle w:val="ListParagraph"/>
        <w:numPr>
          <w:ilvl w:val="0"/>
          <w:numId w:val="3"/>
        </w:numPr>
        <w:ind w:left="567" w:right="515" w:hanging="567"/>
        <w:rPr>
          <w:rFonts w:cs="Times New Roman"/>
          <w:color w:val="000000"/>
          <w:spacing w:val="2"/>
          <w:sz w:val="22"/>
          <w:szCs w:val="22"/>
          <w:lang w:val="en-US"/>
        </w:rPr>
      </w:pPr>
      <w:r w:rsidRPr="006817E0">
        <w:rPr>
          <w:rFonts w:cs="Times New Roman" w:hint="cs"/>
          <w:color w:val="000000"/>
          <w:spacing w:val="2"/>
          <w:sz w:val="22"/>
          <w:szCs w:val="22"/>
          <w:lang w:val="en-US"/>
        </w:rPr>
        <w:t>Amid heightened cyberthreats, the Singapore Civil Service delinked public servants' work computers from the Internet in 2017, affecting all 143,000 civil servants. They will now need to surf the Web on separately issued laptops, or on their personal mobile phones or tablets.</w:t>
      </w:r>
    </w:p>
    <w:p w14:paraId="783160EE" w14:textId="77777777" w:rsidR="00937527" w:rsidRPr="006817E0" w:rsidRDefault="00937527" w:rsidP="00937527">
      <w:pPr>
        <w:pStyle w:val="ListParagraph"/>
        <w:ind w:left="567" w:right="515"/>
        <w:rPr>
          <w:rFonts w:cs="Times New Roman"/>
          <w:color w:val="000000"/>
          <w:spacing w:val="2"/>
          <w:sz w:val="22"/>
          <w:szCs w:val="22"/>
          <w:lang w:val="en-US"/>
        </w:rPr>
      </w:pPr>
    </w:p>
    <w:p w14:paraId="19609215" w14:textId="77777777" w:rsidR="00937527" w:rsidRPr="006817E0" w:rsidRDefault="00937527" w:rsidP="00937527">
      <w:pPr>
        <w:pStyle w:val="ListParagraph"/>
        <w:numPr>
          <w:ilvl w:val="0"/>
          <w:numId w:val="3"/>
        </w:numPr>
        <w:ind w:left="567" w:right="515" w:hanging="567"/>
        <w:rPr>
          <w:rFonts w:cs="Times New Roman"/>
          <w:color w:val="000000"/>
          <w:spacing w:val="2"/>
          <w:sz w:val="22"/>
          <w:szCs w:val="22"/>
          <w:lang w:val="en-US"/>
        </w:rPr>
      </w:pPr>
      <w:r w:rsidRPr="006817E0">
        <w:rPr>
          <w:rFonts w:cs="Times New Roman" w:hint="cs"/>
          <w:color w:val="000000"/>
          <w:spacing w:val="2"/>
          <w:sz w:val="22"/>
          <w:szCs w:val="22"/>
          <w:lang w:val="en-US"/>
        </w:rPr>
        <w:t>Launched in 2017 by the Association of Banks in Singapore with the support of seven local banks as a P2P funds transfer app for retail customers, PayNow was launched for business users in 2018 to further aid Singapore's ambition to create a cashless society.</w:t>
      </w:r>
    </w:p>
    <w:p w14:paraId="28D100C7" w14:textId="77777777" w:rsidR="00937527" w:rsidRPr="006817E0" w:rsidRDefault="00937527" w:rsidP="00937527">
      <w:pPr>
        <w:pStyle w:val="ListParagraph"/>
        <w:ind w:left="567" w:right="515"/>
        <w:rPr>
          <w:rFonts w:cs="Times New Roman"/>
          <w:color w:val="000000"/>
          <w:spacing w:val="2"/>
          <w:sz w:val="22"/>
          <w:szCs w:val="22"/>
          <w:lang w:val="en-US"/>
        </w:rPr>
      </w:pPr>
    </w:p>
    <w:p w14:paraId="7517A144" w14:textId="77777777" w:rsidR="00937527" w:rsidRPr="006817E0" w:rsidRDefault="00937527" w:rsidP="00937527">
      <w:pPr>
        <w:pStyle w:val="ListParagraph"/>
        <w:numPr>
          <w:ilvl w:val="0"/>
          <w:numId w:val="3"/>
        </w:numPr>
        <w:ind w:left="567" w:right="515" w:hanging="567"/>
        <w:rPr>
          <w:rFonts w:cs="Times New Roman"/>
          <w:color w:val="000000"/>
          <w:spacing w:val="2"/>
          <w:sz w:val="22"/>
          <w:szCs w:val="22"/>
          <w:lang w:val="en-US"/>
        </w:rPr>
      </w:pPr>
      <w:r w:rsidRPr="006817E0">
        <w:rPr>
          <w:rFonts w:cs="Times New Roman" w:hint="cs"/>
          <w:color w:val="000000"/>
          <w:spacing w:val="2"/>
          <w:sz w:val="22"/>
          <w:szCs w:val="22"/>
          <w:lang w:val="en-US"/>
        </w:rPr>
        <w:t xml:space="preserve">In 2018, researchers from the National Cancer Centre Singapore, the National University of Singapore (NUS), Duke-NUS Medical School, and the Singapore General Hospital (SGH) discovered a </w:t>
      </w:r>
      <w:proofErr w:type="spellStart"/>
      <w:r w:rsidRPr="006817E0">
        <w:rPr>
          <w:rFonts w:cs="Times New Roman" w:hint="cs"/>
          <w:color w:val="000000"/>
          <w:spacing w:val="2"/>
          <w:sz w:val="22"/>
          <w:szCs w:val="22"/>
          <w:lang w:val="en-US"/>
        </w:rPr>
        <w:t>laboratory-synthesised</w:t>
      </w:r>
      <w:proofErr w:type="spellEnd"/>
      <w:r w:rsidRPr="006817E0">
        <w:rPr>
          <w:rFonts w:cs="Times New Roman" w:hint="cs"/>
          <w:color w:val="000000"/>
          <w:spacing w:val="2"/>
          <w:sz w:val="22"/>
          <w:szCs w:val="22"/>
          <w:lang w:val="en-US"/>
        </w:rPr>
        <w:t xml:space="preserve"> chemical substance that can be used to increase the number of stem cells harvested from umbilical cords and will help overcome a current challenge of cell levels being too low to help blood cancer patients recover quickly.</w:t>
      </w:r>
    </w:p>
    <w:p w14:paraId="269298C7" w14:textId="77777777" w:rsidR="00937527" w:rsidRPr="006817E0" w:rsidRDefault="00937527" w:rsidP="00937527">
      <w:pPr>
        <w:pStyle w:val="ListParagraph"/>
        <w:ind w:left="567" w:right="515"/>
        <w:rPr>
          <w:rFonts w:cs="Times New Roman"/>
          <w:color w:val="000000"/>
          <w:spacing w:val="2"/>
          <w:sz w:val="22"/>
          <w:szCs w:val="22"/>
          <w:lang w:val="en-US"/>
        </w:rPr>
      </w:pPr>
    </w:p>
    <w:p w14:paraId="60FBD37F" w14:textId="77777777" w:rsidR="00937527" w:rsidRPr="006817E0" w:rsidRDefault="00937527" w:rsidP="00937527">
      <w:pPr>
        <w:pStyle w:val="ListParagraph"/>
        <w:numPr>
          <w:ilvl w:val="0"/>
          <w:numId w:val="3"/>
        </w:numPr>
        <w:ind w:left="567" w:right="515" w:hanging="567"/>
        <w:rPr>
          <w:rFonts w:cs="Times New Roman"/>
          <w:color w:val="000000"/>
          <w:spacing w:val="2"/>
          <w:sz w:val="22"/>
          <w:szCs w:val="22"/>
          <w:lang w:val="en-US"/>
        </w:rPr>
      </w:pPr>
      <w:r w:rsidRPr="006817E0">
        <w:rPr>
          <w:rFonts w:cs="Times New Roman" w:hint="cs"/>
          <w:color w:val="000000"/>
          <w:spacing w:val="2"/>
          <w:sz w:val="22"/>
          <w:szCs w:val="22"/>
          <w:lang w:val="en-US"/>
        </w:rPr>
        <w:t>In 2019, Singapore unveiled its National Al Strategy that plans out ways the country will develop and use Al technology. The plan will consist of five national Al projects as a start. These will be employed in the sectors of logistics, healthcare, border security, estate management and education management.</w:t>
      </w:r>
    </w:p>
    <w:p w14:paraId="37ED9ABC" w14:textId="77777777" w:rsidR="00937527" w:rsidRPr="006817E0" w:rsidRDefault="00937527" w:rsidP="00937527">
      <w:pPr>
        <w:pStyle w:val="ListParagraph"/>
        <w:ind w:left="567" w:right="515"/>
        <w:rPr>
          <w:rFonts w:cs="Times New Roman"/>
          <w:color w:val="000000"/>
          <w:spacing w:val="2"/>
          <w:sz w:val="22"/>
          <w:szCs w:val="22"/>
          <w:lang w:val="en-US"/>
        </w:rPr>
      </w:pPr>
    </w:p>
    <w:p w14:paraId="3155F1D8" w14:textId="77777777" w:rsidR="00937527" w:rsidRPr="006817E0" w:rsidRDefault="00937527" w:rsidP="00937527">
      <w:pPr>
        <w:pStyle w:val="ListParagraph"/>
        <w:numPr>
          <w:ilvl w:val="0"/>
          <w:numId w:val="3"/>
        </w:numPr>
        <w:ind w:left="567" w:right="515" w:hanging="567"/>
        <w:rPr>
          <w:rFonts w:cs="Times New Roman"/>
          <w:color w:val="000000"/>
          <w:spacing w:val="2"/>
          <w:sz w:val="22"/>
          <w:szCs w:val="22"/>
          <w:lang w:val="en-US"/>
        </w:rPr>
      </w:pPr>
      <w:r w:rsidRPr="006817E0">
        <w:rPr>
          <w:rFonts w:cs="Times New Roman" w:hint="cs"/>
          <w:color w:val="000000"/>
          <w:spacing w:val="2"/>
          <w:sz w:val="22"/>
          <w:szCs w:val="22"/>
          <w:lang w:val="en-US"/>
        </w:rPr>
        <w:t xml:space="preserve">In 2020, the Monetary Authority of Singapore (MAS) awarded digital full bank </w:t>
      </w:r>
      <w:proofErr w:type="spellStart"/>
      <w:r w:rsidRPr="006817E0">
        <w:rPr>
          <w:rFonts w:cs="Times New Roman" w:hint="cs"/>
          <w:color w:val="000000"/>
          <w:spacing w:val="2"/>
          <w:sz w:val="22"/>
          <w:szCs w:val="22"/>
          <w:lang w:val="en-US"/>
        </w:rPr>
        <w:t>licences</w:t>
      </w:r>
      <w:proofErr w:type="spellEnd"/>
      <w:r w:rsidRPr="006817E0">
        <w:rPr>
          <w:rFonts w:cs="Times New Roman" w:hint="cs"/>
          <w:color w:val="000000"/>
          <w:spacing w:val="2"/>
          <w:sz w:val="22"/>
          <w:szCs w:val="22"/>
          <w:lang w:val="en-US"/>
        </w:rPr>
        <w:t xml:space="preserve"> to the Grab-Singtel consortium and tech giant Sea (owner of Shopee) in a highly anticipated move that aimed to </w:t>
      </w:r>
      <w:proofErr w:type="spellStart"/>
      <w:r w:rsidRPr="006817E0">
        <w:rPr>
          <w:rFonts w:cs="Times New Roman" w:hint="cs"/>
          <w:color w:val="000000"/>
          <w:spacing w:val="2"/>
          <w:sz w:val="22"/>
          <w:szCs w:val="22"/>
          <w:lang w:val="en-US"/>
        </w:rPr>
        <w:t>liberalise</w:t>
      </w:r>
      <w:proofErr w:type="spellEnd"/>
      <w:r w:rsidRPr="006817E0">
        <w:rPr>
          <w:rFonts w:cs="Times New Roman" w:hint="cs"/>
          <w:color w:val="000000"/>
          <w:spacing w:val="2"/>
          <w:sz w:val="22"/>
          <w:szCs w:val="22"/>
          <w:lang w:val="en-US"/>
        </w:rPr>
        <w:t xml:space="preserve"> the financial industry. Like traditional banks, these players will provide retail customers with services such as opening accounts, deposits as well as issuing debit and credit cards, but without the presence of a physical branch. These digital banks will accelerate Singapore's ambition of becoming </w:t>
      </w:r>
      <w:r w:rsidRPr="006817E0">
        <w:rPr>
          <w:rFonts w:cs="Times New Roman" w:hint="cs"/>
          <w:color w:val="000000"/>
          <w:spacing w:val="2"/>
          <w:sz w:val="22"/>
          <w:szCs w:val="22"/>
          <w:lang w:val="en-US"/>
        </w:rPr>
        <w:lastRenderedPageBreak/>
        <w:t>a smart nation and be of help to everyone from depositors to savers, borrowers and investors. This would also raise Singapore's profile as a fintech hub.</w:t>
      </w:r>
    </w:p>
    <w:p w14:paraId="492BB340" w14:textId="77777777" w:rsidR="00937527" w:rsidRPr="006817E0" w:rsidRDefault="00937527" w:rsidP="00937527">
      <w:pPr>
        <w:ind w:right="515"/>
        <w:rPr>
          <w:rFonts w:cs="Times New Roman"/>
          <w:color w:val="000000"/>
          <w:spacing w:val="-5"/>
          <w:sz w:val="22"/>
          <w:szCs w:val="22"/>
          <w:lang w:val="en-US"/>
        </w:rPr>
      </w:pPr>
    </w:p>
    <w:p w14:paraId="2C88788A" w14:textId="77777777" w:rsidR="00937527" w:rsidRPr="006817E0" w:rsidRDefault="00937527" w:rsidP="00937527">
      <w:pPr>
        <w:ind w:right="515"/>
        <w:rPr>
          <w:rFonts w:cs="Times New Roman"/>
          <w:b/>
          <w:bCs/>
          <w:color w:val="000000"/>
          <w:spacing w:val="-7"/>
          <w:sz w:val="28"/>
          <w:szCs w:val="28"/>
          <w:lang w:val="en-US"/>
        </w:rPr>
      </w:pPr>
      <w:r w:rsidRPr="006817E0">
        <w:rPr>
          <w:rFonts w:cs="Times New Roman" w:hint="cs"/>
          <w:b/>
          <w:bCs/>
          <w:color w:val="000000"/>
          <w:spacing w:val="-7"/>
          <w:sz w:val="28"/>
          <w:szCs w:val="28"/>
          <w:lang w:val="en-US"/>
        </w:rPr>
        <w:t>Benefits of R&amp;D in Singapore (National Research Foundation PM Office 2013)</w:t>
      </w:r>
    </w:p>
    <w:p w14:paraId="0A851B41" w14:textId="77777777" w:rsidR="00937527" w:rsidRPr="006817E0" w:rsidRDefault="00937527" w:rsidP="00937527">
      <w:pPr>
        <w:ind w:right="515"/>
        <w:rPr>
          <w:rFonts w:cs="Times New Roman"/>
          <w:color w:val="000000"/>
          <w:spacing w:val="-1"/>
          <w:sz w:val="22"/>
          <w:szCs w:val="22"/>
          <w:lang w:val="en-US"/>
        </w:rPr>
      </w:pPr>
    </w:p>
    <w:p w14:paraId="2F734D47" w14:textId="77777777" w:rsidR="00937527" w:rsidRPr="006817E0" w:rsidRDefault="00937527" w:rsidP="00937527">
      <w:pPr>
        <w:pStyle w:val="ListParagraph"/>
        <w:numPr>
          <w:ilvl w:val="0"/>
          <w:numId w:val="1"/>
        </w:numPr>
        <w:ind w:left="426" w:right="515" w:hanging="426"/>
        <w:rPr>
          <w:rFonts w:cs="Times New Roman"/>
          <w:color w:val="000000"/>
          <w:spacing w:val="1"/>
          <w:sz w:val="22"/>
          <w:szCs w:val="22"/>
          <w:lang w:val="en-US"/>
        </w:rPr>
      </w:pPr>
      <w:r w:rsidRPr="006817E0">
        <w:rPr>
          <w:rFonts w:cs="Times New Roman" w:hint="cs"/>
          <w:color w:val="000000"/>
          <w:spacing w:val="1"/>
          <w:sz w:val="22"/>
          <w:szCs w:val="22"/>
          <w:lang w:val="en-US"/>
        </w:rPr>
        <w:t>R&amp;D products contributed more than S$10 billion to the economy in 2010. We have seeded new growth sectors in areas such as biomedical sciences, clean water and interactive &amp; digital media.</w:t>
      </w:r>
    </w:p>
    <w:p w14:paraId="75686D43" w14:textId="77777777" w:rsidR="00937527" w:rsidRPr="006817E0" w:rsidRDefault="00937527" w:rsidP="00937527">
      <w:pPr>
        <w:pStyle w:val="ListParagraph"/>
        <w:ind w:left="426" w:right="515"/>
        <w:rPr>
          <w:rFonts w:cs="Times New Roman"/>
          <w:color w:val="000000"/>
          <w:spacing w:val="1"/>
          <w:sz w:val="22"/>
          <w:szCs w:val="22"/>
          <w:lang w:val="en-US"/>
        </w:rPr>
      </w:pPr>
    </w:p>
    <w:p w14:paraId="4234A6B0" w14:textId="77777777" w:rsidR="00937527" w:rsidRPr="006817E0" w:rsidRDefault="00937527" w:rsidP="00937527">
      <w:pPr>
        <w:pStyle w:val="ListParagraph"/>
        <w:numPr>
          <w:ilvl w:val="0"/>
          <w:numId w:val="1"/>
        </w:numPr>
        <w:ind w:left="426" w:right="515" w:hanging="426"/>
        <w:rPr>
          <w:rFonts w:cs="Times New Roman"/>
          <w:color w:val="000000"/>
          <w:spacing w:val="1"/>
          <w:sz w:val="22"/>
          <w:szCs w:val="22"/>
          <w:lang w:val="en-US"/>
        </w:rPr>
      </w:pPr>
      <w:r w:rsidRPr="006817E0">
        <w:rPr>
          <w:rFonts w:cs="Times New Roman" w:hint="cs"/>
          <w:color w:val="000000"/>
          <w:spacing w:val="1"/>
          <w:sz w:val="22"/>
          <w:szCs w:val="22"/>
          <w:lang w:val="en-US"/>
        </w:rPr>
        <w:t>Our biomedical sciences manufacturing output has more than tripled from $6.3 billion in 2000 to $23.3 billion in 2010, and created 14,000 jobs by end 2010. Investments in Clean Water technologies have helped develop Singapore into a Global Hydro-hub; in the water sector VA expanded by $590 million and 2,300 jobs were created over the period 2006 to 2010. R&amp;D has also supported a growing interactive &amp; digital media sector, where VA expanded by 26% from 2007-2010.</w:t>
      </w:r>
    </w:p>
    <w:p w14:paraId="78EB97CF" w14:textId="77777777" w:rsidR="00937527" w:rsidRPr="006817E0" w:rsidRDefault="00937527" w:rsidP="00937527">
      <w:pPr>
        <w:ind w:right="515"/>
        <w:rPr>
          <w:rFonts w:cs="Times New Roman"/>
          <w:color w:val="000000"/>
          <w:sz w:val="22"/>
          <w:szCs w:val="22"/>
          <w:lang w:val="en-US"/>
        </w:rPr>
      </w:pPr>
    </w:p>
    <w:tbl>
      <w:tblPr>
        <w:tblStyle w:val="TableGrid"/>
        <w:tblW w:w="0" w:type="auto"/>
        <w:tblLook w:val="04A0" w:firstRow="1" w:lastRow="0" w:firstColumn="1" w:lastColumn="0" w:noHBand="0" w:noVBand="1"/>
      </w:tblPr>
      <w:tblGrid>
        <w:gridCol w:w="9016"/>
      </w:tblGrid>
      <w:tr w:rsidR="00937527" w:rsidRPr="006817E0" w14:paraId="6E9A44A7" w14:textId="77777777" w:rsidTr="00F407FA">
        <w:tc>
          <w:tcPr>
            <w:tcW w:w="9830" w:type="dxa"/>
          </w:tcPr>
          <w:p w14:paraId="095597BA" w14:textId="77777777" w:rsidR="00937527" w:rsidRPr="006817E0" w:rsidRDefault="00937527" w:rsidP="00F407FA">
            <w:pPr>
              <w:snapToGrid w:val="0"/>
              <w:ind w:right="515"/>
              <w:rPr>
                <w:rFonts w:cs="Times New Roman"/>
                <w:color w:val="000000"/>
                <w:spacing w:val="6"/>
                <w:sz w:val="22"/>
                <w:szCs w:val="22"/>
                <w:lang w:val="en-US"/>
              </w:rPr>
            </w:pPr>
            <w:r w:rsidRPr="006817E0">
              <w:rPr>
                <w:rFonts w:cs="Times New Roman" w:hint="cs"/>
                <w:color w:val="000000"/>
                <w:spacing w:val="6"/>
                <w:sz w:val="22"/>
                <w:szCs w:val="22"/>
                <w:lang w:val="en-US"/>
              </w:rPr>
              <w:t>Questions:</w:t>
            </w:r>
          </w:p>
          <w:p w14:paraId="33AA65E2" w14:textId="77777777" w:rsidR="00937527" w:rsidRPr="006817E0" w:rsidRDefault="00937527" w:rsidP="00F407FA">
            <w:pPr>
              <w:snapToGrid w:val="0"/>
              <w:ind w:right="515"/>
              <w:rPr>
                <w:rFonts w:cs="Times New Roman"/>
                <w:color w:val="000000"/>
                <w:spacing w:val="6"/>
                <w:sz w:val="22"/>
                <w:szCs w:val="22"/>
                <w:lang w:val="en-US"/>
              </w:rPr>
            </w:pPr>
          </w:p>
          <w:p w14:paraId="2B134DA1" w14:textId="77777777" w:rsidR="00937527" w:rsidRPr="006817E0" w:rsidRDefault="00937527" w:rsidP="00937527">
            <w:pPr>
              <w:pStyle w:val="ListParagraph"/>
              <w:numPr>
                <w:ilvl w:val="0"/>
                <w:numId w:val="2"/>
              </w:numPr>
              <w:ind w:left="316" w:right="515"/>
              <w:rPr>
                <w:rFonts w:cs="Times New Roman"/>
                <w:color w:val="000000"/>
                <w:spacing w:val="6"/>
                <w:sz w:val="22"/>
                <w:szCs w:val="22"/>
                <w:lang w:val="en-US"/>
              </w:rPr>
            </w:pPr>
            <w:r w:rsidRPr="006817E0">
              <w:rPr>
                <w:rFonts w:cs="Times New Roman" w:hint="cs"/>
                <w:color w:val="000000"/>
                <w:spacing w:val="6"/>
                <w:sz w:val="22"/>
                <w:szCs w:val="22"/>
                <w:lang w:val="en-US"/>
              </w:rPr>
              <w:t>Singapore focuses its scientific research in areas which will profit the economy and provide jobs. Is that a good approach to adopt?</w:t>
            </w:r>
          </w:p>
          <w:p w14:paraId="1E95F65D" w14:textId="77777777" w:rsidR="00937527" w:rsidRPr="006817E0" w:rsidRDefault="00937527" w:rsidP="00937527">
            <w:pPr>
              <w:pStyle w:val="ListParagraph"/>
              <w:numPr>
                <w:ilvl w:val="0"/>
                <w:numId w:val="2"/>
              </w:numPr>
              <w:ind w:left="316" w:right="515"/>
              <w:rPr>
                <w:rFonts w:cs="Times New Roman"/>
                <w:color w:val="000000"/>
                <w:spacing w:val="6"/>
                <w:sz w:val="22"/>
                <w:szCs w:val="22"/>
                <w:lang w:val="en-US"/>
              </w:rPr>
            </w:pPr>
            <w:r w:rsidRPr="006817E0">
              <w:rPr>
                <w:rFonts w:cs="Times New Roman" w:hint="cs"/>
                <w:color w:val="000000"/>
                <w:spacing w:val="6"/>
                <w:sz w:val="22"/>
                <w:szCs w:val="22"/>
                <w:lang w:val="en-US"/>
              </w:rPr>
              <w:t>How can Singapore continue to promote inventiveness and scientific curiosity today?</w:t>
            </w:r>
          </w:p>
          <w:p w14:paraId="7A1919F2" w14:textId="77777777" w:rsidR="00937527" w:rsidRPr="006817E0" w:rsidRDefault="00937527" w:rsidP="00937527">
            <w:pPr>
              <w:pStyle w:val="ListParagraph"/>
              <w:numPr>
                <w:ilvl w:val="0"/>
                <w:numId w:val="2"/>
              </w:numPr>
              <w:ind w:left="316" w:right="515"/>
              <w:rPr>
                <w:rFonts w:cs="Times New Roman"/>
                <w:color w:val="000000"/>
                <w:spacing w:val="6"/>
                <w:sz w:val="22"/>
                <w:szCs w:val="22"/>
                <w:lang w:val="en-US"/>
              </w:rPr>
            </w:pPr>
            <w:r w:rsidRPr="006817E0">
              <w:rPr>
                <w:rFonts w:cs="Times New Roman" w:hint="cs"/>
                <w:color w:val="000000"/>
                <w:spacing w:val="6"/>
                <w:sz w:val="22"/>
                <w:szCs w:val="22"/>
                <w:lang w:val="en-US"/>
              </w:rPr>
              <w:t>It is often said that Singaporean students and our people as a whole are not creative and are very rigid. Yet we have produced world-class invention and research. Why is that so?</w:t>
            </w:r>
          </w:p>
          <w:p w14:paraId="30055E66" w14:textId="77777777" w:rsidR="00937527" w:rsidRPr="006817E0" w:rsidRDefault="00937527" w:rsidP="00937527">
            <w:pPr>
              <w:pStyle w:val="ListParagraph"/>
              <w:numPr>
                <w:ilvl w:val="0"/>
                <w:numId w:val="2"/>
              </w:numPr>
              <w:ind w:left="316" w:right="515"/>
              <w:rPr>
                <w:rFonts w:cs="Times New Roman"/>
                <w:color w:val="000000"/>
                <w:spacing w:val="6"/>
                <w:sz w:val="22"/>
                <w:szCs w:val="22"/>
                <w:lang w:val="en-US"/>
              </w:rPr>
            </w:pPr>
            <w:r w:rsidRPr="006817E0">
              <w:rPr>
                <w:rFonts w:cs="Times New Roman" w:hint="cs"/>
                <w:color w:val="000000"/>
                <w:spacing w:val="6"/>
                <w:sz w:val="22"/>
                <w:szCs w:val="22"/>
                <w:lang w:val="en-US"/>
              </w:rPr>
              <w:t>Attracting foreign talent to Singapore helps our R&amp;D a lot. How does this kind of competition enhance our own local inventiveness?</w:t>
            </w:r>
          </w:p>
          <w:p w14:paraId="59034C7D" w14:textId="77777777" w:rsidR="00937527" w:rsidRPr="006817E0" w:rsidRDefault="00937527" w:rsidP="00F407FA">
            <w:pPr>
              <w:snapToGrid w:val="0"/>
              <w:ind w:right="515"/>
              <w:rPr>
                <w:rFonts w:cs="Times New Roman"/>
                <w:color w:val="000000"/>
                <w:spacing w:val="6"/>
                <w:sz w:val="22"/>
                <w:szCs w:val="22"/>
                <w:lang w:val="en-US"/>
              </w:rPr>
            </w:pPr>
          </w:p>
        </w:tc>
      </w:tr>
    </w:tbl>
    <w:p w14:paraId="2F48B46E" w14:textId="77777777" w:rsidR="00937527" w:rsidRPr="006817E0" w:rsidRDefault="00937527" w:rsidP="00937527">
      <w:pPr>
        <w:ind w:right="515"/>
        <w:rPr>
          <w:rFonts w:cs="Times New Roman"/>
          <w:sz w:val="22"/>
          <w:szCs w:val="22"/>
        </w:rPr>
      </w:pPr>
    </w:p>
    <w:p w14:paraId="133E99E2" w14:textId="77777777" w:rsidR="00937527" w:rsidRPr="006817E0" w:rsidRDefault="00937527" w:rsidP="00937527">
      <w:pPr>
        <w:adjustRightInd w:val="0"/>
        <w:snapToGrid w:val="0"/>
        <w:ind w:right="515"/>
        <w:rPr>
          <w:rFonts w:cs="Times New Roman"/>
          <w:b/>
          <w:bCs/>
          <w:color w:val="000000"/>
          <w:spacing w:val="-7"/>
          <w:sz w:val="28"/>
          <w:szCs w:val="28"/>
          <w:lang w:val="en-US"/>
        </w:rPr>
      </w:pPr>
      <w:r w:rsidRPr="006817E0">
        <w:rPr>
          <w:rFonts w:cs="Times New Roman"/>
          <w:b/>
          <w:bCs/>
          <w:color w:val="000000"/>
          <w:spacing w:val="-7"/>
          <w:sz w:val="28"/>
          <w:szCs w:val="28"/>
          <w:lang w:val="en-US"/>
        </w:rPr>
        <w:t>TOP SCIENTISTS AND YOUNG ACHIEVERS AWARDED SINGAPORE’S HIGHEST HONOURS FOR RESEARCH DISCOVERIES AND ACHIEVEMENTS (2011)</w:t>
      </w:r>
    </w:p>
    <w:p w14:paraId="63A2363C" w14:textId="77777777" w:rsidR="00937527" w:rsidRPr="006817E0" w:rsidRDefault="00937527" w:rsidP="00937527">
      <w:pPr>
        <w:adjustRightInd w:val="0"/>
        <w:snapToGrid w:val="0"/>
        <w:ind w:right="515"/>
        <w:rPr>
          <w:i/>
          <w:iCs/>
          <w:color w:val="000000"/>
          <w:spacing w:val="1"/>
          <w:sz w:val="16"/>
          <w:szCs w:val="16"/>
          <w:lang w:val="en-US"/>
        </w:rPr>
      </w:pPr>
      <w:r w:rsidRPr="006817E0">
        <w:rPr>
          <w:i/>
          <w:iCs/>
          <w:color w:val="000000"/>
          <w:spacing w:val="1"/>
          <w:sz w:val="16"/>
          <w:szCs w:val="16"/>
          <w:lang w:val="en-US"/>
        </w:rPr>
        <w:t xml:space="preserve">(Extracted from: </w:t>
      </w:r>
      <w:hyperlink r:id="rId7" w:history="1">
        <w:r w:rsidRPr="006817E0">
          <w:rPr>
            <w:i/>
            <w:iCs/>
            <w:color w:val="000000"/>
            <w:spacing w:val="1"/>
            <w:sz w:val="16"/>
            <w:szCs w:val="16"/>
            <w:lang w:val="en-US"/>
          </w:rPr>
          <w:t>https://www.a-star.edu.sg/News/a-star-news/news/press-releases/top-scientists-and-young-achievers-awarded-singapore-highest-honour</w:t>
        </w:r>
      </w:hyperlink>
      <w:r w:rsidRPr="006817E0">
        <w:rPr>
          <w:i/>
          <w:iCs/>
          <w:color w:val="000000"/>
          <w:spacing w:val="1"/>
          <w:sz w:val="16"/>
          <w:szCs w:val="16"/>
          <w:lang w:val="en-US"/>
        </w:rPr>
        <w:t>)</w:t>
      </w:r>
    </w:p>
    <w:p w14:paraId="61079268" w14:textId="77777777" w:rsidR="00937527" w:rsidRPr="006817E0" w:rsidRDefault="00937527" w:rsidP="00937527">
      <w:pPr>
        <w:adjustRightInd w:val="0"/>
        <w:snapToGrid w:val="0"/>
        <w:ind w:right="515"/>
        <w:rPr>
          <w:rFonts w:cs="Times New Roman"/>
          <w:b/>
          <w:bCs/>
          <w:color w:val="000000"/>
          <w:spacing w:val="-7"/>
          <w:sz w:val="28"/>
          <w:szCs w:val="28"/>
          <w:lang w:val="en-US"/>
        </w:rPr>
      </w:pPr>
    </w:p>
    <w:p w14:paraId="7A888E39" w14:textId="77777777" w:rsidR="00937527" w:rsidRPr="006817E0" w:rsidRDefault="00937527" w:rsidP="00937527">
      <w:pPr>
        <w:pStyle w:val="ListParagraph"/>
        <w:numPr>
          <w:ilvl w:val="0"/>
          <w:numId w:val="4"/>
        </w:numPr>
        <w:ind w:left="426" w:right="515" w:hanging="426"/>
        <w:rPr>
          <w:rFonts w:cs="Times New Roman"/>
          <w:b/>
          <w:bCs/>
          <w:color w:val="000000"/>
          <w:spacing w:val="1"/>
          <w:sz w:val="22"/>
          <w:szCs w:val="22"/>
          <w:lang w:val="en-US"/>
        </w:rPr>
      </w:pPr>
      <w:r w:rsidRPr="006817E0">
        <w:rPr>
          <w:rFonts w:cs="Times New Roman"/>
          <w:b/>
          <w:bCs/>
          <w:color w:val="000000"/>
          <w:spacing w:val="1"/>
          <w:sz w:val="22"/>
          <w:szCs w:val="22"/>
          <w:lang w:val="en-US"/>
        </w:rPr>
        <w:t>TRANSFORMING HEALTHCARE FOR SINGAPORE AND ADVANCING EARLY HUMAN LIFE RESEARCH</w:t>
      </w:r>
    </w:p>
    <w:p w14:paraId="63C516DE" w14:textId="77777777" w:rsidR="00937527" w:rsidRPr="006817E0" w:rsidRDefault="00937527" w:rsidP="00937527">
      <w:pPr>
        <w:pStyle w:val="ListParagraph"/>
        <w:ind w:left="426" w:right="515"/>
        <w:rPr>
          <w:rFonts w:cs="Times New Roman"/>
          <w:b/>
          <w:bCs/>
          <w:color w:val="000000"/>
          <w:spacing w:val="1"/>
          <w:sz w:val="22"/>
          <w:szCs w:val="22"/>
          <w:lang w:val="en-US"/>
        </w:rPr>
      </w:pPr>
    </w:p>
    <w:p w14:paraId="1B0B2DB9" w14:textId="77777777" w:rsidR="00937527" w:rsidRPr="006817E0" w:rsidRDefault="00937527" w:rsidP="00937527">
      <w:pPr>
        <w:ind w:right="515"/>
        <w:rPr>
          <w:rFonts w:cs="Times New Roman"/>
          <w:color w:val="000000"/>
          <w:spacing w:val="1"/>
          <w:sz w:val="22"/>
          <w:szCs w:val="22"/>
          <w:lang w:val="en-US"/>
        </w:rPr>
      </w:pPr>
      <w:r w:rsidRPr="006817E0">
        <w:rPr>
          <w:rFonts w:cs="Times New Roman"/>
          <w:color w:val="000000"/>
          <w:spacing w:val="1"/>
          <w:sz w:val="22"/>
          <w:szCs w:val="22"/>
          <w:lang w:val="en-US"/>
        </w:rPr>
        <w:t xml:space="preserve">The 2021 President’s Science and Technology Awards (PSTA)  was presented to Professor Ivy Ng and Professor Sir Peter </w:t>
      </w:r>
      <w:proofErr w:type="spellStart"/>
      <w:r w:rsidRPr="006817E0">
        <w:rPr>
          <w:rFonts w:cs="Times New Roman"/>
          <w:color w:val="000000"/>
          <w:spacing w:val="1"/>
          <w:sz w:val="22"/>
          <w:szCs w:val="22"/>
          <w:lang w:val="en-US"/>
        </w:rPr>
        <w:t>Gluckman</w:t>
      </w:r>
      <w:proofErr w:type="spellEnd"/>
      <w:r w:rsidRPr="006817E0">
        <w:rPr>
          <w:rFonts w:cs="Times New Roman"/>
          <w:color w:val="000000"/>
          <w:spacing w:val="1"/>
          <w:sz w:val="22"/>
          <w:szCs w:val="22"/>
          <w:lang w:val="en-US"/>
        </w:rPr>
        <w:t>, respectively, for their outstanding contributions in the development of academic medicine in Singapore, and in advancing capabilities in early human life research. </w:t>
      </w:r>
    </w:p>
    <w:p w14:paraId="16E5DB57" w14:textId="77777777" w:rsidR="00937527" w:rsidRPr="006817E0" w:rsidRDefault="00937527" w:rsidP="00937527">
      <w:pPr>
        <w:ind w:right="515"/>
        <w:rPr>
          <w:rFonts w:cs="Times New Roman"/>
          <w:color w:val="000000"/>
          <w:spacing w:val="1"/>
          <w:sz w:val="22"/>
          <w:szCs w:val="22"/>
          <w:lang w:val="en-US"/>
        </w:rPr>
      </w:pPr>
    </w:p>
    <w:p w14:paraId="0B1C56E0" w14:textId="77777777" w:rsidR="00937527" w:rsidRPr="006817E0" w:rsidRDefault="00937527" w:rsidP="00937527">
      <w:pPr>
        <w:ind w:right="515"/>
        <w:rPr>
          <w:rFonts w:cs="Times New Roman"/>
          <w:color w:val="000000"/>
          <w:spacing w:val="1"/>
          <w:sz w:val="22"/>
          <w:szCs w:val="22"/>
          <w:lang w:val="en-US"/>
        </w:rPr>
      </w:pPr>
      <w:r w:rsidRPr="006817E0">
        <w:rPr>
          <w:rFonts w:cs="Times New Roman"/>
          <w:color w:val="000000"/>
          <w:spacing w:val="1"/>
          <w:sz w:val="22"/>
          <w:szCs w:val="22"/>
          <w:lang w:val="en-US"/>
        </w:rPr>
        <w:t>Professor Ivy Ng was awarded the PSTM for her leadership in the development of academic medicine in Singapore, nurturing clinical research talent, and for pushing the boundaries of medicine to improve health and healthcare delivery. She has been a tireless advocate for biomedical research, innovation and education. </w:t>
      </w:r>
    </w:p>
    <w:p w14:paraId="593D80AD" w14:textId="77777777" w:rsidR="00937527" w:rsidRPr="006817E0" w:rsidRDefault="00937527" w:rsidP="00937527">
      <w:pPr>
        <w:ind w:right="515"/>
        <w:rPr>
          <w:rFonts w:cs="Times New Roman"/>
          <w:color w:val="000000"/>
          <w:spacing w:val="1"/>
          <w:sz w:val="22"/>
          <w:szCs w:val="22"/>
          <w:lang w:val="en-US"/>
        </w:rPr>
      </w:pPr>
    </w:p>
    <w:p w14:paraId="277E5A9F" w14:textId="77777777" w:rsidR="00937527" w:rsidRPr="006817E0" w:rsidRDefault="00937527" w:rsidP="00937527">
      <w:pPr>
        <w:ind w:right="515"/>
        <w:rPr>
          <w:rFonts w:cs="Times New Roman"/>
          <w:color w:val="000000"/>
          <w:spacing w:val="1"/>
          <w:sz w:val="22"/>
          <w:szCs w:val="22"/>
          <w:lang w:val="en-US"/>
        </w:rPr>
      </w:pPr>
      <w:r w:rsidRPr="006817E0">
        <w:rPr>
          <w:rFonts w:cs="Times New Roman"/>
          <w:color w:val="000000"/>
          <w:spacing w:val="1"/>
          <w:sz w:val="22"/>
          <w:szCs w:val="22"/>
          <w:lang w:val="en-US"/>
        </w:rPr>
        <w:lastRenderedPageBreak/>
        <w:t xml:space="preserve">Early in her career as a </w:t>
      </w:r>
      <w:proofErr w:type="spellStart"/>
      <w:r w:rsidRPr="006817E0">
        <w:rPr>
          <w:rFonts w:cs="Times New Roman"/>
          <w:color w:val="000000"/>
          <w:spacing w:val="1"/>
          <w:sz w:val="22"/>
          <w:szCs w:val="22"/>
          <w:lang w:val="en-US"/>
        </w:rPr>
        <w:t>paediatrician</w:t>
      </w:r>
      <w:proofErr w:type="spellEnd"/>
      <w:r w:rsidRPr="006817E0">
        <w:rPr>
          <w:rFonts w:cs="Times New Roman"/>
          <w:color w:val="000000"/>
          <w:spacing w:val="1"/>
          <w:sz w:val="22"/>
          <w:szCs w:val="22"/>
          <w:lang w:val="en-US"/>
        </w:rPr>
        <w:t xml:space="preserve">, Professor Ng founded the National </w:t>
      </w:r>
      <w:proofErr w:type="spellStart"/>
      <w:r w:rsidRPr="006817E0">
        <w:rPr>
          <w:rFonts w:cs="Times New Roman"/>
          <w:color w:val="000000"/>
          <w:spacing w:val="1"/>
          <w:sz w:val="22"/>
          <w:szCs w:val="22"/>
          <w:lang w:val="en-US"/>
        </w:rPr>
        <w:t>Thalassaemia</w:t>
      </w:r>
      <w:proofErr w:type="spellEnd"/>
      <w:r w:rsidRPr="006817E0">
        <w:rPr>
          <w:rFonts w:cs="Times New Roman"/>
          <w:color w:val="000000"/>
          <w:spacing w:val="1"/>
          <w:sz w:val="22"/>
          <w:szCs w:val="22"/>
          <w:lang w:val="en-US"/>
        </w:rPr>
        <w:t xml:space="preserve"> Registry, a game-changer for the early identification of couples who are at risk of bearing children with a severe form of this inherited blood disorder. This resulted in a significant drop in the number of babies born with </w:t>
      </w:r>
      <w:proofErr w:type="spellStart"/>
      <w:r w:rsidRPr="006817E0">
        <w:rPr>
          <w:rFonts w:cs="Times New Roman"/>
          <w:color w:val="000000"/>
          <w:spacing w:val="1"/>
          <w:sz w:val="22"/>
          <w:szCs w:val="22"/>
          <w:lang w:val="en-US"/>
        </w:rPr>
        <w:t>thalassaemia</w:t>
      </w:r>
      <w:proofErr w:type="spellEnd"/>
      <w:r w:rsidRPr="006817E0">
        <w:rPr>
          <w:rFonts w:cs="Times New Roman"/>
          <w:color w:val="000000"/>
          <w:spacing w:val="1"/>
          <w:sz w:val="22"/>
          <w:szCs w:val="22"/>
          <w:lang w:val="en-US"/>
        </w:rPr>
        <w:t xml:space="preserve"> major, along with better treatment protocols and outcomes for patients. As the CEO of KK Women’s and Children’s Hospital, she oversaw key initiatives including a </w:t>
      </w:r>
      <w:proofErr w:type="spellStart"/>
      <w:r w:rsidRPr="006817E0">
        <w:rPr>
          <w:rFonts w:cs="Times New Roman"/>
          <w:color w:val="000000"/>
          <w:spacing w:val="1"/>
          <w:sz w:val="22"/>
          <w:szCs w:val="22"/>
          <w:lang w:val="en-US"/>
        </w:rPr>
        <w:t>programme</w:t>
      </w:r>
      <w:proofErr w:type="spellEnd"/>
      <w:r w:rsidRPr="006817E0">
        <w:rPr>
          <w:rFonts w:cs="Times New Roman"/>
          <w:color w:val="000000"/>
          <w:spacing w:val="1"/>
          <w:sz w:val="22"/>
          <w:szCs w:val="22"/>
          <w:lang w:val="en-US"/>
        </w:rPr>
        <w:t xml:space="preserve"> to screen babies for hearing impairment, which successfully improved early diagnosis and clinical intervention, thereby allowing young children with the condition to have a chance to live normal lives. </w:t>
      </w:r>
    </w:p>
    <w:p w14:paraId="35673D36" w14:textId="77777777" w:rsidR="00937527" w:rsidRPr="006817E0" w:rsidRDefault="00937527" w:rsidP="00937527">
      <w:pPr>
        <w:ind w:right="515"/>
        <w:rPr>
          <w:rFonts w:cs="Times New Roman"/>
          <w:color w:val="000000"/>
          <w:spacing w:val="1"/>
          <w:sz w:val="22"/>
          <w:szCs w:val="22"/>
          <w:lang w:val="en-US"/>
        </w:rPr>
      </w:pPr>
    </w:p>
    <w:p w14:paraId="54A403FA" w14:textId="77777777" w:rsidR="00937527" w:rsidRPr="006817E0" w:rsidRDefault="00937527" w:rsidP="00937527">
      <w:pPr>
        <w:ind w:right="515"/>
        <w:rPr>
          <w:rFonts w:cs="Times New Roman"/>
          <w:color w:val="000000"/>
          <w:spacing w:val="1"/>
          <w:sz w:val="22"/>
          <w:szCs w:val="22"/>
          <w:lang w:val="en-US"/>
        </w:rPr>
      </w:pPr>
      <w:r w:rsidRPr="006817E0">
        <w:rPr>
          <w:rFonts w:cs="Times New Roman"/>
          <w:color w:val="000000"/>
          <w:spacing w:val="1"/>
          <w:sz w:val="22"/>
          <w:szCs w:val="22"/>
          <w:lang w:val="en-US"/>
        </w:rPr>
        <w:t>Since 2012, Professor Ng has led SingHealth, Singapore’s largest group of public healthcare institutions, in the complex journey of transformation into a thriving academic medical centre. This included setting up the relevant infrastructure and support systems for research, innovation and education in healthcare, and fostering multi-disciplinary collaboration among the medical, scientific and education communities. Her focus on developing people has greatly benefited Singapore’s research and education talent pool, and helped to ensure a robust pipeline of healthcare professionals, clinician scientists and innovators, and healthcare educators for the future. She also oversaw the development of the 20-year Singapore General Hospital Campus Masterplan to meet the evolving and future healthcare needs of Singaporeans. </w:t>
      </w:r>
    </w:p>
    <w:p w14:paraId="333972FA" w14:textId="77777777" w:rsidR="00937527" w:rsidRPr="006817E0" w:rsidRDefault="00937527" w:rsidP="00937527">
      <w:pPr>
        <w:ind w:right="515"/>
        <w:rPr>
          <w:rFonts w:cs="Times New Roman"/>
          <w:color w:val="000000"/>
          <w:spacing w:val="1"/>
          <w:sz w:val="22"/>
          <w:szCs w:val="22"/>
          <w:lang w:val="en-US"/>
        </w:rPr>
      </w:pPr>
    </w:p>
    <w:p w14:paraId="3DFC9C8A" w14:textId="77777777" w:rsidR="00937527" w:rsidRPr="006817E0" w:rsidRDefault="00937527" w:rsidP="00937527">
      <w:pPr>
        <w:ind w:right="515"/>
        <w:rPr>
          <w:rFonts w:cs="Times New Roman"/>
          <w:color w:val="000000"/>
          <w:spacing w:val="1"/>
          <w:sz w:val="22"/>
          <w:szCs w:val="22"/>
          <w:lang w:val="en-US"/>
        </w:rPr>
      </w:pPr>
      <w:r w:rsidRPr="006817E0">
        <w:rPr>
          <w:rFonts w:cs="Times New Roman"/>
          <w:color w:val="000000"/>
          <w:spacing w:val="1"/>
          <w:sz w:val="22"/>
          <w:szCs w:val="22"/>
          <w:lang w:val="en-US"/>
        </w:rPr>
        <w:t xml:space="preserve">Professor </w:t>
      </w:r>
      <w:proofErr w:type="spellStart"/>
      <w:r w:rsidRPr="006817E0">
        <w:rPr>
          <w:rFonts w:cs="Times New Roman"/>
          <w:color w:val="000000"/>
          <w:spacing w:val="1"/>
          <w:sz w:val="22"/>
          <w:szCs w:val="22"/>
          <w:lang w:val="en-US"/>
        </w:rPr>
        <w:t>Gluckman</w:t>
      </w:r>
      <w:proofErr w:type="spellEnd"/>
      <w:r w:rsidRPr="006817E0">
        <w:rPr>
          <w:rFonts w:cs="Times New Roman"/>
          <w:color w:val="000000"/>
          <w:spacing w:val="1"/>
          <w:sz w:val="22"/>
          <w:szCs w:val="22"/>
          <w:lang w:val="en-US"/>
        </w:rPr>
        <w:t xml:space="preserve"> was awarded the PSTM for his outstanding contributions to advancing health, clinical and biomedical sciences research. In particular, he has been instrumental in building Singapore’s early life research landscape since 2007. He was the scientific architect behind the development of cohort studies that had a strong focus on understanding the links between maternal health and early childhood development. These studies, carried out in close partnership with key institutions (National University Health System, KK Women’s and Children’s Hospital, NUS, and A*STAR), have yielded deep insights into metabolic disease and other major diseases in Singapore. They have, in turn, had a positive impact on local healthcare policy and practice. </w:t>
      </w:r>
    </w:p>
    <w:p w14:paraId="1F0E2B0F" w14:textId="77777777" w:rsidR="00937527" w:rsidRPr="006817E0" w:rsidRDefault="00937527" w:rsidP="00937527">
      <w:pPr>
        <w:ind w:right="515"/>
        <w:rPr>
          <w:rFonts w:cs="Times New Roman"/>
          <w:color w:val="000000"/>
          <w:spacing w:val="1"/>
          <w:sz w:val="22"/>
          <w:szCs w:val="22"/>
          <w:lang w:val="en-US"/>
        </w:rPr>
      </w:pPr>
    </w:p>
    <w:p w14:paraId="7D969884" w14:textId="77777777" w:rsidR="00937527" w:rsidRPr="006817E0" w:rsidRDefault="00937527" w:rsidP="00937527">
      <w:pPr>
        <w:ind w:right="515"/>
        <w:rPr>
          <w:rFonts w:cs="Times New Roman"/>
          <w:color w:val="000000"/>
          <w:spacing w:val="1"/>
          <w:sz w:val="22"/>
          <w:szCs w:val="22"/>
          <w:lang w:val="en-US"/>
        </w:rPr>
      </w:pPr>
      <w:r w:rsidRPr="006817E0">
        <w:rPr>
          <w:rFonts w:cs="Times New Roman"/>
          <w:color w:val="000000"/>
          <w:spacing w:val="1"/>
          <w:sz w:val="22"/>
          <w:szCs w:val="22"/>
          <w:lang w:val="en-US"/>
        </w:rPr>
        <w:t xml:space="preserve">Professor </w:t>
      </w:r>
      <w:proofErr w:type="spellStart"/>
      <w:r w:rsidRPr="006817E0">
        <w:rPr>
          <w:rFonts w:cs="Times New Roman"/>
          <w:color w:val="000000"/>
          <w:spacing w:val="1"/>
          <w:sz w:val="22"/>
          <w:szCs w:val="22"/>
          <w:lang w:val="en-US"/>
        </w:rPr>
        <w:t>Gluckman’s</w:t>
      </w:r>
      <w:proofErr w:type="spellEnd"/>
      <w:r w:rsidRPr="006817E0">
        <w:rPr>
          <w:rFonts w:cs="Times New Roman"/>
          <w:color w:val="000000"/>
          <w:spacing w:val="1"/>
          <w:sz w:val="22"/>
          <w:szCs w:val="22"/>
          <w:lang w:val="en-US"/>
        </w:rPr>
        <w:t xml:space="preserve"> strong background in research </w:t>
      </w:r>
      <w:proofErr w:type="spellStart"/>
      <w:r w:rsidRPr="006817E0">
        <w:rPr>
          <w:rFonts w:cs="Times New Roman"/>
          <w:color w:val="000000"/>
          <w:spacing w:val="1"/>
          <w:sz w:val="22"/>
          <w:szCs w:val="22"/>
          <w:lang w:val="en-US"/>
        </w:rPr>
        <w:t>commercialisation</w:t>
      </w:r>
      <w:proofErr w:type="spellEnd"/>
      <w:r w:rsidRPr="006817E0">
        <w:rPr>
          <w:rFonts w:cs="Times New Roman"/>
          <w:color w:val="000000"/>
          <w:spacing w:val="1"/>
          <w:sz w:val="22"/>
          <w:szCs w:val="22"/>
          <w:lang w:val="en-US"/>
        </w:rPr>
        <w:t xml:space="preserve"> helped to attract industry investment to Singapore. He successfully convinced key food and nutrition companies of Singapore’s value as a regional R&amp;D hub, and to undertake research and clinical trials in maternal and infant nutrition in Singapore. He has also nurtured a pipeline of talent who have gone on to develop and support scientific capabilities required in the human potential domain, such as the developmental origins of brain and metabolic health in both children and adults. </w:t>
      </w:r>
    </w:p>
    <w:p w14:paraId="1565F764" w14:textId="77777777" w:rsidR="00937527" w:rsidRPr="006817E0" w:rsidRDefault="00937527" w:rsidP="00937527">
      <w:pPr>
        <w:ind w:right="515"/>
        <w:rPr>
          <w:rFonts w:cs="Times New Roman"/>
          <w:color w:val="000000"/>
          <w:spacing w:val="1"/>
          <w:sz w:val="22"/>
          <w:szCs w:val="22"/>
          <w:lang w:val="en-US"/>
        </w:rPr>
      </w:pPr>
    </w:p>
    <w:p w14:paraId="03D07F7D" w14:textId="77777777" w:rsidR="00937527" w:rsidRPr="006817E0" w:rsidRDefault="00937527" w:rsidP="00937527">
      <w:pPr>
        <w:ind w:right="515"/>
        <w:rPr>
          <w:rFonts w:cs="Times New Roman"/>
          <w:color w:val="000000"/>
          <w:spacing w:val="1"/>
          <w:sz w:val="22"/>
          <w:szCs w:val="22"/>
          <w:lang w:val="en-US"/>
        </w:rPr>
      </w:pPr>
      <w:r w:rsidRPr="006817E0">
        <w:rPr>
          <w:rFonts w:cs="Times New Roman"/>
          <w:color w:val="000000"/>
          <w:spacing w:val="1"/>
          <w:sz w:val="22"/>
          <w:szCs w:val="22"/>
          <w:lang w:val="en-US"/>
        </w:rPr>
        <w:t xml:space="preserve">On the international stage, Professor </w:t>
      </w:r>
      <w:proofErr w:type="spellStart"/>
      <w:r w:rsidRPr="006817E0">
        <w:rPr>
          <w:rFonts w:cs="Times New Roman"/>
          <w:color w:val="000000"/>
          <w:spacing w:val="1"/>
          <w:sz w:val="22"/>
          <w:szCs w:val="22"/>
          <w:lang w:val="en-US"/>
        </w:rPr>
        <w:t>Gluckman</w:t>
      </w:r>
      <w:proofErr w:type="spellEnd"/>
      <w:r w:rsidRPr="006817E0">
        <w:rPr>
          <w:rFonts w:cs="Times New Roman"/>
          <w:color w:val="000000"/>
          <w:spacing w:val="1"/>
          <w:sz w:val="22"/>
          <w:szCs w:val="22"/>
          <w:lang w:val="en-US"/>
        </w:rPr>
        <w:t xml:space="preserve"> has written and spoken extensively on science policy, risk assessment, science diplomacy, and science-society interactions. He continues to influence international policies and research through notable forums and platforms. He served for several years as the Chief Science Advisor to the New Zealand Prime Minister. Professor </w:t>
      </w:r>
      <w:proofErr w:type="spellStart"/>
      <w:r w:rsidRPr="006817E0">
        <w:rPr>
          <w:rFonts w:cs="Times New Roman"/>
          <w:color w:val="000000"/>
          <w:spacing w:val="1"/>
          <w:sz w:val="22"/>
          <w:szCs w:val="22"/>
          <w:lang w:val="en-US"/>
        </w:rPr>
        <w:t>Gluckman</w:t>
      </w:r>
      <w:proofErr w:type="spellEnd"/>
      <w:r w:rsidRPr="006817E0">
        <w:rPr>
          <w:rFonts w:cs="Times New Roman"/>
          <w:color w:val="000000"/>
          <w:spacing w:val="1"/>
          <w:sz w:val="22"/>
          <w:szCs w:val="22"/>
          <w:lang w:val="en-US"/>
        </w:rPr>
        <w:t xml:space="preserve"> also led the regional network of Chief Scientific Advisors and Equivalents, an extension arm of the Asia Pacific Economic Cooperation (APEC), as well as the Small Advanced Economies Initiative (SAEI), which brought together Singapore, New Zealand, Israel, Finland and Denmark and Ireland to discuss issues relating to science and innovation in small country economies. </w:t>
      </w:r>
    </w:p>
    <w:p w14:paraId="70B78ED0" w14:textId="77777777" w:rsidR="00937527" w:rsidRPr="006817E0" w:rsidRDefault="00937527" w:rsidP="00937527">
      <w:pPr>
        <w:ind w:right="515"/>
        <w:rPr>
          <w:rFonts w:cs="Times New Roman"/>
          <w:color w:val="000000"/>
          <w:spacing w:val="1"/>
          <w:sz w:val="22"/>
          <w:szCs w:val="22"/>
          <w:lang w:val="en-US"/>
        </w:rPr>
      </w:pPr>
    </w:p>
    <w:p w14:paraId="4CEEA870" w14:textId="77777777" w:rsidR="00937527" w:rsidRPr="006817E0" w:rsidRDefault="00937527" w:rsidP="00937527">
      <w:pPr>
        <w:pStyle w:val="ListParagraph"/>
        <w:numPr>
          <w:ilvl w:val="0"/>
          <w:numId w:val="4"/>
        </w:numPr>
        <w:ind w:left="426" w:right="515" w:hanging="426"/>
        <w:rPr>
          <w:rFonts w:cs="Times New Roman"/>
          <w:b/>
          <w:bCs/>
          <w:color w:val="000000"/>
          <w:spacing w:val="1"/>
          <w:sz w:val="22"/>
          <w:szCs w:val="22"/>
          <w:lang w:val="en-US"/>
        </w:rPr>
      </w:pPr>
      <w:r w:rsidRPr="006817E0">
        <w:rPr>
          <w:rFonts w:cs="Times New Roman"/>
          <w:b/>
          <w:bCs/>
          <w:color w:val="000000"/>
          <w:spacing w:val="1"/>
          <w:sz w:val="22"/>
          <w:szCs w:val="22"/>
          <w:lang w:val="en-US"/>
        </w:rPr>
        <w:lastRenderedPageBreak/>
        <w:t>BRIDGING HUMAN TECHNOLOGY INTEGRATION BY ADVANCING MATERIALS SCIENCE AND FLEXIBLE ELECTRONICS</w:t>
      </w:r>
      <w:r w:rsidRPr="006817E0">
        <w:rPr>
          <w:rFonts w:cs="Times New Roman"/>
          <w:color w:val="000000"/>
          <w:spacing w:val="1"/>
          <w:sz w:val="22"/>
          <w:szCs w:val="22"/>
          <w:lang w:val="en-US"/>
        </w:rPr>
        <w:t> </w:t>
      </w:r>
    </w:p>
    <w:p w14:paraId="7AC0B9A9" w14:textId="77777777" w:rsidR="00937527" w:rsidRPr="006817E0" w:rsidRDefault="00937527" w:rsidP="00937527">
      <w:pPr>
        <w:ind w:right="515"/>
        <w:rPr>
          <w:rFonts w:cs="Times New Roman"/>
          <w:color w:val="000000"/>
          <w:spacing w:val="1"/>
          <w:sz w:val="22"/>
          <w:szCs w:val="22"/>
          <w:lang w:val="en-US"/>
        </w:rPr>
      </w:pPr>
    </w:p>
    <w:p w14:paraId="4E9F7497" w14:textId="77777777" w:rsidR="00937527" w:rsidRPr="006817E0" w:rsidRDefault="00937527" w:rsidP="00937527">
      <w:pPr>
        <w:ind w:right="515"/>
        <w:rPr>
          <w:rFonts w:cs="Times New Roman"/>
          <w:color w:val="000000"/>
          <w:spacing w:val="1"/>
          <w:sz w:val="22"/>
          <w:szCs w:val="22"/>
          <w:lang w:val="en-US"/>
        </w:rPr>
      </w:pPr>
      <w:r w:rsidRPr="006817E0">
        <w:rPr>
          <w:rFonts w:cs="Times New Roman"/>
          <w:color w:val="000000"/>
          <w:spacing w:val="1"/>
          <w:sz w:val="22"/>
          <w:szCs w:val="22"/>
          <w:lang w:val="en-US"/>
        </w:rPr>
        <w:t xml:space="preserve">Professor Chen </w:t>
      </w:r>
      <w:proofErr w:type="spellStart"/>
      <w:r w:rsidRPr="006817E0">
        <w:rPr>
          <w:rFonts w:cs="Times New Roman"/>
          <w:color w:val="000000"/>
          <w:spacing w:val="1"/>
          <w:sz w:val="22"/>
          <w:szCs w:val="22"/>
          <w:lang w:val="en-US"/>
        </w:rPr>
        <w:t>Xiaodong</w:t>
      </w:r>
      <w:proofErr w:type="spellEnd"/>
      <w:r w:rsidRPr="006817E0">
        <w:rPr>
          <w:rFonts w:cs="Times New Roman"/>
          <w:color w:val="000000"/>
          <w:spacing w:val="1"/>
          <w:sz w:val="22"/>
          <w:szCs w:val="22"/>
          <w:lang w:val="en-US"/>
        </w:rPr>
        <w:t xml:space="preserve"> from NTU’s School of Materials Science and Engineering was awarded the President’s Science Award (PSA) for his outstanding contributions in soft bioelectronics. He created a wide range of soft composite materials for flexible electrodes which conform and adhere to human skin and animal tissues, and are also easily scalable. Through his </w:t>
      </w:r>
      <w:proofErr w:type="spellStart"/>
      <w:r w:rsidRPr="006817E0">
        <w:rPr>
          <w:rFonts w:cs="Times New Roman"/>
          <w:color w:val="000000"/>
          <w:spacing w:val="1"/>
          <w:sz w:val="22"/>
          <w:szCs w:val="22"/>
          <w:lang w:val="en-US"/>
        </w:rPr>
        <w:t>endeavours</w:t>
      </w:r>
      <w:proofErr w:type="spellEnd"/>
      <w:r w:rsidRPr="006817E0">
        <w:rPr>
          <w:rFonts w:cs="Times New Roman"/>
          <w:color w:val="000000"/>
          <w:spacing w:val="1"/>
          <w:sz w:val="22"/>
          <w:szCs w:val="22"/>
          <w:lang w:val="en-US"/>
        </w:rPr>
        <w:t xml:space="preserve">, Professor Chen pioneered an emerging field called </w:t>
      </w:r>
      <w:proofErr w:type="spellStart"/>
      <w:r w:rsidRPr="006817E0">
        <w:rPr>
          <w:rFonts w:cs="Times New Roman"/>
          <w:color w:val="000000"/>
          <w:spacing w:val="1"/>
          <w:sz w:val="22"/>
          <w:szCs w:val="22"/>
          <w:lang w:val="en-US"/>
        </w:rPr>
        <w:t>mechanomaterials</w:t>
      </w:r>
      <w:proofErr w:type="spellEnd"/>
      <w:r w:rsidRPr="006817E0">
        <w:rPr>
          <w:rFonts w:cs="Times New Roman"/>
          <w:color w:val="000000"/>
          <w:spacing w:val="1"/>
          <w:sz w:val="22"/>
          <w:szCs w:val="22"/>
          <w:lang w:val="en-US"/>
        </w:rPr>
        <w:t>, by establishing a method that proactively programmed materials’ functionalities by leveraging the force-geometry-property relationships. By applying such functional materials, he built bioelectronic interfaces that convert biological signals into electrical outputs. Among his latest successes is the creation of the world’s first plant-based robot, using a soft composite material to pick up electrical signals in plants —a breakthrough with the potential to enhance the monitoring of the health of crops, and food security. </w:t>
      </w:r>
    </w:p>
    <w:p w14:paraId="5648A9C8" w14:textId="77777777" w:rsidR="00937527" w:rsidRPr="006817E0" w:rsidRDefault="00937527" w:rsidP="00937527">
      <w:pPr>
        <w:ind w:right="515"/>
        <w:rPr>
          <w:rFonts w:cs="Times New Roman"/>
          <w:color w:val="000000"/>
          <w:spacing w:val="1"/>
          <w:sz w:val="22"/>
          <w:szCs w:val="22"/>
          <w:lang w:val="en-US"/>
        </w:rPr>
      </w:pPr>
    </w:p>
    <w:p w14:paraId="3CA65132" w14:textId="77777777" w:rsidR="00937527" w:rsidRPr="006817E0" w:rsidRDefault="00937527" w:rsidP="00937527">
      <w:pPr>
        <w:ind w:right="515"/>
        <w:rPr>
          <w:rFonts w:cs="Times New Roman"/>
          <w:color w:val="000000"/>
          <w:spacing w:val="1"/>
          <w:sz w:val="22"/>
          <w:szCs w:val="22"/>
          <w:lang w:val="en-US"/>
        </w:rPr>
      </w:pPr>
      <w:r w:rsidRPr="006817E0">
        <w:rPr>
          <w:rFonts w:cs="Times New Roman"/>
          <w:color w:val="000000"/>
          <w:spacing w:val="1"/>
          <w:sz w:val="22"/>
          <w:szCs w:val="22"/>
          <w:lang w:val="en-US"/>
        </w:rPr>
        <w:t xml:space="preserve">Professor Chen augmented the sensing capability of soft sensors by mimicking the human nervous system, raising the accuracy of hand gesture recognition technology by fusing visual and tactile sensors. Such </w:t>
      </w:r>
      <w:proofErr w:type="spellStart"/>
      <w:r w:rsidRPr="006817E0">
        <w:rPr>
          <w:rFonts w:cs="Times New Roman"/>
          <w:color w:val="000000"/>
          <w:spacing w:val="1"/>
          <w:sz w:val="22"/>
          <w:szCs w:val="22"/>
          <w:lang w:val="en-US"/>
        </w:rPr>
        <w:t>digitalisation</w:t>
      </w:r>
      <w:proofErr w:type="spellEnd"/>
      <w:r w:rsidRPr="006817E0">
        <w:rPr>
          <w:rFonts w:cs="Times New Roman"/>
          <w:color w:val="000000"/>
          <w:spacing w:val="1"/>
          <w:sz w:val="22"/>
          <w:szCs w:val="22"/>
          <w:lang w:val="en-US"/>
        </w:rPr>
        <w:t xml:space="preserve"> of the human senses has vast potential to become a technology enabler for the next-generation soft robotics, prostheses, wearables for healthcare, and other smart applications.</w:t>
      </w:r>
    </w:p>
    <w:p w14:paraId="5385C873" w14:textId="77777777" w:rsidR="00937527" w:rsidRPr="006817E0" w:rsidRDefault="00937527" w:rsidP="00937527">
      <w:pPr>
        <w:ind w:right="515"/>
        <w:rPr>
          <w:rFonts w:cs="Times New Roman"/>
          <w:color w:val="000000"/>
          <w:spacing w:val="1"/>
          <w:sz w:val="22"/>
          <w:szCs w:val="22"/>
          <w:lang w:val="en-US"/>
        </w:rPr>
      </w:pPr>
    </w:p>
    <w:p w14:paraId="4E67C316" w14:textId="77777777" w:rsidR="00937527" w:rsidRPr="006817E0" w:rsidRDefault="00937527" w:rsidP="00937527">
      <w:pPr>
        <w:ind w:right="515"/>
        <w:rPr>
          <w:rFonts w:cs="Times New Roman"/>
          <w:color w:val="000000"/>
          <w:spacing w:val="1"/>
          <w:sz w:val="22"/>
          <w:szCs w:val="22"/>
          <w:lang w:val="en-US"/>
        </w:rPr>
      </w:pPr>
      <w:r w:rsidRPr="006817E0">
        <w:rPr>
          <w:rFonts w:cs="Times New Roman"/>
          <w:color w:val="000000"/>
          <w:spacing w:val="1"/>
          <w:sz w:val="22"/>
          <w:szCs w:val="22"/>
          <w:lang w:val="en-US"/>
        </w:rPr>
        <w:t>Professor Chen has also fostered greater synergy among the local and international scientific community in developing cutting-edge sensing technology in his role as Scientific Director at A*STAR’s Institute of Materials Research and Engineering (IMRE) and the Singapore Hybrid-Integrated Next-Generation μ-Electronics Centre (SHINE). His contributions help pave the way for Singapore to manufacture next-generation flexible electronic devices. These collective efforts complement his pursuit for innovation impactful science. </w:t>
      </w:r>
    </w:p>
    <w:p w14:paraId="7DB3FEA0" w14:textId="77777777" w:rsidR="00937527" w:rsidRPr="006817E0" w:rsidRDefault="00937527" w:rsidP="00937527">
      <w:pPr>
        <w:ind w:right="515"/>
        <w:rPr>
          <w:rFonts w:cs="Times New Roman"/>
          <w:color w:val="000000"/>
          <w:spacing w:val="1"/>
          <w:sz w:val="22"/>
          <w:szCs w:val="22"/>
          <w:lang w:val="en-US"/>
        </w:rPr>
      </w:pPr>
    </w:p>
    <w:p w14:paraId="7D3C45F2" w14:textId="77777777" w:rsidR="00937527" w:rsidRPr="006817E0" w:rsidRDefault="00937527" w:rsidP="00937527">
      <w:pPr>
        <w:pStyle w:val="ListParagraph"/>
        <w:numPr>
          <w:ilvl w:val="0"/>
          <w:numId w:val="4"/>
        </w:numPr>
        <w:ind w:left="426" w:right="515" w:hanging="426"/>
        <w:rPr>
          <w:rFonts w:cs="Times New Roman"/>
          <w:b/>
          <w:bCs/>
          <w:color w:val="000000"/>
          <w:spacing w:val="1"/>
          <w:sz w:val="22"/>
          <w:szCs w:val="22"/>
          <w:lang w:val="en-US"/>
        </w:rPr>
      </w:pPr>
      <w:r w:rsidRPr="006817E0">
        <w:rPr>
          <w:rFonts w:cs="Times New Roman"/>
          <w:b/>
          <w:bCs/>
          <w:color w:val="000000"/>
          <w:spacing w:val="1"/>
          <w:sz w:val="22"/>
          <w:szCs w:val="22"/>
          <w:lang w:val="en-US"/>
        </w:rPr>
        <w:t>TRANSLATING STUDIES IN BAT BIOLOGY AND EMERGING VIRAL DISEASES INTO BIOMEDICAL INNOVATIONS AND IMPACTFUL PANDEMIC RESPONSES</w:t>
      </w:r>
    </w:p>
    <w:p w14:paraId="0C543EA4" w14:textId="77777777" w:rsidR="00937527" w:rsidRPr="006817E0" w:rsidRDefault="00937527" w:rsidP="00937527">
      <w:pPr>
        <w:pStyle w:val="ListParagraph"/>
        <w:ind w:left="426" w:right="515"/>
        <w:rPr>
          <w:rFonts w:cs="Times New Roman"/>
          <w:b/>
          <w:bCs/>
          <w:color w:val="000000"/>
          <w:spacing w:val="1"/>
          <w:sz w:val="22"/>
          <w:szCs w:val="22"/>
          <w:lang w:val="en-US"/>
        </w:rPr>
      </w:pPr>
    </w:p>
    <w:p w14:paraId="16F3D872" w14:textId="77777777" w:rsidR="00937527" w:rsidRPr="006817E0" w:rsidRDefault="00937527" w:rsidP="00937527">
      <w:pPr>
        <w:ind w:right="515"/>
        <w:rPr>
          <w:rFonts w:cs="Times New Roman"/>
          <w:color w:val="000000"/>
          <w:spacing w:val="1"/>
          <w:sz w:val="22"/>
          <w:szCs w:val="22"/>
          <w:lang w:val="en-US"/>
        </w:rPr>
      </w:pPr>
      <w:r w:rsidRPr="006817E0">
        <w:rPr>
          <w:rFonts w:cs="Times New Roman"/>
          <w:color w:val="000000"/>
          <w:spacing w:val="1"/>
          <w:sz w:val="22"/>
          <w:szCs w:val="22"/>
          <w:lang w:val="en-US"/>
        </w:rPr>
        <w:t xml:space="preserve">Professor Wang </w:t>
      </w:r>
      <w:proofErr w:type="spellStart"/>
      <w:r w:rsidRPr="006817E0">
        <w:rPr>
          <w:rFonts w:cs="Times New Roman"/>
          <w:color w:val="000000"/>
          <w:spacing w:val="1"/>
          <w:sz w:val="22"/>
          <w:szCs w:val="22"/>
          <w:lang w:val="en-US"/>
        </w:rPr>
        <w:t>Linfa</w:t>
      </w:r>
      <w:proofErr w:type="spellEnd"/>
      <w:r w:rsidRPr="006817E0">
        <w:rPr>
          <w:rFonts w:cs="Times New Roman"/>
          <w:color w:val="000000"/>
          <w:spacing w:val="1"/>
          <w:sz w:val="22"/>
          <w:szCs w:val="22"/>
          <w:lang w:val="en-US"/>
        </w:rPr>
        <w:t xml:space="preserve"> from Duke-NUS Medical School was awarded the PSA for his breakthrough research and contributions to the field of bat biology and emerging viral diseases. Professor Wang established bats as a new model system for understanding zoonotic transmission, and notably led the international team of experts which discovered that bats were the reservoir for SARS-CoV-1. His research will help to better predict, prevent and control future viral spillover events and may lead to novel approaches for improving human health. Beyond infectious diseases, his research has implications for other conditions including cancer, inflammation as well as ageing-related and metabolic diseases. </w:t>
      </w:r>
    </w:p>
    <w:p w14:paraId="23C3501A" w14:textId="77777777" w:rsidR="00937527" w:rsidRPr="006817E0" w:rsidRDefault="00937527" w:rsidP="00937527">
      <w:pPr>
        <w:ind w:right="515"/>
        <w:rPr>
          <w:rFonts w:cs="Times New Roman"/>
          <w:color w:val="000000"/>
          <w:spacing w:val="1"/>
          <w:sz w:val="22"/>
          <w:szCs w:val="22"/>
          <w:lang w:val="en-US"/>
        </w:rPr>
      </w:pPr>
    </w:p>
    <w:p w14:paraId="16E4C240" w14:textId="77777777" w:rsidR="00937527" w:rsidRPr="006817E0" w:rsidRDefault="00937527" w:rsidP="00937527">
      <w:pPr>
        <w:ind w:right="515"/>
        <w:rPr>
          <w:rFonts w:cs="Times New Roman"/>
          <w:color w:val="000000"/>
          <w:spacing w:val="1"/>
          <w:sz w:val="22"/>
          <w:szCs w:val="22"/>
          <w:lang w:val="en-US"/>
        </w:rPr>
      </w:pPr>
      <w:r w:rsidRPr="006817E0">
        <w:rPr>
          <w:rFonts w:cs="Times New Roman"/>
          <w:color w:val="000000"/>
          <w:spacing w:val="1"/>
          <w:sz w:val="22"/>
          <w:szCs w:val="22"/>
          <w:lang w:val="en-US"/>
        </w:rPr>
        <w:t xml:space="preserve">Professor Wang made very significant contributions to Singapore’s COVID-19 response, including the development of a novel rapid serological test kit that detects SARS-CoV-2 </w:t>
      </w:r>
      <w:proofErr w:type="spellStart"/>
      <w:r w:rsidRPr="006817E0">
        <w:rPr>
          <w:rFonts w:cs="Times New Roman"/>
          <w:color w:val="000000"/>
          <w:spacing w:val="1"/>
          <w:sz w:val="22"/>
          <w:szCs w:val="22"/>
          <w:lang w:val="en-US"/>
        </w:rPr>
        <w:t>neutralising</w:t>
      </w:r>
      <w:proofErr w:type="spellEnd"/>
      <w:r w:rsidRPr="006817E0">
        <w:rPr>
          <w:rFonts w:cs="Times New Roman"/>
          <w:color w:val="000000"/>
          <w:spacing w:val="1"/>
          <w:sz w:val="22"/>
          <w:szCs w:val="22"/>
          <w:lang w:val="en-US"/>
        </w:rPr>
        <w:t xml:space="preserve"> antibodies with high specificity and sensitivity. Developed and </w:t>
      </w:r>
      <w:proofErr w:type="spellStart"/>
      <w:r w:rsidRPr="006817E0">
        <w:rPr>
          <w:rFonts w:cs="Times New Roman"/>
          <w:color w:val="000000"/>
          <w:spacing w:val="1"/>
          <w:sz w:val="22"/>
          <w:szCs w:val="22"/>
          <w:lang w:val="en-US"/>
        </w:rPr>
        <w:t>commercialised</w:t>
      </w:r>
      <w:proofErr w:type="spellEnd"/>
      <w:r w:rsidRPr="006817E0">
        <w:rPr>
          <w:rFonts w:cs="Times New Roman"/>
          <w:color w:val="000000"/>
          <w:spacing w:val="1"/>
          <w:sz w:val="22"/>
          <w:szCs w:val="22"/>
          <w:lang w:val="en-US"/>
        </w:rPr>
        <w:t xml:space="preserve"> in collaboration with the Diagnostics Development Hub (DxD Hub) and </w:t>
      </w:r>
      <w:proofErr w:type="spellStart"/>
      <w:r w:rsidRPr="006817E0">
        <w:rPr>
          <w:rFonts w:cs="Times New Roman"/>
          <w:color w:val="000000"/>
          <w:spacing w:val="1"/>
          <w:sz w:val="22"/>
          <w:szCs w:val="22"/>
          <w:lang w:val="en-US"/>
        </w:rPr>
        <w:t>GenScript</w:t>
      </w:r>
      <w:proofErr w:type="spellEnd"/>
      <w:r w:rsidRPr="006817E0">
        <w:rPr>
          <w:rFonts w:cs="Times New Roman"/>
          <w:color w:val="000000"/>
          <w:spacing w:val="1"/>
          <w:sz w:val="22"/>
          <w:szCs w:val="22"/>
          <w:lang w:val="en-US"/>
        </w:rPr>
        <w:t xml:space="preserve"> Biotech Corporation, the test was launched in Singapore as cPass, and is currently the only FDA-approved test for detecting SARS-CoV-2 </w:t>
      </w:r>
      <w:proofErr w:type="spellStart"/>
      <w:r w:rsidRPr="006817E0">
        <w:rPr>
          <w:rFonts w:cs="Times New Roman"/>
          <w:color w:val="000000"/>
          <w:spacing w:val="1"/>
          <w:sz w:val="22"/>
          <w:szCs w:val="22"/>
          <w:lang w:val="en-US"/>
        </w:rPr>
        <w:t>neutralising</w:t>
      </w:r>
      <w:proofErr w:type="spellEnd"/>
      <w:r w:rsidRPr="006817E0">
        <w:rPr>
          <w:rFonts w:cs="Times New Roman"/>
          <w:color w:val="000000"/>
          <w:spacing w:val="1"/>
          <w:sz w:val="22"/>
          <w:szCs w:val="22"/>
          <w:lang w:val="en-US"/>
        </w:rPr>
        <w:t xml:space="preserve"> antibodies and used in more than 50 countries. Professor Wang is a member of multiple international and national research committees and workgroups and has contributed to policies and roadmaps for identifying </w:t>
      </w:r>
      <w:r w:rsidRPr="006817E0">
        <w:rPr>
          <w:rFonts w:cs="Times New Roman"/>
          <w:color w:val="000000"/>
          <w:spacing w:val="1"/>
          <w:sz w:val="22"/>
          <w:szCs w:val="22"/>
          <w:lang w:val="en-US"/>
        </w:rPr>
        <w:lastRenderedPageBreak/>
        <w:t>emerging zoonotic diseases, preparing national and international agencies to better respond to epidemics and pandemics. </w:t>
      </w:r>
    </w:p>
    <w:p w14:paraId="60FCCBB1" w14:textId="77777777" w:rsidR="00937527" w:rsidRPr="006817E0" w:rsidRDefault="00937527" w:rsidP="00937527">
      <w:pPr>
        <w:ind w:right="515"/>
        <w:rPr>
          <w:rFonts w:cs="Times New Roman"/>
          <w:color w:val="000000"/>
          <w:spacing w:val="1"/>
          <w:sz w:val="22"/>
          <w:szCs w:val="22"/>
          <w:lang w:val="en-US"/>
        </w:rPr>
      </w:pPr>
    </w:p>
    <w:p w14:paraId="5D1F3937" w14:textId="77777777" w:rsidR="00937527" w:rsidRPr="006817E0" w:rsidRDefault="00937527" w:rsidP="00937527">
      <w:pPr>
        <w:pStyle w:val="ListParagraph"/>
        <w:numPr>
          <w:ilvl w:val="0"/>
          <w:numId w:val="4"/>
        </w:numPr>
        <w:ind w:left="426" w:right="515" w:hanging="426"/>
        <w:rPr>
          <w:rFonts w:cs="Times New Roman"/>
          <w:b/>
          <w:bCs/>
          <w:color w:val="000000"/>
          <w:spacing w:val="1"/>
          <w:sz w:val="22"/>
          <w:szCs w:val="22"/>
          <w:lang w:val="en-US"/>
        </w:rPr>
      </w:pPr>
      <w:r w:rsidRPr="006817E0">
        <w:rPr>
          <w:rFonts w:cs="Times New Roman"/>
          <w:b/>
          <w:bCs/>
          <w:color w:val="000000"/>
          <w:spacing w:val="1"/>
          <w:sz w:val="22"/>
          <w:szCs w:val="22"/>
          <w:lang w:val="en-US"/>
        </w:rPr>
        <w:t>DEVELOPING A NEW METHOD TO ACCURATELY DETECT MICRORNA DISEASE BIOMARKERS FOR EARLY DETECTION OF CANCER AND OTHER DISEASES</w:t>
      </w:r>
      <w:r w:rsidRPr="006817E0">
        <w:rPr>
          <w:rFonts w:cs="Times New Roman"/>
          <w:color w:val="000000"/>
          <w:spacing w:val="1"/>
          <w:sz w:val="22"/>
          <w:szCs w:val="22"/>
          <w:lang w:val="en-US"/>
        </w:rPr>
        <w:t> </w:t>
      </w:r>
    </w:p>
    <w:p w14:paraId="11E2CCBF" w14:textId="77777777" w:rsidR="00937527" w:rsidRPr="006817E0" w:rsidRDefault="00937527" w:rsidP="00937527">
      <w:pPr>
        <w:pStyle w:val="ListParagraph"/>
        <w:ind w:left="426" w:right="515"/>
        <w:rPr>
          <w:rFonts w:cs="Times New Roman"/>
          <w:b/>
          <w:bCs/>
          <w:color w:val="000000"/>
          <w:spacing w:val="1"/>
          <w:sz w:val="22"/>
          <w:szCs w:val="22"/>
          <w:lang w:val="en-US"/>
        </w:rPr>
      </w:pPr>
    </w:p>
    <w:p w14:paraId="44D58617" w14:textId="77777777" w:rsidR="00937527" w:rsidRPr="006817E0" w:rsidRDefault="00937527" w:rsidP="00937527">
      <w:pPr>
        <w:ind w:right="515"/>
        <w:rPr>
          <w:rFonts w:cs="Times New Roman"/>
          <w:color w:val="000000"/>
          <w:spacing w:val="1"/>
          <w:sz w:val="22"/>
          <w:szCs w:val="22"/>
          <w:lang w:val="en-US"/>
        </w:rPr>
      </w:pPr>
      <w:r w:rsidRPr="006817E0">
        <w:rPr>
          <w:rFonts w:cs="Times New Roman"/>
          <w:color w:val="000000"/>
          <w:spacing w:val="1"/>
          <w:sz w:val="22"/>
          <w:szCs w:val="22"/>
          <w:lang w:val="en-US"/>
        </w:rPr>
        <w:t xml:space="preserve">The President’s Technology Award (PTA) was awarded to Associate Professor Too Heng-Phon from the NUS Yong Loo Lin School of Medicine for his groundbreaking work in developing an accurate, versatile method to detect miRNA biomarkers. His research would go on to be </w:t>
      </w:r>
      <w:proofErr w:type="spellStart"/>
      <w:r w:rsidRPr="006817E0">
        <w:rPr>
          <w:rFonts w:cs="Times New Roman"/>
          <w:color w:val="000000"/>
          <w:spacing w:val="1"/>
          <w:sz w:val="22"/>
          <w:szCs w:val="22"/>
          <w:lang w:val="en-US"/>
        </w:rPr>
        <w:t>commercialised</w:t>
      </w:r>
      <w:proofErr w:type="spellEnd"/>
      <w:r w:rsidRPr="006817E0">
        <w:rPr>
          <w:rFonts w:cs="Times New Roman"/>
          <w:color w:val="000000"/>
          <w:spacing w:val="1"/>
          <w:sz w:val="22"/>
          <w:szCs w:val="22"/>
          <w:lang w:val="en-US"/>
        </w:rPr>
        <w:t xml:space="preserve"> and applied to the discovery of biomarkers for the early detection of cancers and other diseases. </w:t>
      </w:r>
    </w:p>
    <w:p w14:paraId="4E85FDDE" w14:textId="77777777" w:rsidR="00937527" w:rsidRPr="006817E0" w:rsidRDefault="00937527" w:rsidP="00937527">
      <w:pPr>
        <w:ind w:right="515"/>
        <w:rPr>
          <w:rFonts w:cs="Times New Roman"/>
          <w:color w:val="000000"/>
          <w:spacing w:val="1"/>
          <w:sz w:val="22"/>
          <w:szCs w:val="22"/>
          <w:lang w:val="en-US"/>
        </w:rPr>
      </w:pPr>
    </w:p>
    <w:p w14:paraId="0568FB81" w14:textId="77777777" w:rsidR="00937527" w:rsidRPr="006817E0" w:rsidRDefault="00937527" w:rsidP="00937527">
      <w:pPr>
        <w:ind w:right="515"/>
        <w:rPr>
          <w:rFonts w:cs="Times New Roman"/>
          <w:color w:val="000000"/>
          <w:spacing w:val="1"/>
          <w:sz w:val="22"/>
          <w:szCs w:val="22"/>
          <w:lang w:val="en-US"/>
        </w:rPr>
      </w:pPr>
      <w:r w:rsidRPr="006817E0">
        <w:rPr>
          <w:rFonts w:cs="Times New Roman"/>
          <w:color w:val="000000"/>
          <w:spacing w:val="1"/>
          <w:sz w:val="22"/>
          <w:szCs w:val="22"/>
          <w:lang w:val="en-US"/>
        </w:rPr>
        <w:t>Associate Professor Too’s technology enabled the development of the world’s first molecular blood test for the early detection of gastric cancer, which has allowed patients the best chance of long-term survival. The technology has also been used to develop assays for early detection of lung and breast cancer, with clinical validation studies done in the last two years. </w:t>
      </w:r>
    </w:p>
    <w:p w14:paraId="27852CC7" w14:textId="77777777" w:rsidR="00937527" w:rsidRPr="006817E0" w:rsidRDefault="00937527" w:rsidP="00937527">
      <w:pPr>
        <w:ind w:right="515"/>
        <w:rPr>
          <w:rFonts w:cs="Times New Roman"/>
          <w:color w:val="000000"/>
          <w:spacing w:val="1"/>
          <w:sz w:val="22"/>
          <w:szCs w:val="22"/>
          <w:lang w:val="en-US"/>
        </w:rPr>
      </w:pPr>
    </w:p>
    <w:p w14:paraId="3B138883" w14:textId="77777777" w:rsidR="00937527" w:rsidRPr="006817E0" w:rsidRDefault="00937527" w:rsidP="00937527">
      <w:pPr>
        <w:ind w:right="515"/>
        <w:rPr>
          <w:rFonts w:cs="Times New Roman"/>
          <w:color w:val="000000"/>
          <w:spacing w:val="1"/>
          <w:sz w:val="22"/>
          <w:szCs w:val="22"/>
          <w:lang w:val="en-US"/>
        </w:rPr>
      </w:pPr>
      <w:r w:rsidRPr="006817E0">
        <w:rPr>
          <w:rFonts w:cs="Times New Roman"/>
          <w:color w:val="000000"/>
          <w:spacing w:val="1"/>
          <w:sz w:val="22"/>
          <w:szCs w:val="22"/>
          <w:lang w:val="en-US"/>
        </w:rPr>
        <w:t xml:space="preserve">Associate Professor Too is also the Co-founder, Chief Scientific Advisor and Non-executive Chairman of MiRXES, a Singapore-headquartered biotechnology company that has licensed and </w:t>
      </w:r>
      <w:proofErr w:type="spellStart"/>
      <w:r w:rsidRPr="006817E0">
        <w:rPr>
          <w:rFonts w:cs="Times New Roman"/>
          <w:color w:val="000000"/>
          <w:spacing w:val="1"/>
          <w:sz w:val="22"/>
          <w:szCs w:val="22"/>
          <w:lang w:val="en-US"/>
        </w:rPr>
        <w:t>commercialised</w:t>
      </w:r>
      <w:proofErr w:type="spellEnd"/>
      <w:r w:rsidRPr="006817E0">
        <w:rPr>
          <w:rFonts w:cs="Times New Roman"/>
          <w:color w:val="000000"/>
          <w:spacing w:val="1"/>
          <w:sz w:val="22"/>
          <w:szCs w:val="22"/>
          <w:lang w:val="en-US"/>
        </w:rPr>
        <w:t xml:space="preserve"> his miRNA detection technology which is used to develop solutions to improve and save lives.</w:t>
      </w:r>
    </w:p>
    <w:p w14:paraId="7768E899" w14:textId="77777777" w:rsidR="00937527" w:rsidRPr="006817E0" w:rsidRDefault="00937527" w:rsidP="00937527">
      <w:pPr>
        <w:ind w:right="515"/>
        <w:rPr>
          <w:rFonts w:cs="Times New Roman"/>
          <w:color w:val="000000"/>
          <w:spacing w:val="1"/>
          <w:sz w:val="22"/>
          <w:szCs w:val="22"/>
          <w:lang w:val="en-US"/>
        </w:rPr>
      </w:pPr>
    </w:p>
    <w:p w14:paraId="0EB01BB6" w14:textId="77777777" w:rsidR="00937527" w:rsidRPr="006817E0" w:rsidRDefault="00937527" w:rsidP="00937527">
      <w:pPr>
        <w:pStyle w:val="ListParagraph"/>
        <w:numPr>
          <w:ilvl w:val="0"/>
          <w:numId w:val="4"/>
        </w:numPr>
        <w:ind w:left="426" w:right="515" w:hanging="426"/>
        <w:rPr>
          <w:rFonts w:cs="Times New Roman"/>
          <w:b/>
          <w:bCs/>
          <w:color w:val="000000"/>
          <w:spacing w:val="1"/>
          <w:sz w:val="22"/>
          <w:szCs w:val="22"/>
          <w:lang w:val="en-US"/>
        </w:rPr>
      </w:pPr>
      <w:r w:rsidRPr="006817E0">
        <w:rPr>
          <w:rFonts w:cs="Times New Roman"/>
          <w:b/>
          <w:bCs/>
          <w:color w:val="000000"/>
          <w:spacing w:val="1"/>
          <w:sz w:val="22"/>
          <w:szCs w:val="22"/>
          <w:lang w:val="en-US"/>
        </w:rPr>
        <w:t>UNCOVERING THE BRAIN-BODY CONNECTION IN FEEDING BEHAVIOUR</w:t>
      </w:r>
      <w:r w:rsidRPr="006817E0">
        <w:rPr>
          <w:rFonts w:cs="Times New Roman"/>
          <w:color w:val="000000"/>
          <w:spacing w:val="1"/>
          <w:sz w:val="22"/>
          <w:szCs w:val="22"/>
          <w:lang w:val="en-US"/>
        </w:rPr>
        <w:t> </w:t>
      </w:r>
    </w:p>
    <w:p w14:paraId="1523DEC6" w14:textId="77777777" w:rsidR="00937527" w:rsidRPr="006817E0" w:rsidRDefault="00937527" w:rsidP="00937527">
      <w:pPr>
        <w:pStyle w:val="ListParagraph"/>
        <w:ind w:left="426" w:right="515"/>
        <w:rPr>
          <w:rFonts w:cs="Times New Roman"/>
          <w:b/>
          <w:bCs/>
          <w:color w:val="000000"/>
          <w:spacing w:val="1"/>
          <w:sz w:val="22"/>
          <w:szCs w:val="22"/>
          <w:lang w:val="en-US"/>
        </w:rPr>
      </w:pPr>
    </w:p>
    <w:p w14:paraId="1C261A9D" w14:textId="77777777" w:rsidR="00937527" w:rsidRPr="006817E0" w:rsidRDefault="00937527" w:rsidP="00937527">
      <w:pPr>
        <w:ind w:right="515"/>
        <w:rPr>
          <w:rFonts w:cs="Times New Roman"/>
          <w:color w:val="000000"/>
          <w:spacing w:val="1"/>
          <w:sz w:val="22"/>
          <w:szCs w:val="22"/>
          <w:lang w:val="en-US"/>
        </w:rPr>
      </w:pPr>
      <w:r w:rsidRPr="006817E0">
        <w:rPr>
          <w:rFonts w:cs="Times New Roman"/>
          <w:color w:val="000000"/>
          <w:spacing w:val="1"/>
          <w:sz w:val="22"/>
          <w:szCs w:val="22"/>
          <w:lang w:val="en-US"/>
        </w:rPr>
        <w:t xml:space="preserve">Dr Sarah Luo from A*STAR’s Institute of Molecular and Cell Biology (IMCB) was awarded the Young Scientist Awards (YSA) for discovering a novel region in the brain that regulates feeding </w:t>
      </w:r>
      <w:proofErr w:type="spellStart"/>
      <w:r w:rsidRPr="006817E0">
        <w:rPr>
          <w:rFonts w:cs="Times New Roman"/>
          <w:color w:val="000000"/>
          <w:spacing w:val="1"/>
          <w:sz w:val="22"/>
          <w:szCs w:val="22"/>
          <w:lang w:val="en-US"/>
        </w:rPr>
        <w:t>behaviour</w:t>
      </w:r>
      <w:proofErr w:type="spellEnd"/>
      <w:r w:rsidRPr="006817E0">
        <w:rPr>
          <w:rFonts w:cs="Times New Roman"/>
          <w:color w:val="000000"/>
          <w:spacing w:val="1"/>
          <w:sz w:val="22"/>
          <w:szCs w:val="22"/>
          <w:lang w:val="en-US"/>
        </w:rPr>
        <w:t>. When activated in mouse models, the brain region led to increased food consumption even when mice were not hungry. The same brain region also contributed to excessive feeding in defined environments, demonstrating that the environment also plays a part in regulating feeding. </w:t>
      </w:r>
    </w:p>
    <w:p w14:paraId="7CD7B3DA" w14:textId="77777777" w:rsidR="00937527" w:rsidRPr="006817E0" w:rsidRDefault="00937527" w:rsidP="00937527">
      <w:pPr>
        <w:ind w:right="515"/>
        <w:rPr>
          <w:rFonts w:cs="Times New Roman"/>
          <w:color w:val="000000"/>
          <w:spacing w:val="1"/>
          <w:sz w:val="22"/>
          <w:szCs w:val="22"/>
          <w:lang w:val="en-US"/>
        </w:rPr>
      </w:pPr>
    </w:p>
    <w:p w14:paraId="7A1BA296" w14:textId="77777777" w:rsidR="00937527" w:rsidRPr="006817E0" w:rsidRDefault="00937527" w:rsidP="00937527">
      <w:pPr>
        <w:ind w:right="515"/>
        <w:rPr>
          <w:rFonts w:cs="Times New Roman"/>
          <w:color w:val="000000"/>
          <w:spacing w:val="1"/>
          <w:sz w:val="22"/>
          <w:szCs w:val="22"/>
          <w:lang w:val="en-US"/>
        </w:rPr>
      </w:pPr>
      <w:r w:rsidRPr="006817E0">
        <w:rPr>
          <w:rFonts w:cs="Times New Roman"/>
          <w:color w:val="000000"/>
          <w:spacing w:val="1"/>
          <w:sz w:val="22"/>
          <w:szCs w:val="22"/>
          <w:lang w:val="en-US"/>
        </w:rPr>
        <w:t xml:space="preserve">The work of Dr Luo and her team is important for the understanding of the brain’s role in feeding </w:t>
      </w:r>
      <w:proofErr w:type="spellStart"/>
      <w:r w:rsidRPr="006817E0">
        <w:rPr>
          <w:rFonts w:cs="Times New Roman"/>
          <w:color w:val="000000"/>
          <w:spacing w:val="1"/>
          <w:sz w:val="22"/>
          <w:szCs w:val="22"/>
          <w:lang w:val="en-US"/>
        </w:rPr>
        <w:t>behaviour</w:t>
      </w:r>
      <w:proofErr w:type="spellEnd"/>
      <w:r w:rsidRPr="006817E0">
        <w:rPr>
          <w:rFonts w:cs="Times New Roman"/>
          <w:color w:val="000000"/>
          <w:spacing w:val="1"/>
          <w:sz w:val="22"/>
          <w:szCs w:val="22"/>
          <w:lang w:val="en-US"/>
        </w:rPr>
        <w:t xml:space="preserve"> has an impact on metabolic disorders like obesity and diabetes, and contributes to A*STAR’s Brain-Body Initiative . Her work will also help to further uncover the link between the brain region and metabolic dysfunction in neurodegenerative diseases, as many such diseases have a metabolic component and show feeding dysregulation symptoms. </w:t>
      </w:r>
    </w:p>
    <w:p w14:paraId="11394004" w14:textId="77777777" w:rsidR="00937527" w:rsidRPr="006817E0" w:rsidRDefault="00937527" w:rsidP="00937527">
      <w:pPr>
        <w:ind w:right="515"/>
        <w:rPr>
          <w:rFonts w:cs="Times New Roman"/>
          <w:color w:val="000000"/>
          <w:spacing w:val="1"/>
          <w:sz w:val="22"/>
          <w:szCs w:val="22"/>
          <w:lang w:val="en-US"/>
        </w:rPr>
      </w:pPr>
    </w:p>
    <w:p w14:paraId="5C59A61A" w14:textId="77777777" w:rsidR="00937527" w:rsidRPr="006817E0" w:rsidRDefault="00937527" w:rsidP="00937527">
      <w:pPr>
        <w:pStyle w:val="ListParagraph"/>
        <w:numPr>
          <w:ilvl w:val="0"/>
          <w:numId w:val="4"/>
        </w:numPr>
        <w:ind w:left="426" w:right="515" w:hanging="426"/>
        <w:rPr>
          <w:rFonts w:cs="Times New Roman"/>
          <w:b/>
          <w:bCs/>
          <w:color w:val="000000"/>
          <w:spacing w:val="1"/>
          <w:sz w:val="22"/>
          <w:szCs w:val="22"/>
          <w:lang w:val="en-US"/>
        </w:rPr>
      </w:pPr>
      <w:r w:rsidRPr="006817E0">
        <w:rPr>
          <w:rFonts w:cs="Times New Roman"/>
          <w:b/>
          <w:bCs/>
          <w:color w:val="000000"/>
          <w:spacing w:val="1"/>
          <w:sz w:val="22"/>
          <w:szCs w:val="22"/>
          <w:lang w:val="en-US"/>
        </w:rPr>
        <w:t>DEVELOPING HARDWARE BUILDING BLOCKS FOR QUANTUM COMPUTERS</w:t>
      </w:r>
    </w:p>
    <w:p w14:paraId="76462CAD" w14:textId="77777777" w:rsidR="00937527" w:rsidRPr="006817E0" w:rsidRDefault="00937527" w:rsidP="00937527">
      <w:pPr>
        <w:pStyle w:val="ListParagraph"/>
        <w:ind w:left="426" w:right="515"/>
        <w:rPr>
          <w:rFonts w:cs="Times New Roman"/>
          <w:b/>
          <w:bCs/>
          <w:color w:val="000000"/>
          <w:spacing w:val="1"/>
          <w:sz w:val="22"/>
          <w:szCs w:val="22"/>
          <w:lang w:val="en-US"/>
        </w:rPr>
      </w:pPr>
    </w:p>
    <w:p w14:paraId="7D2CE500" w14:textId="77777777" w:rsidR="00937527" w:rsidRPr="006817E0" w:rsidRDefault="00937527" w:rsidP="00937527">
      <w:pPr>
        <w:ind w:right="515"/>
        <w:rPr>
          <w:rFonts w:cs="Times New Roman"/>
          <w:color w:val="000000"/>
          <w:spacing w:val="1"/>
          <w:sz w:val="22"/>
          <w:szCs w:val="22"/>
          <w:lang w:val="en-US"/>
        </w:rPr>
      </w:pPr>
      <w:r w:rsidRPr="006817E0">
        <w:rPr>
          <w:rFonts w:cs="Times New Roman"/>
          <w:color w:val="000000"/>
          <w:spacing w:val="1"/>
          <w:sz w:val="22"/>
          <w:szCs w:val="22"/>
          <w:lang w:val="en-US"/>
        </w:rPr>
        <w:t xml:space="preserve">Dr Yvonne Gao from the NUS Department of Physics and the Centre for Quantum Technologies at NUS was awarded the YSA for her research focusing on building a hardware that is scalable and robust to </w:t>
      </w:r>
      <w:proofErr w:type="spellStart"/>
      <w:r w:rsidRPr="006817E0">
        <w:rPr>
          <w:rFonts w:cs="Times New Roman"/>
          <w:color w:val="000000"/>
          <w:spacing w:val="1"/>
          <w:sz w:val="22"/>
          <w:szCs w:val="22"/>
          <w:lang w:val="en-US"/>
        </w:rPr>
        <w:t>realise</w:t>
      </w:r>
      <w:proofErr w:type="spellEnd"/>
      <w:r w:rsidRPr="006817E0">
        <w:rPr>
          <w:rFonts w:cs="Times New Roman"/>
          <w:color w:val="000000"/>
          <w:spacing w:val="1"/>
          <w:sz w:val="22"/>
          <w:szCs w:val="22"/>
          <w:lang w:val="en-US"/>
        </w:rPr>
        <w:t xml:space="preserve"> a practical quantum computer. These developments are critical for scaling up quantum devices while effectively preserving their performance. In her PhD work, Dr Gao performed the first experimental demonstration of a universal entangling operations between multi-photon quantum elements. </w:t>
      </w:r>
    </w:p>
    <w:p w14:paraId="3E5A3074" w14:textId="77777777" w:rsidR="00937527" w:rsidRPr="006817E0" w:rsidRDefault="00937527" w:rsidP="00937527">
      <w:pPr>
        <w:ind w:right="515"/>
        <w:rPr>
          <w:rFonts w:cs="Times New Roman"/>
          <w:color w:val="000000"/>
          <w:spacing w:val="1"/>
          <w:sz w:val="22"/>
          <w:szCs w:val="22"/>
          <w:lang w:val="en-US"/>
        </w:rPr>
      </w:pPr>
    </w:p>
    <w:p w14:paraId="2501AAEF" w14:textId="77777777" w:rsidR="00937527" w:rsidRPr="006817E0" w:rsidRDefault="00937527" w:rsidP="00937527">
      <w:pPr>
        <w:ind w:right="515"/>
        <w:rPr>
          <w:rFonts w:cs="Times New Roman"/>
          <w:color w:val="000000"/>
          <w:spacing w:val="1"/>
          <w:sz w:val="22"/>
          <w:szCs w:val="22"/>
          <w:lang w:val="en-US"/>
        </w:rPr>
      </w:pPr>
      <w:r w:rsidRPr="006817E0">
        <w:rPr>
          <w:rFonts w:cs="Times New Roman"/>
          <w:color w:val="000000"/>
          <w:spacing w:val="1"/>
          <w:sz w:val="22"/>
          <w:szCs w:val="22"/>
          <w:lang w:val="en-US"/>
        </w:rPr>
        <w:lastRenderedPageBreak/>
        <w:t>Dr Gao’s PhD work has already resulted in two patents, both of which have been licensed in a Yale spin-off based in the United States. </w:t>
      </w:r>
    </w:p>
    <w:p w14:paraId="4C074FAA" w14:textId="77777777" w:rsidR="00937527" w:rsidRPr="006817E0" w:rsidRDefault="00937527" w:rsidP="00937527">
      <w:pPr>
        <w:ind w:right="515"/>
        <w:rPr>
          <w:rFonts w:cs="Times New Roman"/>
          <w:color w:val="000000"/>
          <w:spacing w:val="1"/>
          <w:sz w:val="22"/>
          <w:szCs w:val="22"/>
          <w:lang w:val="en-US"/>
        </w:rPr>
      </w:pPr>
    </w:p>
    <w:p w14:paraId="4F88197A" w14:textId="77777777" w:rsidR="00937527" w:rsidRPr="006817E0" w:rsidRDefault="00937527" w:rsidP="00937527">
      <w:pPr>
        <w:pStyle w:val="ListParagraph"/>
        <w:numPr>
          <w:ilvl w:val="0"/>
          <w:numId w:val="4"/>
        </w:numPr>
        <w:ind w:left="426" w:right="515" w:hanging="426"/>
        <w:rPr>
          <w:rFonts w:cs="Times New Roman"/>
          <w:b/>
          <w:bCs/>
          <w:color w:val="000000"/>
          <w:spacing w:val="1"/>
          <w:sz w:val="22"/>
          <w:szCs w:val="22"/>
          <w:lang w:val="en-US"/>
        </w:rPr>
      </w:pPr>
      <w:r w:rsidRPr="006817E0">
        <w:rPr>
          <w:rFonts w:cs="Times New Roman"/>
          <w:b/>
          <w:bCs/>
          <w:color w:val="000000"/>
          <w:spacing w:val="1"/>
          <w:sz w:val="22"/>
          <w:szCs w:val="22"/>
          <w:lang w:val="en-US"/>
        </w:rPr>
        <w:t>PIONEERING APPLIED CAUSALITY IN ARTIFICIAL INTELLIGENCE (AI)</w:t>
      </w:r>
      <w:r w:rsidRPr="006817E0">
        <w:rPr>
          <w:rFonts w:cs="Times New Roman"/>
          <w:color w:val="000000"/>
          <w:spacing w:val="1"/>
          <w:sz w:val="22"/>
          <w:szCs w:val="22"/>
          <w:lang w:val="en-US"/>
        </w:rPr>
        <w:t> </w:t>
      </w:r>
    </w:p>
    <w:p w14:paraId="33464CAA" w14:textId="77777777" w:rsidR="00937527" w:rsidRPr="006817E0" w:rsidRDefault="00937527" w:rsidP="00937527">
      <w:pPr>
        <w:pStyle w:val="ListParagraph"/>
        <w:ind w:left="426" w:right="515"/>
        <w:rPr>
          <w:rFonts w:cs="Times New Roman"/>
          <w:b/>
          <w:bCs/>
          <w:color w:val="000000"/>
          <w:spacing w:val="1"/>
          <w:sz w:val="22"/>
          <w:szCs w:val="22"/>
          <w:lang w:val="en-US"/>
        </w:rPr>
      </w:pPr>
    </w:p>
    <w:p w14:paraId="2AF7EC74" w14:textId="77777777" w:rsidR="00937527" w:rsidRPr="006817E0" w:rsidRDefault="00937527" w:rsidP="00937527">
      <w:pPr>
        <w:ind w:right="515"/>
        <w:rPr>
          <w:rFonts w:cs="Times New Roman"/>
          <w:color w:val="000000"/>
          <w:spacing w:val="1"/>
          <w:sz w:val="22"/>
          <w:szCs w:val="22"/>
          <w:lang w:val="en-US"/>
        </w:rPr>
      </w:pPr>
      <w:r w:rsidRPr="006817E0">
        <w:rPr>
          <w:rFonts w:cs="Times New Roman"/>
          <w:color w:val="000000"/>
          <w:spacing w:val="1"/>
          <w:sz w:val="22"/>
          <w:szCs w:val="22"/>
          <w:lang w:val="en-US"/>
        </w:rPr>
        <w:t xml:space="preserve">Dr Zhang </w:t>
      </w:r>
      <w:proofErr w:type="spellStart"/>
      <w:r w:rsidRPr="006817E0">
        <w:rPr>
          <w:rFonts w:cs="Times New Roman"/>
          <w:color w:val="000000"/>
          <w:spacing w:val="1"/>
          <w:sz w:val="22"/>
          <w:szCs w:val="22"/>
          <w:lang w:val="en-US"/>
        </w:rPr>
        <w:t>Hanwang</w:t>
      </w:r>
      <w:proofErr w:type="spellEnd"/>
      <w:r w:rsidRPr="006817E0">
        <w:rPr>
          <w:rFonts w:cs="Times New Roman"/>
          <w:color w:val="000000"/>
          <w:spacing w:val="1"/>
          <w:sz w:val="22"/>
          <w:szCs w:val="22"/>
          <w:lang w:val="en-US"/>
        </w:rPr>
        <w:t xml:space="preserve"> from the School of Computer Science and Engineering at NTU was awarded the YSA for his work to use group theory to build a general causal framework for artificial intelligence that can actively intervene in the environment, collect data on demand, and generate unseen data. Dr Zhang’s research is critical for the building of next-generation AI that reduces the reliance on big data sample sizes, as it would limit the collection of user data and reduce energy costs of model training, without sacrificing performance. </w:t>
      </w:r>
    </w:p>
    <w:p w14:paraId="0436D7B1" w14:textId="77777777" w:rsidR="00937527" w:rsidRPr="006817E0" w:rsidRDefault="00937527" w:rsidP="00937527">
      <w:pPr>
        <w:ind w:right="515"/>
        <w:rPr>
          <w:rFonts w:cs="Times New Roman"/>
          <w:color w:val="000000"/>
          <w:spacing w:val="1"/>
          <w:sz w:val="22"/>
          <w:szCs w:val="22"/>
          <w:lang w:val="en-US"/>
        </w:rPr>
      </w:pPr>
    </w:p>
    <w:p w14:paraId="46FD4198" w14:textId="77777777" w:rsidR="00937527" w:rsidRPr="006817E0" w:rsidRDefault="00937527" w:rsidP="00937527">
      <w:pPr>
        <w:ind w:right="515"/>
        <w:rPr>
          <w:rFonts w:cs="Times New Roman"/>
          <w:color w:val="000000"/>
          <w:spacing w:val="1"/>
          <w:sz w:val="22"/>
          <w:szCs w:val="22"/>
          <w:lang w:val="en-US"/>
        </w:rPr>
      </w:pPr>
      <w:r w:rsidRPr="006817E0">
        <w:rPr>
          <w:rFonts w:cs="Times New Roman"/>
          <w:color w:val="000000"/>
          <w:spacing w:val="1"/>
          <w:sz w:val="22"/>
          <w:szCs w:val="22"/>
          <w:lang w:val="en-US"/>
        </w:rPr>
        <w:t xml:space="preserve">Dr Zhang and his team are </w:t>
      </w:r>
      <w:proofErr w:type="spellStart"/>
      <w:r w:rsidRPr="006817E0">
        <w:rPr>
          <w:rFonts w:cs="Times New Roman"/>
          <w:color w:val="000000"/>
          <w:spacing w:val="1"/>
          <w:sz w:val="22"/>
          <w:szCs w:val="22"/>
          <w:lang w:val="en-US"/>
        </w:rPr>
        <w:t>recognised</w:t>
      </w:r>
      <w:proofErr w:type="spellEnd"/>
      <w:r w:rsidRPr="006817E0">
        <w:rPr>
          <w:rFonts w:cs="Times New Roman"/>
          <w:color w:val="000000"/>
          <w:spacing w:val="1"/>
          <w:sz w:val="22"/>
          <w:szCs w:val="22"/>
          <w:lang w:val="en-US"/>
        </w:rPr>
        <w:t xml:space="preserve"> for their causality-based algorithms for robust AI models. Their unbiased visual solutions such as video surveillance, fire control monitoring, and recommendation system, have been widely adopted in the Alibaba City Brain system, which uses AI to gather information across cities to help address some of urban life’s difficulties.</w:t>
      </w:r>
    </w:p>
    <w:p w14:paraId="7CCA4912" w14:textId="77777777" w:rsidR="00937527" w:rsidRPr="006817E0" w:rsidRDefault="00937527" w:rsidP="00937527">
      <w:pPr>
        <w:ind w:right="515"/>
        <w:rPr>
          <w:rFonts w:cs="Times New Roman"/>
          <w:color w:val="000000"/>
          <w:spacing w:val="1"/>
          <w:sz w:val="22"/>
          <w:szCs w:val="22"/>
          <w:lang w:val="en-US"/>
        </w:rPr>
      </w:pPr>
    </w:p>
    <w:p w14:paraId="551CD6A5" w14:textId="77777777" w:rsidR="00937527" w:rsidRDefault="00937527" w:rsidP="00937527">
      <w:pPr>
        <w:ind w:right="515"/>
        <w:rPr>
          <w:rFonts w:cs="Times New Roman"/>
          <w:b/>
          <w:bCs/>
          <w:lang w:val="en-US"/>
        </w:rPr>
      </w:pPr>
    </w:p>
    <w:p w14:paraId="5265016A" w14:textId="77777777" w:rsidR="00937527" w:rsidRDefault="00937527" w:rsidP="00937527">
      <w:pPr>
        <w:ind w:right="515"/>
        <w:rPr>
          <w:rFonts w:cs="Times New Roman"/>
          <w:b/>
          <w:bCs/>
          <w:lang w:val="en-US"/>
        </w:rPr>
      </w:pPr>
    </w:p>
    <w:p w14:paraId="3C99A4B1" w14:textId="77777777" w:rsidR="00937527" w:rsidRDefault="00937527" w:rsidP="00937527">
      <w:pPr>
        <w:ind w:right="515"/>
        <w:rPr>
          <w:rFonts w:cs="Times New Roman"/>
          <w:b/>
          <w:bCs/>
          <w:lang w:val="en-US"/>
        </w:rPr>
      </w:pPr>
    </w:p>
    <w:p w14:paraId="7762241B" w14:textId="07F42770" w:rsidR="00937527" w:rsidRPr="00937527" w:rsidRDefault="00937527" w:rsidP="00937527">
      <w:pPr>
        <w:ind w:right="515"/>
        <w:rPr>
          <w:rFonts w:cs="Times New Roman"/>
          <w:b/>
          <w:bCs/>
          <w:sz w:val="28"/>
          <w:szCs w:val="28"/>
          <w:lang w:val="en-US"/>
        </w:rPr>
      </w:pPr>
      <w:r w:rsidRPr="00937527">
        <w:rPr>
          <w:rFonts w:cs="Times New Roman"/>
          <w:b/>
          <w:bCs/>
          <w:sz w:val="28"/>
          <w:szCs w:val="28"/>
          <w:lang w:val="en-US"/>
        </w:rPr>
        <w:t>Additional Essay Outlines</w:t>
      </w:r>
    </w:p>
    <w:p w14:paraId="0B1027A8" w14:textId="77777777" w:rsidR="00937527" w:rsidRPr="006817E0" w:rsidRDefault="00937527" w:rsidP="00937527">
      <w:pPr>
        <w:ind w:right="515"/>
        <w:rPr>
          <w:rFonts w:cs="Times New Roman"/>
          <w:b/>
          <w:bCs/>
          <w:lang w:val="en-US"/>
        </w:rPr>
      </w:pPr>
    </w:p>
    <w:p w14:paraId="05CE17A6" w14:textId="1E050C3F" w:rsidR="00937527" w:rsidRPr="00937527" w:rsidRDefault="00937527" w:rsidP="00937527">
      <w:pPr>
        <w:pStyle w:val="ListParagraph"/>
        <w:numPr>
          <w:ilvl w:val="0"/>
          <w:numId w:val="10"/>
        </w:numPr>
        <w:rPr>
          <w:rFonts w:cstheme="minorHAnsi"/>
          <w:b/>
        </w:rPr>
      </w:pPr>
      <w:r w:rsidRPr="00937527">
        <w:rPr>
          <w:rFonts w:cstheme="minorHAnsi"/>
          <w:b/>
        </w:rPr>
        <w:t>Are we embracing the advances made in life sciences too readily?</w:t>
      </w:r>
    </w:p>
    <w:p w14:paraId="4E6DF6F2" w14:textId="77777777" w:rsidR="00937527" w:rsidRPr="006817E0" w:rsidRDefault="00937527" w:rsidP="00937527">
      <w:pPr>
        <w:rPr>
          <w:rFonts w:cstheme="minorHAnsi"/>
          <w:b/>
        </w:rPr>
      </w:pPr>
    </w:p>
    <w:p w14:paraId="6BA7923B" w14:textId="77777777" w:rsidR="00937527" w:rsidRPr="006817E0" w:rsidRDefault="00937527" w:rsidP="00937527">
      <w:pPr>
        <w:rPr>
          <w:rFonts w:cstheme="minorHAnsi"/>
          <w:b/>
        </w:rPr>
      </w:pPr>
      <w:r w:rsidRPr="006817E0">
        <w:rPr>
          <w:rFonts w:cstheme="minorHAnsi"/>
          <w:b/>
        </w:rPr>
        <w:t>Clarification of Terms</w:t>
      </w:r>
    </w:p>
    <w:p w14:paraId="16A1C5FD" w14:textId="77777777" w:rsidR="00937527" w:rsidRPr="006817E0" w:rsidRDefault="00937527" w:rsidP="00937527">
      <w:pPr>
        <w:numPr>
          <w:ilvl w:val="0"/>
          <w:numId w:val="5"/>
        </w:numPr>
        <w:rPr>
          <w:rFonts w:cstheme="minorHAnsi"/>
        </w:rPr>
      </w:pPr>
      <w:r w:rsidRPr="006817E0">
        <w:rPr>
          <w:rFonts w:cstheme="minorHAnsi"/>
          <w:bCs/>
        </w:rPr>
        <w:t>Life Sciences refer to all sciences that have to do with living organisms'.</w:t>
      </w:r>
    </w:p>
    <w:p w14:paraId="57354BC2" w14:textId="77777777" w:rsidR="00937527" w:rsidRPr="006817E0" w:rsidRDefault="00937527" w:rsidP="00937527">
      <w:pPr>
        <w:numPr>
          <w:ilvl w:val="0"/>
          <w:numId w:val="5"/>
        </w:numPr>
        <w:rPr>
          <w:rFonts w:cstheme="minorHAnsi"/>
        </w:rPr>
      </w:pPr>
      <w:r w:rsidRPr="006817E0">
        <w:rPr>
          <w:rFonts w:cstheme="minorHAnsi"/>
          <w:bCs/>
        </w:rPr>
        <w:t>A</w:t>
      </w:r>
      <w:r w:rsidRPr="006817E0">
        <w:rPr>
          <w:rFonts w:cstheme="minorHAnsi"/>
        </w:rPr>
        <w:t>dvances refer to genetics and genomics, cell biology, nano-, agro- and biotechnology.</w:t>
      </w:r>
    </w:p>
    <w:p w14:paraId="32A82AF1" w14:textId="77777777" w:rsidR="00937527" w:rsidRPr="006817E0" w:rsidRDefault="00937527" w:rsidP="00937527">
      <w:pPr>
        <w:numPr>
          <w:ilvl w:val="0"/>
          <w:numId w:val="5"/>
        </w:numPr>
        <w:rPr>
          <w:rFonts w:cstheme="minorHAnsi"/>
        </w:rPr>
      </w:pPr>
      <w:r w:rsidRPr="006817E0">
        <w:rPr>
          <w:rFonts w:cstheme="minorHAnsi"/>
        </w:rPr>
        <w:t>Embracing means accepting whole-heartedly</w:t>
      </w:r>
    </w:p>
    <w:p w14:paraId="788434BE" w14:textId="77777777" w:rsidR="00937527" w:rsidRPr="006817E0" w:rsidRDefault="00937527" w:rsidP="00937527">
      <w:pPr>
        <w:numPr>
          <w:ilvl w:val="0"/>
          <w:numId w:val="5"/>
        </w:numPr>
        <w:rPr>
          <w:rFonts w:cstheme="minorHAnsi"/>
        </w:rPr>
      </w:pPr>
      <w:r w:rsidRPr="006817E0">
        <w:rPr>
          <w:rFonts w:cstheme="minorHAnsi"/>
        </w:rPr>
        <w:t xml:space="preserve">Too readily means without too much consideration and too hastily. </w:t>
      </w:r>
    </w:p>
    <w:p w14:paraId="02E84B06" w14:textId="77777777" w:rsidR="00937527" w:rsidRPr="006817E0" w:rsidRDefault="00937527" w:rsidP="00937527">
      <w:pPr>
        <w:rPr>
          <w:rFonts w:cstheme="minorHAnsi"/>
          <w:b/>
        </w:rPr>
      </w:pPr>
    </w:p>
    <w:p w14:paraId="2492CB2C" w14:textId="77777777" w:rsidR="00937527" w:rsidRPr="006817E0" w:rsidRDefault="00937527" w:rsidP="00937527">
      <w:pPr>
        <w:rPr>
          <w:rFonts w:cstheme="minorHAnsi"/>
          <w:b/>
        </w:rPr>
      </w:pPr>
      <w:r w:rsidRPr="006817E0">
        <w:rPr>
          <w:rFonts w:cstheme="minorHAnsi"/>
          <w:b/>
        </w:rPr>
        <w:t>Assumptions</w:t>
      </w:r>
    </w:p>
    <w:p w14:paraId="2E890DFC" w14:textId="77777777" w:rsidR="00937527" w:rsidRPr="006817E0" w:rsidRDefault="00937527" w:rsidP="00937527">
      <w:pPr>
        <w:numPr>
          <w:ilvl w:val="0"/>
          <w:numId w:val="6"/>
        </w:numPr>
        <w:rPr>
          <w:rFonts w:cstheme="minorHAnsi"/>
          <w:b/>
        </w:rPr>
      </w:pPr>
      <w:r w:rsidRPr="006817E0">
        <w:rPr>
          <w:rFonts w:cstheme="minorHAnsi"/>
        </w:rPr>
        <w:t>There is worry that the advances have been developed and accepted too quickly and that people have failed to consider their long term effects and the ethical concerns</w:t>
      </w:r>
    </w:p>
    <w:p w14:paraId="5AEA5376" w14:textId="77777777" w:rsidR="00937527" w:rsidRPr="006817E0" w:rsidRDefault="00937527" w:rsidP="00937527">
      <w:pPr>
        <w:rPr>
          <w:rFonts w:cstheme="minorHAnsi"/>
          <w:b/>
        </w:rPr>
      </w:pPr>
    </w:p>
    <w:p w14:paraId="6A90CAAE" w14:textId="77777777" w:rsidR="00937527" w:rsidRPr="006817E0" w:rsidRDefault="00937527" w:rsidP="00937527">
      <w:pPr>
        <w:rPr>
          <w:rFonts w:cstheme="minorHAnsi"/>
          <w:b/>
        </w:rPr>
      </w:pPr>
      <w:r w:rsidRPr="006817E0">
        <w:rPr>
          <w:rFonts w:cstheme="minorHAnsi"/>
          <w:b/>
        </w:rPr>
        <w:t>Minimum Requirements</w:t>
      </w:r>
    </w:p>
    <w:p w14:paraId="4FBC55DE" w14:textId="77777777" w:rsidR="00937527" w:rsidRPr="006817E0" w:rsidRDefault="00937527" w:rsidP="00937527">
      <w:pPr>
        <w:numPr>
          <w:ilvl w:val="1"/>
          <w:numId w:val="6"/>
        </w:numPr>
        <w:rPr>
          <w:rFonts w:cstheme="minorHAnsi"/>
          <w:b/>
        </w:rPr>
      </w:pPr>
      <w:r w:rsidRPr="006817E0">
        <w:rPr>
          <w:rFonts w:cstheme="minorHAnsi"/>
        </w:rPr>
        <w:t xml:space="preserve">Assess various ethical, moral or religious concerns that come with these advances and weigh that against the different social, economic, political or technological reasons why we embrace the advances so readily </w:t>
      </w:r>
    </w:p>
    <w:p w14:paraId="07370BA1" w14:textId="77777777" w:rsidR="00937527" w:rsidRPr="006817E0" w:rsidRDefault="00937527" w:rsidP="00937527">
      <w:pPr>
        <w:rPr>
          <w:rFonts w:cstheme="minorHAnsi"/>
          <w:b/>
        </w:rPr>
      </w:pPr>
    </w:p>
    <w:p w14:paraId="65C5DB21" w14:textId="77777777" w:rsidR="00937527" w:rsidRPr="006817E0" w:rsidRDefault="00937527" w:rsidP="00937527">
      <w:pPr>
        <w:rPr>
          <w:rFonts w:cstheme="minorHAnsi"/>
          <w:b/>
        </w:rPr>
      </w:pPr>
      <w:r w:rsidRPr="006817E0">
        <w:rPr>
          <w:rFonts w:cstheme="minorHAnsi"/>
          <w:b/>
        </w:rPr>
        <w:t>Possible Perspectives</w:t>
      </w:r>
    </w:p>
    <w:p w14:paraId="7274714E" w14:textId="77777777" w:rsidR="00937527" w:rsidRPr="006817E0" w:rsidRDefault="00937527" w:rsidP="00937527">
      <w:pPr>
        <w:numPr>
          <w:ilvl w:val="0"/>
          <w:numId w:val="8"/>
        </w:numPr>
        <w:rPr>
          <w:rFonts w:cstheme="minorHAnsi"/>
          <w:b/>
        </w:rPr>
      </w:pPr>
      <w:r w:rsidRPr="006817E0">
        <w:rPr>
          <w:rFonts w:cstheme="minorHAnsi"/>
          <w:b/>
        </w:rPr>
        <w:t>Yes</w:t>
      </w:r>
      <w:r w:rsidRPr="006817E0">
        <w:rPr>
          <w:rFonts w:cstheme="minorHAnsi"/>
        </w:rPr>
        <w:t xml:space="preserve">, we are embracing them too readily as we have yet to come up with a set of limits that we can agree upon to govern the development of these advances. These </w:t>
      </w:r>
      <w:r w:rsidRPr="006817E0">
        <w:rPr>
          <w:rFonts w:cstheme="minorHAnsi"/>
        </w:rPr>
        <w:lastRenderedPageBreak/>
        <w:t>limits will safeguard our future. Many of these advances are developed for short term benefits without considering their future implications.</w:t>
      </w:r>
    </w:p>
    <w:p w14:paraId="782BA1E3" w14:textId="77777777" w:rsidR="00937527" w:rsidRPr="006817E0" w:rsidRDefault="00937527" w:rsidP="00937527">
      <w:pPr>
        <w:numPr>
          <w:ilvl w:val="0"/>
          <w:numId w:val="8"/>
        </w:numPr>
        <w:rPr>
          <w:rFonts w:cstheme="minorHAnsi"/>
          <w:b/>
        </w:rPr>
      </w:pPr>
      <w:r w:rsidRPr="006817E0">
        <w:rPr>
          <w:rFonts w:cstheme="minorHAnsi"/>
          <w:b/>
        </w:rPr>
        <w:t>No</w:t>
      </w:r>
      <w:r w:rsidRPr="006817E0">
        <w:rPr>
          <w:rFonts w:cstheme="minorHAnsi"/>
        </w:rPr>
        <w:t xml:space="preserve">, as many advances for the past centuries which are now accepted were met with opposition and uncertainty when they first developed, such as IVF, aeronautical technology and the internet. We have somehow managed to deal with the problems as and when they crop up. </w:t>
      </w:r>
    </w:p>
    <w:p w14:paraId="3CEE78AD" w14:textId="77777777" w:rsidR="00937527" w:rsidRPr="006817E0" w:rsidRDefault="00937527" w:rsidP="00937527">
      <w:pPr>
        <w:rPr>
          <w:rFonts w:cstheme="minorHAnsi"/>
          <w:b/>
        </w:rPr>
      </w:pPr>
    </w:p>
    <w:p w14:paraId="23985E64" w14:textId="77777777" w:rsidR="00937527" w:rsidRPr="006817E0" w:rsidRDefault="00937527" w:rsidP="00937527">
      <w:pPr>
        <w:rPr>
          <w:rFonts w:cstheme="minorHAnsi"/>
          <w:b/>
        </w:rPr>
      </w:pPr>
      <w:r w:rsidRPr="006817E0">
        <w:rPr>
          <w:rFonts w:cstheme="minorHAnsi"/>
          <w:b/>
        </w:rPr>
        <w:t xml:space="preserve">Possible Areas to Examine </w:t>
      </w:r>
    </w:p>
    <w:p w14:paraId="2769D821" w14:textId="77777777" w:rsidR="00937527" w:rsidRPr="006817E0" w:rsidRDefault="00937527" w:rsidP="00937527">
      <w:pPr>
        <w:numPr>
          <w:ilvl w:val="0"/>
          <w:numId w:val="9"/>
        </w:numPr>
        <w:rPr>
          <w:rFonts w:cstheme="minorHAnsi"/>
          <w:b/>
        </w:rPr>
      </w:pPr>
      <w:r w:rsidRPr="006817E0">
        <w:rPr>
          <w:rFonts w:cstheme="minorHAnsi"/>
        </w:rPr>
        <w:t>The speed of acceptance of such technology and the mad rush of many countries to hitch on to this new wave of development are rather frightening. This may have been accelerated by the increasingly competitive and connected nature of today’s world i.e. globalisation.</w:t>
      </w:r>
    </w:p>
    <w:p w14:paraId="22952D80" w14:textId="77777777" w:rsidR="00937527" w:rsidRPr="006817E0" w:rsidRDefault="00937527" w:rsidP="00937527">
      <w:pPr>
        <w:numPr>
          <w:ilvl w:val="0"/>
          <w:numId w:val="9"/>
        </w:numPr>
        <w:rPr>
          <w:rFonts w:cstheme="minorHAnsi"/>
          <w:b/>
        </w:rPr>
      </w:pPr>
      <w:r w:rsidRPr="006817E0">
        <w:rPr>
          <w:rFonts w:cstheme="minorHAnsi"/>
        </w:rPr>
        <w:t>The irreversible consequences we may have to deal with such as pollution and the reduction in biodiversity.</w:t>
      </w:r>
    </w:p>
    <w:p w14:paraId="4FFF543A" w14:textId="77777777" w:rsidR="00937527" w:rsidRPr="006817E0" w:rsidRDefault="00937527" w:rsidP="00937527">
      <w:pPr>
        <w:numPr>
          <w:ilvl w:val="0"/>
          <w:numId w:val="9"/>
        </w:numPr>
        <w:rPr>
          <w:rFonts w:cstheme="minorHAnsi"/>
          <w:b/>
        </w:rPr>
      </w:pPr>
      <w:r w:rsidRPr="006817E0">
        <w:rPr>
          <w:rFonts w:cstheme="minorHAnsi"/>
        </w:rPr>
        <w:t>The difference between advances in other areas and advances in the life sciences</w:t>
      </w:r>
    </w:p>
    <w:p w14:paraId="114F0EEA" w14:textId="77777777" w:rsidR="00937527" w:rsidRPr="006817E0" w:rsidRDefault="00937527" w:rsidP="00937527">
      <w:pPr>
        <w:rPr>
          <w:rFonts w:cstheme="minorHAnsi"/>
          <w:b/>
        </w:rPr>
      </w:pPr>
    </w:p>
    <w:p w14:paraId="20FBD252" w14:textId="77777777" w:rsidR="00937527" w:rsidRPr="006817E0" w:rsidRDefault="00937527" w:rsidP="00937527">
      <w:pPr>
        <w:rPr>
          <w:rFonts w:cstheme="minorHAnsi"/>
          <w:b/>
        </w:rPr>
      </w:pPr>
      <w:r w:rsidRPr="006817E0">
        <w:rPr>
          <w:rFonts w:cstheme="minorHAnsi"/>
          <w:b/>
        </w:rPr>
        <w:t>Bonus</w:t>
      </w:r>
    </w:p>
    <w:p w14:paraId="77C046D0" w14:textId="77777777" w:rsidR="00937527" w:rsidRPr="006817E0" w:rsidRDefault="00937527" w:rsidP="00937527">
      <w:pPr>
        <w:numPr>
          <w:ilvl w:val="0"/>
          <w:numId w:val="7"/>
        </w:numPr>
        <w:rPr>
          <w:rFonts w:cstheme="minorHAnsi"/>
          <w:b/>
        </w:rPr>
      </w:pPr>
      <w:r w:rsidRPr="006817E0">
        <w:rPr>
          <w:rFonts w:cstheme="minorHAnsi"/>
        </w:rPr>
        <w:t>Understand that it is difficult to gauge the long term effects of these advances</w:t>
      </w:r>
    </w:p>
    <w:p w14:paraId="26698E27" w14:textId="77777777" w:rsidR="00937527" w:rsidRPr="006817E0" w:rsidRDefault="00937527" w:rsidP="00937527">
      <w:pPr>
        <w:numPr>
          <w:ilvl w:val="0"/>
          <w:numId w:val="7"/>
        </w:numPr>
        <w:rPr>
          <w:rFonts w:cstheme="minorHAnsi"/>
          <w:b/>
        </w:rPr>
      </w:pPr>
      <w:r w:rsidRPr="006817E0">
        <w:rPr>
          <w:rFonts w:cstheme="minorHAnsi"/>
        </w:rPr>
        <w:t>Appreciate and draw the implications of the words ‘too readily’.</w:t>
      </w:r>
    </w:p>
    <w:p w14:paraId="3A7F39EC" w14:textId="763D8E10" w:rsidR="00937527" w:rsidRDefault="00937527" w:rsidP="00937527">
      <w:pPr>
        <w:rPr>
          <w:rFonts w:cstheme="minorHAnsi"/>
        </w:rPr>
      </w:pPr>
    </w:p>
    <w:p w14:paraId="327FE5C3" w14:textId="77777777" w:rsidR="00937527" w:rsidRPr="006817E0" w:rsidRDefault="00937527" w:rsidP="00937527">
      <w:pPr>
        <w:rPr>
          <w:rFonts w:cstheme="minorHAnsi"/>
        </w:rPr>
      </w:pPr>
    </w:p>
    <w:p w14:paraId="3DDDDEB6" w14:textId="77777777" w:rsidR="00937527" w:rsidRPr="006817E0" w:rsidRDefault="00937527" w:rsidP="00937527">
      <w:pPr>
        <w:rPr>
          <w:rFonts w:cstheme="minorHAnsi"/>
          <w:b/>
        </w:rPr>
      </w:pPr>
      <w:r w:rsidRPr="006817E0">
        <w:rPr>
          <w:rFonts w:cstheme="minorHAnsi"/>
          <w:b/>
        </w:rPr>
        <w:t>Possible Points</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56"/>
        <w:gridCol w:w="4557"/>
      </w:tblGrid>
      <w:tr w:rsidR="00937527" w:rsidRPr="00937527" w14:paraId="6B58BCF5" w14:textId="77777777" w:rsidTr="00937527">
        <w:trPr>
          <w:trHeight w:val="166"/>
        </w:trPr>
        <w:tc>
          <w:tcPr>
            <w:tcW w:w="4556" w:type="dxa"/>
          </w:tcPr>
          <w:p w14:paraId="03B5CD01" w14:textId="77777777" w:rsidR="00937527" w:rsidRPr="00937527" w:rsidRDefault="00937527" w:rsidP="00937527">
            <w:pPr>
              <w:jc w:val="center"/>
              <w:rPr>
                <w:rFonts w:cstheme="minorHAnsi"/>
                <w:b/>
                <w:bCs/>
              </w:rPr>
            </w:pPr>
            <w:r w:rsidRPr="00937527">
              <w:rPr>
                <w:rFonts w:cstheme="minorHAnsi"/>
                <w:b/>
                <w:bCs/>
              </w:rPr>
              <w:t>Yes</w:t>
            </w:r>
          </w:p>
        </w:tc>
        <w:tc>
          <w:tcPr>
            <w:tcW w:w="4557" w:type="dxa"/>
          </w:tcPr>
          <w:p w14:paraId="70864D84" w14:textId="77777777" w:rsidR="00937527" w:rsidRPr="00937527" w:rsidRDefault="00937527" w:rsidP="00937527">
            <w:pPr>
              <w:jc w:val="center"/>
              <w:rPr>
                <w:rFonts w:cstheme="minorHAnsi"/>
                <w:b/>
                <w:bCs/>
              </w:rPr>
            </w:pPr>
            <w:r w:rsidRPr="00937527">
              <w:rPr>
                <w:rFonts w:cstheme="minorHAnsi"/>
                <w:b/>
                <w:bCs/>
              </w:rPr>
              <w:t>No</w:t>
            </w:r>
          </w:p>
        </w:tc>
      </w:tr>
      <w:tr w:rsidR="00937527" w:rsidRPr="006817E0" w14:paraId="0F5FFFCB" w14:textId="77777777" w:rsidTr="00937527">
        <w:trPr>
          <w:trHeight w:val="510"/>
        </w:trPr>
        <w:tc>
          <w:tcPr>
            <w:tcW w:w="4556" w:type="dxa"/>
          </w:tcPr>
          <w:p w14:paraId="4655F485" w14:textId="4C02EE57" w:rsidR="00937527" w:rsidRPr="006817E0" w:rsidRDefault="00937527" w:rsidP="00F407FA">
            <w:pPr>
              <w:rPr>
                <w:rFonts w:cstheme="minorHAnsi"/>
              </w:rPr>
            </w:pPr>
            <w:r w:rsidRPr="006817E0">
              <w:rPr>
                <w:rFonts w:cstheme="minorHAnsi"/>
              </w:rPr>
              <w:t>We have not come to an agreement on the limits necessary to govern the development of these advances. These limits will prevent hasty decisions.</w:t>
            </w:r>
          </w:p>
        </w:tc>
        <w:tc>
          <w:tcPr>
            <w:tcW w:w="4557" w:type="dxa"/>
          </w:tcPr>
          <w:p w14:paraId="335F9E02" w14:textId="03A26586" w:rsidR="00937527" w:rsidRDefault="00937527" w:rsidP="00F407FA">
            <w:pPr>
              <w:rPr>
                <w:rFonts w:cstheme="minorHAnsi"/>
              </w:rPr>
            </w:pPr>
            <w:r>
              <w:rPr>
                <w:rFonts w:cstheme="minorHAnsi"/>
              </w:rPr>
              <w:t>T</w:t>
            </w:r>
            <w:r w:rsidRPr="006817E0">
              <w:rPr>
                <w:rFonts w:cstheme="minorHAnsi"/>
              </w:rPr>
              <w:t xml:space="preserve">he fear is normal but unnecessary as many widely accepted advances were met with the same kind of uncertainty when they first developed, such as IVF, aeronautical technology and the internet. </w:t>
            </w:r>
          </w:p>
          <w:p w14:paraId="6A927359" w14:textId="4D7C4493" w:rsidR="00937527" w:rsidRPr="006817E0" w:rsidRDefault="00937527" w:rsidP="00F407FA">
            <w:pPr>
              <w:rPr>
                <w:rFonts w:cstheme="minorHAnsi"/>
              </w:rPr>
            </w:pPr>
          </w:p>
        </w:tc>
      </w:tr>
      <w:tr w:rsidR="00937527" w:rsidRPr="006817E0" w14:paraId="60B376C7" w14:textId="77777777" w:rsidTr="00937527">
        <w:trPr>
          <w:trHeight w:val="702"/>
        </w:trPr>
        <w:tc>
          <w:tcPr>
            <w:tcW w:w="4556" w:type="dxa"/>
          </w:tcPr>
          <w:p w14:paraId="70E4B5C8" w14:textId="06FC3E21" w:rsidR="00937527" w:rsidRPr="006817E0" w:rsidRDefault="00937527" w:rsidP="00F407FA">
            <w:pPr>
              <w:rPr>
                <w:rFonts w:cstheme="minorHAnsi"/>
              </w:rPr>
            </w:pPr>
            <w:r w:rsidRPr="006817E0">
              <w:rPr>
                <w:rFonts w:cstheme="minorHAnsi"/>
              </w:rPr>
              <w:t>Many scientists are blinded by the short term benefits that these advances yield without considering the long term consequences</w:t>
            </w:r>
            <w:r>
              <w:rPr>
                <w:rFonts w:cstheme="minorHAnsi"/>
              </w:rPr>
              <w:t>.</w:t>
            </w:r>
          </w:p>
        </w:tc>
        <w:tc>
          <w:tcPr>
            <w:tcW w:w="4557" w:type="dxa"/>
          </w:tcPr>
          <w:p w14:paraId="2FB8B50C" w14:textId="15E81D4E" w:rsidR="00937527" w:rsidRDefault="00937527" w:rsidP="00F407FA">
            <w:pPr>
              <w:rPr>
                <w:rFonts w:cstheme="minorHAnsi"/>
              </w:rPr>
            </w:pPr>
            <w:r w:rsidRPr="006817E0">
              <w:rPr>
                <w:rFonts w:cstheme="minorHAnsi"/>
              </w:rPr>
              <w:t>The need for such advances is great at the moment. It’ll be foolish to give up the potential of such advances because of the fear of the unknown</w:t>
            </w:r>
            <w:r>
              <w:rPr>
                <w:rFonts w:cstheme="minorHAnsi"/>
              </w:rPr>
              <w:t>.</w:t>
            </w:r>
          </w:p>
          <w:p w14:paraId="111EABDA" w14:textId="39C40320" w:rsidR="00937527" w:rsidRPr="006817E0" w:rsidRDefault="00937527" w:rsidP="00F407FA">
            <w:pPr>
              <w:rPr>
                <w:rFonts w:cstheme="minorHAnsi"/>
              </w:rPr>
            </w:pPr>
          </w:p>
        </w:tc>
      </w:tr>
      <w:tr w:rsidR="00937527" w:rsidRPr="006817E0" w14:paraId="69343D4E" w14:textId="77777777" w:rsidTr="00937527">
        <w:trPr>
          <w:trHeight w:val="283"/>
        </w:trPr>
        <w:tc>
          <w:tcPr>
            <w:tcW w:w="4556" w:type="dxa"/>
          </w:tcPr>
          <w:p w14:paraId="5FE08D0D" w14:textId="5950ACA6" w:rsidR="00937527" w:rsidRPr="006817E0" w:rsidRDefault="00937527" w:rsidP="00F407FA">
            <w:pPr>
              <w:rPr>
                <w:rFonts w:cstheme="minorHAnsi"/>
              </w:rPr>
            </w:pPr>
            <w:r w:rsidRPr="006817E0">
              <w:rPr>
                <w:rFonts w:cstheme="minorHAnsi"/>
              </w:rPr>
              <w:t>Past advances have resulted in negative consequences which are irreversible such as pollution</w:t>
            </w:r>
            <w:r>
              <w:rPr>
                <w:rFonts w:cstheme="minorHAnsi"/>
              </w:rPr>
              <w:t>.</w:t>
            </w:r>
          </w:p>
        </w:tc>
        <w:tc>
          <w:tcPr>
            <w:tcW w:w="4557" w:type="dxa"/>
          </w:tcPr>
          <w:p w14:paraId="7B926E21" w14:textId="77777777" w:rsidR="00937527" w:rsidRDefault="00937527" w:rsidP="00F407FA">
            <w:pPr>
              <w:rPr>
                <w:rFonts w:cstheme="minorHAnsi"/>
              </w:rPr>
            </w:pPr>
            <w:r w:rsidRPr="006817E0">
              <w:rPr>
                <w:rFonts w:cstheme="minorHAnsi"/>
              </w:rPr>
              <w:t xml:space="preserve">We are able to provide solutions to the negative side effects of the advances such as reforestation and nature reserves. </w:t>
            </w:r>
          </w:p>
          <w:p w14:paraId="449026FB" w14:textId="5C065FB4" w:rsidR="00937527" w:rsidRPr="006817E0" w:rsidRDefault="00937527" w:rsidP="00F407FA">
            <w:pPr>
              <w:rPr>
                <w:rFonts w:cstheme="minorHAnsi"/>
              </w:rPr>
            </w:pPr>
          </w:p>
        </w:tc>
      </w:tr>
      <w:tr w:rsidR="00937527" w:rsidRPr="00DD1DC9" w14:paraId="125CFFD6" w14:textId="77777777" w:rsidTr="00937527">
        <w:trPr>
          <w:trHeight w:val="522"/>
        </w:trPr>
        <w:tc>
          <w:tcPr>
            <w:tcW w:w="4556" w:type="dxa"/>
          </w:tcPr>
          <w:p w14:paraId="1420B62D" w14:textId="0622D34F" w:rsidR="00937527" w:rsidRPr="006817E0" w:rsidRDefault="00937527" w:rsidP="00F407FA">
            <w:pPr>
              <w:rPr>
                <w:rFonts w:cstheme="minorHAnsi"/>
                <w:b/>
              </w:rPr>
            </w:pPr>
            <w:r w:rsidRPr="006817E0">
              <w:rPr>
                <w:rFonts w:cstheme="minorHAnsi"/>
              </w:rPr>
              <w:t>The pace of our acceptance to such advances are too fast for comfort especially when compared to the time we took to accept past advances</w:t>
            </w:r>
            <w:r>
              <w:rPr>
                <w:rFonts w:cstheme="minorHAnsi"/>
              </w:rPr>
              <w:t>.</w:t>
            </w:r>
          </w:p>
        </w:tc>
        <w:tc>
          <w:tcPr>
            <w:tcW w:w="4557" w:type="dxa"/>
          </w:tcPr>
          <w:p w14:paraId="45F991D9" w14:textId="3B97DDDA" w:rsidR="00937527" w:rsidRPr="006817E0" w:rsidRDefault="00937527" w:rsidP="00F407FA">
            <w:pPr>
              <w:rPr>
                <w:rFonts w:cstheme="minorHAnsi"/>
              </w:rPr>
            </w:pPr>
            <w:r w:rsidRPr="006817E0">
              <w:rPr>
                <w:rFonts w:cstheme="minorHAnsi"/>
              </w:rPr>
              <w:t>Our civilisation has developed to a stage where we can handle the speed of the advances</w:t>
            </w:r>
            <w:r>
              <w:rPr>
                <w:rFonts w:cstheme="minorHAnsi"/>
              </w:rPr>
              <w:t>.</w:t>
            </w:r>
          </w:p>
        </w:tc>
      </w:tr>
    </w:tbl>
    <w:p w14:paraId="0C347F16" w14:textId="77777777" w:rsidR="00937527" w:rsidRDefault="00937527"/>
    <w:sectPr w:rsidR="00937527">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99BD9" w14:textId="77777777" w:rsidR="00143B26" w:rsidRDefault="00143B26" w:rsidP="00937527">
      <w:r>
        <w:separator/>
      </w:r>
    </w:p>
  </w:endnote>
  <w:endnote w:type="continuationSeparator" w:id="0">
    <w:p w14:paraId="4E9831E0" w14:textId="77777777" w:rsidR="00143B26" w:rsidRDefault="00143B26" w:rsidP="009375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B348D" w14:textId="77777777" w:rsidR="00D633A5" w:rsidRDefault="00D633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C91A8" w14:textId="77777777" w:rsidR="00937527" w:rsidRDefault="00937527" w:rsidP="00937527">
    <w:pPr>
      <w:pStyle w:val="Footer"/>
      <w:ind w:right="360"/>
      <w:rPr>
        <w:rFonts w:cstheme="minorHAnsi"/>
        <w:b/>
        <w:bCs/>
        <w:i/>
        <w:iCs/>
        <w:sz w:val="16"/>
        <w:szCs w:val="16"/>
      </w:rPr>
    </w:pPr>
    <w:r>
      <w:rPr>
        <w:rFonts w:cstheme="minorHAnsi"/>
        <w:b/>
        <w:bCs/>
        <w:i/>
        <w:iCs/>
        <w:sz w:val="16"/>
        <w:szCs w:val="16"/>
      </w:rPr>
      <w:t>___________________________________________________________________________________________________</w:t>
    </w:r>
  </w:p>
  <w:p w14:paraId="215CBAB1" w14:textId="77777777" w:rsidR="00937527" w:rsidRPr="0019412E" w:rsidRDefault="00937527" w:rsidP="00937527">
    <w:pPr>
      <w:pStyle w:val="Footer"/>
      <w:ind w:right="360"/>
      <w:rPr>
        <w:rFonts w:cstheme="minorHAnsi"/>
        <w:sz w:val="16"/>
        <w:szCs w:val="16"/>
      </w:rPr>
    </w:pPr>
    <w:r w:rsidRPr="0019412E">
      <w:rPr>
        <w:rFonts w:cstheme="minorHAnsi"/>
        <w:b/>
        <w:bCs/>
        <w:i/>
        <w:iCs/>
        <w:sz w:val="16"/>
        <w:szCs w:val="16"/>
      </w:rPr>
      <w:t xml:space="preserve">Email: </w:t>
    </w:r>
    <w:hyperlink r:id="rId1" w:history="1">
      <w:r w:rsidRPr="0019412E">
        <w:rPr>
          <w:rStyle w:val="Hyperlink"/>
          <w:rFonts w:cstheme="minorHAnsi"/>
          <w:b/>
          <w:bCs/>
          <w:i/>
          <w:iCs/>
          <w:sz w:val="16"/>
          <w:szCs w:val="16"/>
        </w:rPr>
        <w:t>williamchan1640@gmail.com</w:t>
      </w:r>
    </w:hyperlink>
    <w:r w:rsidRPr="0019412E">
      <w:rPr>
        <w:rFonts w:cstheme="minorHAnsi"/>
        <w:b/>
        <w:bCs/>
        <w:i/>
        <w:iCs/>
        <w:sz w:val="16"/>
        <w:szCs w:val="16"/>
      </w:rPr>
      <w:t xml:space="preserve"> DID: +6583881364</w:t>
    </w:r>
  </w:p>
  <w:p w14:paraId="7D72D7E9" w14:textId="77777777" w:rsidR="00937527" w:rsidRDefault="00937527" w:rsidP="00937527">
    <w:pPr>
      <w:pStyle w:val="Footer"/>
    </w:pPr>
  </w:p>
  <w:p w14:paraId="14F50909" w14:textId="77777777" w:rsidR="00937527" w:rsidRDefault="009375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4CFB1" w14:textId="77777777" w:rsidR="00D633A5" w:rsidRDefault="00D633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C597D" w14:textId="77777777" w:rsidR="00143B26" w:rsidRDefault="00143B26" w:rsidP="00937527">
      <w:r>
        <w:separator/>
      </w:r>
    </w:p>
  </w:footnote>
  <w:footnote w:type="continuationSeparator" w:id="0">
    <w:p w14:paraId="1BEF786E" w14:textId="77777777" w:rsidR="00143B26" w:rsidRDefault="00143B26" w:rsidP="009375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41CAE" w14:textId="77777777" w:rsidR="00D633A5" w:rsidRDefault="00D633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F574A" w14:textId="77777777" w:rsidR="00937527" w:rsidRPr="000904C8" w:rsidRDefault="00937527" w:rsidP="00937527">
    <w:pPr>
      <w:pStyle w:val="Header"/>
      <w:ind w:right="360"/>
      <w:rPr>
        <w:rFonts w:ascii="Arial" w:hAnsi="Arial" w:cs="Arial"/>
        <w:smallCaps/>
      </w:rPr>
    </w:pPr>
    <w:r w:rsidRPr="000904C8">
      <w:rPr>
        <w:rFonts w:ascii="Arial" w:hAnsi="Arial" w:cs="Arial"/>
        <w:smallCaps/>
      </w:rPr>
      <w:t>Writing Through Thinking: The Advanced GP Programme with Dr Chan</w:t>
    </w:r>
  </w:p>
  <w:p w14:paraId="0D4471E1" w14:textId="52FAFC0E" w:rsidR="00937527" w:rsidRPr="000904C8" w:rsidRDefault="00937527" w:rsidP="00937527">
    <w:pPr>
      <w:pStyle w:val="Header"/>
      <w:rPr>
        <w:rFonts w:ascii="Arial" w:hAnsi="Arial" w:cs="Arial"/>
        <w:smallCaps/>
      </w:rPr>
    </w:pPr>
    <w:r w:rsidRPr="000904C8">
      <w:rPr>
        <w:rFonts w:ascii="Arial" w:hAnsi="Arial" w:cs="Arial"/>
        <w:smallCaps/>
      </w:rPr>
      <w:t>Theme: Science &amp; Technology</w:t>
    </w:r>
    <w:r>
      <w:rPr>
        <w:rFonts w:ascii="Arial" w:hAnsi="Arial" w:cs="Arial"/>
        <w:smallCaps/>
      </w:rPr>
      <w:t xml:space="preserve"> </w:t>
    </w:r>
  </w:p>
  <w:p w14:paraId="15D16D7F" w14:textId="287F1FAA" w:rsidR="00937527" w:rsidRDefault="00937527" w:rsidP="00937527">
    <w:pPr>
      <w:pStyle w:val="Header"/>
      <w:pBdr>
        <w:bottom w:val="single" w:sz="12" w:space="1" w:color="auto"/>
      </w:pBdr>
      <w:rPr>
        <w:rFonts w:ascii="Arial" w:hAnsi="Arial" w:cs="Arial"/>
        <w:smallCaps/>
      </w:rPr>
    </w:pPr>
    <w:r w:rsidRPr="000904C8">
      <w:rPr>
        <w:rFonts w:ascii="Arial" w:hAnsi="Arial" w:cs="Arial"/>
        <w:smallCaps/>
      </w:rPr>
      <w:t>JC 1 &amp;</w:t>
    </w:r>
    <w:r>
      <w:rPr>
        <w:rFonts w:ascii="Arial" w:hAnsi="Arial" w:cs="Arial"/>
        <w:smallCaps/>
      </w:rPr>
      <w:t xml:space="preserve"> 2 (Student)</w:t>
    </w:r>
  </w:p>
  <w:p w14:paraId="1E6260A9" w14:textId="77777777" w:rsidR="00937527" w:rsidRDefault="00937527" w:rsidP="00937527">
    <w:pPr>
      <w:pStyle w:val="Header"/>
    </w:pPr>
  </w:p>
  <w:p w14:paraId="3205B250" w14:textId="77777777" w:rsidR="00937527" w:rsidRDefault="009375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E1647" w14:textId="77777777" w:rsidR="00D633A5" w:rsidRDefault="00D633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6C32"/>
    <w:multiLevelType w:val="hybridMultilevel"/>
    <w:tmpl w:val="FE1AD3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F2598E"/>
    <w:multiLevelType w:val="hybridMultilevel"/>
    <w:tmpl w:val="DC0652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451172"/>
    <w:multiLevelType w:val="hybridMultilevel"/>
    <w:tmpl w:val="ECC274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F612063"/>
    <w:multiLevelType w:val="hybridMultilevel"/>
    <w:tmpl w:val="503A48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F761804"/>
    <w:multiLevelType w:val="hybridMultilevel"/>
    <w:tmpl w:val="EF6452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00A50A7"/>
    <w:multiLevelType w:val="hybridMultilevel"/>
    <w:tmpl w:val="5B38D3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1E314B9"/>
    <w:multiLevelType w:val="hybridMultilevel"/>
    <w:tmpl w:val="54222E14"/>
    <w:lvl w:ilvl="0" w:tplc="FFFFFFFF">
      <w:start w:val="1"/>
      <w:numFmt w:val="decimal"/>
      <w:lvlText w:val="%1."/>
      <w:lvlJc w:val="left"/>
      <w:pPr>
        <w:ind w:left="234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E737BB6"/>
    <w:multiLevelType w:val="hybridMultilevel"/>
    <w:tmpl w:val="81CCFD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BB2295E"/>
    <w:multiLevelType w:val="hybridMultilevel"/>
    <w:tmpl w:val="063449E8"/>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720"/>
        </w:tabs>
        <w:ind w:left="72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CDE23D0"/>
    <w:multiLevelType w:val="hybridMultilevel"/>
    <w:tmpl w:val="57C0ED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49140062">
    <w:abstractNumId w:val="7"/>
  </w:num>
  <w:num w:numId="2" w16cid:durableId="147284535">
    <w:abstractNumId w:val="1"/>
  </w:num>
  <w:num w:numId="3" w16cid:durableId="501356158">
    <w:abstractNumId w:val="6"/>
  </w:num>
  <w:num w:numId="4" w16cid:durableId="655844127">
    <w:abstractNumId w:val="9"/>
  </w:num>
  <w:num w:numId="5" w16cid:durableId="1627544953">
    <w:abstractNumId w:val="0"/>
  </w:num>
  <w:num w:numId="6" w16cid:durableId="688339529">
    <w:abstractNumId w:val="8"/>
  </w:num>
  <w:num w:numId="7" w16cid:durableId="1065031601">
    <w:abstractNumId w:val="2"/>
  </w:num>
  <w:num w:numId="8" w16cid:durableId="543566165">
    <w:abstractNumId w:val="4"/>
  </w:num>
  <w:num w:numId="9" w16cid:durableId="1555191830">
    <w:abstractNumId w:val="3"/>
  </w:num>
  <w:num w:numId="10" w16cid:durableId="104918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527"/>
    <w:rsid w:val="00143B26"/>
    <w:rsid w:val="001F0FCE"/>
    <w:rsid w:val="003D5AFB"/>
    <w:rsid w:val="00937527"/>
    <w:rsid w:val="00983AED"/>
    <w:rsid w:val="009C1F73"/>
    <w:rsid w:val="00BF4FAA"/>
    <w:rsid w:val="00D32548"/>
    <w:rsid w:val="00D633A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93E9631"/>
  <w15:chartTrackingRefBased/>
  <w15:docId w15:val="{6CE219AD-CD51-1C47-9087-536E4B277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52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375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37527"/>
    <w:pPr>
      <w:ind w:left="720"/>
      <w:contextualSpacing/>
    </w:pPr>
  </w:style>
  <w:style w:type="paragraph" w:styleId="Header">
    <w:name w:val="header"/>
    <w:basedOn w:val="Normal"/>
    <w:link w:val="HeaderChar"/>
    <w:uiPriority w:val="99"/>
    <w:unhideWhenUsed/>
    <w:rsid w:val="00937527"/>
    <w:pPr>
      <w:tabs>
        <w:tab w:val="center" w:pos="4513"/>
        <w:tab w:val="right" w:pos="9026"/>
      </w:tabs>
    </w:pPr>
  </w:style>
  <w:style w:type="character" w:customStyle="1" w:styleId="HeaderChar">
    <w:name w:val="Header Char"/>
    <w:basedOn w:val="DefaultParagraphFont"/>
    <w:link w:val="Header"/>
    <w:uiPriority w:val="99"/>
    <w:rsid w:val="00937527"/>
  </w:style>
  <w:style w:type="paragraph" w:styleId="Footer">
    <w:name w:val="footer"/>
    <w:basedOn w:val="Normal"/>
    <w:link w:val="FooterChar"/>
    <w:unhideWhenUsed/>
    <w:rsid w:val="00937527"/>
    <w:pPr>
      <w:tabs>
        <w:tab w:val="center" w:pos="4513"/>
        <w:tab w:val="right" w:pos="9026"/>
      </w:tabs>
    </w:pPr>
  </w:style>
  <w:style w:type="character" w:customStyle="1" w:styleId="FooterChar">
    <w:name w:val="Footer Char"/>
    <w:basedOn w:val="DefaultParagraphFont"/>
    <w:link w:val="Footer"/>
    <w:uiPriority w:val="99"/>
    <w:rsid w:val="00937527"/>
  </w:style>
  <w:style w:type="character" w:styleId="Hyperlink">
    <w:name w:val="Hyperlink"/>
    <w:rsid w:val="0093752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a-star.edu.sg/News/a-star-news/news/press-releases/top-scientists-and-young-achievers-awarded-singapore-highest-honour"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williamchan164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3308</Words>
  <Characters>18856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Microsoft Office User</cp:lastModifiedBy>
  <cp:revision>2</cp:revision>
  <dcterms:created xsi:type="dcterms:W3CDTF">2025-03-28T13:30:00Z</dcterms:created>
  <dcterms:modified xsi:type="dcterms:W3CDTF">2025-03-28T13:30:00Z</dcterms:modified>
</cp:coreProperties>
</file>