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51EE" w:rsidRDefault="00E973FF">
      <w:pPr>
        <w:rPr>
          <w:rFonts w:cstheme="minorHAnsi"/>
          <w:b/>
          <w:sz w:val="28"/>
          <w:szCs w:val="28"/>
          <w:lang w:val="en-US"/>
        </w:rPr>
      </w:pPr>
      <w:proofErr w:type="spellStart"/>
      <w:r w:rsidRPr="0015102B">
        <w:rPr>
          <w:rFonts w:cstheme="minorHAnsi"/>
          <w:b/>
          <w:sz w:val="28"/>
          <w:szCs w:val="28"/>
          <w:lang w:val="en-US"/>
        </w:rPr>
        <w:t>RPGUnit</w:t>
      </w:r>
      <w:proofErr w:type="spellEnd"/>
      <w:r w:rsidRPr="0015102B">
        <w:rPr>
          <w:rFonts w:cstheme="minorHAnsi"/>
          <w:b/>
          <w:sz w:val="28"/>
          <w:szCs w:val="28"/>
          <w:lang w:val="en-US"/>
        </w:rPr>
        <w:t xml:space="preserve"> User Space Format</w:t>
      </w:r>
    </w:p>
    <w:p w:rsidR="00E40DD5" w:rsidRPr="00E40DD5" w:rsidRDefault="00E40DD5">
      <w:pPr>
        <w:rPr>
          <w:rFonts w:cstheme="minorHAnsi"/>
          <w:b/>
          <w:sz w:val="24"/>
          <w:szCs w:val="24"/>
          <w:lang w:val="en-US"/>
        </w:rPr>
      </w:pPr>
      <w:r w:rsidRPr="00E40DD5">
        <w:rPr>
          <w:rFonts w:cstheme="minorHAnsi"/>
          <w:b/>
          <w:sz w:val="24"/>
          <w:szCs w:val="24"/>
          <w:lang w:val="en-US"/>
        </w:rPr>
        <w:t>Status of This Document</w:t>
      </w:r>
    </w:p>
    <w:p w:rsidR="00E40DD5" w:rsidRPr="00E40DD5" w:rsidRDefault="00E40DD5" w:rsidP="00E40DD5">
      <w:pPr>
        <w:tabs>
          <w:tab w:val="left" w:pos="1134"/>
        </w:tabs>
        <w:rPr>
          <w:rFonts w:cstheme="minorHAnsi"/>
          <w:sz w:val="24"/>
          <w:szCs w:val="24"/>
          <w:lang w:val="en-US"/>
        </w:rPr>
      </w:pPr>
      <w:r>
        <w:rPr>
          <w:rFonts w:cstheme="minorHAnsi"/>
          <w:sz w:val="24"/>
          <w:szCs w:val="24"/>
          <w:lang w:val="en-US"/>
        </w:rPr>
        <w:t>Date:</w:t>
      </w:r>
      <w:r>
        <w:rPr>
          <w:rFonts w:cstheme="minorHAnsi"/>
          <w:sz w:val="24"/>
          <w:szCs w:val="24"/>
          <w:lang w:val="en-US"/>
        </w:rPr>
        <w:tab/>
        <w:t>25.08.2014</w:t>
      </w:r>
      <w:r>
        <w:rPr>
          <w:rFonts w:cstheme="minorHAnsi"/>
          <w:sz w:val="24"/>
          <w:szCs w:val="24"/>
          <w:lang w:val="en-US"/>
        </w:rPr>
        <w:br/>
        <w:t>Version:</w:t>
      </w:r>
      <w:r>
        <w:rPr>
          <w:rFonts w:cstheme="minorHAnsi"/>
          <w:sz w:val="24"/>
          <w:szCs w:val="24"/>
          <w:lang w:val="en-US"/>
        </w:rPr>
        <w:tab/>
        <w:t>1.0</w:t>
      </w:r>
    </w:p>
    <w:p w:rsidR="0015102B" w:rsidRDefault="0015102B">
      <w:pPr>
        <w:rPr>
          <w:rFonts w:cstheme="minorHAnsi"/>
          <w:b/>
          <w:sz w:val="24"/>
          <w:szCs w:val="24"/>
          <w:lang w:val="en-US"/>
        </w:rPr>
      </w:pPr>
      <w:r>
        <w:rPr>
          <w:rFonts w:cstheme="minorHAnsi"/>
          <w:b/>
          <w:sz w:val="24"/>
          <w:szCs w:val="24"/>
          <w:lang w:val="en-US"/>
        </w:rPr>
        <w:t>Overview</w:t>
      </w:r>
    </w:p>
    <w:p w:rsidR="0015102B" w:rsidRPr="0015102B" w:rsidRDefault="0015102B">
      <w:pPr>
        <w:rPr>
          <w:rFonts w:cstheme="minorHAnsi"/>
          <w:sz w:val="24"/>
          <w:szCs w:val="24"/>
          <w:lang w:val="en-US"/>
        </w:rPr>
      </w:pPr>
      <w:r>
        <w:object w:dxaOrig="4053" w:dyaOrig="43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2.5pt;height:216.75pt" o:ole="">
            <v:imagedata r:id="rId7" o:title=""/>
          </v:shape>
          <o:OLEObject Type="Embed" ProgID="Visio.Drawing.11" ShapeID="_x0000_i1025" DrawAspect="Content" ObjectID="_1470470682" r:id="rId8"/>
        </w:object>
      </w:r>
      <w:bookmarkStart w:id="0" w:name="_GoBack"/>
      <w:bookmarkEnd w:id="0"/>
    </w:p>
    <w:p w:rsidR="00E973FF" w:rsidRPr="00B54776" w:rsidRDefault="00E973FF">
      <w:pPr>
        <w:rPr>
          <w:rFonts w:cstheme="minorHAnsi"/>
          <w:b/>
          <w:sz w:val="24"/>
          <w:szCs w:val="24"/>
          <w:lang w:val="en-US"/>
        </w:rPr>
      </w:pPr>
      <w:r w:rsidRPr="00B54776">
        <w:rPr>
          <w:rFonts w:cstheme="minorHAnsi"/>
          <w:b/>
          <w:sz w:val="24"/>
          <w:szCs w:val="24"/>
          <w:lang w:val="en-US"/>
        </w:rPr>
        <w:t>Header</w:t>
      </w:r>
    </w:p>
    <w:p w:rsidR="00681567" w:rsidRDefault="00681567">
      <w:pPr>
        <w:rPr>
          <w:rFonts w:cstheme="minorHAnsi"/>
          <w:sz w:val="24"/>
          <w:szCs w:val="24"/>
          <w:lang w:val="en-US"/>
        </w:rPr>
      </w:pPr>
      <w:r>
        <w:rPr>
          <w:rFonts w:cstheme="minorHAnsi"/>
          <w:sz w:val="24"/>
          <w:szCs w:val="24"/>
          <w:lang w:val="en-US"/>
        </w:rPr>
        <w:t xml:space="preserve">The following table lists the fields of the </w:t>
      </w:r>
      <w:proofErr w:type="spellStart"/>
      <w:r>
        <w:rPr>
          <w:rFonts w:cstheme="minorHAnsi"/>
          <w:sz w:val="24"/>
          <w:szCs w:val="24"/>
          <w:lang w:val="en-US"/>
        </w:rPr>
        <w:t>RPGUnit</w:t>
      </w:r>
      <w:proofErr w:type="spellEnd"/>
      <w:r>
        <w:rPr>
          <w:rFonts w:cstheme="minorHAnsi"/>
          <w:sz w:val="24"/>
          <w:szCs w:val="24"/>
          <w:lang w:val="en-US"/>
        </w:rPr>
        <w:t xml:space="preserve"> “Header” format. The header format contains information about the test case, aka the service program containing the test procedures.</w:t>
      </w:r>
    </w:p>
    <w:p w:rsidR="000C1056" w:rsidRPr="00681567" w:rsidRDefault="000C1056">
      <w:pPr>
        <w:rPr>
          <w:rFonts w:cstheme="minorHAnsi"/>
          <w:sz w:val="24"/>
          <w:szCs w:val="24"/>
          <w:lang w:val="en-US"/>
        </w:rPr>
      </w:pPr>
      <w:r>
        <w:rPr>
          <w:rFonts w:cstheme="minorHAnsi"/>
          <w:sz w:val="24"/>
          <w:szCs w:val="24"/>
          <w:lang w:val="en-US"/>
        </w:rPr>
        <w:t>The header format references one or more test cases.</w:t>
      </w:r>
    </w:p>
    <w:tbl>
      <w:tblPr>
        <w:tblStyle w:val="Tabellenraster"/>
        <w:tblW w:w="0" w:type="auto"/>
        <w:tblLook w:val="04A0" w:firstRow="1" w:lastRow="0" w:firstColumn="1" w:lastColumn="0" w:noHBand="0" w:noVBand="1"/>
      </w:tblPr>
      <w:tblGrid>
        <w:gridCol w:w="959"/>
        <w:gridCol w:w="1559"/>
        <w:gridCol w:w="6694"/>
      </w:tblGrid>
      <w:tr w:rsidR="00E973FF" w:rsidRPr="00CF0D9E" w:rsidTr="00E973FF">
        <w:tc>
          <w:tcPr>
            <w:tcW w:w="959" w:type="dxa"/>
          </w:tcPr>
          <w:p w:rsidR="00E973FF" w:rsidRPr="00CF0D9E" w:rsidRDefault="00E973FF">
            <w:pPr>
              <w:rPr>
                <w:rFonts w:cstheme="minorHAnsi"/>
                <w:sz w:val="24"/>
                <w:szCs w:val="24"/>
              </w:rPr>
            </w:pPr>
            <w:r w:rsidRPr="00CF0D9E">
              <w:rPr>
                <w:rFonts w:cstheme="minorHAnsi"/>
                <w:sz w:val="24"/>
                <w:szCs w:val="24"/>
              </w:rPr>
              <w:t>Offset</w:t>
            </w:r>
          </w:p>
        </w:tc>
        <w:tc>
          <w:tcPr>
            <w:tcW w:w="1559" w:type="dxa"/>
          </w:tcPr>
          <w:p w:rsidR="00E973FF" w:rsidRPr="00CF0D9E" w:rsidRDefault="00E973FF">
            <w:pPr>
              <w:rPr>
                <w:rFonts w:cstheme="minorHAnsi"/>
                <w:sz w:val="24"/>
                <w:szCs w:val="24"/>
              </w:rPr>
            </w:pPr>
            <w:r w:rsidRPr="00CF0D9E">
              <w:rPr>
                <w:rFonts w:cstheme="minorHAnsi"/>
                <w:sz w:val="24"/>
                <w:szCs w:val="24"/>
              </w:rPr>
              <w:t>Type</w:t>
            </w:r>
          </w:p>
        </w:tc>
        <w:tc>
          <w:tcPr>
            <w:tcW w:w="6694" w:type="dxa"/>
          </w:tcPr>
          <w:p w:rsidR="00E973FF" w:rsidRPr="00CF0D9E" w:rsidRDefault="00E973FF">
            <w:pPr>
              <w:rPr>
                <w:rFonts w:cstheme="minorHAnsi"/>
                <w:sz w:val="24"/>
                <w:szCs w:val="24"/>
              </w:rPr>
            </w:pPr>
            <w:r w:rsidRPr="00CF0D9E">
              <w:rPr>
                <w:rFonts w:cstheme="minorHAnsi"/>
                <w:sz w:val="24"/>
                <w:szCs w:val="24"/>
              </w:rPr>
              <w:t>Field</w:t>
            </w:r>
          </w:p>
        </w:tc>
      </w:tr>
      <w:tr w:rsidR="00E973FF" w:rsidRPr="00CF0D9E" w:rsidTr="00E973FF">
        <w:tc>
          <w:tcPr>
            <w:tcW w:w="959" w:type="dxa"/>
          </w:tcPr>
          <w:p w:rsidR="00E973FF" w:rsidRPr="00CF0D9E" w:rsidRDefault="00E973FF">
            <w:pPr>
              <w:rPr>
                <w:rFonts w:cstheme="minorHAnsi"/>
                <w:sz w:val="24"/>
                <w:szCs w:val="24"/>
              </w:rPr>
            </w:pPr>
            <w:r w:rsidRPr="00CF0D9E">
              <w:rPr>
                <w:rFonts w:cstheme="minorHAnsi"/>
                <w:sz w:val="24"/>
                <w:szCs w:val="24"/>
              </w:rPr>
              <w:t>0</w:t>
            </w:r>
          </w:p>
        </w:tc>
        <w:tc>
          <w:tcPr>
            <w:tcW w:w="1559" w:type="dxa"/>
          </w:tcPr>
          <w:p w:rsidR="00E973FF" w:rsidRPr="00CF0D9E" w:rsidRDefault="00E973FF">
            <w:pPr>
              <w:rPr>
                <w:rFonts w:cstheme="minorHAnsi"/>
                <w:sz w:val="24"/>
                <w:szCs w:val="24"/>
              </w:rPr>
            </w:pPr>
            <w:proofErr w:type="spellStart"/>
            <w:r w:rsidRPr="00CF0D9E">
              <w:rPr>
                <w:rFonts w:cstheme="minorHAnsi"/>
                <w:sz w:val="24"/>
                <w:szCs w:val="24"/>
              </w:rPr>
              <w:t>Int</w:t>
            </w:r>
            <w:proofErr w:type="spellEnd"/>
            <w:r w:rsidRPr="00CF0D9E">
              <w:rPr>
                <w:rFonts w:cstheme="minorHAnsi"/>
                <w:sz w:val="24"/>
                <w:szCs w:val="24"/>
              </w:rPr>
              <w:t>(4)</w:t>
            </w:r>
          </w:p>
        </w:tc>
        <w:tc>
          <w:tcPr>
            <w:tcW w:w="6694" w:type="dxa"/>
          </w:tcPr>
          <w:p w:rsidR="00E973FF" w:rsidRPr="00CF0D9E" w:rsidRDefault="00E973FF" w:rsidP="00E973FF">
            <w:pPr>
              <w:rPr>
                <w:rFonts w:cstheme="minorHAnsi"/>
                <w:sz w:val="24"/>
                <w:szCs w:val="24"/>
                <w:lang w:val="en-US"/>
              </w:rPr>
            </w:pPr>
            <w:r w:rsidRPr="00CF0D9E">
              <w:rPr>
                <w:rFonts w:cstheme="minorHAnsi"/>
                <w:sz w:val="24"/>
                <w:szCs w:val="24"/>
                <w:lang w:val="en-US"/>
              </w:rPr>
              <w:t>Length - Total length of user space data</w:t>
            </w:r>
          </w:p>
        </w:tc>
      </w:tr>
      <w:tr w:rsidR="00E973FF" w:rsidRPr="00CF0D9E" w:rsidTr="00E973FF">
        <w:tc>
          <w:tcPr>
            <w:tcW w:w="959" w:type="dxa"/>
          </w:tcPr>
          <w:p w:rsidR="00E973FF" w:rsidRPr="00CF0D9E" w:rsidRDefault="00E973FF">
            <w:pPr>
              <w:rPr>
                <w:rFonts w:cstheme="minorHAnsi"/>
                <w:sz w:val="24"/>
                <w:szCs w:val="24"/>
                <w:lang w:val="en-US"/>
              </w:rPr>
            </w:pPr>
            <w:r w:rsidRPr="00CF0D9E">
              <w:rPr>
                <w:rFonts w:cstheme="minorHAnsi"/>
                <w:sz w:val="24"/>
                <w:szCs w:val="24"/>
                <w:lang w:val="en-US"/>
              </w:rPr>
              <w:t>4</w:t>
            </w:r>
          </w:p>
        </w:tc>
        <w:tc>
          <w:tcPr>
            <w:tcW w:w="1559" w:type="dxa"/>
          </w:tcPr>
          <w:p w:rsidR="00E973FF" w:rsidRPr="00CF0D9E" w:rsidRDefault="00E973FF">
            <w:pPr>
              <w:rPr>
                <w:rFonts w:cstheme="minorHAnsi"/>
                <w:sz w:val="24"/>
                <w:szCs w:val="24"/>
                <w:lang w:val="en-US"/>
              </w:rPr>
            </w:pPr>
            <w:proofErr w:type="spellStart"/>
            <w:r w:rsidRPr="00CF0D9E">
              <w:rPr>
                <w:rFonts w:cstheme="minorHAnsi"/>
                <w:sz w:val="24"/>
                <w:szCs w:val="24"/>
                <w:lang w:val="en-US"/>
              </w:rPr>
              <w:t>Int</w:t>
            </w:r>
            <w:proofErr w:type="spellEnd"/>
            <w:r w:rsidRPr="00CF0D9E">
              <w:rPr>
                <w:rFonts w:cstheme="minorHAnsi"/>
                <w:sz w:val="24"/>
                <w:szCs w:val="24"/>
                <w:lang w:val="en-US"/>
              </w:rPr>
              <w:t>(4)</w:t>
            </w:r>
          </w:p>
        </w:tc>
        <w:tc>
          <w:tcPr>
            <w:tcW w:w="6694" w:type="dxa"/>
          </w:tcPr>
          <w:p w:rsidR="00E973FF" w:rsidRPr="00CF0D9E" w:rsidRDefault="00E973FF">
            <w:pPr>
              <w:rPr>
                <w:rFonts w:cstheme="minorHAnsi"/>
                <w:sz w:val="24"/>
                <w:szCs w:val="24"/>
                <w:lang w:val="en-US"/>
              </w:rPr>
            </w:pPr>
            <w:r w:rsidRPr="00CF0D9E">
              <w:rPr>
                <w:rFonts w:cstheme="minorHAnsi"/>
                <w:sz w:val="24"/>
                <w:szCs w:val="24"/>
                <w:lang w:val="en-US"/>
              </w:rPr>
              <w:t xml:space="preserve">Version </w:t>
            </w:r>
            <w:r w:rsidR="00C3427C" w:rsidRPr="00CF0D9E">
              <w:rPr>
                <w:rFonts w:cstheme="minorHAnsi"/>
                <w:sz w:val="24"/>
                <w:szCs w:val="24"/>
                <w:lang w:val="en-US"/>
              </w:rPr>
              <w:t>–</w:t>
            </w:r>
            <w:r w:rsidRPr="00CF0D9E">
              <w:rPr>
                <w:rFonts w:cstheme="minorHAnsi"/>
                <w:sz w:val="24"/>
                <w:szCs w:val="24"/>
                <w:lang w:val="en-US"/>
              </w:rPr>
              <w:t xml:space="preserve"> </w:t>
            </w:r>
            <w:r w:rsidR="00C3427C" w:rsidRPr="00CF0D9E">
              <w:rPr>
                <w:rFonts w:cstheme="minorHAnsi"/>
                <w:sz w:val="24"/>
                <w:szCs w:val="24"/>
                <w:lang w:val="en-US"/>
              </w:rPr>
              <w:t>Version number, currently set to 1.</w:t>
            </w:r>
          </w:p>
        </w:tc>
      </w:tr>
      <w:tr w:rsidR="00E973FF" w:rsidRPr="00CF0D9E" w:rsidTr="00E973FF">
        <w:tc>
          <w:tcPr>
            <w:tcW w:w="959" w:type="dxa"/>
          </w:tcPr>
          <w:p w:rsidR="00E973FF" w:rsidRPr="00CF0D9E" w:rsidRDefault="00E973FF">
            <w:pPr>
              <w:rPr>
                <w:rFonts w:cstheme="minorHAnsi"/>
                <w:sz w:val="24"/>
                <w:szCs w:val="24"/>
                <w:lang w:val="en-US"/>
              </w:rPr>
            </w:pPr>
            <w:r w:rsidRPr="00CF0D9E">
              <w:rPr>
                <w:rFonts w:cstheme="minorHAnsi"/>
                <w:sz w:val="24"/>
                <w:szCs w:val="24"/>
                <w:lang w:val="en-US"/>
              </w:rPr>
              <w:t>8</w:t>
            </w:r>
          </w:p>
        </w:tc>
        <w:tc>
          <w:tcPr>
            <w:tcW w:w="1559" w:type="dxa"/>
          </w:tcPr>
          <w:p w:rsidR="00E973FF" w:rsidRPr="00CF0D9E" w:rsidRDefault="00E973FF">
            <w:pPr>
              <w:rPr>
                <w:rFonts w:cstheme="minorHAnsi"/>
                <w:sz w:val="24"/>
                <w:szCs w:val="24"/>
                <w:lang w:val="en-US"/>
              </w:rPr>
            </w:pPr>
            <w:r w:rsidRPr="00CF0D9E">
              <w:rPr>
                <w:rFonts w:cstheme="minorHAnsi"/>
                <w:sz w:val="24"/>
                <w:szCs w:val="24"/>
                <w:lang w:val="en-US"/>
              </w:rPr>
              <w:t>Char(20)</w:t>
            </w:r>
          </w:p>
        </w:tc>
        <w:tc>
          <w:tcPr>
            <w:tcW w:w="6694" w:type="dxa"/>
          </w:tcPr>
          <w:p w:rsidR="00E973FF" w:rsidRPr="00CF0D9E" w:rsidRDefault="00E973FF" w:rsidP="00C3427C">
            <w:pPr>
              <w:rPr>
                <w:rFonts w:cstheme="minorHAnsi"/>
                <w:sz w:val="24"/>
                <w:szCs w:val="24"/>
                <w:lang w:val="en-US"/>
              </w:rPr>
            </w:pPr>
            <w:r w:rsidRPr="00CF0D9E">
              <w:rPr>
                <w:rFonts w:cstheme="minorHAnsi"/>
                <w:sz w:val="24"/>
                <w:szCs w:val="24"/>
                <w:lang w:val="en-US"/>
              </w:rPr>
              <w:t xml:space="preserve">Test suite </w:t>
            </w:r>
            <w:r w:rsidR="00C3427C" w:rsidRPr="00CF0D9E">
              <w:rPr>
                <w:rFonts w:cstheme="minorHAnsi"/>
                <w:sz w:val="24"/>
                <w:szCs w:val="24"/>
                <w:lang w:val="en-US"/>
              </w:rPr>
              <w:t>–</w:t>
            </w:r>
            <w:r w:rsidRPr="00CF0D9E">
              <w:rPr>
                <w:rFonts w:cstheme="minorHAnsi"/>
                <w:sz w:val="24"/>
                <w:szCs w:val="24"/>
                <w:lang w:val="en-US"/>
              </w:rPr>
              <w:t xml:space="preserve"> </w:t>
            </w:r>
            <w:r w:rsidR="00C3427C" w:rsidRPr="00CF0D9E">
              <w:rPr>
                <w:rFonts w:cstheme="minorHAnsi"/>
                <w:sz w:val="24"/>
                <w:szCs w:val="24"/>
                <w:lang w:val="en-US"/>
              </w:rPr>
              <w:t xml:space="preserve">Qualified name of the </w:t>
            </w:r>
            <w:proofErr w:type="spellStart"/>
            <w:r w:rsidR="00C3427C" w:rsidRPr="00CF0D9E">
              <w:rPr>
                <w:rFonts w:cstheme="minorHAnsi"/>
                <w:sz w:val="24"/>
                <w:szCs w:val="24"/>
                <w:lang w:val="en-US"/>
              </w:rPr>
              <w:t>RPGUnit</w:t>
            </w:r>
            <w:proofErr w:type="spellEnd"/>
            <w:r w:rsidR="00C3427C" w:rsidRPr="00CF0D9E">
              <w:rPr>
                <w:rFonts w:cstheme="minorHAnsi"/>
                <w:sz w:val="24"/>
                <w:szCs w:val="24"/>
                <w:lang w:val="en-US"/>
              </w:rPr>
              <w:t xml:space="preserve"> test suite service program. The first 10 characters contain the name of the service program and the next 10 characters contain the name of the library.</w:t>
            </w:r>
          </w:p>
        </w:tc>
      </w:tr>
      <w:tr w:rsidR="00E973FF" w:rsidRPr="00CF0D9E" w:rsidTr="00E973FF">
        <w:tc>
          <w:tcPr>
            <w:tcW w:w="959" w:type="dxa"/>
          </w:tcPr>
          <w:p w:rsidR="00E973FF" w:rsidRPr="00CF0D9E" w:rsidRDefault="00E973FF">
            <w:pPr>
              <w:rPr>
                <w:rFonts w:cstheme="minorHAnsi"/>
                <w:sz w:val="24"/>
                <w:szCs w:val="24"/>
                <w:lang w:val="en-US"/>
              </w:rPr>
            </w:pPr>
            <w:r w:rsidRPr="00CF0D9E">
              <w:rPr>
                <w:rFonts w:cstheme="minorHAnsi"/>
                <w:sz w:val="24"/>
                <w:szCs w:val="24"/>
                <w:lang w:val="en-US"/>
              </w:rPr>
              <w:t>28</w:t>
            </w:r>
          </w:p>
        </w:tc>
        <w:tc>
          <w:tcPr>
            <w:tcW w:w="1559" w:type="dxa"/>
          </w:tcPr>
          <w:p w:rsidR="00E973FF" w:rsidRPr="00CF0D9E" w:rsidRDefault="00E973FF">
            <w:pPr>
              <w:rPr>
                <w:rFonts w:cstheme="minorHAnsi"/>
                <w:sz w:val="24"/>
                <w:szCs w:val="24"/>
                <w:lang w:val="en-US"/>
              </w:rPr>
            </w:pPr>
            <w:proofErr w:type="spellStart"/>
            <w:r w:rsidRPr="00CF0D9E">
              <w:rPr>
                <w:rFonts w:cstheme="minorHAnsi"/>
                <w:sz w:val="24"/>
                <w:szCs w:val="24"/>
                <w:lang w:val="en-US"/>
              </w:rPr>
              <w:t>Int</w:t>
            </w:r>
            <w:proofErr w:type="spellEnd"/>
            <w:r w:rsidRPr="00CF0D9E">
              <w:rPr>
                <w:rFonts w:cstheme="minorHAnsi"/>
                <w:sz w:val="24"/>
                <w:szCs w:val="24"/>
                <w:lang w:val="en-US"/>
              </w:rPr>
              <w:t>(4)</w:t>
            </w:r>
          </w:p>
        </w:tc>
        <w:tc>
          <w:tcPr>
            <w:tcW w:w="6694" w:type="dxa"/>
          </w:tcPr>
          <w:p w:rsidR="00E973FF" w:rsidRPr="00CF0D9E" w:rsidRDefault="00E973FF">
            <w:pPr>
              <w:rPr>
                <w:rFonts w:cstheme="minorHAnsi"/>
                <w:sz w:val="24"/>
                <w:szCs w:val="24"/>
                <w:lang w:val="en-US"/>
              </w:rPr>
            </w:pPr>
            <w:r w:rsidRPr="00CF0D9E">
              <w:rPr>
                <w:rFonts w:cstheme="minorHAnsi"/>
                <w:sz w:val="24"/>
                <w:szCs w:val="24"/>
                <w:lang w:val="en-US"/>
              </w:rPr>
              <w:t xml:space="preserve">Number of runs </w:t>
            </w:r>
            <w:r w:rsidR="00C3427C" w:rsidRPr="00CF0D9E">
              <w:rPr>
                <w:rFonts w:cstheme="minorHAnsi"/>
                <w:sz w:val="24"/>
                <w:szCs w:val="24"/>
                <w:lang w:val="en-US"/>
              </w:rPr>
              <w:t>–</w:t>
            </w:r>
            <w:r w:rsidRPr="00CF0D9E">
              <w:rPr>
                <w:rFonts w:cstheme="minorHAnsi"/>
                <w:sz w:val="24"/>
                <w:szCs w:val="24"/>
                <w:lang w:val="en-US"/>
              </w:rPr>
              <w:t xml:space="preserve"> </w:t>
            </w:r>
            <w:r w:rsidR="00C3427C" w:rsidRPr="00CF0D9E">
              <w:rPr>
                <w:rFonts w:cstheme="minorHAnsi"/>
                <w:sz w:val="24"/>
                <w:szCs w:val="24"/>
                <w:lang w:val="en-US"/>
              </w:rPr>
              <w:t>Number of executed test cases.</w:t>
            </w:r>
          </w:p>
        </w:tc>
      </w:tr>
      <w:tr w:rsidR="00E973FF" w:rsidRPr="00CF0D9E" w:rsidTr="00E973FF">
        <w:tc>
          <w:tcPr>
            <w:tcW w:w="959" w:type="dxa"/>
          </w:tcPr>
          <w:p w:rsidR="00E973FF" w:rsidRPr="00CF0D9E" w:rsidRDefault="00E973FF">
            <w:pPr>
              <w:rPr>
                <w:rFonts w:cstheme="minorHAnsi"/>
                <w:sz w:val="24"/>
                <w:szCs w:val="24"/>
                <w:lang w:val="en-US"/>
              </w:rPr>
            </w:pPr>
            <w:r w:rsidRPr="00CF0D9E">
              <w:rPr>
                <w:rFonts w:cstheme="minorHAnsi"/>
                <w:sz w:val="24"/>
                <w:szCs w:val="24"/>
                <w:lang w:val="en-US"/>
              </w:rPr>
              <w:t>32</w:t>
            </w:r>
          </w:p>
        </w:tc>
        <w:tc>
          <w:tcPr>
            <w:tcW w:w="1559" w:type="dxa"/>
          </w:tcPr>
          <w:p w:rsidR="00E973FF" w:rsidRPr="00CF0D9E" w:rsidRDefault="00E973FF">
            <w:pPr>
              <w:rPr>
                <w:rFonts w:cstheme="minorHAnsi"/>
                <w:sz w:val="24"/>
                <w:szCs w:val="24"/>
                <w:lang w:val="en-US"/>
              </w:rPr>
            </w:pPr>
            <w:proofErr w:type="spellStart"/>
            <w:r w:rsidRPr="00CF0D9E">
              <w:rPr>
                <w:rFonts w:cstheme="minorHAnsi"/>
                <w:sz w:val="24"/>
                <w:szCs w:val="24"/>
                <w:lang w:val="en-US"/>
              </w:rPr>
              <w:t>Int</w:t>
            </w:r>
            <w:proofErr w:type="spellEnd"/>
            <w:r w:rsidRPr="00CF0D9E">
              <w:rPr>
                <w:rFonts w:cstheme="minorHAnsi"/>
                <w:sz w:val="24"/>
                <w:szCs w:val="24"/>
                <w:lang w:val="en-US"/>
              </w:rPr>
              <w:t>(4)</w:t>
            </w:r>
          </w:p>
        </w:tc>
        <w:tc>
          <w:tcPr>
            <w:tcW w:w="6694" w:type="dxa"/>
          </w:tcPr>
          <w:p w:rsidR="00E973FF" w:rsidRPr="00CF0D9E" w:rsidRDefault="00E973FF" w:rsidP="00C3427C">
            <w:pPr>
              <w:rPr>
                <w:rFonts w:cstheme="minorHAnsi"/>
                <w:sz w:val="24"/>
                <w:szCs w:val="24"/>
                <w:lang w:val="en-US"/>
              </w:rPr>
            </w:pPr>
            <w:r w:rsidRPr="00CF0D9E">
              <w:rPr>
                <w:rFonts w:cstheme="minorHAnsi"/>
                <w:sz w:val="24"/>
                <w:szCs w:val="24"/>
                <w:lang w:val="en-US"/>
              </w:rPr>
              <w:t xml:space="preserve">Number of assertions </w:t>
            </w:r>
            <w:r w:rsidR="00C3427C" w:rsidRPr="00CF0D9E">
              <w:rPr>
                <w:rFonts w:cstheme="minorHAnsi"/>
                <w:sz w:val="24"/>
                <w:szCs w:val="24"/>
                <w:lang w:val="en-US"/>
              </w:rPr>
              <w:t>– Total number of checked assertions.</w:t>
            </w:r>
          </w:p>
        </w:tc>
      </w:tr>
      <w:tr w:rsidR="00E973FF" w:rsidRPr="00CF0D9E" w:rsidTr="00E973FF">
        <w:tc>
          <w:tcPr>
            <w:tcW w:w="959" w:type="dxa"/>
          </w:tcPr>
          <w:p w:rsidR="00E973FF" w:rsidRPr="00CF0D9E" w:rsidRDefault="00E973FF">
            <w:pPr>
              <w:rPr>
                <w:rFonts w:cstheme="minorHAnsi"/>
                <w:sz w:val="24"/>
                <w:szCs w:val="24"/>
                <w:lang w:val="en-US"/>
              </w:rPr>
            </w:pPr>
            <w:r w:rsidRPr="00CF0D9E">
              <w:rPr>
                <w:rFonts w:cstheme="minorHAnsi"/>
                <w:sz w:val="24"/>
                <w:szCs w:val="24"/>
                <w:lang w:val="en-US"/>
              </w:rPr>
              <w:t>36</w:t>
            </w:r>
          </w:p>
        </w:tc>
        <w:tc>
          <w:tcPr>
            <w:tcW w:w="1559" w:type="dxa"/>
          </w:tcPr>
          <w:p w:rsidR="00E973FF" w:rsidRPr="00CF0D9E" w:rsidRDefault="00E973FF">
            <w:pPr>
              <w:rPr>
                <w:rFonts w:cstheme="minorHAnsi"/>
                <w:sz w:val="24"/>
                <w:szCs w:val="24"/>
                <w:lang w:val="en-US"/>
              </w:rPr>
            </w:pPr>
            <w:proofErr w:type="spellStart"/>
            <w:r w:rsidRPr="00CF0D9E">
              <w:rPr>
                <w:rFonts w:cstheme="minorHAnsi"/>
                <w:sz w:val="24"/>
                <w:szCs w:val="24"/>
                <w:lang w:val="en-US"/>
              </w:rPr>
              <w:t>Int</w:t>
            </w:r>
            <w:proofErr w:type="spellEnd"/>
            <w:r w:rsidRPr="00CF0D9E">
              <w:rPr>
                <w:rFonts w:cstheme="minorHAnsi"/>
                <w:sz w:val="24"/>
                <w:szCs w:val="24"/>
                <w:lang w:val="en-US"/>
              </w:rPr>
              <w:t>(4)</w:t>
            </w:r>
          </w:p>
        </w:tc>
        <w:tc>
          <w:tcPr>
            <w:tcW w:w="6694" w:type="dxa"/>
          </w:tcPr>
          <w:p w:rsidR="00E973FF" w:rsidRPr="00CF0D9E" w:rsidRDefault="00E973FF">
            <w:pPr>
              <w:rPr>
                <w:rFonts w:cstheme="minorHAnsi"/>
                <w:sz w:val="24"/>
                <w:szCs w:val="24"/>
                <w:lang w:val="en-US"/>
              </w:rPr>
            </w:pPr>
            <w:r w:rsidRPr="00CF0D9E">
              <w:rPr>
                <w:rFonts w:cstheme="minorHAnsi"/>
                <w:sz w:val="24"/>
                <w:szCs w:val="24"/>
                <w:lang w:val="en-US"/>
              </w:rPr>
              <w:t xml:space="preserve">Number of failures </w:t>
            </w:r>
            <w:r w:rsidR="00C3427C" w:rsidRPr="00CF0D9E">
              <w:rPr>
                <w:rFonts w:cstheme="minorHAnsi"/>
                <w:sz w:val="24"/>
                <w:szCs w:val="24"/>
                <w:lang w:val="en-US"/>
              </w:rPr>
              <w:t>–</w:t>
            </w:r>
            <w:r w:rsidRPr="00CF0D9E">
              <w:rPr>
                <w:rFonts w:cstheme="minorHAnsi"/>
                <w:sz w:val="24"/>
                <w:szCs w:val="24"/>
                <w:lang w:val="en-US"/>
              </w:rPr>
              <w:t xml:space="preserve"> </w:t>
            </w:r>
            <w:r w:rsidR="00C3427C" w:rsidRPr="00CF0D9E">
              <w:rPr>
                <w:rFonts w:cstheme="minorHAnsi"/>
                <w:sz w:val="24"/>
                <w:szCs w:val="24"/>
                <w:lang w:val="en-US"/>
              </w:rPr>
              <w:t>Total number of failed assertions.</w:t>
            </w:r>
          </w:p>
        </w:tc>
      </w:tr>
      <w:tr w:rsidR="00E973FF" w:rsidRPr="00CF0D9E" w:rsidTr="00E973FF">
        <w:tc>
          <w:tcPr>
            <w:tcW w:w="959" w:type="dxa"/>
          </w:tcPr>
          <w:p w:rsidR="00E973FF" w:rsidRPr="00CF0D9E" w:rsidRDefault="00E973FF">
            <w:pPr>
              <w:rPr>
                <w:rFonts w:cstheme="minorHAnsi"/>
                <w:sz w:val="24"/>
                <w:szCs w:val="24"/>
                <w:lang w:val="en-US"/>
              </w:rPr>
            </w:pPr>
            <w:r w:rsidRPr="00CF0D9E">
              <w:rPr>
                <w:rFonts w:cstheme="minorHAnsi"/>
                <w:sz w:val="24"/>
                <w:szCs w:val="24"/>
                <w:lang w:val="en-US"/>
              </w:rPr>
              <w:t>40</w:t>
            </w:r>
          </w:p>
        </w:tc>
        <w:tc>
          <w:tcPr>
            <w:tcW w:w="1559" w:type="dxa"/>
          </w:tcPr>
          <w:p w:rsidR="00E973FF" w:rsidRPr="00CF0D9E" w:rsidRDefault="00E973FF">
            <w:pPr>
              <w:rPr>
                <w:rFonts w:cstheme="minorHAnsi"/>
                <w:sz w:val="24"/>
                <w:szCs w:val="24"/>
                <w:lang w:val="en-US"/>
              </w:rPr>
            </w:pPr>
            <w:proofErr w:type="spellStart"/>
            <w:r w:rsidRPr="00CF0D9E">
              <w:rPr>
                <w:rFonts w:cstheme="minorHAnsi"/>
                <w:sz w:val="24"/>
                <w:szCs w:val="24"/>
                <w:lang w:val="en-US"/>
              </w:rPr>
              <w:t>Int</w:t>
            </w:r>
            <w:proofErr w:type="spellEnd"/>
            <w:r w:rsidRPr="00CF0D9E">
              <w:rPr>
                <w:rFonts w:cstheme="minorHAnsi"/>
                <w:sz w:val="24"/>
                <w:szCs w:val="24"/>
                <w:lang w:val="en-US"/>
              </w:rPr>
              <w:t>(4)</w:t>
            </w:r>
          </w:p>
        </w:tc>
        <w:tc>
          <w:tcPr>
            <w:tcW w:w="6694" w:type="dxa"/>
          </w:tcPr>
          <w:p w:rsidR="00E973FF" w:rsidRPr="00CF0D9E" w:rsidRDefault="00E973FF">
            <w:pPr>
              <w:rPr>
                <w:rFonts w:cstheme="minorHAnsi"/>
                <w:sz w:val="24"/>
                <w:szCs w:val="24"/>
                <w:lang w:val="en-US"/>
              </w:rPr>
            </w:pPr>
            <w:r w:rsidRPr="00CF0D9E">
              <w:rPr>
                <w:rFonts w:cstheme="minorHAnsi"/>
                <w:sz w:val="24"/>
                <w:szCs w:val="24"/>
                <w:lang w:val="en-US"/>
              </w:rPr>
              <w:t xml:space="preserve">Number of errors </w:t>
            </w:r>
            <w:r w:rsidR="00772172" w:rsidRPr="00CF0D9E">
              <w:rPr>
                <w:rFonts w:cstheme="minorHAnsi"/>
                <w:sz w:val="24"/>
                <w:szCs w:val="24"/>
                <w:lang w:val="en-US"/>
              </w:rPr>
              <w:t>–</w:t>
            </w:r>
            <w:r w:rsidRPr="00CF0D9E">
              <w:rPr>
                <w:rFonts w:cstheme="minorHAnsi"/>
                <w:sz w:val="24"/>
                <w:szCs w:val="24"/>
                <w:lang w:val="en-US"/>
              </w:rPr>
              <w:t xml:space="preserve"> </w:t>
            </w:r>
            <w:r w:rsidR="00772172" w:rsidRPr="00CF0D9E">
              <w:rPr>
                <w:rFonts w:cstheme="minorHAnsi"/>
                <w:sz w:val="24"/>
                <w:szCs w:val="24"/>
                <w:lang w:val="en-US"/>
              </w:rPr>
              <w:t>Total number of test cases that end with an exception message.</w:t>
            </w:r>
          </w:p>
        </w:tc>
      </w:tr>
      <w:tr w:rsidR="00E973FF" w:rsidRPr="00CF0D9E" w:rsidTr="00E973FF">
        <w:tc>
          <w:tcPr>
            <w:tcW w:w="959" w:type="dxa"/>
          </w:tcPr>
          <w:p w:rsidR="00E973FF" w:rsidRPr="00CF0D9E" w:rsidRDefault="00E973FF">
            <w:pPr>
              <w:rPr>
                <w:rFonts w:cstheme="minorHAnsi"/>
                <w:sz w:val="24"/>
                <w:szCs w:val="24"/>
                <w:lang w:val="en-US"/>
              </w:rPr>
            </w:pPr>
            <w:r w:rsidRPr="00CF0D9E">
              <w:rPr>
                <w:rFonts w:cstheme="minorHAnsi"/>
                <w:sz w:val="24"/>
                <w:szCs w:val="24"/>
                <w:lang w:val="en-US"/>
              </w:rPr>
              <w:t>44</w:t>
            </w:r>
          </w:p>
        </w:tc>
        <w:tc>
          <w:tcPr>
            <w:tcW w:w="1559" w:type="dxa"/>
          </w:tcPr>
          <w:p w:rsidR="00E973FF" w:rsidRPr="00CF0D9E" w:rsidRDefault="00E973FF">
            <w:pPr>
              <w:rPr>
                <w:rFonts w:cstheme="minorHAnsi"/>
                <w:sz w:val="24"/>
                <w:szCs w:val="24"/>
                <w:lang w:val="en-US"/>
              </w:rPr>
            </w:pPr>
            <w:proofErr w:type="spellStart"/>
            <w:r w:rsidRPr="00CF0D9E">
              <w:rPr>
                <w:rFonts w:cstheme="minorHAnsi"/>
                <w:sz w:val="24"/>
                <w:szCs w:val="24"/>
                <w:lang w:val="en-US"/>
              </w:rPr>
              <w:t>Int</w:t>
            </w:r>
            <w:proofErr w:type="spellEnd"/>
            <w:r w:rsidRPr="00CF0D9E">
              <w:rPr>
                <w:rFonts w:cstheme="minorHAnsi"/>
                <w:sz w:val="24"/>
                <w:szCs w:val="24"/>
                <w:lang w:val="en-US"/>
              </w:rPr>
              <w:t>(4)</w:t>
            </w:r>
          </w:p>
        </w:tc>
        <w:tc>
          <w:tcPr>
            <w:tcW w:w="6694" w:type="dxa"/>
          </w:tcPr>
          <w:p w:rsidR="00E973FF" w:rsidRPr="00CF0D9E" w:rsidRDefault="00E973FF">
            <w:pPr>
              <w:rPr>
                <w:rFonts w:cstheme="minorHAnsi"/>
                <w:sz w:val="24"/>
                <w:szCs w:val="24"/>
                <w:lang w:val="en-US"/>
              </w:rPr>
            </w:pPr>
            <w:r w:rsidRPr="00CF0D9E">
              <w:rPr>
                <w:rFonts w:cstheme="minorHAnsi"/>
                <w:sz w:val="24"/>
                <w:szCs w:val="24"/>
                <w:lang w:val="en-US"/>
              </w:rPr>
              <w:t>Offset</w:t>
            </w:r>
            <w:r w:rsidR="00C84342" w:rsidRPr="00CF0D9E">
              <w:rPr>
                <w:rFonts w:cstheme="minorHAnsi"/>
                <w:sz w:val="24"/>
                <w:szCs w:val="24"/>
                <w:lang w:val="en-US"/>
              </w:rPr>
              <w:t xml:space="preserve"> of</w:t>
            </w:r>
            <w:r w:rsidRPr="00CF0D9E">
              <w:rPr>
                <w:rFonts w:cstheme="minorHAnsi"/>
                <w:sz w:val="24"/>
                <w:szCs w:val="24"/>
                <w:lang w:val="en-US"/>
              </w:rPr>
              <w:t xml:space="preserve"> test cases </w:t>
            </w:r>
            <w:r w:rsidR="00772172" w:rsidRPr="00CF0D9E">
              <w:rPr>
                <w:rFonts w:cstheme="minorHAnsi"/>
                <w:sz w:val="24"/>
                <w:szCs w:val="24"/>
                <w:lang w:val="en-US"/>
              </w:rPr>
              <w:t>–</w:t>
            </w:r>
            <w:r w:rsidRPr="00CF0D9E">
              <w:rPr>
                <w:rFonts w:cstheme="minorHAnsi"/>
                <w:sz w:val="24"/>
                <w:szCs w:val="24"/>
                <w:lang w:val="en-US"/>
              </w:rPr>
              <w:t xml:space="preserve"> </w:t>
            </w:r>
            <w:r w:rsidR="00772172" w:rsidRPr="00CF0D9E">
              <w:rPr>
                <w:rFonts w:cstheme="minorHAnsi"/>
                <w:sz w:val="24"/>
                <w:szCs w:val="24"/>
                <w:lang w:val="en-US"/>
              </w:rPr>
              <w:t>Offset from the start of the user space to the first test case.</w:t>
            </w:r>
          </w:p>
        </w:tc>
      </w:tr>
      <w:tr w:rsidR="00E973FF" w:rsidRPr="00CF0D9E" w:rsidTr="00E973FF">
        <w:tc>
          <w:tcPr>
            <w:tcW w:w="959" w:type="dxa"/>
          </w:tcPr>
          <w:p w:rsidR="00E973FF" w:rsidRPr="00CF0D9E" w:rsidRDefault="00E973FF">
            <w:pPr>
              <w:rPr>
                <w:rFonts w:cstheme="minorHAnsi"/>
                <w:sz w:val="24"/>
                <w:szCs w:val="24"/>
                <w:lang w:val="en-US"/>
              </w:rPr>
            </w:pPr>
            <w:r w:rsidRPr="00CF0D9E">
              <w:rPr>
                <w:rFonts w:cstheme="minorHAnsi"/>
                <w:sz w:val="24"/>
                <w:szCs w:val="24"/>
                <w:lang w:val="en-US"/>
              </w:rPr>
              <w:lastRenderedPageBreak/>
              <w:t>48</w:t>
            </w:r>
          </w:p>
        </w:tc>
        <w:tc>
          <w:tcPr>
            <w:tcW w:w="1559" w:type="dxa"/>
          </w:tcPr>
          <w:p w:rsidR="00E973FF" w:rsidRPr="00CF0D9E" w:rsidRDefault="00E973FF">
            <w:pPr>
              <w:rPr>
                <w:rFonts w:cstheme="minorHAnsi"/>
                <w:sz w:val="24"/>
                <w:szCs w:val="24"/>
                <w:lang w:val="en-US"/>
              </w:rPr>
            </w:pPr>
            <w:proofErr w:type="spellStart"/>
            <w:r w:rsidRPr="00CF0D9E">
              <w:rPr>
                <w:rFonts w:cstheme="minorHAnsi"/>
                <w:sz w:val="24"/>
                <w:szCs w:val="24"/>
                <w:lang w:val="en-US"/>
              </w:rPr>
              <w:t>Int</w:t>
            </w:r>
            <w:proofErr w:type="spellEnd"/>
            <w:r w:rsidRPr="00CF0D9E">
              <w:rPr>
                <w:rFonts w:cstheme="minorHAnsi"/>
                <w:sz w:val="24"/>
                <w:szCs w:val="24"/>
                <w:lang w:val="en-US"/>
              </w:rPr>
              <w:t>(4)</w:t>
            </w:r>
          </w:p>
        </w:tc>
        <w:tc>
          <w:tcPr>
            <w:tcW w:w="6694" w:type="dxa"/>
          </w:tcPr>
          <w:p w:rsidR="00E973FF" w:rsidRPr="00CF0D9E" w:rsidRDefault="00E973FF">
            <w:pPr>
              <w:rPr>
                <w:rFonts w:cstheme="minorHAnsi"/>
                <w:sz w:val="24"/>
                <w:szCs w:val="24"/>
                <w:lang w:val="en-US"/>
              </w:rPr>
            </w:pPr>
            <w:r w:rsidRPr="00CF0D9E">
              <w:rPr>
                <w:rFonts w:cstheme="minorHAnsi"/>
                <w:sz w:val="24"/>
                <w:szCs w:val="24"/>
                <w:lang w:val="en-US"/>
              </w:rPr>
              <w:t xml:space="preserve">Number of test cases </w:t>
            </w:r>
            <w:r w:rsidR="00563356" w:rsidRPr="00CF0D9E">
              <w:rPr>
                <w:rFonts w:cstheme="minorHAnsi"/>
                <w:sz w:val="24"/>
                <w:szCs w:val="24"/>
                <w:lang w:val="en-US"/>
              </w:rPr>
              <w:t>–</w:t>
            </w:r>
            <w:r w:rsidRPr="00CF0D9E">
              <w:rPr>
                <w:rFonts w:cstheme="minorHAnsi"/>
                <w:sz w:val="24"/>
                <w:szCs w:val="24"/>
                <w:lang w:val="en-US"/>
              </w:rPr>
              <w:t xml:space="preserve"> </w:t>
            </w:r>
            <w:r w:rsidR="00563356" w:rsidRPr="00CF0D9E">
              <w:rPr>
                <w:rFonts w:cstheme="minorHAnsi"/>
                <w:sz w:val="24"/>
                <w:szCs w:val="24"/>
                <w:lang w:val="en-US"/>
              </w:rPr>
              <w:t>Total number of test cases available in the test suite.</w:t>
            </w:r>
          </w:p>
        </w:tc>
      </w:tr>
      <w:tr w:rsidR="00E973FF" w:rsidRPr="00CF0D9E" w:rsidTr="00E973FF">
        <w:tc>
          <w:tcPr>
            <w:tcW w:w="959" w:type="dxa"/>
          </w:tcPr>
          <w:p w:rsidR="00E973FF" w:rsidRPr="00CF0D9E" w:rsidRDefault="00E973FF">
            <w:pPr>
              <w:rPr>
                <w:rFonts w:cstheme="minorHAnsi"/>
                <w:sz w:val="24"/>
                <w:szCs w:val="24"/>
                <w:lang w:val="en-US"/>
              </w:rPr>
            </w:pPr>
            <w:r w:rsidRPr="00CF0D9E">
              <w:rPr>
                <w:rFonts w:cstheme="minorHAnsi"/>
                <w:sz w:val="24"/>
                <w:szCs w:val="24"/>
                <w:lang w:val="en-US"/>
              </w:rPr>
              <w:t>52</w:t>
            </w:r>
          </w:p>
        </w:tc>
        <w:tc>
          <w:tcPr>
            <w:tcW w:w="1559" w:type="dxa"/>
          </w:tcPr>
          <w:p w:rsidR="00E973FF" w:rsidRPr="00CF0D9E" w:rsidRDefault="00E973FF">
            <w:pPr>
              <w:rPr>
                <w:rFonts w:cstheme="minorHAnsi"/>
                <w:sz w:val="24"/>
                <w:szCs w:val="24"/>
                <w:lang w:val="en-US"/>
              </w:rPr>
            </w:pPr>
            <w:r w:rsidRPr="00CF0D9E">
              <w:rPr>
                <w:rFonts w:cstheme="minorHAnsi"/>
                <w:sz w:val="24"/>
                <w:szCs w:val="24"/>
                <w:lang w:val="en-US"/>
              </w:rPr>
              <w:t>Char(10)</w:t>
            </w:r>
          </w:p>
        </w:tc>
        <w:tc>
          <w:tcPr>
            <w:tcW w:w="6694" w:type="dxa"/>
          </w:tcPr>
          <w:p w:rsidR="00E973FF" w:rsidRPr="00CF0D9E" w:rsidRDefault="00616984" w:rsidP="00616984">
            <w:pPr>
              <w:rPr>
                <w:rFonts w:cstheme="minorHAnsi"/>
                <w:sz w:val="24"/>
                <w:szCs w:val="24"/>
                <w:lang w:val="en-US"/>
              </w:rPr>
            </w:pPr>
            <w:r w:rsidRPr="00CF0D9E">
              <w:rPr>
                <w:rFonts w:cstheme="minorHAnsi"/>
                <w:sz w:val="24"/>
                <w:szCs w:val="24"/>
                <w:lang w:val="en-US"/>
              </w:rPr>
              <w:t>Spooled file s</w:t>
            </w:r>
            <w:r w:rsidR="00EE3C7A" w:rsidRPr="00CF0D9E">
              <w:rPr>
                <w:rFonts w:cstheme="minorHAnsi"/>
                <w:sz w:val="24"/>
                <w:szCs w:val="24"/>
                <w:lang w:val="en-US"/>
              </w:rPr>
              <w:t>ystem</w:t>
            </w:r>
            <w:r w:rsidRPr="00CF0D9E">
              <w:rPr>
                <w:rFonts w:cstheme="minorHAnsi"/>
                <w:sz w:val="24"/>
                <w:szCs w:val="24"/>
                <w:lang w:val="en-US"/>
              </w:rPr>
              <w:t xml:space="preserve"> name</w:t>
            </w:r>
            <w:r w:rsidR="00EE3C7A" w:rsidRPr="00CF0D9E">
              <w:rPr>
                <w:rFonts w:cstheme="minorHAnsi"/>
                <w:sz w:val="24"/>
                <w:szCs w:val="24"/>
                <w:lang w:val="en-US"/>
              </w:rPr>
              <w:t xml:space="preserve"> </w:t>
            </w:r>
            <w:r w:rsidRPr="00CF0D9E">
              <w:rPr>
                <w:rFonts w:cstheme="minorHAnsi"/>
                <w:sz w:val="24"/>
                <w:szCs w:val="24"/>
                <w:lang w:val="en-US"/>
              </w:rPr>
              <w:t>–</w:t>
            </w:r>
            <w:r w:rsidR="00EE3C7A" w:rsidRPr="00CF0D9E">
              <w:rPr>
                <w:rFonts w:cstheme="minorHAnsi"/>
                <w:sz w:val="24"/>
                <w:szCs w:val="24"/>
                <w:lang w:val="en-US"/>
              </w:rPr>
              <w:t xml:space="preserve"> </w:t>
            </w:r>
            <w:r w:rsidRPr="00CF0D9E">
              <w:rPr>
                <w:rFonts w:cstheme="minorHAnsi"/>
                <w:sz w:val="24"/>
                <w:szCs w:val="24"/>
                <w:lang w:val="en-US"/>
              </w:rPr>
              <w:t xml:space="preserve">Name of the System </w:t>
            </w:r>
            <w:proofErr w:type="spellStart"/>
            <w:r w:rsidRPr="00CF0D9E">
              <w:rPr>
                <w:rFonts w:cstheme="minorHAnsi"/>
                <w:sz w:val="24"/>
                <w:szCs w:val="24"/>
                <w:lang w:val="en-US"/>
              </w:rPr>
              <w:t>i</w:t>
            </w:r>
            <w:proofErr w:type="spellEnd"/>
            <w:r w:rsidRPr="00CF0D9E">
              <w:rPr>
                <w:rFonts w:cstheme="minorHAnsi"/>
                <w:sz w:val="24"/>
                <w:szCs w:val="24"/>
                <w:lang w:val="en-US"/>
              </w:rPr>
              <w:t xml:space="preserve"> the spooled file has been created on. Empty, if report is disabled.</w:t>
            </w:r>
          </w:p>
        </w:tc>
      </w:tr>
      <w:tr w:rsidR="00EE3C7A" w:rsidRPr="00CF0D9E" w:rsidTr="00E973FF">
        <w:tc>
          <w:tcPr>
            <w:tcW w:w="959" w:type="dxa"/>
          </w:tcPr>
          <w:p w:rsidR="00EE3C7A" w:rsidRPr="00CF0D9E" w:rsidRDefault="00EE3C7A">
            <w:pPr>
              <w:rPr>
                <w:rFonts w:cstheme="minorHAnsi"/>
                <w:sz w:val="24"/>
                <w:szCs w:val="24"/>
                <w:lang w:val="en-US"/>
              </w:rPr>
            </w:pPr>
            <w:r w:rsidRPr="00CF0D9E">
              <w:rPr>
                <w:rFonts w:cstheme="minorHAnsi"/>
                <w:sz w:val="24"/>
                <w:szCs w:val="24"/>
                <w:lang w:val="en-US"/>
              </w:rPr>
              <w:t>62</w:t>
            </w:r>
          </w:p>
        </w:tc>
        <w:tc>
          <w:tcPr>
            <w:tcW w:w="1559" w:type="dxa"/>
          </w:tcPr>
          <w:p w:rsidR="00EE3C7A" w:rsidRPr="00CF0D9E" w:rsidRDefault="00EE3C7A">
            <w:pPr>
              <w:rPr>
                <w:rFonts w:cstheme="minorHAnsi"/>
                <w:sz w:val="24"/>
                <w:szCs w:val="24"/>
                <w:lang w:val="en-US"/>
              </w:rPr>
            </w:pPr>
            <w:r w:rsidRPr="00CF0D9E">
              <w:rPr>
                <w:rFonts w:cstheme="minorHAnsi"/>
                <w:sz w:val="24"/>
                <w:szCs w:val="24"/>
                <w:lang w:val="en-US"/>
              </w:rPr>
              <w:t>Char(10)</w:t>
            </w:r>
          </w:p>
        </w:tc>
        <w:tc>
          <w:tcPr>
            <w:tcW w:w="6694" w:type="dxa"/>
          </w:tcPr>
          <w:p w:rsidR="00EE3C7A" w:rsidRPr="00CF0D9E" w:rsidRDefault="00EE3C7A" w:rsidP="00616984">
            <w:pPr>
              <w:rPr>
                <w:rFonts w:cstheme="minorHAnsi"/>
                <w:sz w:val="24"/>
                <w:szCs w:val="24"/>
                <w:lang w:val="en-US"/>
              </w:rPr>
            </w:pPr>
            <w:r w:rsidRPr="00CF0D9E">
              <w:rPr>
                <w:rFonts w:cstheme="minorHAnsi"/>
                <w:sz w:val="24"/>
                <w:szCs w:val="24"/>
                <w:lang w:val="en-US"/>
              </w:rPr>
              <w:t xml:space="preserve">Spooled file name </w:t>
            </w:r>
            <w:r w:rsidR="00616984" w:rsidRPr="00CF0D9E">
              <w:rPr>
                <w:rFonts w:cstheme="minorHAnsi"/>
                <w:sz w:val="24"/>
                <w:szCs w:val="24"/>
                <w:lang w:val="en-US"/>
              </w:rPr>
              <w:t>–</w:t>
            </w:r>
            <w:r w:rsidRPr="00CF0D9E">
              <w:rPr>
                <w:rFonts w:cstheme="minorHAnsi"/>
                <w:sz w:val="24"/>
                <w:szCs w:val="24"/>
                <w:lang w:val="en-US"/>
              </w:rPr>
              <w:t xml:space="preserve"> </w:t>
            </w:r>
            <w:r w:rsidR="00616984" w:rsidRPr="00CF0D9E">
              <w:rPr>
                <w:rFonts w:cstheme="minorHAnsi"/>
                <w:sz w:val="24"/>
                <w:szCs w:val="24"/>
                <w:lang w:val="en-US"/>
              </w:rPr>
              <w:t>Name of the spooled file. Empty, if report is disabled.</w:t>
            </w:r>
          </w:p>
        </w:tc>
      </w:tr>
      <w:tr w:rsidR="00EE3C7A" w:rsidRPr="00CF0D9E" w:rsidTr="00E973FF">
        <w:tc>
          <w:tcPr>
            <w:tcW w:w="959" w:type="dxa"/>
          </w:tcPr>
          <w:p w:rsidR="00EE3C7A" w:rsidRPr="00CF0D9E" w:rsidRDefault="00EE3C7A">
            <w:pPr>
              <w:rPr>
                <w:rFonts w:cstheme="minorHAnsi"/>
                <w:sz w:val="24"/>
                <w:szCs w:val="24"/>
                <w:lang w:val="en-US"/>
              </w:rPr>
            </w:pPr>
            <w:r w:rsidRPr="00CF0D9E">
              <w:rPr>
                <w:rFonts w:cstheme="minorHAnsi"/>
                <w:sz w:val="24"/>
                <w:szCs w:val="24"/>
                <w:lang w:val="en-US"/>
              </w:rPr>
              <w:t>72</w:t>
            </w:r>
          </w:p>
        </w:tc>
        <w:tc>
          <w:tcPr>
            <w:tcW w:w="1559" w:type="dxa"/>
          </w:tcPr>
          <w:p w:rsidR="00EE3C7A" w:rsidRPr="00CF0D9E" w:rsidRDefault="00EE3C7A">
            <w:pPr>
              <w:rPr>
                <w:rFonts w:cstheme="minorHAnsi"/>
                <w:sz w:val="24"/>
                <w:szCs w:val="24"/>
                <w:lang w:val="en-US"/>
              </w:rPr>
            </w:pPr>
            <w:proofErr w:type="spellStart"/>
            <w:r w:rsidRPr="00CF0D9E">
              <w:rPr>
                <w:rFonts w:cstheme="minorHAnsi"/>
                <w:sz w:val="24"/>
                <w:szCs w:val="24"/>
                <w:lang w:val="en-US"/>
              </w:rPr>
              <w:t>Int</w:t>
            </w:r>
            <w:proofErr w:type="spellEnd"/>
            <w:r w:rsidRPr="00CF0D9E">
              <w:rPr>
                <w:rFonts w:cstheme="minorHAnsi"/>
                <w:sz w:val="24"/>
                <w:szCs w:val="24"/>
                <w:lang w:val="en-US"/>
              </w:rPr>
              <w:t>(4)</w:t>
            </w:r>
          </w:p>
        </w:tc>
        <w:tc>
          <w:tcPr>
            <w:tcW w:w="6694" w:type="dxa"/>
          </w:tcPr>
          <w:p w:rsidR="00EE3C7A" w:rsidRPr="00CF0D9E" w:rsidRDefault="00EE3C7A" w:rsidP="00616984">
            <w:pPr>
              <w:rPr>
                <w:rFonts w:cstheme="minorHAnsi"/>
                <w:sz w:val="24"/>
                <w:szCs w:val="24"/>
                <w:lang w:val="en-US"/>
              </w:rPr>
            </w:pPr>
            <w:r w:rsidRPr="00CF0D9E">
              <w:rPr>
                <w:rFonts w:cstheme="minorHAnsi"/>
                <w:sz w:val="24"/>
                <w:szCs w:val="24"/>
                <w:lang w:val="en-US"/>
              </w:rPr>
              <w:t xml:space="preserve">Spooled file number </w:t>
            </w:r>
            <w:r w:rsidR="00616984" w:rsidRPr="00CF0D9E">
              <w:rPr>
                <w:rFonts w:cstheme="minorHAnsi"/>
                <w:sz w:val="24"/>
                <w:szCs w:val="24"/>
                <w:lang w:val="en-US"/>
              </w:rPr>
              <w:t>–</w:t>
            </w:r>
            <w:r w:rsidRPr="00CF0D9E">
              <w:rPr>
                <w:rFonts w:cstheme="minorHAnsi"/>
                <w:sz w:val="24"/>
                <w:szCs w:val="24"/>
                <w:lang w:val="en-US"/>
              </w:rPr>
              <w:t xml:space="preserve"> </w:t>
            </w:r>
            <w:r w:rsidR="00616984" w:rsidRPr="00CF0D9E">
              <w:rPr>
                <w:rFonts w:cstheme="minorHAnsi"/>
                <w:sz w:val="24"/>
                <w:szCs w:val="24"/>
                <w:lang w:val="en-US"/>
              </w:rPr>
              <w:t>Number of the spooled file. Zero, if report is disabled.</w:t>
            </w:r>
          </w:p>
        </w:tc>
      </w:tr>
      <w:tr w:rsidR="00EE3C7A" w:rsidRPr="00CF0D9E" w:rsidTr="00E973FF">
        <w:tc>
          <w:tcPr>
            <w:tcW w:w="959" w:type="dxa"/>
          </w:tcPr>
          <w:p w:rsidR="00EE3C7A" w:rsidRPr="00CF0D9E" w:rsidRDefault="00EE3C7A">
            <w:pPr>
              <w:rPr>
                <w:rFonts w:cstheme="minorHAnsi"/>
                <w:sz w:val="24"/>
                <w:szCs w:val="24"/>
                <w:lang w:val="en-US"/>
              </w:rPr>
            </w:pPr>
            <w:r w:rsidRPr="00CF0D9E">
              <w:rPr>
                <w:rFonts w:cstheme="minorHAnsi"/>
                <w:sz w:val="24"/>
                <w:szCs w:val="24"/>
                <w:lang w:val="en-US"/>
              </w:rPr>
              <w:t>76</w:t>
            </w:r>
          </w:p>
        </w:tc>
        <w:tc>
          <w:tcPr>
            <w:tcW w:w="1559" w:type="dxa"/>
          </w:tcPr>
          <w:p w:rsidR="00EE3C7A" w:rsidRPr="00CF0D9E" w:rsidRDefault="00EE3C7A">
            <w:pPr>
              <w:rPr>
                <w:rFonts w:cstheme="minorHAnsi"/>
                <w:sz w:val="24"/>
                <w:szCs w:val="24"/>
                <w:lang w:val="en-US"/>
              </w:rPr>
            </w:pPr>
            <w:r w:rsidRPr="00CF0D9E">
              <w:rPr>
                <w:rFonts w:cstheme="minorHAnsi"/>
                <w:sz w:val="24"/>
                <w:szCs w:val="24"/>
                <w:lang w:val="en-US"/>
              </w:rPr>
              <w:t>Char(10)</w:t>
            </w:r>
          </w:p>
        </w:tc>
        <w:tc>
          <w:tcPr>
            <w:tcW w:w="6694" w:type="dxa"/>
          </w:tcPr>
          <w:p w:rsidR="00EE3C7A" w:rsidRPr="00CF0D9E" w:rsidRDefault="00EE3C7A">
            <w:pPr>
              <w:rPr>
                <w:rFonts w:cstheme="minorHAnsi"/>
                <w:sz w:val="24"/>
                <w:szCs w:val="24"/>
                <w:lang w:val="en-US"/>
              </w:rPr>
            </w:pPr>
            <w:r w:rsidRPr="00CF0D9E">
              <w:rPr>
                <w:rFonts w:cstheme="minorHAnsi"/>
                <w:sz w:val="24"/>
                <w:szCs w:val="24"/>
                <w:lang w:val="en-US"/>
              </w:rPr>
              <w:t xml:space="preserve">Job name </w:t>
            </w:r>
            <w:r w:rsidR="00616984" w:rsidRPr="00CF0D9E">
              <w:rPr>
                <w:rFonts w:cstheme="minorHAnsi"/>
                <w:sz w:val="24"/>
                <w:szCs w:val="24"/>
                <w:lang w:val="en-US"/>
              </w:rPr>
              <w:t>–</w:t>
            </w:r>
            <w:r w:rsidRPr="00CF0D9E">
              <w:rPr>
                <w:rFonts w:cstheme="minorHAnsi"/>
                <w:sz w:val="24"/>
                <w:szCs w:val="24"/>
                <w:lang w:val="en-US"/>
              </w:rPr>
              <w:t xml:space="preserve"> </w:t>
            </w:r>
            <w:r w:rsidR="00616984" w:rsidRPr="00CF0D9E">
              <w:rPr>
                <w:rFonts w:cstheme="minorHAnsi"/>
                <w:sz w:val="24"/>
                <w:szCs w:val="24"/>
                <w:lang w:val="en-US"/>
              </w:rPr>
              <w:t>Name of the job that created the report spooled file. Empty, if report is disabled.</w:t>
            </w:r>
          </w:p>
        </w:tc>
      </w:tr>
      <w:tr w:rsidR="00EE3C7A" w:rsidRPr="00CF0D9E" w:rsidTr="00E973FF">
        <w:tc>
          <w:tcPr>
            <w:tcW w:w="959" w:type="dxa"/>
          </w:tcPr>
          <w:p w:rsidR="00EE3C7A" w:rsidRPr="00CF0D9E" w:rsidRDefault="00EE3C7A">
            <w:pPr>
              <w:rPr>
                <w:rFonts w:cstheme="minorHAnsi"/>
                <w:sz w:val="24"/>
                <w:szCs w:val="24"/>
                <w:lang w:val="en-US"/>
              </w:rPr>
            </w:pPr>
            <w:r w:rsidRPr="00CF0D9E">
              <w:rPr>
                <w:rFonts w:cstheme="minorHAnsi"/>
                <w:sz w:val="24"/>
                <w:szCs w:val="24"/>
                <w:lang w:val="en-US"/>
              </w:rPr>
              <w:t>86</w:t>
            </w:r>
          </w:p>
        </w:tc>
        <w:tc>
          <w:tcPr>
            <w:tcW w:w="1559" w:type="dxa"/>
          </w:tcPr>
          <w:p w:rsidR="00EE3C7A" w:rsidRPr="00CF0D9E" w:rsidRDefault="00EE3C7A">
            <w:pPr>
              <w:rPr>
                <w:rFonts w:cstheme="minorHAnsi"/>
                <w:sz w:val="24"/>
                <w:szCs w:val="24"/>
                <w:lang w:val="en-US"/>
              </w:rPr>
            </w:pPr>
            <w:r w:rsidRPr="00CF0D9E">
              <w:rPr>
                <w:rFonts w:cstheme="minorHAnsi"/>
                <w:sz w:val="24"/>
                <w:szCs w:val="24"/>
                <w:lang w:val="en-US"/>
              </w:rPr>
              <w:t>Char(10)</w:t>
            </w:r>
          </w:p>
        </w:tc>
        <w:tc>
          <w:tcPr>
            <w:tcW w:w="6694" w:type="dxa"/>
          </w:tcPr>
          <w:p w:rsidR="00EE3C7A" w:rsidRPr="00CF0D9E" w:rsidRDefault="00EE3C7A">
            <w:pPr>
              <w:rPr>
                <w:rFonts w:cstheme="minorHAnsi"/>
                <w:sz w:val="24"/>
                <w:szCs w:val="24"/>
                <w:lang w:val="en-US"/>
              </w:rPr>
            </w:pPr>
            <w:r w:rsidRPr="00CF0D9E">
              <w:rPr>
                <w:rFonts w:cstheme="minorHAnsi"/>
                <w:sz w:val="24"/>
                <w:szCs w:val="24"/>
                <w:lang w:val="en-US"/>
              </w:rPr>
              <w:t xml:space="preserve">Job user </w:t>
            </w:r>
            <w:r w:rsidR="00616984" w:rsidRPr="00CF0D9E">
              <w:rPr>
                <w:rFonts w:cstheme="minorHAnsi"/>
                <w:sz w:val="24"/>
                <w:szCs w:val="24"/>
                <w:lang w:val="en-US"/>
              </w:rPr>
              <w:t>–</w:t>
            </w:r>
            <w:r w:rsidRPr="00CF0D9E">
              <w:rPr>
                <w:rFonts w:cstheme="minorHAnsi"/>
                <w:sz w:val="24"/>
                <w:szCs w:val="24"/>
                <w:lang w:val="en-US"/>
              </w:rPr>
              <w:t xml:space="preserve"> </w:t>
            </w:r>
            <w:r w:rsidR="00616984" w:rsidRPr="00CF0D9E">
              <w:rPr>
                <w:rFonts w:cstheme="minorHAnsi"/>
                <w:sz w:val="24"/>
                <w:szCs w:val="24"/>
                <w:lang w:val="en-US"/>
              </w:rPr>
              <w:t>Name of the user of the job that created the report spooled file. Empty, if report is disabled.</w:t>
            </w:r>
          </w:p>
        </w:tc>
      </w:tr>
      <w:tr w:rsidR="00EE3C7A" w:rsidRPr="00CF0D9E" w:rsidTr="00E973FF">
        <w:tc>
          <w:tcPr>
            <w:tcW w:w="959" w:type="dxa"/>
          </w:tcPr>
          <w:p w:rsidR="00EE3C7A" w:rsidRPr="00CF0D9E" w:rsidRDefault="00EE3C7A">
            <w:pPr>
              <w:rPr>
                <w:rFonts w:cstheme="minorHAnsi"/>
                <w:sz w:val="24"/>
                <w:szCs w:val="24"/>
                <w:lang w:val="en-US"/>
              </w:rPr>
            </w:pPr>
            <w:r w:rsidRPr="00CF0D9E">
              <w:rPr>
                <w:rFonts w:cstheme="minorHAnsi"/>
                <w:sz w:val="24"/>
                <w:szCs w:val="24"/>
                <w:lang w:val="en-US"/>
              </w:rPr>
              <w:t>96</w:t>
            </w:r>
          </w:p>
        </w:tc>
        <w:tc>
          <w:tcPr>
            <w:tcW w:w="1559" w:type="dxa"/>
          </w:tcPr>
          <w:p w:rsidR="00EE3C7A" w:rsidRPr="00CF0D9E" w:rsidRDefault="00EE3C7A" w:rsidP="00EE3C7A">
            <w:pPr>
              <w:rPr>
                <w:rFonts w:cstheme="minorHAnsi"/>
                <w:sz w:val="24"/>
                <w:szCs w:val="24"/>
                <w:lang w:val="en-US"/>
              </w:rPr>
            </w:pPr>
            <w:r w:rsidRPr="00CF0D9E">
              <w:rPr>
                <w:rFonts w:cstheme="minorHAnsi"/>
                <w:sz w:val="24"/>
                <w:szCs w:val="24"/>
                <w:lang w:val="en-US"/>
              </w:rPr>
              <w:t>Char(6)</w:t>
            </w:r>
          </w:p>
        </w:tc>
        <w:tc>
          <w:tcPr>
            <w:tcW w:w="6694" w:type="dxa"/>
          </w:tcPr>
          <w:p w:rsidR="00EE3C7A" w:rsidRPr="00CF0D9E" w:rsidRDefault="00EE3C7A" w:rsidP="00616984">
            <w:pPr>
              <w:rPr>
                <w:rFonts w:cstheme="minorHAnsi"/>
                <w:sz w:val="24"/>
                <w:szCs w:val="24"/>
                <w:lang w:val="en-US"/>
              </w:rPr>
            </w:pPr>
            <w:r w:rsidRPr="00CF0D9E">
              <w:rPr>
                <w:rFonts w:cstheme="minorHAnsi"/>
                <w:sz w:val="24"/>
                <w:szCs w:val="24"/>
                <w:lang w:val="en-US"/>
              </w:rPr>
              <w:t xml:space="preserve">Job number </w:t>
            </w:r>
            <w:r w:rsidR="00616984" w:rsidRPr="00CF0D9E">
              <w:rPr>
                <w:rFonts w:cstheme="minorHAnsi"/>
                <w:sz w:val="24"/>
                <w:szCs w:val="24"/>
                <w:lang w:val="en-US"/>
              </w:rPr>
              <w:t>–</w:t>
            </w:r>
            <w:r w:rsidRPr="00CF0D9E">
              <w:rPr>
                <w:rFonts w:cstheme="minorHAnsi"/>
                <w:sz w:val="24"/>
                <w:szCs w:val="24"/>
                <w:lang w:val="en-US"/>
              </w:rPr>
              <w:t xml:space="preserve"> </w:t>
            </w:r>
            <w:r w:rsidR="00616984" w:rsidRPr="00CF0D9E">
              <w:rPr>
                <w:rFonts w:cstheme="minorHAnsi"/>
                <w:sz w:val="24"/>
                <w:szCs w:val="24"/>
                <w:lang w:val="en-US"/>
              </w:rPr>
              <w:t>Number of the job that created the report spooled file. Zero, if report is disabled.</w:t>
            </w:r>
          </w:p>
        </w:tc>
      </w:tr>
      <w:tr w:rsidR="00EE3C7A" w:rsidRPr="00CF0D9E" w:rsidTr="00E973FF">
        <w:tc>
          <w:tcPr>
            <w:tcW w:w="959" w:type="dxa"/>
          </w:tcPr>
          <w:p w:rsidR="00EE3C7A" w:rsidRPr="00CF0D9E" w:rsidRDefault="00EE3C7A">
            <w:pPr>
              <w:rPr>
                <w:rFonts w:cstheme="minorHAnsi"/>
                <w:sz w:val="24"/>
                <w:szCs w:val="24"/>
                <w:lang w:val="en-US"/>
              </w:rPr>
            </w:pPr>
            <w:r w:rsidRPr="00CF0D9E">
              <w:rPr>
                <w:rFonts w:cstheme="minorHAnsi"/>
                <w:sz w:val="24"/>
                <w:szCs w:val="24"/>
                <w:lang w:val="en-US"/>
              </w:rPr>
              <w:t>102</w:t>
            </w:r>
          </w:p>
        </w:tc>
        <w:tc>
          <w:tcPr>
            <w:tcW w:w="1559" w:type="dxa"/>
          </w:tcPr>
          <w:p w:rsidR="00EE3C7A" w:rsidRPr="00CF0D9E" w:rsidRDefault="00EE3C7A" w:rsidP="00EE3C7A">
            <w:pPr>
              <w:rPr>
                <w:rFonts w:cstheme="minorHAnsi"/>
                <w:sz w:val="24"/>
                <w:szCs w:val="24"/>
                <w:lang w:val="en-US"/>
              </w:rPr>
            </w:pPr>
            <w:r w:rsidRPr="00CF0D9E">
              <w:rPr>
                <w:rFonts w:cstheme="minorHAnsi"/>
                <w:sz w:val="24"/>
                <w:szCs w:val="24"/>
                <w:lang w:val="en-US"/>
              </w:rPr>
              <w:t>Char(30)</w:t>
            </w:r>
          </w:p>
        </w:tc>
        <w:tc>
          <w:tcPr>
            <w:tcW w:w="6694" w:type="dxa"/>
          </w:tcPr>
          <w:p w:rsidR="00EE3C7A" w:rsidRPr="00CF0D9E" w:rsidRDefault="00EE3C7A">
            <w:pPr>
              <w:rPr>
                <w:rFonts w:cstheme="minorHAnsi"/>
                <w:sz w:val="24"/>
                <w:szCs w:val="24"/>
                <w:lang w:val="en-US"/>
              </w:rPr>
            </w:pPr>
            <w:r w:rsidRPr="00CF0D9E">
              <w:rPr>
                <w:rFonts w:cstheme="minorHAnsi"/>
                <w:sz w:val="24"/>
                <w:szCs w:val="24"/>
                <w:lang w:val="en-US"/>
              </w:rPr>
              <w:t xml:space="preserve">Source member </w:t>
            </w:r>
            <w:r w:rsidR="00DC7873" w:rsidRPr="00CF0D9E">
              <w:rPr>
                <w:rFonts w:cstheme="minorHAnsi"/>
                <w:sz w:val="24"/>
                <w:szCs w:val="24"/>
                <w:lang w:val="en-US"/>
              </w:rPr>
              <w:t>–</w:t>
            </w:r>
            <w:r w:rsidRPr="00CF0D9E">
              <w:rPr>
                <w:rFonts w:cstheme="minorHAnsi"/>
                <w:sz w:val="24"/>
                <w:szCs w:val="24"/>
                <w:lang w:val="en-US"/>
              </w:rPr>
              <w:t xml:space="preserve"> </w:t>
            </w:r>
            <w:r w:rsidR="00DC7873" w:rsidRPr="00CF0D9E">
              <w:rPr>
                <w:rFonts w:cstheme="minorHAnsi"/>
                <w:sz w:val="24"/>
                <w:szCs w:val="24"/>
                <w:lang w:val="en-US"/>
              </w:rPr>
              <w:t>Full qualified source member. The first 10 characters contain the name of the source file. The next 10 characters contain the name of the library and the last 10 characters contain the name of the source member.</w:t>
            </w:r>
          </w:p>
        </w:tc>
      </w:tr>
      <w:tr w:rsidR="00A74AF3" w:rsidRPr="00CF0D9E" w:rsidTr="00E973FF">
        <w:tc>
          <w:tcPr>
            <w:tcW w:w="959" w:type="dxa"/>
          </w:tcPr>
          <w:p w:rsidR="00A74AF3" w:rsidRPr="00CF0D9E" w:rsidRDefault="00A74AF3">
            <w:pPr>
              <w:rPr>
                <w:rFonts w:cstheme="minorHAnsi"/>
                <w:sz w:val="24"/>
                <w:szCs w:val="24"/>
                <w:lang w:val="en-US"/>
              </w:rPr>
            </w:pPr>
            <w:r w:rsidRPr="00CF0D9E">
              <w:rPr>
                <w:rFonts w:cstheme="minorHAnsi"/>
                <w:sz w:val="24"/>
                <w:szCs w:val="24"/>
                <w:lang w:val="en-US"/>
              </w:rPr>
              <w:t>132</w:t>
            </w:r>
          </w:p>
        </w:tc>
        <w:tc>
          <w:tcPr>
            <w:tcW w:w="1559" w:type="dxa"/>
          </w:tcPr>
          <w:p w:rsidR="00A74AF3" w:rsidRPr="00CF0D9E" w:rsidRDefault="00A74AF3" w:rsidP="00EE3C7A">
            <w:pPr>
              <w:rPr>
                <w:rFonts w:cstheme="minorHAnsi"/>
                <w:sz w:val="24"/>
                <w:szCs w:val="24"/>
                <w:lang w:val="en-US"/>
              </w:rPr>
            </w:pPr>
            <w:r w:rsidRPr="00CF0D9E">
              <w:rPr>
                <w:rFonts w:cstheme="minorHAnsi"/>
                <w:sz w:val="24"/>
                <w:szCs w:val="24"/>
                <w:lang w:val="en-US"/>
              </w:rPr>
              <w:t>Char(124)</w:t>
            </w:r>
          </w:p>
        </w:tc>
        <w:tc>
          <w:tcPr>
            <w:tcW w:w="6694" w:type="dxa"/>
          </w:tcPr>
          <w:p w:rsidR="00A74AF3" w:rsidRPr="00CF0D9E" w:rsidRDefault="00A74AF3">
            <w:pPr>
              <w:rPr>
                <w:rFonts w:cstheme="minorHAnsi"/>
                <w:sz w:val="24"/>
                <w:szCs w:val="24"/>
                <w:lang w:val="en-US"/>
              </w:rPr>
            </w:pPr>
            <w:r w:rsidRPr="00CF0D9E">
              <w:rPr>
                <w:rFonts w:cstheme="minorHAnsi"/>
                <w:sz w:val="24"/>
                <w:szCs w:val="24"/>
                <w:lang w:val="en-US"/>
              </w:rPr>
              <w:t>Reserved.</w:t>
            </w:r>
          </w:p>
        </w:tc>
      </w:tr>
    </w:tbl>
    <w:p w:rsidR="00E973FF" w:rsidRPr="00CF0D9E" w:rsidRDefault="00E973FF">
      <w:pPr>
        <w:rPr>
          <w:rFonts w:cstheme="minorHAnsi"/>
          <w:sz w:val="24"/>
          <w:szCs w:val="24"/>
          <w:lang w:val="en-US"/>
        </w:rPr>
      </w:pPr>
    </w:p>
    <w:p w:rsidR="00C828CB" w:rsidRDefault="00C828CB">
      <w:pPr>
        <w:rPr>
          <w:rFonts w:cstheme="minorHAnsi"/>
          <w:b/>
          <w:sz w:val="24"/>
          <w:szCs w:val="24"/>
          <w:lang w:val="en-US"/>
        </w:rPr>
      </w:pPr>
      <w:r w:rsidRPr="0015102B">
        <w:rPr>
          <w:rFonts w:cstheme="minorHAnsi"/>
          <w:b/>
          <w:sz w:val="24"/>
          <w:szCs w:val="24"/>
          <w:lang w:val="en-US"/>
        </w:rPr>
        <w:t>Test Case</w:t>
      </w:r>
    </w:p>
    <w:p w:rsidR="000C1056" w:rsidRPr="000C1056" w:rsidRDefault="000C1056">
      <w:pPr>
        <w:rPr>
          <w:rFonts w:cstheme="minorHAnsi"/>
          <w:sz w:val="24"/>
          <w:szCs w:val="24"/>
          <w:lang w:val="en-US"/>
        </w:rPr>
      </w:pPr>
      <w:r>
        <w:rPr>
          <w:rFonts w:cstheme="minorHAnsi"/>
          <w:sz w:val="24"/>
          <w:szCs w:val="24"/>
          <w:lang w:val="en-US"/>
        </w:rPr>
        <w:t>The test case format describes the status of a</w:t>
      </w:r>
      <w:r w:rsidR="00B717FC">
        <w:rPr>
          <w:rFonts w:cstheme="minorHAnsi"/>
          <w:sz w:val="24"/>
          <w:szCs w:val="24"/>
          <w:lang w:val="en-US"/>
        </w:rPr>
        <w:t>n executed test case. It references one or more call stack entries to describe the statement in error.</w:t>
      </w:r>
    </w:p>
    <w:tbl>
      <w:tblPr>
        <w:tblStyle w:val="Tabellenraster"/>
        <w:tblW w:w="0" w:type="auto"/>
        <w:tblLook w:val="04A0" w:firstRow="1" w:lastRow="0" w:firstColumn="1" w:lastColumn="0" w:noHBand="0" w:noVBand="1"/>
      </w:tblPr>
      <w:tblGrid>
        <w:gridCol w:w="959"/>
        <w:gridCol w:w="1559"/>
        <w:gridCol w:w="6694"/>
      </w:tblGrid>
      <w:tr w:rsidR="00C828CB" w:rsidRPr="00CF0D9E" w:rsidTr="00F059B4">
        <w:tc>
          <w:tcPr>
            <w:tcW w:w="959" w:type="dxa"/>
          </w:tcPr>
          <w:p w:rsidR="00C828CB" w:rsidRPr="00CF0D9E" w:rsidRDefault="00C828CB" w:rsidP="00F059B4">
            <w:pPr>
              <w:rPr>
                <w:rFonts w:cstheme="minorHAnsi"/>
                <w:sz w:val="24"/>
                <w:szCs w:val="24"/>
                <w:lang w:val="en-US"/>
              </w:rPr>
            </w:pPr>
            <w:r w:rsidRPr="00CF0D9E">
              <w:rPr>
                <w:rFonts w:cstheme="minorHAnsi"/>
                <w:sz w:val="24"/>
                <w:szCs w:val="24"/>
                <w:lang w:val="en-US"/>
              </w:rPr>
              <w:t>0</w:t>
            </w:r>
          </w:p>
        </w:tc>
        <w:tc>
          <w:tcPr>
            <w:tcW w:w="1559" w:type="dxa"/>
          </w:tcPr>
          <w:p w:rsidR="00C828CB" w:rsidRPr="00CF0D9E" w:rsidRDefault="00C828CB" w:rsidP="00F059B4">
            <w:pPr>
              <w:rPr>
                <w:rFonts w:cstheme="minorHAnsi"/>
                <w:sz w:val="24"/>
                <w:szCs w:val="24"/>
                <w:lang w:val="en-US"/>
              </w:rPr>
            </w:pPr>
            <w:proofErr w:type="spellStart"/>
            <w:r w:rsidRPr="00CF0D9E">
              <w:rPr>
                <w:rFonts w:cstheme="minorHAnsi"/>
                <w:sz w:val="24"/>
                <w:szCs w:val="24"/>
                <w:lang w:val="en-US"/>
              </w:rPr>
              <w:t>Int</w:t>
            </w:r>
            <w:proofErr w:type="spellEnd"/>
            <w:r w:rsidRPr="00CF0D9E">
              <w:rPr>
                <w:rFonts w:cstheme="minorHAnsi"/>
                <w:sz w:val="24"/>
                <w:szCs w:val="24"/>
                <w:lang w:val="en-US"/>
              </w:rPr>
              <w:t>(4)</w:t>
            </w:r>
          </w:p>
        </w:tc>
        <w:tc>
          <w:tcPr>
            <w:tcW w:w="6694" w:type="dxa"/>
          </w:tcPr>
          <w:p w:rsidR="00C828CB" w:rsidRPr="00CF0D9E" w:rsidRDefault="00C828CB" w:rsidP="00F059B4">
            <w:pPr>
              <w:rPr>
                <w:rFonts w:cstheme="minorHAnsi"/>
                <w:sz w:val="24"/>
                <w:szCs w:val="24"/>
                <w:lang w:val="en-US"/>
              </w:rPr>
            </w:pPr>
            <w:r w:rsidRPr="00CF0D9E">
              <w:rPr>
                <w:rFonts w:cstheme="minorHAnsi"/>
                <w:sz w:val="24"/>
                <w:szCs w:val="24"/>
                <w:lang w:val="en-US"/>
              </w:rPr>
              <w:t>Length – total length of the test case entry.</w:t>
            </w:r>
          </w:p>
        </w:tc>
      </w:tr>
      <w:tr w:rsidR="00C828CB" w:rsidRPr="00CF0D9E" w:rsidTr="00F059B4">
        <w:tc>
          <w:tcPr>
            <w:tcW w:w="959" w:type="dxa"/>
          </w:tcPr>
          <w:p w:rsidR="00C828CB" w:rsidRPr="00CF0D9E" w:rsidRDefault="00C828CB" w:rsidP="00F059B4">
            <w:pPr>
              <w:rPr>
                <w:rFonts w:cstheme="minorHAnsi"/>
                <w:sz w:val="24"/>
                <w:szCs w:val="24"/>
                <w:lang w:val="en-US"/>
              </w:rPr>
            </w:pPr>
            <w:r w:rsidRPr="00CF0D9E">
              <w:rPr>
                <w:rFonts w:cstheme="minorHAnsi"/>
                <w:sz w:val="24"/>
                <w:szCs w:val="24"/>
                <w:lang w:val="en-US"/>
              </w:rPr>
              <w:t>4</w:t>
            </w:r>
          </w:p>
        </w:tc>
        <w:tc>
          <w:tcPr>
            <w:tcW w:w="1559" w:type="dxa"/>
          </w:tcPr>
          <w:p w:rsidR="00C828CB" w:rsidRPr="00CF0D9E" w:rsidRDefault="00C828CB" w:rsidP="00F059B4">
            <w:pPr>
              <w:rPr>
                <w:rFonts w:cstheme="minorHAnsi"/>
                <w:sz w:val="24"/>
                <w:szCs w:val="24"/>
                <w:lang w:val="en-US"/>
              </w:rPr>
            </w:pPr>
            <w:r w:rsidRPr="00CF0D9E">
              <w:rPr>
                <w:rFonts w:cstheme="minorHAnsi"/>
                <w:sz w:val="24"/>
                <w:szCs w:val="24"/>
                <w:lang w:val="en-US"/>
              </w:rPr>
              <w:t>Char(1)</w:t>
            </w:r>
          </w:p>
        </w:tc>
        <w:tc>
          <w:tcPr>
            <w:tcW w:w="6694" w:type="dxa"/>
          </w:tcPr>
          <w:p w:rsidR="00C828CB" w:rsidRPr="00CF0D9E" w:rsidRDefault="00C828CB" w:rsidP="00F059B4">
            <w:pPr>
              <w:rPr>
                <w:rFonts w:cstheme="minorHAnsi"/>
                <w:sz w:val="24"/>
                <w:szCs w:val="24"/>
                <w:lang w:val="en-US"/>
              </w:rPr>
            </w:pPr>
            <w:r w:rsidRPr="00CF0D9E">
              <w:rPr>
                <w:rFonts w:cstheme="minorHAnsi"/>
                <w:sz w:val="24"/>
                <w:szCs w:val="24"/>
                <w:lang w:val="en-US"/>
              </w:rPr>
              <w:t>Result – Result of the test case. ‘S’ = Success, ‘F’ = Failure, ‘E’ = Error.</w:t>
            </w:r>
          </w:p>
        </w:tc>
      </w:tr>
      <w:tr w:rsidR="00C828CB" w:rsidRPr="00CF0D9E" w:rsidTr="00F059B4">
        <w:tc>
          <w:tcPr>
            <w:tcW w:w="959" w:type="dxa"/>
          </w:tcPr>
          <w:p w:rsidR="00C828CB" w:rsidRPr="00CF0D9E" w:rsidRDefault="00241A29" w:rsidP="00F059B4">
            <w:pPr>
              <w:rPr>
                <w:rFonts w:cstheme="minorHAnsi"/>
                <w:sz w:val="24"/>
                <w:szCs w:val="24"/>
                <w:lang w:val="en-US"/>
              </w:rPr>
            </w:pPr>
            <w:r w:rsidRPr="00CF0D9E">
              <w:rPr>
                <w:rFonts w:cstheme="minorHAnsi"/>
                <w:sz w:val="24"/>
                <w:szCs w:val="24"/>
                <w:lang w:val="en-US"/>
              </w:rPr>
              <w:t>5</w:t>
            </w:r>
          </w:p>
        </w:tc>
        <w:tc>
          <w:tcPr>
            <w:tcW w:w="1559" w:type="dxa"/>
          </w:tcPr>
          <w:p w:rsidR="00C828CB" w:rsidRPr="00CF0D9E" w:rsidRDefault="00241A29" w:rsidP="00F059B4">
            <w:pPr>
              <w:rPr>
                <w:rFonts w:cstheme="minorHAnsi"/>
                <w:sz w:val="24"/>
                <w:szCs w:val="24"/>
                <w:lang w:val="en-US"/>
              </w:rPr>
            </w:pPr>
            <w:r w:rsidRPr="00CF0D9E">
              <w:rPr>
                <w:rFonts w:cstheme="minorHAnsi"/>
                <w:sz w:val="24"/>
                <w:szCs w:val="24"/>
                <w:lang w:val="en-US"/>
              </w:rPr>
              <w:t>Char(1)</w:t>
            </w:r>
          </w:p>
        </w:tc>
        <w:tc>
          <w:tcPr>
            <w:tcW w:w="6694" w:type="dxa"/>
          </w:tcPr>
          <w:p w:rsidR="00C828CB" w:rsidRPr="00CF0D9E" w:rsidRDefault="00241A29" w:rsidP="00F059B4">
            <w:pPr>
              <w:rPr>
                <w:rFonts w:cstheme="minorHAnsi"/>
                <w:sz w:val="24"/>
                <w:szCs w:val="24"/>
                <w:lang w:val="en-US"/>
              </w:rPr>
            </w:pPr>
            <w:r w:rsidRPr="00CF0D9E">
              <w:rPr>
                <w:rFonts w:cstheme="minorHAnsi"/>
                <w:sz w:val="24"/>
                <w:szCs w:val="24"/>
                <w:lang w:val="en-US"/>
              </w:rPr>
              <w:t>Reserved.</w:t>
            </w:r>
          </w:p>
        </w:tc>
      </w:tr>
      <w:tr w:rsidR="00241A29" w:rsidRPr="00CF0D9E" w:rsidTr="00F059B4">
        <w:tc>
          <w:tcPr>
            <w:tcW w:w="959" w:type="dxa"/>
          </w:tcPr>
          <w:p w:rsidR="00241A29" w:rsidRPr="00CF0D9E" w:rsidRDefault="00241A29" w:rsidP="00F059B4">
            <w:pPr>
              <w:rPr>
                <w:rFonts w:cstheme="minorHAnsi"/>
                <w:sz w:val="24"/>
                <w:szCs w:val="24"/>
                <w:lang w:val="en-US"/>
              </w:rPr>
            </w:pPr>
            <w:r w:rsidRPr="00CF0D9E">
              <w:rPr>
                <w:rFonts w:cstheme="minorHAnsi"/>
                <w:sz w:val="24"/>
                <w:szCs w:val="24"/>
                <w:lang w:val="en-US"/>
              </w:rPr>
              <w:t>6</w:t>
            </w:r>
          </w:p>
        </w:tc>
        <w:tc>
          <w:tcPr>
            <w:tcW w:w="1559" w:type="dxa"/>
          </w:tcPr>
          <w:p w:rsidR="00241A29" w:rsidRPr="00CF0D9E" w:rsidRDefault="00241A29" w:rsidP="00F059B4">
            <w:pPr>
              <w:rPr>
                <w:rFonts w:cstheme="minorHAnsi"/>
                <w:sz w:val="24"/>
                <w:szCs w:val="24"/>
                <w:lang w:val="en-US"/>
              </w:rPr>
            </w:pPr>
            <w:r w:rsidRPr="00CF0D9E">
              <w:rPr>
                <w:rFonts w:cstheme="minorHAnsi"/>
                <w:sz w:val="24"/>
                <w:szCs w:val="24"/>
                <w:lang w:val="en-US"/>
              </w:rPr>
              <w:t>Char(10)</w:t>
            </w:r>
          </w:p>
        </w:tc>
        <w:tc>
          <w:tcPr>
            <w:tcW w:w="6694" w:type="dxa"/>
          </w:tcPr>
          <w:p w:rsidR="00241A29" w:rsidRPr="00CF0D9E" w:rsidRDefault="00241A29" w:rsidP="00F059B4">
            <w:pPr>
              <w:rPr>
                <w:rFonts w:cstheme="minorHAnsi"/>
                <w:sz w:val="24"/>
                <w:szCs w:val="24"/>
                <w:lang w:val="en-US"/>
              </w:rPr>
            </w:pPr>
            <w:r w:rsidRPr="00CF0D9E">
              <w:rPr>
                <w:rFonts w:cstheme="minorHAnsi"/>
                <w:sz w:val="24"/>
                <w:szCs w:val="24"/>
                <w:lang w:val="en-US"/>
              </w:rPr>
              <w:t xml:space="preserve">Statement number </w:t>
            </w:r>
            <w:r w:rsidR="00064F01" w:rsidRPr="00CF0D9E">
              <w:rPr>
                <w:rFonts w:cstheme="minorHAnsi"/>
                <w:sz w:val="24"/>
                <w:szCs w:val="24"/>
                <w:lang w:val="en-US"/>
              </w:rPr>
              <w:t>–</w:t>
            </w:r>
            <w:r w:rsidRPr="00CF0D9E">
              <w:rPr>
                <w:rFonts w:cstheme="minorHAnsi"/>
                <w:sz w:val="24"/>
                <w:szCs w:val="24"/>
                <w:lang w:val="en-US"/>
              </w:rPr>
              <w:t xml:space="preserve"> </w:t>
            </w:r>
            <w:r w:rsidR="00064F01" w:rsidRPr="00CF0D9E">
              <w:rPr>
                <w:rFonts w:cstheme="minorHAnsi"/>
                <w:sz w:val="24"/>
                <w:szCs w:val="24"/>
                <w:lang w:val="en-US"/>
              </w:rPr>
              <w:t>Statement number of the assertion that has failed.</w:t>
            </w:r>
          </w:p>
        </w:tc>
      </w:tr>
      <w:tr w:rsidR="00241A29" w:rsidRPr="00CF0D9E" w:rsidTr="00F059B4">
        <w:tc>
          <w:tcPr>
            <w:tcW w:w="959" w:type="dxa"/>
          </w:tcPr>
          <w:p w:rsidR="00241A29" w:rsidRPr="00CF0D9E" w:rsidRDefault="00241A29" w:rsidP="00F059B4">
            <w:pPr>
              <w:rPr>
                <w:rFonts w:cstheme="minorHAnsi"/>
                <w:sz w:val="24"/>
                <w:szCs w:val="24"/>
                <w:lang w:val="en-US"/>
              </w:rPr>
            </w:pPr>
            <w:r w:rsidRPr="00CF0D9E">
              <w:rPr>
                <w:rFonts w:cstheme="minorHAnsi"/>
                <w:sz w:val="24"/>
                <w:szCs w:val="24"/>
                <w:lang w:val="en-US"/>
              </w:rPr>
              <w:t>16</w:t>
            </w:r>
          </w:p>
        </w:tc>
        <w:tc>
          <w:tcPr>
            <w:tcW w:w="1559" w:type="dxa"/>
          </w:tcPr>
          <w:p w:rsidR="00241A29" w:rsidRPr="00CF0D9E" w:rsidRDefault="00241A29" w:rsidP="00F059B4">
            <w:pPr>
              <w:rPr>
                <w:rFonts w:cstheme="minorHAnsi"/>
                <w:sz w:val="24"/>
                <w:szCs w:val="24"/>
                <w:lang w:val="en-US"/>
              </w:rPr>
            </w:pPr>
            <w:proofErr w:type="spellStart"/>
            <w:r w:rsidRPr="00CF0D9E">
              <w:rPr>
                <w:rFonts w:cstheme="minorHAnsi"/>
                <w:sz w:val="24"/>
                <w:szCs w:val="24"/>
                <w:lang w:val="en-US"/>
              </w:rPr>
              <w:t>Int</w:t>
            </w:r>
            <w:proofErr w:type="spellEnd"/>
            <w:r w:rsidRPr="00CF0D9E">
              <w:rPr>
                <w:rFonts w:cstheme="minorHAnsi"/>
                <w:sz w:val="24"/>
                <w:szCs w:val="24"/>
                <w:lang w:val="en-US"/>
              </w:rPr>
              <w:t>(4)</w:t>
            </w:r>
          </w:p>
        </w:tc>
        <w:tc>
          <w:tcPr>
            <w:tcW w:w="6694" w:type="dxa"/>
          </w:tcPr>
          <w:p w:rsidR="00241A29" w:rsidRPr="00CF0D9E" w:rsidRDefault="00241A29" w:rsidP="00F059B4">
            <w:pPr>
              <w:rPr>
                <w:rFonts w:cstheme="minorHAnsi"/>
                <w:sz w:val="24"/>
                <w:szCs w:val="24"/>
                <w:lang w:val="en-US"/>
              </w:rPr>
            </w:pPr>
            <w:r w:rsidRPr="00CF0D9E">
              <w:rPr>
                <w:rFonts w:cstheme="minorHAnsi"/>
                <w:sz w:val="24"/>
                <w:szCs w:val="24"/>
                <w:lang w:val="en-US"/>
              </w:rPr>
              <w:t xml:space="preserve">Number of assertions </w:t>
            </w:r>
            <w:r w:rsidR="002415D2" w:rsidRPr="00CF0D9E">
              <w:rPr>
                <w:rFonts w:cstheme="minorHAnsi"/>
                <w:sz w:val="24"/>
                <w:szCs w:val="24"/>
                <w:lang w:val="en-US"/>
              </w:rPr>
              <w:t>–</w:t>
            </w:r>
            <w:r w:rsidRPr="00CF0D9E">
              <w:rPr>
                <w:rFonts w:cstheme="minorHAnsi"/>
                <w:sz w:val="24"/>
                <w:szCs w:val="24"/>
                <w:lang w:val="en-US"/>
              </w:rPr>
              <w:t xml:space="preserve"> </w:t>
            </w:r>
            <w:r w:rsidR="002415D2" w:rsidRPr="00CF0D9E">
              <w:rPr>
                <w:rFonts w:cstheme="minorHAnsi"/>
                <w:sz w:val="24"/>
                <w:szCs w:val="24"/>
                <w:lang w:val="en-US"/>
              </w:rPr>
              <w:t>Number of checked assertions</w:t>
            </w:r>
          </w:p>
        </w:tc>
      </w:tr>
      <w:tr w:rsidR="00241A29" w:rsidRPr="00CF0D9E" w:rsidTr="00F059B4">
        <w:tc>
          <w:tcPr>
            <w:tcW w:w="959" w:type="dxa"/>
          </w:tcPr>
          <w:p w:rsidR="00241A29" w:rsidRPr="00CF0D9E" w:rsidRDefault="00241A29" w:rsidP="00F059B4">
            <w:pPr>
              <w:rPr>
                <w:rFonts w:cstheme="minorHAnsi"/>
                <w:sz w:val="24"/>
                <w:szCs w:val="24"/>
                <w:lang w:val="en-US"/>
              </w:rPr>
            </w:pPr>
            <w:r w:rsidRPr="00CF0D9E">
              <w:rPr>
                <w:rFonts w:cstheme="minorHAnsi"/>
                <w:sz w:val="24"/>
                <w:szCs w:val="24"/>
                <w:lang w:val="en-US"/>
              </w:rPr>
              <w:t>20</w:t>
            </w:r>
          </w:p>
        </w:tc>
        <w:tc>
          <w:tcPr>
            <w:tcW w:w="1559" w:type="dxa"/>
          </w:tcPr>
          <w:p w:rsidR="00241A29" w:rsidRPr="00CF0D9E" w:rsidRDefault="00241A29" w:rsidP="00F059B4">
            <w:pPr>
              <w:rPr>
                <w:rFonts w:cstheme="minorHAnsi"/>
                <w:sz w:val="24"/>
                <w:szCs w:val="24"/>
                <w:lang w:val="en-US"/>
              </w:rPr>
            </w:pPr>
            <w:proofErr w:type="spellStart"/>
            <w:r w:rsidRPr="00CF0D9E">
              <w:rPr>
                <w:rFonts w:cstheme="minorHAnsi"/>
                <w:sz w:val="24"/>
                <w:szCs w:val="24"/>
                <w:lang w:val="en-US"/>
              </w:rPr>
              <w:t>Int</w:t>
            </w:r>
            <w:proofErr w:type="spellEnd"/>
            <w:r w:rsidRPr="00CF0D9E">
              <w:rPr>
                <w:rFonts w:cstheme="minorHAnsi"/>
                <w:sz w:val="24"/>
                <w:szCs w:val="24"/>
                <w:lang w:val="en-US"/>
              </w:rPr>
              <w:t>(4)</w:t>
            </w:r>
          </w:p>
        </w:tc>
        <w:tc>
          <w:tcPr>
            <w:tcW w:w="6694" w:type="dxa"/>
          </w:tcPr>
          <w:p w:rsidR="00241A29" w:rsidRPr="00CF0D9E" w:rsidRDefault="00241A29" w:rsidP="00064F01">
            <w:pPr>
              <w:rPr>
                <w:rFonts w:cstheme="minorHAnsi"/>
                <w:sz w:val="24"/>
                <w:szCs w:val="24"/>
                <w:lang w:val="en-US"/>
              </w:rPr>
            </w:pPr>
            <w:proofErr w:type="gramStart"/>
            <w:r w:rsidRPr="00CF0D9E">
              <w:rPr>
                <w:rFonts w:cstheme="minorHAnsi"/>
                <w:sz w:val="24"/>
                <w:szCs w:val="24"/>
                <w:lang w:val="en-US"/>
              </w:rPr>
              <w:t>Number of call stack</w:t>
            </w:r>
            <w:proofErr w:type="gramEnd"/>
            <w:r w:rsidRPr="00CF0D9E">
              <w:rPr>
                <w:rFonts w:cstheme="minorHAnsi"/>
                <w:sz w:val="24"/>
                <w:szCs w:val="24"/>
                <w:lang w:val="en-US"/>
              </w:rPr>
              <w:t xml:space="preserve"> entries</w:t>
            </w:r>
            <w:r w:rsidR="00064F01" w:rsidRPr="00CF0D9E">
              <w:rPr>
                <w:rFonts w:cstheme="minorHAnsi"/>
                <w:sz w:val="24"/>
                <w:szCs w:val="24"/>
                <w:lang w:val="en-US"/>
              </w:rPr>
              <w:t>.</w:t>
            </w:r>
          </w:p>
        </w:tc>
      </w:tr>
      <w:tr w:rsidR="00241A29" w:rsidRPr="00CF0D9E" w:rsidTr="00F059B4">
        <w:tc>
          <w:tcPr>
            <w:tcW w:w="959" w:type="dxa"/>
          </w:tcPr>
          <w:p w:rsidR="00241A29" w:rsidRPr="00CF0D9E" w:rsidRDefault="00C84342" w:rsidP="00F059B4">
            <w:pPr>
              <w:rPr>
                <w:rFonts w:cstheme="minorHAnsi"/>
                <w:sz w:val="24"/>
                <w:szCs w:val="24"/>
                <w:lang w:val="en-US"/>
              </w:rPr>
            </w:pPr>
            <w:r w:rsidRPr="00CF0D9E">
              <w:rPr>
                <w:rFonts w:cstheme="minorHAnsi"/>
                <w:sz w:val="24"/>
                <w:szCs w:val="24"/>
                <w:lang w:val="en-US"/>
              </w:rPr>
              <w:t>24</w:t>
            </w:r>
          </w:p>
        </w:tc>
        <w:tc>
          <w:tcPr>
            <w:tcW w:w="1559" w:type="dxa"/>
          </w:tcPr>
          <w:p w:rsidR="00241A29" w:rsidRPr="00CF0D9E" w:rsidRDefault="00C84342" w:rsidP="00F059B4">
            <w:pPr>
              <w:rPr>
                <w:rFonts w:cstheme="minorHAnsi"/>
                <w:sz w:val="24"/>
                <w:szCs w:val="24"/>
                <w:lang w:val="en-US"/>
              </w:rPr>
            </w:pPr>
            <w:proofErr w:type="spellStart"/>
            <w:r w:rsidRPr="00CF0D9E">
              <w:rPr>
                <w:rFonts w:cstheme="minorHAnsi"/>
                <w:sz w:val="24"/>
                <w:szCs w:val="24"/>
                <w:lang w:val="en-US"/>
              </w:rPr>
              <w:t>Int</w:t>
            </w:r>
            <w:proofErr w:type="spellEnd"/>
            <w:r w:rsidRPr="00CF0D9E">
              <w:rPr>
                <w:rFonts w:cstheme="minorHAnsi"/>
                <w:sz w:val="24"/>
                <w:szCs w:val="24"/>
                <w:lang w:val="en-US"/>
              </w:rPr>
              <w:t>(4)</w:t>
            </w:r>
          </w:p>
        </w:tc>
        <w:tc>
          <w:tcPr>
            <w:tcW w:w="6694" w:type="dxa"/>
          </w:tcPr>
          <w:p w:rsidR="00241A29" w:rsidRPr="00CF0D9E" w:rsidRDefault="00C84342" w:rsidP="00064F01">
            <w:pPr>
              <w:rPr>
                <w:rFonts w:cstheme="minorHAnsi"/>
                <w:sz w:val="24"/>
                <w:szCs w:val="24"/>
                <w:lang w:val="en-US"/>
              </w:rPr>
            </w:pPr>
            <w:r w:rsidRPr="00CF0D9E">
              <w:rPr>
                <w:rFonts w:cstheme="minorHAnsi"/>
                <w:sz w:val="24"/>
                <w:szCs w:val="24"/>
                <w:lang w:val="en-US"/>
              </w:rPr>
              <w:t xml:space="preserve">Offset of call stack entries - </w:t>
            </w:r>
            <w:r w:rsidR="00064F01" w:rsidRPr="00CF0D9E">
              <w:rPr>
                <w:rFonts w:cstheme="minorHAnsi"/>
                <w:sz w:val="24"/>
                <w:szCs w:val="24"/>
                <w:lang w:val="en-US"/>
              </w:rPr>
              <w:t>Offset from the start of the user space to the first call stack entry.</w:t>
            </w:r>
          </w:p>
        </w:tc>
      </w:tr>
      <w:tr w:rsidR="00C84342" w:rsidRPr="00CF0D9E" w:rsidTr="00F059B4">
        <w:tc>
          <w:tcPr>
            <w:tcW w:w="959" w:type="dxa"/>
          </w:tcPr>
          <w:p w:rsidR="00C84342" w:rsidRPr="00CF0D9E" w:rsidRDefault="00C84342" w:rsidP="00F059B4">
            <w:pPr>
              <w:rPr>
                <w:rFonts w:cstheme="minorHAnsi"/>
                <w:sz w:val="24"/>
                <w:szCs w:val="24"/>
                <w:lang w:val="en-US"/>
              </w:rPr>
            </w:pPr>
            <w:r w:rsidRPr="00CF0D9E">
              <w:rPr>
                <w:rFonts w:cstheme="minorHAnsi"/>
                <w:sz w:val="24"/>
                <w:szCs w:val="24"/>
                <w:lang w:val="en-US"/>
              </w:rPr>
              <w:t>28</w:t>
            </w:r>
          </w:p>
        </w:tc>
        <w:tc>
          <w:tcPr>
            <w:tcW w:w="1559" w:type="dxa"/>
          </w:tcPr>
          <w:p w:rsidR="00C84342" w:rsidRPr="00CF0D9E" w:rsidRDefault="00C84342" w:rsidP="00F059B4">
            <w:pPr>
              <w:rPr>
                <w:rFonts w:cstheme="minorHAnsi"/>
                <w:sz w:val="24"/>
                <w:szCs w:val="24"/>
                <w:lang w:val="en-US"/>
              </w:rPr>
            </w:pPr>
            <w:proofErr w:type="spellStart"/>
            <w:r w:rsidRPr="00CF0D9E">
              <w:rPr>
                <w:rFonts w:cstheme="minorHAnsi"/>
                <w:sz w:val="24"/>
                <w:szCs w:val="24"/>
                <w:lang w:val="en-US"/>
              </w:rPr>
              <w:t>Int</w:t>
            </w:r>
            <w:proofErr w:type="spellEnd"/>
            <w:r w:rsidRPr="00CF0D9E">
              <w:rPr>
                <w:rFonts w:cstheme="minorHAnsi"/>
                <w:sz w:val="24"/>
                <w:szCs w:val="24"/>
                <w:lang w:val="en-US"/>
              </w:rPr>
              <w:t>(4)</w:t>
            </w:r>
          </w:p>
        </w:tc>
        <w:tc>
          <w:tcPr>
            <w:tcW w:w="6694" w:type="dxa"/>
          </w:tcPr>
          <w:p w:rsidR="00C84342" w:rsidRPr="00CF0D9E" w:rsidRDefault="00C84342" w:rsidP="00B66E53">
            <w:pPr>
              <w:rPr>
                <w:rFonts w:cstheme="minorHAnsi"/>
                <w:sz w:val="24"/>
                <w:szCs w:val="24"/>
                <w:lang w:val="en-US"/>
              </w:rPr>
            </w:pPr>
            <w:r w:rsidRPr="00CF0D9E">
              <w:rPr>
                <w:rFonts w:cstheme="minorHAnsi"/>
                <w:sz w:val="24"/>
                <w:szCs w:val="24"/>
                <w:lang w:val="en-US"/>
              </w:rPr>
              <w:t xml:space="preserve">Offset </w:t>
            </w:r>
            <w:r w:rsidR="00F917FB" w:rsidRPr="00CF0D9E">
              <w:rPr>
                <w:rFonts w:cstheme="minorHAnsi"/>
                <w:sz w:val="24"/>
                <w:szCs w:val="24"/>
                <w:lang w:val="en-US"/>
              </w:rPr>
              <w:t xml:space="preserve">of </w:t>
            </w:r>
            <w:r w:rsidRPr="00CF0D9E">
              <w:rPr>
                <w:rFonts w:cstheme="minorHAnsi"/>
                <w:sz w:val="24"/>
                <w:szCs w:val="24"/>
                <w:lang w:val="en-US"/>
              </w:rPr>
              <w:t xml:space="preserve">next test case </w:t>
            </w:r>
            <w:r w:rsidR="00635875" w:rsidRPr="00CF0D9E">
              <w:rPr>
                <w:rFonts w:cstheme="minorHAnsi"/>
                <w:sz w:val="24"/>
                <w:szCs w:val="24"/>
                <w:lang w:val="en-US"/>
              </w:rPr>
              <w:t xml:space="preserve">entry </w:t>
            </w:r>
            <w:r w:rsidRPr="00CF0D9E">
              <w:rPr>
                <w:rFonts w:cstheme="minorHAnsi"/>
                <w:sz w:val="24"/>
                <w:szCs w:val="24"/>
                <w:lang w:val="en-US"/>
              </w:rPr>
              <w:t xml:space="preserve">- </w:t>
            </w:r>
            <w:r w:rsidR="00B66E53" w:rsidRPr="00CF0D9E">
              <w:rPr>
                <w:rFonts w:cstheme="minorHAnsi"/>
                <w:sz w:val="24"/>
                <w:szCs w:val="24"/>
                <w:lang w:val="en-US"/>
              </w:rPr>
              <w:t>Offset from the start of the user space to the next test case entry.</w:t>
            </w:r>
          </w:p>
        </w:tc>
      </w:tr>
      <w:tr w:rsidR="00635875" w:rsidRPr="00CF0D9E" w:rsidTr="00F059B4">
        <w:tc>
          <w:tcPr>
            <w:tcW w:w="959" w:type="dxa"/>
          </w:tcPr>
          <w:p w:rsidR="00635875" w:rsidRPr="00CF0D9E" w:rsidRDefault="008A4F29" w:rsidP="00F059B4">
            <w:pPr>
              <w:rPr>
                <w:rFonts w:cstheme="minorHAnsi"/>
                <w:sz w:val="24"/>
                <w:szCs w:val="24"/>
                <w:lang w:val="en-US"/>
              </w:rPr>
            </w:pPr>
            <w:r w:rsidRPr="00CF0D9E">
              <w:rPr>
                <w:rFonts w:cstheme="minorHAnsi"/>
                <w:sz w:val="24"/>
                <w:szCs w:val="24"/>
                <w:lang w:val="en-US"/>
              </w:rPr>
              <w:t>32</w:t>
            </w:r>
          </w:p>
        </w:tc>
        <w:tc>
          <w:tcPr>
            <w:tcW w:w="1559" w:type="dxa"/>
          </w:tcPr>
          <w:p w:rsidR="00635875" w:rsidRPr="00CF0D9E" w:rsidRDefault="008A4F29" w:rsidP="00D021E7">
            <w:pPr>
              <w:rPr>
                <w:rFonts w:cstheme="minorHAnsi"/>
                <w:sz w:val="24"/>
                <w:szCs w:val="24"/>
                <w:lang w:val="en-US"/>
              </w:rPr>
            </w:pPr>
            <w:proofErr w:type="spellStart"/>
            <w:r w:rsidRPr="00CF0D9E">
              <w:rPr>
                <w:rFonts w:cstheme="minorHAnsi"/>
                <w:sz w:val="24"/>
                <w:szCs w:val="24"/>
                <w:lang w:val="en-US"/>
              </w:rPr>
              <w:t>Int</w:t>
            </w:r>
            <w:proofErr w:type="spellEnd"/>
            <w:r w:rsidRPr="00CF0D9E">
              <w:rPr>
                <w:rFonts w:cstheme="minorHAnsi"/>
                <w:sz w:val="24"/>
                <w:szCs w:val="24"/>
                <w:lang w:val="en-US"/>
              </w:rPr>
              <w:t>(</w:t>
            </w:r>
            <w:r w:rsidR="00D021E7" w:rsidRPr="00CF0D9E">
              <w:rPr>
                <w:rFonts w:cstheme="minorHAnsi"/>
                <w:sz w:val="24"/>
                <w:szCs w:val="24"/>
                <w:lang w:val="en-US"/>
              </w:rPr>
              <w:t>2</w:t>
            </w:r>
            <w:r w:rsidRPr="00CF0D9E">
              <w:rPr>
                <w:rFonts w:cstheme="minorHAnsi"/>
                <w:sz w:val="24"/>
                <w:szCs w:val="24"/>
                <w:lang w:val="en-US"/>
              </w:rPr>
              <w:t>)</w:t>
            </w:r>
          </w:p>
        </w:tc>
        <w:tc>
          <w:tcPr>
            <w:tcW w:w="6694" w:type="dxa"/>
          </w:tcPr>
          <w:p w:rsidR="00635875" w:rsidRPr="00CF0D9E" w:rsidRDefault="00064F01" w:rsidP="00C84342">
            <w:pPr>
              <w:rPr>
                <w:rFonts w:cstheme="minorHAnsi"/>
                <w:sz w:val="24"/>
                <w:szCs w:val="24"/>
                <w:lang w:val="en-US"/>
              </w:rPr>
            </w:pPr>
            <w:r w:rsidRPr="00CF0D9E">
              <w:rPr>
                <w:rFonts w:cstheme="minorHAnsi"/>
                <w:sz w:val="24"/>
                <w:szCs w:val="24"/>
                <w:lang w:val="en-US"/>
              </w:rPr>
              <w:t>Length of test case name.</w:t>
            </w:r>
          </w:p>
        </w:tc>
      </w:tr>
      <w:tr w:rsidR="0004571E" w:rsidRPr="00CF0D9E" w:rsidTr="00F059B4">
        <w:tc>
          <w:tcPr>
            <w:tcW w:w="959" w:type="dxa"/>
          </w:tcPr>
          <w:p w:rsidR="0004571E" w:rsidRPr="00CF0D9E" w:rsidRDefault="0004571E" w:rsidP="00D021E7">
            <w:pPr>
              <w:rPr>
                <w:rFonts w:cstheme="minorHAnsi"/>
                <w:sz w:val="24"/>
                <w:szCs w:val="24"/>
                <w:lang w:val="en-US"/>
              </w:rPr>
            </w:pPr>
            <w:r w:rsidRPr="00CF0D9E">
              <w:rPr>
                <w:rFonts w:cstheme="minorHAnsi"/>
                <w:sz w:val="24"/>
                <w:szCs w:val="24"/>
                <w:lang w:val="en-US"/>
              </w:rPr>
              <w:t>3</w:t>
            </w:r>
            <w:r w:rsidR="00D021E7" w:rsidRPr="00CF0D9E">
              <w:rPr>
                <w:rFonts w:cstheme="minorHAnsi"/>
                <w:sz w:val="24"/>
                <w:szCs w:val="24"/>
                <w:lang w:val="en-US"/>
              </w:rPr>
              <w:t>4</w:t>
            </w:r>
          </w:p>
        </w:tc>
        <w:tc>
          <w:tcPr>
            <w:tcW w:w="1559" w:type="dxa"/>
          </w:tcPr>
          <w:p w:rsidR="0004571E" w:rsidRPr="00CF0D9E" w:rsidRDefault="0004571E" w:rsidP="00D021E7">
            <w:pPr>
              <w:rPr>
                <w:rFonts w:cstheme="minorHAnsi"/>
                <w:sz w:val="24"/>
                <w:szCs w:val="24"/>
                <w:lang w:val="en-US"/>
              </w:rPr>
            </w:pPr>
            <w:proofErr w:type="spellStart"/>
            <w:r w:rsidRPr="00CF0D9E">
              <w:rPr>
                <w:rFonts w:cstheme="minorHAnsi"/>
                <w:sz w:val="24"/>
                <w:szCs w:val="24"/>
                <w:lang w:val="en-US"/>
              </w:rPr>
              <w:t>Int</w:t>
            </w:r>
            <w:proofErr w:type="spellEnd"/>
            <w:r w:rsidRPr="00CF0D9E">
              <w:rPr>
                <w:rFonts w:cstheme="minorHAnsi"/>
                <w:sz w:val="24"/>
                <w:szCs w:val="24"/>
                <w:lang w:val="en-US"/>
              </w:rPr>
              <w:t>(</w:t>
            </w:r>
            <w:r w:rsidR="00D021E7" w:rsidRPr="00CF0D9E">
              <w:rPr>
                <w:rFonts w:cstheme="minorHAnsi"/>
                <w:sz w:val="24"/>
                <w:szCs w:val="24"/>
                <w:lang w:val="en-US"/>
              </w:rPr>
              <w:t>2</w:t>
            </w:r>
            <w:r w:rsidRPr="00CF0D9E">
              <w:rPr>
                <w:rFonts w:cstheme="minorHAnsi"/>
                <w:sz w:val="24"/>
                <w:szCs w:val="24"/>
                <w:lang w:val="en-US"/>
              </w:rPr>
              <w:t>)</w:t>
            </w:r>
          </w:p>
        </w:tc>
        <w:tc>
          <w:tcPr>
            <w:tcW w:w="6694" w:type="dxa"/>
          </w:tcPr>
          <w:p w:rsidR="0004571E" w:rsidRPr="00CF0D9E" w:rsidRDefault="00064F01" w:rsidP="0004571E">
            <w:pPr>
              <w:rPr>
                <w:rFonts w:cstheme="minorHAnsi"/>
                <w:sz w:val="24"/>
                <w:szCs w:val="24"/>
                <w:lang w:val="en-US"/>
              </w:rPr>
            </w:pPr>
            <w:r w:rsidRPr="00CF0D9E">
              <w:rPr>
                <w:rFonts w:cstheme="minorHAnsi"/>
                <w:sz w:val="24"/>
                <w:szCs w:val="24"/>
                <w:lang w:val="en-US"/>
              </w:rPr>
              <w:t>Length of exception message.</w:t>
            </w:r>
          </w:p>
        </w:tc>
      </w:tr>
      <w:tr w:rsidR="0004571E" w:rsidRPr="00CF0D9E" w:rsidTr="00F059B4">
        <w:tc>
          <w:tcPr>
            <w:tcW w:w="959" w:type="dxa"/>
          </w:tcPr>
          <w:p w:rsidR="0004571E" w:rsidRPr="00CF0D9E" w:rsidRDefault="00D021E7" w:rsidP="00F059B4">
            <w:pPr>
              <w:rPr>
                <w:rFonts w:cstheme="minorHAnsi"/>
                <w:sz w:val="24"/>
                <w:szCs w:val="24"/>
                <w:lang w:val="en-US"/>
              </w:rPr>
            </w:pPr>
            <w:r w:rsidRPr="00CF0D9E">
              <w:rPr>
                <w:rFonts w:cstheme="minorHAnsi"/>
                <w:sz w:val="24"/>
                <w:szCs w:val="24"/>
                <w:lang w:val="en-US"/>
              </w:rPr>
              <w:t>36</w:t>
            </w:r>
          </w:p>
        </w:tc>
        <w:tc>
          <w:tcPr>
            <w:tcW w:w="1559" w:type="dxa"/>
          </w:tcPr>
          <w:p w:rsidR="0004571E" w:rsidRPr="00CF0D9E" w:rsidRDefault="00AE7893" w:rsidP="00F059B4">
            <w:pPr>
              <w:rPr>
                <w:rFonts w:cstheme="minorHAnsi"/>
                <w:sz w:val="24"/>
                <w:szCs w:val="24"/>
                <w:lang w:val="en-US"/>
              </w:rPr>
            </w:pPr>
            <w:r w:rsidRPr="00CF0D9E">
              <w:rPr>
                <w:rFonts w:cstheme="minorHAnsi"/>
                <w:sz w:val="24"/>
                <w:szCs w:val="24"/>
                <w:lang w:val="en-US"/>
              </w:rPr>
              <w:t>Char(100)</w:t>
            </w:r>
          </w:p>
        </w:tc>
        <w:tc>
          <w:tcPr>
            <w:tcW w:w="6694" w:type="dxa"/>
          </w:tcPr>
          <w:p w:rsidR="0004571E" w:rsidRPr="00CF0D9E" w:rsidRDefault="00064F01" w:rsidP="0004571E">
            <w:pPr>
              <w:rPr>
                <w:rFonts w:cstheme="minorHAnsi"/>
                <w:sz w:val="24"/>
                <w:szCs w:val="24"/>
                <w:lang w:val="en-US"/>
              </w:rPr>
            </w:pPr>
            <w:r w:rsidRPr="00CF0D9E">
              <w:rPr>
                <w:rFonts w:cstheme="minorHAnsi"/>
                <w:sz w:val="24"/>
                <w:szCs w:val="24"/>
                <w:lang w:val="en-US"/>
              </w:rPr>
              <w:t>Test case name.</w:t>
            </w:r>
          </w:p>
        </w:tc>
      </w:tr>
      <w:tr w:rsidR="00AE7893" w:rsidRPr="00CF0D9E" w:rsidTr="00F059B4">
        <w:tc>
          <w:tcPr>
            <w:tcW w:w="959" w:type="dxa"/>
          </w:tcPr>
          <w:p w:rsidR="00AE7893" w:rsidRPr="00CF0D9E" w:rsidRDefault="00AE7893" w:rsidP="00D021E7">
            <w:pPr>
              <w:rPr>
                <w:rFonts w:cstheme="minorHAnsi"/>
                <w:sz w:val="24"/>
                <w:szCs w:val="24"/>
                <w:lang w:val="en-US"/>
              </w:rPr>
            </w:pPr>
            <w:r w:rsidRPr="00CF0D9E">
              <w:rPr>
                <w:rFonts w:cstheme="minorHAnsi"/>
                <w:sz w:val="24"/>
                <w:szCs w:val="24"/>
                <w:lang w:val="en-US"/>
              </w:rPr>
              <w:t>1</w:t>
            </w:r>
            <w:r w:rsidR="00D021E7" w:rsidRPr="00CF0D9E">
              <w:rPr>
                <w:rFonts w:cstheme="minorHAnsi"/>
                <w:sz w:val="24"/>
                <w:szCs w:val="24"/>
                <w:lang w:val="en-US"/>
              </w:rPr>
              <w:t>36</w:t>
            </w:r>
          </w:p>
        </w:tc>
        <w:tc>
          <w:tcPr>
            <w:tcW w:w="1559" w:type="dxa"/>
          </w:tcPr>
          <w:p w:rsidR="00AE7893" w:rsidRPr="00CF0D9E" w:rsidRDefault="00AE7893" w:rsidP="00F059B4">
            <w:pPr>
              <w:rPr>
                <w:rFonts w:cstheme="minorHAnsi"/>
                <w:sz w:val="24"/>
                <w:szCs w:val="24"/>
                <w:lang w:val="en-US"/>
              </w:rPr>
            </w:pPr>
            <w:r w:rsidRPr="00CF0D9E">
              <w:rPr>
                <w:rFonts w:cstheme="minorHAnsi"/>
                <w:sz w:val="24"/>
                <w:szCs w:val="24"/>
                <w:lang w:val="en-US"/>
              </w:rPr>
              <w:t>Char(200)</w:t>
            </w:r>
          </w:p>
        </w:tc>
        <w:tc>
          <w:tcPr>
            <w:tcW w:w="6694" w:type="dxa"/>
          </w:tcPr>
          <w:p w:rsidR="00AE7893" w:rsidRPr="00CF0D9E" w:rsidRDefault="00AE7893" w:rsidP="0004571E">
            <w:pPr>
              <w:rPr>
                <w:rFonts w:cstheme="minorHAnsi"/>
                <w:sz w:val="24"/>
                <w:szCs w:val="24"/>
                <w:lang w:val="en-US"/>
              </w:rPr>
            </w:pPr>
            <w:r w:rsidRPr="00CF0D9E">
              <w:rPr>
                <w:rFonts w:cstheme="minorHAnsi"/>
                <w:sz w:val="24"/>
                <w:szCs w:val="24"/>
                <w:lang w:val="en-US"/>
              </w:rPr>
              <w:t xml:space="preserve">Exception message </w:t>
            </w:r>
            <w:r w:rsidR="00EB05C7" w:rsidRPr="00CF0D9E">
              <w:rPr>
                <w:rFonts w:cstheme="minorHAnsi"/>
                <w:sz w:val="24"/>
                <w:szCs w:val="24"/>
                <w:lang w:val="en-US"/>
              </w:rPr>
              <w:t>–</w:t>
            </w:r>
            <w:r w:rsidRPr="00CF0D9E">
              <w:rPr>
                <w:rFonts w:cstheme="minorHAnsi"/>
                <w:sz w:val="24"/>
                <w:szCs w:val="24"/>
                <w:lang w:val="en-US"/>
              </w:rPr>
              <w:t xml:space="preserve"> </w:t>
            </w:r>
            <w:r w:rsidR="00EB05C7" w:rsidRPr="00CF0D9E">
              <w:rPr>
                <w:rFonts w:cstheme="minorHAnsi"/>
                <w:sz w:val="24"/>
                <w:szCs w:val="24"/>
                <w:lang w:val="en-US"/>
              </w:rPr>
              <w:t>Message text of a failed assertion or runtime error.</w:t>
            </w:r>
          </w:p>
        </w:tc>
      </w:tr>
      <w:tr w:rsidR="00AE7893" w:rsidRPr="00CF0D9E" w:rsidTr="00F059B4">
        <w:tc>
          <w:tcPr>
            <w:tcW w:w="959" w:type="dxa"/>
          </w:tcPr>
          <w:p w:rsidR="00AE7893" w:rsidRPr="00CF0D9E" w:rsidRDefault="008B67AE" w:rsidP="00D021E7">
            <w:pPr>
              <w:rPr>
                <w:rFonts w:cstheme="minorHAnsi"/>
                <w:sz w:val="24"/>
                <w:szCs w:val="24"/>
                <w:lang w:val="en-US"/>
              </w:rPr>
            </w:pPr>
            <w:r w:rsidRPr="00CF0D9E">
              <w:rPr>
                <w:rFonts w:cstheme="minorHAnsi"/>
                <w:sz w:val="24"/>
                <w:szCs w:val="24"/>
                <w:lang w:val="en-US"/>
              </w:rPr>
              <w:t>3</w:t>
            </w:r>
            <w:r w:rsidR="00D021E7" w:rsidRPr="00CF0D9E">
              <w:rPr>
                <w:rFonts w:cstheme="minorHAnsi"/>
                <w:sz w:val="24"/>
                <w:szCs w:val="24"/>
                <w:lang w:val="en-US"/>
              </w:rPr>
              <w:t>36</w:t>
            </w:r>
          </w:p>
        </w:tc>
        <w:tc>
          <w:tcPr>
            <w:tcW w:w="1559" w:type="dxa"/>
          </w:tcPr>
          <w:p w:rsidR="00AE7893" w:rsidRPr="00CF0D9E" w:rsidRDefault="008B67AE" w:rsidP="00F059B4">
            <w:pPr>
              <w:rPr>
                <w:rFonts w:cstheme="minorHAnsi"/>
                <w:sz w:val="24"/>
                <w:szCs w:val="24"/>
                <w:lang w:val="en-US"/>
              </w:rPr>
            </w:pPr>
            <w:proofErr w:type="spellStart"/>
            <w:r w:rsidRPr="00CF0D9E">
              <w:rPr>
                <w:rFonts w:cstheme="minorHAnsi"/>
                <w:sz w:val="24"/>
                <w:szCs w:val="24"/>
                <w:lang w:val="en-US"/>
              </w:rPr>
              <w:t>Int</w:t>
            </w:r>
            <w:proofErr w:type="spellEnd"/>
            <w:r w:rsidRPr="00CF0D9E">
              <w:rPr>
                <w:rFonts w:cstheme="minorHAnsi"/>
                <w:sz w:val="24"/>
                <w:szCs w:val="24"/>
                <w:lang w:val="en-US"/>
              </w:rPr>
              <w:t>(8)</w:t>
            </w:r>
          </w:p>
        </w:tc>
        <w:tc>
          <w:tcPr>
            <w:tcW w:w="6694" w:type="dxa"/>
          </w:tcPr>
          <w:p w:rsidR="00AE7893" w:rsidRPr="00CF0D9E" w:rsidRDefault="008B67AE" w:rsidP="008B67AE">
            <w:pPr>
              <w:rPr>
                <w:rFonts w:cstheme="minorHAnsi"/>
                <w:sz w:val="24"/>
                <w:szCs w:val="24"/>
                <w:lang w:val="en-US"/>
              </w:rPr>
            </w:pPr>
            <w:r w:rsidRPr="00CF0D9E">
              <w:rPr>
                <w:rFonts w:cstheme="minorHAnsi"/>
                <w:sz w:val="24"/>
                <w:szCs w:val="24"/>
                <w:lang w:val="en-US"/>
              </w:rPr>
              <w:t>Execution time – Execution time of the test case in microseconds.</w:t>
            </w:r>
          </w:p>
        </w:tc>
      </w:tr>
      <w:tr w:rsidR="00D021E7" w:rsidRPr="00CF0D9E" w:rsidTr="00F059B4">
        <w:tc>
          <w:tcPr>
            <w:tcW w:w="959" w:type="dxa"/>
          </w:tcPr>
          <w:p w:rsidR="00D021E7" w:rsidRPr="00CF0D9E" w:rsidRDefault="00D021E7" w:rsidP="00D021E7">
            <w:pPr>
              <w:rPr>
                <w:rFonts w:cstheme="minorHAnsi"/>
                <w:sz w:val="24"/>
                <w:szCs w:val="24"/>
                <w:lang w:val="en-US"/>
              </w:rPr>
            </w:pPr>
            <w:r w:rsidRPr="00CF0D9E">
              <w:rPr>
                <w:rFonts w:cstheme="minorHAnsi"/>
                <w:sz w:val="24"/>
                <w:szCs w:val="24"/>
                <w:lang w:val="en-US"/>
              </w:rPr>
              <w:t>344</w:t>
            </w:r>
          </w:p>
        </w:tc>
        <w:tc>
          <w:tcPr>
            <w:tcW w:w="1559" w:type="dxa"/>
          </w:tcPr>
          <w:p w:rsidR="00D021E7" w:rsidRPr="00CF0D9E" w:rsidRDefault="00D021E7" w:rsidP="00F059B4">
            <w:pPr>
              <w:rPr>
                <w:rFonts w:cstheme="minorHAnsi"/>
                <w:sz w:val="24"/>
                <w:szCs w:val="24"/>
                <w:lang w:val="en-US"/>
              </w:rPr>
            </w:pPr>
            <w:r w:rsidRPr="00CF0D9E">
              <w:rPr>
                <w:rFonts w:cstheme="minorHAnsi"/>
                <w:sz w:val="24"/>
                <w:szCs w:val="24"/>
                <w:lang w:val="en-US"/>
              </w:rPr>
              <w:t>Char(40)</w:t>
            </w:r>
          </w:p>
        </w:tc>
        <w:tc>
          <w:tcPr>
            <w:tcW w:w="6694" w:type="dxa"/>
          </w:tcPr>
          <w:p w:rsidR="00D021E7" w:rsidRPr="00CF0D9E" w:rsidRDefault="00D021E7" w:rsidP="008B67AE">
            <w:pPr>
              <w:rPr>
                <w:rFonts w:cstheme="minorHAnsi"/>
                <w:sz w:val="24"/>
                <w:szCs w:val="24"/>
                <w:lang w:val="en-US"/>
              </w:rPr>
            </w:pPr>
            <w:r w:rsidRPr="00CF0D9E">
              <w:rPr>
                <w:rFonts w:cstheme="minorHAnsi"/>
                <w:sz w:val="24"/>
                <w:szCs w:val="24"/>
                <w:lang w:val="en-US"/>
              </w:rPr>
              <w:t>Reserved.</w:t>
            </w:r>
          </w:p>
        </w:tc>
      </w:tr>
    </w:tbl>
    <w:p w:rsidR="00C828CB" w:rsidRPr="00CF0D9E" w:rsidRDefault="00C828CB">
      <w:pPr>
        <w:rPr>
          <w:rFonts w:cstheme="minorHAnsi"/>
          <w:sz w:val="24"/>
          <w:szCs w:val="24"/>
          <w:lang w:val="en-US"/>
        </w:rPr>
      </w:pPr>
    </w:p>
    <w:p w:rsidR="00E973FF" w:rsidRPr="0015102B" w:rsidRDefault="003B533B">
      <w:pPr>
        <w:rPr>
          <w:rFonts w:cstheme="minorHAnsi"/>
          <w:b/>
          <w:sz w:val="24"/>
          <w:szCs w:val="24"/>
          <w:lang w:val="en-US"/>
        </w:rPr>
      </w:pPr>
      <w:r w:rsidRPr="0015102B">
        <w:rPr>
          <w:rFonts w:cstheme="minorHAnsi"/>
          <w:b/>
          <w:sz w:val="24"/>
          <w:szCs w:val="24"/>
          <w:lang w:val="en-US"/>
        </w:rPr>
        <w:lastRenderedPageBreak/>
        <w:t>Call Stack Entry</w:t>
      </w:r>
    </w:p>
    <w:tbl>
      <w:tblPr>
        <w:tblStyle w:val="Tabellenraster"/>
        <w:tblW w:w="0" w:type="auto"/>
        <w:tblLook w:val="04A0" w:firstRow="1" w:lastRow="0" w:firstColumn="1" w:lastColumn="0" w:noHBand="0" w:noVBand="1"/>
      </w:tblPr>
      <w:tblGrid>
        <w:gridCol w:w="959"/>
        <w:gridCol w:w="1559"/>
        <w:gridCol w:w="6694"/>
      </w:tblGrid>
      <w:tr w:rsidR="003B533B" w:rsidRPr="00CF0D9E" w:rsidTr="00F059B4">
        <w:tc>
          <w:tcPr>
            <w:tcW w:w="959" w:type="dxa"/>
          </w:tcPr>
          <w:p w:rsidR="003B533B" w:rsidRPr="00CF0D9E" w:rsidRDefault="003B533B" w:rsidP="00F059B4">
            <w:pPr>
              <w:rPr>
                <w:rFonts w:cstheme="minorHAnsi"/>
                <w:sz w:val="24"/>
                <w:szCs w:val="24"/>
                <w:lang w:val="en-US"/>
              </w:rPr>
            </w:pPr>
            <w:r w:rsidRPr="00CF0D9E">
              <w:rPr>
                <w:rFonts w:cstheme="minorHAnsi"/>
                <w:sz w:val="24"/>
                <w:szCs w:val="24"/>
                <w:lang w:val="en-US"/>
              </w:rPr>
              <w:t>0</w:t>
            </w:r>
          </w:p>
        </w:tc>
        <w:tc>
          <w:tcPr>
            <w:tcW w:w="1559" w:type="dxa"/>
          </w:tcPr>
          <w:p w:rsidR="003B533B" w:rsidRPr="00CF0D9E" w:rsidRDefault="009D420E" w:rsidP="009D420E">
            <w:pPr>
              <w:rPr>
                <w:rFonts w:cstheme="minorHAnsi"/>
                <w:sz w:val="24"/>
                <w:szCs w:val="24"/>
                <w:lang w:val="en-US"/>
              </w:rPr>
            </w:pPr>
            <w:r w:rsidRPr="00CF0D9E">
              <w:rPr>
                <w:rFonts w:cstheme="minorHAnsi"/>
                <w:sz w:val="24"/>
                <w:szCs w:val="24"/>
                <w:lang w:val="en-US"/>
              </w:rPr>
              <w:t>Char(20)</w:t>
            </w:r>
          </w:p>
        </w:tc>
        <w:tc>
          <w:tcPr>
            <w:tcW w:w="6694" w:type="dxa"/>
          </w:tcPr>
          <w:p w:rsidR="003B533B" w:rsidRPr="00CF0D9E" w:rsidRDefault="009D420E" w:rsidP="009D420E">
            <w:pPr>
              <w:rPr>
                <w:rFonts w:cstheme="minorHAnsi"/>
                <w:sz w:val="24"/>
                <w:szCs w:val="24"/>
                <w:lang w:val="en-US"/>
              </w:rPr>
            </w:pPr>
            <w:r w:rsidRPr="00CF0D9E">
              <w:rPr>
                <w:rFonts w:cstheme="minorHAnsi"/>
                <w:sz w:val="24"/>
                <w:szCs w:val="24"/>
                <w:lang w:val="en-US"/>
              </w:rPr>
              <w:t>Program – Qualified program name. The first 10 characters contain the program name and the next 10 characters contain the name of the library.</w:t>
            </w:r>
          </w:p>
        </w:tc>
      </w:tr>
      <w:tr w:rsidR="009D420E" w:rsidRPr="00CF0D9E" w:rsidTr="00F059B4">
        <w:tc>
          <w:tcPr>
            <w:tcW w:w="959" w:type="dxa"/>
          </w:tcPr>
          <w:p w:rsidR="009D420E" w:rsidRPr="00CF0D9E" w:rsidRDefault="009D420E" w:rsidP="00F059B4">
            <w:pPr>
              <w:rPr>
                <w:rFonts w:cstheme="minorHAnsi"/>
                <w:sz w:val="24"/>
                <w:szCs w:val="24"/>
                <w:lang w:val="en-US"/>
              </w:rPr>
            </w:pPr>
            <w:r w:rsidRPr="00CF0D9E">
              <w:rPr>
                <w:rFonts w:cstheme="minorHAnsi"/>
                <w:sz w:val="24"/>
                <w:szCs w:val="24"/>
                <w:lang w:val="en-US"/>
              </w:rPr>
              <w:t>20</w:t>
            </w:r>
          </w:p>
        </w:tc>
        <w:tc>
          <w:tcPr>
            <w:tcW w:w="1559" w:type="dxa"/>
          </w:tcPr>
          <w:p w:rsidR="009D420E" w:rsidRPr="00CF0D9E" w:rsidRDefault="009D420E" w:rsidP="00F059B4">
            <w:pPr>
              <w:rPr>
                <w:rFonts w:cstheme="minorHAnsi"/>
                <w:sz w:val="24"/>
                <w:szCs w:val="24"/>
                <w:lang w:val="en-US"/>
              </w:rPr>
            </w:pPr>
            <w:r w:rsidRPr="00CF0D9E">
              <w:rPr>
                <w:rFonts w:cstheme="minorHAnsi"/>
                <w:sz w:val="24"/>
                <w:szCs w:val="24"/>
                <w:lang w:val="en-US"/>
              </w:rPr>
              <w:t>Char(20)</w:t>
            </w:r>
          </w:p>
        </w:tc>
        <w:tc>
          <w:tcPr>
            <w:tcW w:w="6694" w:type="dxa"/>
          </w:tcPr>
          <w:p w:rsidR="009D420E" w:rsidRPr="00CF0D9E" w:rsidRDefault="009D420E" w:rsidP="009D420E">
            <w:pPr>
              <w:rPr>
                <w:rFonts w:cstheme="minorHAnsi"/>
                <w:sz w:val="24"/>
                <w:szCs w:val="24"/>
                <w:lang w:val="en-US"/>
              </w:rPr>
            </w:pPr>
            <w:r w:rsidRPr="00CF0D9E">
              <w:rPr>
                <w:rFonts w:cstheme="minorHAnsi"/>
                <w:sz w:val="24"/>
                <w:szCs w:val="24"/>
                <w:lang w:val="en-US"/>
              </w:rPr>
              <w:t>Module - Qualified program name. The first 10 characters contain the module name and the next 10 characters contain the name of the library.</w:t>
            </w:r>
          </w:p>
        </w:tc>
      </w:tr>
      <w:tr w:rsidR="009D420E" w:rsidRPr="00CF0D9E" w:rsidTr="00F059B4">
        <w:tc>
          <w:tcPr>
            <w:tcW w:w="959" w:type="dxa"/>
          </w:tcPr>
          <w:p w:rsidR="009D420E" w:rsidRPr="00CF0D9E" w:rsidRDefault="009D420E" w:rsidP="00F059B4">
            <w:pPr>
              <w:rPr>
                <w:rFonts w:cstheme="minorHAnsi"/>
                <w:sz w:val="24"/>
                <w:szCs w:val="24"/>
                <w:lang w:val="en-US"/>
              </w:rPr>
            </w:pPr>
            <w:r w:rsidRPr="00CF0D9E">
              <w:rPr>
                <w:rFonts w:cstheme="minorHAnsi"/>
                <w:sz w:val="24"/>
                <w:szCs w:val="24"/>
                <w:lang w:val="en-US"/>
              </w:rPr>
              <w:t>40</w:t>
            </w:r>
          </w:p>
        </w:tc>
        <w:tc>
          <w:tcPr>
            <w:tcW w:w="1559" w:type="dxa"/>
          </w:tcPr>
          <w:p w:rsidR="009D420E" w:rsidRPr="00CF0D9E" w:rsidRDefault="009D420E" w:rsidP="00F059B4">
            <w:pPr>
              <w:rPr>
                <w:rFonts w:cstheme="minorHAnsi"/>
                <w:sz w:val="24"/>
                <w:szCs w:val="24"/>
                <w:lang w:val="en-US"/>
              </w:rPr>
            </w:pPr>
            <w:r w:rsidRPr="00CF0D9E">
              <w:rPr>
                <w:rFonts w:cstheme="minorHAnsi"/>
                <w:sz w:val="24"/>
                <w:szCs w:val="24"/>
                <w:lang w:val="en-US"/>
              </w:rPr>
              <w:t>Char(10)</w:t>
            </w:r>
          </w:p>
        </w:tc>
        <w:tc>
          <w:tcPr>
            <w:tcW w:w="6694" w:type="dxa"/>
          </w:tcPr>
          <w:p w:rsidR="009D420E" w:rsidRPr="00CF0D9E" w:rsidRDefault="00A549AF" w:rsidP="00673595">
            <w:pPr>
              <w:rPr>
                <w:rFonts w:cstheme="minorHAnsi"/>
                <w:sz w:val="24"/>
                <w:szCs w:val="24"/>
                <w:lang w:val="en-US"/>
              </w:rPr>
            </w:pPr>
            <w:r w:rsidRPr="00CF0D9E">
              <w:rPr>
                <w:rFonts w:cstheme="minorHAnsi"/>
                <w:sz w:val="24"/>
                <w:szCs w:val="24"/>
                <w:lang w:val="en-US"/>
              </w:rPr>
              <w:t>Statement number.</w:t>
            </w:r>
          </w:p>
        </w:tc>
      </w:tr>
      <w:tr w:rsidR="009D420E" w:rsidRPr="00CF0D9E" w:rsidTr="00F059B4">
        <w:tc>
          <w:tcPr>
            <w:tcW w:w="959" w:type="dxa"/>
          </w:tcPr>
          <w:p w:rsidR="009D420E" w:rsidRPr="00CF0D9E" w:rsidRDefault="009D420E" w:rsidP="00F059B4">
            <w:pPr>
              <w:rPr>
                <w:rFonts w:cstheme="minorHAnsi"/>
                <w:sz w:val="24"/>
                <w:szCs w:val="24"/>
                <w:lang w:val="en-US"/>
              </w:rPr>
            </w:pPr>
            <w:r w:rsidRPr="00CF0D9E">
              <w:rPr>
                <w:rFonts w:cstheme="minorHAnsi"/>
                <w:sz w:val="24"/>
                <w:szCs w:val="24"/>
                <w:lang w:val="en-US"/>
              </w:rPr>
              <w:t>50</w:t>
            </w:r>
          </w:p>
        </w:tc>
        <w:tc>
          <w:tcPr>
            <w:tcW w:w="1559" w:type="dxa"/>
          </w:tcPr>
          <w:p w:rsidR="009D420E" w:rsidRPr="00CF0D9E" w:rsidRDefault="009D420E" w:rsidP="00F059B4">
            <w:pPr>
              <w:rPr>
                <w:rFonts w:cstheme="minorHAnsi"/>
                <w:sz w:val="24"/>
                <w:szCs w:val="24"/>
                <w:lang w:val="en-US"/>
              </w:rPr>
            </w:pPr>
            <w:proofErr w:type="spellStart"/>
            <w:r w:rsidRPr="00CF0D9E">
              <w:rPr>
                <w:rFonts w:cstheme="minorHAnsi"/>
                <w:sz w:val="24"/>
                <w:szCs w:val="24"/>
                <w:lang w:val="en-US"/>
              </w:rPr>
              <w:t>Int</w:t>
            </w:r>
            <w:proofErr w:type="spellEnd"/>
            <w:r w:rsidRPr="00CF0D9E">
              <w:rPr>
                <w:rFonts w:cstheme="minorHAnsi"/>
                <w:sz w:val="24"/>
                <w:szCs w:val="24"/>
                <w:lang w:val="en-US"/>
              </w:rPr>
              <w:t>(4)</w:t>
            </w:r>
          </w:p>
        </w:tc>
        <w:tc>
          <w:tcPr>
            <w:tcW w:w="6694" w:type="dxa"/>
          </w:tcPr>
          <w:p w:rsidR="009D420E" w:rsidRPr="00CF0D9E" w:rsidRDefault="009D420E" w:rsidP="009D420E">
            <w:pPr>
              <w:rPr>
                <w:rFonts w:cstheme="minorHAnsi"/>
                <w:sz w:val="24"/>
                <w:szCs w:val="24"/>
                <w:lang w:val="en-US"/>
              </w:rPr>
            </w:pPr>
            <w:r w:rsidRPr="00CF0D9E">
              <w:rPr>
                <w:rFonts w:cstheme="minorHAnsi"/>
                <w:sz w:val="24"/>
                <w:szCs w:val="24"/>
                <w:lang w:val="en-US"/>
              </w:rPr>
              <w:t>Length – total length of the call stack entry.</w:t>
            </w:r>
          </w:p>
        </w:tc>
      </w:tr>
      <w:tr w:rsidR="009D420E" w:rsidRPr="00CF0D9E" w:rsidTr="00F059B4">
        <w:tc>
          <w:tcPr>
            <w:tcW w:w="959" w:type="dxa"/>
          </w:tcPr>
          <w:p w:rsidR="009D420E" w:rsidRPr="00CF0D9E" w:rsidRDefault="009D420E" w:rsidP="00F059B4">
            <w:pPr>
              <w:rPr>
                <w:rFonts w:cstheme="minorHAnsi"/>
                <w:sz w:val="24"/>
                <w:szCs w:val="24"/>
                <w:lang w:val="en-US"/>
              </w:rPr>
            </w:pPr>
            <w:r w:rsidRPr="00CF0D9E">
              <w:rPr>
                <w:rFonts w:cstheme="minorHAnsi"/>
                <w:sz w:val="24"/>
                <w:szCs w:val="24"/>
                <w:lang w:val="en-US"/>
              </w:rPr>
              <w:t>54</w:t>
            </w:r>
          </w:p>
        </w:tc>
        <w:tc>
          <w:tcPr>
            <w:tcW w:w="1559" w:type="dxa"/>
          </w:tcPr>
          <w:p w:rsidR="009D420E" w:rsidRPr="00CF0D9E" w:rsidRDefault="009D420E" w:rsidP="00F059B4">
            <w:pPr>
              <w:rPr>
                <w:rFonts w:cstheme="minorHAnsi"/>
                <w:sz w:val="24"/>
                <w:szCs w:val="24"/>
                <w:lang w:val="en-US"/>
              </w:rPr>
            </w:pPr>
            <w:proofErr w:type="spellStart"/>
            <w:r w:rsidRPr="00CF0D9E">
              <w:rPr>
                <w:rFonts w:cstheme="minorHAnsi"/>
                <w:sz w:val="24"/>
                <w:szCs w:val="24"/>
                <w:lang w:val="en-US"/>
              </w:rPr>
              <w:t>Int</w:t>
            </w:r>
            <w:proofErr w:type="spellEnd"/>
            <w:r w:rsidRPr="00CF0D9E">
              <w:rPr>
                <w:rFonts w:cstheme="minorHAnsi"/>
                <w:sz w:val="24"/>
                <w:szCs w:val="24"/>
                <w:lang w:val="en-US"/>
              </w:rPr>
              <w:t>(4)</w:t>
            </w:r>
          </w:p>
        </w:tc>
        <w:tc>
          <w:tcPr>
            <w:tcW w:w="6694" w:type="dxa"/>
          </w:tcPr>
          <w:p w:rsidR="009D420E" w:rsidRPr="00CF0D9E" w:rsidRDefault="009D420E" w:rsidP="009D420E">
            <w:pPr>
              <w:rPr>
                <w:rFonts w:cstheme="minorHAnsi"/>
                <w:sz w:val="24"/>
                <w:szCs w:val="24"/>
                <w:lang w:val="en-US"/>
              </w:rPr>
            </w:pPr>
            <w:r w:rsidRPr="00CF0D9E">
              <w:rPr>
                <w:rFonts w:cstheme="minorHAnsi"/>
                <w:sz w:val="24"/>
                <w:szCs w:val="24"/>
                <w:lang w:val="en-US"/>
              </w:rPr>
              <w:t xml:space="preserve">Offset of next call stack entry </w:t>
            </w:r>
            <w:r w:rsidR="00B66E53" w:rsidRPr="00CF0D9E">
              <w:rPr>
                <w:rFonts w:cstheme="minorHAnsi"/>
                <w:sz w:val="24"/>
                <w:szCs w:val="24"/>
                <w:lang w:val="en-US"/>
              </w:rPr>
              <w:t>–</w:t>
            </w:r>
            <w:r w:rsidRPr="00CF0D9E">
              <w:rPr>
                <w:rFonts w:cstheme="minorHAnsi"/>
                <w:sz w:val="24"/>
                <w:szCs w:val="24"/>
                <w:lang w:val="en-US"/>
              </w:rPr>
              <w:t xml:space="preserve"> </w:t>
            </w:r>
            <w:r w:rsidR="00B66E53" w:rsidRPr="00CF0D9E">
              <w:rPr>
                <w:rFonts w:cstheme="minorHAnsi"/>
                <w:sz w:val="24"/>
                <w:szCs w:val="24"/>
                <w:lang w:val="en-US"/>
              </w:rPr>
              <w:t>Offset from the start of the user space to the next call stack entry.</w:t>
            </w:r>
          </w:p>
        </w:tc>
      </w:tr>
      <w:tr w:rsidR="009D420E" w:rsidRPr="00CF0D9E" w:rsidTr="00F059B4">
        <w:tc>
          <w:tcPr>
            <w:tcW w:w="959" w:type="dxa"/>
          </w:tcPr>
          <w:p w:rsidR="009D420E" w:rsidRPr="00CF0D9E" w:rsidRDefault="00B36163" w:rsidP="00F059B4">
            <w:pPr>
              <w:rPr>
                <w:rFonts w:cstheme="minorHAnsi"/>
                <w:sz w:val="24"/>
                <w:szCs w:val="24"/>
                <w:lang w:val="en-US"/>
              </w:rPr>
            </w:pPr>
            <w:r w:rsidRPr="00CF0D9E">
              <w:rPr>
                <w:rFonts w:cstheme="minorHAnsi"/>
                <w:sz w:val="24"/>
                <w:szCs w:val="24"/>
                <w:lang w:val="en-US"/>
              </w:rPr>
              <w:t>58</w:t>
            </w:r>
          </w:p>
        </w:tc>
        <w:tc>
          <w:tcPr>
            <w:tcW w:w="1559" w:type="dxa"/>
          </w:tcPr>
          <w:p w:rsidR="009D420E" w:rsidRPr="00CF0D9E" w:rsidRDefault="00B36163" w:rsidP="00F059B4">
            <w:pPr>
              <w:rPr>
                <w:rFonts w:cstheme="minorHAnsi"/>
                <w:sz w:val="24"/>
                <w:szCs w:val="24"/>
                <w:lang w:val="en-US"/>
              </w:rPr>
            </w:pPr>
            <w:r w:rsidRPr="00CF0D9E">
              <w:rPr>
                <w:rFonts w:cstheme="minorHAnsi"/>
                <w:sz w:val="24"/>
                <w:szCs w:val="24"/>
                <w:lang w:val="en-US"/>
              </w:rPr>
              <w:t>Char(8)</w:t>
            </w:r>
          </w:p>
        </w:tc>
        <w:tc>
          <w:tcPr>
            <w:tcW w:w="6694" w:type="dxa"/>
          </w:tcPr>
          <w:p w:rsidR="009D420E" w:rsidRPr="00CF0D9E" w:rsidRDefault="00B36163" w:rsidP="009D420E">
            <w:pPr>
              <w:rPr>
                <w:rFonts w:cstheme="minorHAnsi"/>
                <w:sz w:val="24"/>
                <w:szCs w:val="24"/>
                <w:lang w:val="en-US"/>
              </w:rPr>
            </w:pPr>
            <w:r w:rsidRPr="00CF0D9E">
              <w:rPr>
                <w:rFonts w:cstheme="minorHAnsi"/>
                <w:sz w:val="24"/>
                <w:szCs w:val="24"/>
                <w:lang w:val="en-US"/>
              </w:rPr>
              <w:t>Reserved.</w:t>
            </w:r>
          </w:p>
        </w:tc>
      </w:tr>
      <w:tr w:rsidR="00B36163" w:rsidRPr="00CF0D9E" w:rsidTr="00F059B4">
        <w:tc>
          <w:tcPr>
            <w:tcW w:w="959" w:type="dxa"/>
          </w:tcPr>
          <w:p w:rsidR="00B36163" w:rsidRPr="00CF0D9E" w:rsidRDefault="00B36163" w:rsidP="00F059B4">
            <w:pPr>
              <w:rPr>
                <w:rFonts w:cstheme="minorHAnsi"/>
                <w:sz w:val="24"/>
                <w:szCs w:val="24"/>
                <w:lang w:val="en-US"/>
              </w:rPr>
            </w:pPr>
            <w:r w:rsidRPr="00CF0D9E">
              <w:rPr>
                <w:rFonts w:cstheme="minorHAnsi"/>
                <w:sz w:val="24"/>
                <w:szCs w:val="24"/>
                <w:lang w:val="en-US"/>
              </w:rPr>
              <w:t>66</w:t>
            </w:r>
          </w:p>
        </w:tc>
        <w:tc>
          <w:tcPr>
            <w:tcW w:w="1559" w:type="dxa"/>
          </w:tcPr>
          <w:p w:rsidR="00B36163" w:rsidRPr="00CF0D9E" w:rsidRDefault="00B36163" w:rsidP="00F059B4">
            <w:pPr>
              <w:rPr>
                <w:rFonts w:cstheme="minorHAnsi"/>
                <w:sz w:val="24"/>
                <w:szCs w:val="24"/>
                <w:lang w:val="en-US"/>
              </w:rPr>
            </w:pPr>
            <w:proofErr w:type="spellStart"/>
            <w:r w:rsidRPr="00CF0D9E">
              <w:rPr>
                <w:rFonts w:cstheme="minorHAnsi"/>
                <w:sz w:val="24"/>
                <w:szCs w:val="24"/>
                <w:lang w:val="en-US"/>
              </w:rPr>
              <w:t>Int</w:t>
            </w:r>
            <w:proofErr w:type="spellEnd"/>
            <w:r w:rsidRPr="00CF0D9E">
              <w:rPr>
                <w:rFonts w:cstheme="minorHAnsi"/>
                <w:sz w:val="24"/>
                <w:szCs w:val="24"/>
                <w:lang w:val="en-US"/>
              </w:rPr>
              <w:t>(2)</w:t>
            </w:r>
          </w:p>
        </w:tc>
        <w:tc>
          <w:tcPr>
            <w:tcW w:w="6694" w:type="dxa"/>
          </w:tcPr>
          <w:p w:rsidR="00B36163" w:rsidRPr="00CF0D9E" w:rsidRDefault="00B36163" w:rsidP="00B36163">
            <w:pPr>
              <w:rPr>
                <w:rFonts w:cstheme="minorHAnsi"/>
                <w:sz w:val="24"/>
                <w:szCs w:val="24"/>
                <w:lang w:val="en-US"/>
              </w:rPr>
            </w:pPr>
            <w:r w:rsidRPr="00CF0D9E">
              <w:rPr>
                <w:rFonts w:cstheme="minorHAnsi"/>
                <w:sz w:val="24"/>
                <w:szCs w:val="24"/>
                <w:lang w:val="en-US"/>
              </w:rPr>
              <w:t>Length of procedure</w:t>
            </w:r>
            <w:r w:rsidR="00A549AF" w:rsidRPr="00CF0D9E">
              <w:rPr>
                <w:rFonts w:cstheme="minorHAnsi"/>
                <w:sz w:val="24"/>
                <w:szCs w:val="24"/>
                <w:lang w:val="en-US"/>
              </w:rPr>
              <w:t xml:space="preserve"> name.</w:t>
            </w:r>
          </w:p>
        </w:tc>
      </w:tr>
      <w:tr w:rsidR="00B36163" w:rsidRPr="00CF0D9E" w:rsidTr="00F059B4">
        <w:tc>
          <w:tcPr>
            <w:tcW w:w="959" w:type="dxa"/>
          </w:tcPr>
          <w:p w:rsidR="00B36163" w:rsidRPr="00CF0D9E" w:rsidRDefault="00B36163" w:rsidP="00F059B4">
            <w:pPr>
              <w:rPr>
                <w:rFonts w:cstheme="minorHAnsi"/>
                <w:sz w:val="24"/>
                <w:szCs w:val="24"/>
                <w:lang w:val="en-US"/>
              </w:rPr>
            </w:pPr>
            <w:r w:rsidRPr="00CF0D9E">
              <w:rPr>
                <w:rFonts w:cstheme="minorHAnsi"/>
                <w:sz w:val="24"/>
                <w:szCs w:val="24"/>
                <w:lang w:val="en-US"/>
              </w:rPr>
              <w:t>68</w:t>
            </w:r>
          </w:p>
        </w:tc>
        <w:tc>
          <w:tcPr>
            <w:tcW w:w="1559" w:type="dxa"/>
          </w:tcPr>
          <w:p w:rsidR="00B36163" w:rsidRPr="00CF0D9E" w:rsidRDefault="00B36163" w:rsidP="00F059B4">
            <w:pPr>
              <w:rPr>
                <w:rFonts w:cstheme="minorHAnsi"/>
                <w:sz w:val="24"/>
                <w:szCs w:val="24"/>
                <w:lang w:val="en-US"/>
              </w:rPr>
            </w:pPr>
            <w:r w:rsidRPr="00CF0D9E">
              <w:rPr>
                <w:rFonts w:cstheme="minorHAnsi"/>
                <w:sz w:val="24"/>
                <w:szCs w:val="24"/>
                <w:lang w:val="en-US"/>
              </w:rPr>
              <w:t>Char(256)</w:t>
            </w:r>
          </w:p>
        </w:tc>
        <w:tc>
          <w:tcPr>
            <w:tcW w:w="6694" w:type="dxa"/>
          </w:tcPr>
          <w:p w:rsidR="00B36163" w:rsidRPr="00CF0D9E" w:rsidRDefault="00A549AF" w:rsidP="00B36163">
            <w:pPr>
              <w:rPr>
                <w:rFonts w:cstheme="minorHAnsi"/>
                <w:sz w:val="24"/>
                <w:szCs w:val="24"/>
                <w:lang w:val="en-US"/>
              </w:rPr>
            </w:pPr>
            <w:r w:rsidRPr="00CF0D9E">
              <w:rPr>
                <w:rFonts w:cstheme="minorHAnsi"/>
                <w:sz w:val="24"/>
                <w:szCs w:val="24"/>
                <w:lang w:val="en-US"/>
              </w:rPr>
              <w:t>Procedure name.</w:t>
            </w:r>
          </w:p>
        </w:tc>
      </w:tr>
      <w:tr w:rsidR="00B36163" w:rsidRPr="00CF0D9E" w:rsidTr="00F059B4">
        <w:tc>
          <w:tcPr>
            <w:tcW w:w="959" w:type="dxa"/>
          </w:tcPr>
          <w:p w:rsidR="00B36163" w:rsidRPr="00CF0D9E" w:rsidRDefault="00B36163" w:rsidP="00F059B4">
            <w:pPr>
              <w:rPr>
                <w:rFonts w:cstheme="minorHAnsi"/>
                <w:sz w:val="24"/>
                <w:szCs w:val="24"/>
                <w:lang w:val="en-US"/>
              </w:rPr>
            </w:pPr>
            <w:r w:rsidRPr="00CF0D9E">
              <w:rPr>
                <w:rFonts w:cstheme="minorHAnsi"/>
                <w:sz w:val="24"/>
                <w:szCs w:val="24"/>
                <w:lang w:val="en-US"/>
              </w:rPr>
              <w:t>324</w:t>
            </w:r>
          </w:p>
        </w:tc>
        <w:tc>
          <w:tcPr>
            <w:tcW w:w="1559" w:type="dxa"/>
          </w:tcPr>
          <w:p w:rsidR="00B36163" w:rsidRPr="00CF0D9E" w:rsidRDefault="00B36163" w:rsidP="00F059B4">
            <w:pPr>
              <w:rPr>
                <w:rFonts w:cstheme="minorHAnsi"/>
                <w:sz w:val="24"/>
                <w:szCs w:val="24"/>
                <w:lang w:val="en-US"/>
              </w:rPr>
            </w:pPr>
            <w:r w:rsidRPr="00CF0D9E">
              <w:rPr>
                <w:rFonts w:cstheme="minorHAnsi"/>
                <w:sz w:val="24"/>
                <w:szCs w:val="24"/>
                <w:lang w:val="en-US"/>
              </w:rPr>
              <w:t>Char(30)</w:t>
            </w:r>
          </w:p>
        </w:tc>
        <w:tc>
          <w:tcPr>
            <w:tcW w:w="6694" w:type="dxa"/>
          </w:tcPr>
          <w:p w:rsidR="00B36163" w:rsidRPr="00CF0D9E" w:rsidRDefault="00B36163" w:rsidP="00B36163">
            <w:pPr>
              <w:rPr>
                <w:rFonts w:cstheme="minorHAnsi"/>
                <w:sz w:val="24"/>
                <w:szCs w:val="24"/>
                <w:lang w:val="en-US"/>
              </w:rPr>
            </w:pPr>
            <w:r w:rsidRPr="00CF0D9E">
              <w:rPr>
                <w:rFonts w:cstheme="minorHAnsi"/>
                <w:sz w:val="24"/>
                <w:szCs w:val="24"/>
                <w:lang w:val="en-US"/>
              </w:rPr>
              <w:t>Source member – Full qualified source member. The first 10 characters contain the name of the source file. The next 10 characters contain the name of the library and the last 10 characters contain the name of the source member.</w:t>
            </w:r>
          </w:p>
        </w:tc>
      </w:tr>
    </w:tbl>
    <w:p w:rsidR="003B533B" w:rsidRPr="00CF0D9E" w:rsidRDefault="003B533B">
      <w:pPr>
        <w:rPr>
          <w:rFonts w:cstheme="minorHAnsi"/>
          <w:sz w:val="24"/>
          <w:szCs w:val="24"/>
          <w:lang w:val="en-US"/>
        </w:rPr>
      </w:pPr>
    </w:p>
    <w:p w:rsidR="003B533B" w:rsidRPr="00CF0D9E" w:rsidRDefault="003B533B">
      <w:pPr>
        <w:rPr>
          <w:rFonts w:cstheme="minorHAnsi"/>
          <w:sz w:val="24"/>
          <w:szCs w:val="24"/>
          <w:lang w:val="en-US"/>
        </w:rPr>
      </w:pPr>
    </w:p>
    <w:sectPr w:rsidR="003B533B" w:rsidRPr="00CF0D9E" w:rsidSect="00CF0D9E">
      <w:footerReference w:type="default" r:id="rId9"/>
      <w:pgSz w:w="11906" w:h="16838"/>
      <w:pgMar w:top="1418" w:right="1418" w:bottom="1701"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F1012" w:rsidRDefault="004F1012" w:rsidP="00CF0D9E">
      <w:pPr>
        <w:spacing w:after="0" w:line="240" w:lineRule="auto"/>
      </w:pPr>
      <w:r>
        <w:separator/>
      </w:r>
    </w:p>
  </w:endnote>
  <w:endnote w:type="continuationSeparator" w:id="0">
    <w:p w:rsidR="004F1012" w:rsidRDefault="004F1012" w:rsidP="00CF0D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56811753"/>
      <w:docPartObj>
        <w:docPartGallery w:val="Page Numbers (Bottom of Page)"/>
        <w:docPartUnique/>
      </w:docPartObj>
    </w:sdtPr>
    <w:sdtContent>
      <w:p w:rsidR="00CF0D9E" w:rsidRDefault="00CF0D9E">
        <w:pPr>
          <w:pStyle w:val="Fuzeile"/>
          <w:jc w:val="center"/>
        </w:pPr>
        <w:r>
          <w:rPr>
            <w:b/>
          </w:rPr>
          <w:fldChar w:fldCharType="begin"/>
        </w:r>
        <w:r>
          <w:rPr>
            <w:b/>
          </w:rPr>
          <w:instrText>PAGE  \* Arabic  \* MERGEFORMAT</w:instrText>
        </w:r>
        <w:r>
          <w:rPr>
            <w:b/>
          </w:rPr>
          <w:fldChar w:fldCharType="separate"/>
        </w:r>
        <w:r w:rsidR="0038106E">
          <w:rPr>
            <w:b/>
            <w:noProof/>
          </w:rPr>
          <w:t>3</w:t>
        </w:r>
        <w:r>
          <w:rPr>
            <w:b/>
          </w:rPr>
          <w:fldChar w:fldCharType="end"/>
        </w:r>
        <w:r>
          <w:t xml:space="preserve"> von </w:t>
        </w:r>
        <w:r>
          <w:rPr>
            <w:b/>
          </w:rPr>
          <w:fldChar w:fldCharType="begin"/>
        </w:r>
        <w:r>
          <w:rPr>
            <w:b/>
          </w:rPr>
          <w:instrText>NUMPAGES  \* Arabic  \* MERGEFORMAT</w:instrText>
        </w:r>
        <w:r>
          <w:rPr>
            <w:b/>
          </w:rPr>
          <w:fldChar w:fldCharType="separate"/>
        </w:r>
        <w:r w:rsidR="0038106E">
          <w:rPr>
            <w:b/>
            <w:noProof/>
          </w:rPr>
          <w:t>3</w:t>
        </w:r>
        <w:r>
          <w:rPr>
            <w:b/>
          </w:rPr>
          <w:fldChar w:fldCharType="end"/>
        </w:r>
      </w:p>
    </w:sdtContent>
  </w:sdt>
  <w:p w:rsidR="00CF0D9E" w:rsidRDefault="00CF0D9E">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F1012" w:rsidRDefault="004F1012" w:rsidP="00CF0D9E">
      <w:pPr>
        <w:spacing w:after="0" w:line="240" w:lineRule="auto"/>
      </w:pPr>
      <w:r>
        <w:separator/>
      </w:r>
    </w:p>
  </w:footnote>
  <w:footnote w:type="continuationSeparator" w:id="0">
    <w:p w:rsidR="004F1012" w:rsidRDefault="004F1012" w:rsidP="00CF0D9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3B1F"/>
    <w:rsid w:val="0004571E"/>
    <w:rsid w:val="00064F01"/>
    <w:rsid w:val="000C1056"/>
    <w:rsid w:val="00113B1F"/>
    <w:rsid w:val="0015102B"/>
    <w:rsid w:val="002415D2"/>
    <w:rsid w:val="00241A29"/>
    <w:rsid w:val="0038106E"/>
    <w:rsid w:val="003B533B"/>
    <w:rsid w:val="004D51EE"/>
    <w:rsid w:val="004F1012"/>
    <w:rsid w:val="00563356"/>
    <w:rsid w:val="006160F4"/>
    <w:rsid w:val="00616984"/>
    <w:rsid w:val="00635875"/>
    <w:rsid w:val="00681567"/>
    <w:rsid w:val="00772172"/>
    <w:rsid w:val="008A4F29"/>
    <w:rsid w:val="008B67AE"/>
    <w:rsid w:val="009D420E"/>
    <w:rsid w:val="00A549AF"/>
    <w:rsid w:val="00A74AF3"/>
    <w:rsid w:val="00AE7893"/>
    <w:rsid w:val="00B36163"/>
    <w:rsid w:val="00B54776"/>
    <w:rsid w:val="00B66E53"/>
    <w:rsid w:val="00B717FC"/>
    <w:rsid w:val="00C3427C"/>
    <w:rsid w:val="00C828CB"/>
    <w:rsid w:val="00C84342"/>
    <w:rsid w:val="00CF0D9E"/>
    <w:rsid w:val="00D021E7"/>
    <w:rsid w:val="00DC7873"/>
    <w:rsid w:val="00E40DD5"/>
    <w:rsid w:val="00E973FF"/>
    <w:rsid w:val="00EB05C7"/>
    <w:rsid w:val="00EE3C7A"/>
    <w:rsid w:val="00F917FB"/>
    <w:rsid w:val="00FD6FD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E973F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Kopfzeile">
    <w:name w:val="header"/>
    <w:basedOn w:val="Standard"/>
    <w:link w:val="KopfzeileZchn"/>
    <w:uiPriority w:val="99"/>
    <w:unhideWhenUsed/>
    <w:rsid w:val="00CF0D9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F0D9E"/>
  </w:style>
  <w:style w:type="paragraph" w:styleId="Fuzeile">
    <w:name w:val="footer"/>
    <w:basedOn w:val="Standard"/>
    <w:link w:val="FuzeileZchn"/>
    <w:uiPriority w:val="99"/>
    <w:unhideWhenUsed/>
    <w:rsid w:val="00CF0D9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F0D9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E973F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Kopfzeile">
    <w:name w:val="header"/>
    <w:basedOn w:val="Standard"/>
    <w:link w:val="KopfzeileZchn"/>
    <w:uiPriority w:val="99"/>
    <w:unhideWhenUsed/>
    <w:rsid w:val="00CF0D9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F0D9E"/>
  </w:style>
  <w:style w:type="paragraph" w:styleId="Fuzeile">
    <w:name w:val="footer"/>
    <w:basedOn w:val="Standard"/>
    <w:link w:val="FuzeileZchn"/>
    <w:uiPriority w:val="99"/>
    <w:unhideWhenUsed/>
    <w:rsid w:val="00CF0D9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F0D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emf"/><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545</Words>
  <Characters>3440</Characters>
  <Application>Microsoft Office Word</Application>
  <DocSecurity>0</DocSecurity>
  <Lines>28</Lines>
  <Paragraphs>7</Paragraphs>
  <ScaleCrop>false</ScaleCrop>
  <HeadingPairs>
    <vt:vector size="2" baseType="variant">
      <vt:variant>
        <vt:lpstr>Titel</vt:lpstr>
      </vt:variant>
      <vt:variant>
        <vt:i4>1</vt:i4>
      </vt:variant>
    </vt:vector>
  </HeadingPairs>
  <TitlesOfParts>
    <vt:vector size="1" baseType="lpstr">
      <vt:lpstr/>
    </vt:vector>
  </TitlesOfParts>
  <Company>OBI</Company>
  <LinksUpToDate>false</LinksUpToDate>
  <CharactersWithSpaces>3978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Raddatz</dc:creator>
  <cp:lastModifiedBy>Thomas Raddatz</cp:lastModifiedBy>
  <cp:revision>32</cp:revision>
  <cp:lastPrinted>2014-08-25T09:18:00Z</cp:lastPrinted>
  <dcterms:created xsi:type="dcterms:W3CDTF">2014-08-23T15:11:00Z</dcterms:created>
  <dcterms:modified xsi:type="dcterms:W3CDTF">2014-08-25T09:18:00Z</dcterms:modified>
</cp:coreProperties>
</file>