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A10CF" w14:textId="02F92ED1" w:rsidR="00E602E1" w:rsidRPr="00E602E1" w:rsidRDefault="00E602E1" w:rsidP="00E602E1">
      <w:pPr>
        <w:shd w:val="clear" w:color="auto" w:fill="FFFFFF"/>
        <w:spacing w:after="0" w:line="240" w:lineRule="auto"/>
        <w:jc w:val="center"/>
        <w:rPr>
          <w:rFonts w:ascii="inherit" w:hAnsi="inherit" w:cs="Calibri"/>
          <w:b/>
          <w:bCs/>
          <w:color w:val="000000"/>
          <w:sz w:val="24"/>
          <w:szCs w:val="24"/>
          <w:u w:val="single"/>
          <w:bdr w:val="none" w:sz="0" w:space="0" w:color="auto" w:frame="1"/>
        </w:rPr>
      </w:pPr>
      <w:r w:rsidRPr="00E602E1">
        <w:rPr>
          <w:rFonts w:ascii="inherit" w:hAnsi="inherit" w:cs="Calibri"/>
          <w:b/>
          <w:bCs/>
          <w:color w:val="000000"/>
          <w:sz w:val="24"/>
          <w:szCs w:val="24"/>
          <w:u w:val="single"/>
          <w:bdr w:val="none" w:sz="0" w:space="0" w:color="auto" w:frame="1"/>
        </w:rPr>
        <w:t>PROCESO DE APRENDIZAJE 0</w:t>
      </w:r>
      <w:r w:rsidR="009038C9">
        <w:rPr>
          <w:rFonts w:ascii="inherit" w:hAnsi="inherit" w:cs="Calibri"/>
          <w:b/>
          <w:bCs/>
          <w:color w:val="000000"/>
          <w:sz w:val="24"/>
          <w:szCs w:val="24"/>
          <w:u w:val="single"/>
          <w:bdr w:val="none" w:sz="0" w:space="0" w:color="auto" w:frame="1"/>
        </w:rPr>
        <w:t>5</w:t>
      </w:r>
    </w:p>
    <w:p w14:paraId="2F20FF9E" w14:textId="77777777" w:rsidR="00E602E1" w:rsidRDefault="00E602E1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3DFB60B5" w14:textId="48B00E86" w:rsidR="00E602E1" w:rsidRDefault="00E602E1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>Nombres y Apellidos: ………………………………………………………………………………………………………………………………………………………………..</w:t>
      </w:r>
    </w:p>
    <w:p w14:paraId="0B4FA985" w14:textId="77777777" w:rsidR="00E602E1" w:rsidRDefault="00E602E1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2F1899DB" w14:textId="275027C5" w:rsidR="009038C9" w:rsidRDefault="00367E05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 w:rsidRPr="00D12C65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 xml:space="preserve">Estimados alumnos, </w:t>
      </w:r>
      <w:r w:rsidR="003C6B93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 xml:space="preserve">el Proceso de Aprendizaje comprende </w:t>
      </w:r>
      <w:r w:rsidR="009038C9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>el diseño de la arquitectura empresarial de un proceso utilizando una herramienta de software, puede ser Archi (explicada en clase) u otra que se considere.</w:t>
      </w:r>
    </w:p>
    <w:p w14:paraId="491288E8" w14:textId="671B0C0A" w:rsidR="009038C9" w:rsidRDefault="009038C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13A9BAB8" w14:textId="17ECDB04" w:rsidR="009038C9" w:rsidRDefault="009038C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>A continuación, se muestran los pasos para la descarga, instalación y uso de dicha herramienta con un ejemplo como referencia, el producto de cada alumno (individual) debe ser la remisión de un Word con la imagen de la arquitectura y una explicación de que consiste el proceso.</w:t>
      </w:r>
    </w:p>
    <w:p w14:paraId="57A5A206" w14:textId="0845B2D3" w:rsidR="009038C9" w:rsidRDefault="009038C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74EA0424" w14:textId="10E8B2DE" w:rsidR="009038C9" w:rsidRDefault="009038C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>Ejemplo:</w:t>
      </w:r>
      <w:r w:rsidR="004275D0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 xml:space="preserve"> </w:t>
      </w:r>
      <w:r w:rsidR="004275D0" w:rsidRPr="004275D0">
        <w:rPr>
          <w:rFonts w:ascii="inherit" w:hAnsi="inherit" w:cs="Calibri"/>
          <w:b/>
          <w:bCs/>
          <w:color w:val="000000"/>
          <w:sz w:val="24"/>
          <w:szCs w:val="24"/>
          <w:bdr w:val="none" w:sz="0" w:space="0" w:color="auto" w:frame="1"/>
        </w:rPr>
        <w:t>GESTIONAR EL CRÉDITO PARA UN CLIENTE</w:t>
      </w:r>
    </w:p>
    <w:p w14:paraId="79512439" w14:textId="1EE5A492" w:rsidR="009038C9" w:rsidRDefault="009038C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133D13CB" w14:textId="77777777" w:rsidR="009038C9" w:rsidRDefault="009038C9" w:rsidP="009038C9"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 xml:space="preserve">Lo primero es descargar el software gratuito: </w:t>
      </w:r>
      <w:hyperlink r:id="rId5" w:history="1">
        <w:r w:rsidRPr="00675D62">
          <w:rPr>
            <w:rStyle w:val="Hipervnculo"/>
          </w:rPr>
          <w:t>https://www.archimatetool.com/download/</w:t>
        </w:r>
      </w:hyperlink>
    </w:p>
    <w:p w14:paraId="28323FEA" w14:textId="65144ECE" w:rsidR="009038C9" w:rsidRDefault="009038C9" w:rsidP="009038C9">
      <w:pPr>
        <w:shd w:val="clear" w:color="auto" w:fill="FFFFFF"/>
        <w:spacing w:after="0" w:line="240" w:lineRule="auto"/>
        <w:jc w:val="center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 w:rsidRPr="005B14C5">
        <w:rPr>
          <w:noProof/>
        </w:rPr>
        <w:drawing>
          <wp:inline distT="0" distB="0" distL="0" distR="0" wp14:anchorId="3A78045C" wp14:editId="4C7E0A1D">
            <wp:extent cx="7302974" cy="2912945"/>
            <wp:effectExtent l="19050" t="19050" r="12700" b="209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51354" cy="29322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202B99" w14:textId="0A0CA160" w:rsidR="009038C9" w:rsidRDefault="009038C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2197900E" w14:textId="4E7E3B0F" w:rsidR="009038C9" w:rsidRDefault="009038C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5BAC7D59" w14:textId="1F70E997" w:rsidR="009038C9" w:rsidRDefault="009038C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lastRenderedPageBreak/>
        <w:t>Luego se instala el siguiente software descargado con las opciones por defecto:</w:t>
      </w:r>
    </w:p>
    <w:p w14:paraId="6DE67D08" w14:textId="77777777" w:rsidR="009038C9" w:rsidRDefault="009038C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1C442859" w14:textId="0DCD31D4" w:rsidR="009038C9" w:rsidRDefault="009038C9" w:rsidP="009038C9">
      <w:pPr>
        <w:shd w:val="clear" w:color="auto" w:fill="FFFFFF"/>
        <w:spacing w:after="0" w:line="240" w:lineRule="auto"/>
        <w:jc w:val="center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 w:rsidRPr="009038C9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7361F0D3" wp14:editId="606F4B4E">
            <wp:extent cx="2391023" cy="595099"/>
            <wp:effectExtent l="19050" t="19050" r="9525" b="146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3350" cy="5956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FD383B" w14:textId="029AD442" w:rsidR="009038C9" w:rsidRDefault="009038C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08CD905E" w14:textId="77777777" w:rsidR="009038C9" w:rsidRDefault="009038C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6DF7CCF0" w14:textId="29DCF6ED" w:rsidR="009038C9" w:rsidRDefault="00E14BA0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>Se selecciona el ícono de una hoja nueva para crear un nuevo proyecto y se ingresa el nombre del proyecto:</w:t>
      </w:r>
    </w:p>
    <w:p w14:paraId="1CF9B233" w14:textId="75FCB821" w:rsidR="00E14BA0" w:rsidRDefault="00E14BA0" w:rsidP="00E14BA0">
      <w:pPr>
        <w:shd w:val="clear" w:color="auto" w:fill="FFFFFF"/>
        <w:spacing w:after="0" w:line="240" w:lineRule="auto"/>
        <w:jc w:val="center"/>
      </w:pPr>
      <w:r w:rsidRPr="00E14BA0">
        <w:drawing>
          <wp:inline distT="0" distB="0" distL="0" distR="0" wp14:anchorId="3F25C222" wp14:editId="61753E2C">
            <wp:extent cx="3970364" cy="3596952"/>
            <wp:effectExtent l="19050" t="19050" r="11430" b="2286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5969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30C1CC" w14:textId="56579877" w:rsidR="00E14BA0" w:rsidRDefault="00E14BA0" w:rsidP="00367E05">
      <w:pPr>
        <w:shd w:val="clear" w:color="auto" w:fill="FFFFFF"/>
        <w:spacing w:after="0" w:line="240" w:lineRule="auto"/>
      </w:pPr>
    </w:p>
    <w:p w14:paraId="7981026A" w14:textId="77777777" w:rsidR="00E14BA0" w:rsidRPr="00E14BA0" w:rsidRDefault="00E14BA0" w:rsidP="00367E05">
      <w:pPr>
        <w:shd w:val="clear" w:color="auto" w:fill="FFFFFF"/>
        <w:spacing w:after="0" w:line="240" w:lineRule="auto"/>
      </w:pPr>
    </w:p>
    <w:p w14:paraId="5DF78686" w14:textId="77777777" w:rsidR="00E14BA0" w:rsidRDefault="00E14BA0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0C4EDB3F" w14:textId="409A6DD3" w:rsidR="009038C9" w:rsidRDefault="00E14BA0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lastRenderedPageBreak/>
        <w:t>Se guarda el proyecto en la ruta que se desea</w:t>
      </w:r>
      <w:r w:rsidR="00CD3CD7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>, de preferencia colocar el mismo nombre del proyecto al archivo</w:t>
      </w: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>:</w:t>
      </w:r>
    </w:p>
    <w:p w14:paraId="7E3EB544" w14:textId="46BCF427" w:rsidR="00E14BA0" w:rsidRDefault="00E14BA0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59EF5F26" w14:textId="6A780843" w:rsidR="00E14BA0" w:rsidRDefault="004A4F19" w:rsidP="00E14BA0">
      <w:pPr>
        <w:shd w:val="clear" w:color="auto" w:fill="FFFFFF"/>
        <w:spacing w:after="0" w:line="240" w:lineRule="auto"/>
        <w:jc w:val="center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>
        <w:rPr>
          <w:rFonts w:ascii="inherit" w:hAnsi="inherit" w:cs="Calibri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5C1669D4" wp14:editId="78F0E28D">
            <wp:extent cx="6518228" cy="4678218"/>
            <wp:effectExtent l="19050" t="19050" r="16510" b="273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1" cy="46896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0F886C" w14:textId="16B80C7A" w:rsidR="00E14BA0" w:rsidRDefault="00E14BA0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71F16FEE" w14:textId="77777777" w:rsidR="004A4F19" w:rsidRDefault="004A4F19" w:rsidP="00367E05">
      <w:pPr>
        <w:shd w:val="clear" w:color="auto" w:fill="FFFFFF"/>
        <w:spacing w:after="0" w:line="240" w:lineRule="auto"/>
        <w:rPr>
          <w:rFonts w:ascii="inherit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39FDE6D1" w14:textId="77777777" w:rsidR="004A4F19" w:rsidRDefault="004A4F19" w:rsidP="00367E05">
      <w:pPr>
        <w:shd w:val="clear" w:color="auto" w:fill="FFFFFF"/>
        <w:spacing w:after="0" w:line="240" w:lineRule="auto"/>
        <w:rPr>
          <w:rFonts w:ascii="inherit" w:hAnsi="inherit" w:cs="Calibri"/>
          <w:b/>
          <w:bCs/>
          <w:color w:val="000000"/>
          <w:sz w:val="24"/>
          <w:szCs w:val="24"/>
          <w:bdr w:val="none" w:sz="0" w:space="0" w:color="auto" w:frame="1"/>
        </w:rPr>
      </w:pPr>
    </w:p>
    <w:p w14:paraId="559C0F91" w14:textId="565FF319" w:rsidR="004275D0" w:rsidRDefault="004A4F1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>
        <w:rPr>
          <w:rFonts w:ascii="inherit" w:hAnsi="inherit" w:cs="Calibri"/>
          <w:b/>
          <w:bCs/>
          <w:color w:val="000000"/>
          <w:sz w:val="24"/>
          <w:szCs w:val="24"/>
          <w:bdr w:val="none" w:sz="0" w:space="0" w:color="auto" w:frame="1"/>
        </w:rPr>
        <w:lastRenderedPageBreak/>
        <w:t xml:space="preserve">EJEMPLO: </w:t>
      </w:r>
      <w:r w:rsidR="004275D0" w:rsidRPr="004275D0">
        <w:rPr>
          <w:rFonts w:ascii="inherit" w:hAnsi="inherit" w:cs="Calibri"/>
          <w:b/>
          <w:bCs/>
          <w:color w:val="000000"/>
          <w:sz w:val="24"/>
          <w:szCs w:val="24"/>
          <w:bdr w:val="none" w:sz="0" w:space="0" w:color="auto" w:frame="1"/>
        </w:rPr>
        <w:t>GESTIONAR EL CRÉDITO PARA UN CLIENTE</w:t>
      </w:r>
    </w:p>
    <w:p w14:paraId="50A128F7" w14:textId="77777777" w:rsidR="004A4F19" w:rsidRDefault="004A4F1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2DC35C98" w14:textId="4536567F" w:rsidR="00E14BA0" w:rsidRDefault="00C37DF4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>Renombramos la Vista inicial por defecto como “</w:t>
      </w:r>
      <w:r w:rsidR="004A4F19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>Vista General</w:t>
      </w: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>”</w:t>
      </w:r>
      <w:r w:rsidR="004A4F19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>, para fines prácticos académicos del presente curso, en dicha vista se desarrollará las capas de negocio, aplicación y tecnología:</w:t>
      </w:r>
    </w:p>
    <w:p w14:paraId="692B36DE" w14:textId="77777777" w:rsidR="00C37DF4" w:rsidRDefault="00C37DF4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2266E4DB" w14:textId="221A42EB" w:rsidR="00C37DF4" w:rsidRDefault="004A4F19" w:rsidP="004A4F19">
      <w:pPr>
        <w:shd w:val="clear" w:color="auto" w:fill="FFFFFF"/>
        <w:spacing w:after="0" w:line="240" w:lineRule="auto"/>
        <w:jc w:val="center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 w:rsidRPr="004A4F19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6485E31F" wp14:editId="0779DD0C">
            <wp:extent cx="3795089" cy="3109229"/>
            <wp:effectExtent l="19050" t="19050" r="15240" b="152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31092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68E8D7" w14:textId="1E2D1D7A" w:rsidR="00C37DF4" w:rsidRDefault="00C37DF4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43D0902F" w14:textId="77777777" w:rsidR="00C37DF4" w:rsidRDefault="00C37DF4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2C62ADF8" w14:textId="60B8CDB8" w:rsidR="00E14BA0" w:rsidRDefault="00E14BA0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2CB908C0" w14:textId="6921C3D0" w:rsidR="00E14BA0" w:rsidRDefault="00E14BA0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4F61F414" w14:textId="7BDD8438" w:rsidR="004A4F19" w:rsidRDefault="004A4F1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7C265A31" w14:textId="665F01C2" w:rsidR="004A4F19" w:rsidRDefault="004A4F1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65D36855" w14:textId="7A56848E" w:rsidR="004A4F19" w:rsidRDefault="004A4F1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64282934" w14:textId="73C1A633" w:rsidR="004A4F19" w:rsidRDefault="004A4F1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6711EB76" w14:textId="3582EE4D" w:rsidR="004A4F19" w:rsidRDefault="004A4F1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450E9FBB" w14:textId="57D590E8" w:rsidR="00C37DF4" w:rsidRDefault="004A4F19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lastRenderedPageBreak/>
        <w:t xml:space="preserve">Para el ejemplo de </w:t>
      </w:r>
      <w:r w:rsidRPr="004275D0">
        <w:rPr>
          <w:rFonts w:ascii="inherit" w:hAnsi="inherit" w:cs="Calibri"/>
          <w:b/>
          <w:bCs/>
          <w:color w:val="000000"/>
          <w:sz w:val="24"/>
          <w:szCs w:val="24"/>
          <w:bdr w:val="none" w:sz="0" w:space="0" w:color="auto" w:frame="1"/>
        </w:rPr>
        <w:t>GESTIONAR EL CRÉDITO PARA UN CLIENTE</w:t>
      </w:r>
      <w:r w:rsidRPr="004A4F19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 xml:space="preserve">, </w:t>
      </w: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>se toma</w:t>
      </w:r>
      <w:r w:rsidR="00220E74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 xml:space="preserve"> </w:t>
      </w:r>
      <w:r w:rsidR="00EE0481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 xml:space="preserve">en primera instancia </w:t>
      </w:r>
      <w:r w:rsidR="00F02E9A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>los íconos de color amarillo de la derecha, arrastrándolos hasta la vista</w:t>
      </w:r>
    </w:p>
    <w:p w14:paraId="3724E7FA" w14:textId="1DE4378A" w:rsidR="00EE0481" w:rsidRDefault="00EE0481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57337B2E" w14:textId="4E2C22F4" w:rsidR="00EE0481" w:rsidRDefault="00EE0481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 w:rsidRPr="00EE0481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0E45CEF9" wp14:editId="4E2CFBC6">
            <wp:extent cx="9251950" cy="4123690"/>
            <wp:effectExtent l="0" t="0" r="635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7040" w14:textId="0CBD2D61" w:rsidR="00F02E9A" w:rsidRDefault="00F02E9A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5082ABD1" w14:textId="2EC3C5C7" w:rsidR="00F02E9A" w:rsidRDefault="00F02E9A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12509752" w14:textId="08282EDC" w:rsidR="00A31AAC" w:rsidRDefault="00A31AAC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089A6C6A" w14:textId="273DE4B8" w:rsidR="00A31AAC" w:rsidRDefault="00A31AAC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0C7C21E4" w14:textId="112CE067" w:rsidR="00A31AAC" w:rsidRDefault="00A31AAC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01A98838" w14:textId="5FDB73AE" w:rsidR="00A31AAC" w:rsidRDefault="00A31AAC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29C8E6D0" w14:textId="36A33658" w:rsidR="00A31AAC" w:rsidRDefault="00EE0481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lastRenderedPageBreak/>
        <w:t xml:space="preserve">Para estandarizar las conexiones </w:t>
      </w:r>
      <w:r w:rsidR="00880C88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 xml:space="preserve">de la capa de negocio (íconos amarillos) </w:t>
      </w: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 xml:space="preserve">en el presente ejemplo académico utilizamos el conector </w:t>
      </w:r>
      <w:r w:rsidR="00A31AAC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>tipo de flecha “FLOW RELATION”</w:t>
      </w:r>
    </w:p>
    <w:p w14:paraId="4DF964B6" w14:textId="15DBCDD8" w:rsidR="00A31AAC" w:rsidRDefault="00A31AAC" w:rsidP="00880C88">
      <w:pPr>
        <w:shd w:val="clear" w:color="auto" w:fill="FFFFFF"/>
        <w:spacing w:after="0" w:line="240" w:lineRule="auto"/>
        <w:jc w:val="center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 w:rsidRPr="00A31AAC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2C74839A" wp14:editId="0CE98443">
            <wp:extent cx="1590897" cy="2333951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B58A" w14:textId="4A0CD289" w:rsidR="00A31AAC" w:rsidRDefault="00A31AAC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517AA171" w14:textId="77777777" w:rsidR="00880C88" w:rsidRDefault="00880C88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03E415D6" w14:textId="77777777" w:rsidR="00880C88" w:rsidRDefault="00880C88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68F5B9D8" w14:textId="68905399" w:rsidR="00A31AAC" w:rsidRDefault="00880C88" w:rsidP="00367E05">
      <w:pPr>
        <w:shd w:val="clear" w:color="auto" w:fill="FFFFFF"/>
        <w:spacing w:after="0" w:line="240" w:lineRule="auto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>Y este es el resultado del ejemplo:</w:t>
      </w:r>
    </w:p>
    <w:p w14:paraId="36642006" w14:textId="602672E1" w:rsidR="00880C88" w:rsidRDefault="00880C88" w:rsidP="00880C88">
      <w:pPr>
        <w:shd w:val="clear" w:color="auto" w:fill="FFFFFF"/>
        <w:spacing w:after="0" w:line="240" w:lineRule="auto"/>
        <w:jc w:val="center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 w:rsidRPr="00880C88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68A906D7" wp14:editId="0DA02AA6">
            <wp:extent cx="4633362" cy="1882303"/>
            <wp:effectExtent l="19050" t="19050" r="15240" b="2286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8823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120E29" w14:textId="118BE20A" w:rsidR="00880C88" w:rsidRDefault="00880C88" w:rsidP="00880C88">
      <w:pPr>
        <w:shd w:val="clear" w:color="auto" w:fill="FFFFFF"/>
        <w:spacing w:after="0" w:line="240" w:lineRule="auto"/>
        <w:jc w:val="center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3E6B5DD1" w14:textId="37FB0001" w:rsidR="00880C88" w:rsidRDefault="00880C88" w:rsidP="00880C88">
      <w:pPr>
        <w:shd w:val="clear" w:color="auto" w:fill="FFFFFF"/>
        <w:spacing w:after="0" w:line="240" w:lineRule="auto"/>
        <w:jc w:val="center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333C017A" w14:textId="16A2CDE8" w:rsidR="00880C88" w:rsidRDefault="006F0993" w:rsidP="00880C88">
      <w:pPr>
        <w:shd w:val="clear" w:color="auto" w:fill="FFFFFF"/>
        <w:spacing w:after="0" w:line="240" w:lineRule="auto"/>
        <w:jc w:val="both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lastRenderedPageBreak/>
        <w:t>Luego se agregan los componentes correspondientes a la capa de aplicaciones y se une a los componentes de la capa de negocio con el conector de tipo “Serving relation”</w:t>
      </w:r>
    </w:p>
    <w:p w14:paraId="7EC1F58D" w14:textId="77777777" w:rsidR="006F0993" w:rsidRDefault="006F0993" w:rsidP="00880C88">
      <w:pPr>
        <w:shd w:val="clear" w:color="auto" w:fill="FFFFFF"/>
        <w:spacing w:after="0" w:line="240" w:lineRule="auto"/>
        <w:jc w:val="both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18CF5C30" w14:textId="71F60BDE" w:rsidR="006F0993" w:rsidRDefault="006F0993" w:rsidP="006F0993">
      <w:pPr>
        <w:shd w:val="clear" w:color="auto" w:fill="FFFFFF"/>
        <w:spacing w:after="0" w:line="240" w:lineRule="auto"/>
        <w:jc w:val="center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 w:rsidRPr="006F0993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6E1A624A" wp14:editId="0539ACAB">
            <wp:extent cx="1514686" cy="1981477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485A" w14:textId="22E93405" w:rsidR="006F0993" w:rsidRDefault="006F0993" w:rsidP="00880C88">
      <w:pPr>
        <w:shd w:val="clear" w:color="auto" w:fill="FFFFFF"/>
        <w:spacing w:after="0" w:line="240" w:lineRule="auto"/>
        <w:jc w:val="both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15B9C437" w14:textId="77777777" w:rsidR="006F0993" w:rsidRDefault="006F0993" w:rsidP="00880C88">
      <w:pPr>
        <w:shd w:val="clear" w:color="auto" w:fill="FFFFFF"/>
        <w:spacing w:after="0" w:line="240" w:lineRule="auto"/>
        <w:jc w:val="both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677D6394" w14:textId="05F4A710" w:rsidR="006F0993" w:rsidRDefault="006F0993" w:rsidP="00880C88">
      <w:pPr>
        <w:shd w:val="clear" w:color="auto" w:fill="FFFFFF"/>
        <w:spacing w:after="0" w:line="240" w:lineRule="auto"/>
        <w:jc w:val="both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>Y este es el resultado del ejemplo:</w:t>
      </w:r>
    </w:p>
    <w:p w14:paraId="09094F22" w14:textId="12A93CB0" w:rsidR="006F0993" w:rsidRDefault="006F0993" w:rsidP="006F0993">
      <w:pPr>
        <w:shd w:val="clear" w:color="auto" w:fill="FFFFFF"/>
        <w:spacing w:after="0" w:line="240" w:lineRule="auto"/>
        <w:jc w:val="center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 w:rsidRPr="006F0993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153AF505" wp14:editId="47EA636A">
            <wp:extent cx="4587638" cy="2667231"/>
            <wp:effectExtent l="19050" t="19050" r="22860" b="190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6672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89E317" w14:textId="6962B31C" w:rsidR="006F0993" w:rsidRDefault="001B557E" w:rsidP="006F0993">
      <w:pPr>
        <w:shd w:val="clear" w:color="auto" w:fill="FFFFFF"/>
        <w:spacing w:after="0" w:line="240" w:lineRule="auto"/>
        <w:jc w:val="both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lastRenderedPageBreak/>
        <w:t xml:space="preserve">Luego para la capa de tecnología se arrastran 3 nodos que representan las bases de datos que interactúan con las aplicaciones y se utiliza el conector tipo </w:t>
      </w: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>“Serving relation”</w:t>
      </w:r>
      <w: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t xml:space="preserve">  para el enlace correspondiente:</w:t>
      </w:r>
    </w:p>
    <w:p w14:paraId="0A7E2406" w14:textId="2438AE68" w:rsidR="001B557E" w:rsidRDefault="001B557E" w:rsidP="006F0993">
      <w:pPr>
        <w:shd w:val="clear" w:color="auto" w:fill="FFFFFF"/>
        <w:spacing w:after="0" w:line="240" w:lineRule="auto"/>
        <w:jc w:val="both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2D879669" w14:textId="65A3969C" w:rsidR="001B557E" w:rsidRDefault="001B557E" w:rsidP="001B557E">
      <w:pPr>
        <w:shd w:val="clear" w:color="auto" w:fill="FFFFFF"/>
        <w:spacing w:after="0" w:line="240" w:lineRule="auto"/>
        <w:jc w:val="center"/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  <w:r w:rsidRPr="001B557E"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0E55B3D5" wp14:editId="54F211D9">
            <wp:extent cx="4633362" cy="3604572"/>
            <wp:effectExtent l="19050" t="19050" r="15240" b="152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6045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D5C446" w14:textId="7590BB94" w:rsidR="001B557E" w:rsidRDefault="001B557E" w:rsidP="001B557E">
      <w:pPr>
        <w:rPr>
          <w:rFonts w:ascii="inherit" w:hAnsi="inherit" w:cs="Calibri"/>
          <w:color w:val="000000"/>
          <w:sz w:val="24"/>
          <w:szCs w:val="24"/>
          <w:bdr w:val="none" w:sz="0" w:space="0" w:color="auto" w:frame="1"/>
        </w:rPr>
      </w:pPr>
    </w:p>
    <w:p w14:paraId="4C790298" w14:textId="40B7B5B7" w:rsidR="001B557E" w:rsidRPr="001B557E" w:rsidRDefault="001B557E" w:rsidP="001B557E">
      <w:pPr>
        <w:jc w:val="both"/>
        <w:rPr>
          <w:rFonts w:ascii="inherit" w:hAnsi="inherit" w:cs="Calibri"/>
          <w:sz w:val="24"/>
          <w:szCs w:val="24"/>
        </w:rPr>
      </w:pPr>
      <w:r>
        <w:rPr>
          <w:rFonts w:ascii="inherit" w:hAnsi="inherit" w:cs="Calibri"/>
          <w:sz w:val="24"/>
          <w:szCs w:val="24"/>
        </w:rPr>
        <w:t>Este seria un ejemplo base del uso de la herramienta, y cada alumno de forma individual debe diseñar el proceso actual y detallar los componentes específicos a utilizar para su proceso.</w:t>
      </w:r>
    </w:p>
    <w:sectPr w:rsidR="001B557E" w:rsidRPr="001B557E" w:rsidSect="0036676C">
      <w:pgSz w:w="16838" w:h="11906" w:orient="landscape" w:code="9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03513"/>
    <w:multiLevelType w:val="hybridMultilevel"/>
    <w:tmpl w:val="CCFA35B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BAB4B3F"/>
    <w:multiLevelType w:val="multilevel"/>
    <w:tmpl w:val="D51E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6C"/>
    <w:rsid w:val="00036DCE"/>
    <w:rsid w:val="000A7112"/>
    <w:rsid w:val="0010129D"/>
    <w:rsid w:val="00186C88"/>
    <w:rsid w:val="001B1E3E"/>
    <w:rsid w:val="001B557E"/>
    <w:rsid w:val="00220E74"/>
    <w:rsid w:val="00242D0A"/>
    <w:rsid w:val="0032591D"/>
    <w:rsid w:val="00344AF7"/>
    <w:rsid w:val="0036676C"/>
    <w:rsid w:val="00367E05"/>
    <w:rsid w:val="003C6B93"/>
    <w:rsid w:val="004275D0"/>
    <w:rsid w:val="004A4F19"/>
    <w:rsid w:val="006A3C3E"/>
    <w:rsid w:val="006F0993"/>
    <w:rsid w:val="00754BCB"/>
    <w:rsid w:val="00817A7C"/>
    <w:rsid w:val="00880C88"/>
    <w:rsid w:val="009038C9"/>
    <w:rsid w:val="009A424C"/>
    <w:rsid w:val="009A73B9"/>
    <w:rsid w:val="009F6BFC"/>
    <w:rsid w:val="00A31AAC"/>
    <w:rsid w:val="00AF42A7"/>
    <w:rsid w:val="00BC100A"/>
    <w:rsid w:val="00C37DF4"/>
    <w:rsid w:val="00CD3CD7"/>
    <w:rsid w:val="00DD3433"/>
    <w:rsid w:val="00DD57A9"/>
    <w:rsid w:val="00E14BA0"/>
    <w:rsid w:val="00E602E1"/>
    <w:rsid w:val="00E831FF"/>
    <w:rsid w:val="00E834C4"/>
    <w:rsid w:val="00EE0481"/>
    <w:rsid w:val="00F0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7A72EF"/>
  <w15:chartTrackingRefBased/>
  <w15:docId w15:val="{22B0B5D2-EC0D-45F8-8F0B-2434742E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66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86C8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038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archimatetool.com/download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8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Espinoza Saucedo Juan Miguel</dc:creator>
  <cp:keywords/>
  <dc:description/>
  <cp:lastModifiedBy>USUARIO</cp:lastModifiedBy>
  <cp:revision>16</cp:revision>
  <dcterms:created xsi:type="dcterms:W3CDTF">2026-04-21T04:05:00Z</dcterms:created>
  <dcterms:modified xsi:type="dcterms:W3CDTF">2026-07-14T11:53:00Z</dcterms:modified>
</cp:coreProperties>
</file>