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PROCESO DE APRENDIZAJE 3</w:t>
      </w:r>
    </w:p>
    <w:p w:rsidR="00000000" w:rsidDel="00000000" w:rsidP="00000000" w:rsidRDefault="00000000" w:rsidRPr="00000000" w14:paraId="00000002">
      <w:pPr>
        <w:jc w:val="center"/>
        <w:rPr>
          <w:b w:val="1"/>
          <w:bCs w:val="1"/>
          <w:sz w:val="32"/>
          <w:szCs w:val="32"/>
        </w:rPr>
      </w:pPr>
      <w:bookmarkStart w:colFirst="0" w:colLast="0" w:name="_heading=h.2klxmuj6vz4f" w:id="0"/>
      <w:bookmarkEnd w:id="0"/>
      <w:r w:rsidDel="00000000" w:rsidR="00000000" w:rsidRPr="00000000">
        <w:rPr>
          <w:b w:val="1"/>
          <w:bCs w:val="1"/>
          <w:sz w:val="32"/>
          <w:szCs w:val="32"/>
          <w:rtl w:val="0"/>
        </w:rPr>
        <w:t xml:space="preserve">CUSTOMER CENTRICITY EN LA TECNOLOGÍA</w:t>
        <w:br w:type="textWrapping"/>
        <w:t xml:space="preserve">2026-10</w:t>
      </w:r>
    </w:p>
    <w:p w:rsidR="00000000" w:rsidDel="00000000" w:rsidP="00000000" w:rsidRDefault="00000000" w:rsidRPr="00000000" w14:paraId="00000003">
      <w:pPr>
        <w:ind w:left="360" w:firstLine="0"/>
        <w:jc w:val="both"/>
        <w:rPr/>
      </w:pPr>
      <w:r w:rsidDel="00000000" w:rsidR="00000000" w:rsidRPr="00000000">
        <w:rPr>
          <w:rtl w:val="0"/>
        </w:rPr>
      </w:r>
    </w:p>
    <w:p w:rsidR="00000000" w:rsidDel="00000000" w:rsidP="00000000" w:rsidRDefault="00000000" w:rsidRPr="00000000" w14:paraId="00000004">
      <w:pPr>
        <w:ind w:left="360" w:firstLine="0"/>
        <w:jc w:val="both"/>
        <w:rPr>
          <w:b w:val="1"/>
          <w:bCs w:val="1"/>
        </w:rPr>
      </w:pPr>
      <w:r w:rsidDel="00000000" w:rsidR="00000000" w:rsidRPr="00000000">
        <w:rPr>
          <w:b w:val="1"/>
          <w:bCs w:val="1"/>
          <w:rtl w:val="0"/>
        </w:rPr>
        <w:t xml:space="preserve">Deberán leer detenidamente cada una de las indicaciones de la evaluación con la finalidad de cumplir con todos los puntos solicitados.</w:t>
      </w:r>
    </w:p>
    <w:p w:rsidR="00000000" w:rsidDel="00000000" w:rsidP="00000000" w:rsidRDefault="00000000" w:rsidRPr="00000000" w14:paraId="00000005">
      <w:pPr>
        <w:ind w:left="360" w:firstLine="0"/>
        <w:jc w:val="both"/>
        <w:rPr>
          <w:b w:val="1"/>
          <w:bCs w:val="1"/>
        </w:rPr>
      </w:pPr>
      <w:r w:rsidDel="00000000" w:rsidR="00000000" w:rsidRPr="00000000">
        <w:rPr>
          <w:rtl w:val="0"/>
        </w:rPr>
      </w:r>
    </w:p>
    <w:p w:rsidR="00000000" w:rsidDel="00000000" w:rsidP="00000000" w:rsidRDefault="00000000" w:rsidRPr="00000000" w14:paraId="00000006">
      <w:pPr>
        <w:ind w:left="360" w:firstLine="0"/>
        <w:jc w:val="both"/>
        <w:rPr>
          <w:b w:val="1"/>
          <w:bCs w:val="1"/>
          <w:sz w:val="22"/>
          <w:szCs w:val="22"/>
        </w:rPr>
      </w:pPr>
      <w:r w:rsidDel="00000000" w:rsidR="00000000" w:rsidRPr="00000000">
        <w:rPr>
          <w:b w:val="1"/>
          <w:bCs w:val="1"/>
          <w:rtl w:val="0"/>
        </w:rPr>
        <w:t xml:space="preserve">CONSIDERACIONES GENERALES PARA EL DESARROLLO DEL TRABAJO</w:t>
      </w:r>
      <w:r w:rsidDel="00000000" w:rsidR="00000000" w:rsidRPr="00000000">
        <w:rPr>
          <w:b w:val="1"/>
          <w:bCs w:val="1"/>
          <w:sz w:val="22"/>
          <w:szCs w:val="22"/>
          <w:rtl w:val="0"/>
        </w:rPr>
        <w:t xml:space="preserve">:</w:t>
      </w:r>
    </w:p>
    <w:p w:rsidR="00000000" w:rsidDel="00000000" w:rsidP="00000000" w:rsidRDefault="00000000" w:rsidRPr="00000000" w14:paraId="00000007">
      <w:pPr>
        <w:numPr>
          <w:ilvl w:val="0"/>
          <w:numId w:val="3"/>
        </w:numPr>
        <w:spacing w:line="276" w:lineRule="auto"/>
        <w:ind w:left="720" w:hanging="360"/>
        <w:jc w:val="both"/>
        <w:rPr>
          <w:sz w:val="22"/>
          <w:szCs w:val="22"/>
        </w:rPr>
      </w:pPr>
      <w:r w:rsidDel="00000000" w:rsidR="00000000" w:rsidRPr="00000000">
        <w:rPr>
          <w:sz w:val="22"/>
          <w:szCs w:val="22"/>
          <w:rtl w:val="0"/>
        </w:rPr>
        <w:t xml:space="preserve">Actividad Grupal - Máximo 03 o 05 participantes por grupo, dependiendo del número de estudiantes matriculados en el NRC.</w:t>
      </w:r>
    </w:p>
    <w:p w:rsidR="00000000" w:rsidDel="00000000" w:rsidP="00000000" w:rsidRDefault="00000000" w:rsidRPr="00000000" w14:paraId="00000008">
      <w:pPr>
        <w:numPr>
          <w:ilvl w:val="0"/>
          <w:numId w:val="3"/>
        </w:numPr>
        <w:spacing w:line="276" w:lineRule="auto"/>
        <w:ind w:left="720" w:hanging="360"/>
        <w:jc w:val="both"/>
        <w:rPr>
          <w:sz w:val="22"/>
          <w:szCs w:val="22"/>
        </w:rPr>
      </w:pPr>
      <w:r w:rsidDel="00000000" w:rsidR="00000000" w:rsidRPr="00000000">
        <w:rPr>
          <w:sz w:val="22"/>
          <w:szCs w:val="22"/>
          <w:rtl w:val="0"/>
        </w:rPr>
        <w:t xml:space="preserve">Se</w:t>
      </w:r>
      <w:r w:rsidDel="00000000" w:rsidR="00000000" w:rsidRPr="00000000">
        <w:rPr>
          <w:color w:val="444746"/>
          <w:sz w:val="22"/>
          <w:szCs w:val="22"/>
          <w:rtl w:val="0"/>
        </w:rPr>
        <w:t xml:space="preserve"> debe registrar los apellidos y nombres de los estudiantes en orden alfabético por apellido paterno.</w:t>
      </w:r>
      <w:r w:rsidDel="00000000" w:rsidR="00000000" w:rsidRPr="00000000">
        <w:rPr>
          <w:rtl w:val="0"/>
        </w:rPr>
      </w:r>
    </w:p>
    <w:p w:rsidR="00000000" w:rsidDel="00000000" w:rsidP="00000000" w:rsidRDefault="00000000" w:rsidRPr="00000000" w14:paraId="00000009">
      <w:pPr>
        <w:numPr>
          <w:ilvl w:val="0"/>
          <w:numId w:val="3"/>
        </w:numPr>
        <w:spacing w:line="276" w:lineRule="auto"/>
        <w:ind w:left="720" w:hanging="360"/>
        <w:jc w:val="both"/>
        <w:rPr>
          <w:sz w:val="22"/>
          <w:szCs w:val="22"/>
        </w:rPr>
      </w:pPr>
      <w:r w:rsidDel="00000000" w:rsidR="00000000" w:rsidRPr="00000000">
        <w:rPr>
          <w:sz w:val="22"/>
          <w:szCs w:val="22"/>
          <w:rtl w:val="0"/>
        </w:rPr>
        <w:t xml:space="preserve">No se considerará calificación para aquellos miembros del grupo que no estén en la lista de integrantes.</w:t>
      </w:r>
    </w:p>
    <w:p w:rsidR="00000000" w:rsidDel="00000000" w:rsidP="00000000" w:rsidRDefault="00000000" w:rsidRPr="00000000" w14:paraId="0000000A">
      <w:pPr>
        <w:numPr>
          <w:ilvl w:val="0"/>
          <w:numId w:val="3"/>
        </w:numPr>
        <w:spacing w:line="276" w:lineRule="auto"/>
        <w:ind w:left="720" w:hanging="360"/>
        <w:jc w:val="both"/>
        <w:rPr>
          <w:sz w:val="22"/>
          <w:szCs w:val="22"/>
        </w:rPr>
      </w:pPr>
      <w:r w:rsidDel="00000000" w:rsidR="00000000" w:rsidRPr="00000000">
        <w:rPr>
          <w:sz w:val="22"/>
          <w:szCs w:val="22"/>
          <w:rtl w:val="0"/>
        </w:rPr>
        <w:t xml:space="preserve">Todos los integrantes de grupo tienen responsabilidad por la actividad calificada enviada independientemente de si esta fue dividida en partes por el mismo grupo</w:t>
      </w:r>
    </w:p>
    <w:p w:rsidR="00000000" w:rsidDel="00000000" w:rsidP="00000000" w:rsidRDefault="00000000" w:rsidRPr="00000000" w14:paraId="0000000B">
      <w:pPr>
        <w:numPr>
          <w:ilvl w:val="0"/>
          <w:numId w:val="3"/>
        </w:numPr>
        <w:spacing w:line="276" w:lineRule="auto"/>
        <w:ind w:left="720" w:hanging="360"/>
        <w:jc w:val="both"/>
        <w:rPr>
          <w:sz w:val="22"/>
          <w:szCs w:val="22"/>
        </w:rPr>
      </w:pPr>
      <w:r w:rsidDel="00000000" w:rsidR="00000000" w:rsidRPr="00000000">
        <w:rPr>
          <w:sz w:val="22"/>
          <w:szCs w:val="22"/>
          <w:rtl w:val="0"/>
        </w:rPr>
        <w:t xml:space="preserve">Es trabajo de todo el grupo velar por que la actividad calificada sea elaborada bajo los criterios de ética y buenas prácticas académicas de la institución.</w:t>
      </w:r>
    </w:p>
    <w:p w:rsidR="00000000" w:rsidDel="00000000" w:rsidP="00000000" w:rsidRDefault="00000000" w:rsidRPr="00000000" w14:paraId="0000000C">
      <w:pPr>
        <w:numPr>
          <w:ilvl w:val="0"/>
          <w:numId w:val="3"/>
        </w:numPr>
        <w:spacing w:line="276" w:lineRule="auto"/>
        <w:ind w:left="720" w:hanging="360"/>
        <w:jc w:val="both"/>
        <w:rPr>
          <w:sz w:val="22"/>
          <w:szCs w:val="22"/>
        </w:rPr>
      </w:pPr>
      <w:r w:rsidDel="00000000" w:rsidR="00000000" w:rsidRPr="00000000">
        <w:rPr>
          <w:sz w:val="22"/>
          <w:szCs w:val="22"/>
          <w:rtl w:val="0"/>
        </w:rPr>
        <w:t xml:space="preserve">Si el grupo tuviera dudas con respecto a lo solicitado en uno o varios puntos deberá comunicarlo oportunamente al docente para que la duda sea aclarada en un plazo prudente y puedan cumplir con los plazos de entrega de la actividad.</w:t>
      </w:r>
    </w:p>
    <w:p w:rsidR="00000000" w:rsidDel="00000000" w:rsidP="00000000" w:rsidRDefault="00000000" w:rsidRPr="00000000" w14:paraId="0000000D">
      <w:pPr>
        <w:numPr>
          <w:ilvl w:val="0"/>
          <w:numId w:val="3"/>
        </w:numPr>
        <w:shd w:fill="ffffff" w:val="clear"/>
        <w:spacing w:line="276" w:lineRule="auto"/>
        <w:ind w:left="720" w:hanging="360"/>
        <w:jc w:val="both"/>
        <w:rPr>
          <w:sz w:val="22"/>
          <w:szCs w:val="22"/>
        </w:rPr>
      </w:pPr>
      <w:r w:rsidDel="00000000" w:rsidR="00000000" w:rsidRPr="00000000">
        <w:rPr>
          <w:sz w:val="22"/>
          <w:szCs w:val="22"/>
          <w:rtl w:val="0"/>
        </w:rPr>
        <w:t xml:space="preserve">Es responsabilidad exclusiva del grupo subir adecuada y oportunamente el documento solicitado corroborando que sea el correcto y que se haya cargado sin errores a la plataforma ISIL+.</w:t>
      </w:r>
    </w:p>
    <w:p w:rsidR="00000000" w:rsidDel="00000000" w:rsidP="00000000" w:rsidRDefault="00000000" w:rsidRPr="00000000" w14:paraId="0000000E">
      <w:pPr>
        <w:jc w:val="both"/>
        <w:rPr>
          <w:sz w:val="22"/>
          <w:szCs w:val="22"/>
        </w:rPr>
      </w:pPr>
      <w:r w:rsidDel="00000000" w:rsidR="00000000" w:rsidRPr="00000000">
        <w:rPr>
          <w:rtl w:val="0"/>
        </w:rPr>
      </w:r>
    </w:p>
    <w:p w:rsidR="00000000" w:rsidDel="00000000" w:rsidP="00000000" w:rsidRDefault="00000000" w:rsidRPr="00000000" w14:paraId="0000000F">
      <w:pPr>
        <w:ind w:left="360" w:firstLine="0"/>
        <w:jc w:val="both"/>
        <w:rPr>
          <w:b w:val="1"/>
          <w:bCs w:val="1"/>
          <w:sz w:val="22"/>
          <w:szCs w:val="22"/>
        </w:rPr>
      </w:pPr>
      <w:r w:rsidDel="00000000" w:rsidR="00000000" w:rsidRPr="00000000">
        <w:rPr>
          <w:b w:val="1"/>
          <w:bCs w:val="1"/>
          <w:rtl w:val="0"/>
        </w:rPr>
        <w:t xml:space="preserve">CONSIDERACIONES DEL ENTREGABLE</w:t>
      </w:r>
      <w:r w:rsidDel="00000000" w:rsidR="00000000" w:rsidRPr="00000000">
        <w:rPr>
          <w:rtl w:val="0"/>
        </w:rPr>
      </w:r>
    </w:p>
    <w:p w:rsidR="00000000" w:rsidDel="00000000" w:rsidP="00000000" w:rsidRDefault="00000000" w:rsidRPr="00000000" w14:paraId="00000010">
      <w:pPr>
        <w:numPr>
          <w:ilvl w:val="0"/>
          <w:numId w:val="6"/>
        </w:numPr>
        <w:spacing w:line="276" w:lineRule="auto"/>
        <w:ind w:left="720" w:hanging="360"/>
        <w:jc w:val="both"/>
        <w:rPr>
          <w:sz w:val="22"/>
          <w:szCs w:val="22"/>
        </w:rPr>
      </w:pPr>
      <w:r w:rsidDel="00000000" w:rsidR="00000000" w:rsidRPr="00000000">
        <w:rPr>
          <w:sz w:val="22"/>
          <w:szCs w:val="22"/>
          <w:rtl w:val="0"/>
        </w:rPr>
        <w:t xml:space="preserve">La presentación de este trabajo se hace a través de un informe escrito. </w:t>
      </w:r>
    </w:p>
    <w:p w:rsidR="00000000" w:rsidDel="00000000" w:rsidP="00000000" w:rsidRDefault="00000000" w:rsidRPr="00000000" w14:paraId="00000011">
      <w:pPr>
        <w:numPr>
          <w:ilvl w:val="0"/>
          <w:numId w:val="6"/>
        </w:numPr>
        <w:spacing w:line="276" w:lineRule="auto"/>
        <w:ind w:left="720" w:hanging="360"/>
        <w:jc w:val="both"/>
        <w:rPr>
          <w:sz w:val="22"/>
          <w:szCs w:val="22"/>
        </w:rPr>
      </w:pPr>
      <w:r w:rsidDel="00000000" w:rsidR="00000000" w:rsidRPr="00000000">
        <w:rPr>
          <w:sz w:val="22"/>
          <w:szCs w:val="22"/>
          <w:rtl w:val="0"/>
        </w:rPr>
        <w:t xml:space="preserve">El trabajo debe estar ordenado en cuanto a forma y fondo.</w:t>
      </w:r>
    </w:p>
    <w:p w:rsidR="00000000" w:rsidDel="00000000" w:rsidP="00000000" w:rsidRDefault="00000000" w:rsidRPr="00000000" w14:paraId="00000012">
      <w:pPr>
        <w:numPr>
          <w:ilvl w:val="0"/>
          <w:numId w:val="6"/>
        </w:numPr>
        <w:spacing w:line="276" w:lineRule="auto"/>
        <w:ind w:left="720" w:hanging="360"/>
        <w:jc w:val="both"/>
        <w:rPr>
          <w:sz w:val="22"/>
          <w:szCs w:val="22"/>
        </w:rPr>
      </w:pPr>
      <w:r w:rsidDel="00000000" w:rsidR="00000000" w:rsidRPr="00000000">
        <w:rPr>
          <w:sz w:val="22"/>
          <w:szCs w:val="22"/>
          <w:rtl w:val="0"/>
        </w:rPr>
        <w:t xml:space="preserve">Si se van a incluir imágenes de referencia en la actividad, deberán revisar que estén colocadas de manera ordenada y alineadas al texto. No colocar imágenes de mucho peso o gran tamaño.</w:t>
      </w:r>
    </w:p>
    <w:p w:rsidR="00000000" w:rsidDel="00000000" w:rsidP="00000000" w:rsidRDefault="00000000" w:rsidRPr="00000000" w14:paraId="00000013">
      <w:pPr>
        <w:numPr>
          <w:ilvl w:val="0"/>
          <w:numId w:val="6"/>
        </w:numPr>
        <w:spacing w:line="276" w:lineRule="auto"/>
        <w:ind w:left="720" w:hanging="360"/>
        <w:jc w:val="both"/>
        <w:rPr>
          <w:sz w:val="22"/>
          <w:szCs w:val="22"/>
        </w:rPr>
      </w:pPr>
      <w:r w:rsidDel="00000000" w:rsidR="00000000" w:rsidRPr="00000000">
        <w:rPr>
          <w:sz w:val="22"/>
          <w:szCs w:val="22"/>
          <w:rtl w:val="0"/>
        </w:rPr>
        <w:t xml:space="preserve">El trabajo debe mostrar los puntos indicados en el mismo orden en el que se han solicitado. </w:t>
      </w:r>
    </w:p>
    <w:p w:rsidR="00000000" w:rsidDel="00000000" w:rsidP="00000000" w:rsidRDefault="00000000" w:rsidRPr="00000000" w14:paraId="00000014">
      <w:pPr>
        <w:numPr>
          <w:ilvl w:val="0"/>
          <w:numId w:val="6"/>
        </w:numPr>
        <w:spacing w:line="276" w:lineRule="auto"/>
        <w:ind w:left="720" w:hanging="360"/>
        <w:jc w:val="both"/>
        <w:rPr>
          <w:sz w:val="22"/>
          <w:szCs w:val="22"/>
        </w:rPr>
      </w:pPr>
      <w:r w:rsidDel="00000000" w:rsidR="00000000" w:rsidRPr="00000000">
        <w:rPr>
          <w:sz w:val="22"/>
          <w:szCs w:val="22"/>
          <w:rtl w:val="0"/>
        </w:rPr>
        <w:t xml:space="preserve">Las fuentes de información utilizadas deben ser citadas utilizando las normas APA.</w:t>
      </w:r>
    </w:p>
    <w:p w:rsidR="00000000" w:rsidDel="00000000" w:rsidP="00000000" w:rsidRDefault="00000000" w:rsidRPr="00000000" w14:paraId="00000015">
      <w:pPr>
        <w:numPr>
          <w:ilvl w:val="0"/>
          <w:numId w:val="6"/>
        </w:numPr>
        <w:spacing w:line="276" w:lineRule="auto"/>
        <w:ind w:left="720" w:hanging="360"/>
        <w:jc w:val="both"/>
        <w:rPr>
          <w:sz w:val="22"/>
          <w:szCs w:val="22"/>
        </w:rPr>
      </w:pPr>
      <w:r w:rsidDel="00000000" w:rsidR="00000000" w:rsidRPr="00000000">
        <w:rPr>
          <w:sz w:val="22"/>
          <w:szCs w:val="22"/>
          <w:rtl w:val="0"/>
        </w:rPr>
        <w:t xml:space="preserve">El trabajo debe contener una carátula que contenga el nombre del curso, el NRC, el título del trabajo, el nombre del docente, los nombres de los integrantes del grupo y el periodo de estudio.</w:t>
      </w:r>
    </w:p>
    <w:p w:rsidR="00000000" w:rsidDel="00000000" w:rsidP="00000000" w:rsidRDefault="00000000" w:rsidRPr="00000000" w14:paraId="00000016">
      <w:pPr>
        <w:pBdr>
          <w:bottom w:color="000000" w:space="1" w:sz="6" w:val="single"/>
        </w:pBdr>
        <w:ind w:left="426" w:firstLine="0"/>
        <w:rPr/>
      </w:pPr>
      <w:bookmarkStart w:colFirst="0" w:colLast="0" w:name="_heading=h.1x8v2sy9w5wk" w:id="1"/>
      <w:bookmarkEnd w:id="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tbl>
      <w:tblPr>
        <w:tblStyle w:val="Table1"/>
        <w:tblW w:w="969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1905"/>
        <w:gridCol w:w="2790"/>
        <w:tblGridChange w:id="0">
          <w:tblGrid>
            <w:gridCol w:w="4995"/>
            <w:gridCol w:w="1905"/>
            <w:gridCol w:w="2790"/>
          </w:tblGrid>
        </w:tblGridChange>
      </w:tblGrid>
      <w:tr>
        <w:trPr>
          <w:cantSplit w:val="0"/>
          <w:tblHeader w:val="1"/>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5">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APELLIDOS Y NOMBRES DE LOS ESTUDIANTES: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6">
            <w:pPr>
              <w:widowControl w:val="0"/>
              <w:jc w:val="center"/>
              <w:rPr>
                <w:b w:val="1"/>
                <w:bCs w:val="1"/>
                <w:sz w:val="22"/>
                <w:szCs w:val="22"/>
              </w:rPr>
            </w:pPr>
            <w:r w:rsidDel="00000000" w:rsidR="00000000" w:rsidRPr="00000000">
              <w:rPr>
                <w:rFonts w:ascii="Calibri" w:cs="Calibri" w:eastAsia="Calibri" w:hAnsi="Calibri"/>
                <w:b w:val="1"/>
                <w:bCs w:val="1"/>
                <w:sz w:val="22"/>
                <w:szCs w:val="22"/>
                <w:rtl w:val="0"/>
              </w:rPr>
              <w:t xml:space="preserve">PORCENTAJE DE PARTICIPACIÓN:</w:t>
            </w: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7">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CORREO ELECTRÓNICO:</w:t>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8">
            <w:pPr>
              <w:widowControl w:val="0"/>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9">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A">
            <w:pPr>
              <w:widowControl w:val="0"/>
              <w:jc w:val="center"/>
              <w:rPr>
                <w:rFonts w:ascii="Calibri" w:cs="Calibri" w:eastAsia="Calibri" w:hAnsi="Calibri"/>
              </w:rPr>
            </w:pPr>
            <w:r w:rsidDel="00000000" w:rsidR="00000000" w:rsidRPr="00000000">
              <w:rPr>
                <w:rtl w:val="0"/>
              </w:rPr>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B">
            <w:pPr>
              <w:widowControl w:val="0"/>
              <w:numPr>
                <w:ilvl w:val="0"/>
                <w:numId w:val="4"/>
              </w:numPr>
              <w:ind w:left="720" w:hanging="360"/>
              <w:jc w:val="center"/>
              <w:rPr>
                <w:rFonts w:ascii="Calibri" w:cs="Calibri" w:eastAsia="Calibri" w:hAnsi="Calibri"/>
                <w:u w:val="none"/>
              </w:rPr>
            </w:pPr>
            <w:r w:rsidDel="00000000" w:rsidR="00000000" w:rsidRPr="00000000">
              <w:rPr>
                <w:rFonts w:ascii="Calibri" w:cs="Calibri" w:eastAsia="Calibri" w:hAnsi="Calibri"/>
                <w:rtl w:val="0"/>
              </w:rPr>
              <w:t xml:space="preserve">Nieto Puccio, Renato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C">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D">
            <w:pPr>
              <w:widowControl w:val="0"/>
              <w:jc w:val="center"/>
              <w:rPr>
                <w:rFonts w:ascii="Calibri" w:cs="Calibri" w:eastAsia="Calibri" w:hAnsi="Calibri"/>
              </w:rPr>
            </w:pPr>
            <w:r w:rsidDel="00000000" w:rsidR="00000000" w:rsidRPr="00000000">
              <w:rPr>
                <w:rFonts w:ascii="Calibri" w:cs="Calibri" w:eastAsia="Calibri" w:hAnsi="Calibri"/>
                <w:rtl w:val="0"/>
              </w:rPr>
              <w:t xml:space="preserve">72223893@mail.isil.pe</w:t>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E">
            <w:pPr>
              <w:widowControl w:val="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F">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0">
            <w:pPr>
              <w:widowControl w:val="0"/>
              <w:jc w:val="center"/>
              <w:rPr>
                <w:rFonts w:ascii="Calibri" w:cs="Calibri" w:eastAsia="Calibri" w:hAnsi="Calibri"/>
              </w:rPr>
            </w:pPr>
            <w:r w:rsidDel="00000000" w:rsidR="00000000" w:rsidRPr="00000000">
              <w:rPr>
                <w:rtl w:val="0"/>
              </w:rPr>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1">
            <w:pPr>
              <w:widowControl w:val="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2">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3">
            <w:pPr>
              <w:widowControl w:val="0"/>
              <w:jc w:val="center"/>
              <w:rPr/>
            </w:pPr>
            <w:r w:rsidDel="00000000" w:rsidR="00000000" w:rsidRPr="00000000">
              <w:rPr>
                <w:rtl w:val="0"/>
              </w:rPr>
            </w:r>
          </w:p>
        </w:tc>
      </w:tr>
      <w:tr>
        <w:trPr>
          <w:cantSplit w:val="0"/>
          <w:trHeight w:val="492"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4">
            <w:pPr>
              <w:widowControl w:val="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5">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6">
            <w:pPr>
              <w:widowControl w:val="0"/>
              <w:jc w:val="center"/>
              <w:rPr/>
            </w:pP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FINALIDAD / OBJETIVO DE LA ACTIVIDAD </w:t>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b w:val="1"/>
          <w:bCs w:val="1"/>
          <w:rtl w:val="0"/>
        </w:rPr>
        <w:t xml:space="preserve">Validar el aprendizaje de conceptos clave durante las últimas sesiones del curso y aplicarlo a una presentación real. El reto es diseñar una propuesta de presentación aplicando los conceptos desarrollados en clase, capaz de generar uno o más momentos impactantes, logrando captar la atención, despertar emociones y permanecer en la memoria de la audiencia.</w:t>
      </w:r>
    </w:p>
    <w:p w:rsidR="00000000" w:rsidDel="00000000" w:rsidP="00000000" w:rsidRDefault="00000000" w:rsidRPr="00000000" w14:paraId="0000003B">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INSTRUCCIONES DE LA ACTIVIDAD </w:t>
      </w:r>
    </w:p>
    <w:p w:rsidR="00000000" w:rsidDel="00000000" w:rsidP="00000000" w:rsidRDefault="00000000" w:rsidRPr="00000000" w14:paraId="0000003D">
      <w:pPr>
        <w:spacing w:after="280" w:before="280" w:lineRule="auto"/>
        <w:ind w:left="720" w:firstLine="0"/>
        <w:rPr>
          <w:color w:val="000000"/>
        </w:rPr>
      </w:pPr>
      <w:r w:rsidDel="00000000" w:rsidR="00000000" w:rsidRPr="00000000">
        <w:rPr>
          <w:color w:val="000000"/>
          <w:rtl w:val="0"/>
        </w:rPr>
        <w:t xml:space="preserve">Una app de supermercado lanzó una nueva función llamada </w:t>
      </w:r>
      <w:r w:rsidDel="00000000" w:rsidR="00000000" w:rsidRPr="00000000">
        <w:rPr>
          <w:b w:val="1"/>
          <w:bCs w:val="1"/>
          <w:color w:val="000000"/>
          <w:rtl w:val="0"/>
        </w:rPr>
        <w:t xml:space="preserve">“Repetir mi compra”</w:t>
      </w:r>
      <w:r w:rsidDel="00000000" w:rsidR="00000000" w:rsidRPr="00000000">
        <w:rPr>
          <w:color w:val="000000"/>
          <w:rtl w:val="0"/>
        </w:rPr>
        <w:t xml:space="preserve">, que permite volver a comprar productos de una compra anterior en menos pasos.</w:t>
      </w:r>
    </w:p>
    <w:p w:rsidR="00000000" w:rsidDel="00000000" w:rsidP="00000000" w:rsidRDefault="00000000" w:rsidRPr="00000000" w14:paraId="0000003E">
      <w:pPr>
        <w:spacing w:after="280" w:before="280" w:lineRule="auto"/>
        <w:ind w:left="720" w:firstLine="0"/>
        <w:rPr>
          <w:color w:val="000000"/>
        </w:rPr>
      </w:pPr>
      <w:r w:rsidDel="00000000" w:rsidR="00000000" w:rsidRPr="00000000">
        <w:rPr>
          <w:color w:val="000000"/>
          <w:rtl w:val="0"/>
        </w:rPr>
        <w:t xml:space="preserve">Después del lanzamiento, el equipo detecta que pocos usuarios la usan. Algunos dicen que es útil, pero otros comentan que no la encuentran fácilmente.</w:t>
      </w:r>
    </w:p>
    <w:p w:rsidR="00000000" w:rsidDel="00000000" w:rsidP="00000000" w:rsidRDefault="00000000" w:rsidRPr="00000000" w14:paraId="0000003F">
      <w:pPr>
        <w:spacing w:after="280" w:before="280" w:lineRule="auto"/>
        <w:ind w:left="720" w:firstLine="0"/>
        <w:rPr>
          <w:color w:val="000000"/>
        </w:rPr>
      </w:pPr>
      <w:r w:rsidDel="00000000" w:rsidR="00000000" w:rsidRPr="00000000">
        <w:rPr>
          <w:color w:val="000000"/>
          <w:rtl w:val="0"/>
        </w:rPr>
        <w:t xml:space="preserve">Responde:</w:t>
      </w:r>
    </w:p>
    <w:p w:rsidR="00000000" w:rsidDel="00000000" w:rsidP="00000000" w:rsidRDefault="00000000" w:rsidRPr="00000000" w14:paraId="00000040">
      <w:pPr>
        <w:numPr>
          <w:ilvl w:val="0"/>
          <w:numId w:val="5"/>
        </w:numPr>
        <w:spacing w:after="0" w:before="280" w:lineRule="auto"/>
        <w:ind w:left="1440" w:hanging="360"/>
        <w:rPr>
          <w:color w:val="000000"/>
        </w:rPr>
      </w:pPr>
      <w:r w:rsidDel="00000000" w:rsidR="00000000" w:rsidRPr="00000000">
        <w:rPr>
          <w:b w:val="1"/>
          <w:bCs w:val="1"/>
          <w:color w:val="000000"/>
          <w:rtl w:val="0"/>
        </w:rPr>
        <w:t xml:space="preserve">Discovery:</w:t>
      </w:r>
      <w:r w:rsidDel="00000000" w:rsidR="00000000" w:rsidRPr="00000000">
        <w:rPr>
          <w:color w:val="000000"/>
          <w:rtl w:val="0"/>
        </w:rPr>
        <w:t xml:space="preserve"> ¿Qué información buscarías recoger de los usuarios antes de cambiar la función? Escribe 2 preguntas.</w:t>
      </w:r>
    </w:p>
    <w:p w:rsidR="00000000" w:rsidDel="00000000" w:rsidP="00000000" w:rsidRDefault="00000000" w:rsidRPr="00000000" w14:paraId="00000041">
      <w:pPr>
        <w:numPr>
          <w:ilvl w:val="0"/>
          <w:numId w:val="5"/>
        </w:numPr>
        <w:spacing w:after="0" w:before="0" w:lineRule="auto"/>
        <w:ind w:left="1440" w:hanging="360"/>
        <w:rPr>
          <w:color w:val="000000"/>
        </w:rPr>
      </w:pPr>
      <w:r w:rsidDel="00000000" w:rsidR="00000000" w:rsidRPr="00000000">
        <w:rPr>
          <w:b w:val="1"/>
          <w:bCs w:val="1"/>
          <w:color w:val="000000"/>
          <w:rtl w:val="0"/>
        </w:rPr>
        <w:t xml:space="preserve">Design:</w:t>
      </w:r>
      <w:r w:rsidDel="00000000" w:rsidR="00000000" w:rsidRPr="00000000">
        <w:rPr>
          <w:color w:val="000000"/>
          <w:rtl w:val="0"/>
        </w:rPr>
        <w:t xml:space="preserve"> Propón una mejora simple para que más usuarios usen la función. Explica por qué ayudaría.</w:t>
      </w:r>
    </w:p>
    <w:p w:rsidR="00000000" w:rsidDel="00000000" w:rsidP="00000000" w:rsidRDefault="00000000" w:rsidRPr="00000000" w14:paraId="00000042">
      <w:pPr>
        <w:numPr>
          <w:ilvl w:val="0"/>
          <w:numId w:val="5"/>
        </w:numPr>
        <w:spacing w:after="0" w:before="0" w:lineRule="auto"/>
        <w:ind w:left="1440" w:hanging="360"/>
        <w:rPr>
          <w:color w:val="000000"/>
        </w:rPr>
      </w:pPr>
      <w:r w:rsidDel="00000000" w:rsidR="00000000" w:rsidRPr="00000000">
        <w:rPr>
          <w:b w:val="1"/>
          <w:bCs w:val="1"/>
          <w:color w:val="000000"/>
          <w:rtl w:val="0"/>
        </w:rPr>
        <w:t xml:space="preserve">Develop / Medición:</w:t>
      </w:r>
      <w:r w:rsidDel="00000000" w:rsidR="00000000" w:rsidRPr="00000000">
        <w:rPr>
          <w:color w:val="000000"/>
          <w:rtl w:val="0"/>
        </w:rPr>
        <w:t xml:space="preserve"> Elige 1 métrica de negocio y 1 customer metric — NPS, CSAT o CES — para medir si la mejora funcionó. Justifica.</w:t>
      </w:r>
    </w:p>
    <w:p w:rsidR="00000000" w:rsidDel="00000000" w:rsidP="00000000" w:rsidRDefault="00000000" w:rsidRPr="00000000" w14:paraId="00000043">
      <w:pPr>
        <w:numPr>
          <w:ilvl w:val="0"/>
          <w:numId w:val="5"/>
        </w:numPr>
        <w:spacing w:after="0" w:before="0" w:lineRule="auto"/>
        <w:ind w:left="1440" w:hanging="360"/>
        <w:rPr>
          <w:color w:val="000000"/>
        </w:rPr>
      </w:pPr>
      <w:r w:rsidDel="00000000" w:rsidR="00000000" w:rsidRPr="00000000">
        <w:rPr>
          <w:b w:val="1"/>
          <w:bCs w:val="1"/>
          <w:color w:val="000000"/>
          <w:rtl w:val="0"/>
        </w:rPr>
        <w:t xml:space="preserve">Pregunta al usuario:</w:t>
      </w:r>
      <w:r w:rsidDel="00000000" w:rsidR="00000000" w:rsidRPr="00000000">
        <w:rPr>
          <w:color w:val="000000"/>
          <w:rtl w:val="0"/>
        </w:rPr>
        <w:t xml:space="preserve"> Redacta una pregunta concreta que harías después de usar la función.</w:t>
      </w:r>
    </w:p>
    <w:p w:rsidR="00000000" w:rsidDel="00000000" w:rsidP="00000000" w:rsidRDefault="00000000" w:rsidRPr="00000000" w14:paraId="00000044">
      <w:pPr>
        <w:numPr>
          <w:ilvl w:val="0"/>
          <w:numId w:val="5"/>
        </w:numPr>
        <w:spacing w:after="280" w:before="0" w:lineRule="auto"/>
        <w:ind w:left="1440" w:hanging="360"/>
        <w:rPr>
          <w:rFonts w:ascii="Times New Roman" w:cs="Times New Roman" w:eastAsia="Times New Roman" w:hAnsi="Times New Roman"/>
          <w:color w:val="000000"/>
        </w:rPr>
      </w:pPr>
      <w:r w:rsidDel="00000000" w:rsidR="00000000" w:rsidRPr="00000000">
        <w:rPr>
          <w:b w:val="1"/>
          <w:bCs w:val="1"/>
          <w:color w:val="000000"/>
          <w:rtl w:val="0"/>
        </w:rPr>
        <w:t xml:space="preserve">Decisión:</w:t>
      </w:r>
      <w:r w:rsidDel="00000000" w:rsidR="00000000" w:rsidRPr="00000000">
        <w:rPr>
          <w:color w:val="000000"/>
          <w:rtl w:val="0"/>
        </w:rPr>
        <w:t xml:space="preserve"> Si más usuarios usan la función, pero el CES sigue bajo y los comentarios dicen que el flujo tiene muchos pasos, ¿qué decisión tomarías?</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0" w:firstLine="0"/>
        <w:jc w:val="both"/>
        <w:rPr>
          <w:b w:val="1"/>
          <w:bCs w:val="1"/>
        </w:rPr>
      </w:pPr>
      <w:r w:rsidDel="00000000" w:rsidR="00000000" w:rsidRPr="00000000">
        <w:rPr>
          <w:b w:val="1"/>
          <w:bCs w:val="1"/>
          <w:rtl w:val="0"/>
        </w:rPr>
        <w:t xml:space="preserve">DESARROLLO:</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ind w:left="566.9291338582675" w:hanging="285"/>
        <w:jc w:val="both"/>
        <w:rPr>
          <w:b w:val="1"/>
          <w:bCs w:val="1"/>
        </w:rPr>
      </w:pPr>
      <w:r w:rsidDel="00000000" w:rsidR="00000000" w:rsidRPr="00000000">
        <w:rPr>
          <w:b w:val="1"/>
          <w:bCs w:val="1"/>
          <w:rtl w:val="0"/>
        </w:rPr>
        <w:t xml:space="preserve">DISCOVERY</w:t>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t xml:space="preserve">Es relevante comprender si el problema está vinculado con la experiencia de uso, la visibilidad o la comprensión. Modificar una función sin saber el verdadero motivo puede resultar en malgastar tiempo y recursos en una solución equivocada. </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b w:val="1"/>
          <w:bCs w:val="1"/>
          <w:rtl w:val="0"/>
        </w:rPr>
        <w:t xml:space="preserve">Pregunta 1: ¿En qué parte de la aplicación te gustaría hallar la función "Repetir mi compra"?</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r>
    </w:p>
    <w:p w:rsidR="00000000" w:rsidDel="00000000" w:rsidP="00000000" w:rsidRDefault="00000000" w:rsidRPr="00000000" w14:paraId="0000004F">
      <w:pPr>
        <w:ind w:left="566.9291338582675" w:firstLine="0"/>
        <w:jc w:val="both"/>
        <w:rPr/>
      </w:pPr>
      <w:r w:rsidDel="00000000" w:rsidR="00000000" w:rsidRPr="00000000">
        <w:rPr>
          <w:rtl w:val="0"/>
        </w:rPr>
        <w:t xml:space="preserve">Esta pregunta ayuda a entender el modelo mental de los usuarios. En otras palabras, facilita la comprensión de dónde se considera razonable encontrar una función de recompra. Algunos usuarios, por ejemplo, podrían buscarla en el carrito de compras o en el historial de compra, mientras que otros preferirían verla sin rodeos en la pantalla principal.</w:t>
      </w:r>
    </w:p>
    <w:p w:rsidR="00000000" w:rsidDel="00000000" w:rsidP="00000000" w:rsidRDefault="00000000" w:rsidRPr="00000000" w14:paraId="00000050">
      <w:pPr>
        <w:ind w:left="566.9291338582675" w:firstLine="0"/>
        <w:jc w:val="both"/>
        <w:rPr/>
      </w:pPr>
      <w:r w:rsidDel="00000000" w:rsidR="00000000" w:rsidRPr="00000000">
        <w:rPr>
          <w:rtl w:val="0"/>
        </w:rPr>
      </w:r>
    </w:p>
    <w:p w:rsidR="00000000" w:rsidDel="00000000" w:rsidP="00000000" w:rsidRDefault="00000000" w:rsidRPr="00000000" w14:paraId="00000051">
      <w:pPr>
        <w:ind w:left="566.9291338582675" w:firstLine="0"/>
        <w:jc w:val="both"/>
        <w:rPr/>
      </w:pPr>
      <w:r w:rsidDel="00000000" w:rsidR="00000000" w:rsidRPr="00000000">
        <w:rPr>
          <w:rtl w:val="0"/>
        </w:rPr>
        <w:t xml:space="preserve">Si la mayoría de los usuarios espera que aparezca en un lugar distinto al actual, probablemente el problema no sea la funcionalidad del aplicativo, sino la ubicación dentro de la interfaz.</w:t>
      </w:r>
    </w:p>
    <w:p w:rsidR="00000000" w:rsidDel="00000000" w:rsidP="00000000" w:rsidRDefault="00000000" w:rsidRPr="00000000" w14:paraId="00000052">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b w:val="1"/>
          <w:bCs w:val="1"/>
          <w:rtl w:val="0"/>
        </w:rPr>
        <w:t xml:space="preserve">Pregunta 2: ¿Qué problemas experimentaste en el proceso cuando trataste de volver a adquirir productos de una compra previa?</w:t>
      </w:r>
    </w:p>
    <w:p w:rsidR="00000000" w:rsidDel="00000000" w:rsidP="00000000" w:rsidRDefault="00000000" w:rsidRPr="00000000" w14:paraId="00000054">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55">
      <w:pPr>
        <w:ind w:left="566.9291338582675" w:firstLine="0"/>
        <w:jc w:val="both"/>
        <w:rPr/>
      </w:pPr>
      <w:r w:rsidDel="00000000" w:rsidR="00000000" w:rsidRPr="00000000">
        <w:rPr>
          <w:rtl w:val="0"/>
        </w:rPr>
        <w:t xml:space="preserve">Algunos usuarios podrían tener dificultades mientras la utilizan. Por ejemplo:</w:t>
      </w:r>
    </w:p>
    <w:p w:rsidR="00000000" w:rsidDel="00000000" w:rsidP="00000000" w:rsidRDefault="00000000" w:rsidRPr="00000000" w14:paraId="00000056">
      <w:pPr>
        <w:ind w:left="566.9291338582675" w:firstLine="0"/>
        <w:jc w:val="both"/>
        <w:rPr/>
      </w:pPr>
      <w:r w:rsidDel="00000000" w:rsidR="00000000" w:rsidRPr="00000000">
        <w:rPr>
          <w:rtl w:val="0"/>
        </w:rPr>
      </w:r>
    </w:p>
    <w:p w:rsidR="00000000" w:rsidDel="00000000" w:rsidP="00000000" w:rsidRDefault="00000000" w:rsidRPr="00000000" w14:paraId="00000057">
      <w:pPr>
        <w:numPr>
          <w:ilvl w:val="0"/>
          <w:numId w:val="1"/>
        </w:numPr>
        <w:ind w:left="1133.858267716535" w:hanging="360"/>
        <w:jc w:val="both"/>
        <w:rPr>
          <w:u w:val="none"/>
        </w:rPr>
      </w:pPr>
      <w:r w:rsidDel="00000000" w:rsidR="00000000" w:rsidRPr="00000000">
        <w:rPr>
          <w:rtl w:val="0"/>
        </w:rPr>
        <w:t xml:space="preserve">No comprenden lo que hace el botón en concreto.</w:t>
      </w:r>
    </w:p>
    <w:p w:rsidR="00000000" w:rsidDel="00000000" w:rsidP="00000000" w:rsidRDefault="00000000" w:rsidRPr="00000000" w14:paraId="00000058">
      <w:pPr>
        <w:numPr>
          <w:ilvl w:val="0"/>
          <w:numId w:val="1"/>
        </w:numPr>
        <w:ind w:left="1133.858267716535" w:hanging="360"/>
        <w:jc w:val="both"/>
        <w:rPr>
          <w:u w:val="none"/>
        </w:rPr>
      </w:pPr>
      <w:r w:rsidDel="00000000" w:rsidR="00000000" w:rsidRPr="00000000">
        <w:rPr>
          <w:rtl w:val="0"/>
        </w:rPr>
        <w:t xml:space="preserve">El procedimiento consta de demasiados pasos.</w:t>
      </w:r>
    </w:p>
    <w:p w:rsidR="00000000" w:rsidDel="00000000" w:rsidP="00000000" w:rsidRDefault="00000000" w:rsidRPr="00000000" w14:paraId="00000059">
      <w:pPr>
        <w:numPr>
          <w:ilvl w:val="0"/>
          <w:numId w:val="1"/>
        </w:numPr>
        <w:ind w:left="1133.858267716535" w:hanging="360"/>
        <w:jc w:val="both"/>
        <w:rPr>
          <w:u w:val="none"/>
        </w:rPr>
      </w:pPr>
      <w:r w:rsidDel="00000000" w:rsidR="00000000" w:rsidRPr="00000000">
        <w:rPr>
          <w:rtl w:val="0"/>
        </w:rPr>
        <w:t xml:space="preserve">Los artículos ya no están en stock.</w:t>
      </w:r>
    </w:p>
    <w:p w:rsidR="00000000" w:rsidDel="00000000" w:rsidP="00000000" w:rsidRDefault="00000000" w:rsidRPr="00000000" w14:paraId="0000005A">
      <w:pPr>
        <w:numPr>
          <w:ilvl w:val="0"/>
          <w:numId w:val="1"/>
        </w:numPr>
        <w:ind w:left="1133.858267716535" w:hanging="360"/>
        <w:jc w:val="both"/>
        <w:rPr>
          <w:u w:val="none"/>
        </w:rPr>
      </w:pPr>
      <w:r w:rsidDel="00000000" w:rsidR="00000000" w:rsidRPr="00000000">
        <w:rPr>
          <w:rtl w:val="0"/>
        </w:rPr>
        <w:t xml:space="preserve">El botón no se ve lo suficiente.</w:t>
      </w:r>
    </w:p>
    <w:p w:rsidR="00000000" w:rsidDel="00000000" w:rsidP="00000000" w:rsidRDefault="00000000" w:rsidRPr="00000000" w14:paraId="0000005B">
      <w:pPr>
        <w:numPr>
          <w:ilvl w:val="0"/>
          <w:numId w:val="1"/>
        </w:numPr>
        <w:ind w:left="1133.858267716535" w:hanging="360"/>
        <w:jc w:val="both"/>
        <w:rPr>
          <w:u w:val="none"/>
        </w:rPr>
      </w:pPr>
      <w:r w:rsidDel="00000000" w:rsidR="00000000" w:rsidRPr="00000000">
        <w:rPr>
          <w:rtl w:val="0"/>
        </w:rPr>
        <w:t xml:space="preserve">La función provoca confusión en relación con el carrito actual.</w:t>
      </w:r>
    </w:p>
    <w:p w:rsidR="00000000" w:rsidDel="00000000" w:rsidP="00000000" w:rsidRDefault="00000000" w:rsidRPr="00000000" w14:paraId="0000005C">
      <w:pPr>
        <w:ind w:left="566.9291338582675" w:firstLine="0"/>
        <w:jc w:val="both"/>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t xml:space="preserve">Esta información posibilita la detección de dificultades precisas en la experiencia del usuario antes de sugerir mejoras que confundan al usuario.</w:t>
      </w:r>
    </w:p>
    <w:p w:rsidR="00000000" w:rsidDel="00000000" w:rsidP="00000000" w:rsidRDefault="00000000" w:rsidRPr="00000000" w14:paraId="0000005E">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ind w:left="566.9291338582675" w:hanging="285"/>
        <w:jc w:val="both"/>
        <w:rPr>
          <w:b w:val="1"/>
          <w:bCs w:val="1"/>
        </w:rPr>
      </w:pPr>
      <w:r w:rsidDel="00000000" w:rsidR="00000000" w:rsidRPr="00000000">
        <w:rPr>
          <w:b w:val="1"/>
          <w:bCs w:val="1"/>
          <w:rtl w:val="0"/>
        </w:rPr>
        <w:t xml:space="preserve">DESIGN</w:t>
      </w:r>
    </w:p>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ind w:left="566.9291338582675" w:hanging="285"/>
        <w:jc w:val="both"/>
        <w:rPr>
          <w:b w:val="1"/>
          <w:bCs w:val="1"/>
        </w:rPr>
      </w:pPr>
      <w:r w:rsidDel="00000000" w:rsidR="00000000" w:rsidRPr="00000000">
        <w:rPr>
          <w:b w:val="1"/>
          <w:bCs w:val="1"/>
          <w:rtl w:val="0"/>
        </w:rPr>
        <w:t xml:space="preserve">DEVELOP / MEDICION</w:t>
      </w:r>
    </w:p>
    <w:p w:rsidR="00000000" w:rsidDel="00000000" w:rsidP="00000000" w:rsidRDefault="00000000" w:rsidRPr="00000000" w14:paraId="00000062">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ind w:left="566.9291338582675" w:hanging="285"/>
        <w:jc w:val="both"/>
        <w:rPr>
          <w:b w:val="1"/>
          <w:bCs w:val="1"/>
        </w:rPr>
      </w:pPr>
      <w:r w:rsidDel="00000000" w:rsidR="00000000" w:rsidRPr="00000000">
        <w:rPr>
          <w:b w:val="1"/>
          <w:bCs w:val="1"/>
          <w:rtl w:val="0"/>
        </w:rPr>
        <w:t xml:space="preserve">PREGUNTA AL USUARIO</w:t>
      </w:r>
    </w:p>
    <w:p w:rsidR="00000000" w:rsidDel="00000000" w:rsidP="00000000" w:rsidRDefault="00000000" w:rsidRPr="00000000" w14:paraId="00000064">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ind w:left="566.9291338582675" w:hanging="285"/>
        <w:jc w:val="both"/>
        <w:rPr>
          <w:b w:val="1"/>
          <w:bCs w:val="1"/>
        </w:rPr>
      </w:pPr>
      <w:r w:rsidDel="00000000" w:rsidR="00000000" w:rsidRPr="00000000">
        <w:rPr>
          <w:b w:val="1"/>
          <w:bCs w:val="1"/>
          <w:rtl w:val="0"/>
        </w:rPr>
        <w:t xml:space="preserve">DESICION</w:t>
      </w:r>
    </w:p>
    <w:p w:rsidR="00000000" w:rsidDel="00000000" w:rsidP="00000000" w:rsidRDefault="00000000" w:rsidRPr="00000000" w14:paraId="00000066">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ind w:left="0" w:firstLine="0"/>
        <w:jc w:val="both"/>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CRITERIOS DE EVALUACIÓN </w:t>
      </w:r>
    </w:p>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bl>
      <w:tblPr>
        <w:tblStyle w:val="Table2"/>
        <w:tblW w:w="911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96"/>
        <w:gridCol w:w="1323"/>
        <w:tblGridChange w:id="0">
          <w:tblGrid>
            <w:gridCol w:w="7796"/>
            <w:gridCol w:w="1323"/>
          </w:tblGrid>
        </w:tblGridChange>
      </w:tblGrid>
      <w:tr>
        <w:trPr>
          <w:cantSplit w:val="0"/>
          <w:tblHeader w:val="0"/>
        </w:trPr>
        <w:tc>
          <w:tcPr/>
          <w:p w:rsidR="00000000" w:rsidDel="00000000" w:rsidP="00000000" w:rsidRDefault="00000000" w:rsidRPr="00000000" w14:paraId="0000009E">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CRITERIOS</w:t>
            </w:r>
          </w:p>
        </w:tc>
        <w:tc>
          <w:tcPr/>
          <w:p w:rsidR="00000000" w:rsidDel="00000000" w:rsidP="00000000" w:rsidRDefault="00000000" w:rsidRPr="00000000" w14:paraId="0000009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PUNTAJE</w:t>
            </w:r>
          </w:p>
        </w:tc>
      </w:tr>
      <w:tr>
        <w:trPr>
          <w:cantSplit w:val="0"/>
          <w:tblHeader w:val="0"/>
        </w:trPr>
        <w:tc>
          <w:tcPr/>
          <w:p w:rsidR="00000000" w:rsidDel="00000000" w:rsidP="00000000" w:rsidRDefault="00000000" w:rsidRPr="00000000" w14:paraId="000000A0">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Identifica información útil para Discovery</w:t>
            </w:r>
          </w:p>
        </w:tc>
        <w:tc>
          <w:tcPr/>
          <w:p w:rsidR="00000000" w:rsidDel="00000000" w:rsidP="00000000" w:rsidRDefault="00000000" w:rsidRPr="00000000" w14:paraId="000000A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A2">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Propone una mejora clara en la etapa de Design</w:t>
            </w:r>
          </w:p>
        </w:tc>
        <w:tc>
          <w:tcPr/>
          <w:p w:rsidR="00000000" w:rsidDel="00000000" w:rsidP="00000000" w:rsidRDefault="00000000" w:rsidRPr="00000000" w14:paraId="000000A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A4">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Elige métricas adecuadas para medir el resultado</w:t>
            </w:r>
          </w:p>
        </w:tc>
        <w:tc>
          <w:tcPr/>
          <w:p w:rsidR="00000000" w:rsidDel="00000000" w:rsidP="00000000" w:rsidRDefault="00000000" w:rsidRPr="00000000" w14:paraId="000000A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A6">
            <w:pPr>
              <w:ind w:left="709" w:firstLine="0"/>
              <w:jc w:val="both"/>
              <w:rPr>
                <w:b w:val="1"/>
                <w:bCs w:val="1"/>
                <w:sz w:val="22"/>
                <w:szCs w:val="22"/>
              </w:rPr>
            </w:pPr>
            <w:r w:rsidDel="00000000" w:rsidR="00000000" w:rsidRPr="00000000">
              <w:rPr>
                <w:b w:val="1"/>
                <w:bCs w:val="1"/>
                <w:sz w:val="22"/>
                <w:szCs w:val="22"/>
                <w:rtl w:val="0"/>
              </w:rPr>
              <w:t xml:space="preserve">Redacta una pregunta de medición clara</w:t>
            </w:r>
          </w:p>
        </w:tc>
        <w:tc>
          <w:tcPr/>
          <w:p w:rsidR="00000000" w:rsidDel="00000000" w:rsidP="00000000" w:rsidRDefault="00000000" w:rsidRPr="00000000" w14:paraId="000000A7">
            <w:pPr>
              <w:jc w:val="center"/>
              <w:rPr>
                <w:b w:val="1"/>
                <w:bCs w:val="1"/>
                <w:sz w:val="22"/>
                <w:szCs w:val="22"/>
              </w:rPr>
            </w:pPr>
            <w:r w:rsidDel="00000000" w:rsidR="00000000" w:rsidRPr="00000000">
              <w:rPr>
                <w:b w:val="1"/>
                <w:bCs w:val="1"/>
                <w:sz w:val="22"/>
                <w:szCs w:val="22"/>
                <w:rtl w:val="0"/>
              </w:rPr>
              <w:t xml:space="preserve">3</w:t>
            </w:r>
          </w:p>
        </w:tc>
      </w:tr>
      <w:tr>
        <w:trPr>
          <w:cantSplit w:val="0"/>
          <w:tblHeader w:val="0"/>
        </w:trPr>
        <w:tc>
          <w:tcPr/>
          <w:p w:rsidR="00000000" w:rsidDel="00000000" w:rsidP="00000000" w:rsidRDefault="00000000" w:rsidRPr="00000000" w14:paraId="000000A8">
            <w:pPr>
              <w:ind w:left="709" w:firstLine="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Toma una decisión coherente a partir de los resultados y sustenta en clase</w:t>
            </w:r>
          </w:p>
        </w:tc>
        <w:tc>
          <w:tcPr/>
          <w:p w:rsidR="00000000" w:rsidDel="00000000" w:rsidP="00000000" w:rsidRDefault="00000000" w:rsidRPr="00000000" w14:paraId="000000A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r>
      <w:tr>
        <w:trPr>
          <w:cantSplit w:val="0"/>
          <w:tblHeader w:val="0"/>
        </w:trPr>
        <w:tc>
          <w:tcPr/>
          <w:p w:rsidR="00000000" w:rsidDel="00000000" w:rsidP="00000000" w:rsidRDefault="00000000" w:rsidRPr="00000000" w14:paraId="000000AA">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p w:rsidR="00000000" w:rsidDel="00000000" w:rsidP="00000000" w:rsidRDefault="00000000" w:rsidRPr="00000000" w14:paraId="000000A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20</w:t>
            </w:r>
          </w:p>
        </w:tc>
      </w:tr>
    </w:tbl>
    <w:p w:rsidR="00000000" w:rsidDel="00000000" w:rsidP="00000000" w:rsidRDefault="00000000" w:rsidRPr="00000000" w14:paraId="000000AC">
      <w:pPr>
        <w:jc w:val="center"/>
        <w:rPr/>
      </w:pPr>
      <w:r w:rsidDel="00000000" w:rsidR="00000000" w:rsidRPr="00000000">
        <w:rPr>
          <w:rtl w:val="0"/>
        </w:rPr>
      </w:r>
    </w:p>
    <w:sectPr>
      <w:headerReference r:id="rId7" w:type="default"/>
      <w:footerReference r:id="rId8" w:type="default"/>
      <w:pgSz w:h="16838" w:w="11906" w:orient="portrait"/>
      <w:pgMar w:bottom="1276" w:top="1985" w:left="992" w:right="849" w:header="708" w:footer="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252"/>
        <w:tab w:val="right" w:leader="none" w:pos="8504"/>
        <w:tab w:val="left" w:leader="none" w:pos="8647"/>
        <w:tab w:val="right" w:leader="none" w:pos="10773"/>
      </w:tabs>
      <w:ind w:right="-142"/>
      <w:rPr>
        <w:color w:val="a6a6a6"/>
      </w:rPr>
    </w:pPr>
    <w:r w:rsidDel="00000000" w:rsidR="00000000" w:rsidRPr="00000000">
      <w:rPr>
        <w:b w:val="1"/>
        <w:bCs w:val="1"/>
        <w:color w:val="a6a6a6"/>
        <w:sz w:val="18"/>
        <w:szCs w:val="18"/>
      </w:rPr>
      <w:fldChar w:fldCharType="begin"/>
      <w:instrText xml:space="preserve">PAGE</w:instrText>
      <w:fldChar w:fldCharType="separate"/>
      <w:fldChar w:fldCharType="end"/>
    </w:r>
    <w:r w:rsidDel="00000000" w:rsidR="00000000" w:rsidRPr="00000000">
      <w:rPr>
        <w:color w:val="a6a6a6"/>
        <w:sz w:val="18"/>
        <w:szCs w:val="18"/>
        <w:rtl w:val="0"/>
      </w:rPr>
      <w:t xml:space="preserve"> de </w:t>
    </w:r>
    <w:r w:rsidDel="00000000" w:rsidR="00000000" w:rsidRPr="00000000">
      <w:rPr>
        <w:b w:val="1"/>
        <w:bCs w:val="1"/>
        <w:color w:val="a6a6a6"/>
        <w:sz w:val="18"/>
        <w:szCs w:val="18"/>
      </w:rPr>
      <w:fldChar w:fldCharType="begin"/>
      <w:instrText xml:space="preserve">NUMPAGES</w:instrText>
      <w:fldChar w:fldCharType="separate"/>
      <w:fldChar w:fldCharType="end"/>
    </w:r>
    <w:r w:rsidDel="00000000" w:rsidR="00000000" w:rsidRPr="00000000">
      <w:rPr>
        <w:b w:val="1"/>
        <w:bCs w:val="1"/>
        <w:color w:val="a6a6a6"/>
        <w:sz w:val="18"/>
        <w:szCs w:val="18"/>
        <w:rtl w:val="0"/>
      </w:rPr>
      <w:t xml:space="preserve"> </w:t>
      <w:tab/>
      <w:t xml:space="preserve">                                                                                                                  </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252"/>
        <w:tab w:val="right" w:leader="none" w:pos="8504"/>
      </w:tabs>
      <w:ind w:left="-851" w:right="140" w:firstLine="851"/>
      <w:rPr>
        <w:color w:val="000000"/>
      </w:rPr>
    </w:pPr>
    <w:r w:rsidDel="00000000" w:rsidR="00000000" w:rsidRPr="00000000">
      <w:rPr>
        <w:color w:val="000000"/>
        <w:rtl w:val="0"/>
      </w:rPr>
      <w:t xml:space="preserve">SW</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64631"/>
              <wp:effectExtent b="0" l="0" r="0" t="0"/>
              <wp:wrapNone/>
              <wp:docPr id="1" name=""/>
              <a:graphic>
                <a:graphicData uri="http://schemas.microsoft.com/office/word/2010/wordprocessingGroup">
                  <wpg:wgp>
                    <wpg:cNvGrpSpPr/>
                    <wpg:grpSpPr>
                      <a:xfrm>
                        <a:off x="1497900" y="3347675"/>
                        <a:ext cx="7696166" cy="864631"/>
                        <a:chOff x="1497900" y="3347675"/>
                        <a:chExt cx="7696200" cy="864650"/>
                      </a:xfrm>
                    </wpg:grpSpPr>
                    <wpg:grpSp>
                      <wpg:cNvGrpSpPr/>
                      <wpg:grpSpPr>
                        <a:xfrm>
                          <a:off x="1497917" y="3347685"/>
                          <a:ext cx="7696166" cy="864631"/>
                          <a:chOff x="1497900" y="3357200"/>
                          <a:chExt cx="7696200" cy="845600"/>
                        </a:xfrm>
                      </wpg:grpSpPr>
                      <wps:wsp>
                        <wps:cNvSpPr/>
                        <wps:cNvPr id="3" name="Shape 3"/>
                        <wps:spPr>
                          <a:xfrm>
                            <a:off x="1497900" y="3357200"/>
                            <a:ext cx="7696200" cy="84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17" y="3357202"/>
                            <a:ext cx="7696166" cy="845597"/>
                            <a:chOff x="1497938" y="3364510"/>
                            <a:chExt cx="7696391" cy="830766"/>
                          </a:xfrm>
                        </wpg:grpSpPr>
                        <wps:wsp>
                          <wps:cNvSpPr/>
                          <wps:cNvPr id="5" name="Shape 5"/>
                          <wps:spPr>
                            <a:xfrm>
                              <a:off x="1497938" y="3364510"/>
                              <a:ext cx="7696375" cy="83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38" y="3364510"/>
                              <a:ext cx="7696391" cy="830766"/>
                              <a:chOff x="1516950" y="3375175"/>
                              <a:chExt cx="7658100" cy="809713"/>
                            </a:xfrm>
                          </wpg:grpSpPr>
                          <wps:wsp>
                            <wps:cNvSpPr/>
                            <wps:cNvPr id="7" name="Shape 7"/>
                            <wps:spPr>
                              <a:xfrm>
                                <a:off x="1516950" y="3375175"/>
                                <a:ext cx="76581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16950" y="3375188"/>
                                <a:ext cx="7658100" cy="809700"/>
                              </a:xfrm>
                              <a:prstGeom prst="rect">
                                <a:avLst/>
                              </a:prstGeom>
                              <a:solidFill>
                                <a:srgbClr val="36A6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sil_logo_blanco.png" id="9" name="Shape 9"/>
                              <pic:cNvPicPr preferRelativeResize="0"/>
                            </pic:nvPicPr>
                            <pic:blipFill rotWithShape="1">
                              <a:blip r:embed="rId1">
                                <a:alphaModFix/>
                              </a:blip>
                              <a:srcRect b="0" l="0" r="0" t="0"/>
                              <a:stretch/>
                            </pic:blipFill>
                            <pic:spPr>
                              <a:xfrm>
                                <a:off x="8167325" y="3489497"/>
                                <a:ext cx="774751" cy="581050"/>
                              </a:xfrm>
                              <a:prstGeom prst="rect">
                                <a:avLst/>
                              </a:prstGeom>
                              <a:noFill/>
                              <a:ln>
                                <a:noFill/>
                              </a:ln>
                            </pic:spPr>
                          </pic:pic>
                        </wpg:grpSp>
                        <wps:wsp>
                          <wps:cNvSpPr/>
                          <wps:cNvPr id="10" name="Shape 10"/>
                          <wps:spPr>
                            <a:xfrm>
                              <a:off x="1990650" y="3504727"/>
                              <a:ext cx="5811025" cy="51465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44"/>
                                    <w:vertAlign w:val="baseline"/>
                                  </w:rPr>
                                  <w:t xml:space="preserve">PROCESO DE APRENDIZAJE</w:t>
                                </w:r>
                              </w:p>
                            </w:txbxContent>
                          </wps:txbx>
                          <wps:bodyPr anchorCtr="0" anchor="t"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64631"/>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96166" cy="864631"/>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 w:type="table" w:styleId="Table2">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JrYevRI5GUIOE9zb4qrauMu2DQ==">CgMxLjAyDmguMmtseG11ajZ2ejRmMg5oLjF4OHYyc3k5dzV3azgAciExTWhJcmllLU9UX1BuUmc5ajItQkR4cDdRcWlfcmhJYlY=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