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Solución Actividad 12: Alerta Académica ML</w:t>
      </w:r>
    </w:p>
    <w:p>
      <w:pPr>
        <w:jc w:val="center"/>
      </w:pPr>
      <w:r>
        <w:rPr>
          <w:b/>
        </w:rPr>
        <w:t>Curso: Diseño de Soluciones con IA (ISIL, 2026-1)</w:t>
        <w:br/>
      </w:r>
      <w:r>
        <w:t>Docente: Omar David Visitacion Romero</w:t>
        <w:br/>
      </w:r>
      <w:r>
        <w:t>Fecha: 24/06/2026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Comprensión del Problema</w:t>
      </w:r>
    </w:p>
    <w:p>
      <w:pPr>
        <w:pStyle w:val="Heading2"/>
      </w:pPr>
      <w:r>
        <w:t>Problema principal de la institución</w:t>
      </w:r>
    </w:p>
    <w:p>
      <w:r>
        <w:t>El Instituto Superior TecnoFuturo presenta dificultades para identificar tempranamente a estudiantes en riesgo académico. Durante las primeras semanas del ciclo, algunos estudiantes reducen su asistencia, acumulan tareas no entregadas, obtienen bajos promedios parciales, llegan tarde con frecuencia o dejan de participar en clase. El área de tutoría revisa esta información de forma manual usando hojas de cálculo y reportes de docentes, lo que genera retrasos en la detección. Cuando se identifica al estudiante, ya perdió varias sesiones o acumuló bajas calificaciones.</w:t>
      </w:r>
    </w:p>
    <w:p>
      <w:pPr>
        <w:pStyle w:val="Heading2"/>
      </w:pPr>
      <w:r>
        <w:t>Desarrollo de la tabla de comprensión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Desarrollo</w:t>
            </w:r>
          </w:p>
        </w:tc>
      </w:tr>
      <w:tr>
        <w:tc>
          <w:tcPr>
            <w:tcW w:type="dxa" w:w="4320"/>
          </w:tcPr>
          <w:p>
            <w:r>
              <w:t>Problema principal</w:t>
            </w:r>
          </w:p>
        </w:tc>
        <w:tc>
          <w:tcPr>
            <w:tcW w:type="dxa" w:w="4320"/>
          </w:tcPr>
          <w:p>
            <w:r>
              <w:t>Detección tardía de estudiantes en riesgo académico, cuando ya es difícil revertir la situación</w:t>
            </w:r>
          </w:p>
        </w:tc>
      </w:tr>
      <w:tr>
        <w:tc>
          <w:tcPr>
            <w:tcW w:type="dxa" w:w="4320"/>
          </w:tcPr>
          <w:p>
            <w:r>
              <w:t>Área que usará la app</w:t>
            </w:r>
          </w:p>
        </w:tc>
        <w:tc>
          <w:tcPr>
            <w:tcW w:type="dxa" w:w="4320"/>
          </w:tcPr>
          <w:p>
            <w:r>
              <w:t>Tutoría y seguimiento académico</w:t>
            </w:r>
          </w:p>
        </w:tc>
      </w:tr>
      <w:tr>
        <w:tc>
          <w:tcPr>
            <w:tcW w:type="dxa" w:w="4320"/>
          </w:tcPr>
          <w:p>
            <w:r>
              <w:t>Persona que ingresa datos</w:t>
            </w:r>
          </w:p>
        </w:tc>
        <w:tc>
          <w:tcPr>
            <w:tcW w:type="dxa" w:w="4320"/>
          </w:tcPr>
          <w:p>
            <w:r>
              <w:t>Docentes y tutores (captura de asistencia, calificaciones, participación)</w:t>
            </w:r>
          </w:p>
        </w:tc>
      </w:tr>
      <w:tr>
        <w:tc>
          <w:tcPr>
            <w:tcW w:type="dxa" w:w="4320"/>
          </w:tcPr>
          <w:p>
            <w:r>
              <w:t>Persona que revisa la alerta</w:t>
            </w:r>
          </w:p>
        </w:tc>
        <w:tc>
          <w:tcPr>
            <w:tcW w:type="dxa" w:w="4320"/>
          </w:tcPr>
          <w:p>
            <w:r>
              <w:t>Coordinador de tutoría / tutor asignado</w:t>
            </w:r>
          </w:p>
        </w:tc>
      </w:tr>
      <w:tr>
        <w:tc>
          <w:tcPr>
            <w:tcW w:type="dxa" w:w="4320"/>
          </w:tcPr>
          <w:p>
            <w:r>
              <w:t>Acción de la IA</w:t>
            </w:r>
          </w:p>
        </w:tc>
        <w:tc>
          <w:tcPr>
            <w:tcW w:type="dxa" w:w="4320"/>
          </w:tcPr>
          <w:p>
            <w:r>
              <w:t>Clasificar automáticamente los casos por nivel de severidad para asignar recursos de seguimiento</w:t>
            </w:r>
          </w:p>
        </w:tc>
      </w:tr>
      <w:tr>
        <w:tc>
          <w:tcPr>
            <w:tcW w:type="dxa" w:w="4320"/>
          </w:tcPr>
          <w:p>
            <w:r>
              <w:t>Riesgo de mal uso</w:t>
            </w:r>
          </w:p>
        </w:tc>
        <w:tc>
          <w:tcPr>
            <w:tcW w:type="dxa" w:w="4320"/>
          </w:tcPr>
          <w:p>
            <w:r>
              <w:t>Estigmatización del estudiante, asignación incorrecta de recursos, falsa sensación de seguridad</w:t>
            </w:r>
          </w:p>
        </w:tc>
      </w:tr>
      <w:tr>
        <w:tc>
          <w:tcPr>
            <w:tcW w:type="dxa" w:w="4320"/>
          </w:tcPr>
          <w:p>
            <w:r>
              <w:t>Beneficio esperado</w:t>
            </w:r>
          </w:p>
        </w:tc>
        <w:tc>
          <w:tcPr>
            <w:tcW w:type="dxa" w:w="4320"/>
          </w:tcPr>
          <w:p>
            <w:r>
              <w:t>Intervención temprana, reducción de deserción, mejor asignación de tutorías</w:t>
            </w:r>
          </w:p>
        </w:tc>
      </w:tr>
    </w:tbl>
    <w:p/>
    <w:p>
      <w:pPr>
        <w:pStyle w:val="Heading2"/>
      </w:pPr>
      <w:r>
        <w:t>Párrafo del problema</w:t>
      </w:r>
    </w:p>
    <w:p>
      <w:r>
        <w:t>El Instituto Superior TecnoFuturo necesita una aplicación web llamada Alerta Académica ML que reciba datos académicos de estudiantes (asistencia, promedio, tareas, participación, tardanzas) y use un modelo de Machine Learning para clasificar el caso en un nivel de alerta: Sin alerta, Alerta preventiva o Alerta crítica. La solución debe mostrar los factores que más influyeron en la clasificación y apoyar la priorización de tutorías, sin reemplazar la decisión humana del docente o tutor.</w:t>
      </w:r>
    </w:p>
    <w:p>
      <w:pPr>
        <w:pStyle w:val="Heading1"/>
      </w:pPr>
      <w:r>
        <w:t>2. Tarea Exacta de la IA</w:t>
      </w:r>
    </w:p>
    <w:p>
      <w:pPr>
        <w:pStyle w:val="Heading2"/>
      </w:pPr>
      <w:r>
        <w:t>Ficha funcional de la 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Desarrollo</w:t>
            </w:r>
          </w:p>
        </w:tc>
      </w:tr>
      <w:tr>
        <w:tc>
          <w:tcPr>
            <w:tcW w:type="dxa" w:w="4320"/>
          </w:tcPr>
          <w:p>
            <w:r>
              <w:t>Entrada</w:t>
            </w:r>
          </w:p>
        </w:tc>
        <w:tc>
          <w:tcPr>
            <w:tcW w:type="dxa" w:w="4320"/>
          </w:tcPr>
          <w:p>
            <w:r>
              <w:t>Datos académicos del estudiante (asistencia, promedio, tareas, participación, tardanzas, semana)</w:t>
            </w:r>
          </w:p>
        </w:tc>
      </w:tr>
      <w:tr>
        <w:tc>
          <w:tcPr>
            <w:tcW w:type="dxa" w:w="4320"/>
          </w:tcPr>
          <w:p>
            <w:r>
              <w:t>Procesamiento</w:t>
            </w:r>
          </w:p>
        </w:tc>
        <w:tc>
          <w:tcPr>
            <w:tcW w:type="dxa" w:w="4320"/>
          </w:tcPr>
          <w:p>
            <w:r>
              <w:t>Modelo de clasificación supervisada que compara el caso con patrones aprendidos</w:t>
            </w:r>
          </w:p>
        </w:tc>
      </w:tr>
      <w:tr>
        <w:tc>
          <w:tcPr>
            <w:tcW w:type="dxa" w:w="4320"/>
          </w:tcPr>
          <w:p>
            <w:r>
              <w:t>Salida</w:t>
            </w:r>
          </w:p>
        </w:tc>
        <w:tc>
          <w:tcPr>
            <w:tcW w:type="dxa" w:w="4320"/>
          </w:tcPr>
          <w:p>
            <w:r>
              <w:t>Nivel de alerta categorizado + factores de influencia</w:t>
            </w:r>
          </w:p>
        </w:tc>
      </w:tr>
      <w:tr>
        <w:tc>
          <w:tcPr>
            <w:tcW w:type="dxa" w:w="4320"/>
          </w:tcPr>
          <w:p>
            <w:r>
              <w:t>Uso</w:t>
            </w:r>
          </w:p>
        </w:tc>
        <w:tc>
          <w:tcPr>
            <w:tcW w:type="dxa" w:w="4320"/>
          </w:tcPr>
          <w:p>
            <w:r>
              <w:t>Priorización de casos para tutoría</w:t>
            </w:r>
          </w:p>
        </w:tc>
      </w:tr>
      <w:tr>
        <w:tc>
          <w:tcPr>
            <w:tcW w:type="dxa" w:w="4320"/>
          </w:tcPr>
          <w:p>
            <w:r>
              <w:t>Límite</w:t>
            </w:r>
          </w:p>
        </w:tc>
        <w:tc>
          <w:tcPr>
            <w:tcW w:type="dxa" w:w="4320"/>
          </w:tcPr>
          <w:p>
            <w:r>
              <w:t>No sanciona, no aprueba/reprueba, no retira, no reemplaza al tutor</w:t>
            </w:r>
          </w:p>
        </w:tc>
      </w:tr>
    </w:tbl>
    <w:p/>
    <w:p>
      <w:pPr>
        <w:pStyle w:val="Heading2"/>
      </w:pPr>
      <w:r>
        <w:t>Niveles de alerta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Sin alerta</w:t>
            </w:r>
          </w:p>
        </w:tc>
        <w:tc>
          <w:tcPr>
            <w:tcW w:type="dxa" w:w="4320"/>
          </w:tcPr>
          <w:p>
            <w:r>
              <w:t>Comportamiento académico normal. Asistencia ≥ 75%, promedio ≥ 14, tareas al día, participación aceptable. No se requiere intervención inmediata.</w:t>
            </w:r>
          </w:p>
        </w:tc>
      </w:tr>
      <w:tr>
        <w:tc>
          <w:tcPr>
            <w:tcW w:type="dxa" w:w="4320"/>
          </w:tcPr>
          <w:p>
            <w:r>
              <w:t>Alerta preventiva</w:t>
            </w:r>
          </w:p>
        </w:tc>
        <w:tc>
          <w:tcPr>
            <w:tcW w:type="dxa" w:w="4320"/>
          </w:tcPr>
          <w:p>
            <w:r>
              <w:t>Señales tempranas de dificultad. Asistencia 60-74%, promedio 10-13, 1-2 tareas pendientes o participación baja. Se recomienda tutoría preventiva.</w:t>
            </w:r>
          </w:p>
        </w:tc>
      </w:tr>
      <w:tr>
        <w:tc>
          <w:tcPr>
            <w:tcW w:type="dxa" w:w="4320"/>
          </w:tcPr>
          <w:p>
            <w:r>
              <w:t>Alerta crítica</w:t>
            </w:r>
          </w:p>
        </w:tc>
        <w:tc>
          <w:tcPr>
            <w:tcW w:type="dxa" w:w="4320"/>
          </w:tcPr>
          <w:p>
            <w:r>
              <w:t>Alto riesgo. Asistencia &lt; 60%, promedio &lt; 10, 3+ tareas pendientes, participación muy baja. Requiere intervención urgente.</w:t>
            </w:r>
          </w:p>
        </w:tc>
      </w:tr>
    </w:tbl>
    <w:p>
      <w:pPr>
        <w:pStyle w:val="Heading1"/>
      </w:pPr>
      <w:r>
        <w:t>3. Variables de Entrada del Modelo</w:t>
      </w:r>
    </w:p>
    <w:p>
      <w:pPr>
        <w:pStyle w:val="Heading2"/>
      </w:pPr>
      <w:r>
        <w:t>Tabla de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Dato de entrada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¿Qué representa?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Tipo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 / Ejemplo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¿Por qué ayuda al modelo?</w:t>
            </w:r>
          </w:p>
        </w:tc>
      </w:tr>
      <w:tr>
        <w:tc>
          <w:tcPr>
            <w:tcW w:type="dxa" w:w="1728"/>
          </w:tcPr>
          <w:p>
            <w:r>
              <w:t>Código del estudiante</w:t>
            </w:r>
          </w:p>
        </w:tc>
        <w:tc>
          <w:tcPr>
            <w:tcW w:type="dxa" w:w="1728"/>
          </w:tcPr>
          <w:p>
            <w:r>
              <w:t>Identificador único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E2026-018</w:t>
            </w:r>
          </w:p>
        </w:tc>
        <w:tc>
          <w:tcPr>
            <w:tcW w:type="dxa" w:w="1728"/>
          </w:tcPr>
          <w:p>
            <w:r>
              <w:t>Permite agrupar datos por estudiante y rastrear historial</w:t>
            </w:r>
          </w:p>
        </w:tc>
      </w:tr>
      <w:tr>
        <w:tc>
          <w:tcPr>
            <w:tcW w:type="dxa" w:w="1728"/>
          </w:tcPr>
          <w:p>
            <w:r>
              <w:t>Curso</w:t>
            </w:r>
          </w:p>
        </w:tc>
        <w:tc>
          <w:tcPr>
            <w:tcW w:type="dxa" w:w="1728"/>
          </w:tcPr>
          <w:p>
            <w:r>
              <w:t>Materia analizada</w:t>
            </w:r>
          </w:p>
        </w:tc>
        <w:tc>
          <w:tcPr>
            <w:tcW w:type="dxa" w:w="1728"/>
          </w:tcPr>
          <w:p>
            <w:r>
              <w:t>Texto</w:t>
            </w:r>
          </w:p>
        </w:tc>
        <w:tc>
          <w:tcPr>
            <w:tcW w:type="dxa" w:w="1728"/>
          </w:tcPr>
          <w:p>
            <w:r>
              <w:t>Matemática I</w:t>
            </w:r>
          </w:p>
        </w:tc>
        <w:tc>
          <w:tcPr>
            <w:tcW w:type="dxa" w:w="1728"/>
          </w:tcPr>
          <w:p>
            <w:r>
              <w:t>Diferentes cursos tienen distintos patrones de aprobación</w:t>
            </w:r>
          </w:p>
        </w:tc>
      </w:tr>
      <w:tr>
        <w:tc>
          <w:tcPr>
            <w:tcW w:type="dxa" w:w="1728"/>
          </w:tcPr>
          <w:p>
            <w:r>
              <w:t>Asistencia acumulada</w:t>
            </w:r>
          </w:p>
        </w:tc>
        <w:tc>
          <w:tcPr>
            <w:tcW w:type="dxa" w:w="1728"/>
          </w:tcPr>
          <w:p>
            <w:r>
              <w:t>% de clases asistidas</w:t>
            </w:r>
          </w:p>
        </w:tc>
        <w:tc>
          <w:tcPr>
            <w:tcW w:type="dxa" w:w="1728"/>
          </w:tcPr>
          <w:p>
            <w:r>
              <w:t>Numérico</w:t>
            </w:r>
          </w:p>
        </w:tc>
        <w:tc>
          <w:tcPr>
            <w:tcW w:type="dxa" w:w="1728"/>
          </w:tcPr>
          <w:p>
            <w:r>
              <w:t>0 a 100%</w:t>
            </w:r>
          </w:p>
        </w:tc>
        <w:tc>
          <w:tcPr>
            <w:tcW w:type="dxa" w:w="1728"/>
          </w:tcPr>
          <w:p>
            <w:r>
              <w:t>Baja asistencia es el indicador más fuerte de deserción</w:t>
            </w:r>
          </w:p>
        </w:tc>
      </w:tr>
      <w:tr>
        <w:tc>
          <w:tcPr>
            <w:tcW w:type="dxa" w:w="1728"/>
          </w:tcPr>
          <w:p>
            <w:r>
              <w:t>Promedio parcial</w:t>
            </w:r>
          </w:p>
        </w:tc>
        <w:tc>
          <w:tcPr>
            <w:tcW w:type="dxa" w:w="1728"/>
          </w:tcPr>
          <w:p>
            <w:r>
              <w:t>Nota obtenida</w:t>
            </w:r>
          </w:p>
        </w:tc>
        <w:tc>
          <w:tcPr>
            <w:tcW w:type="dxa" w:w="1728"/>
          </w:tcPr>
          <w:p>
            <w:r>
              <w:t>Numérico</w:t>
            </w:r>
          </w:p>
        </w:tc>
        <w:tc>
          <w:tcPr>
            <w:tcW w:type="dxa" w:w="1728"/>
          </w:tcPr>
          <w:p>
            <w:r>
              <w:t>0 a 20</w:t>
            </w:r>
          </w:p>
        </w:tc>
        <w:tc>
          <w:tcPr>
            <w:tcW w:type="dxa" w:w="1728"/>
          </w:tcPr>
          <w:p>
            <w:r>
              <w:t>Refleja el rendimiento académico actual</w:t>
            </w:r>
          </w:p>
        </w:tc>
      </w:tr>
      <w:tr>
        <w:tc>
          <w:tcPr>
            <w:tcW w:type="dxa" w:w="1728"/>
          </w:tcPr>
          <w:p>
            <w:r>
              <w:t>Tareas no entregadas</w:t>
            </w:r>
          </w:p>
        </w:tc>
        <w:tc>
          <w:tcPr>
            <w:tcW w:type="dxa" w:w="1728"/>
          </w:tcPr>
          <w:p>
            <w:r>
              <w:t>Actividades pendientes</w:t>
            </w:r>
          </w:p>
        </w:tc>
        <w:tc>
          <w:tcPr>
            <w:tcW w:type="dxa" w:w="1728"/>
          </w:tcPr>
          <w:p>
            <w:r>
              <w:t>Numérico</w:t>
            </w:r>
          </w:p>
        </w:tc>
        <w:tc>
          <w:tcPr>
            <w:tcW w:type="dxa" w:w="1728"/>
          </w:tcPr>
          <w:p>
            <w:r>
              <w:t>0, 1, 2, 3...</w:t>
            </w:r>
          </w:p>
        </w:tc>
        <w:tc>
          <w:tcPr>
            <w:tcW w:type="dxa" w:w="1728"/>
          </w:tcPr>
          <w:p>
            <w:r>
              <w:t>Acumulación indica desorganización o desinterés</w:t>
            </w:r>
          </w:p>
        </w:tc>
      </w:tr>
      <w:tr>
        <w:tc>
          <w:tcPr>
            <w:tcW w:type="dxa" w:w="1728"/>
          </w:tcPr>
          <w:p>
            <w:r>
              <w:t>Participación en clase</w:t>
            </w:r>
          </w:p>
        </w:tc>
        <w:tc>
          <w:tcPr>
            <w:tcW w:type="dxa" w:w="1728"/>
          </w:tcPr>
          <w:p>
            <w:r>
              <w:t>Nivel de intervención</w:t>
            </w:r>
          </w:p>
        </w:tc>
        <w:tc>
          <w:tcPr>
            <w:tcW w:type="dxa" w:w="1728"/>
          </w:tcPr>
          <w:p>
            <w:r>
              <w:t>Categoría</w:t>
            </w:r>
          </w:p>
        </w:tc>
        <w:tc>
          <w:tcPr>
            <w:tcW w:type="dxa" w:w="1728"/>
          </w:tcPr>
          <w:p>
            <w:r>
              <w:t>baja, media, alta</w:t>
            </w:r>
          </w:p>
        </w:tc>
        <w:tc>
          <w:tcPr>
            <w:tcW w:type="dxa" w:w="1728"/>
          </w:tcPr>
          <w:p>
            <w:r>
              <w:t>Reducción de participación puede ser primer signo de abandono</w:t>
            </w:r>
          </w:p>
        </w:tc>
      </w:tr>
      <w:tr>
        <w:tc>
          <w:tcPr>
            <w:tcW w:type="dxa" w:w="1728"/>
          </w:tcPr>
          <w:p>
            <w:r>
              <w:t>Tardanzas acumuladas</w:t>
            </w:r>
          </w:p>
        </w:tc>
        <w:tc>
          <w:tcPr>
            <w:tcW w:type="dxa" w:w="1728"/>
          </w:tcPr>
          <w:p>
            <w:r>
              <w:t>Veces que llegó tarde</w:t>
            </w:r>
          </w:p>
        </w:tc>
        <w:tc>
          <w:tcPr>
            <w:tcW w:type="dxa" w:w="1728"/>
          </w:tcPr>
          <w:p>
            <w:r>
              <w:t>Numérico</w:t>
            </w:r>
          </w:p>
        </w:tc>
        <w:tc>
          <w:tcPr>
            <w:tcW w:type="dxa" w:w="1728"/>
          </w:tcPr>
          <w:p>
            <w:r>
              <w:t>0, 1, 2, 3...</w:t>
            </w:r>
          </w:p>
        </w:tc>
        <w:tc>
          <w:tcPr>
            <w:tcW w:type="dxa" w:w="1728"/>
          </w:tcPr>
          <w:p>
            <w:r>
              <w:t>Tardanzas frecuentes afectan el aprendizaje</w:t>
            </w:r>
          </w:p>
        </w:tc>
      </w:tr>
      <w:tr>
        <w:tc>
          <w:tcPr>
            <w:tcW w:type="dxa" w:w="1728"/>
          </w:tcPr>
          <w:p>
            <w:r>
              <w:t>Semana académica</w:t>
            </w:r>
          </w:p>
        </w:tc>
        <w:tc>
          <w:tcPr>
            <w:tcW w:type="dxa" w:w="1728"/>
          </w:tcPr>
          <w:p>
            <w:r>
              <w:t>Semana del ciclo</w:t>
            </w:r>
          </w:p>
        </w:tc>
        <w:tc>
          <w:tcPr>
            <w:tcW w:type="dxa" w:w="1728"/>
          </w:tcPr>
          <w:p>
            <w:r>
              <w:t>Numérico</w:t>
            </w:r>
          </w:p>
        </w:tc>
        <w:tc>
          <w:tcPr>
            <w:tcW w:type="dxa" w:w="1728"/>
          </w:tcPr>
          <w:p>
            <w:r>
              <w:t>1 a 16</w:t>
            </w:r>
          </w:p>
        </w:tc>
        <w:tc>
          <w:tcPr>
            <w:tcW w:type="dxa" w:w="1728"/>
          </w:tcPr>
          <w:p>
            <w:r>
              <w:t>Permite contextualizar el momento del análisis</w:t>
            </w:r>
          </w:p>
        </w:tc>
      </w:tr>
    </w:tbl>
    <w:p/>
    <w:p>
      <w:pPr>
        <w:pStyle w:val="Heading2"/>
      </w:pPr>
      <w:r>
        <w:t>Análisis de utilidad de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¿Sirve para identificar?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¿Sirve para predecir alerta?</w:t>
            </w:r>
          </w:p>
        </w:tc>
      </w:tr>
      <w:tr>
        <w:tc>
          <w:tcPr>
            <w:tcW w:type="dxa" w:w="2880"/>
          </w:tcPr>
          <w:p>
            <w:r>
              <w:t>Código del estudiante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</w:t>
            </w:r>
          </w:p>
        </w:tc>
      </w:tr>
      <w:tr>
        <w:tc>
          <w:tcPr>
            <w:tcW w:type="dxa" w:w="2880"/>
          </w:tcPr>
          <w:p>
            <w:r>
              <w:t>Curso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(contexto)</w:t>
            </w:r>
          </w:p>
        </w:tc>
      </w:tr>
      <w:tr>
        <w:tc>
          <w:tcPr>
            <w:tcW w:type="dxa" w:w="2880"/>
          </w:tcPr>
          <w:p>
            <w:r>
              <w:t>Asistencia acumulada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(fuerte predictor)</w:t>
            </w:r>
          </w:p>
        </w:tc>
      </w:tr>
      <w:tr>
        <w:tc>
          <w:tcPr>
            <w:tcW w:type="dxa" w:w="2880"/>
          </w:tcPr>
          <w:p>
            <w:r>
              <w:t>Promedio parcial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(fuerte predictor)</w:t>
            </w:r>
          </w:p>
        </w:tc>
      </w:tr>
      <w:tr>
        <w:tc>
          <w:tcPr>
            <w:tcW w:type="dxa" w:w="2880"/>
          </w:tcPr>
          <w:p>
            <w:r>
              <w:t>Tareas no entregadas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(predictor moderado)</w:t>
            </w:r>
          </w:p>
        </w:tc>
      </w:tr>
      <w:tr>
        <w:tc>
          <w:tcPr>
            <w:tcW w:type="dxa" w:w="2880"/>
          </w:tcPr>
          <w:p>
            <w:r>
              <w:t>Participación en clase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(predictor moderado)</w:t>
            </w:r>
          </w:p>
        </w:tc>
      </w:tr>
      <w:tr>
        <w:tc>
          <w:tcPr>
            <w:tcW w:type="dxa" w:w="2880"/>
          </w:tcPr>
          <w:p>
            <w:r>
              <w:t>Tardanzas acumuladas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(predictor débil-fuerte)</w:t>
            </w:r>
          </w:p>
        </w:tc>
      </w:tr>
      <w:tr>
        <w:tc>
          <w:tcPr>
            <w:tcW w:type="dxa" w:w="2880"/>
          </w:tcPr>
          <w:p>
            <w:r>
              <w:t>Semana académica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Sí (contexto temporal)</w:t>
            </w:r>
          </w:p>
        </w:tc>
      </w:tr>
    </w:tbl>
    <w:p>
      <w:pPr>
        <w:pStyle w:val="Heading1"/>
      </w:pPr>
      <w:r>
        <w:t>4. Variable Objetivo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Desarrollo</w:t>
            </w:r>
          </w:p>
        </w:tc>
      </w:tr>
      <w:tr>
        <w:tc>
          <w:tcPr>
            <w:tcW w:type="dxa" w:w="4320"/>
          </w:tcPr>
          <w:p>
            <w:r>
              <w:t>Variable objetivo</w:t>
            </w:r>
          </w:p>
        </w:tc>
        <w:tc>
          <w:tcPr>
            <w:tcW w:type="dxa" w:w="4320"/>
          </w:tcPr>
          <w:p>
            <w:r>
              <w:t>Nivel de alerta académica</w:t>
            </w:r>
          </w:p>
        </w:tc>
      </w:tr>
      <w:tr>
        <w:tc>
          <w:tcPr>
            <w:tcW w:type="dxa" w:w="4320"/>
          </w:tcPr>
          <w:p>
            <w:r>
              <w:t>Categorías posibles</w:t>
            </w:r>
          </w:p>
        </w:tc>
        <w:tc>
          <w:tcPr>
            <w:tcW w:type="dxa" w:w="4320"/>
          </w:tcPr>
          <w:p>
            <w:r>
              <w:t>Sin alerta, Alerta preventiva, Alerta crítica</w:t>
            </w:r>
          </w:p>
        </w:tc>
      </w:tr>
      <w:tr>
        <w:tc>
          <w:tcPr>
            <w:tcW w:type="dxa" w:w="4320"/>
          </w:tcPr>
          <w:p>
            <w:r>
              <w:t>Uso del resultado</w:t>
            </w:r>
          </w:p>
        </w:tc>
        <w:tc>
          <w:tcPr>
            <w:tcW w:type="dxa" w:w="4320"/>
          </w:tcPr>
          <w:p>
            <w:r>
              <w:t>Priorización de tutorías y seguimiento académico</w:t>
            </w:r>
          </w:p>
        </w:tc>
      </w:tr>
      <w:tr>
        <w:tc>
          <w:tcPr>
            <w:tcW w:type="dxa" w:w="4320"/>
          </w:tcPr>
          <w:p>
            <w:r>
              <w:t>Persona que revisa</w:t>
            </w:r>
          </w:p>
        </w:tc>
        <w:tc>
          <w:tcPr>
            <w:tcW w:type="dxa" w:w="4320"/>
          </w:tcPr>
          <w:p>
            <w:r>
              <w:t>Coordinador de tutoría / tutor asignado</w:t>
            </w:r>
          </w:p>
        </w:tc>
      </w:tr>
      <w:tr>
        <w:tc>
          <w:tcPr>
            <w:tcW w:type="dxa" w:w="4320"/>
          </w:tcPr>
          <w:p>
            <w:r>
              <w:t>Acción posterior</w:t>
            </w:r>
          </w:p>
        </w:tc>
        <w:tc>
          <w:tcPr>
            <w:tcW w:type="dxa" w:w="4320"/>
          </w:tcPr>
          <w:p>
            <w:r>
              <w:t>Asignar sesión de tutoría, contactar al estudiante, escalar a apoyo psicológico</w:t>
            </w:r>
          </w:p>
        </w:tc>
      </w:tr>
    </w:tbl>
    <w:p/>
    <w:p>
      <w:pPr>
        <w:pStyle w:val="Heading2"/>
      </w:pPr>
      <w:r>
        <w:t>Tipo de resultado</w:t>
      </w:r>
    </w:p>
    <w:p>
      <w:r>
        <w:t>☑ Una categoría</w:t>
      </w:r>
    </w:p>
    <w:p>
      <w:r>
        <w:t>☐ Un número exacto</w:t>
      </w:r>
    </w:p>
    <w:p>
      <w:r>
        <w:t>☐ Una imagen</w:t>
      </w:r>
    </w:p>
    <w:p>
      <w:r>
        <w:t>☐ Un texto libre</w:t>
      </w:r>
    </w:p>
    <w:p>
      <w:r>
        <w:t>☐ Un grupo de estudiantes sin nombre de categoría</w:t>
      </w:r>
    </w:p>
    <w:p>
      <w:r>
        <w:rPr>
          <w:b/>
        </w:rPr>
        <w:t xml:space="preserve">Justificación: </w:t>
      </w:r>
      <w:r>
        <w:t>La aplicación debe generar una categoría porque el objetivo es clasificar el estado del estudiante en niveles predefinidos (Sin alerta, Alerta preventiva, Alerta crítica). Esto permite a los tutores tomar decisiones rápidas sin interpretar valores numéricos.</w:t>
      </w:r>
    </w:p>
    <w:p>
      <w:pPr>
        <w:pStyle w:val="Heading1"/>
      </w:pPr>
      <w:r>
        <w:t>5. Selección de Técnica de Machine Learning</w:t>
      </w:r>
    </w:p>
    <w:p>
      <w:pPr>
        <w:pStyle w:val="Heading2"/>
      </w:pPr>
      <w:r>
        <w:t>Tabla comparativa de técnicas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Técnica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¿Qué permite hacer?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¿Aplica?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Clasificación</w:t>
            </w:r>
          </w:p>
        </w:tc>
        <w:tc>
          <w:tcPr>
            <w:tcW w:type="dxa" w:w="2160"/>
          </w:tcPr>
          <w:p>
            <w:r>
              <w:t>Asignar un caso a una categoría</w:t>
            </w:r>
          </w:p>
        </w:tc>
        <w:tc>
          <w:tcPr>
            <w:tcW w:type="dxa" w:w="2160"/>
          </w:tcPr>
          <w:p>
            <w:r>
              <w:t>Sí</w:t>
            </w:r>
          </w:p>
        </w:tc>
        <w:tc>
          <w:tcPr>
            <w:tcW w:type="dxa" w:w="2160"/>
          </w:tcPr>
          <w:p>
            <w:r>
              <w:t>El problema requiere asignar cada estudiante a 3 niveles de alerta. Caso perfecto para clasificación supervisada.</w:t>
            </w:r>
          </w:p>
        </w:tc>
      </w:tr>
      <w:tr>
        <w:tc>
          <w:tcPr>
            <w:tcW w:type="dxa" w:w="2160"/>
          </w:tcPr>
          <w:p>
            <w:r>
              <w:t>Regresión</w:t>
            </w:r>
          </w:p>
        </w:tc>
        <w:tc>
          <w:tcPr>
            <w:tcW w:type="dxa" w:w="2160"/>
          </w:tcPr>
          <w:p>
            <w:r>
              <w:t>Estimar un valor numérico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No se necesita predecir un número, sino categorizar el riesgo.</w:t>
            </w:r>
          </w:p>
        </w:tc>
      </w:tr>
      <w:tr>
        <w:tc>
          <w:tcPr>
            <w:tcW w:type="dxa" w:w="2160"/>
          </w:tcPr>
          <w:p>
            <w:r>
              <w:t>Agrupamiento</w:t>
            </w:r>
          </w:p>
        </w:tc>
        <w:tc>
          <w:tcPr>
            <w:tcW w:type="dxa" w:w="2160"/>
          </w:tcPr>
          <w:p>
            <w:r>
              <w:t>Formar grupos sin etiquetas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Ya se tienen categorías definidas. No es un problema de descubrimiento.</w:t>
            </w:r>
          </w:p>
        </w:tc>
      </w:tr>
      <w:tr>
        <w:tc>
          <w:tcPr>
            <w:tcW w:type="dxa" w:w="2160"/>
          </w:tcPr>
          <w:p>
            <w:r>
              <w:t>Detección de anomalías</w:t>
            </w:r>
          </w:p>
        </w:tc>
        <w:tc>
          <w:tcPr>
            <w:tcW w:type="dxa" w:w="2160"/>
          </w:tcPr>
          <w:p>
            <w:r>
              <w:t>Detectar casos anómalos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Podría complementar, pero el problema tiene categorías claras predefinidas.</w:t>
            </w:r>
          </w:p>
        </w:tc>
      </w:tr>
      <w:tr>
        <w:tc>
          <w:tcPr>
            <w:tcW w:type="dxa" w:w="2160"/>
          </w:tcPr>
          <w:p>
            <w:r>
              <w:t>Recomendación</w:t>
            </w:r>
          </w:p>
        </w:tc>
        <w:tc>
          <w:tcPr>
            <w:tcW w:type="dxa" w:w="2160"/>
          </w:tcPr>
          <w:p>
            <w:r>
              <w:t>Sugerir recursos o acciones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El objetivo es clasificar riesgo, no recomendar contenido.</w:t>
            </w:r>
          </w:p>
        </w:tc>
      </w:tr>
    </w:tbl>
    <w:p/>
    <w:p>
      <w:r>
        <w:rPr>
          <w:b/>
        </w:rPr>
        <w:t xml:space="preserve">Técnica seleccionada: </w:t>
      </w:r>
      <w:r>
        <w:t>Clasificación supervisada</w:t>
      </w:r>
    </w:p>
    <w:p>
      <w:r>
        <w:rPr>
          <w:b/>
        </w:rPr>
        <w:t xml:space="preserve">Justificación: </w:t>
      </w:r>
      <w:r>
        <w:t>El problema tiene una variable objetivo categórica con 3 clases predefinidas. Se necesita entrenar el modelo con datos históricos etiquetados para que aprenda patrones y clasifique nuevos casos. Se pueden usar árboles de decisión o Random Forest, que además permiten explicar qué variables influyeron más en la decisión (interpretabilidad).</w:t>
      </w:r>
    </w:p>
    <w:p>
      <w:pPr>
        <w:pStyle w:val="Heading1"/>
      </w:pPr>
      <w:r>
        <w:t>6. Decisión Técnica: Frontend o Backend</w:t>
      </w:r>
    </w:p>
    <w:p>
      <w:pPr>
        <w:pStyle w:val="Heading2"/>
      </w:pPr>
      <w:r>
        <w:t>Matriz de decisión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160"/>
          </w:tcPr>
          <w:p>
            <w:r>
              <w:t>Privacidad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protege mejor los datos académicos sensibles</w:t>
            </w:r>
          </w:p>
        </w:tc>
      </w:tr>
      <w:tr>
        <w:tc>
          <w:tcPr>
            <w:tcW w:type="dxa" w:w="2160"/>
          </w:tcPr>
          <w:p>
            <w:r>
              <w:t>Seguridad institucional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Permite control de accesos, autenticación y roles</w:t>
            </w:r>
          </w:p>
        </w:tc>
      </w:tr>
      <w:tr>
        <w:tc>
          <w:tcPr>
            <w:tcW w:type="dxa" w:w="2160"/>
          </w:tcPr>
          <w:p>
            <w:r>
              <w:t>Velocidad de respuesta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Frontend es más rápido pero Backend es aceptable</w:t>
            </w:r>
          </w:p>
        </w:tc>
      </w:tr>
      <w:tr>
        <w:tc>
          <w:tcPr>
            <w:tcW w:type="dxa" w:w="2160"/>
          </w:tcPr>
          <w:p>
            <w:r>
              <w:t>Facilidad de mantenimiento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centraliza actualizaciones del modelo</w:t>
            </w:r>
          </w:p>
        </w:tc>
      </w:tr>
      <w:tr>
        <w:tc>
          <w:tcPr>
            <w:tcW w:type="dxa" w:w="2160"/>
          </w:tcPr>
          <w:p>
            <w:r>
              <w:t>Control de versiones del modelo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Solo backend permite versionado y rollback</w:t>
            </w:r>
          </w:p>
        </w:tc>
      </w:tr>
      <w:tr>
        <w:tc>
          <w:tcPr>
            <w:tcW w:type="dxa" w:w="2160"/>
          </w:tcPr>
          <w:p>
            <w:r>
              <w:t>Registro de historial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almacena historial en BD</w:t>
            </w:r>
          </w:p>
        </w:tc>
      </w:tr>
      <w:tr>
        <w:tc>
          <w:tcPr>
            <w:tcW w:type="dxa" w:w="2160"/>
          </w:tcPr>
          <w:p>
            <w:r>
              <w:t>Auditoría de consultas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registra quién, cuándo y qué resultado</w:t>
            </w:r>
          </w:p>
        </w:tc>
      </w:tr>
      <w:tr>
        <w:tc>
          <w:tcPr>
            <w:tcW w:type="dxa" w:w="2160"/>
          </w:tcPr>
          <w:p>
            <w:r>
              <w:t>Costo operativo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Frontend es gratis pero Backend tiene costos de servidor</w:t>
            </w:r>
          </w:p>
        </w:tc>
      </w:tr>
      <w:tr>
        <w:tc>
          <w:tcPr>
            <w:tcW w:type="dxa" w:w="2160"/>
          </w:tcPr>
          <w:p>
            <w:r>
              <w:t>Facilidad de implementación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Frontend es más rápido de prototipar</w:t>
            </w:r>
          </w:p>
        </w:tc>
      </w:tr>
      <w:tr>
        <w:tc>
          <w:tcPr>
            <w:tcW w:type="dxa" w:w="2160"/>
          </w:tcPr>
          <w:p>
            <w:r>
              <w:t>Escalabilidad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Backend escala mejor con muchos estudiantes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Backend gana por 17 puntos</w:t>
            </w:r>
          </w:p>
        </w:tc>
      </w:tr>
    </w:tbl>
    <w:p/>
    <w:p>
      <w:pPr>
        <w:pStyle w:val="Heading2"/>
      </w:pPr>
      <w:r>
        <w:t>Alternativa seleccionada</w:t>
      </w:r>
    </w:p>
    <w:p>
      <w:r>
        <w:t>☐ Modelo ML en frontend</w:t>
      </w:r>
    </w:p>
    <w:p>
      <w:r>
        <w:t>☑ Modelo ML en backend</w:t>
      </w:r>
    </w:p>
    <w:p>
      <w:r>
        <w:t>☐ Modelo híbrido</w:t>
      </w:r>
    </w:p>
    <w:p>
      <w:r>
        <w:rPr>
          <w:b/>
        </w:rPr>
        <w:t xml:space="preserve">Justificación: </w:t>
      </w:r>
      <w:r>
        <w:t>Se selecciona Backend porque: (1) privacidad de datos sensibles, (2) control institucional con roles y autenticación, (3) mantenimiento centralizado del modelo, (4) historial y trazabilidad de clasificaciones, (5) seguridad de la lógica del modelo.</w:t>
      </w:r>
    </w:p>
    <w:p>
      <w:pPr>
        <w:pStyle w:val="Heading2"/>
      </w:pPr>
      <w:r>
        <w:t>Stack tecnológico propuesto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HTML, CSS, Bootstrap</w:t>
            </w:r>
          </w:p>
        </w:tc>
        <w:tc>
          <w:tcPr>
            <w:tcW w:type="dxa" w:w="2880"/>
          </w:tcPr>
          <w:p>
            <w:r>
              <w:t>Interfaz responsiva para ingreso de datos y visualización de resultados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 Flask / FastAPI</w:t>
            </w:r>
          </w:p>
        </w:tc>
        <w:tc>
          <w:tcPr>
            <w:tcW w:type="dxa" w:w="2880"/>
          </w:tcPr>
          <w:p>
            <w:r>
              <w:t>API REST que recibe datos y retorna clasificación</w:t>
            </w:r>
          </w:p>
        </w:tc>
      </w:tr>
      <w:tr>
        <w:tc>
          <w:tcPr>
            <w:tcW w:type="dxa" w:w="2880"/>
          </w:tcPr>
          <w:p>
            <w:r>
              <w:t>Modelo ML</w:t>
            </w:r>
          </w:p>
        </w:tc>
        <w:tc>
          <w:tcPr>
            <w:tcW w:type="dxa" w:w="2880"/>
          </w:tcPr>
          <w:p>
            <w:r>
              <w:t>scikit-learn (Random Forest)</w:t>
            </w:r>
          </w:p>
        </w:tc>
        <w:tc>
          <w:tcPr>
            <w:tcW w:type="dxa" w:w="2880"/>
          </w:tcPr>
          <w:p>
            <w:r>
              <w:t>Clasificación supervisada con interpretabilidad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SQLite / PostgreSQL</w:t>
            </w:r>
          </w:p>
        </w:tc>
        <w:tc>
          <w:tcPr>
            <w:tcW w:type="dxa" w:w="2880"/>
          </w:tcPr>
          <w:p>
            <w:r>
              <w:t>Almacenamiento de historial de clasificaciones</w:t>
            </w:r>
          </w:p>
        </w:tc>
      </w:tr>
      <w:tr>
        <w:tc>
          <w:tcPr>
            <w:tcW w:type="dxa" w:w="2880"/>
          </w:tcPr>
          <w:p>
            <w:r>
              <w:t>Comunicación</w:t>
            </w:r>
          </w:p>
        </w:tc>
        <w:tc>
          <w:tcPr>
            <w:tcW w:type="dxa" w:w="2880"/>
          </w:tcPr>
          <w:p>
            <w:r>
              <w:t>API REST</w:t>
            </w:r>
          </w:p>
        </w:tc>
        <w:tc>
          <w:tcPr>
            <w:tcW w:type="dxa" w:w="2880"/>
          </w:tcPr>
          <w:p>
            <w:r>
              <w:t>Frontend envía datos → Backend procesa → Retorna JSON</w:t>
            </w:r>
          </w:p>
        </w:tc>
      </w:tr>
    </w:tbl>
    <w:p>
      <w:pPr>
        <w:pStyle w:val="Heading1"/>
      </w:pPr>
      <w:r>
        <w:t>7. Flujo de Datos</w:t>
      </w:r>
    </w:p>
    <w:p>
      <w:pPr>
        <w:pStyle w:val="ListNumber"/>
      </w:pPr>
      <w:r>
        <w:t>1. DOCENTE/TUTOR ingresa datos del estudiante (asistencia, promedio, tareas, participación, tardanzas)</w:t>
      </w:r>
    </w:p>
    <w:p>
      <w:pPr>
        <w:pStyle w:val="ListNumber"/>
      </w:pPr>
      <w:r>
        <w:t>2. FRONTEND envía datos vía API REST → POST /api/clasificar</w:t>
      </w:r>
    </w:p>
    <w:p>
      <w:pPr>
        <w:pStyle w:val="ListNumber"/>
      </w:pPr>
      <w:r>
        <w:t>3. BACKEND recibe y valida datos (verifica completitud, convierte categorías)</w:t>
      </w:r>
    </w:p>
    <w:p>
      <w:pPr>
        <w:pStyle w:val="ListNumber"/>
      </w:pPr>
      <w:r>
        <w:t>4. MODELO ML procesa (Random Forest / Árbol de Decisión) → calcula nivel de alerta e identifica variables de mayor influencia</w:t>
      </w:r>
    </w:p>
    <w:p>
      <w:pPr>
        <w:pStyle w:val="ListNumber"/>
      </w:pPr>
      <w:r>
        <w:t>5. BACKEND retorna respuesta JSON con nivel de alerta, factores y confianza</w:t>
      </w:r>
    </w:p>
    <w:p>
      <w:pPr>
        <w:pStyle w:val="ListNumber"/>
      </w:pPr>
      <w:r>
        <w:t>6. FRONTEND muestra resultado (semáforo de color, factores, recomendación de acción)</w:t>
      </w:r>
    </w:p>
    <w:p>
      <w:pPr>
        <w:pStyle w:val="ListNumber"/>
      </w:pPr>
      <w:r>
        <w:t>7. BACKEND registra en BD (historial de clasificación y auditoría de consulta)</w:t>
      </w:r>
    </w:p>
    <w:p>
      <w:pPr>
        <w:pStyle w:val="Heading1"/>
      </w:pPr>
      <w:r>
        <w:t>8. Pantallas Principales</w:t>
      </w:r>
    </w:p>
    <w:p>
      <w:pPr>
        <w:pStyle w:val="Heading2"/>
      </w:pPr>
      <w:r>
        <w:t>Pantalla 1: Formulario de Ingreso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Título</w:t>
            </w:r>
          </w:p>
        </w:tc>
        <w:tc>
          <w:tcPr>
            <w:tcW w:type="dxa" w:w="4320"/>
          </w:tcPr>
          <w:p>
            <w:r>
              <w:t>Clasificar Estudiante</w:t>
            </w:r>
          </w:p>
        </w:tc>
      </w:tr>
      <w:tr>
        <w:tc>
          <w:tcPr>
            <w:tcW w:type="dxa" w:w="4320"/>
          </w:tcPr>
          <w:p>
            <w:r>
              <w:t>Campos</w:t>
            </w:r>
          </w:p>
        </w:tc>
        <w:tc>
          <w:tcPr>
            <w:tcW w:type="dxa" w:w="4320"/>
          </w:tcPr>
          <w:p>
            <w:r>
              <w:t>Código del estudiante, Curso, Asistencia (%), Promedio parcial, Tareas no entregadas, Participación (select), Tardanzas acumuladas, Semana académica</w:t>
            </w:r>
          </w:p>
        </w:tc>
      </w:tr>
      <w:tr>
        <w:tc>
          <w:tcPr>
            <w:tcW w:type="dxa" w:w="4320"/>
          </w:tcPr>
          <w:p>
            <w:r>
              <w:t>Botón</w:t>
            </w:r>
          </w:p>
        </w:tc>
        <w:tc>
          <w:tcPr>
            <w:tcW w:type="dxa" w:w="4320"/>
          </w:tcPr>
          <w:p>
            <w:r>
              <w:t>Analizar Alerta</w:t>
            </w:r>
          </w:p>
        </w:tc>
      </w:tr>
      <w:tr>
        <w:tc>
          <w:tcPr>
            <w:tcW w:type="dxa" w:w="4320"/>
          </w:tcPr>
          <w:p>
            <w:r>
              <w:t>Diseño</w:t>
            </w:r>
          </w:p>
        </w:tc>
        <w:tc>
          <w:tcPr>
            <w:tcW w:type="dxa" w:w="4320"/>
          </w:tcPr>
          <w:p>
            <w:r>
              <w:t>Formulario limpio con Bootstrap, validación en cliente</w:t>
            </w:r>
          </w:p>
        </w:tc>
      </w:tr>
    </w:tbl>
    <w:p/>
    <w:p>
      <w:pPr>
        <w:pStyle w:val="Heading2"/>
      </w:pPr>
      <w:r>
        <w:t>Pantalla 2: Resultado de Clasificación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Indicador visual</w:t>
            </w:r>
          </w:p>
        </w:tc>
        <w:tc>
          <w:tcPr>
            <w:tcW w:type="dxa" w:w="4320"/>
          </w:tcPr>
          <w:p>
            <w:r>
              <w:t>Semáforo: Verde (Sin alerta), Amarillo (Preventiva), Rojo (Crítica)</w:t>
            </w:r>
          </w:p>
        </w:tc>
      </w:tr>
      <w:tr>
        <w:tc>
          <w:tcPr>
            <w:tcW w:type="dxa" w:w="4320"/>
          </w:tcPr>
          <w:p>
            <w:r>
              <w:t>Nivel de alerta</w:t>
            </w:r>
          </w:p>
        </w:tc>
        <w:tc>
          <w:tcPr>
            <w:tcW w:type="dxa" w:w="4320"/>
          </w:tcPr>
          <w:p>
            <w:r>
              <w:t>Texto grande con la categoría asignada</w:t>
            </w:r>
          </w:p>
        </w:tc>
      </w:tr>
      <w:tr>
        <w:tc>
          <w:tcPr>
            <w:tcW w:type="dxa" w:w="4320"/>
          </w:tcPr>
          <w:p>
            <w:r>
              <w:t>Factores de influencia</w:t>
            </w:r>
          </w:p>
        </w:tc>
        <w:tc>
          <w:tcPr>
            <w:tcW w:type="dxa" w:w="4320"/>
          </w:tcPr>
          <w:p>
            <w:r>
              <w:t>Lista de variables que más afectaron la decisión</w:t>
            </w:r>
          </w:p>
        </w:tc>
      </w:tr>
      <w:tr>
        <w:tc>
          <w:tcPr>
            <w:tcW w:type="dxa" w:w="4320"/>
          </w:tcPr>
          <w:p>
            <w:r>
              <w:t>Nivel de confianza</w:t>
            </w:r>
          </w:p>
        </w:tc>
        <w:tc>
          <w:tcPr>
            <w:tcW w:type="dxa" w:w="4320"/>
          </w:tcPr>
          <w:p>
            <w:r>
              <w:t>Porcentaje de confianza del modelo (ej: 87%)</w:t>
            </w:r>
          </w:p>
        </w:tc>
      </w:tr>
      <w:tr>
        <w:tc>
          <w:tcPr>
            <w:tcW w:type="dxa" w:w="4320"/>
          </w:tcPr>
          <w:p>
            <w:r>
              <w:t>Recomendación</w:t>
            </w:r>
          </w:p>
        </w:tc>
        <w:tc>
          <w:tcPr>
            <w:tcW w:type="dxa" w:w="4320"/>
          </w:tcPr>
          <w:p>
            <w:r>
              <w:t>Acción sugerida según el nivel</w:t>
            </w:r>
          </w:p>
        </w:tc>
      </w:tr>
    </w:tbl>
    <w:p/>
    <w:p>
      <w:pPr>
        <w:pStyle w:val="Heading2"/>
      </w:pPr>
      <w:r>
        <w:t>Pantalla 3: Historial de Clasificaciones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Tabla</w:t>
            </w:r>
          </w:p>
        </w:tc>
        <w:tc>
          <w:tcPr>
            <w:tcW w:type="dxa" w:w="4320"/>
          </w:tcPr>
          <w:p>
            <w:r>
              <w:t>Lista de estudiantes clasificados con fecha, nivel de alerta y curso</w:t>
            </w:r>
          </w:p>
        </w:tc>
      </w:tr>
      <w:tr>
        <w:tc>
          <w:tcPr>
            <w:tcW w:type="dxa" w:w="4320"/>
          </w:tcPr>
          <w:p>
            <w:r>
              <w:t>Filtros</w:t>
            </w:r>
          </w:p>
        </w:tc>
        <w:tc>
          <w:tcPr>
            <w:tcW w:type="dxa" w:w="4320"/>
          </w:tcPr>
          <w:p>
            <w:r>
              <w:t>Por nivel de alerta, curso, semana</w:t>
            </w:r>
          </w:p>
        </w:tc>
      </w:tr>
      <w:tr>
        <w:tc>
          <w:tcPr>
            <w:tcW w:type="dxa" w:w="4320"/>
          </w:tcPr>
          <w:p>
            <w:r>
              <w:t>Exportar</w:t>
            </w:r>
          </w:p>
        </w:tc>
        <w:tc>
          <w:tcPr>
            <w:tcW w:type="dxa" w:w="4320"/>
          </w:tcPr>
          <w:p>
            <w:r>
              <w:t>Botón para descargar reporte en CSV</w:t>
            </w:r>
          </w:p>
        </w:tc>
      </w:tr>
    </w:tbl>
    <w:p>
      <w:pPr>
        <w:pStyle w:val="Heading1"/>
      </w:pPr>
      <w:r>
        <w:t>9. Seguridad y Privacidad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Implementación</w:t>
            </w:r>
          </w:p>
        </w:tc>
      </w:tr>
      <w:tr>
        <w:tc>
          <w:tcPr>
            <w:tcW w:type="dxa" w:w="4320"/>
          </w:tcPr>
          <w:p>
            <w:r>
              <w:t>Autenticación</w:t>
            </w:r>
          </w:p>
        </w:tc>
        <w:tc>
          <w:tcPr>
            <w:tcW w:type="dxa" w:w="4320"/>
          </w:tcPr>
          <w:p>
            <w:r>
              <w:t>Login con roles (Docente, Tutor, Coordinador)</w:t>
            </w:r>
          </w:p>
        </w:tc>
      </w:tr>
      <w:tr>
        <w:tc>
          <w:tcPr>
            <w:tcW w:type="dxa" w:w="4320"/>
          </w:tcPr>
          <w:p>
            <w:r>
              <w:t>Autorización</w:t>
            </w:r>
          </w:p>
        </w:tc>
        <w:tc>
          <w:tcPr>
            <w:tcW w:type="dxa" w:w="4320"/>
          </w:tcPr>
          <w:p>
            <w:r>
              <w:t>Solo tutores ven alertas, solo coordinadores ven historial completo</w:t>
            </w:r>
          </w:p>
        </w:tc>
      </w:tr>
      <w:tr>
        <w:tc>
          <w:tcPr>
            <w:tcW w:type="dxa" w:w="4320"/>
          </w:tcPr>
          <w:p>
            <w:r>
              <w:t>Cifrado</w:t>
            </w:r>
          </w:p>
        </w:tc>
        <w:tc>
          <w:tcPr>
            <w:tcW w:type="dxa" w:w="4320"/>
          </w:tcPr>
          <w:p>
            <w:r>
              <w:t>HTTPS para todas las comunicaciones</w:t>
            </w:r>
          </w:p>
        </w:tc>
      </w:tr>
      <w:tr>
        <w:tc>
          <w:tcPr>
            <w:tcW w:type="dxa" w:w="4320"/>
          </w:tcPr>
          <w:p>
            <w:r>
              <w:t>Retención</w:t>
            </w:r>
          </w:p>
        </w:tc>
        <w:tc>
          <w:tcPr>
            <w:tcW w:type="dxa" w:w="4320"/>
          </w:tcPr>
          <w:p>
            <w:r>
              <w:t>Datos se conservan por ciclo académico, luego se archivan</w:t>
            </w:r>
          </w:p>
        </w:tc>
      </w:tr>
      <w:tr>
        <w:tc>
          <w:tcPr>
            <w:tcW w:type="dxa" w:w="4320"/>
          </w:tcPr>
          <w:p>
            <w:r>
              <w:t>Auditoría</w:t>
            </w:r>
          </w:p>
        </w:tc>
        <w:tc>
          <w:tcPr>
            <w:tcW w:type="dxa" w:w="4320"/>
          </w:tcPr>
          <w:p>
            <w:r>
              <w:t>Registro de cada consulta: quién, cuándo, qué estudiante, qué resultado</w:t>
            </w:r>
          </w:p>
        </w:tc>
      </w:tr>
      <w:tr>
        <w:tc>
          <w:tcPr>
            <w:tcW w:type="dxa" w:w="4320"/>
          </w:tcPr>
          <w:p>
            <w:r>
              <w:t>Protección de datos</w:t>
            </w:r>
          </w:p>
        </w:tc>
        <w:tc>
          <w:tcPr>
            <w:tcW w:type="dxa" w:w="4320"/>
          </w:tcPr>
          <w:p>
            <w:r>
              <w:t>Código del estudiante se almacena, no datos personales sensibles adicionales</w:t>
            </w:r>
          </w:p>
        </w:tc>
      </w:tr>
    </w:tbl>
    <w:p>
      <w:pPr>
        <w:pStyle w:val="Heading1"/>
      </w:pPr>
      <w:r>
        <w:t>10. Métricas de Validación</w:t>
      </w:r>
    </w:p>
    <w:p>
      <w:pPr>
        <w:pStyle w:val="Heading2"/>
      </w:pPr>
      <w:r>
        <w:t>Métricas del modelo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mide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t>Exactitud (Accuracy)</w:t>
            </w:r>
          </w:p>
        </w:tc>
        <w:tc>
          <w:tcPr>
            <w:tcW w:type="dxa" w:w="2880"/>
          </w:tcPr>
          <w:p>
            <w:r>
              <w:t>Porcentaje de clasificaciones correctas</w:t>
            </w:r>
          </w:p>
        </w:tc>
        <w:tc>
          <w:tcPr>
            <w:tcW w:type="dxa" w:w="2880"/>
          </w:tcPr>
          <w:p>
            <w:r>
              <w:t>≥ 85%</w:t>
            </w:r>
          </w:p>
        </w:tc>
      </w:tr>
      <w:tr>
        <w:tc>
          <w:tcPr>
            <w:tcW w:type="dxa" w:w="2880"/>
          </w:tcPr>
          <w:p>
            <w:r>
              <w:t>Precisión por clase</w:t>
            </w:r>
          </w:p>
        </w:tc>
        <w:tc>
          <w:tcPr>
            <w:tcW w:type="dxa" w:w="2880"/>
          </w:tcPr>
          <w:p>
            <w:r>
              <w:t>Qué tan precisas son las predicciones de cada nivel</w:t>
            </w:r>
          </w:p>
        </w:tc>
        <w:tc>
          <w:tcPr>
            <w:tcW w:type="dxa" w:w="2880"/>
          </w:tcPr>
          <w:p>
            <w:r>
              <w:t>≥ 80% en cada categoría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Qué porcentaje de casos reales detecta</w:t>
            </w:r>
          </w:p>
        </w:tc>
        <w:tc>
          <w:tcPr>
            <w:tcW w:type="dxa" w:w="2880"/>
          </w:tcPr>
          <w:p>
            <w:r>
              <w:t>≥ 90% para Alerta Crítica</w:t>
            </w:r>
          </w:p>
        </w:tc>
      </w:tr>
      <w:tr>
        <w:tc>
          <w:tcPr>
            <w:tcW w:type="dxa" w:w="2880"/>
          </w:tcPr>
          <w:p>
            <w:r>
              <w:t>F1-Score</w:t>
            </w:r>
          </w:p>
        </w:tc>
        <w:tc>
          <w:tcPr>
            <w:tcW w:type="dxa" w:w="2880"/>
          </w:tcPr>
          <w:p>
            <w:r>
              <w:t>Balance entre precisión y recall</w:t>
            </w:r>
          </w:p>
        </w:tc>
        <w:tc>
          <w:tcPr>
            <w:tcW w:type="dxa" w:w="2880"/>
          </w:tcPr>
          <w:p>
            <w:r>
              <w:t>≥ 0.82</w:t>
            </w:r>
          </w:p>
        </w:tc>
      </w:tr>
      <w:tr>
        <w:tc>
          <w:tcPr>
            <w:tcW w:type="dxa" w:w="2880"/>
          </w:tcPr>
          <w:p>
            <w:r>
              <w:t>Validación cruzada</w:t>
            </w:r>
          </w:p>
        </w:tc>
        <w:tc>
          <w:tcPr>
            <w:tcW w:type="dxa" w:w="2880"/>
          </w:tcPr>
          <w:p>
            <w:r>
              <w:t>Consistencia del modelo</w:t>
            </w:r>
          </w:p>
        </w:tc>
        <w:tc>
          <w:tcPr>
            <w:tcW w:type="dxa" w:w="2880"/>
          </w:tcPr>
          <w:p>
            <w:r>
              <w:t>Score estable en 5-fold CV</w:t>
            </w:r>
          </w:p>
        </w:tc>
      </w:tr>
    </w:tbl>
    <w:p/>
    <w:p>
      <w:pPr>
        <w:pStyle w:val="Heading2"/>
      </w:pPr>
      <w:r>
        <w:t>Métricas de la aplicación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mide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880"/>
          </w:tcPr>
          <w:p>
            <w:r>
              <w:t>Tiempo de respuesta</w:t>
            </w:r>
          </w:p>
        </w:tc>
        <w:tc>
          <w:tcPr>
            <w:tcW w:type="dxa" w:w="2880"/>
          </w:tcPr>
          <w:p>
            <w:r>
              <w:t>Latencia del endpoint /api/clasificar</w:t>
            </w:r>
          </w:p>
        </w:tc>
        <w:tc>
          <w:tcPr>
            <w:tcW w:type="dxa" w:w="2880"/>
          </w:tcPr>
          <w:p>
            <w:r>
              <w:t>&lt; 500ms</w:t>
            </w:r>
          </w:p>
        </w:tc>
      </w:tr>
      <w:tr>
        <w:tc>
          <w:tcPr>
            <w:tcW w:type="dxa" w:w="2880"/>
          </w:tcPr>
          <w:p>
            <w:r>
              <w:t>Tasa de disponibilidad</w:t>
            </w:r>
          </w:p>
        </w:tc>
        <w:tc>
          <w:tcPr>
            <w:tcW w:type="dxa" w:w="2880"/>
          </w:tcPr>
          <w:p>
            <w:r>
              <w:t>Porcentaje de tiempo operativo</w:t>
            </w:r>
          </w:p>
        </w:tc>
        <w:tc>
          <w:tcPr>
            <w:tcW w:type="dxa" w:w="2880"/>
          </w:tcPr>
          <w:p>
            <w:r>
              <w:t>≥ 99%</w:t>
            </w:r>
          </w:p>
        </w:tc>
      </w:tr>
      <w:tr>
        <w:tc>
          <w:tcPr>
            <w:tcW w:type="dxa" w:w="2880"/>
          </w:tcPr>
          <w:p>
            <w:r>
              <w:t>Satisfacción del usuario</w:t>
            </w:r>
          </w:p>
        </w:tc>
        <w:tc>
          <w:tcPr>
            <w:tcW w:type="dxa" w:w="2880"/>
          </w:tcPr>
          <w:p>
            <w:r>
              <w:t>Encuesta a tutores post-uso</w:t>
            </w:r>
          </w:p>
        </w:tc>
        <w:tc>
          <w:tcPr>
            <w:tcW w:type="dxa" w:w="2880"/>
          </w:tcPr>
          <w:p>
            <w:r>
              <w:t>≥ 4/5</w:t>
            </w:r>
          </w:p>
        </w:tc>
      </w:tr>
      <w:tr>
        <w:tc>
          <w:tcPr>
            <w:tcW w:type="dxa" w:w="2880"/>
          </w:tcPr>
          <w:p>
            <w:r>
              <w:t>Impacto real</w:t>
            </w:r>
          </w:p>
        </w:tc>
        <w:tc>
          <w:tcPr>
            <w:tcW w:type="dxa" w:w="2880"/>
          </w:tcPr>
          <w:p>
            <w:r>
              <w:t>Reducción de deserción vs año anterior</w:t>
            </w:r>
          </w:p>
        </w:tc>
        <w:tc>
          <w:tcPr>
            <w:tcW w:type="dxa" w:w="2880"/>
          </w:tcPr>
          <w:p>
            <w:r>
              <w:t>Medir al cierre del ciclo</w:t>
            </w:r>
          </w:p>
        </w:tc>
      </w:tr>
    </w:tbl>
    <w:p>
      <w:pPr>
        <w:pStyle w:val="Heading1"/>
      </w:pPr>
      <w:r>
        <w:t>11. Conexión con Clases del Curso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Aplicación en la actividad</w:t>
            </w:r>
          </w:p>
        </w:tc>
      </w:tr>
      <w:tr>
        <w:tc>
          <w:tcPr>
            <w:tcW w:type="dxa" w:w="2880"/>
          </w:tcPr>
          <w:p>
            <w:r>
              <w:t>Diseñar antes que tecnologizar</w:t>
            </w:r>
          </w:p>
        </w:tc>
        <w:tc>
          <w:tcPr>
            <w:tcW w:type="dxa" w:w="2880"/>
          </w:tcPr>
          <w:p>
            <w:r>
              <w:t>Clase 1</w:t>
            </w:r>
          </w:p>
        </w:tc>
        <w:tc>
          <w:tcPr>
            <w:tcW w:type="dxa" w:w="2880"/>
          </w:tcPr>
          <w:p>
            <w:r>
              <w:t>Se definió el problema antes de elegir tecnología</w:t>
            </w:r>
          </w:p>
        </w:tc>
      </w:tr>
      <w:tr>
        <w:tc>
          <w:tcPr>
            <w:tcW w:type="dxa" w:w="2880"/>
          </w:tcPr>
          <w:p>
            <w:r>
              <w:t>Tipos de aprendizaje supervisado</w:t>
            </w:r>
          </w:p>
        </w:tc>
        <w:tc>
          <w:tcPr>
            <w:tcW w:type="dxa" w:w="2880"/>
          </w:tcPr>
          <w:p>
            <w:r>
              <w:t>Clase 2, 10</w:t>
            </w:r>
          </w:p>
        </w:tc>
        <w:tc>
          <w:tcPr>
            <w:tcW w:type="dxa" w:w="2880"/>
          </w:tcPr>
          <w:p>
            <w:r>
              <w:t>Se usó clasificación supervisada con datos etiquetados</w:t>
            </w:r>
          </w:p>
        </w:tc>
      </w:tr>
      <w:tr>
        <w:tc>
          <w:tcPr>
            <w:tcW w:type="dxa" w:w="2880"/>
          </w:tcPr>
          <w:p>
            <w:r>
              <w:t>Árboles de decisión</w:t>
            </w:r>
          </w:p>
        </w:tc>
        <w:tc>
          <w:tcPr>
            <w:tcW w:type="dxa" w:w="2880"/>
          </w:tcPr>
          <w:p>
            <w:r>
              <w:t>Clase 12</w:t>
            </w:r>
          </w:p>
        </w:tc>
        <w:tc>
          <w:tcPr>
            <w:tcW w:type="dxa" w:w="2880"/>
          </w:tcPr>
          <w:p>
            <w:r>
              <w:t>Modelo elegido por su interpretabilidad</w:t>
            </w:r>
          </w:p>
        </w:tc>
      </w:tr>
      <w:tr>
        <w:tc>
          <w:tcPr>
            <w:tcW w:type="dxa" w:w="2880"/>
          </w:tcPr>
          <w:p>
            <w:r>
              <w:t>Métricas de evaluación</w:t>
            </w:r>
          </w:p>
        </w:tc>
        <w:tc>
          <w:tcPr>
            <w:tcW w:type="dxa" w:w="2880"/>
          </w:tcPr>
          <w:p>
            <w:r>
              <w:t>Clase 11</w:t>
            </w:r>
          </w:p>
        </w:tc>
        <w:tc>
          <w:tcPr>
            <w:tcW w:type="dxa" w:w="2880"/>
          </w:tcPr>
          <w:p>
            <w:r>
              <w:t>Se definieron accuracy, precision, recall y F1</w:t>
            </w:r>
          </w:p>
        </w:tc>
      </w:tr>
      <w:tr>
        <w:tc>
          <w:tcPr>
            <w:tcW w:type="dxa" w:w="2880"/>
          </w:tcPr>
          <w:p>
            <w:r>
              <w:t>Integración via API</w:t>
            </w:r>
          </w:p>
        </w:tc>
        <w:tc>
          <w:tcPr>
            <w:tcW w:type="dxa" w:w="2880"/>
          </w:tcPr>
          <w:p>
            <w:r>
              <w:t>Clase 12</w:t>
            </w:r>
          </w:p>
        </w:tc>
        <w:tc>
          <w:tcPr>
            <w:tcW w:type="dxa" w:w="2880"/>
          </w:tcPr>
          <w:p>
            <w:r>
              <w:t>Arquitectura frontend-backend con REST API</w:t>
            </w:r>
          </w:p>
        </w:tc>
      </w:tr>
      <w:tr>
        <w:tc>
          <w:tcPr>
            <w:tcW w:type="dxa" w:w="2880"/>
          </w:tcPr>
          <w:p>
            <w:r>
              <w:t>Seguridad y gobernanza</w:t>
            </w:r>
          </w:p>
        </w:tc>
        <w:tc>
          <w:tcPr>
            <w:tcW w:type="dxa" w:w="2880"/>
          </w:tcPr>
          <w:p>
            <w:r>
              <w:t>Clase 12</w:t>
            </w:r>
          </w:p>
        </w:tc>
        <w:tc>
          <w:tcPr>
            <w:tcW w:type="dxa" w:w="2880"/>
          </w:tcPr>
          <w:p>
            <w:r>
              <w:t>Políticas de retención, auditoría, roles</w:t>
            </w:r>
          </w:p>
        </w:tc>
      </w:tr>
      <w:tr>
        <w:tc>
          <w:tcPr>
            <w:tcW w:type="dxa" w:w="2880"/>
          </w:tcPr>
          <w:p>
            <w:r>
              <w:t>MVP y prototipado</w:t>
            </w:r>
          </w:p>
        </w:tc>
        <w:tc>
          <w:tcPr>
            <w:tcW w:type="dxa" w:w="2880"/>
          </w:tcPr>
          <w:p>
            <w:r>
              <w:t>Clase 12</w:t>
            </w:r>
          </w:p>
        </w:tc>
        <w:tc>
          <w:tcPr>
            <w:tcW w:type="dxa" w:w="2880"/>
          </w:tcPr>
          <w:p>
            <w:r>
              <w:t>Se diseñaron pantallas mínimas funcionales</w:t>
            </w:r>
          </w:p>
        </w:tc>
      </w:tr>
    </w:tbl>
    <w:p>
      <w:pPr>
        <w:pStyle w:val="Heading1"/>
      </w:pPr>
      <w:r>
        <w:t>Fuentes</w:t>
      </w:r>
    </w:p>
    <w:p>
      <w:pPr>
        <w:pStyle w:val="Heading2"/>
      </w:pPr>
      <w:r>
        <w:t>Contenido del curso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Visitacion Romero, O. D. (2026). Diseño de Soluciones con IA — Clase 12: Técnicas de Machine Learning</w:t>
            </w:r>
          </w:p>
        </w:tc>
        <w:tc>
          <w:tcPr>
            <w:tcW w:type="dxa" w:w="2880"/>
          </w:tcPr>
          <w:p>
            <w:r>
              <w:t>Oficial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Visitacion Romero, O. D. (2026). Diseño de Soluciones con IA — Clase 10: Elección del Modelo Correcto</w:t>
            </w:r>
          </w:p>
        </w:tc>
        <w:tc>
          <w:tcPr>
            <w:tcW w:type="dxa" w:w="2880"/>
          </w:tcPr>
          <w:p>
            <w:r>
              <w:t>Oficial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Visitacion Romero, O. D. (2026). Diseño de Soluciones con IA — Clase 11: Métricas de Evaluación</w:t>
            </w:r>
          </w:p>
        </w:tc>
        <w:tc>
          <w:tcPr>
            <w:tcW w:type="dxa" w:w="2880"/>
          </w:tcPr>
          <w:p>
            <w:r>
              <w:t>Oficial</w:t>
            </w:r>
          </w:p>
        </w:tc>
      </w:tr>
    </w:tbl>
    <w:p/>
    <w:p>
      <w:pPr>
        <w:pStyle w:val="Heading2"/>
      </w:pPr>
      <w:r>
        <w:t>Conceptos de ML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Scikit-learn. Classification</w:t>
            </w:r>
          </w:p>
        </w:tc>
        <w:tc>
          <w:tcPr>
            <w:tcW w:type="dxa" w:w="2880"/>
          </w:tcPr>
          <w:p>
            <w:r>
              <w:t>Oficial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Scikit-learn. Decision Trees</w:t>
            </w:r>
          </w:p>
        </w:tc>
        <w:tc>
          <w:tcPr>
            <w:tcW w:type="dxa" w:w="2880"/>
          </w:tcPr>
          <w:p>
            <w:r>
              <w:t>Oficial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