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hAnsi="Calibri"/>
          <w:u w:color="000000"/>
          <w:rtl w:val="0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Nombres y Apellidos:</w:t>
      </w:r>
      <w:r>
        <w:rPr>
          <w:rFonts w:ascii="Calibri" w:hAnsi="Calibri"/>
          <w:u w:color="000000"/>
          <w:rtl w:val="0"/>
          <w:lang w:val="en-US"/>
        </w:rPr>
        <w:t xml:space="preserve"> </w:t>
      </w:r>
      <w:r>
        <w:rPr>
          <w:rFonts w:ascii="Calibri" w:hAnsi="Calibri"/>
          <w:u w:color="000000"/>
          <w:rtl w:val="0"/>
          <w:lang w:val="en-US"/>
        </w:rPr>
        <w:t>Carlos Enrique Gil Carrillo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u w:color="000000"/>
          <w:rtl w:val="0"/>
          <w:lang w:val="en-US"/>
        </w:rPr>
        <w:t xml:space="preserve">email: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"mailto:ixarlos@gmail.com"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hAnsi="Calibri"/>
          <w:u w:color="000000"/>
          <w:rtl w:val="0"/>
          <w:lang w:val="en-US"/>
        </w:rPr>
        <w:t>ixarlos@gmail.com</w:t>
      </w:r>
      <w:r>
        <w:rPr>
          <w:rFonts w:ascii="Avenir Next Regular" w:cs="Avenir Next Regular" w:hAnsi="Avenir Next Regular" w:eastAsia="Avenir Next Regular"/>
          <w:u w:color="000000"/>
          <w:rtl w:val="0"/>
        </w:rPr>
        <w:fldChar w:fldCharType="end" w:fldLock="0"/>
      </w:r>
      <w:r>
        <w:rPr>
          <w:rFonts w:ascii="Calibri" w:hAnsi="Calibri"/>
          <w:u w:color="000000"/>
          <w:rtl w:val="0"/>
          <w:lang w:val="en-US"/>
        </w:rPr>
        <w:t xml:space="preserve"> /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"mailto:42834069@mail.isil.pe"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hAnsi="Calibri"/>
          <w:u w:color="000000"/>
          <w:rtl w:val="0"/>
        </w:rPr>
        <w:t>42834069@mail.isil.pe</w:t>
      </w:r>
      <w:r>
        <w:rPr>
          <w:rFonts w:ascii="Avenir Next Regular" w:cs="Avenir Next Regular" w:hAnsi="Avenir Next Regular" w:eastAsia="Avenir Next Regular"/>
          <w:u w:color="000000"/>
          <w:rtl w:val="0"/>
        </w:rPr>
        <w:fldChar w:fldCharType="end" w:fldLock="0"/>
      </w:r>
      <w:r>
        <w:rPr>
          <w:rFonts w:ascii="Avenir Next Regular" w:cs="Avenir Next Regular" w:hAnsi="Avenir Next Regular" w:eastAsia="Avenir Next Regular"/>
          <w:sz w:val="24"/>
          <w:szCs w:val="24"/>
          <w:u w:color="000000"/>
          <w:rtl w:val="0"/>
          <w:lang w:val="es-ES_tradnl"/>
        </w:rPr>
        <w:br w:type="textWrapping"/>
        <w:br w:type="textWrapping"/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Contexto</w:t>
      </w:r>
      <w:r>
        <w:rPr>
          <w:rFonts w:ascii="Calibri" w:hAnsi="Calibri"/>
          <w:u w:color="000000"/>
          <w:rtl w:val="0"/>
          <w:lang w:val="en-US"/>
        </w:rPr>
        <w:t>: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  <w:r>
        <w:rPr>
          <w:rFonts w:ascii="Calibri" w:hAnsi="Calibri"/>
          <w:u w:color="000000"/>
          <w:rtl w:val="0"/>
          <w:lang w:val="es-ES_tradnl"/>
        </w:rPr>
        <w:t>Glovo es una plataforma internacional de delivery que opera en Am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 xml:space="preserve">rica Latina, Europa y 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frica. Ha experimentado crecimiento acelerado pero enfrenta desaf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os cr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ticos que amenazan su competitividad global: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Baja calidad de datos de clientes (duplicados, incompletos)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Retrasos en entregas por falta de visibilidad en tiempo real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Decisiones de marketing poco efectivas (bajo ROI)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Riesgos regulatorios por manejo inadecuado de datos personales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- Falta de integraci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 xml:space="preserve">n entre 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reas (operaciones, marketing, finanzas)</w:t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La alta direcci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ha decidido implementar una **estrategia integral de datos** para mejorar competitividad, optimizar operaciones y crear nuevos modelos de negocio basados en datos.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  <w:br w:type="textWrapping"/>
      </w:r>
      <w:r>
        <w:rPr>
          <w:rFonts w:ascii="Calibri" w:hAnsi="Calibri"/>
          <w:u w:color="000000"/>
          <w:rtl w:val="0"/>
          <w:lang w:val="es-ES_tradnl"/>
        </w:rPr>
        <w:t>DIAGN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STICO ESTRAT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GICO</w:t>
      </w:r>
      <w:r>
        <w:rPr>
          <w:rFonts w:ascii="Calibri" w:cs="Calibri" w:hAnsi="Calibri" w:eastAsia="Calibri"/>
          <w:sz w:val="24"/>
          <w:szCs w:val="24"/>
          <w:u w:color="000000"/>
          <w:rtl w:val="0"/>
          <w:lang w:val="es-ES_tradnl"/>
        </w:rPr>
        <w:br w:type="textWrapping"/>
        <w:br w:type="textWrapping"/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1: Baja Calidad de Datos de Clientes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b w:val="1"/>
          <w:bCs w:val="1"/>
          <w:u w:color="000000"/>
          <w:rtl w:val="0"/>
          <w:lang w:val="en-US"/>
        </w:rPr>
      </w:pPr>
      <w:r>
        <w:rPr>
          <w:rFonts w:ascii="Calibri" w:hAnsi="Calibri"/>
          <w:b w:val="0"/>
          <w:bCs w:val="0"/>
          <w:u w:color="000000"/>
          <w:rtl w:val="0"/>
          <w:lang w:val="en-US"/>
        </w:rPr>
        <w:t>G</w:t>
      </w:r>
      <w:r>
        <w:rPr>
          <w:rFonts w:ascii="Calibri" w:hAnsi="Calibri"/>
          <w:b w:val="0"/>
          <w:bCs w:val="0"/>
          <w:u w:color="000000"/>
          <w:rtl w:val="0"/>
          <w:lang w:val="es-ES_tradnl"/>
        </w:rPr>
        <w:t>lovo tiene bases de datos duplicadas, incompletas e inconsistentes porque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Datos recolectados desde m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ltiples canales (app, web, call center) sin integraci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Registros duplicados: un cliente puede tener 2-3 perfiles distintos en el sistema.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Informaci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incompleta: direcciones parciales, tel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fonos incorrectos, preferencias vac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as.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Migraciones de sistemas legados mal ejecutadas con datos "sucios".</w:t>
      </w:r>
      <w:r>
        <w:rPr>
          <w:rFonts w:ascii="Calibri" w:cs="Calibri" w:hAnsi="Calibri" w:eastAsia="Calibri"/>
          <w:u w:color="000000"/>
          <w:rtl w:val="0"/>
          <w:lang w:val="es-ES_tradnl"/>
        </w:rPr>
        <w:br w:type="textWrapping"/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2: Falta de Visibilidad en Tiempo Real de Entregas</w:t>
      </w:r>
      <w:r>
        <w:rPr>
          <w:rFonts w:ascii="Calibri" w:hAnsi="Calibri"/>
          <w:u w:color="000000"/>
          <w:rtl w:val="0"/>
          <w:lang w:val="es-ES_tradnl"/>
        </w:rPr>
        <w:t>-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Glovo no tiene visibilidad integrada de sus repartidores ni 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rdenes. Los datos de ubicaci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n, estado de pedido y disponibilidad de repartidores llegan con retrasos.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 xml:space="preserve">Sistemas </w:t>
      </w:r>
      <w:r>
        <w:rPr>
          <w:rFonts w:ascii="Calibri" w:hAnsi="Calibri"/>
          <w:u w:color="000000"/>
          <w:rtl w:val="0"/>
          <w:lang w:val="en-US"/>
        </w:rPr>
        <w:t>legacy</w:t>
      </w:r>
      <w:r>
        <w:rPr>
          <w:rFonts w:ascii="Calibri" w:hAnsi="Calibri"/>
          <w:u w:color="000000"/>
          <w:rtl w:val="0"/>
          <w:lang w:val="es-ES_tradnl"/>
        </w:rPr>
        <w:t xml:space="preserve"> que no se comunican: app del cliente muestra estado "En Tr</w:t>
      </w:r>
      <w:r>
        <w:rPr>
          <w:rFonts w:ascii="Calibri" w:hAnsi="Calibri" w:hint="default"/>
          <w:u w:color="000000"/>
          <w:rtl w:val="0"/>
          <w:lang w:val="es-ES_tradnl"/>
        </w:rPr>
        <w:t>á</w:t>
      </w:r>
      <w:r>
        <w:rPr>
          <w:rFonts w:ascii="Calibri" w:hAnsi="Calibri"/>
          <w:u w:color="000000"/>
          <w:rtl w:val="0"/>
          <w:lang w:val="es-ES_tradnl"/>
        </w:rPr>
        <w:t>nsito" hace 30 minutos, pero repartidor a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n no sali</w:t>
      </w:r>
      <w:r>
        <w:rPr>
          <w:rFonts w:ascii="Calibri" w:hAnsi="Calibri" w:hint="default"/>
          <w:u w:color="000000"/>
          <w:rtl w:val="0"/>
          <w:lang w:val="es-ES_tradnl"/>
        </w:rPr>
        <w:t xml:space="preserve">ó </w:t>
      </w:r>
      <w:r>
        <w:rPr>
          <w:rFonts w:ascii="Calibri" w:hAnsi="Calibri"/>
          <w:u w:color="000000"/>
          <w:rtl w:val="0"/>
          <w:lang w:val="es-ES_tradnl"/>
        </w:rPr>
        <w:t>de la tienda.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Avenir Next Regular" w:hAnsi="Avenir Next Regular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Sin datos en tiempo real, es imposible optimizar rutas, reducir tiempos de entrega ni predecir demanda.</w:t>
      </w:r>
      <w:r>
        <w:rPr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  <w:lang w:val="es-ES_tradnl"/>
        </w:rPr>
        <w:br w:type="textWrapping"/>
      </w:r>
    </w:p>
    <w:p>
      <w:pPr>
        <w:pStyle w:val="Body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es-ES_tradnl"/>
        </w:rPr>
      </w:pPr>
      <w:r>
        <w:rPr>
          <w:rFonts w:ascii="Calibri" w:hAnsi="Calibri"/>
          <w:b w:val="1"/>
          <w:bCs w:val="1"/>
          <w:u w:color="000000"/>
          <w:rtl w:val="0"/>
          <w:lang w:val="es-ES_tradnl"/>
        </w:rPr>
        <w:t>Problema 3: Riesgos Regulatorios por Manejo Inadecuado de Datos Personales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Glovo opera en m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ltiples pa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>ses (Per</w:t>
      </w:r>
      <w:r>
        <w:rPr>
          <w:rFonts w:ascii="Calibri" w:hAnsi="Calibri" w:hint="default"/>
          <w:u w:color="000000"/>
          <w:rtl w:val="0"/>
          <w:lang w:val="es-ES_tradnl"/>
        </w:rPr>
        <w:t>ú</w:t>
      </w:r>
      <w:r>
        <w:rPr>
          <w:rFonts w:ascii="Calibri" w:hAnsi="Calibri"/>
          <w:u w:color="000000"/>
          <w:rtl w:val="0"/>
          <w:lang w:val="es-ES_tradnl"/>
        </w:rPr>
        <w:t>, Colombia, Argentina, Espa</w:t>
      </w:r>
      <w:r>
        <w:rPr>
          <w:rFonts w:ascii="Calibri" w:hAnsi="Calibri" w:hint="default"/>
          <w:u w:color="000000"/>
          <w:rtl w:val="0"/>
          <w:lang w:val="es-ES_tradnl"/>
        </w:rPr>
        <w:t>ñ</w:t>
      </w:r>
      <w:r>
        <w:rPr>
          <w:rFonts w:ascii="Calibri" w:hAnsi="Calibri"/>
          <w:u w:color="000000"/>
          <w:rtl w:val="0"/>
          <w:lang w:val="es-ES_tradnl"/>
        </w:rPr>
        <w:t>a, etc.), cada uno con regulaciones distintas (GDPR en Europa, PDPA en otros).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Datos de clientes y repartidores almacenados sin protecci</w:t>
      </w:r>
      <w:r>
        <w:rPr>
          <w:rFonts w:ascii="Calibri" w:hAnsi="Calibri" w:hint="default"/>
          <w:u w:color="000000"/>
          <w:rtl w:val="0"/>
          <w:lang w:val="es-ES_tradnl"/>
        </w:rPr>
        <w:t>ó</w:t>
      </w:r>
      <w:r>
        <w:rPr>
          <w:rFonts w:ascii="Calibri" w:hAnsi="Calibri"/>
          <w:u w:color="000000"/>
          <w:rtl w:val="0"/>
          <w:lang w:val="es-ES_tradnl"/>
        </w:rPr>
        <w:t>n clara: ubicaciones exactas, tel</w:t>
      </w:r>
      <w:r>
        <w:rPr>
          <w:rFonts w:ascii="Calibri" w:hAnsi="Calibri" w:hint="default"/>
          <w:u w:color="000000"/>
          <w:rtl w:val="0"/>
          <w:lang w:val="es-ES_tradnl"/>
        </w:rPr>
        <w:t>é</w:t>
      </w:r>
      <w:r>
        <w:rPr>
          <w:rFonts w:ascii="Calibri" w:hAnsi="Calibri"/>
          <w:u w:color="000000"/>
          <w:rtl w:val="0"/>
          <w:lang w:val="es-ES_tradnl"/>
        </w:rPr>
        <w:t>fonos, direcciones, horarios de trabajo.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Calibri" w:hAnsi="Calibri"/>
          <w:u w:color="000000"/>
          <w:rtl w:val="0"/>
          <w:lang w:val="es-ES_tradnl"/>
        </w:rPr>
      </w:pPr>
      <w:r>
        <w:rPr>
          <w:rFonts w:ascii="Calibri" w:hAnsi="Calibri"/>
          <w:u w:color="000000"/>
          <w:rtl w:val="0"/>
          <w:lang w:val="es-ES_tradnl"/>
        </w:rPr>
        <w:t>No existe una pol</w:t>
      </w:r>
      <w:r>
        <w:rPr>
          <w:rFonts w:ascii="Calibri" w:hAnsi="Calibri" w:hint="default"/>
          <w:u w:color="000000"/>
          <w:rtl w:val="0"/>
          <w:lang w:val="es-ES_tradnl"/>
        </w:rPr>
        <w:t>í</w:t>
      </w:r>
      <w:r>
        <w:rPr>
          <w:rFonts w:ascii="Calibri" w:hAnsi="Calibri"/>
          <w:u w:color="000000"/>
          <w:rtl w:val="0"/>
          <w:lang w:val="es-ES_tradnl"/>
        </w:rPr>
        <w:t xml:space="preserve">tica clara de 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consentimient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o</w:t>
      </w:r>
      <w:r>
        <w:rPr>
          <w:rFonts w:ascii="Calibri" w:hAnsi="Calibri"/>
          <w:u w:color="000000"/>
          <w:rtl w:val="0"/>
          <w:lang w:val="es-ES_tradnl"/>
        </w:rPr>
        <w:t xml:space="preserve"> de clientes para usar sus datos. Riesgo de a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uditor</w:t>
      </w:r>
      <w:r>
        <w:rPr>
          <w:rFonts w:ascii="Calibri" w:hAnsi="Calibri" w:hint="default"/>
          <w:b w:val="1"/>
          <w:bCs w:val="1"/>
          <w:u w:color="000000"/>
          <w:rtl w:val="0"/>
          <w:lang w:val="es-ES_tradnl"/>
        </w:rPr>
        <w:t>í</w:t>
      </w:r>
      <w:r>
        <w:rPr>
          <w:rFonts w:ascii="Calibri" w:hAnsi="Calibri"/>
          <w:b w:val="1"/>
          <w:bCs w:val="1"/>
          <w:u w:color="000000"/>
          <w:rtl w:val="0"/>
          <w:lang w:val="es-ES_tradnl"/>
        </w:rPr>
        <w:t>a regulatoria</w:t>
      </w:r>
      <w:r>
        <w:rPr>
          <w:rFonts w:ascii="Calibri" w:hAnsi="Calibri"/>
          <w:u w:color="000000"/>
          <w:rtl w:val="0"/>
          <w:lang w:val="es-ES_tradnl"/>
        </w:rPr>
        <w:t xml:space="preserve"> y multas de millones.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90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2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6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