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501BB3">
      <w:pPr>
        <w:spacing w:after="0" w:line="480" w:lineRule="auto"/>
        <w:ind w:left="0" w:right="0" w:firstLine="0"/>
        <w:jc w:val="center"/>
        <w:rPr>
          <w:rFonts w:eastAsia="ＭＳ 明朝"/>
          <w:b/>
          <w:bCs/>
          <w:szCs w:val="24"/>
          <w:lang w:val="en-PH" w:eastAsia="ja-JP"/>
        </w:rPr>
      </w:pPr>
    </w:p>
    <w:p w14:paraId="709D1912" w14:textId="2B023D75"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CHAPTER I</w:t>
      </w:r>
    </w:p>
    <w:p w14:paraId="62C02B93" w14:textId="6A2DE1FB"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INTRODUCTION</w:t>
      </w:r>
    </w:p>
    <w:p w14:paraId="4EC590EB" w14:textId="77777777" w:rsidR="0012663B" w:rsidRDefault="0012663B" w:rsidP="0012663B">
      <w:pPr>
        <w:pStyle w:val="NormalWeb"/>
        <w:spacing w:line="480" w:lineRule="auto"/>
        <w:ind w:firstLine="360"/>
        <w:jc w:val="both"/>
      </w:pPr>
      <w:r>
        <w:t>This chapter introduces the central argument and thesis statement and explores their significance and impact. It identifies the research gaps that the study aims to address and clearly outlines the objectives of the research.</w:t>
      </w:r>
    </w:p>
    <w:p w14:paraId="0C556F9A" w14:textId="77777777" w:rsidR="0012663B" w:rsidRDefault="0012663B" w:rsidP="0012663B">
      <w:pPr>
        <w:pStyle w:val="NormalWeb"/>
        <w:spacing w:line="480" w:lineRule="auto"/>
        <w:ind w:firstLine="360"/>
        <w:jc w:val="both"/>
      </w:pPr>
      <w:r>
        <w:t>Despite technological advancements, education often lags behind, even with the introduction of gamification. Traditional methods of distributing learning materials to students remain prevalent. However, the integration of a learning management system (LMS) effectively addresses many issues associated with the current approach to distributing educational content.</w:t>
      </w:r>
    </w:p>
    <w:p w14:paraId="44A70D75" w14:textId="77777777" w:rsidR="0012663B" w:rsidRDefault="0012663B" w:rsidP="0012663B">
      <w:pPr>
        <w:pStyle w:val="NormalWeb"/>
        <w:spacing w:line="480" w:lineRule="auto"/>
        <w:jc w:val="both"/>
      </w:pPr>
      <w:r>
        <w:t>A web-based learning management system (LMS) can help facilitate a more organized learning experience. It can save students time by bridging access to information on specific topics within their curriculum. Additionally, it can help reduce the workload for teachers by enabling them to directly utilize these materials for their teaching, as they already align with the school's curriculum.</w:t>
      </w:r>
    </w:p>
    <w:p w14:paraId="57BC2947" w14:textId="77777777" w:rsidR="0012663B" w:rsidRDefault="0012663B" w:rsidP="0012663B">
      <w:pPr>
        <w:pStyle w:val="NormalWeb"/>
        <w:spacing w:line="480" w:lineRule="auto"/>
        <w:ind w:firstLine="720"/>
        <w:jc w:val="both"/>
      </w:pPr>
      <w:r>
        <w:t>The practical study will help to ensure the successful implementation of this system. The implementation will benefit the education system as a whole. It will have a positive impact on its population, whether learners or teachers. This study will also help the people researching this topic in the future, as it will serve as a foundation for their research.</w:t>
      </w:r>
    </w:p>
    <w:p w14:paraId="059D3135" w14:textId="77777777" w:rsidR="0012663B" w:rsidRDefault="0012663B" w:rsidP="0012663B">
      <w:pPr>
        <w:pStyle w:val="NormalWeb"/>
        <w:spacing w:line="480" w:lineRule="auto"/>
        <w:ind w:firstLine="720"/>
        <w:jc w:val="both"/>
      </w:pPr>
      <w:r>
        <w:t xml:space="preserve">However, the current gaps in this area are related to the use of technology in the Department of Education's (DepEd) curriculum. Additionally, there is a knowledge gap about </w:t>
      </w:r>
    </w:p>
    <w:p w14:paraId="0E7FE5B7" w14:textId="77777777" w:rsidR="0012663B" w:rsidRDefault="0012663B" w:rsidP="0012663B">
      <w:pPr>
        <w:pStyle w:val="NormalWeb"/>
        <w:spacing w:line="480" w:lineRule="auto"/>
        <w:jc w:val="both"/>
      </w:pPr>
    </w:p>
    <w:p w14:paraId="15C0E55A" w14:textId="77777777" w:rsidR="0012663B" w:rsidRDefault="0012663B" w:rsidP="0012663B">
      <w:pPr>
        <w:pStyle w:val="NormalWeb"/>
        <w:spacing w:line="480" w:lineRule="auto"/>
        <w:jc w:val="both"/>
      </w:pPr>
    </w:p>
    <w:p w14:paraId="68887895" w14:textId="5B9C499D" w:rsidR="0012663B" w:rsidRDefault="0012663B" w:rsidP="0012663B">
      <w:pPr>
        <w:pStyle w:val="NormalWeb"/>
        <w:spacing w:line="480" w:lineRule="auto"/>
        <w:ind w:firstLine="720"/>
        <w:jc w:val="both"/>
      </w:pPr>
      <w:r>
        <w:t>the importance and necessity of technology within the Academy of St. Joseph (ASJ). Addressing these gaps is crucial for enhancing the educational experience.</w:t>
      </w:r>
    </w:p>
    <w:p w14:paraId="5686ECA1" w14:textId="77777777" w:rsidR="0012663B" w:rsidRDefault="0012663B" w:rsidP="0012663B">
      <w:pPr>
        <w:pStyle w:val="NormalWeb"/>
        <w:spacing w:line="480" w:lineRule="auto"/>
        <w:jc w:val="both"/>
      </w:pPr>
      <w:r>
        <w:t>The goal of this study is to collect data and assess the practicality of using the learning management system inside the Academy of St. Joseph. The findings will provide valuable insights for future researchers looking to develop such a system for the institution. This would then assist future researchers in making the decision to create a similar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14AF3F64" w:rsidR="00501BB3" w:rsidRPr="00AA7A02" w:rsidRDefault="00501BB3" w:rsidP="00501BB3">
      <w:pPr>
        <w:spacing w:line="480" w:lineRule="auto"/>
        <w:ind w:left="0"/>
        <w:rPr>
          <w:szCs w:val="24"/>
        </w:rPr>
      </w:pP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680" behindDoc="0" locked="0" layoutInCell="1" allowOverlap="1" wp14:anchorId="2906F5D3" wp14:editId="6AED99F8">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6704" behindDoc="0" locked="0" layoutInCell="1" allowOverlap="1" wp14:anchorId="35BCC77C" wp14:editId="3838B0B0">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7728" behindDoc="0" locked="0" layoutInCell="1" allowOverlap="1" wp14:anchorId="27BDDA66" wp14:editId="71DF117F">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29A7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7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5C796CBF" w14:textId="568D5D02" w:rsidR="0012663B" w:rsidRDefault="0012663B" w:rsidP="0012663B">
      <w:pPr>
        <w:pStyle w:val="NormalWeb"/>
        <w:spacing w:line="480" w:lineRule="auto"/>
        <w:ind w:firstLine="720"/>
        <w:jc w:val="both"/>
      </w:pPr>
      <w:r>
        <w:t>The study's foundation is the IV - DV model. Two frames make up the research paradigm. The figure illustrates the relationship between the study's independent and dependent variables.</w:t>
      </w:r>
    </w:p>
    <w:p w14:paraId="083608BF" w14:textId="1BFA33E6" w:rsidR="0012663B" w:rsidRDefault="0012663B" w:rsidP="0012663B">
      <w:pPr>
        <w:pStyle w:val="NormalWeb"/>
        <w:spacing w:line="480" w:lineRule="auto"/>
        <w:ind w:firstLine="720"/>
        <w:jc w:val="both"/>
      </w:pPr>
    </w:p>
    <w:p w14:paraId="68A5ADFB" w14:textId="77777777" w:rsidR="0012663B" w:rsidRDefault="0012663B" w:rsidP="0012663B">
      <w:pPr>
        <w:pStyle w:val="NormalWeb"/>
        <w:spacing w:line="480" w:lineRule="auto"/>
        <w:ind w:firstLine="720"/>
        <w:jc w:val="both"/>
      </w:pPr>
    </w:p>
    <w:p w14:paraId="394DBDFE" w14:textId="77777777" w:rsidR="0012663B" w:rsidRDefault="0012663B" w:rsidP="0012663B">
      <w:pPr>
        <w:pStyle w:val="NormalWeb"/>
        <w:spacing w:line="480" w:lineRule="auto"/>
        <w:ind w:firstLine="720"/>
        <w:jc w:val="both"/>
      </w:pPr>
      <w:r>
        <w:t>The inputs for the Independent Variables are the respondents' profiles which is described in terms of their age, sex and their grade level, as well as the Learning Management System. The input for the Dependent Variables, is the practicality of the usage on Learning Management Systems (LMS), which can be described by its ease of use and scalability.</w:t>
      </w:r>
    </w:p>
    <w:p w14:paraId="05D3EC75" w14:textId="5D24BDA2" w:rsidR="00501BB3" w:rsidRPr="00DB3286" w:rsidRDefault="00501BB3" w:rsidP="00501BB3">
      <w:pPr>
        <w:ind w:left="0" w:firstLine="0"/>
        <w:rPr>
          <w:b/>
          <w:bCs/>
          <w:sz w:val="22"/>
          <w:szCs w:val="24"/>
        </w:rPr>
      </w:pP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2C294905" w:rsidR="00501BB3" w:rsidRDefault="006B5874"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How easy are LMS to use for high school students</w:t>
      </w:r>
      <w:r w:rsidR="00501BB3" w:rsidRPr="007A5D71">
        <w:rPr>
          <w:rFonts w:ascii="Times New Roman" w:hAnsi="Times New Roman" w:cs="Times New Roman"/>
          <w:sz w:val="24"/>
          <w:szCs w:val="24"/>
        </w:rPr>
        <w:t>?</w:t>
      </w:r>
    </w:p>
    <w:p w14:paraId="45587089" w14:textId="6B3D0C7A" w:rsidR="001F7507" w:rsidRPr="007A5D71" w:rsidRDefault="001F7507"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Are LMS scalable enough to fit the needs of the institution?</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1B2EE1CA" w:rsidR="00501BB3" w:rsidRPr="00AA7A02" w:rsidRDefault="00501BB3" w:rsidP="00501BB3">
      <w:pPr>
        <w:rPr>
          <w:b/>
          <w:bCs/>
          <w:szCs w:val="24"/>
        </w:rPr>
      </w:pPr>
      <w:r>
        <w:rPr>
          <w:b/>
          <w:bCs/>
          <w:szCs w:val="24"/>
        </w:rPr>
        <w:t xml:space="preserve">D. </w:t>
      </w:r>
      <w:r w:rsidRPr="00DB3286">
        <w:rPr>
          <w:b/>
          <w:bCs/>
          <w:szCs w:val="24"/>
        </w:rPr>
        <w:t>SIGNIFICANCE OF THE STUDY</w:t>
      </w:r>
    </w:p>
    <w:p w14:paraId="0157174A" w14:textId="177E22D0" w:rsidR="00501BB3" w:rsidRPr="00266AAA" w:rsidRDefault="00501BB3" w:rsidP="00266AAA">
      <w:pPr>
        <w:spacing w:line="480" w:lineRule="auto"/>
        <w:ind w:left="360" w:firstLine="710"/>
        <w:rPr>
          <w:rFonts w:eastAsia="ＭＳ 明朝"/>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a Learning Management System (LMS) would benefit the school</w:t>
      </w:r>
      <w:r w:rsidRPr="0026095D">
        <w:rPr>
          <w:szCs w:val="24"/>
        </w:rPr>
        <w:t xml:space="preserve">, this research addresses the evolving landscape of education in the </w:t>
      </w:r>
      <w:r w:rsidR="00266AAA">
        <w:rPr>
          <w:szCs w:val="24"/>
        </w:rPr>
        <w:br/>
      </w:r>
      <w:r w:rsidR="00266AAA">
        <w:rPr>
          <w:szCs w:val="24"/>
        </w:rPr>
        <w:lastRenderedPageBreak/>
        <w:br/>
      </w:r>
      <w:r w:rsidRPr="0026095D">
        <w:rPr>
          <w:szCs w:val="24"/>
        </w:rPr>
        <w:t>digital age</w:t>
      </w:r>
      <w:r>
        <w:rPr>
          <w:szCs w:val="24"/>
        </w:rPr>
        <w:t>.</w:t>
      </w:r>
      <w:r w:rsidRPr="00F465B2">
        <w:rPr>
          <w:szCs w:val="24"/>
        </w:rPr>
        <w:t xml:space="preserve"> </w:t>
      </w:r>
      <w:r>
        <w:rPr>
          <w:szCs w:val="24"/>
        </w:rPr>
        <w:t>In addition,</w:t>
      </w:r>
      <w:r>
        <w:t xml:space="preserve"> this study seeks to develop a tool that can assist students and 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2688BBDA" w:rsidR="00501BB3" w:rsidRPr="00DB3286" w:rsidRDefault="00501BB3" w:rsidP="00501BB3">
      <w:pPr>
        <w:spacing w:line="480" w:lineRule="auto"/>
        <w:ind w:left="0" w:firstLine="0"/>
        <w:rPr>
          <w:b/>
          <w:bCs/>
          <w:szCs w:val="24"/>
        </w:rPr>
      </w:pPr>
      <w:r>
        <w:rPr>
          <w:b/>
          <w:bCs/>
          <w:szCs w:val="24"/>
        </w:rPr>
        <w:t xml:space="preserve">E. </w:t>
      </w:r>
      <w:r w:rsidRPr="00DB3286">
        <w:rPr>
          <w:b/>
          <w:bCs/>
          <w:szCs w:val="24"/>
        </w:rPr>
        <w:t>SCOPE AND DELIMI</w:t>
      </w:r>
      <w:r w:rsidR="00FA034F">
        <w:rPr>
          <w:b/>
          <w:bCs/>
          <w:szCs w:val="24"/>
        </w:rPr>
        <w:t>T</w:t>
      </w:r>
      <w:r w:rsidRPr="00DB3286">
        <w:rPr>
          <w:b/>
          <w:bCs/>
          <w:szCs w:val="24"/>
        </w:rPr>
        <w:t>ATION</w:t>
      </w:r>
    </w:p>
    <w:p w14:paraId="319B2450" w14:textId="77777777" w:rsidR="00266AAA" w:rsidRDefault="00501BB3" w:rsidP="00266AAA">
      <w:pPr>
        <w:spacing w:after="0" w:line="480" w:lineRule="auto"/>
        <w:ind w:left="0" w:right="0" w:firstLine="720"/>
        <w:rPr>
          <w:color w:val="auto"/>
          <w:szCs w:val="24"/>
        </w:rPr>
      </w:pPr>
      <w:r w:rsidRPr="00D25F77">
        <w:rPr>
          <w:color w:val="000000" w:themeColor="text1"/>
        </w:rPr>
        <w:t xml:space="preserve">This study assesses the usefulness of utilizing a Learning Management System (LMS) in improving the learning and development time of students at the Academy of St. Joseph. </w:t>
      </w:r>
      <w:r w:rsidR="00FA034F" w:rsidRPr="00FA034F">
        <w:rPr>
          <w:color w:val="auto"/>
          <w:szCs w:val="24"/>
        </w:rPr>
        <w:t>Furthermore, the research investigates the practicality and efficiency of the LMS among the study participants.</w:t>
      </w:r>
      <w:r w:rsidR="00266AAA">
        <w:rPr>
          <w:color w:val="auto"/>
          <w:szCs w:val="24"/>
        </w:rPr>
        <w:t xml:space="preserve"> </w:t>
      </w:r>
    </w:p>
    <w:p w14:paraId="65649182" w14:textId="176B639A" w:rsidR="00FA034F" w:rsidRPr="00266AAA" w:rsidRDefault="00501BB3" w:rsidP="00266AAA">
      <w:pPr>
        <w:spacing w:after="0" w:line="480" w:lineRule="auto"/>
        <w:ind w:left="0" w:right="0" w:firstLine="720"/>
        <w:rPr>
          <w:color w:val="auto"/>
          <w:szCs w:val="24"/>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w:t>
      </w:r>
      <w:r w:rsidR="00FA034F">
        <w:rPr>
          <w:color w:val="000000" w:themeColor="text1"/>
        </w:rPr>
        <w:t>44</w:t>
      </w:r>
      <w:r w:rsidRPr="00D25F77">
        <w:rPr>
          <w:color w:val="000000" w:themeColor="text1"/>
        </w:rPr>
        <w:t xml:space="preserve"> total enrollees in th</w:t>
      </w:r>
      <w:r w:rsidR="003E3DBF">
        <w:rPr>
          <w:rFonts w:eastAsia="ＭＳ 明朝" w:hint="eastAsia"/>
          <w:color w:val="000000" w:themeColor="text1"/>
          <w:lang w:eastAsia="ja-JP"/>
        </w:rPr>
        <w:t xml:space="preserve">is </w:t>
      </w:r>
      <w:r>
        <w:rPr>
          <w:color w:val="000000" w:themeColor="text1"/>
        </w:rPr>
        <w:t>and one hundred 12</w:t>
      </w:r>
      <w:r w:rsidR="00FA034F">
        <w:rPr>
          <w:color w:val="000000" w:themeColor="text1"/>
        </w:rPr>
        <w:t>6</w:t>
      </w:r>
      <w:r>
        <w:rPr>
          <w:color w:val="000000" w:themeColor="text1"/>
        </w:rPr>
        <w:t xml:space="preserve"> will be selected</w:t>
      </w:r>
      <w:r w:rsidR="000E703C">
        <w:rPr>
          <w:rFonts w:eastAsia="ＭＳ 明朝" w:hint="eastAsia"/>
          <w:color w:val="000000" w:themeColor="text1"/>
          <w:lang w:eastAsia="ja-JP"/>
        </w:rPr>
        <w:t xml:space="preserve"> as the sample</w:t>
      </w:r>
      <w:r w:rsidRPr="00D25F77">
        <w:rPr>
          <w:color w:val="000000" w:themeColor="text1"/>
        </w:rPr>
        <w:t xml:space="preserve">. </w:t>
      </w:r>
      <w:r w:rsidR="00FA034F">
        <w:rPr>
          <w:color w:val="000000" w:themeColor="text1"/>
        </w:rPr>
        <w:t xml:space="preserve"> </w:t>
      </w:r>
    </w:p>
    <w:p w14:paraId="5EE690E4" w14:textId="77777777" w:rsidR="00266AAA" w:rsidRDefault="00266AAA" w:rsidP="00FA034F">
      <w:pPr>
        <w:spacing w:line="480" w:lineRule="auto"/>
        <w:ind w:firstLine="710"/>
        <w:rPr>
          <w:color w:val="000000" w:themeColor="text1"/>
        </w:rPr>
      </w:pPr>
    </w:p>
    <w:p w14:paraId="07AA0BE8" w14:textId="454853EA" w:rsidR="00501BB3" w:rsidRPr="00D55CD7" w:rsidRDefault="00501BB3" w:rsidP="00FA034F">
      <w:pPr>
        <w:spacing w:line="480" w:lineRule="auto"/>
        <w:ind w:firstLine="710"/>
        <w:rPr>
          <w:rFonts w:eastAsia="ＭＳ 明朝" w:hint="eastAsia"/>
          <w:color w:val="000000" w:themeColor="text1"/>
          <w:lang w:eastAsia="ja-JP"/>
        </w:rPr>
      </w:pPr>
      <w:r w:rsidRPr="00D25F77">
        <w:rPr>
          <w:color w:val="000000" w:themeColor="text1"/>
        </w:rPr>
        <w:t>The respondents are limited to 2</w:t>
      </w:r>
      <w:r w:rsidR="00FA034F">
        <w:rPr>
          <w:color w:val="000000" w:themeColor="text1"/>
        </w:rPr>
        <w:t>1</w:t>
      </w:r>
      <w:r w:rsidRPr="00D25F77">
        <w:rPr>
          <w:color w:val="000000" w:themeColor="text1"/>
        </w:rPr>
        <w:t xml:space="preserve"> students from each grade level; 2</w:t>
      </w:r>
      <w:r w:rsidR="00FA034F">
        <w:rPr>
          <w:color w:val="000000" w:themeColor="text1"/>
        </w:rPr>
        <w:t>1</w:t>
      </w:r>
      <w:r>
        <w:rPr>
          <w:color w:val="000000" w:themeColor="text1"/>
        </w:rPr>
        <w:t xml:space="preserve"> </w:t>
      </w:r>
      <w:r w:rsidRPr="00D25F77">
        <w:rPr>
          <w:color w:val="000000" w:themeColor="text1"/>
        </w:rPr>
        <w:t>from the 7th grade,</w:t>
      </w:r>
      <w:r>
        <w:rPr>
          <w:color w:val="000000" w:themeColor="text1"/>
        </w:rPr>
        <w:t xml:space="preserve"> </w:t>
      </w:r>
      <w:r w:rsidRPr="00D25F77">
        <w:rPr>
          <w:color w:val="000000" w:themeColor="text1"/>
        </w:rPr>
        <w:t>2</w:t>
      </w:r>
      <w:r w:rsidR="00FA034F">
        <w:rPr>
          <w:color w:val="000000" w:themeColor="text1"/>
        </w:rPr>
        <w:t>1</w:t>
      </w:r>
      <w:r w:rsidR="00486B21">
        <w:rPr>
          <w:rFonts w:eastAsia="ＭＳ 明朝" w:hint="eastAsia"/>
          <w:color w:val="000000" w:themeColor="text1"/>
          <w:lang w:eastAsia="ja-JP"/>
        </w:rPr>
        <w:t xml:space="preserve"> f</w:t>
      </w:r>
      <w:r w:rsidRPr="00D25F77">
        <w:rPr>
          <w:color w:val="000000" w:themeColor="text1"/>
        </w:rPr>
        <w:t>rom the 8th grade, 2</w:t>
      </w:r>
      <w:r w:rsidR="00FA034F">
        <w:rPr>
          <w:color w:val="000000" w:themeColor="text1"/>
        </w:rPr>
        <w:t>1</w:t>
      </w:r>
      <w:r w:rsidRPr="00D25F77">
        <w:rPr>
          <w:color w:val="000000" w:themeColor="text1"/>
        </w:rPr>
        <w:t xml:space="preserve"> from the 9th grade, 2</w:t>
      </w:r>
      <w:r w:rsidR="00FA034F">
        <w:rPr>
          <w:color w:val="000000" w:themeColor="text1"/>
        </w:rPr>
        <w:t>1</w:t>
      </w:r>
      <w:r w:rsidRPr="00D25F77">
        <w:rPr>
          <w:color w:val="000000" w:themeColor="text1"/>
        </w:rPr>
        <w:t xml:space="preserve"> from the 10th grade, and 2</w:t>
      </w:r>
      <w:r w:rsidR="00FA034F">
        <w:rPr>
          <w:color w:val="000000" w:themeColor="text1"/>
        </w:rPr>
        <w:t>1</w:t>
      </w:r>
      <w:r w:rsidRPr="00D25F77">
        <w:rPr>
          <w:color w:val="000000" w:themeColor="text1"/>
        </w:rPr>
        <w:t xml:space="preserve"> each also from the Senior High School Department, the 11th and 12th grade</w:t>
      </w:r>
      <w:r>
        <w:rPr>
          <w:color w:val="000000" w:themeColor="text1"/>
        </w:rPr>
        <w:t>.</w:t>
      </w:r>
      <w:r w:rsidR="00D55CD7">
        <w:rPr>
          <w:rFonts w:eastAsia="ＭＳ 明朝" w:hint="eastAsia"/>
          <w:color w:val="000000" w:themeColor="text1"/>
          <w:lang w:eastAsia="ja-JP"/>
        </w:rPr>
        <w:t xml:space="preserve"> The study will</w:t>
      </w:r>
      <w:r w:rsidR="00B25D2A">
        <w:rPr>
          <w:rFonts w:eastAsia="ＭＳ 明朝" w:hint="eastAsia"/>
          <w:color w:val="000000" w:themeColor="text1"/>
          <w:lang w:eastAsia="ja-JP"/>
        </w:rPr>
        <w:t xml:space="preserve"> only be limited to </w:t>
      </w:r>
      <w:r w:rsidR="00D55CD7">
        <w:rPr>
          <w:rFonts w:eastAsia="ＭＳ 明朝" w:hint="eastAsia"/>
          <w:color w:val="000000" w:themeColor="text1"/>
          <w:lang w:eastAsia="ja-JP"/>
        </w:rPr>
        <w:t xml:space="preserve">the Learning Management </w:t>
      </w:r>
      <w:r w:rsidR="00B25D2A">
        <w:rPr>
          <w:rFonts w:eastAsia="ＭＳ 明朝" w:hint="eastAsia"/>
          <w:color w:val="000000" w:themeColor="text1"/>
          <w:lang w:eastAsia="ja-JP"/>
        </w:rPr>
        <w:t>System called</w:t>
      </w:r>
      <w:r w:rsidR="00D55CD7">
        <w:rPr>
          <w:rFonts w:eastAsia="ＭＳ 明朝" w:hint="eastAsia"/>
          <w:color w:val="000000" w:themeColor="text1"/>
          <w:lang w:eastAsia="ja-JP"/>
        </w:rPr>
        <w:t xml:space="preserve"> Google Classroom to get a better understanding as it is one of the most used Learning Management System.</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34FFEBC5" w14:textId="77777777" w:rsidR="00266AAA" w:rsidRDefault="00501BB3" w:rsidP="00501BB3">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40E41DC4" w14:textId="69E944C3"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4D983C85" w14:textId="77777777" w:rsidR="00FA034F" w:rsidRPr="00E55612" w:rsidRDefault="00FA034F" w:rsidP="001E2D47">
      <w:pPr>
        <w:spacing w:after="0" w:line="480" w:lineRule="auto"/>
        <w:ind w:left="0" w:right="0" w:firstLine="0"/>
        <w:rPr>
          <w:rFonts w:eastAsia="ＭＳ 明朝" w:hint="eastAsia"/>
          <w:b/>
          <w:bCs/>
          <w:szCs w:val="24"/>
          <w:lang w:val="en-PH" w:eastAsia="ja-JP"/>
        </w:rPr>
      </w:pPr>
    </w:p>
    <w:p w14:paraId="1F08252E" w14:textId="77777777" w:rsidR="001E2D47" w:rsidRPr="00196C29" w:rsidRDefault="001E2D47" w:rsidP="001E2D47">
      <w:pPr>
        <w:spacing w:after="0" w:line="480" w:lineRule="auto"/>
        <w:ind w:left="0" w:right="0" w:firstLine="0"/>
        <w:jc w:val="center"/>
        <w:rPr>
          <w:color w:val="auto"/>
          <w:szCs w:val="24"/>
          <w:lang w:val="en-PH" w:eastAsia="en-PH"/>
        </w:rPr>
      </w:pPr>
      <w:r w:rsidRPr="00196C29">
        <w:rPr>
          <w:b/>
          <w:bCs/>
          <w:szCs w:val="24"/>
          <w:lang w:val="en-PH" w:eastAsia="en-PH"/>
        </w:rPr>
        <w:t>CHAPTER II</w:t>
      </w:r>
    </w:p>
    <w:p w14:paraId="1687127B" w14:textId="77777777" w:rsidR="001E2D47" w:rsidRDefault="001E2D47" w:rsidP="001E2D47">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56DCB812" w14:textId="77777777" w:rsidR="001E2D47" w:rsidRPr="00CB7B95" w:rsidRDefault="001E2D47" w:rsidP="001E2D47">
      <w:pPr>
        <w:spacing w:after="0" w:line="480" w:lineRule="auto"/>
        <w:ind w:left="0" w:right="0" w:firstLine="0"/>
        <w:jc w:val="center"/>
        <w:rPr>
          <w:rFonts w:eastAsia="ＭＳ 明朝"/>
          <w:b/>
          <w:bCs/>
          <w:szCs w:val="24"/>
          <w:lang w:val="en-PH" w:eastAsia="ja-JP"/>
        </w:rPr>
      </w:pPr>
    </w:p>
    <w:p w14:paraId="6C8E7E00" w14:textId="77777777" w:rsidR="001E2D47" w:rsidRDefault="001E2D47" w:rsidP="001E2D47">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ＭＳ 明朝" w:hint="eastAsia"/>
          <w:szCs w:val="24"/>
          <w:lang w:val="en-PH" w:eastAsia="ja-JP"/>
        </w:rPr>
        <w:t>presented in this chapter are:</w:t>
      </w:r>
    </w:p>
    <w:p w14:paraId="3184C2AF" w14:textId="77777777" w:rsidR="001E2D47" w:rsidRDefault="001E2D47" w:rsidP="001E2D47">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4D2D70A4" w14:textId="77777777" w:rsidR="001E2D47" w:rsidRPr="00531536" w:rsidRDefault="001E2D47" w:rsidP="001E2D47">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3A770116"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027180D0" w14:textId="77777777" w:rsidR="001E2D47" w:rsidRPr="001F2676" w:rsidRDefault="001E2D47" w:rsidP="001E2D47">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69A47312" w14:textId="77777777" w:rsidR="0084379D" w:rsidRDefault="0084379D" w:rsidP="001E2D47">
      <w:pPr>
        <w:spacing w:after="0" w:line="480" w:lineRule="auto"/>
        <w:ind w:left="0" w:right="0" w:firstLine="0"/>
        <w:rPr>
          <w:rFonts w:eastAsia="ＭＳ 明朝"/>
          <w:color w:val="auto"/>
          <w:szCs w:val="24"/>
          <w:lang w:val="en-PH" w:eastAsia="ja-JP"/>
        </w:rPr>
      </w:pPr>
    </w:p>
    <w:p w14:paraId="091DD34B"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Definition of a Learning Management System</w:t>
      </w:r>
    </w:p>
    <w:p w14:paraId="19F46E29" w14:textId="599A6C4B" w:rsidR="001E2D47" w:rsidRPr="0076620F" w:rsidRDefault="001E2D47" w:rsidP="00DD0466">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r w:rsidRPr="00196C29">
        <w:rPr>
          <w:szCs w:val="24"/>
          <w:lang w:eastAsia="en-PH"/>
        </w:rPr>
        <w:t>Altınpulluk, H., &amp; Kesım, M. (2021) 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 xml:space="preserve">ever-changing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hyperlink r:id="rId9" w:history="1">
        <w:r w:rsidR="00634534">
          <w:t>Nguyen</w:t>
        </w:r>
        <w:r>
          <w:rPr>
            <w:rStyle w:val="Hyperlink"/>
            <w:color w:val="000000" w:themeColor="text1"/>
            <w:szCs w:val="24"/>
            <w:u w:val="none"/>
            <w:lang w:val="en-PH" w:eastAsia="en-PH"/>
          </w:rPr>
          <w:t>, N.</w:t>
        </w:r>
        <w:r w:rsidR="00426DE5">
          <w:rPr>
            <w:rStyle w:val="Hyperlink"/>
            <w:color w:val="000000" w:themeColor="text1"/>
            <w:szCs w:val="24"/>
            <w:u w:val="none"/>
            <w:lang w:val="en-PH" w:eastAsia="en-PH"/>
          </w:rPr>
          <w:t xml:space="preserve"> </w:t>
        </w:r>
        <w:r w:rsidRPr="00B81AD7">
          <w:rPr>
            <w:rStyle w:val="Hyperlink"/>
            <w:color w:val="000000" w:themeColor="text1"/>
            <w:szCs w:val="24"/>
            <w:u w:val="none"/>
            <w:lang w:val="en-PH" w:eastAsia="en-PH"/>
          </w:rPr>
          <w:t>(2021)</w:t>
        </w:r>
      </w:hyperlink>
      <w:r w:rsidRPr="00B81AD7">
        <w:rPr>
          <w:color w:val="000000" w:themeColor="text1"/>
          <w:szCs w:val="24"/>
          <w:lang w:val="en-PH" w:eastAsia="en-PH"/>
        </w:rPr>
        <w:t xml:space="preserve"> </w:t>
      </w:r>
      <w:r w:rsidRPr="00196C29">
        <w:rPr>
          <w:color w:val="000000" w:themeColor="text1"/>
          <w:szCs w:val="24"/>
          <w:lang w:val="en-PH" w:eastAsia="en-PH"/>
        </w:rPr>
        <w:t>states that a Learning Management System (LMS) can be</w:t>
      </w:r>
      <w:r w:rsidRPr="00196C29">
        <w:rPr>
          <w:color w:val="000000" w:themeColor="text1"/>
          <w:szCs w:val="24"/>
          <w:lang w:eastAsia="en-PH"/>
        </w:rPr>
        <w:t xml:space="preserve"> considered as an important means of knowledge acquisition and</w:t>
      </w:r>
      <w:r w:rsidR="00DD0466">
        <w:rPr>
          <w:color w:val="000000" w:themeColor="text1"/>
          <w:szCs w:val="24"/>
          <w:lang w:eastAsia="en-PH"/>
        </w:rPr>
        <w:br/>
      </w:r>
      <w:r w:rsidR="00DD0466">
        <w:rPr>
          <w:color w:val="000000" w:themeColor="text1"/>
          <w:szCs w:val="24"/>
          <w:lang w:eastAsia="en-PH"/>
        </w:rPr>
        <w:lastRenderedPageBreak/>
        <w:br/>
      </w:r>
      <w:r w:rsidRPr="00196C29">
        <w:rPr>
          <w:color w:val="000000" w:themeColor="text1"/>
          <w:szCs w:val="24"/>
          <w:lang w:eastAsia="en-PH"/>
        </w:rPr>
        <w:t xml:space="preserve"> learning management in the digital era</w:t>
      </w:r>
      <w:r>
        <w:rPr>
          <w:color w:val="000000" w:themeColor="text1"/>
          <w:szCs w:val="24"/>
          <w:lang w:eastAsia="en-PH"/>
        </w:rPr>
        <w:t xml:space="preserve">. Additionally, they also state that a </w:t>
      </w:r>
      <w:r w:rsidRPr="00196C29">
        <w:rPr>
          <w:color w:val="000000" w:themeColor="text1"/>
          <w:szCs w:val="24"/>
          <w:lang w:eastAsia="en-PH"/>
        </w:rPr>
        <w:t>Learning 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r w:rsidRPr="00196C29">
        <w:rPr>
          <w:color w:val="000000" w:themeColor="text1"/>
          <w:szCs w:val="24"/>
          <w:lang w:val="en-PH" w:eastAsia="en-PH"/>
        </w:rPr>
        <w:t xml:space="preserve">. </w:t>
      </w:r>
    </w:p>
    <w:p w14:paraId="5132C920" w14:textId="2F0F9C46" w:rsidR="001E2D47" w:rsidRPr="00196C29" w:rsidRDefault="001E2D47" w:rsidP="001E2D47">
      <w:pPr>
        <w:spacing w:after="0" w:line="480" w:lineRule="auto"/>
        <w:ind w:right="0" w:firstLine="710"/>
        <w:rPr>
          <w:szCs w:val="24"/>
        </w:rPr>
      </w:pPr>
      <w:r w:rsidRPr="00196C29">
        <w:rPr>
          <w:szCs w:val="24"/>
        </w:rPr>
        <w:t>According to Panergayo, A</w:t>
      </w:r>
      <w:r w:rsidR="00266AAA">
        <w:rPr>
          <w:szCs w:val="24"/>
        </w:rPr>
        <w:t>.</w:t>
      </w:r>
      <w:r w:rsidR="00D44895">
        <w:rPr>
          <w:szCs w:val="24"/>
        </w:rPr>
        <w:t xml:space="preserve"> E</w:t>
      </w:r>
      <w:r w:rsidRPr="00196C29">
        <w:rPr>
          <w:szCs w:val="24"/>
        </w:rPr>
        <w:t>. et al. (2021), Learning Management Systems promote the distribution of instructional resources to students by educational institutions. Though there are various definitions for Learning Management Systems (LMS), they all ultimately come to the same conclusion that Learning Management Systems (LMS) are technological instruments that provide support in education.</w:t>
      </w:r>
    </w:p>
    <w:p w14:paraId="45B4C41E" w14:textId="1A21FC4B" w:rsidR="001E2D47" w:rsidRPr="00652A15" w:rsidRDefault="001E2D47" w:rsidP="00DD0466">
      <w:pPr>
        <w:spacing w:line="480" w:lineRule="auto"/>
        <w:ind w:firstLine="710"/>
        <w:rPr>
          <w:rFonts w:eastAsia="ＭＳ 明朝"/>
          <w:szCs w:val="24"/>
          <w:lang w:eastAsia="ja-JP"/>
        </w:rPr>
      </w:pPr>
      <w:r w:rsidRPr="00196C29">
        <w:rPr>
          <w:szCs w:val="24"/>
        </w:rPr>
        <w:t>Furthermore, Brush, K</w:t>
      </w:r>
      <w:r>
        <w:rPr>
          <w:szCs w:val="24"/>
        </w:rPr>
        <w:t xml:space="preserve"> &amp; Kirvan, P</w:t>
      </w:r>
      <w:r w:rsidRPr="00196C29">
        <w:rPr>
          <w:szCs w:val="24"/>
        </w:rPr>
        <w:t>. (20</w:t>
      </w:r>
      <w:r w:rsidR="00DD0466">
        <w:rPr>
          <w:szCs w:val="24"/>
        </w:rPr>
        <w:t>23</w:t>
      </w:r>
      <w:r w:rsidRPr="00196C29">
        <w:rPr>
          <w:szCs w:val="24"/>
        </w:rPr>
        <w:t xml:space="preserve">) </w:t>
      </w:r>
      <w:r>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42D48D43"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E-Learning and its prominence in modern era</w:t>
      </w:r>
    </w:p>
    <w:p w14:paraId="6F3C1F6D" w14:textId="77777777" w:rsidR="001E2D47" w:rsidRPr="00196C29" w:rsidRDefault="001E2D47" w:rsidP="001E2D47">
      <w:pPr>
        <w:spacing w:after="0" w:line="480" w:lineRule="auto"/>
        <w:ind w:right="0" w:firstLine="710"/>
        <w:rPr>
          <w:szCs w:val="24"/>
          <w:lang w:eastAsia="en-PH"/>
        </w:rPr>
      </w:pPr>
      <w:r w:rsidRPr="00196C29">
        <w:rPr>
          <w:szCs w:val="24"/>
          <w:lang w:eastAsia="en-PH"/>
        </w:rPr>
        <w:t xml:space="preserve">Distance-learning, online learning, and virtual learning are all different terminologies of E-learning which is short for Electronic Learning. It is defined as learning which is supported by technology. According to Muhammad, A. et al. (2016) E-learning is defined as "the use of various technological tools that are web-based, web distributed, or web capable </w:t>
      </w:r>
    </w:p>
    <w:p w14:paraId="708E7B80" w14:textId="77777777" w:rsidR="001E2D47" w:rsidRDefault="001E2D47" w:rsidP="001E2D47">
      <w:pPr>
        <w:spacing w:after="0" w:line="480" w:lineRule="auto"/>
        <w:ind w:right="0" w:firstLine="0"/>
        <w:rPr>
          <w:szCs w:val="24"/>
          <w:lang w:eastAsia="en-PH"/>
        </w:rPr>
      </w:pPr>
      <w:r w:rsidRPr="00196C29">
        <w:rPr>
          <w:szCs w:val="24"/>
          <w:lang w:eastAsia="en-PH"/>
        </w:rPr>
        <w:t>for education" and E-learning materials as the wide set of applications and processes that use available electronic media and tools to deliver education and training. The materials that fall under this category are E-books, Educational Videos, Learning Management Systems (LMS), Online Courses and reviewers. Additionally, Singh, V. and Thurman A. (2019) defines Online Learning as learning experienced through the internet, with students engaging</w:t>
      </w:r>
      <w:r>
        <w:rPr>
          <w:szCs w:val="24"/>
          <w:lang w:eastAsia="en-PH"/>
        </w:rPr>
        <w:t xml:space="preserve"> </w:t>
      </w:r>
      <w:r w:rsidRPr="00196C29">
        <w:rPr>
          <w:szCs w:val="24"/>
          <w:lang w:eastAsia="en-PH"/>
        </w:rPr>
        <w:t xml:space="preserve">with </w:t>
      </w:r>
    </w:p>
    <w:p w14:paraId="110123A9" w14:textId="1C534372" w:rsidR="001E2D47" w:rsidRPr="00212660" w:rsidRDefault="001E2D47" w:rsidP="00A62248">
      <w:pPr>
        <w:spacing w:after="0" w:line="480" w:lineRule="auto"/>
        <w:ind w:left="0" w:right="0" w:firstLine="0"/>
        <w:rPr>
          <w:szCs w:val="24"/>
          <w:lang w:eastAsia="en-PH"/>
        </w:rPr>
      </w:pPr>
      <w:r w:rsidRPr="00196C29">
        <w:rPr>
          <w:szCs w:val="24"/>
          <w:lang w:eastAsia="en-PH"/>
        </w:rPr>
        <w:t>instructors and fellow students whenever it</w:t>
      </w:r>
      <w:r w:rsidR="00A62248">
        <w:rPr>
          <w:szCs w:val="24"/>
          <w:lang w:eastAsia="en-PH"/>
        </w:rPr>
        <w:t xml:space="preserve"> </w:t>
      </w:r>
      <w:r w:rsidRPr="00196C29">
        <w:rPr>
          <w:szCs w:val="24"/>
          <w:lang w:eastAsia="en-PH"/>
        </w:rPr>
        <w:t>is convenient for them and do not need to be co-present online or in person.</w:t>
      </w:r>
    </w:p>
    <w:p w14:paraId="7587A14D" w14:textId="77777777" w:rsidR="00A62248" w:rsidRDefault="00A62248" w:rsidP="001E2D47">
      <w:pPr>
        <w:spacing w:after="0" w:line="480" w:lineRule="auto"/>
        <w:ind w:right="0" w:firstLine="710"/>
        <w:rPr>
          <w:szCs w:val="24"/>
          <w:lang w:eastAsia="en-PH"/>
        </w:rPr>
      </w:pPr>
    </w:p>
    <w:p w14:paraId="73C1C031" w14:textId="280216F7" w:rsidR="001E2D47" w:rsidRPr="00196C29" w:rsidRDefault="001E2D47" w:rsidP="001E2D47">
      <w:pPr>
        <w:spacing w:after="0" w:line="480" w:lineRule="auto"/>
        <w:ind w:right="0" w:firstLine="710"/>
        <w:rPr>
          <w:szCs w:val="24"/>
          <w:lang w:eastAsia="en-PH"/>
        </w:rPr>
      </w:pPr>
      <w:r w:rsidRPr="00196C29">
        <w:rPr>
          <w:szCs w:val="24"/>
          <w:lang w:val="en-PH" w:eastAsia="en-PH"/>
        </w:rPr>
        <w:t>The popularity and usage of E-learning materials have been growing year after as effect of the advantages it provides, such as flexibility, internet accessibility, and cost-effectiveness (Naveed, Q.</w:t>
      </w:r>
      <w:r w:rsidR="00B84552">
        <w:rPr>
          <w:szCs w:val="24"/>
          <w:lang w:val="en-PH" w:eastAsia="en-PH"/>
        </w:rPr>
        <w:t xml:space="preserve"> </w:t>
      </w:r>
      <w:r w:rsidRPr="00196C29">
        <w:rPr>
          <w:szCs w:val="24"/>
          <w:lang w:val="en-PH" w:eastAsia="en-PH"/>
        </w:rPr>
        <w:t xml:space="preserve">N. et al. 2017). </w:t>
      </w:r>
      <w:r w:rsidRPr="00196C29">
        <w:rPr>
          <w:szCs w:val="24"/>
          <w:lang w:eastAsia="en-PH"/>
        </w:rPr>
        <w:t>This growth is also driven by the increasing availability of digital devices and the expansion of high-speed internet, which facilitates easier access to online learning platforms.</w:t>
      </w:r>
    </w:p>
    <w:p w14:paraId="6AF701AC" w14:textId="77777777" w:rsidR="001E2D47" w:rsidRPr="00196C29" w:rsidRDefault="001E2D47" w:rsidP="001E2D47">
      <w:pPr>
        <w:spacing w:after="0" w:line="480" w:lineRule="auto"/>
        <w:ind w:right="0" w:firstLine="710"/>
        <w:rPr>
          <w:szCs w:val="24"/>
          <w:lang w:val="en-PH" w:eastAsia="en-PH"/>
        </w:rPr>
      </w:pPr>
      <w:r w:rsidRPr="00196C29">
        <w:rPr>
          <w:szCs w:val="24"/>
          <w:lang w:eastAsia="en-PH"/>
        </w:rPr>
        <w:t xml:space="preserve">Furthermore, </w:t>
      </w:r>
      <w:r w:rsidRPr="00196C29">
        <w:rPr>
          <w:szCs w:val="24"/>
          <w:lang w:val="en-PH" w:eastAsia="en-PH"/>
        </w:rPr>
        <w:t xml:space="preserve">Rabiman, R. et al. (2020)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habits</w:t>
      </w:r>
      <w:r>
        <w:rPr>
          <w:szCs w:val="24"/>
          <w:lang w:eastAsia="en-PH"/>
        </w:rPr>
        <w:t xml:space="preserve">. </w:t>
      </w:r>
      <w:r w:rsidRPr="00300659">
        <w:rPr>
          <w:szCs w:val="24"/>
          <w:lang w:val="en-PH" w:eastAsia="en-PH"/>
        </w:rPr>
        <w:t xml:space="preserve">They </w:t>
      </w:r>
      <w:r>
        <w:rPr>
          <w:szCs w:val="24"/>
          <w:lang w:eastAsia="en-PH"/>
        </w:rPr>
        <w:t>add</w:t>
      </w:r>
      <w:r w:rsidRPr="00300659">
        <w:rPr>
          <w:szCs w:val="24"/>
          <w:lang w:val="en-PH" w:eastAsia="en-PH"/>
        </w:rPr>
        <w:t xml:space="preserve"> that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p>
    <w:p w14:paraId="210816A7" w14:textId="31E78CE6" w:rsidR="001E2D47" w:rsidRPr="007769C8" w:rsidRDefault="001E2D47" w:rsidP="001E2D47">
      <w:pPr>
        <w:spacing w:line="480" w:lineRule="auto"/>
        <w:ind w:firstLine="710"/>
      </w:pPr>
      <w:r w:rsidRPr="00196C29">
        <w:rPr>
          <w:szCs w:val="24"/>
          <w:lang w:val="en-PH" w:eastAsia="en-PH"/>
        </w:rPr>
        <w:t>The study of Alqahtani A</w:t>
      </w:r>
      <w:r w:rsidR="00A62248">
        <w:rPr>
          <w:szCs w:val="24"/>
          <w:lang w:val="en-PH" w:eastAsia="en-PH"/>
        </w:rPr>
        <w:t xml:space="preserve">. </w:t>
      </w:r>
      <w:r w:rsidRPr="00196C29">
        <w:rPr>
          <w:szCs w:val="24"/>
          <w:lang w:val="en-PH" w:eastAsia="en-PH"/>
        </w:rPr>
        <w:t>Y. &amp; Rajkhan A</w:t>
      </w:r>
      <w:r w:rsidR="00A62248">
        <w:rPr>
          <w:szCs w:val="24"/>
          <w:lang w:val="en-PH" w:eastAsia="en-PH"/>
        </w:rPr>
        <w:t xml:space="preserve">. </w:t>
      </w:r>
      <w:r w:rsidRPr="00196C29">
        <w:rPr>
          <w:szCs w:val="24"/>
          <w:lang w:val="en-PH" w:eastAsia="en-PH"/>
        </w:rPr>
        <w:t xml:space="preserve">A. (2020)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ＭＳ 明朝"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4C4592F0" w14:textId="77777777" w:rsidR="00070C72" w:rsidRDefault="001E2D47" w:rsidP="00070C72">
      <w:pPr>
        <w:spacing w:after="0" w:line="480" w:lineRule="auto"/>
        <w:ind w:left="0" w:right="0" w:firstLine="0"/>
        <w:rPr>
          <w:szCs w:val="24"/>
          <w:lang w:eastAsia="en-PH"/>
        </w:rPr>
      </w:pPr>
      <w:r w:rsidRPr="00196C29">
        <w:rPr>
          <w:szCs w:val="24"/>
          <w:lang w:eastAsia="en-PH"/>
        </w:rPr>
        <w:tab/>
        <w:t xml:space="preserve">Additionally, </w:t>
      </w:r>
      <w:r w:rsidRPr="00196C29">
        <w:rPr>
          <w:szCs w:val="24"/>
        </w:rPr>
        <w:t>Al-Mekhlafi M. (2020) reveals that classes with technology-assisted teaching can make teaching and learning not only effective and efficient but also enjoyable to the learners. They find that students are more motivated to learn about the subjects.</w:t>
      </w:r>
    </w:p>
    <w:p w14:paraId="6A4D354A" w14:textId="77777777" w:rsidR="00070C72" w:rsidRDefault="00070C72" w:rsidP="00070C72">
      <w:pPr>
        <w:spacing w:after="0" w:line="480" w:lineRule="auto"/>
        <w:ind w:left="0" w:right="0" w:firstLine="0"/>
        <w:rPr>
          <w:szCs w:val="24"/>
          <w:lang w:eastAsia="en-PH"/>
        </w:rPr>
      </w:pPr>
    </w:p>
    <w:p w14:paraId="02E3F041" w14:textId="77777777" w:rsidR="00070C72" w:rsidRDefault="00070C72" w:rsidP="00070C72">
      <w:pPr>
        <w:spacing w:after="0" w:line="480" w:lineRule="auto"/>
        <w:ind w:left="0" w:right="0" w:firstLine="0"/>
        <w:rPr>
          <w:szCs w:val="24"/>
          <w:lang w:eastAsia="en-PH"/>
        </w:rPr>
      </w:pPr>
    </w:p>
    <w:p w14:paraId="6222382D" w14:textId="77777777" w:rsidR="00070C72" w:rsidRDefault="00070C72" w:rsidP="00070C72">
      <w:pPr>
        <w:spacing w:after="0" w:line="480" w:lineRule="auto"/>
        <w:ind w:left="0" w:right="0" w:firstLine="0"/>
        <w:rPr>
          <w:szCs w:val="24"/>
          <w:lang w:eastAsia="en-PH"/>
        </w:rPr>
      </w:pPr>
    </w:p>
    <w:p w14:paraId="76A9BD0C" w14:textId="77777777" w:rsidR="00070C72" w:rsidRDefault="00070C72" w:rsidP="00070C72">
      <w:pPr>
        <w:spacing w:after="0" w:line="480" w:lineRule="auto"/>
        <w:ind w:left="0" w:right="0" w:firstLine="0"/>
        <w:rPr>
          <w:szCs w:val="24"/>
          <w:lang w:eastAsia="en-PH"/>
        </w:rPr>
      </w:pPr>
    </w:p>
    <w:p w14:paraId="2117615F" w14:textId="77777777" w:rsidR="00070C72" w:rsidRDefault="00070C72" w:rsidP="00070C72">
      <w:pPr>
        <w:spacing w:after="0" w:line="480" w:lineRule="auto"/>
        <w:ind w:left="0" w:right="0" w:firstLine="0"/>
        <w:rPr>
          <w:szCs w:val="24"/>
          <w:lang w:eastAsia="en-PH"/>
        </w:rPr>
      </w:pPr>
    </w:p>
    <w:p w14:paraId="12FA3A3A" w14:textId="77777777" w:rsidR="00070C72" w:rsidRDefault="00070C72" w:rsidP="00070C72">
      <w:pPr>
        <w:spacing w:after="0" w:line="480" w:lineRule="auto"/>
        <w:ind w:left="0" w:right="0" w:firstLine="0"/>
        <w:rPr>
          <w:szCs w:val="24"/>
          <w:lang w:eastAsia="en-PH"/>
        </w:rPr>
      </w:pPr>
    </w:p>
    <w:p w14:paraId="6D592C76" w14:textId="24988DB3" w:rsidR="001E2D47" w:rsidRPr="00070C72" w:rsidRDefault="00070C72" w:rsidP="00070C72">
      <w:pPr>
        <w:spacing w:after="0" w:line="480" w:lineRule="auto"/>
        <w:ind w:left="0" w:right="0" w:firstLine="0"/>
        <w:rPr>
          <w:szCs w:val="24"/>
          <w:lang w:eastAsia="en-PH"/>
        </w:rPr>
      </w:pPr>
      <w:r>
        <w:rPr>
          <w:szCs w:val="24"/>
          <w:lang w:eastAsia="en-PH"/>
        </w:rPr>
        <w:lastRenderedPageBreak/>
        <w:br/>
      </w:r>
      <w:r w:rsidR="001E2D47" w:rsidRPr="00196C29">
        <w:rPr>
          <w:b/>
          <w:bCs/>
          <w:szCs w:val="24"/>
          <w:lang w:val="en-PH" w:eastAsia="en-PH"/>
        </w:rPr>
        <w:t>Usage of LMS and its potential from perception</w:t>
      </w:r>
    </w:p>
    <w:p w14:paraId="110BA262" w14:textId="77777777" w:rsidR="001E2D47" w:rsidRPr="00196C29" w:rsidRDefault="001E2D47" w:rsidP="001E2D47">
      <w:pPr>
        <w:spacing w:line="480" w:lineRule="auto"/>
        <w:ind w:firstLine="710"/>
        <w:rPr>
          <w:szCs w:val="24"/>
        </w:rPr>
      </w:pPr>
      <w:r w:rsidRPr="00196C29">
        <w:rPr>
          <w:szCs w:val="24"/>
        </w:rPr>
        <w:t>Prestoza, M. J. (2024) has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0661324B" w14:textId="77777777" w:rsidR="001E2D47" w:rsidRPr="00196C29" w:rsidRDefault="001E2D47" w:rsidP="001E2D47">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r w:rsidRPr="00196C29">
        <w:rPr>
          <w:szCs w:val="24"/>
        </w:rPr>
        <w:t xml:space="preserve">Wiratomo, Y. &amp; Mulyatna, F. 2020).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59D30C8F" w14:textId="77777777" w:rsidR="001E2D47" w:rsidRPr="00196C29" w:rsidRDefault="001E2D47" w:rsidP="001E2D47">
      <w:pPr>
        <w:spacing w:after="0" w:line="480" w:lineRule="auto"/>
        <w:ind w:right="0" w:firstLine="710"/>
        <w:rPr>
          <w:szCs w:val="24"/>
        </w:rPr>
      </w:pPr>
      <w:r w:rsidRPr="00196C29">
        <w:rPr>
          <w:szCs w:val="24"/>
        </w:rPr>
        <w:t xml:space="preserve">According to research by Panergayo (2021), students’ perceptions regarding the usefulness and ease of use of Learning Management Systems could predict their intentions to </w:t>
      </w:r>
    </w:p>
    <w:p w14:paraId="1095B553" w14:textId="77777777" w:rsidR="001E2D47" w:rsidRPr="00196C29" w:rsidRDefault="001E2D47" w:rsidP="001E2D47">
      <w:pPr>
        <w:spacing w:after="0" w:line="480" w:lineRule="auto"/>
        <w:ind w:left="0" w:right="0" w:firstLine="0"/>
        <w:rPr>
          <w:szCs w:val="24"/>
        </w:rPr>
      </w:pPr>
      <w:r w:rsidRPr="00196C29">
        <w:rPr>
          <w:szCs w:val="24"/>
        </w:rPr>
        <w:t>use them. When students find Learning Management Systems to be both beneficial and user-friendly, they are more likely to integrate these tools into their learning practices.</w:t>
      </w:r>
    </w:p>
    <w:p w14:paraId="2CF20153" w14:textId="77777777" w:rsidR="00C817F9" w:rsidRDefault="00C817F9" w:rsidP="001E2D47">
      <w:pPr>
        <w:spacing w:after="0" w:line="480" w:lineRule="auto"/>
        <w:ind w:right="0" w:firstLine="710"/>
        <w:rPr>
          <w:szCs w:val="24"/>
          <w:lang w:val="en-PH" w:eastAsia="en-PH"/>
        </w:rPr>
      </w:pPr>
    </w:p>
    <w:p w14:paraId="66C49DC8" w14:textId="77777777" w:rsidR="00C817F9" w:rsidRDefault="00C817F9" w:rsidP="001E2D47">
      <w:pPr>
        <w:spacing w:after="0" w:line="480" w:lineRule="auto"/>
        <w:ind w:right="0" w:firstLine="710"/>
        <w:rPr>
          <w:szCs w:val="24"/>
          <w:lang w:val="en-PH" w:eastAsia="en-PH"/>
        </w:rPr>
      </w:pPr>
    </w:p>
    <w:p w14:paraId="1889304F" w14:textId="77777777" w:rsidR="00254A1B" w:rsidRDefault="00254A1B" w:rsidP="00C817F9">
      <w:pPr>
        <w:spacing w:after="0" w:line="480" w:lineRule="auto"/>
        <w:ind w:right="0" w:firstLine="710"/>
        <w:rPr>
          <w:szCs w:val="24"/>
          <w:lang w:val="en-PH" w:eastAsia="en-PH"/>
        </w:rPr>
      </w:pPr>
    </w:p>
    <w:p w14:paraId="0C4E8DFF" w14:textId="5EE1D3DA" w:rsidR="001E2D47" w:rsidRPr="00196C29" w:rsidRDefault="001E2D47" w:rsidP="00C817F9">
      <w:pPr>
        <w:spacing w:after="0" w:line="480" w:lineRule="auto"/>
        <w:ind w:right="0" w:firstLine="710"/>
        <w:rPr>
          <w:szCs w:val="24"/>
        </w:rPr>
      </w:pPr>
      <w:r w:rsidRPr="00196C29">
        <w:rPr>
          <w:szCs w:val="24"/>
          <w:lang w:val="en-PH" w:eastAsia="en-PH"/>
        </w:rPr>
        <w:t xml:space="preserve">According to the study by Garcia, M.B (2017), it is </w:t>
      </w:r>
      <w:r w:rsidRPr="00196C29">
        <w:rPr>
          <w:szCs w:val="24"/>
          <w:lang w:val="en-PH"/>
        </w:rPr>
        <w:t>revealed</w:t>
      </w:r>
      <w:r w:rsidRPr="00196C29">
        <w:rPr>
          <w:szCs w:val="24"/>
        </w:rPr>
        <w:t xml:space="preserve"> that internet connectivity experience has a positive relationship with perceived ease of use to Learning Management Systems (LMS) and E-Learning as a whole. Additionally, students are more likely to adopt and use the system given the high-speed internet.</w:t>
      </w:r>
    </w:p>
    <w:p w14:paraId="3CAA28F5" w14:textId="4E966AEE" w:rsidR="001E2D47" w:rsidRPr="00196C29" w:rsidRDefault="001E2D47" w:rsidP="001E2D47">
      <w:pPr>
        <w:spacing w:after="0" w:line="480" w:lineRule="auto"/>
        <w:ind w:right="0" w:firstLine="710"/>
        <w:rPr>
          <w:szCs w:val="24"/>
        </w:rPr>
      </w:pPr>
      <w:r w:rsidRPr="00196C29">
        <w:rPr>
          <w:szCs w:val="24"/>
        </w:rPr>
        <w:t>In addition, Murshitha, S. &amp; Wickramarachchi</w:t>
      </w:r>
      <w:r w:rsidR="00C817F9">
        <w:rPr>
          <w:szCs w:val="24"/>
        </w:rPr>
        <w:t>,</w:t>
      </w:r>
      <w:r w:rsidRPr="00196C29">
        <w:rPr>
          <w:szCs w:val="24"/>
        </w:rPr>
        <w:t xml:space="preserve"> R. (2015) investigated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p>
    <w:p w14:paraId="3F1602FC" w14:textId="196575E2" w:rsidR="001E2D47" w:rsidRPr="00B84552" w:rsidRDefault="001E2D47" w:rsidP="00B84552">
      <w:pPr>
        <w:spacing w:line="480" w:lineRule="auto"/>
        <w:ind w:firstLine="710"/>
        <w:rPr>
          <w:szCs w:val="24"/>
        </w:rPr>
      </w:pPr>
      <w:r w:rsidRPr="00196C29">
        <w:rPr>
          <w:szCs w:val="24"/>
        </w:rPr>
        <w:t>Similarly, Haddad</w:t>
      </w:r>
      <w:r w:rsidR="00EA4F3A">
        <w:rPr>
          <w:szCs w:val="24"/>
        </w:rPr>
        <w:t>,</w:t>
      </w:r>
      <w:r w:rsidRPr="00196C29">
        <w:rPr>
          <w:szCs w:val="24"/>
        </w:rPr>
        <w:t xml:space="preserve"> F</w:t>
      </w:r>
      <w:r w:rsidR="00EA4F3A">
        <w:rPr>
          <w:szCs w:val="24"/>
        </w:rPr>
        <w:t xml:space="preserve">. </w:t>
      </w:r>
      <w:r w:rsidRPr="00196C29">
        <w:rPr>
          <w:szCs w:val="24"/>
        </w:rPr>
        <w:t xml:space="preserve">(2018)’s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w:t>
      </w:r>
      <w:r w:rsidR="00B84552">
        <w:rPr>
          <w:szCs w:val="24"/>
        </w:rPr>
        <w:br/>
      </w:r>
      <w:r w:rsidR="00B84552">
        <w:rPr>
          <w:szCs w:val="24"/>
        </w:rPr>
        <w:br/>
      </w:r>
      <w:r w:rsidR="00B84552">
        <w:rPr>
          <w:szCs w:val="24"/>
        </w:rPr>
        <w:lastRenderedPageBreak/>
        <w:br/>
      </w:r>
      <w:r w:rsidRPr="00196C29">
        <w:rPr>
          <w:szCs w:val="24"/>
        </w:rPr>
        <w:t>benefit and user satisfaction. In particular, system quality has the greatest impact on student LMS quality satisfaction.</w:t>
      </w:r>
    </w:p>
    <w:p w14:paraId="4A7D434E" w14:textId="77777777" w:rsidR="001E2D47" w:rsidRPr="00196C29" w:rsidRDefault="001E2D47" w:rsidP="001E2D47">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1E2D47">
      <w:pPr>
        <w:spacing w:line="480" w:lineRule="auto"/>
        <w:rPr>
          <w:b/>
          <w:bCs/>
          <w:szCs w:val="24"/>
          <w:lang w:val="en-PH"/>
        </w:rPr>
      </w:pPr>
      <w:r w:rsidRPr="00196C29">
        <w:rPr>
          <w:b/>
          <w:bCs/>
          <w:szCs w:val="24"/>
          <w:lang w:val="en-PH"/>
        </w:rPr>
        <w:t>A. Challenges in Implementation</w:t>
      </w:r>
    </w:p>
    <w:p w14:paraId="0BE865E9" w14:textId="77777777" w:rsidR="001E2D47" w:rsidRPr="00196C29" w:rsidRDefault="001E2D47" w:rsidP="001E2D47">
      <w:pPr>
        <w:spacing w:line="480" w:lineRule="auto"/>
        <w:ind w:firstLine="710"/>
        <w:rPr>
          <w:b/>
          <w:bCs/>
          <w:szCs w:val="24"/>
          <w:lang w:val="en-PH"/>
        </w:rPr>
      </w:pPr>
      <w:r w:rsidRPr="00196C29">
        <w:rPr>
          <w:szCs w:val="24"/>
        </w:rPr>
        <w:t>In accordance with the studies of Al-Hunaiyyan,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39C9B764" w14:textId="7B8C2D2A" w:rsidR="001E2D47" w:rsidRPr="00196C29" w:rsidRDefault="001E2D47" w:rsidP="008B1004">
      <w:pPr>
        <w:spacing w:after="0" w:line="480" w:lineRule="auto"/>
        <w:ind w:firstLine="710"/>
        <w:rPr>
          <w:color w:val="auto"/>
          <w:szCs w:val="24"/>
          <w:lang w:val="en-PH"/>
        </w:rPr>
      </w:pPr>
      <w:r w:rsidRPr="00196C29">
        <w:rPr>
          <w:color w:val="auto"/>
          <w:szCs w:val="24"/>
          <w:lang w:val="en-PH"/>
        </w:rPr>
        <w:t>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by Mohammad</w:t>
      </w:r>
      <w:r w:rsidR="00B84552">
        <w:rPr>
          <w:color w:val="auto"/>
          <w:szCs w:val="24"/>
          <w:lang w:val="en-PH"/>
        </w:rPr>
        <w:t>i</w:t>
      </w:r>
      <w:r w:rsidRPr="00196C29">
        <w:rPr>
          <w:color w:val="auto"/>
          <w:szCs w:val="24"/>
          <w:lang w:val="en-PH"/>
        </w:rPr>
        <w:t>, M.</w:t>
      </w:r>
      <w:r w:rsidR="00B84552">
        <w:rPr>
          <w:color w:val="auto"/>
          <w:szCs w:val="24"/>
          <w:lang w:val="en-PH"/>
        </w:rPr>
        <w:t xml:space="preserve"> K.</w:t>
      </w:r>
      <w:r w:rsidRPr="00196C29">
        <w:rPr>
          <w:color w:val="auto"/>
          <w:szCs w:val="24"/>
          <w:lang w:val="en-PH"/>
        </w:rPr>
        <w:t xml:space="preserve"> et al. (2021) on Learning Management Systems (LMS) usage in Afghanistan, when anything too general or exclusively targeted, fails to address its own specific problems and their causes that are related with Higher Education Learning Management Systems </w:t>
      </w:r>
      <w:r w:rsidR="008B1004">
        <w:rPr>
          <w:color w:val="auto"/>
          <w:szCs w:val="24"/>
          <w:lang w:val="en-PH"/>
        </w:rPr>
        <w:br/>
      </w:r>
      <w:r w:rsidR="008B1004">
        <w:rPr>
          <w:color w:val="auto"/>
          <w:szCs w:val="24"/>
          <w:lang w:val="en-PH"/>
        </w:rPr>
        <w:br/>
      </w:r>
      <w:r w:rsidR="008B1004">
        <w:rPr>
          <w:color w:val="auto"/>
          <w:szCs w:val="24"/>
          <w:lang w:val="en-PH"/>
        </w:rPr>
        <w:lastRenderedPageBreak/>
        <w:br/>
      </w:r>
      <w:r w:rsidRPr="00196C29">
        <w:rPr>
          <w:color w:val="auto"/>
          <w:szCs w:val="24"/>
          <w:lang w:val="en-PH"/>
        </w:rPr>
        <w:t xml:space="preserve">(HELMS) during the pandemic. Thus, there is a pressing need for directed research to understand and improve the use of Higher Education Learning Management Systems (HELMS) in Afghan universities, ensuring better support and adaption for all stakeholders involved. </w:t>
      </w:r>
    </w:p>
    <w:p w14:paraId="0A8D4808" w14:textId="707C5380" w:rsidR="001E2D47" w:rsidRPr="00196C29" w:rsidRDefault="001E2D47" w:rsidP="001E2D47">
      <w:pPr>
        <w:spacing w:after="0" w:line="480" w:lineRule="auto"/>
        <w:ind w:firstLine="710"/>
        <w:rPr>
          <w:color w:val="auto"/>
          <w:szCs w:val="24"/>
          <w:lang w:val="en-PH"/>
        </w:rPr>
      </w:pPr>
      <w:r w:rsidRPr="00196C29">
        <w:rPr>
          <w:color w:val="auto"/>
          <w:szCs w:val="24"/>
          <w:lang w:val="en-PH"/>
        </w:rPr>
        <w:t>The findings of Dlalisa, S.</w:t>
      </w:r>
      <w:r w:rsidR="00AC20DF">
        <w:rPr>
          <w:color w:val="auto"/>
          <w:szCs w:val="24"/>
          <w:lang w:val="en-PH"/>
        </w:rPr>
        <w:t xml:space="preserve"> F.</w:t>
      </w:r>
      <w:r w:rsidRPr="00196C29">
        <w:rPr>
          <w:color w:val="auto"/>
          <w:szCs w:val="24"/>
          <w:lang w:val="en-PH"/>
        </w:rPr>
        <w:t xml:space="preserve">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69110012" w14:textId="77777777" w:rsidR="001E2D47" w:rsidRDefault="001E2D47" w:rsidP="001E2D47">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4C3C8FF9" w14:textId="35BC8816" w:rsidR="001E2D47" w:rsidRPr="0061183E" w:rsidRDefault="001E2D47" w:rsidP="001E2D47">
      <w:pPr>
        <w:spacing w:after="0" w:line="480" w:lineRule="auto"/>
        <w:ind w:left="0" w:firstLine="720"/>
        <w:rPr>
          <w:color w:val="auto"/>
          <w:szCs w:val="24"/>
        </w:rPr>
      </w:pPr>
      <w:r w:rsidRPr="00196C29">
        <w:rPr>
          <w:color w:val="auto"/>
          <w:szCs w:val="24"/>
        </w:rPr>
        <w:t xml:space="preserve">Moreover, as stated by </w:t>
      </w:r>
      <w:r w:rsidR="00F16310">
        <w:rPr>
          <w:color w:val="auto"/>
          <w:szCs w:val="24"/>
        </w:rPr>
        <w:t xml:space="preserve">Taha </w:t>
      </w:r>
      <w:r w:rsidRPr="00196C29">
        <w:rPr>
          <w:color w:val="auto"/>
          <w:szCs w:val="24"/>
        </w:rPr>
        <w:t>Al-Dhief, F. et 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Pr>
          <w:rFonts w:eastAsia="ＭＳ 明朝"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4A6C30B4" w14:textId="77777777" w:rsidR="001E2D47" w:rsidRPr="00196C29" w:rsidRDefault="001E2D47" w:rsidP="001E2D47">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4D06529A" w14:textId="77777777" w:rsidR="001E2D47" w:rsidRPr="00196C29" w:rsidRDefault="001E2D47" w:rsidP="00070C72">
      <w:pPr>
        <w:spacing w:after="0" w:line="480" w:lineRule="auto"/>
        <w:ind w:left="0" w:firstLine="0"/>
        <w:jc w:val="left"/>
        <w:rPr>
          <w:b/>
          <w:bCs/>
          <w:color w:val="auto"/>
          <w:szCs w:val="24"/>
          <w:lang w:val="en-PH"/>
        </w:rPr>
      </w:pPr>
      <w:r>
        <w:rPr>
          <w:b/>
          <w:bCs/>
          <w:color w:val="auto"/>
          <w:szCs w:val="24"/>
          <w:lang w:val="en-PH"/>
        </w:rPr>
        <w:lastRenderedPageBreak/>
        <w:br/>
      </w:r>
      <w:r w:rsidRPr="00196C29">
        <w:rPr>
          <w:b/>
          <w:bCs/>
          <w:color w:val="auto"/>
          <w:szCs w:val="24"/>
          <w:lang w:val="en-PH"/>
        </w:rPr>
        <w:t>B. Benefits in Implementation</w:t>
      </w:r>
    </w:p>
    <w:p w14:paraId="069BB265" w14:textId="77777777" w:rsidR="001E2D47" w:rsidRPr="00196C29" w:rsidRDefault="001E2D47" w:rsidP="001E2D47">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(Saranya Kannan 2024).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6E9EF066" w:rsidR="001E2D47" w:rsidRDefault="001E2D47" w:rsidP="001E2D47">
      <w:pPr>
        <w:spacing w:line="480" w:lineRule="auto"/>
        <w:ind w:firstLine="710"/>
        <w:rPr>
          <w:szCs w:val="24"/>
        </w:rPr>
      </w:pPr>
      <w:r w:rsidRPr="00196C29">
        <w:rPr>
          <w:szCs w:val="24"/>
        </w:rPr>
        <w:t xml:space="preserve">Moreover, </w:t>
      </w:r>
      <w:r w:rsidR="00E00040">
        <w:rPr>
          <w:szCs w:val="24"/>
        </w:rPr>
        <w:t>a</w:t>
      </w:r>
      <w:r w:rsidRPr="00196C29">
        <w:rPr>
          <w:szCs w:val="24"/>
        </w:rPr>
        <w:t xml:space="preserve">s stated from the study of </w:t>
      </w:r>
      <w:r w:rsidR="00E00040">
        <w:rPr>
          <w:szCs w:val="24"/>
        </w:rPr>
        <w:t>Crouse-</w:t>
      </w:r>
      <w:r w:rsidRPr="00196C29">
        <w:rPr>
          <w:szCs w:val="24"/>
        </w:rPr>
        <w:t>Mach</w:t>
      </w:r>
      <w:r>
        <w:rPr>
          <w:szCs w:val="24"/>
        </w:rPr>
        <w:t>c</w:t>
      </w:r>
      <w:r w:rsidRPr="00196C29">
        <w:rPr>
          <w:szCs w:val="24"/>
        </w:rPr>
        <w:t>inski, K. (2019),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4F07691" w14:textId="5B342412" w:rsidR="001E2D47" w:rsidRPr="00196C29" w:rsidRDefault="001E2D47" w:rsidP="001E2D47">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would require the tutors extra time to teach them digital literacy and navigating the system. However, because of their enhanced interactivity and adaptability, Learning Management 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(Thomas, E.</w:t>
      </w:r>
      <w:r w:rsidR="002F5775">
        <w:rPr>
          <w:szCs w:val="24"/>
        </w:rPr>
        <w:t xml:space="preserve"> A.</w:t>
      </w:r>
      <w:r w:rsidRPr="00196C29">
        <w:rPr>
          <w:szCs w:val="24"/>
        </w:rPr>
        <w:t xml:space="preserve"> 2023).</w:t>
      </w:r>
    </w:p>
    <w:p w14:paraId="6D57E4D2" w14:textId="37BCD5A3" w:rsidR="001E2D47" w:rsidRPr="008F45EA" w:rsidRDefault="001E2D47" w:rsidP="008F45EA">
      <w:pPr>
        <w:spacing w:line="480" w:lineRule="auto"/>
        <w:ind w:firstLine="710"/>
        <w:rPr>
          <w:szCs w:val="24"/>
        </w:rPr>
      </w:pPr>
      <w:r w:rsidRPr="00196C29">
        <w:rPr>
          <w:szCs w:val="24"/>
        </w:rPr>
        <w:t xml:space="preserve">Furthermore, </w:t>
      </w:r>
      <w:r w:rsidR="00442937">
        <w:rPr>
          <w:szCs w:val="24"/>
        </w:rPr>
        <w:t xml:space="preserve">Kasumu, R. O. </w:t>
      </w:r>
      <w:r w:rsidRPr="00196C29">
        <w:rPr>
          <w:szCs w:val="24"/>
        </w:rPr>
        <w:t xml:space="preserve">(2022) found that Learning Management Systems (LMS) are useful for things other than E-Learning, as they can also be used for storing a variety of learning materials like slide decks, videos, written instructions, and other learning </w:t>
      </w:r>
      <w:r w:rsidR="008F45EA">
        <w:rPr>
          <w:szCs w:val="24"/>
        </w:rPr>
        <w:br/>
      </w:r>
      <w:r w:rsidR="008F45EA">
        <w:rPr>
          <w:szCs w:val="24"/>
        </w:rPr>
        <w:lastRenderedPageBreak/>
        <w:br/>
      </w:r>
      <w:r w:rsidRPr="00196C29">
        <w:rPr>
          <w:szCs w:val="24"/>
        </w:rPr>
        <w:t xml:space="preserve">materials into one convenient location. Their findings line up with those of </w:t>
      </w:r>
      <w:r w:rsidR="008F45EA">
        <w:rPr>
          <w:szCs w:val="24"/>
        </w:rPr>
        <w:t xml:space="preserve">Snoussi, T. </w:t>
      </w: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77777777" w:rsidR="001E2D47" w:rsidRPr="00196C29" w:rsidRDefault="001E2D47" w:rsidP="001E2D47">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B84A581" w14:textId="645B4166" w:rsidR="001E2D47" w:rsidRPr="00196C29" w:rsidRDefault="001E2D47" w:rsidP="001E2D47">
      <w:pPr>
        <w:spacing w:line="480" w:lineRule="auto"/>
        <w:ind w:firstLine="710"/>
        <w:rPr>
          <w:szCs w:val="24"/>
        </w:rPr>
      </w:pPr>
      <w:r w:rsidRPr="00196C29">
        <w:rPr>
          <w:szCs w:val="24"/>
        </w:rPr>
        <w:t>In addition, S</w:t>
      </w:r>
      <w:r w:rsidR="003935D6">
        <w:rPr>
          <w:szCs w:val="24"/>
        </w:rPr>
        <w:t>noussi, T</w:t>
      </w:r>
      <w:r w:rsidRPr="00196C29">
        <w:rPr>
          <w:szCs w:val="24"/>
        </w:rPr>
        <w:t>. (2019)’s 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p>
    <w:p w14:paraId="5ACE3043" w14:textId="77777777" w:rsidR="001E2D47" w:rsidRDefault="001E2D47" w:rsidP="001E2D47">
      <w:pPr>
        <w:spacing w:line="480" w:lineRule="auto"/>
        <w:ind w:firstLine="710"/>
        <w:rPr>
          <w:szCs w:val="24"/>
        </w:rPr>
      </w:pPr>
      <w:r w:rsidRPr="00196C29">
        <w:rPr>
          <w:szCs w:val="24"/>
        </w:rPr>
        <w:t>Similarly</w:t>
      </w:r>
      <w:r>
        <w:rPr>
          <w:szCs w:val="24"/>
        </w:rPr>
        <w:t xml:space="preserve">, </w:t>
      </w:r>
      <w:r w:rsidRPr="00196C29">
        <w:rPr>
          <w:szCs w:val="24"/>
        </w:rPr>
        <w:t>Bouchiraka, I. (2024)</w:t>
      </w:r>
      <w:r>
        <w:rPr>
          <w:szCs w:val="24"/>
        </w:rPr>
        <w:t>’s study revealed that</w:t>
      </w:r>
      <w:r w:rsidRPr="00196C29">
        <w:rPr>
          <w:szCs w:val="24"/>
        </w:rPr>
        <w:t xml:space="preserve"> all training materials, resources, and data are securely maintained via Learning Management Systems (LMS), </w:t>
      </w:r>
    </w:p>
    <w:p w14:paraId="331E517C" w14:textId="77777777" w:rsidR="001E2D47" w:rsidRPr="00A76ADB" w:rsidRDefault="001E2D47" w:rsidP="001E2D47">
      <w:pPr>
        <w:spacing w:line="480" w:lineRule="auto"/>
        <w:ind w:firstLine="0"/>
        <w:rPr>
          <w:szCs w:val="24"/>
        </w:rPr>
      </w:pPr>
      <w:r>
        <w:rPr>
          <w:szCs w:val="24"/>
        </w:rPr>
        <w:lastRenderedPageBreak/>
        <w:br/>
      </w:r>
      <w:r w:rsidRPr="00196C29">
        <w:rPr>
          <w:szCs w:val="24"/>
        </w:rPr>
        <w:t>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p w14:paraId="1760ECE5" w14:textId="77777777" w:rsidR="00501BB3" w:rsidRDefault="00501BB3" w:rsidP="00501BB3">
      <w:pPr>
        <w:spacing w:line="360" w:lineRule="auto"/>
        <w:ind w:left="0" w:firstLine="0"/>
        <w:rPr>
          <w:rFonts w:eastAsia="ＭＳ 明朝"/>
          <w:b/>
          <w:bCs/>
          <w:lang w:eastAsia="ja-JP"/>
        </w:rPr>
      </w:pPr>
    </w:p>
    <w:p w14:paraId="1A4B6560" w14:textId="77777777" w:rsidR="00C23752" w:rsidRDefault="00C23752" w:rsidP="00501BB3">
      <w:pPr>
        <w:spacing w:line="360" w:lineRule="auto"/>
        <w:ind w:left="0" w:firstLine="0"/>
        <w:rPr>
          <w:rFonts w:eastAsia="ＭＳ 明朝"/>
          <w:b/>
          <w:bCs/>
          <w:lang w:eastAsia="ja-JP"/>
        </w:rPr>
      </w:pPr>
    </w:p>
    <w:p w14:paraId="2983D082" w14:textId="77777777" w:rsidR="00C23752" w:rsidRDefault="00C23752" w:rsidP="00501BB3">
      <w:pPr>
        <w:spacing w:line="360" w:lineRule="auto"/>
        <w:ind w:left="0" w:firstLine="0"/>
        <w:rPr>
          <w:rFonts w:eastAsia="ＭＳ 明朝"/>
          <w:b/>
          <w:bCs/>
          <w:lang w:eastAsia="ja-JP"/>
        </w:rPr>
      </w:pPr>
    </w:p>
    <w:p w14:paraId="596F6662" w14:textId="77777777" w:rsidR="00C23752" w:rsidRDefault="00C23752" w:rsidP="00501BB3">
      <w:pPr>
        <w:spacing w:line="360" w:lineRule="auto"/>
        <w:ind w:left="0" w:firstLine="0"/>
        <w:rPr>
          <w:rFonts w:eastAsia="ＭＳ 明朝"/>
          <w:b/>
          <w:bCs/>
          <w:lang w:eastAsia="ja-JP"/>
        </w:rPr>
      </w:pPr>
    </w:p>
    <w:p w14:paraId="0A48F641" w14:textId="187FE17B" w:rsidR="00C23752" w:rsidRDefault="00C23752" w:rsidP="00C23752">
      <w:pPr>
        <w:spacing w:line="360" w:lineRule="auto"/>
        <w:ind w:left="0" w:firstLine="0"/>
        <w:rPr>
          <w:rFonts w:eastAsia="ＭＳ 明朝"/>
          <w:b/>
          <w:bCs/>
          <w:lang w:val="en-PH" w:eastAsia="ja-JP"/>
        </w:rPr>
      </w:pPr>
    </w:p>
    <w:p w14:paraId="564AE8B7" w14:textId="77777777" w:rsidR="00E81AA9" w:rsidRDefault="00E81AA9" w:rsidP="00C23752">
      <w:pPr>
        <w:spacing w:line="360" w:lineRule="auto"/>
        <w:ind w:left="0" w:firstLine="0"/>
        <w:rPr>
          <w:rFonts w:eastAsia="ＭＳ 明朝"/>
          <w:b/>
          <w:bCs/>
          <w:lang w:val="en-PH" w:eastAsia="ja-JP"/>
        </w:rPr>
      </w:pPr>
    </w:p>
    <w:p w14:paraId="1A4AA50C" w14:textId="77777777" w:rsidR="00E81AA9" w:rsidRDefault="00E81AA9" w:rsidP="00C23752">
      <w:pPr>
        <w:spacing w:line="360" w:lineRule="auto"/>
        <w:ind w:left="0" w:firstLine="0"/>
        <w:rPr>
          <w:rFonts w:eastAsia="ＭＳ 明朝"/>
          <w:b/>
          <w:bCs/>
          <w:lang w:val="en-PH" w:eastAsia="ja-JP"/>
        </w:rPr>
      </w:pPr>
    </w:p>
    <w:p w14:paraId="759A26AA" w14:textId="77777777" w:rsidR="00E81AA9" w:rsidRDefault="00E81AA9" w:rsidP="00C23752">
      <w:pPr>
        <w:spacing w:line="360" w:lineRule="auto"/>
        <w:ind w:left="0" w:firstLine="0"/>
        <w:rPr>
          <w:rFonts w:eastAsia="ＭＳ 明朝"/>
          <w:b/>
          <w:bCs/>
          <w:lang w:val="en-PH" w:eastAsia="ja-JP"/>
        </w:rPr>
      </w:pPr>
    </w:p>
    <w:p w14:paraId="2B2F0603" w14:textId="77777777" w:rsidR="00E81AA9" w:rsidRDefault="00E81AA9" w:rsidP="00C23752">
      <w:pPr>
        <w:spacing w:line="360" w:lineRule="auto"/>
        <w:ind w:left="0" w:firstLine="0"/>
        <w:rPr>
          <w:rFonts w:eastAsia="ＭＳ 明朝"/>
          <w:b/>
          <w:bCs/>
          <w:lang w:val="en-PH" w:eastAsia="ja-JP"/>
        </w:rPr>
      </w:pPr>
    </w:p>
    <w:p w14:paraId="01F46AA5" w14:textId="77777777" w:rsidR="00E81AA9" w:rsidRPr="00C23752" w:rsidRDefault="00E81AA9" w:rsidP="00C23752">
      <w:pPr>
        <w:spacing w:line="360" w:lineRule="auto"/>
        <w:ind w:left="0" w:firstLine="0"/>
        <w:rPr>
          <w:rFonts w:eastAsia="ＭＳ 明朝"/>
          <w:b/>
          <w:bCs/>
          <w:lang w:val="en-PH" w:eastAsia="ja-JP"/>
        </w:rPr>
      </w:pPr>
    </w:p>
    <w:p w14:paraId="2C1BD097" w14:textId="7CF9EA52" w:rsidR="00C23752" w:rsidRPr="00C23752" w:rsidRDefault="006F25B2" w:rsidP="00C23752">
      <w:pPr>
        <w:spacing w:line="360" w:lineRule="auto"/>
        <w:ind w:left="0" w:firstLine="0"/>
        <w:jc w:val="center"/>
        <w:rPr>
          <w:rFonts w:eastAsia="ＭＳ 明朝"/>
          <w:b/>
          <w:bCs/>
          <w:lang w:val="en-PH" w:eastAsia="ja-JP"/>
        </w:rPr>
      </w:pPr>
      <w:r>
        <w:rPr>
          <w:rFonts w:eastAsia="ＭＳ 明朝"/>
          <w:b/>
          <w:bCs/>
          <w:lang w:val="en-PH" w:eastAsia="ja-JP"/>
        </w:rPr>
        <w:lastRenderedPageBreak/>
        <w:br/>
      </w:r>
      <w:r w:rsidR="00C23752" w:rsidRPr="00C23752">
        <w:rPr>
          <w:rFonts w:eastAsia="ＭＳ 明朝"/>
          <w:b/>
          <w:bCs/>
          <w:lang w:val="en-PH" w:eastAsia="ja-JP"/>
        </w:rPr>
        <w:t>CHAPTER III</w:t>
      </w:r>
    </w:p>
    <w:p w14:paraId="421DF471" w14:textId="77777777" w:rsidR="00C23752" w:rsidRPr="00C23752" w:rsidRDefault="00C23752" w:rsidP="00C23752">
      <w:pPr>
        <w:spacing w:line="360" w:lineRule="auto"/>
        <w:ind w:left="0" w:firstLine="0"/>
        <w:jc w:val="center"/>
        <w:rPr>
          <w:rFonts w:eastAsia="ＭＳ 明朝"/>
          <w:b/>
          <w:bCs/>
          <w:lang w:val="en-PH" w:eastAsia="ja-JP"/>
        </w:rPr>
      </w:pPr>
      <w:r w:rsidRPr="00C23752">
        <w:rPr>
          <w:rFonts w:eastAsia="ＭＳ 明朝"/>
          <w:b/>
          <w:bCs/>
          <w:lang w:val="en-PH" w:eastAsia="ja-JP"/>
        </w:rPr>
        <w:t>RESEARCH METHODOLOGY</w:t>
      </w:r>
    </w:p>
    <w:p w14:paraId="5E13ADEF" w14:textId="3FC238E1" w:rsidR="00F72CC0" w:rsidRPr="00C23752" w:rsidRDefault="00C23752" w:rsidP="00C23752">
      <w:pPr>
        <w:spacing w:line="480" w:lineRule="auto"/>
        <w:ind w:left="0" w:firstLine="0"/>
        <w:rPr>
          <w:rFonts w:eastAsia="ＭＳ 明朝"/>
          <w:lang w:val="en-PH" w:eastAsia="ja-JP"/>
        </w:rPr>
      </w:pPr>
      <w:r w:rsidRPr="00C23752">
        <w:rPr>
          <w:rFonts w:eastAsia="ＭＳ 明朝"/>
          <w:lang w:val="en-PH" w:eastAsia="ja-JP"/>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6E4B74DA"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A. RESEARCH DESIGN/METHOD</w:t>
      </w:r>
    </w:p>
    <w:p w14:paraId="5BDD7D12" w14:textId="77777777" w:rsidR="00FA034F" w:rsidRDefault="00FA034F" w:rsidP="00FA034F">
      <w:pPr>
        <w:pStyle w:val="NormalWeb"/>
        <w:spacing w:line="480" w:lineRule="auto"/>
        <w:ind w:firstLine="720"/>
        <w:jc w:val="both"/>
      </w:pPr>
      <w:r>
        <w:t>In this study, the researchers will utilize the descriptive research design, which falls under the quantitative research methodology, to assess the practicality of integrating the Learning Management System at the Academy of St. Joseph, taking into account the given variables. The researchers will use this design to gather and analyze relevant data on the varying samples. The study relies on this design to accurately describe the phenomenon under investigation without the need to manipulate variables or test hypotheses (Dovetail, 2023).</w:t>
      </w:r>
    </w:p>
    <w:p w14:paraId="496DD86F" w14:textId="1614F597" w:rsidR="005D421D"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 xml:space="preserve">B. </w:t>
      </w:r>
      <w:r w:rsidR="005D421D">
        <w:rPr>
          <w:rFonts w:eastAsia="ＭＳ 明朝" w:hint="eastAsia"/>
          <w:b/>
          <w:bCs/>
          <w:lang w:val="en-PH" w:eastAsia="ja-JP"/>
        </w:rPr>
        <w:t>HYPOTHESES</w:t>
      </w:r>
    </w:p>
    <w:p w14:paraId="511B1FC6" w14:textId="742CA930" w:rsidR="005D421D" w:rsidRDefault="005D421D" w:rsidP="00C23752">
      <w:pPr>
        <w:spacing w:line="480" w:lineRule="auto"/>
        <w:ind w:left="0" w:firstLine="0"/>
        <w:rPr>
          <w:rFonts w:eastAsia="ＭＳ 明朝"/>
          <w:lang w:val="en-PH" w:eastAsia="ja-JP"/>
        </w:rPr>
      </w:pPr>
      <w:r>
        <w:rPr>
          <w:rFonts w:eastAsia="ＭＳ 明朝"/>
          <w:b/>
          <w:bCs/>
          <w:lang w:val="en-PH" w:eastAsia="ja-JP"/>
        </w:rPr>
        <w:tab/>
      </w:r>
      <w:r>
        <w:rPr>
          <w:rFonts w:eastAsia="ＭＳ 明朝" w:hint="eastAsia"/>
          <w:b/>
          <w:bCs/>
          <w:lang w:val="en-PH" w:eastAsia="ja-JP"/>
        </w:rPr>
        <w:t xml:space="preserve">RESEARCH STATEMENT </w:t>
      </w:r>
      <w:r>
        <w:rPr>
          <w:rFonts w:eastAsia="ＭＳ 明朝"/>
          <w:lang w:val="en-PH" w:eastAsia="ja-JP"/>
        </w:rPr>
        <w:t>–</w:t>
      </w:r>
      <w:r>
        <w:rPr>
          <w:rFonts w:eastAsia="ＭＳ 明朝" w:hint="eastAsia"/>
          <w:lang w:val="en-PH" w:eastAsia="ja-JP"/>
        </w:rPr>
        <w:t xml:space="preserve"> </w:t>
      </w:r>
      <w:r>
        <w:rPr>
          <w:rFonts w:eastAsia="ＭＳ 明朝"/>
          <w:lang w:val="en-PH" w:eastAsia="ja-JP"/>
        </w:rPr>
        <w:t>“</w:t>
      </w:r>
      <w:r>
        <w:rPr>
          <w:rFonts w:eastAsia="ＭＳ 明朝" w:hint="eastAsia"/>
          <w:lang w:val="en-PH" w:eastAsia="ja-JP"/>
        </w:rPr>
        <w:t>The Practicality of Integrating a Learning Management System at the Academy of St. Joseph</w:t>
      </w:r>
      <w:r>
        <w:rPr>
          <w:rFonts w:eastAsia="ＭＳ 明朝"/>
          <w:lang w:val="en-PH" w:eastAsia="ja-JP"/>
        </w:rPr>
        <w:t>”</w:t>
      </w:r>
    </w:p>
    <w:p w14:paraId="729B7F31" w14:textId="77777777" w:rsidR="00D844EA" w:rsidRDefault="00F63DE2" w:rsidP="00C23752">
      <w:pPr>
        <w:spacing w:line="480" w:lineRule="auto"/>
        <w:ind w:left="0" w:firstLine="0"/>
        <w:rPr>
          <w:rFonts w:eastAsia="ＭＳ 明朝"/>
          <w:lang w:val="en-PH" w:eastAsia="ja-JP"/>
        </w:rPr>
      </w:pPr>
      <w:r>
        <w:rPr>
          <w:rFonts w:eastAsia="ＭＳ 明朝" w:hint="eastAsia"/>
          <w:lang w:val="en-PH" w:eastAsia="ja-JP"/>
        </w:rPr>
        <w:t>The following are hypotheses to be tested in assessing the practicality of Learning Management System Integration at the Academy of St. Joseph</w:t>
      </w:r>
    </w:p>
    <w:p w14:paraId="0D5833B5" w14:textId="7FEAED38" w:rsidR="00DA7750" w:rsidRPr="00D844EA" w:rsidRDefault="00F63DE2" w:rsidP="00C23752">
      <w:pPr>
        <w:spacing w:line="480" w:lineRule="auto"/>
        <w:ind w:left="0" w:firstLine="0"/>
        <w:rPr>
          <w:rFonts w:eastAsia="ＭＳ 明朝"/>
          <w:lang w:val="en-PH" w:eastAsia="ja-JP"/>
        </w:rPr>
      </w:pPr>
      <w:r w:rsidRPr="00DA7750">
        <w:rPr>
          <w:rFonts w:eastAsia="ＭＳ 明朝" w:hint="eastAsia"/>
          <w:b/>
          <w:bCs/>
          <w:lang w:val="en-PH" w:eastAsia="ja-JP"/>
        </w:rPr>
        <w:t>Null Hypothesis</w:t>
      </w:r>
      <w:r w:rsidR="00DA7750" w:rsidRPr="00DA7750">
        <w:rPr>
          <w:rFonts w:eastAsia="ＭＳ 明朝" w:hint="eastAsia"/>
          <w:b/>
          <w:bCs/>
          <w:lang w:val="en-PH" w:eastAsia="ja-JP"/>
        </w:rPr>
        <w:t>:</w:t>
      </w:r>
      <w:r w:rsidR="00DA7750">
        <w:rPr>
          <w:rFonts w:eastAsia="ＭＳ 明朝" w:hint="eastAsia"/>
          <w:b/>
          <w:bCs/>
          <w:lang w:val="en-PH" w:eastAsia="ja-JP"/>
        </w:rPr>
        <w:t xml:space="preserve"> </w:t>
      </w:r>
    </w:p>
    <w:p w14:paraId="62B5B8FF" w14:textId="77777777" w:rsidR="003658F5" w:rsidRDefault="00DA7750" w:rsidP="00D844EA">
      <w:pPr>
        <w:spacing w:line="480" w:lineRule="auto"/>
        <w:ind w:left="0" w:firstLine="0"/>
        <w:rPr>
          <w:rFonts w:eastAsia="ＭＳ 明朝"/>
          <w:b/>
          <w:bCs/>
          <w:lang w:val="en-PH" w:eastAsia="ja-JP"/>
        </w:rPr>
      </w:pPr>
      <w:r>
        <w:rPr>
          <w:rFonts w:eastAsia="ＭＳ 明朝"/>
          <w:b/>
          <w:bCs/>
          <w:lang w:val="en-PH" w:eastAsia="ja-JP"/>
        </w:rPr>
        <w:tab/>
      </w:r>
    </w:p>
    <w:p w14:paraId="0499AA97" w14:textId="77777777" w:rsidR="003658F5" w:rsidRDefault="003658F5" w:rsidP="00D844EA">
      <w:pPr>
        <w:spacing w:line="480" w:lineRule="auto"/>
        <w:ind w:left="0" w:firstLine="0"/>
        <w:rPr>
          <w:rFonts w:eastAsia="ＭＳ 明朝"/>
          <w:b/>
          <w:bCs/>
          <w:lang w:val="en-PH" w:eastAsia="ja-JP"/>
        </w:rPr>
      </w:pPr>
    </w:p>
    <w:p w14:paraId="11FB94F8" w14:textId="7086F609" w:rsidR="00DA7750" w:rsidRPr="00E55612" w:rsidRDefault="00DA7750" w:rsidP="003658F5">
      <w:pPr>
        <w:spacing w:line="480" w:lineRule="auto"/>
        <w:ind w:left="0" w:firstLine="720"/>
        <w:rPr>
          <w:rFonts w:eastAsia="ＭＳ 明朝"/>
          <w:b/>
          <w:bCs/>
          <w:lang w:val="en-PH" w:eastAsia="ja-JP"/>
        </w:rPr>
      </w:pPr>
      <w:r>
        <w:rPr>
          <w:rFonts w:eastAsia="ＭＳ 明朝" w:hint="eastAsia"/>
          <w:lang w:val="en-PH" w:eastAsia="ja-JP"/>
        </w:rPr>
        <w:t>The students feel no ease in using a Learning Management System.</w:t>
      </w:r>
      <w:r w:rsidR="002E68B4">
        <w:rPr>
          <w:rFonts w:eastAsia="ＭＳ 明朝" w:hint="eastAsia"/>
          <w:lang w:val="en-PH" w:eastAsia="ja-JP"/>
        </w:rPr>
        <w:t xml:space="preserve"> </w:t>
      </w:r>
      <w:r>
        <w:rPr>
          <w:rFonts w:eastAsia="ＭＳ 明朝" w:hint="eastAsia"/>
          <w:lang w:val="en-PH" w:eastAsia="ja-JP"/>
        </w:rPr>
        <w:t xml:space="preserve">The biggest threat of technology integration is the </w:t>
      </w:r>
      <w:r w:rsidR="00493066">
        <w:rPr>
          <w:rFonts w:eastAsia="ＭＳ 明朝" w:hint="eastAsia"/>
          <w:lang w:val="en-PH" w:eastAsia="ja-JP"/>
        </w:rPr>
        <w:t xml:space="preserve">action of learning to use it. </w:t>
      </w:r>
      <w:r w:rsidR="00477C03">
        <w:rPr>
          <w:rFonts w:eastAsia="ＭＳ 明朝" w:hint="eastAsia"/>
          <w:lang w:val="en-PH" w:eastAsia="ja-JP"/>
        </w:rPr>
        <w:t xml:space="preserve">The students will find using it to be hard and due to its difficulty in navigating through elements and the </w:t>
      </w:r>
      <w:r w:rsidR="00477C03">
        <w:rPr>
          <w:rFonts w:eastAsia="ＭＳ 明朝"/>
          <w:lang w:val="en-PH" w:eastAsia="ja-JP"/>
        </w:rPr>
        <w:t>clunkiness</w:t>
      </w:r>
      <w:r w:rsidR="00477C03">
        <w:rPr>
          <w:rFonts w:eastAsia="ＭＳ 明朝" w:hint="eastAsia"/>
          <w:lang w:val="en-PH" w:eastAsia="ja-JP"/>
        </w:rPr>
        <w:t xml:space="preserve"> of data being provided to them.</w:t>
      </w:r>
    </w:p>
    <w:p w14:paraId="3718E494" w14:textId="0A3ECD7C" w:rsidR="00477C03" w:rsidRDefault="00477C03" w:rsidP="00C23752">
      <w:pPr>
        <w:spacing w:line="480" w:lineRule="auto"/>
        <w:ind w:left="0" w:firstLine="0"/>
        <w:rPr>
          <w:rFonts w:eastAsia="ＭＳ 明朝"/>
          <w:lang w:val="en-PH" w:eastAsia="ja-JP"/>
        </w:rPr>
      </w:pPr>
      <w:r w:rsidRPr="002E68B4">
        <w:rPr>
          <w:rFonts w:eastAsia="ＭＳ 明朝" w:hint="eastAsia"/>
          <w:b/>
          <w:bCs/>
          <w:lang w:val="en-PH" w:eastAsia="ja-JP"/>
        </w:rPr>
        <w:t>Alternative Hypothesis</w:t>
      </w:r>
      <w:r w:rsidR="002E68B4" w:rsidRPr="002E68B4">
        <w:rPr>
          <w:rFonts w:eastAsia="ＭＳ 明朝" w:hint="eastAsia"/>
          <w:b/>
          <w:bCs/>
          <w:lang w:val="en-PH" w:eastAsia="ja-JP"/>
        </w:rPr>
        <w:t>:</w:t>
      </w:r>
      <w:r w:rsidR="002E68B4">
        <w:rPr>
          <w:rFonts w:eastAsia="ＭＳ 明朝" w:hint="eastAsia"/>
          <w:b/>
          <w:bCs/>
          <w:lang w:val="en-PH" w:eastAsia="ja-JP"/>
        </w:rPr>
        <w:t xml:space="preserve"> </w:t>
      </w:r>
    </w:p>
    <w:p w14:paraId="33D1E2A5" w14:textId="5A036F9C" w:rsidR="00DA7750" w:rsidRPr="00CF73EE" w:rsidRDefault="002E68B4" w:rsidP="00C23752">
      <w:pPr>
        <w:spacing w:line="480" w:lineRule="auto"/>
        <w:ind w:left="0" w:firstLine="0"/>
        <w:rPr>
          <w:rFonts w:eastAsia="ＭＳ 明朝"/>
          <w:lang w:val="en-PH" w:eastAsia="ja-JP"/>
        </w:rPr>
      </w:pPr>
      <w:r>
        <w:rPr>
          <w:rFonts w:eastAsia="ＭＳ 明朝"/>
          <w:lang w:val="en-PH" w:eastAsia="ja-JP"/>
        </w:rPr>
        <w:tab/>
      </w:r>
      <w:r>
        <w:rPr>
          <w:rFonts w:eastAsia="ＭＳ 明朝" w:hint="eastAsia"/>
          <w:lang w:val="en-PH" w:eastAsia="ja-JP"/>
        </w:rPr>
        <w:t>The</w:t>
      </w:r>
      <w:r w:rsidR="007C78E9">
        <w:rPr>
          <w:rFonts w:eastAsia="ＭＳ 明朝" w:hint="eastAsia"/>
          <w:lang w:val="en-PH" w:eastAsia="ja-JP"/>
        </w:rPr>
        <w:t xml:space="preserve"> students </w:t>
      </w:r>
      <w:r w:rsidR="007C78E9">
        <w:rPr>
          <w:rFonts w:eastAsia="ＭＳ 明朝"/>
          <w:lang w:val="en-PH" w:eastAsia="ja-JP"/>
        </w:rPr>
        <w:t>do</w:t>
      </w:r>
      <w:r w:rsidR="007C78E9">
        <w:rPr>
          <w:rFonts w:eastAsia="ＭＳ 明朝" w:hint="eastAsia"/>
          <w:lang w:val="en-PH" w:eastAsia="ja-JP"/>
        </w:rPr>
        <w:t xml:space="preserve"> feel a significant ease in using a </w:t>
      </w:r>
      <w:r w:rsidR="007C78E9">
        <w:rPr>
          <w:rFonts w:eastAsia="ＭＳ 明朝"/>
          <w:lang w:val="en-PH" w:eastAsia="ja-JP"/>
        </w:rPr>
        <w:t>Learning</w:t>
      </w:r>
      <w:r w:rsidR="007C78E9">
        <w:rPr>
          <w:rFonts w:eastAsia="ＭＳ 明朝" w:hint="eastAsia"/>
          <w:lang w:val="en-PH" w:eastAsia="ja-JP"/>
        </w:rPr>
        <w:t xml:space="preserve"> Management System. The students are able to navigate through the system and access information easily</w:t>
      </w:r>
      <w:r w:rsidR="005B02D2">
        <w:rPr>
          <w:rFonts w:eastAsia="ＭＳ 明朝" w:hint="eastAsia"/>
          <w:lang w:val="en-PH" w:eastAsia="ja-JP"/>
        </w:rPr>
        <w:t>. The students are able to learn how to use the system due to the increasing digital literacy of higher grade levels (Thomas, E. 2023)</w:t>
      </w:r>
      <w:r w:rsidR="00CF73EE">
        <w:rPr>
          <w:rFonts w:eastAsia="ＭＳ 明朝" w:hint="eastAsia"/>
          <w:lang w:val="en-PH" w:eastAsia="ja-JP"/>
        </w:rPr>
        <w:t>.</w:t>
      </w:r>
    </w:p>
    <w:p w14:paraId="13230F85" w14:textId="5C9E6DAF" w:rsidR="00C23752" w:rsidRPr="00C23752" w:rsidRDefault="00DF0F34" w:rsidP="00C23752">
      <w:pPr>
        <w:spacing w:line="480" w:lineRule="auto"/>
        <w:ind w:left="0" w:firstLine="0"/>
        <w:rPr>
          <w:rFonts w:eastAsia="ＭＳ 明朝"/>
          <w:b/>
          <w:bCs/>
          <w:lang w:val="en-PH" w:eastAsia="ja-JP"/>
        </w:rPr>
      </w:pPr>
      <w:r>
        <w:rPr>
          <w:rFonts w:eastAsia="ＭＳ 明朝" w:hint="eastAsia"/>
          <w:b/>
          <w:bCs/>
          <w:lang w:val="en-PH" w:eastAsia="ja-JP"/>
        </w:rPr>
        <w:t xml:space="preserve">C. </w:t>
      </w:r>
      <w:r w:rsidR="00C23752" w:rsidRPr="00C23752">
        <w:rPr>
          <w:rFonts w:eastAsia="ＭＳ 明朝"/>
          <w:b/>
          <w:bCs/>
          <w:lang w:val="en-PH" w:eastAsia="ja-JP"/>
        </w:rPr>
        <w:t>RESEARCH LOCALE</w:t>
      </w:r>
    </w:p>
    <w:p w14:paraId="67FE3BFC" w14:textId="17F4AA8F" w:rsidR="00C23752" w:rsidRPr="003658F5" w:rsidRDefault="00FA034F" w:rsidP="003658F5">
      <w:pPr>
        <w:pStyle w:val="NormalWeb"/>
        <w:spacing w:line="480" w:lineRule="auto"/>
        <w:ind w:firstLine="720"/>
        <w:jc w:val="both"/>
      </w:pPr>
      <w:r>
        <w:t>The chosen researchers will conduct this research at the Academy of St. Joseph to gain insight from the students, specifically within the classrooms. The researchers chose this locale to explore the integration of LMS into surveying education, its effectiveness in supporting student learning, and the challenges encountered by both students and faculty. This setting will allow the researchers to gather comprehensive data on the use of L</w:t>
      </w:r>
      <w:r w:rsidR="009B55DC">
        <w:rPr>
          <w:rFonts w:eastAsia="ＭＳ 明朝" w:hint="eastAsia"/>
          <w:lang w:eastAsia="ja-JP"/>
        </w:rPr>
        <w:t xml:space="preserve">earning </w:t>
      </w:r>
      <w:r>
        <w:t>M</w:t>
      </w:r>
      <w:r w:rsidR="009B55DC">
        <w:rPr>
          <w:rFonts w:eastAsia="ＭＳ 明朝" w:hint="eastAsia"/>
          <w:lang w:eastAsia="ja-JP"/>
        </w:rPr>
        <w:t xml:space="preserve">anagement </w:t>
      </w:r>
      <w:r>
        <w:t>S</w:t>
      </w:r>
      <w:r w:rsidR="009B55DC">
        <w:rPr>
          <w:rFonts w:eastAsia="ＭＳ 明朝" w:hint="eastAsia"/>
          <w:lang w:eastAsia="ja-JP"/>
        </w:rPr>
        <w:t>ystems</w:t>
      </w:r>
      <w:r>
        <w:t xml:space="preserve"> in a real-world educational context, particularly in the specialized field of surveying.</w:t>
      </w:r>
      <w:r w:rsidR="00C23752" w:rsidRPr="00C23752">
        <w:rPr>
          <w:rFonts w:eastAsia="ＭＳ 明朝"/>
          <w:lang w:eastAsia="ja-JP"/>
        </w:rPr>
        <w:br/>
      </w:r>
      <w:r w:rsidR="003658F5">
        <w:rPr>
          <w:rFonts w:eastAsia="ＭＳ 明朝"/>
          <w:b/>
          <w:bCs/>
          <w:lang w:eastAsia="ja-JP"/>
        </w:rPr>
        <w:br/>
      </w:r>
      <w:r w:rsidR="00DF0F34">
        <w:rPr>
          <w:rFonts w:eastAsia="ＭＳ 明朝" w:hint="eastAsia"/>
          <w:b/>
          <w:bCs/>
          <w:lang w:eastAsia="ja-JP"/>
        </w:rPr>
        <w:t>D</w:t>
      </w:r>
      <w:r w:rsidR="00C23752" w:rsidRPr="00C23752">
        <w:rPr>
          <w:rFonts w:eastAsia="ＭＳ 明朝"/>
          <w:b/>
          <w:bCs/>
          <w:lang w:eastAsia="ja-JP"/>
        </w:rPr>
        <w:t xml:space="preserve">. POPULATION AND SAMPLING   </w:t>
      </w:r>
    </w:p>
    <w:p w14:paraId="55F44D93" w14:textId="77777777" w:rsidR="00474FEE" w:rsidRDefault="00836F46" w:rsidP="00474FEE">
      <w:pPr>
        <w:pStyle w:val="NormalWeb"/>
        <w:spacing w:line="480" w:lineRule="auto"/>
        <w:ind w:firstLine="720"/>
        <w:jc w:val="both"/>
        <w:rPr>
          <w:rFonts w:eastAsia="ＭＳ 明朝"/>
          <w:lang w:eastAsia="ja-JP"/>
        </w:rPr>
      </w:pPr>
      <w:r>
        <w:t>In conducting this study, the researchers will survey 126 students from the Academy of St. Joseph, which has a population of 7</w:t>
      </w:r>
      <w:r w:rsidR="00B33545">
        <w:rPr>
          <w:rFonts w:eastAsia="ＭＳ 明朝" w:hint="eastAsia"/>
          <w:lang w:eastAsia="ja-JP"/>
        </w:rPr>
        <w:t>44</w:t>
      </w:r>
      <w:r>
        <w:t xml:space="preserve"> students. Using a sample size of 126, the researchers will survey 21 students per grade level, using</w:t>
      </w:r>
      <w:r w:rsidR="000D223B">
        <w:rPr>
          <w:rFonts w:eastAsia="ＭＳ 明朝" w:hint="eastAsia"/>
          <w:lang w:eastAsia="ja-JP"/>
        </w:rPr>
        <w:t xml:space="preserve"> stratified</w:t>
      </w:r>
      <w:r>
        <w:t xml:space="preserve"> random sampling to select </w:t>
      </w:r>
      <w:r w:rsidR="00474FEE">
        <w:rPr>
          <w:rFonts w:eastAsia="ＭＳ 明朝"/>
          <w:lang w:eastAsia="ja-JP"/>
        </w:rPr>
        <w:br/>
      </w:r>
      <w:r w:rsidR="00474FEE">
        <w:rPr>
          <w:rFonts w:eastAsia="ＭＳ 明朝"/>
          <w:lang w:eastAsia="ja-JP"/>
        </w:rPr>
        <w:lastRenderedPageBreak/>
        <w:br/>
      </w:r>
      <w:r>
        <w:t>respondents who can provide comprehensive and detailed information about the phenomenon under study.</w:t>
      </w:r>
    </w:p>
    <w:p w14:paraId="32360B63" w14:textId="77777777" w:rsidR="00474FEE" w:rsidRDefault="00DF0F34" w:rsidP="00474FEE">
      <w:pPr>
        <w:pStyle w:val="NormalWeb"/>
        <w:spacing w:line="480" w:lineRule="auto"/>
        <w:jc w:val="both"/>
        <w:rPr>
          <w:rFonts w:eastAsia="ＭＳ 明朝"/>
          <w:lang w:eastAsia="ja-JP"/>
        </w:rPr>
      </w:pPr>
      <w:r>
        <w:rPr>
          <w:rFonts w:eastAsia="ＭＳ 明朝" w:hint="eastAsia"/>
          <w:b/>
          <w:bCs/>
          <w:lang w:eastAsia="ja-JP"/>
        </w:rPr>
        <w:t>E</w:t>
      </w:r>
      <w:r w:rsidR="00C23752" w:rsidRPr="00C23752">
        <w:rPr>
          <w:rFonts w:eastAsia="ＭＳ 明朝"/>
          <w:b/>
          <w:bCs/>
          <w:lang w:eastAsia="ja-JP"/>
        </w:rPr>
        <w:t>. RESEARCH INSTRUMENTATION TOOLS</w:t>
      </w:r>
    </w:p>
    <w:p w14:paraId="60CB9376" w14:textId="237748F1" w:rsidR="00F72CC0" w:rsidRPr="00474FEE" w:rsidRDefault="00836F46" w:rsidP="00474FEE">
      <w:pPr>
        <w:pStyle w:val="NormalWeb"/>
        <w:spacing w:line="480" w:lineRule="auto"/>
        <w:ind w:firstLine="720"/>
        <w:jc w:val="both"/>
        <w:rPr>
          <w:rFonts w:eastAsia="ＭＳ 明朝"/>
          <w:lang w:eastAsia="ja-JP"/>
        </w:rPr>
      </w:pPr>
      <w:r>
        <w:t>To collect data on the practicality of using a Learning Management System (LMS) at ASJ, the researchers will use</w:t>
      </w:r>
      <w:r w:rsidR="00FE5C3B">
        <w:rPr>
          <w:rFonts w:eastAsia="ＭＳ 明朝" w:hint="eastAsia"/>
          <w:lang w:eastAsia="ja-JP"/>
        </w:rPr>
        <w:t xml:space="preserve"> </w:t>
      </w:r>
      <w:r w:rsidR="00FE5C3B">
        <w:t>structured</w:t>
      </w:r>
      <w:r w:rsidR="00886F5A">
        <w:rPr>
          <w:rFonts w:eastAsia="ＭＳ 明朝" w:hint="eastAsia"/>
          <w:lang w:eastAsia="ja-JP"/>
        </w:rPr>
        <w:t xml:space="preserve"> survey</w:t>
      </w:r>
      <w:r w:rsidR="00FE5C3B">
        <w:t xml:space="preserve"> questionnaires</w:t>
      </w:r>
      <w:r w:rsidR="00FE5C3B">
        <w:rPr>
          <w:rFonts w:eastAsia="ＭＳ 明朝" w:hint="eastAsia"/>
          <w:lang w:eastAsia="ja-JP"/>
        </w:rPr>
        <w:t xml:space="preserve"> survey containing bo</w:t>
      </w:r>
      <w:r>
        <w:t>th Likert five-point scale</w:t>
      </w:r>
      <w:r w:rsidR="00FE5C3B">
        <w:rPr>
          <w:rFonts w:eastAsia="ＭＳ 明朝" w:hint="eastAsia"/>
          <w:lang w:eastAsia="ja-JP"/>
        </w:rPr>
        <w:t>s</w:t>
      </w:r>
      <w:r>
        <w:t xml:space="preserve"> and</w:t>
      </w:r>
      <w:r w:rsidR="00FE5C3B">
        <w:rPr>
          <w:rFonts w:eastAsia="ＭＳ 明朝" w:hint="eastAsia"/>
          <w:lang w:eastAsia="ja-JP"/>
        </w:rPr>
        <w:t xml:space="preserve"> </w:t>
      </w:r>
      <w:r w:rsidR="00D23AC6">
        <w:rPr>
          <w:rFonts w:eastAsia="ＭＳ 明朝" w:hint="eastAsia"/>
          <w:lang w:eastAsia="ja-JP"/>
        </w:rPr>
        <w:t>close</w:t>
      </w:r>
      <w:r w:rsidR="00FE5C3B">
        <w:rPr>
          <w:rFonts w:eastAsia="ＭＳ 明朝" w:hint="eastAsia"/>
          <w:lang w:eastAsia="ja-JP"/>
        </w:rPr>
        <w:t>-ended questions</w:t>
      </w:r>
      <w:r>
        <w:t>. The</w:t>
      </w:r>
      <w:r w:rsidR="00D23AC6">
        <w:rPr>
          <w:rFonts w:eastAsia="ＭＳ 明朝" w:hint="eastAsia"/>
          <w:lang w:eastAsia="ja-JP"/>
        </w:rPr>
        <w:t xml:space="preserve"> questionnaire</w:t>
      </w:r>
      <w:r w:rsidR="003622B6">
        <w:rPr>
          <w:rFonts w:eastAsia="ＭＳ 明朝" w:hint="eastAsia"/>
          <w:lang w:eastAsia="ja-JP"/>
        </w:rPr>
        <w:t xml:space="preserve"> </w:t>
      </w:r>
      <w:r>
        <w:t>will assess respondents' perceptions of L</w:t>
      </w:r>
      <w:r w:rsidR="004A1D42">
        <w:rPr>
          <w:rFonts w:eastAsia="ＭＳ 明朝" w:hint="eastAsia"/>
          <w:lang w:eastAsia="ja-JP"/>
        </w:rPr>
        <w:t xml:space="preserve">earning </w:t>
      </w:r>
      <w:r>
        <w:t>M</w:t>
      </w:r>
      <w:r w:rsidR="004A1D42">
        <w:rPr>
          <w:rFonts w:eastAsia="ＭＳ 明朝" w:hint="eastAsia"/>
          <w:lang w:eastAsia="ja-JP"/>
        </w:rPr>
        <w:t xml:space="preserve">anagement </w:t>
      </w:r>
      <w:r>
        <w:t>S</w:t>
      </w:r>
      <w:r w:rsidR="004A1D42">
        <w:rPr>
          <w:rFonts w:eastAsia="ＭＳ 明朝" w:hint="eastAsia"/>
          <w:lang w:eastAsia="ja-JP"/>
        </w:rPr>
        <w:t>ystem</w:t>
      </w:r>
      <w:r>
        <w:t xml:space="preserve"> practicality.</w:t>
      </w:r>
      <w:r w:rsidR="00D23AC6">
        <w:rPr>
          <w:rFonts w:eastAsia="ＭＳ 明朝" w:hint="eastAsia"/>
          <w:lang w:eastAsia="ja-JP"/>
        </w:rPr>
        <w:t xml:space="preserve"> </w:t>
      </w:r>
      <w:r>
        <w:t>The researchers intend to collect accurate and statistical data through the questionnaires</w:t>
      </w:r>
      <w:r w:rsidR="00B6229C">
        <w:rPr>
          <w:rFonts w:eastAsia="ＭＳ 明朝" w:hint="eastAsia"/>
          <w:lang w:eastAsia="ja-JP"/>
        </w:rPr>
        <w:t xml:space="preserve">. </w:t>
      </w:r>
      <w:r>
        <w:t>These questions will address the research objectives ensuring unbiased on-the-spot answers.</w:t>
      </w:r>
    </w:p>
    <w:p w14:paraId="3CD7868F" w14:textId="0ED689E8" w:rsidR="00C23752" w:rsidRPr="00C23752" w:rsidRDefault="00DF0F34" w:rsidP="00C23752">
      <w:pPr>
        <w:spacing w:line="480" w:lineRule="auto"/>
        <w:ind w:left="0" w:firstLine="0"/>
        <w:rPr>
          <w:rFonts w:eastAsia="ＭＳ 明朝"/>
          <w:b/>
          <w:bCs/>
          <w:lang w:val="en-PH" w:eastAsia="ja-JP"/>
        </w:rPr>
      </w:pPr>
      <w:r>
        <w:rPr>
          <w:rFonts w:eastAsia="ＭＳ 明朝" w:hint="eastAsia"/>
          <w:b/>
          <w:bCs/>
          <w:lang w:val="en-PH" w:eastAsia="ja-JP"/>
        </w:rPr>
        <w:t>F</w:t>
      </w:r>
      <w:r w:rsidR="00C23752" w:rsidRPr="00C23752">
        <w:rPr>
          <w:rFonts w:eastAsia="ＭＳ 明朝"/>
          <w:b/>
          <w:bCs/>
          <w:lang w:val="en-PH" w:eastAsia="ja-JP"/>
        </w:rPr>
        <w:t>. VALIDATION</w:t>
      </w:r>
      <w:r w:rsidR="00B46385">
        <w:rPr>
          <w:rFonts w:eastAsia="ＭＳ 明朝" w:hint="eastAsia"/>
          <w:b/>
          <w:bCs/>
          <w:lang w:val="en-PH" w:eastAsia="ja-JP"/>
        </w:rPr>
        <w:t xml:space="preserve"> PROCESS</w:t>
      </w:r>
    </w:p>
    <w:p w14:paraId="112FE463" w14:textId="594BDE10" w:rsidR="00C23752" w:rsidRPr="00F770DB" w:rsidRDefault="00836F46" w:rsidP="00F770DB">
      <w:pPr>
        <w:spacing w:after="0" w:line="480" w:lineRule="auto"/>
        <w:ind w:left="0" w:right="0" w:firstLine="0"/>
        <w:rPr>
          <w:color w:val="auto"/>
          <w:szCs w:val="24"/>
        </w:rPr>
      </w:pPr>
      <w:r w:rsidRPr="00836F46">
        <w:rPr>
          <w:color w:val="auto"/>
          <w:szCs w:val="24"/>
        </w:rPr>
        <w:t>English teachers, research teachers, and other faculty members with experience in practical research will carefully review the study's questionnaire. This review will ensure that the questions are clear, relevant, and aligned with the study's objectives. This validation process will help ensure the accuracy and reliability of the data collected.</w:t>
      </w:r>
      <w:r w:rsidR="00C23752" w:rsidRPr="00C23752">
        <w:rPr>
          <w:rFonts w:eastAsia="ＭＳ 明朝"/>
          <w:lang w:val="en-PH" w:eastAsia="ja-JP"/>
        </w:rPr>
        <w:br/>
      </w:r>
      <w:r w:rsidR="00DF0F34">
        <w:rPr>
          <w:rFonts w:eastAsia="ＭＳ 明朝" w:hint="eastAsia"/>
          <w:b/>
          <w:bCs/>
          <w:lang w:val="en-PH" w:eastAsia="ja-JP"/>
        </w:rPr>
        <w:t>G</w:t>
      </w:r>
      <w:r w:rsidR="00C23752" w:rsidRPr="00C23752">
        <w:rPr>
          <w:rFonts w:eastAsia="ＭＳ 明朝"/>
          <w:b/>
          <w:bCs/>
          <w:lang w:val="en-PH" w:eastAsia="ja-JP"/>
        </w:rPr>
        <w:t xml:space="preserve">. DATA COLLECTION PROCEDURE </w:t>
      </w:r>
    </w:p>
    <w:p w14:paraId="755970D8" w14:textId="5726B7AC" w:rsidR="00C23752" w:rsidRPr="00C23752" w:rsidRDefault="00C23752" w:rsidP="00C23752">
      <w:pPr>
        <w:spacing w:line="480" w:lineRule="auto"/>
        <w:ind w:left="0" w:firstLine="720"/>
        <w:rPr>
          <w:rFonts w:eastAsia="ＭＳ 明朝"/>
          <w:lang w:eastAsia="ja-JP"/>
        </w:rPr>
      </w:pPr>
      <w:r w:rsidRPr="00C23752">
        <w:rPr>
          <w:rFonts w:eastAsia="ＭＳ 明朝"/>
          <w:lang w:eastAsia="ja-JP"/>
        </w:rPr>
        <w:t xml:space="preserve">This study will utilize </w:t>
      </w:r>
      <w:r w:rsidR="00886F5A">
        <w:rPr>
          <w:rFonts w:eastAsia="ＭＳ 明朝" w:hint="eastAsia"/>
          <w:lang w:eastAsia="ja-JP"/>
        </w:rPr>
        <w:t xml:space="preserve">structured survey </w:t>
      </w:r>
      <w:r w:rsidRPr="00C23752">
        <w:rPr>
          <w:rFonts w:eastAsia="ＭＳ 明朝"/>
          <w:lang w:eastAsia="ja-JP"/>
        </w:rPr>
        <w:t>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34B083B" w14:textId="633B72C9"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w:r w:rsidR="00836F46">
        <w:rPr>
          <w:rFonts w:eastAsia="ＭＳ 明朝"/>
          <w:lang w:eastAsia="ja-JP"/>
        </w:rPr>
        <w:tab/>
      </w:r>
      <w:r w:rsidRPr="00C23752">
        <w:rPr>
          <w:rFonts w:eastAsia="ＭＳ 明朝"/>
          <w:lang w:eastAsia="ja-JP"/>
        </w:rPr>
        <w:t xml:space="preserve">Upon approval, the researchers will now conduct the survey with the respondents by distributing the questionnaires to them. The respondents will then provide brief answers to the questions given from the questionnaire. </w:t>
      </w:r>
    </w:p>
    <w:p w14:paraId="7CCE7A8D" w14:textId="77777777" w:rsidR="00F770DB" w:rsidRDefault="00F770DB" w:rsidP="00836F46">
      <w:pPr>
        <w:spacing w:line="480" w:lineRule="auto"/>
        <w:ind w:left="0" w:firstLine="720"/>
        <w:rPr>
          <w:rFonts w:eastAsia="ＭＳ 明朝"/>
          <w:lang w:eastAsia="ja-JP"/>
        </w:rPr>
      </w:pPr>
    </w:p>
    <w:p w14:paraId="18475B33" w14:textId="184074B4" w:rsidR="00C23752" w:rsidRPr="00C23752" w:rsidRDefault="00C23752" w:rsidP="00F770DB">
      <w:pPr>
        <w:spacing w:line="480" w:lineRule="auto"/>
        <w:ind w:left="0" w:firstLine="720"/>
        <w:rPr>
          <w:rFonts w:eastAsia="ＭＳ 明朝"/>
          <w:lang w:eastAsia="ja-JP"/>
        </w:rPr>
      </w:pPr>
      <w:r w:rsidRPr="00C23752">
        <w:rPr>
          <w:rFonts w:eastAsia="ＭＳ 明朝"/>
          <w:lang w:eastAsia="ja-JP"/>
        </w:rPr>
        <w:t>The questionnaire will be returned to the researchers after responses have been made, and data will then be gathered. The gathered data will then be organized, analyzed, and interpreted. The survey's results will be used to support this research study.</w:t>
      </w:r>
      <w:r w:rsidRPr="00C23752">
        <w:rPr>
          <w:rFonts w:eastAsia="ＭＳ 明朝"/>
          <w:lang w:eastAsia="ja-JP"/>
        </w:rPr>
        <w:br/>
      </w:r>
      <w:r w:rsidR="00DF0F34">
        <w:rPr>
          <w:rFonts w:eastAsia="ＭＳ 明朝" w:hint="eastAsia"/>
          <w:b/>
          <w:bCs/>
          <w:lang w:eastAsia="ja-JP"/>
        </w:rPr>
        <w:t>H</w:t>
      </w:r>
      <w:r w:rsidRPr="00C23752">
        <w:rPr>
          <w:rFonts w:eastAsia="ＭＳ 明朝"/>
          <w:b/>
          <w:bCs/>
          <w:lang w:eastAsia="ja-JP"/>
        </w:rPr>
        <w:t>. DATA ANALYSIS PROCEDURE</w:t>
      </w:r>
    </w:p>
    <w:p w14:paraId="34E8AF66" w14:textId="6C07E5FF" w:rsidR="00DB6079" w:rsidRPr="00DB6079" w:rsidRDefault="00C23752" w:rsidP="00DB6079">
      <w:pPr>
        <w:spacing w:line="480" w:lineRule="auto"/>
        <w:ind w:left="0" w:firstLine="720"/>
        <w:rPr>
          <w:rFonts w:eastAsia="ＭＳ 明朝"/>
          <w:lang w:eastAsia="ja-JP"/>
        </w:rPr>
      </w:pPr>
      <w:r w:rsidRPr="00C23752">
        <w:rPr>
          <w:rFonts w:eastAsia="ＭＳ 明朝"/>
          <w:lang w:eastAsia="ja-JP"/>
        </w:rPr>
        <w:t>After completing the collection of the data, the relevant data will be arranged and organized to prepare it for analysis and interpretation. The researchers will perform statistical analyses and then interpret the results.</w:t>
      </w:r>
      <w:r w:rsidR="007B61F8" w:rsidRPr="007B61F8">
        <w:rPr>
          <w:rFonts w:eastAsia="ＭＳ 明朝" w:hint="eastAsia"/>
          <w:lang w:eastAsia="ja-JP"/>
        </w:rPr>
        <w:t xml:space="preserve"> </w:t>
      </w:r>
      <w:r w:rsidR="007B61F8">
        <w:rPr>
          <w:rFonts w:eastAsia="ＭＳ 明朝" w:hint="eastAsia"/>
          <w:lang w:eastAsia="ja-JP"/>
        </w:rPr>
        <w:t>Descriptive statistics</w:t>
      </w:r>
      <w:r w:rsidRPr="00C23752">
        <w:rPr>
          <w:rFonts w:eastAsia="ＭＳ 明朝"/>
          <w:lang w:eastAsia="ja-JP"/>
        </w:rPr>
        <w:t xml:space="preserve"> will be used by the researchers in analyzing and summarizing the data, providing a clear and precise way to display numerical data.</w:t>
      </w:r>
      <w:r w:rsidR="00BC29B7">
        <w:rPr>
          <w:rFonts w:eastAsia="ＭＳ 明朝" w:hint="eastAsia"/>
          <w:lang w:eastAsia="ja-JP"/>
        </w:rPr>
        <w:t xml:space="preserve"> </w:t>
      </w:r>
      <w:r w:rsidR="00BC29B7">
        <w:rPr>
          <w:rFonts w:eastAsia="ＭＳ 明朝"/>
          <w:lang w:eastAsia="ja-JP"/>
        </w:rPr>
        <w:br/>
      </w:r>
      <w:r w:rsidR="00DB6079" w:rsidRPr="00DB6079">
        <w:rPr>
          <w:rFonts w:eastAsia="ＭＳ 明朝" w:hint="eastAsia"/>
          <w:b/>
          <w:bCs/>
          <w:lang w:eastAsia="ja-JP"/>
        </w:rPr>
        <w:t>Central Tendency</w:t>
      </w:r>
      <w:r w:rsidR="00DB6079">
        <w:rPr>
          <w:rFonts w:eastAsia="ＭＳ 明朝" w:hint="eastAsia"/>
          <w:b/>
          <w:bCs/>
          <w:lang w:eastAsia="ja-JP"/>
        </w:rPr>
        <w:t>:</w:t>
      </w:r>
      <w:r w:rsidR="00DB6079">
        <w:rPr>
          <w:rFonts w:eastAsia="ＭＳ 明朝"/>
          <w:b/>
          <w:bCs/>
          <w:lang w:eastAsia="ja-JP"/>
        </w:rPr>
        <w:br/>
      </w:r>
      <w:r w:rsidR="00DB6079">
        <w:rPr>
          <w:rFonts w:eastAsia="ＭＳ 明朝"/>
          <w:b/>
          <w:bCs/>
          <w:lang w:eastAsia="ja-JP"/>
        </w:rPr>
        <w:tab/>
      </w:r>
      <w:r w:rsidR="00DB6079">
        <w:rPr>
          <w:rFonts w:eastAsia="ＭＳ 明朝" w:hint="eastAsia"/>
          <w:lang w:eastAsia="ja-JP"/>
        </w:rPr>
        <w:t>The mean</w:t>
      </w:r>
      <w:r w:rsidR="005D3B16">
        <w:rPr>
          <w:rFonts w:eastAsia="ＭＳ 明朝" w:hint="eastAsia"/>
          <w:lang w:eastAsia="ja-JP"/>
        </w:rPr>
        <w:t>,</w:t>
      </w:r>
      <w:r w:rsidR="00DB6079">
        <w:rPr>
          <w:rFonts w:eastAsia="ＭＳ 明朝" w:hint="eastAsia"/>
          <w:lang w:eastAsia="ja-JP"/>
        </w:rPr>
        <w:t xml:space="preserve"> mode and median of the data of the Likert</w:t>
      </w:r>
      <w:r w:rsidR="00DB6079">
        <w:rPr>
          <w:rFonts w:eastAsia="ＭＳ 明朝"/>
          <w:lang w:eastAsia="ja-JP"/>
        </w:rPr>
        <w:t>’</w:t>
      </w:r>
      <w:r w:rsidR="00DB6079">
        <w:rPr>
          <w:rFonts w:eastAsia="ＭＳ 明朝" w:hint="eastAsia"/>
          <w:lang w:eastAsia="ja-JP"/>
        </w:rPr>
        <w:t>s scale will be analyzed on what range it will fall under.</w:t>
      </w:r>
      <w:r w:rsidR="00B34782">
        <w:rPr>
          <w:rFonts w:eastAsia="ＭＳ 明朝" w:hint="eastAsia"/>
          <w:lang w:eastAsia="ja-JP"/>
        </w:rPr>
        <w:t xml:space="preserve"> The researchers will also get the skewness of the distribution of the data for better interpretation</w:t>
      </w:r>
      <w:r w:rsidR="002E022B">
        <w:rPr>
          <w:rFonts w:eastAsia="ＭＳ 明朝" w:hint="eastAsia"/>
          <w:lang w:eastAsia="ja-JP"/>
        </w:rPr>
        <w:t>.</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BC29B7" w14:paraId="1578D608" w14:textId="77777777" w:rsidTr="002E022B">
        <w:trPr>
          <w:trHeight w:val="500"/>
        </w:trPr>
        <w:tc>
          <w:tcPr>
            <w:tcW w:w="1440" w:type="dxa"/>
            <w:shd w:val="clear" w:color="auto" w:fill="auto"/>
            <w:tcMar>
              <w:top w:w="100" w:type="dxa"/>
              <w:left w:w="100" w:type="dxa"/>
              <w:bottom w:w="100" w:type="dxa"/>
              <w:right w:w="100" w:type="dxa"/>
            </w:tcMar>
            <w:vAlign w:val="center"/>
          </w:tcPr>
          <w:p w14:paraId="0E264761" w14:textId="77777777" w:rsidR="00BC29B7" w:rsidRDefault="00BC29B7" w:rsidP="001272CC">
            <w:pPr>
              <w:widowControl w:val="0"/>
              <w:pBdr>
                <w:top w:val="nil"/>
                <w:left w:val="nil"/>
                <w:bottom w:val="nil"/>
                <w:right w:val="nil"/>
                <w:between w:val="nil"/>
              </w:pBdr>
              <w:rPr>
                <w:b/>
                <w:szCs w:val="24"/>
              </w:rPr>
            </w:pPr>
            <w:r>
              <w:rPr>
                <w:b/>
                <w:szCs w:val="24"/>
              </w:rPr>
              <w:t xml:space="preserve">Point Values </w:t>
            </w:r>
          </w:p>
        </w:tc>
        <w:tc>
          <w:tcPr>
            <w:tcW w:w="1440" w:type="dxa"/>
            <w:shd w:val="clear" w:color="auto" w:fill="auto"/>
            <w:tcMar>
              <w:top w:w="100" w:type="dxa"/>
              <w:left w:w="100" w:type="dxa"/>
              <w:bottom w:w="100" w:type="dxa"/>
              <w:right w:w="100" w:type="dxa"/>
            </w:tcMar>
            <w:vAlign w:val="center"/>
          </w:tcPr>
          <w:p w14:paraId="6D8D0EFB" w14:textId="77777777" w:rsidR="00BC29B7" w:rsidRDefault="00BC29B7" w:rsidP="001272CC">
            <w:pPr>
              <w:widowControl w:val="0"/>
              <w:pBdr>
                <w:top w:val="nil"/>
                <w:left w:val="nil"/>
                <w:bottom w:val="nil"/>
                <w:right w:val="nil"/>
                <w:between w:val="nil"/>
              </w:pBdr>
              <w:rPr>
                <w:b/>
                <w:szCs w:val="24"/>
              </w:rPr>
            </w:pPr>
            <w:r>
              <w:rPr>
                <w:b/>
                <w:szCs w:val="24"/>
              </w:rPr>
              <w:t>Range</w:t>
            </w:r>
          </w:p>
        </w:tc>
        <w:tc>
          <w:tcPr>
            <w:tcW w:w="1440" w:type="dxa"/>
            <w:shd w:val="clear" w:color="auto" w:fill="auto"/>
            <w:tcMar>
              <w:top w:w="100" w:type="dxa"/>
              <w:left w:w="100" w:type="dxa"/>
              <w:bottom w:w="100" w:type="dxa"/>
              <w:right w:w="100" w:type="dxa"/>
            </w:tcMar>
            <w:vAlign w:val="center"/>
          </w:tcPr>
          <w:p w14:paraId="57849C9B" w14:textId="77777777" w:rsidR="00BC29B7" w:rsidRDefault="00BC29B7" w:rsidP="001272CC">
            <w:pPr>
              <w:widowControl w:val="0"/>
              <w:pBdr>
                <w:top w:val="nil"/>
                <w:left w:val="nil"/>
                <w:bottom w:val="nil"/>
                <w:right w:val="nil"/>
                <w:between w:val="nil"/>
              </w:pBdr>
              <w:rPr>
                <w:b/>
                <w:szCs w:val="24"/>
              </w:rPr>
            </w:pPr>
            <w:r>
              <w:rPr>
                <w:b/>
                <w:szCs w:val="24"/>
              </w:rPr>
              <w:t>Descriptive Values</w:t>
            </w:r>
          </w:p>
        </w:tc>
      </w:tr>
      <w:tr w:rsidR="00BC29B7" w14:paraId="746E1F77" w14:textId="77777777" w:rsidTr="002E022B">
        <w:tc>
          <w:tcPr>
            <w:tcW w:w="1440" w:type="dxa"/>
            <w:shd w:val="clear" w:color="auto" w:fill="auto"/>
            <w:tcMar>
              <w:top w:w="100" w:type="dxa"/>
              <w:left w:w="100" w:type="dxa"/>
              <w:bottom w:w="100" w:type="dxa"/>
              <w:right w:w="100" w:type="dxa"/>
            </w:tcMar>
            <w:vAlign w:val="center"/>
          </w:tcPr>
          <w:p w14:paraId="57B79DB6" w14:textId="77777777" w:rsidR="00BC29B7" w:rsidRDefault="00BC29B7" w:rsidP="001272CC">
            <w:pPr>
              <w:widowControl w:val="0"/>
              <w:pBdr>
                <w:top w:val="nil"/>
                <w:left w:val="nil"/>
                <w:bottom w:val="nil"/>
                <w:right w:val="nil"/>
                <w:between w:val="nil"/>
              </w:pBdr>
              <w:rPr>
                <w:szCs w:val="24"/>
              </w:rPr>
            </w:pPr>
            <w:r>
              <w:rPr>
                <w:szCs w:val="24"/>
              </w:rPr>
              <w:t>5</w:t>
            </w:r>
          </w:p>
        </w:tc>
        <w:tc>
          <w:tcPr>
            <w:tcW w:w="1440" w:type="dxa"/>
            <w:shd w:val="clear" w:color="auto" w:fill="auto"/>
            <w:tcMar>
              <w:top w:w="100" w:type="dxa"/>
              <w:left w:w="100" w:type="dxa"/>
              <w:bottom w:w="100" w:type="dxa"/>
              <w:right w:w="100" w:type="dxa"/>
            </w:tcMar>
            <w:vAlign w:val="center"/>
          </w:tcPr>
          <w:p w14:paraId="3A2A40C9" w14:textId="61803161" w:rsidR="00BC29B7" w:rsidRDefault="00BC29B7" w:rsidP="001272CC">
            <w:pPr>
              <w:widowControl w:val="0"/>
              <w:pBdr>
                <w:top w:val="nil"/>
                <w:left w:val="nil"/>
                <w:bottom w:val="nil"/>
                <w:right w:val="nil"/>
                <w:between w:val="nil"/>
              </w:pBdr>
              <w:rPr>
                <w:szCs w:val="24"/>
              </w:rPr>
            </w:pPr>
            <w:r>
              <w:rPr>
                <w:szCs w:val="24"/>
              </w:rPr>
              <w:t>4.</w:t>
            </w:r>
            <w:r w:rsidR="00E87174">
              <w:rPr>
                <w:rFonts w:eastAsia="ＭＳ 明朝" w:hint="eastAsia"/>
                <w:szCs w:val="24"/>
                <w:lang w:eastAsia="ja-JP"/>
              </w:rPr>
              <w:t>21</w:t>
            </w:r>
            <w:r>
              <w:rPr>
                <w:szCs w:val="24"/>
              </w:rPr>
              <w:t xml:space="preserve"> - 5.00</w:t>
            </w:r>
          </w:p>
        </w:tc>
        <w:tc>
          <w:tcPr>
            <w:tcW w:w="1440" w:type="dxa"/>
            <w:shd w:val="clear" w:color="auto" w:fill="auto"/>
            <w:tcMar>
              <w:top w:w="100" w:type="dxa"/>
              <w:left w:w="100" w:type="dxa"/>
              <w:bottom w:w="100" w:type="dxa"/>
              <w:right w:w="100" w:type="dxa"/>
            </w:tcMar>
            <w:vAlign w:val="center"/>
          </w:tcPr>
          <w:p w14:paraId="0204278E" w14:textId="77777777" w:rsidR="00BC29B7" w:rsidRDefault="00BC29B7" w:rsidP="001272CC">
            <w:pPr>
              <w:widowControl w:val="0"/>
              <w:pBdr>
                <w:top w:val="nil"/>
                <w:left w:val="nil"/>
                <w:bottom w:val="nil"/>
                <w:right w:val="nil"/>
                <w:between w:val="nil"/>
              </w:pBdr>
              <w:rPr>
                <w:szCs w:val="24"/>
              </w:rPr>
            </w:pPr>
            <w:r>
              <w:rPr>
                <w:szCs w:val="24"/>
              </w:rPr>
              <w:t>Strongly Agree</w:t>
            </w:r>
          </w:p>
        </w:tc>
      </w:tr>
      <w:tr w:rsidR="00BC29B7" w14:paraId="2EFF2F9D" w14:textId="77777777" w:rsidTr="002E022B">
        <w:tc>
          <w:tcPr>
            <w:tcW w:w="1440" w:type="dxa"/>
            <w:shd w:val="clear" w:color="auto" w:fill="auto"/>
            <w:tcMar>
              <w:top w:w="100" w:type="dxa"/>
              <w:left w:w="100" w:type="dxa"/>
              <w:bottom w:w="100" w:type="dxa"/>
              <w:right w:w="100" w:type="dxa"/>
            </w:tcMar>
            <w:vAlign w:val="center"/>
          </w:tcPr>
          <w:p w14:paraId="3FBA10DE" w14:textId="77777777" w:rsidR="00BC29B7" w:rsidRDefault="00BC29B7" w:rsidP="001272CC">
            <w:pPr>
              <w:widowControl w:val="0"/>
              <w:pBdr>
                <w:top w:val="nil"/>
                <w:left w:val="nil"/>
                <w:bottom w:val="nil"/>
                <w:right w:val="nil"/>
                <w:between w:val="nil"/>
              </w:pBdr>
              <w:rPr>
                <w:szCs w:val="24"/>
              </w:rPr>
            </w:pPr>
            <w:r>
              <w:rPr>
                <w:szCs w:val="24"/>
              </w:rPr>
              <w:t>4</w:t>
            </w:r>
          </w:p>
        </w:tc>
        <w:tc>
          <w:tcPr>
            <w:tcW w:w="1440" w:type="dxa"/>
            <w:shd w:val="clear" w:color="auto" w:fill="auto"/>
            <w:tcMar>
              <w:top w:w="100" w:type="dxa"/>
              <w:left w:w="100" w:type="dxa"/>
              <w:bottom w:w="100" w:type="dxa"/>
              <w:right w:w="100" w:type="dxa"/>
            </w:tcMar>
            <w:vAlign w:val="center"/>
          </w:tcPr>
          <w:p w14:paraId="6025F022" w14:textId="48DA49CE" w:rsidR="00BC29B7" w:rsidRPr="00E87174" w:rsidRDefault="00E87174" w:rsidP="001272CC">
            <w:pPr>
              <w:widowControl w:val="0"/>
              <w:pBdr>
                <w:top w:val="nil"/>
                <w:left w:val="nil"/>
                <w:bottom w:val="nil"/>
                <w:right w:val="nil"/>
                <w:between w:val="nil"/>
              </w:pBdr>
              <w:rPr>
                <w:rFonts w:eastAsia="ＭＳ 明朝"/>
                <w:szCs w:val="24"/>
                <w:lang w:eastAsia="ja-JP"/>
              </w:rPr>
            </w:pPr>
            <w:r>
              <w:rPr>
                <w:rFonts w:eastAsia="ＭＳ 明朝" w:hint="eastAsia"/>
                <w:szCs w:val="24"/>
                <w:lang w:eastAsia="ja-JP"/>
              </w:rPr>
              <w:t xml:space="preserve">3.41 </w:t>
            </w:r>
            <w:r>
              <w:rPr>
                <w:szCs w:val="24"/>
              </w:rPr>
              <w:t>–</w:t>
            </w:r>
            <w:r w:rsidR="00BC29B7">
              <w:rPr>
                <w:szCs w:val="24"/>
              </w:rPr>
              <w:t xml:space="preserve"> </w:t>
            </w:r>
            <w:r>
              <w:rPr>
                <w:rFonts w:eastAsia="ＭＳ 明朝" w:hint="eastAsia"/>
                <w:szCs w:val="24"/>
                <w:lang w:eastAsia="ja-JP"/>
              </w:rPr>
              <w:t>4.20</w:t>
            </w:r>
          </w:p>
        </w:tc>
        <w:tc>
          <w:tcPr>
            <w:tcW w:w="1440" w:type="dxa"/>
            <w:shd w:val="clear" w:color="auto" w:fill="auto"/>
            <w:tcMar>
              <w:top w:w="100" w:type="dxa"/>
              <w:left w:w="100" w:type="dxa"/>
              <w:bottom w:w="100" w:type="dxa"/>
              <w:right w:w="100" w:type="dxa"/>
            </w:tcMar>
            <w:vAlign w:val="center"/>
          </w:tcPr>
          <w:p w14:paraId="2A7A403D" w14:textId="77777777" w:rsidR="00BC29B7" w:rsidRDefault="00BC29B7" w:rsidP="001272CC">
            <w:pPr>
              <w:widowControl w:val="0"/>
              <w:pBdr>
                <w:top w:val="nil"/>
                <w:left w:val="nil"/>
                <w:bottom w:val="nil"/>
                <w:right w:val="nil"/>
                <w:between w:val="nil"/>
              </w:pBdr>
              <w:rPr>
                <w:szCs w:val="24"/>
              </w:rPr>
            </w:pPr>
            <w:r>
              <w:rPr>
                <w:szCs w:val="24"/>
              </w:rPr>
              <w:t>Agree</w:t>
            </w:r>
          </w:p>
        </w:tc>
      </w:tr>
      <w:tr w:rsidR="00BC29B7" w14:paraId="780665D9" w14:textId="77777777" w:rsidTr="002E022B">
        <w:tc>
          <w:tcPr>
            <w:tcW w:w="1440" w:type="dxa"/>
            <w:shd w:val="clear" w:color="auto" w:fill="auto"/>
            <w:tcMar>
              <w:top w:w="100" w:type="dxa"/>
              <w:left w:w="100" w:type="dxa"/>
              <w:bottom w:w="100" w:type="dxa"/>
              <w:right w:w="100" w:type="dxa"/>
            </w:tcMar>
            <w:vAlign w:val="center"/>
          </w:tcPr>
          <w:p w14:paraId="0ED27081" w14:textId="77777777" w:rsidR="00BC29B7" w:rsidRDefault="00BC29B7" w:rsidP="001272CC">
            <w:pPr>
              <w:widowControl w:val="0"/>
              <w:pBdr>
                <w:top w:val="nil"/>
                <w:left w:val="nil"/>
                <w:bottom w:val="nil"/>
                <w:right w:val="nil"/>
                <w:between w:val="nil"/>
              </w:pBdr>
              <w:rPr>
                <w:szCs w:val="24"/>
              </w:rPr>
            </w:pPr>
            <w:r>
              <w:rPr>
                <w:szCs w:val="24"/>
              </w:rPr>
              <w:t>3</w:t>
            </w:r>
          </w:p>
        </w:tc>
        <w:tc>
          <w:tcPr>
            <w:tcW w:w="1440" w:type="dxa"/>
            <w:shd w:val="clear" w:color="auto" w:fill="auto"/>
            <w:tcMar>
              <w:top w:w="100" w:type="dxa"/>
              <w:left w:w="100" w:type="dxa"/>
              <w:bottom w:w="100" w:type="dxa"/>
              <w:right w:w="100" w:type="dxa"/>
            </w:tcMar>
            <w:vAlign w:val="center"/>
          </w:tcPr>
          <w:p w14:paraId="3A32CFDE" w14:textId="7E1F38B1" w:rsidR="00BC29B7" w:rsidRPr="00E87174" w:rsidRDefault="00E87174" w:rsidP="001272CC">
            <w:pPr>
              <w:widowControl w:val="0"/>
              <w:pBdr>
                <w:top w:val="nil"/>
                <w:left w:val="nil"/>
                <w:bottom w:val="nil"/>
                <w:right w:val="nil"/>
                <w:between w:val="nil"/>
              </w:pBdr>
              <w:rPr>
                <w:rFonts w:eastAsia="ＭＳ 明朝"/>
                <w:szCs w:val="24"/>
                <w:lang w:eastAsia="ja-JP"/>
              </w:rPr>
            </w:pPr>
            <w:r>
              <w:rPr>
                <w:rFonts w:eastAsia="ＭＳ 明朝" w:hint="eastAsia"/>
                <w:szCs w:val="24"/>
                <w:lang w:eastAsia="ja-JP"/>
              </w:rPr>
              <w:t>2.61</w:t>
            </w:r>
            <w:r w:rsidR="00BC29B7">
              <w:rPr>
                <w:szCs w:val="24"/>
              </w:rPr>
              <w:t xml:space="preserve"> – </w:t>
            </w:r>
            <w:r>
              <w:rPr>
                <w:rFonts w:eastAsia="ＭＳ 明朝" w:hint="eastAsia"/>
                <w:szCs w:val="24"/>
                <w:lang w:eastAsia="ja-JP"/>
              </w:rPr>
              <w:t>3.40</w:t>
            </w:r>
          </w:p>
        </w:tc>
        <w:tc>
          <w:tcPr>
            <w:tcW w:w="1440" w:type="dxa"/>
            <w:shd w:val="clear" w:color="auto" w:fill="auto"/>
            <w:tcMar>
              <w:top w:w="100" w:type="dxa"/>
              <w:left w:w="100" w:type="dxa"/>
              <w:bottom w:w="100" w:type="dxa"/>
              <w:right w:w="100" w:type="dxa"/>
            </w:tcMar>
            <w:vAlign w:val="center"/>
          </w:tcPr>
          <w:p w14:paraId="4A5D4AAB" w14:textId="77777777" w:rsidR="00BC29B7" w:rsidRDefault="00BC29B7" w:rsidP="001272CC">
            <w:pPr>
              <w:widowControl w:val="0"/>
              <w:pBdr>
                <w:top w:val="nil"/>
                <w:left w:val="nil"/>
                <w:bottom w:val="nil"/>
                <w:right w:val="nil"/>
                <w:between w:val="nil"/>
              </w:pBdr>
              <w:rPr>
                <w:szCs w:val="24"/>
              </w:rPr>
            </w:pPr>
            <w:r>
              <w:rPr>
                <w:szCs w:val="24"/>
              </w:rPr>
              <w:t>Neutral</w:t>
            </w:r>
          </w:p>
        </w:tc>
      </w:tr>
      <w:tr w:rsidR="00BC29B7" w14:paraId="7DC13D05" w14:textId="77777777" w:rsidTr="002E022B">
        <w:tc>
          <w:tcPr>
            <w:tcW w:w="1440" w:type="dxa"/>
            <w:shd w:val="clear" w:color="auto" w:fill="auto"/>
            <w:tcMar>
              <w:top w:w="100" w:type="dxa"/>
              <w:left w:w="100" w:type="dxa"/>
              <w:bottom w:w="100" w:type="dxa"/>
              <w:right w:w="100" w:type="dxa"/>
            </w:tcMar>
            <w:vAlign w:val="center"/>
          </w:tcPr>
          <w:p w14:paraId="287E2CF8" w14:textId="77777777" w:rsidR="00BC29B7" w:rsidRDefault="00BC29B7" w:rsidP="001272CC">
            <w:pPr>
              <w:widowControl w:val="0"/>
              <w:pBdr>
                <w:top w:val="nil"/>
                <w:left w:val="nil"/>
                <w:bottom w:val="nil"/>
                <w:right w:val="nil"/>
                <w:between w:val="nil"/>
              </w:pBdr>
              <w:rPr>
                <w:szCs w:val="24"/>
              </w:rPr>
            </w:pPr>
            <w:r>
              <w:rPr>
                <w:szCs w:val="24"/>
              </w:rPr>
              <w:t>2</w:t>
            </w:r>
          </w:p>
        </w:tc>
        <w:tc>
          <w:tcPr>
            <w:tcW w:w="1440" w:type="dxa"/>
            <w:shd w:val="clear" w:color="auto" w:fill="auto"/>
            <w:tcMar>
              <w:top w:w="100" w:type="dxa"/>
              <w:left w:w="100" w:type="dxa"/>
              <w:bottom w:w="100" w:type="dxa"/>
              <w:right w:w="100" w:type="dxa"/>
            </w:tcMar>
            <w:vAlign w:val="center"/>
          </w:tcPr>
          <w:p w14:paraId="0B8FF8BE" w14:textId="672BA6B7" w:rsidR="00BC29B7" w:rsidRPr="00BC29B7" w:rsidRDefault="00E87174" w:rsidP="001272CC">
            <w:pPr>
              <w:widowControl w:val="0"/>
              <w:pBdr>
                <w:top w:val="nil"/>
                <w:left w:val="nil"/>
                <w:bottom w:val="nil"/>
                <w:right w:val="nil"/>
                <w:between w:val="nil"/>
              </w:pBdr>
              <w:rPr>
                <w:rFonts w:eastAsia="ＭＳ 明朝"/>
                <w:szCs w:val="24"/>
                <w:lang w:eastAsia="ja-JP"/>
              </w:rPr>
            </w:pPr>
            <w:r>
              <w:rPr>
                <w:rFonts w:eastAsia="ＭＳ 明朝" w:hint="eastAsia"/>
                <w:szCs w:val="24"/>
                <w:lang w:eastAsia="ja-JP"/>
              </w:rPr>
              <w:t>1.81</w:t>
            </w:r>
            <w:r w:rsidR="00BC29B7">
              <w:rPr>
                <w:szCs w:val="24"/>
              </w:rPr>
              <w:t xml:space="preserve">– </w:t>
            </w:r>
            <w:r w:rsidR="00BC29B7">
              <w:rPr>
                <w:rFonts w:eastAsia="ＭＳ 明朝" w:hint="eastAsia"/>
                <w:szCs w:val="24"/>
                <w:lang w:eastAsia="ja-JP"/>
              </w:rPr>
              <w:t>2.</w:t>
            </w:r>
            <w:r>
              <w:rPr>
                <w:rFonts w:eastAsia="ＭＳ 明朝" w:hint="eastAsia"/>
                <w:szCs w:val="24"/>
                <w:lang w:eastAsia="ja-JP"/>
              </w:rPr>
              <w:t>60</w:t>
            </w:r>
          </w:p>
        </w:tc>
        <w:tc>
          <w:tcPr>
            <w:tcW w:w="1440" w:type="dxa"/>
            <w:shd w:val="clear" w:color="auto" w:fill="auto"/>
            <w:tcMar>
              <w:top w:w="100" w:type="dxa"/>
              <w:left w:w="100" w:type="dxa"/>
              <w:bottom w:w="100" w:type="dxa"/>
              <w:right w:w="100" w:type="dxa"/>
            </w:tcMar>
            <w:vAlign w:val="center"/>
          </w:tcPr>
          <w:p w14:paraId="2D4651EA" w14:textId="77777777" w:rsidR="00BC29B7" w:rsidRDefault="00BC29B7" w:rsidP="001272CC">
            <w:pPr>
              <w:widowControl w:val="0"/>
              <w:pBdr>
                <w:top w:val="nil"/>
                <w:left w:val="nil"/>
                <w:bottom w:val="nil"/>
                <w:right w:val="nil"/>
                <w:between w:val="nil"/>
              </w:pBdr>
              <w:rPr>
                <w:szCs w:val="24"/>
              </w:rPr>
            </w:pPr>
            <w:r>
              <w:rPr>
                <w:szCs w:val="24"/>
              </w:rPr>
              <w:t>Disagree</w:t>
            </w:r>
          </w:p>
        </w:tc>
      </w:tr>
      <w:tr w:rsidR="00BC29B7" w14:paraId="103B07A2" w14:textId="77777777" w:rsidTr="002E022B">
        <w:tc>
          <w:tcPr>
            <w:tcW w:w="1440" w:type="dxa"/>
            <w:shd w:val="clear" w:color="auto" w:fill="auto"/>
            <w:tcMar>
              <w:top w:w="100" w:type="dxa"/>
              <w:left w:w="100" w:type="dxa"/>
              <w:bottom w:w="100" w:type="dxa"/>
              <w:right w:w="100" w:type="dxa"/>
            </w:tcMar>
            <w:vAlign w:val="center"/>
          </w:tcPr>
          <w:p w14:paraId="794EDFCD" w14:textId="77777777" w:rsidR="00BC29B7" w:rsidRDefault="00BC29B7" w:rsidP="001272CC">
            <w:pPr>
              <w:widowControl w:val="0"/>
              <w:pBdr>
                <w:top w:val="nil"/>
                <w:left w:val="nil"/>
                <w:bottom w:val="nil"/>
                <w:right w:val="nil"/>
                <w:between w:val="nil"/>
              </w:pBdr>
              <w:rPr>
                <w:szCs w:val="24"/>
              </w:rPr>
            </w:pPr>
            <w:r>
              <w:rPr>
                <w:szCs w:val="24"/>
              </w:rPr>
              <w:t>1</w:t>
            </w:r>
          </w:p>
        </w:tc>
        <w:tc>
          <w:tcPr>
            <w:tcW w:w="1440" w:type="dxa"/>
            <w:shd w:val="clear" w:color="auto" w:fill="auto"/>
            <w:tcMar>
              <w:top w:w="100" w:type="dxa"/>
              <w:left w:w="100" w:type="dxa"/>
              <w:bottom w:w="100" w:type="dxa"/>
              <w:right w:w="100" w:type="dxa"/>
            </w:tcMar>
            <w:vAlign w:val="center"/>
          </w:tcPr>
          <w:p w14:paraId="61ECA665" w14:textId="0A6B566A" w:rsidR="00BC29B7" w:rsidRPr="00BC29B7" w:rsidRDefault="00BC29B7" w:rsidP="001272CC">
            <w:pPr>
              <w:widowControl w:val="0"/>
              <w:pBdr>
                <w:top w:val="nil"/>
                <w:left w:val="nil"/>
                <w:bottom w:val="nil"/>
                <w:right w:val="nil"/>
                <w:between w:val="nil"/>
              </w:pBdr>
              <w:rPr>
                <w:rFonts w:eastAsia="ＭＳ 明朝"/>
                <w:szCs w:val="24"/>
                <w:lang w:eastAsia="ja-JP"/>
              </w:rPr>
            </w:pPr>
            <w:r>
              <w:rPr>
                <w:szCs w:val="24"/>
              </w:rPr>
              <w:t>1.00 - 1.</w:t>
            </w:r>
            <w:r w:rsidR="00E87174">
              <w:rPr>
                <w:rFonts w:eastAsia="ＭＳ 明朝" w:hint="eastAsia"/>
                <w:szCs w:val="24"/>
                <w:lang w:eastAsia="ja-JP"/>
              </w:rPr>
              <w:t>80</w:t>
            </w:r>
          </w:p>
        </w:tc>
        <w:tc>
          <w:tcPr>
            <w:tcW w:w="1440" w:type="dxa"/>
            <w:shd w:val="clear" w:color="auto" w:fill="auto"/>
            <w:tcMar>
              <w:top w:w="100" w:type="dxa"/>
              <w:left w:w="100" w:type="dxa"/>
              <w:bottom w:w="100" w:type="dxa"/>
              <w:right w:w="100" w:type="dxa"/>
            </w:tcMar>
            <w:vAlign w:val="center"/>
          </w:tcPr>
          <w:p w14:paraId="4EB85253" w14:textId="77777777" w:rsidR="00BC29B7" w:rsidRDefault="00BC29B7" w:rsidP="001272CC">
            <w:pPr>
              <w:widowControl w:val="0"/>
              <w:pBdr>
                <w:top w:val="nil"/>
                <w:left w:val="nil"/>
                <w:bottom w:val="nil"/>
                <w:right w:val="nil"/>
                <w:between w:val="nil"/>
              </w:pBdr>
              <w:rPr>
                <w:szCs w:val="24"/>
              </w:rPr>
            </w:pPr>
            <w:r>
              <w:rPr>
                <w:szCs w:val="24"/>
              </w:rPr>
              <w:t>Strongly Disagree</w:t>
            </w:r>
          </w:p>
        </w:tc>
      </w:tr>
    </w:tbl>
    <w:p w14:paraId="07A6AE9A" w14:textId="77777777" w:rsidR="00F770DB" w:rsidRDefault="00F770DB" w:rsidP="002E022B">
      <w:pPr>
        <w:spacing w:line="480" w:lineRule="auto"/>
        <w:ind w:left="0" w:firstLine="720"/>
        <w:rPr>
          <w:rFonts w:eastAsia="ＭＳ 明朝"/>
          <w:lang w:eastAsia="ja-JP"/>
        </w:rPr>
      </w:pPr>
    </w:p>
    <w:p w14:paraId="568EC61E" w14:textId="7BC9CC11" w:rsidR="002E022B" w:rsidRDefault="002E022B" w:rsidP="002E022B">
      <w:pPr>
        <w:spacing w:line="480" w:lineRule="auto"/>
        <w:ind w:left="0" w:firstLine="720"/>
        <w:rPr>
          <w:rFonts w:eastAsia="ＭＳ 明朝"/>
          <w:lang w:eastAsia="ja-JP"/>
        </w:rPr>
      </w:pPr>
      <w:r>
        <w:rPr>
          <w:rFonts w:eastAsia="ＭＳ 明朝"/>
          <w:lang w:eastAsia="ja-JP"/>
        </w:rPr>
        <w:lastRenderedPageBreak/>
        <w:t>‘</w:t>
      </w:r>
      <w:r>
        <w:rPr>
          <w:rFonts w:eastAsia="ＭＳ 明朝"/>
          <w:lang w:eastAsia="ja-JP"/>
        </w:rPr>
        <w:br/>
      </w:r>
      <w:r w:rsidRPr="002E022B">
        <w:rPr>
          <w:rFonts w:eastAsia="ＭＳ 明朝" w:hint="eastAsia"/>
          <w:b/>
          <w:bCs/>
          <w:lang w:eastAsia="ja-JP"/>
        </w:rPr>
        <w:t>Frequency Distribution:</w:t>
      </w:r>
      <w:r>
        <w:rPr>
          <w:rFonts w:eastAsia="ＭＳ 明朝"/>
          <w:b/>
          <w:bCs/>
          <w:lang w:eastAsia="ja-JP"/>
        </w:rPr>
        <w:br/>
      </w:r>
      <w:r>
        <w:rPr>
          <w:rFonts w:eastAsia="ＭＳ 明朝"/>
          <w:b/>
          <w:bCs/>
          <w:lang w:eastAsia="ja-JP"/>
        </w:rPr>
        <w:tab/>
      </w:r>
      <w:r>
        <w:rPr>
          <w:rFonts w:eastAsia="ＭＳ 明朝" w:hint="eastAsia"/>
          <w:lang w:eastAsia="ja-JP"/>
        </w:rPr>
        <w:t xml:space="preserve">The close-ended questionnaires will be analyzed using frequency the frequency of each </w:t>
      </w:r>
      <w:r w:rsidR="00E85890">
        <w:rPr>
          <w:rFonts w:eastAsia="ＭＳ 明朝"/>
          <w:lang w:eastAsia="ja-JP"/>
        </w:rPr>
        <w:t>item</w:t>
      </w:r>
      <w:r>
        <w:rPr>
          <w:rFonts w:eastAsia="ＭＳ 明朝" w:hint="eastAsia"/>
          <w:lang w:eastAsia="ja-JP"/>
        </w:rPr>
        <w:t xml:space="preserve"> and their respective ratio or percentages</w:t>
      </w:r>
    </w:p>
    <w:tbl>
      <w:tblPr>
        <w:tblStyle w:val="TableGrid"/>
        <w:tblW w:w="0" w:type="auto"/>
        <w:jc w:val="center"/>
        <w:tblLook w:val="04A0" w:firstRow="1" w:lastRow="0" w:firstColumn="1" w:lastColumn="0" w:noHBand="0" w:noVBand="1"/>
      </w:tblPr>
      <w:tblGrid>
        <w:gridCol w:w="2310"/>
        <w:gridCol w:w="2310"/>
        <w:gridCol w:w="2311"/>
        <w:gridCol w:w="2311"/>
      </w:tblGrid>
      <w:tr w:rsidR="00E85890" w14:paraId="10927A65" w14:textId="77777777" w:rsidTr="00E85890">
        <w:trPr>
          <w:jc w:val="center"/>
        </w:trPr>
        <w:tc>
          <w:tcPr>
            <w:tcW w:w="2310" w:type="dxa"/>
            <w:vAlign w:val="center"/>
          </w:tcPr>
          <w:p w14:paraId="24D7C99C" w14:textId="33E8DA7E"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Point Values</w:t>
            </w:r>
          </w:p>
        </w:tc>
        <w:tc>
          <w:tcPr>
            <w:tcW w:w="2310" w:type="dxa"/>
            <w:vAlign w:val="center"/>
          </w:tcPr>
          <w:p w14:paraId="055E255D" w14:textId="7DBB8ABC"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Frequency</w:t>
            </w:r>
          </w:p>
        </w:tc>
        <w:tc>
          <w:tcPr>
            <w:tcW w:w="2311" w:type="dxa"/>
            <w:vAlign w:val="center"/>
          </w:tcPr>
          <w:p w14:paraId="07CC2366" w14:textId="39613E66"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Percentage</w:t>
            </w:r>
          </w:p>
        </w:tc>
        <w:tc>
          <w:tcPr>
            <w:tcW w:w="2311" w:type="dxa"/>
            <w:vAlign w:val="center"/>
          </w:tcPr>
          <w:p w14:paraId="3D76C5E3" w14:textId="090655EF"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Descriptive Values</w:t>
            </w:r>
          </w:p>
        </w:tc>
      </w:tr>
      <w:tr w:rsidR="00E85890" w14:paraId="0ECCF65F" w14:textId="77777777" w:rsidTr="00E85890">
        <w:trPr>
          <w:jc w:val="center"/>
        </w:trPr>
        <w:tc>
          <w:tcPr>
            <w:tcW w:w="2310" w:type="dxa"/>
            <w:vAlign w:val="center"/>
          </w:tcPr>
          <w:p w14:paraId="5E6E41DE" w14:textId="2D1A3246" w:rsidR="00E85890" w:rsidRDefault="00E85890" w:rsidP="00E85890">
            <w:pPr>
              <w:spacing w:line="480" w:lineRule="auto"/>
              <w:ind w:left="0" w:firstLine="0"/>
              <w:rPr>
                <w:rFonts w:eastAsia="ＭＳ 明朝"/>
                <w:lang w:eastAsia="ja-JP"/>
              </w:rPr>
            </w:pPr>
            <w:r>
              <w:rPr>
                <w:rFonts w:eastAsia="ＭＳ 明朝" w:hint="eastAsia"/>
                <w:lang w:eastAsia="ja-JP"/>
              </w:rPr>
              <w:t>1</w:t>
            </w:r>
          </w:p>
        </w:tc>
        <w:tc>
          <w:tcPr>
            <w:tcW w:w="2310" w:type="dxa"/>
            <w:vAlign w:val="center"/>
          </w:tcPr>
          <w:p w14:paraId="46E1BEEF" w14:textId="77777777" w:rsidR="00E85890" w:rsidRDefault="00E85890" w:rsidP="00E85890">
            <w:pPr>
              <w:spacing w:line="480" w:lineRule="auto"/>
              <w:ind w:left="0" w:firstLine="0"/>
              <w:rPr>
                <w:rFonts w:eastAsia="ＭＳ 明朝"/>
                <w:lang w:eastAsia="ja-JP"/>
              </w:rPr>
            </w:pPr>
          </w:p>
        </w:tc>
        <w:tc>
          <w:tcPr>
            <w:tcW w:w="2311" w:type="dxa"/>
            <w:vAlign w:val="center"/>
          </w:tcPr>
          <w:p w14:paraId="5D66B622" w14:textId="77777777" w:rsidR="00E85890" w:rsidRDefault="00E85890" w:rsidP="00E85890">
            <w:pPr>
              <w:spacing w:line="480" w:lineRule="auto"/>
              <w:ind w:left="0" w:firstLine="0"/>
              <w:rPr>
                <w:rFonts w:eastAsia="ＭＳ 明朝"/>
                <w:lang w:eastAsia="ja-JP"/>
              </w:rPr>
            </w:pPr>
          </w:p>
        </w:tc>
        <w:tc>
          <w:tcPr>
            <w:tcW w:w="2311" w:type="dxa"/>
            <w:vAlign w:val="center"/>
          </w:tcPr>
          <w:p w14:paraId="486611FD" w14:textId="71816DB2" w:rsidR="00E85890" w:rsidRDefault="00E85890" w:rsidP="00E85890">
            <w:pPr>
              <w:spacing w:line="480" w:lineRule="auto"/>
              <w:ind w:left="0" w:firstLine="0"/>
              <w:rPr>
                <w:rFonts w:eastAsia="ＭＳ 明朝"/>
                <w:lang w:eastAsia="ja-JP"/>
              </w:rPr>
            </w:pPr>
            <w:r>
              <w:rPr>
                <w:rFonts w:eastAsia="ＭＳ 明朝" w:hint="eastAsia"/>
                <w:lang w:eastAsia="ja-JP"/>
              </w:rPr>
              <w:t>Yes</w:t>
            </w:r>
          </w:p>
        </w:tc>
      </w:tr>
      <w:tr w:rsidR="00E85890" w14:paraId="2A5C509C" w14:textId="77777777" w:rsidTr="00E85890">
        <w:trPr>
          <w:jc w:val="center"/>
        </w:trPr>
        <w:tc>
          <w:tcPr>
            <w:tcW w:w="2310" w:type="dxa"/>
            <w:vAlign w:val="center"/>
          </w:tcPr>
          <w:p w14:paraId="68145DB8" w14:textId="7511671A" w:rsidR="00E85890" w:rsidRDefault="00E85890" w:rsidP="00E85890">
            <w:pPr>
              <w:spacing w:line="480" w:lineRule="auto"/>
              <w:ind w:left="0" w:firstLine="0"/>
              <w:rPr>
                <w:rFonts w:eastAsia="ＭＳ 明朝"/>
                <w:lang w:eastAsia="ja-JP"/>
              </w:rPr>
            </w:pPr>
            <w:r>
              <w:rPr>
                <w:rFonts w:eastAsia="ＭＳ 明朝" w:hint="eastAsia"/>
                <w:lang w:eastAsia="ja-JP"/>
              </w:rPr>
              <w:t>0</w:t>
            </w:r>
          </w:p>
        </w:tc>
        <w:tc>
          <w:tcPr>
            <w:tcW w:w="2310" w:type="dxa"/>
            <w:vAlign w:val="center"/>
          </w:tcPr>
          <w:p w14:paraId="705C596C" w14:textId="77777777" w:rsidR="00E85890" w:rsidRDefault="00E85890" w:rsidP="00E85890">
            <w:pPr>
              <w:spacing w:line="480" w:lineRule="auto"/>
              <w:ind w:left="0" w:firstLine="0"/>
              <w:rPr>
                <w:rFonts w:eastAsia="ＭＳ 明朝"/>
                <w:lang w:eastAsia="ja-JP"/>
              </w:rPr>
            </w:pPr>
          </w:p>
        </w:tc>
        <w:tc>
          <w:tcPr>
            <w:tcW w:w="2311" w:type="dxa"/>
            <w:vAlign w:val="center"/>
          </w:tcPr>
          <w:p w14:paraId="21DF6E8F" w14:textId="77777777" w:rsidR="00E85890" w:rsidRDefault="00E85890" w:rsidP="00E85890">
            <w:pPr>
              <w:spacing w:line="480" w:lineRule="auto"/>
              <w:ind w:left="0" w:firstLine="0"/>
              <w:rPr>
                <w:rFonts w:eastAsia="ＭＳ 明朝"/>
                <w:lang w:eastAsia="ja-JP"/>
              </w:rPr>
            </w:pPr>
          </w:p>
        </w:tc>
        <w:tc>
          <w:tcPr>
            <w:tcW w:w="2311" w:type="dxa"/>
            <w:vAlign w:val="center"/>
          </w:tcPr>
          <w:p w14:paraId="13A13433" w14:textId="5BD26069" w:rsidR="00E85890" w:rsidRDefault="00E85890" w:rsidP="00E85890">
            <w:pPr>
              <w:spacing w:line="480" w:lineRule="auto"/>
              <w:ind w:left="0" w:firstLine="0"/>
              <w:rPr>
                <w:rFonts w:eastAsia="ＭＳ 明朝"/>
                <w:lang w:eastAsia="ja-JP"/>
              </w:rPr>
            </w:pPr>
            <w:r>
              <w:rPr>
                <w:rFonts w:eastAsia="ＭＳ 明朝" w:hint="eastAsia"/>
                <w:lang w:eastAsia="ja-JP"/>
              </w:rPr>
              <w:t>No</w:t>
            </w:r>
          </w:p>
        </w:tc>
      </w:tr>
    </w:tbl>
    <w:p w14:paraId="1BBBCBC2" w14:textId="653521CA" w:rsidR="00C23752" w:rsidRPr="00C23752" w:rsidRDefault="00C23752" w:rsidP="00C23752">
      <w:pPr>
        <w:spacing w:line="480" w:lineRule="auto"/>
        <w:ind w:left="0" w:firstLine="0"/>
        <w:rPr>
          <w:rFonts w:eastAsia="ＭＳ 明朝"/>
          <w:b/>
          <w:bCs/>
          <w:lang w:eastAsia="ja-JP"/>
        </w:rPr>
      </w:pPr>
      <w:r w:rsidRPr="00C23752">
        <w:rPr>
          <w:rFonts w:eastAsia="ＭＳ 明朝"/>
          <w:lang w:eastAsia="ja-JP"/>
        </w:rPr>
        <w:br/>
      </w:r>
      <w:r w:rsidR="00585EE8">
        <w:rPr>
          <w:rFonts w:eastAsia="ＭＳ 明朝" w:hint="eastAsia"/>
          <w:b/>
          <w:bCs/>
          <w:lang w:eastAsia="ja-JP"/>
        </w:rPr>
        <w:t>I</w:t>
      </w:r>
      <w:r w:rsidRPr="00C23752">
        <w:rPr>
          <w:rFonts w:eastAsia="ＭＳ 明朝"/>
          <w:b/>
          <w:bCs/>
          <w:lang w:eastAsia="ja-JP"/>
        </w:rPr>
        <w:t>. STATISTICAL TOOLS</w:t>
      </w:r>
    </w:p>
    <w:p w14:paraId="67F33BEE" w14:textId="630ECB3A" w:rsidR="00C23752" w:rsidRPr="00C23752" w:rsidRDefault="00C23752" w:rsidP="00C23752">
      <w:pPr>
        <w:spacing w:line="480" w:lineRule="auto"/>
        <w:ind w:left="0" w:firstLine="0"/>
        <w:rPr>
          <w:rFonts w:eastAsia="ＭＳ 明朝"/>
          <w:lang w:val="en-PH" w:eastAsia="ja-JP"/>
        </w:rPr>
      </w:pPr>
      <w:r w:rsidRPr="00C23752">
        <w:rPr>
          <w:rFonts w:eastAsia="ＭＳ 明朝"/>
          <w:lang w:val="en-PH" w:eastAsia="ja-JP"/>
        </w:rPr>
        <w:tab/>
        <w:t>The data that is gathered through the questionnaires are to be classified, tallied and tabulated in preparation for the analysis and interpretation. The tabulated data will be interpreted by using the percentage formula for the close-ended questions. As for the Likert Scale questions, the weighted mean formula will be used to interpret it.</w:t>
      </w:r>
    </w:p>
    <w:p w14:paraId="46BE9B6D" w14:textId="567CF459" w:rsidR="00F72CC0" w:rsidRPr="00F72CC0" w:rsidRDefault="00F72CC0" w:rsidP="00F72CC0">
      <w:pPr>
        <w:spacing w:line="480" w:lineRule="auto"/>
        <w:rPr>
          <w:rFonts w:eastAsia="ＭＳ 明朝"/>
          <w:b/>
          <w:bCs/>
          <w:lang w:val="en-PH" w:eastAsia="ja-JP"/>
        </w:rPr>
      </w:pPr>
      <w:r w:rsidRPr="00C23752">
        <w:rPr>
          <w:rFonts w:eastAsia="ＭＳ 明朝"/>
          <w:b/>
          <w:bCs/>
          <w:noProof/>
          <w:lang w:eastAsia="ja-JP"/>
        </w:rPr>
        <mc:AlternateContent>
          <mc:Choice Requires="wps">
            <w:drawing>
              <wp:anchor distT="0" distB="0" distL="114300" distR="114300" simplePos="0" relativeHeight="251643392" behindDoc="0" locked="0" layoutInCell="1" allowOverlap="1" wp14:anchorId="45C790F0" wp14:editId="7AF18575">
                <wp:simplePos x="0" y="0"/>
                <wp:positionH relativeFrom="column">
                  <wp:posOffset>1397000</wp:posOffset>
                </wp:positionH>
                <wp:positionV relativeFrom="paragraph">
                  <wp:posOffset>245745</wp:posOffset>
                </wp:positionV>
                <wp:extent cx="2380615" cy="724535"/>
                <wp:effectExtent l="0" t="0" r="0" b="0"/>
                <wp:wrapSquare wrapText="bothSides"/>
                <wp:docPr id="19660241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724535"/>
                        </a:xfrm>
                        <a:prstGeom prst="rect">
                          <a:avLst/>
                        </a:prstGeom>
                        <a:noFill/>
                        <a:ln w="9525">
                          <a:noFill/>
                          <a:miter lim="800000"/>
                          <a:headEnd/>
                          <a:tailEnd/>
                        </a:ln>
                      </wps:spPr>
                      <wps:txb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790F0" id="_x0000_t202" coordsize="21600,21600" o:spt="202" path="m,l,21600r21600,l21600,xe">
                <v:stroke joinstyle="miter"/>
                <v:path gradientshapeok="t" o:connecttype="rect"/>
              </v:shapetype>
              <v:shape id="Text Box 32" o:spid="_x0000_s1028" type="#_x0000_t202" style="position:absolute;left:0;text-align:left;margin-left:110pt;margin-top:19.35pt;width:187.45pt;height:57.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" filled="f" stroked="f">
                <v:textbo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v:shape>
            </w:pict>
          </mc:Fallback>
        </mc:AlternateContent>
      </w:r>
      <w:r>
        <w:rPr>
          <w:rFonts w:eastAsia="ＭＳ 明朝"/>
          <w:b/>
          <w:bCs/>
          <w:lang w:val="en-PH" w:eastAsia="ja-JP"/>
        </w:rPr>
        <w:t xml:space="preserve">a. </w:t>
      </w:r>
      <w:r w:rsidR="00C23752" w:rsidRPr="00F72CC0">
        <w:rPr>
          <w:rFonts w:eastAsia="ＭＳ 明朝"/>
          <w:b/>
          <w:bCs/>
          <w:lang w:val="en-PH" w:eastAsia="ja-JP"/>
        </w:rPr>
        <w:t>Percentage</w:t>
      </w:r>
    </w:p>
    <w:p w14:paraId="66F185B8" w14:textId="111C1117" w:rsidR="00C23752" w:rsidRPr="00F72CC0" w:rsidRDefault="00F72CC0" w:rsidP="00F72CC0">
      <w:pPr>
        <w:spacing w:line="480" w:lineRule="auto"/>
        <w:rPr>
          <w:rFonts w:eastAsia="ＭＳ 明朝"/>
          <w:lang w:val="en-PH" w:eastAsia="ja-JP"/>
        </w:rPr>
      </w:pPr>
      <w:r>
        <w:rPr>
          <w:rFonts w:eastAsia="ＭＳ 明朝"/>
          <w:lang w:val="en-PH" w:eastAsia="ja-JP"/>
        </w:rPr>
        <w:br/>
      </w:r>
      <w:r>
        <w:rPr>
          <w:rFonts w:eastAsia="ＭＳ 明朝"/>
          <w:lang w:val="en-PH" w:eastAsia="ja-JP"/>
        </w:rPr>
        <w:br/>
      </w:r>
      <w:r w:rsidR="00C23752" w:rsidRPr="00F72CC0">
        <w:rPr>
          <w:rFonts w:eastAsia="ＭＳ 明朝"/>
          <w:lang w:val="en-PH" w:eastAsia="ja-JP"/>
        </w:rPr>
        <w:t>Wherein;</w:t>
      </w:r>
    </w:p>
    <w:p w14:paraId="5AA3D788" w14:textId="6E8A045E" w:rsidR="00C23752" w:rsidRPr="00C23752" w:rsidRDefault="00C23752" w:rsidP="00C23752">
      <w:pPr>
        <w:spacing w:line="480" w:lineRule="auto"/>
        <w:ind w:left="0" w:firstLine="0"/>
        <w:rPr>
          <w:rFonts w:eastAsia="ＭＳ 明朝"/>
          <w:lang w:eastAsia="ja-JP"/>
        </w:rPr>
      </w:pPr>
      <w:r w:rsidRPr="00C23752">
        <w:rPr>
          <w:rFonts w:eastAsia="ＭＳ 明朝"/>
          <w:lang w:val="en-PH" w:eastAsia="ja-JP"/>
        </w:rPr>
        <w:t xml:space="preserve"> </w:t>
      </w:r>
      <m:oMath>
        <m:r>
          <w:rPr>
            <w:rFonts w:ascii="Cambria Math" w:eastAsia="ＭＳ 明朝" w:hAnsi="Cambria Math"/>
            <w:lang w:eastAsia="ja-JP"/>
          </w:rPr>
          <m:t>P</m:t>
        </m:r>
      </m:oMath>
      <w:r w:rsidRPr="00C23752">
        <w:rPr>
          <w:rFonts w:eastAsia="ＭＳ 明朝"/>
          <w:lang w:eastAsia="ja-JP"/>
        </w:rPr>
        <w:t xml:space="preserve"> = percentage</w:t>
      </w:r>
    </w:p>
    <w:p w14:paraId="5A9067A1" w14:textId="089BBDBC"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f</m:t>
        </m:r>
      </m:oMath>
      <w:r w:rsidRPr="00C23752">
        <w:rPr>
          <w:rFonts w:eastAsia="ＭＳ 明朝"/>
          <w:lang w:eastAsia="ja-JP"/>
        </w:rPr>
        <w:t xml:space="preserve"> = frequency</w:t>
      </w:r>
    </w:p>
    <w:p w14:paraId="70E4628D" w14:textId="5EB0C4D0" w:rsid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283772B4" w14:textId="77777777" w:rsidR="00F770DB" w:rsidRDefault="00F770DB" w:rsidP="00C23752">
      <w:pPr>
        <w:spacing w:line="480" w:lineRule="auto"/>
        <w:ind w:left="0" w:firstLine="0"/>
        <w:rPr>
          <w:rFonts w:eastAsia="ＭＳ 明朝"/>
          <w:lang w:eastAsia="ja-JP"/>
        </w:rPr>
      </w:pPr>
    </w:p>
    <w:p w14:paraId="6E8140EB" w14:textId="77777777" w:rsidR="00F770DB" w:rsidRDefault="00F770DB" w:rsidP="00C23752">
      <w:pPr>
        <w:spacing w:line="480" w:lineRule="auto"/>
        <w:ind w:left="0" w:firstLine="0"/>
        <w:rPr>
          <w:rFonts w:eastAsia="ＭＳ 明朝"/>
          <w:lang w:eastAsia="ja-JP"/>
        </w:rPr>
      </w:pPr>
    </w:p>
    <w:p w14:paraId="12D41C6E" w14:textId="77777777" w:rsidR="00F770DB" w:rsidRPr="00C23752" w:rsidRDefault="00F770DB" w:rsidP="00C23752">
      <w:pPr>
        <w:spacing w:line="480" w:lineRule="auto"/>
        <w:ind w:left="0" w:firstLine="0"/>
        <w:rPr>
          <w:rFonts w:eastAsia="ＭＳ 明朝"/>
          <w:lang w:eastAsia="ja-JP"/>
        </w:rPr>
      </w:pPr>
    </w:p>
    <w:p w14:paraId="74041E9B" w14:textId="3850B188" w:rsidR="00C23752" w:rsidRDefault="00F72CC0" w:rsidP="00C23752">
      <w:pPr>
        <w:spacing w:line="480" w:lineRule="auto"/>
        <w:ind w:left="0" w:firstLine="0"/>
        <w:rPr>
          <w:rFonts w:eastAsia="ＭＳ 明朝"/>
          <w:b/>
          <w:bCs/>
          <w:lang w:eastAsia="ja-JP"/>
        </w:rPr>
      </w:pPr>
      <w:r w:rsidRPr="00C23752">
        <w:rPr>
          <w:rFonts w:eastAsia="ＭＳ 明朝"/>
          <w:noProof/>
          <w:lang w:eastAsia="ja-JP"/>
        </w:rPr>
        <mc:AlternateContent>
          <mc:Choice Requires="wps">
            <w:drawing>
              <wp:anchor distT="0" distB="0" distL="114300" distR="114300" simplePos="0" relativeHeight="251662848" behindDoc="0" locked="0" layoutInCell="1" allowOverlap="1" wp14:anchorId="2EA0F68A" wp14:editId="3EF2F556">
                <wp:simplePos x="0" y="0"/>
                <wp:positionH relativeFrom="column">
                  <wp:posOffset>1397000</wp:posOffset>
                </wp:positionH>
                <wp:positionV relativeFrom="paragraph">
                  <wp:posOffset>250190</wp:posOffset>
                </wp:positionV>
                <wp:extent cx="2143125" cy="695325"/>
                <wp:effectExtent l="0" t="0" r="9525" b="9525"/>
                <wp:wrapSquare wrapText="bothSides"/>
                <wp:docPr id="16355810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A0F68A" id="Text Box 31" o:spid="_x0000_s1029" type="#_x0000_t202" style="position:absolute;left:0;text-align:left;margin-left:110pt;margin-top:19.7pt;width:168.75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" stroked="f">
                <v:textbo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v:shape>
            </w:pict>
          </mc:Fallback>
        </mc:AlternateContent>
      </w:r>
      <w:r w:rsidR="00C23752" w:rsidRPr="00C23752">
        <w:rPr>
          <w:rFonts w:eastAsia="ＭＳ 明朝"/>
          <w:b/>
          <w:bCs/>
          <w:lang w:eastAsia="ja-JP"/>
        </w:rPr>
        <w:t>b. Mean</w:t>
      </w:r>
    </w:p>
    <w:p w14:paraId="46238E24" w14:textId="2B31ADA3" w:rsidR="00C23752" w:rsidRPr="00C23752" w:rsidRDefault="00C23752" w:rsidP="00C23752">
      <w:pPr>
        <w:spacing w:line="480" w:lineRule="auto"/>
        <w:ind w:left="0" w:firstLine="0"/>
        <w:rPr>
          <w:rFonts w:eastAsia="ＭＳ 明朝"/>
          <w:b/>
          <w:bCs/>
          <w:lang w:val="en-PH" w:eastAsia="ja-JP"/>
        </w:rPr>
      </w:pPr>
    </w:p>
    <w:p w14:paraId="1BCA6258" w14:textId="77777777" w:rsidR="00194F6F" w:rsidRDefault="00F72CC0" w:rsidP="00C23752">
      <w:pPr>
        <w:spacing w:line="480" w:lineRule="auto"/>
        <w:ind w:left="0" w:firstLine="0"/>
        <w:rPr>
          <w:rFonts w:eastAsia="ＭＳ 明朝"/>
          <w:lang w:val="en-PH" w:eastAsia="ja-JP"/>
        </w:rPr>
      </w:pPr>
      <w:r>
        <w:rPr>
          <w:rFonts w:eastAsia="ＭＳ 明朝"/>
          <w:lang w:val="en-PH" w:eastAsia="ja-JP"/>
        </w:rPr>
        <w:br/>
      </w:r>
    </w:p>
    <w:p w14:paraId="5D171D83" w14:textId="0F2AD8B5" w:rsidR="00C23752" w:rsidRPr="00C23752" w:rsidRDefault="00194F6F" w:rsidP="00C23752">
      <w:pPr>
        <w:spacing w:line="480" w:lineRule="auto"/>
        <w:ind w:left="0" w:firstLine="0"/>
        <w:rPr>
          <w:rFonts w:eastAsia="ＭＳ 明朝"/>
          <w:lang w:eastAsia="ja-JP"/>
        </w:rPr>
      </w:pPr>
      <w:r>
        <w:rPr>
          <w:rFonts w:eastAsia="ＭＳ 明朝"/>
          <w:lang w:val="en-PH" w:eastAsia="ja-JP"/>
        </w:rPr>
        <w:t>Wherein;</w:t>
      </w:r>
      <w:r w:rsidR="00F72CC0">
        <w:rPr>
          <w:rFonts w:eastAsia="ＭＳ 明朝"/>
          <w:lang w:val="en-PH" w:eastAsia="ja-JP"/>
        </w:rPr>
        <w:br/>
      </w:r>
      <w:r w:rsidR="00C23752" w:rsidRPr="00C23752">
        <w:rPr>
          <w:rFonts w:eastAsia="ＭＳ 明朝"/>
          <w:lang w:val="en-PH" w:eastAsia="ja-JP"/>
        </w:rPr>
        <w:t xml:space="preserve"> </w:t>
      </w:r>
      <m:oMath>
        <m:r>
          <w:rPr>
            <w:rFonts w:ascii="Cambria Math" w:eastAsia="ＭＳ 明朝" w:hAnsi="Cambria Math"/>
            <w:lang w:eastAsia="ja-JP"/>
          </w:rPr>
          <m:t>x̄</m:t>
        </m:r>
      </m:oMath>
      <w:r w:rsidR="00C23752" w:rsidRPr="00C23752">
        <w:rPr>
          <w:rFonts w:eastAsia="ＭＳ 明朝"/>
          <w:lang w:eastAsia="ja-JP"/>
        </w:rPr>
        <w:t xml:space="preserve"> = Weighted Mean</w:t>
      </w:r>
    </w:p>
    <w:p w14:paraId="5AD41882" w14:textId="258122ED" w:rsidR="00C23752" w:rsidRPr="00C23752" w:rsidRDefault="00A947A8" w:rsidP="00C23752">
      <w:pPr>
        <w:spacing w:line="480" w:lineRule="auto"/>
        <w:ind w:left="0" w:firstLine="0"/>
        <w:rPr>
          <w:rFonts w:eastAsia="ＭＳ 明朝"/>
          <w:lang w:eastAsia="ja-JP"/>
        </w:rPr>
      </w:pPr>
      <w:r>
        <w:rPr>
          <w:rFonts w:eastAsia="ＭＳ 明朝"/>
          <w:lang w:eastAsia="ja-JP"/>
        </w:rPr>
        <w:br/>
      </w:r>
      <w:r w:rsidR="00C23752" w:rsidRPr="00C23752">
        <w:rPr>
          <w:rFonts w:eastAsia="ＭＳ 明朝"/>
          <w:lang w:eastAsia="ja-JP"/>
        </w:rPr>
        <w:t xml:space="preserve"> </w:t>
      </w:r>
      <m:oMath>
        <m:nary>
          <m:naryPr>
            <m:chr m:val="∑"/>
            <m:limLoc m:val="undOvr"/>
            <m:subHide m:val="1"/>
            <m:supHide m:val="1"/>
            <m:ctrlPr>
              <w:rPr>
                <w:rFonts w:ascii="Cambria Math" w:eastAsia="ＭＳ 明朝" w:hAnsi="Cambria Math"/>
                <w:i/>
                <w:lang w:eastAsia="ja-JP"/>
              </w:rPr>
            </m:ctrlPr>
          </m:naryPr>
          <m:sub/>
          <m:sup/>
          <m:e>
            <m:r>
              <w:rPr>
                <w:rFonts w:ascii="Cambria Math" w:eastAsia="ＭＳ 明朝" w:hAnsi="Cambria Math"/>
                <w:lang w:eastAsia="ja-JP"/>
              </w:rPr>
              <m:t>x</m:t>
            </m:r>
          </m:e>
        </m:nary>
      </m:oMath>
      <w:r w:rsidR="00C23752" w:rsidRPr="00C23752">
        <w:rPr>
          <w:rFonts w:eastAsia="ＭＳ 明朝"/>
          <w:lang w:eastAsia="ja-JP"/>
        </w:rPr>
        <w:t xml:space="preserve"> = Sum of the point values in the Likert’s scale</w:t>
      </w:r>
    </w:p>
    <w:p w14:paraId="15BD1EFA" w14:textId="128B6430"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4B09688C" w14:textId="746B4D96" w:rsidR="00C23752" w:rsidRDefault="00C23752" w:rsidP="00C23752">
      <w:pPr>
        <w:spacing w:line="480" w:lineRule="auto"/>
        <w:ind w:left="0" w:firstLine="0"/>
        <w:rPr>
          <w:rFonts w:eastAsia="ＭＳ 明朝"/>
          <w:lang w:eastAsia="ja-JP"/>
        </w:rPr>
      </w:pPr>
    </w:p>
    <w:p w14:paraId="4AFD580E" w14:textId="77777777" w:rsidR="00E32CC0" w:rsidRDefault="00E32CC0" w:rsidP="00C23752">
      <w:pPr>
        <w:spacing w:line="480" w:lineRule="auto"/>
        <w:ind w:left="0" w:firstLine="0"/>
        <w:rPr>
          <w:rFonts w:eastAsia="ＭＳ 明朝"/>
          <w:lang w:eastAsia="ja-JP"/>
        </w:rPr>
      </w:pPr>
    </w:p>
    <w:p w14:paraId="3D6EB51C" w14:textId="77777777" w:rsidR="00E32CC0" w:rsidRDefault="00E32CC0" w:rsidP="00C23752">
      <w:pPr>
        <w:spacing w:line="480" w:lineRule="auto"/>
        <w:ind w:left="0" w:firstLine="0"/>
        <w:rPr>
          <w:rFonts w:eastAsia="ＭＳ 明朝"/>
          <w:lang w:eastAsia="ja-JP"/>
        </w:rPr>
      </w:pPr>
    </w:p>
    <w:p w14:paraId="7BBEB04F" w14:textId="77777777" w:rsidR="00E32CC0" w:rsidRDefault="00E32CC0" w:rsidP="00C23752">
      <w:pPr>
        <w:spacing w:line="480" w:lineRule="auto"/>
        <w:ind w:left="0" w:firstLine="0"/>
        <w:rPr>
          <w:rFonts w:eastAsia="ＭＳ 明朝"/>
          <w:lang w:eastAsia="ja-JP"/>
        </w:rPr>
      </w:pPr>
    </w:p>
    <w:p w14:paraId="3FEBA547" w14:textId="77777777" w:rsidR="00550DEF" w:rsidRDefault="00550DEF" w:rsidP="00C23752">
      <w:pPr>
        <w:spacing w:line="480" w:lineRule="auto"/>
        <w:ind w:left="0" w:firstLine="0"/>
        <w:rPr>
          <w:rFonts w:eastAsia="ＭＳ 明朝"/>
          <w:lang w:eastAsia="ja-JP"/>
        </w:rPr>
      </w:pPr>
    </w:p>
    <w:p w14:paraId="07B63FA4" w14:textId="77777777" w:rsidR="00550DEF" w:rsidRDefault="00550DEF" w:rsidP="00C23752">
      <w:pPr>
        <w:spacing w:line="480" w:lineRule="auto"/>
        <w:ind w:left="0" w:firstLine="0"/>
        <w:rPr>
          <w:rFonts w:eastAsia="ＭＳ 明朝"/>
          <w:lang w:eastAsia="ja-JP"/>
        </w:rPr>
      </w:pPr>
    </w:p>
    <w:p w14:paraId="1BE94AD2" w14:textId="77777777" w:rsidR="00550DEF" w:rsidRDefault="00550DEF" w:rsidP="00C23752">
      <w:pPr>
        <w:spacing w:line="480" w:lineRule="auto"/>
        <w:ind w:left="0" w:firstLine="0"/>
        <w:rPr>
          <w:rFonts w:eastAsia="ＭＳ 明朝"/>
          <w:lang w:eastAsia="ja-JP"/>
        </w:rPr>
      </w:pPr>
    </w:p>
    <w:p w14:paraId="669290C9" w14:textId="77777777" w:rsidR="00550DEF" w:rsidRDefault="00550DEF" w:rsidP="00C23752">
      <w:pPr>
        <w:spacing w:line="480" w:lineRule="auto"/>
        <w:ind w:left="0" w:firstLine="0"/>
        <w:rPr>
          <w:rFonts w:eastAsia="ＭＳ 明朝"/>
          <w:lang w:eastAsia="ja-JP"/>
        </w:rPr>
      </w:pPr>
    </w:p>
    <w:p w14:paraId="08D767C5" w14:textId="77777777" w:rsidR="00550DEF" w:rsidRDefault="00550DEF" w:rsidP="00C23752">
      <w:pPr>
        <w:spacing w:line="480" w:lineRule="auto"/>
        <w:ind w:left="0" w:firstLine="0"/>
        <w:rPr>
          <w:rFonts w:eastAsia="ＭＳ 明朝"/>
          <w:lang w:eastAsia="ja-JP"/>
        </w:rPr>
      </w:pPr>
    </w:p>
    <w:p w14:paraId="0E035750" w14:textId="77777777" w:rsidR="00550DEF" w:rsidRDefault="00550DEF" w:rsidP="00C23752">
      <w:pPr>
        <w:spacing w:line="480" w:lineRule="auto"/>
        <w:ind w:left="0" w:firstLine="0"/>
        <w:rPr>
          <w:rFonts w:eastAsia="ＭＳ 明朝"/>
          <w:lang w:eastAsia="ja-JP"/>
        </w:rPr>
      </w:pPr>
    </w:p>
    <w:p w14:paraId="5CCFCA80" w14:textId="77777777" w:rsidR="00550DEF" w:rsidRDefault="00550DEF" w:rsidP="00C23752">
      <w:pPr>
        <w:spacing w:line="480" w:lineRule="auto"/>
        <w:ind w:left="0" w:firstLine="0"/>
        <w:rPr>
          <w:rFonts w:eastAsia="ＭＳ 明朝"/>
          <w:lang w:eastAsia="ja-JP"/>
        </w:rPr>
      </w:pPr>
    </w:p>
    <w:p w14:paraId="2CDF6CC0" w14:textId="3FBE6E09" w:rsidR="0026005B" w:rsidRDefault="00E32CC0" w:rsidP="00110C71">
      <w:pPr>
        <w:spacing w:line="480" w:lineRule="auto"/>
        <w:ind w:left="0" w:firstLine="0"/>
        <w:jc w:val="center"/>
        <w:rPr>
          <w:rFonts w:eastAsia="ＭＳ 明朝"/>
          <w:b/>
          <w:bCs/>
          <w:lang w:eastAsia="ja-JP"/>
        </w:rPr>
      </w:pPr>
      <w:r>
        <w:rPr>
          <w:rFonts w:eastAsia="ＭＳ 明朝"/>
          <w:lang w:eastAsia="ja-JP"/>
        </w:rPr>
        <w:br/>
      </w:r>
      <w:r>
        <w:rPr>
          <w:rFonts w:eastAsia="ＭＳ 明朝"/>
          <w:b/>
          <w:bCs/>
          <w:lang w:eastAsia="ja-JP"/>
        </w:rPr>
        <w:t>APPENDICES</w:t>
      </w:r>
      <w:r>
        <w:rPr>
          <w:rFonts w:eastAsia="ＭＳ 明朝"/>
          <w:b/>
          <w:bCs/>
          <w:lang w:eastAsia="ja-JP"/>
        </w:rPr>
        <w:br/>
        <w:t>BIBLIOGRAPHY</w:t>
      </w:r>
    </w:p>
    <w:sdt>
      <w:sdtPr>
        <w:id w:val="111145805"/>
        <w:bibliography/>
      </w:sdtPr>
      <w:sdtContent>
        <w:p w14:paraId="4726A9CA" w14:textId="77777777" w:rsidR="00110C71" w:rsidRDefault="00110C71" w:rsidP="00110C71">
          <w:pPr>
            <w:pStyle w:val="Bibliography"/>
            <w:ind w:left="720" w:hanging="720"/>
            <w:rPr>
              <w:noProof/>
              <w:szCs w:val="24"/>
            </w:rPr>
          </w:pPr>
          <w:r>
            <w:fldChar w:fldCharType="begin"/>
          </w:r>
          <w:r>
            <w:instrText xml:space="preserve"> BIBLIOGRAPHY </w:instrText>
          </w:r>
          <w:r>
            <w:fldChar w:fldCharType="separate"/>
          </w:r>
          <w:r>
            <w:rPr>
              <w:noProof/>
            </w:rPr>
            <w:t xml:space="preserve">Al-Hunaiyyan, A., Al-Sharhan, S., &amp; AlHajri, R. (2020). Prospects and Challenges of Learning Management Systems in Higher Education. </w:t>
          </w:r>
          <w:r>
            <w:rPr>
              <w:i/>
              <w:iCs/>
              <w:noProof/>
            </w:rPr>
            <w:t>International Journal of Advanced Computer Science and Applications, 11</w:t>
          </w:r>
          <w:r>
            <w:rPr>
              <w:noProof/>
            </w:rPr>
            <w:t>(12), 73-79.</w:t>
          </w:r>
        </w:p>
        <w:p w14:paraId="314C87E5" w14:textId="77777777" w:rsidR="00110C71" w:rsidRDefault="00110C71" w:rsidP="00110C71">
          <w:pPr>
            <w:pStyle w:val="Bibliography"/>
            <w:ind w:left="720" w:hanging="720"/>
            <w:rPr>
              <w:noProof/>
            </w:rPr>
          </w:pPr>
          <w:r>
            <w:rPr>
              <w:noProof/>
            </w:rPr>
            <w:t xml:space="preserve">Al-Mekhlafi, M. (2020). An Exploration of Yemeni University Students’ Attitudes towards Learning Linguistic Courses Using Google Classroom. </w:t>
          </w:r>
          <w:r>
            <w:rPr>
              <w:i/>
              <w:iCs/>
              <w:noProof/>
            </w:rPr>
            <w:t>Millennium Journal of English Literature, Linguistics and Translation</w:t>
          </w:r>
          <w:r>
            <w:rPr>
              <w:noProof/>
            </w:rPr>
            <w:t>, 1-16.</w:t>
          </w:r>
        </w:p>
        <w:p w14:paraId="60062A0A" w14:textId="77777777" w:rsidR="00110C71" w:rsidRDefault="00110C71" w:rsidP="00110C71">
          <w:pPr>
            <w:pStyle w:val="Bibliography"/>
            <w:ind w:left="720" w:hanging="720"/>
            <w:rPr>
              <w:noProof/>
            </w:rPr>
          </w:pPr>
          <w:r>
            <w:rPr>
              <w:noProof/>
            </w:rPr>
            <w:t xml:space="preserve">Alqahtani, A. Y., &amp; Rajkhan, A. A. (2020). E-Learning Critical Success Factors during the COVID-19 Pandemic: A Comprehensive Analysis of E-Learning Managerial Perspectives. </w:t>
          </w:r>
          <w:r>
            <w:rPr>
              <w:i/>
              <w:iCs/>
              <w:noProof/>
            </w:rPr>
            <w:t>Education Sciences, 10</w:t>
          </w:r>
          <w:r>
            <w:rPr>
              <w:noProof/>
            </w:rPr>
            <w:t>(9). doi:10.3390/educsci10090216</w:t>
          </w:r>
        </w:p>
        <w:p w14:paraId="6787B745" w14:textId="77777777" w:rsidR="00110C71" w:rsidRDefault="00110C71" w:rsidP="00110C71">
          <w:pPr>
            <w:pStyle w:val="Bibliography"/>
            <w:ind w:left="720" w:hanging="720"/>
            <w:rPr>
              <w:noProof/>
            </w:rPr>
          </w:pPr>
          <w:r>
            <w:rPr>
              <w:noProof/>
            </w:rPr>
            <w:t xml:space="preserve">Altinpuluk, H., &amp; Kesim, M. (2021). A Systematic Review of the Tendencies in the Use of Learning Management Systems. </w:t>
          </w:r>
          <w:r>
            <w:rPr>
              <w:i/>
              <w:iCs/>
              <w:noProof/>
            </w:rPr>
            <w:t>Turkish Online Journal of Distance Education, 22</w:t>
          </w:r>
          <w:r>
            <w:rPr>
              <w:noProof/>
            </w:rPr>
            <w:t>(3), 40-54.</w:t>
          </w:r>
        </w:p>
        <w:p w14:paraId="5C8EB2A6" w14:textId="77777777" w:rsidR="00110C71" w:rsidRDefault="00110C71" w:rsidP="00110C71">
          <w:pPr>
            <w:pStyle w:val="Bibliography"/>
            <w:ind w:left="720" w:hanging="720"/>
            <w:rPr>
              <w:noProof/>
            </w:rPr>
          </w:pPr>
          <w:r>
            <w:rPr>
              <w:noProof/>
            </w:rPr>
            <w:t xml:space="preserve">Bouchrika, I. (2024, June 12). </w:t>
          </w:r>
          <w:r>
            <w:rPr>
              <w:i/>
              <w:iCs/>
              <w:noProof/>
            </w:rPr>
            <w:t>What Is LMS: Benefits, Features, Types and Uses in 2024</w:t>
          </w:r>
          <w:r>
            <w:rPr>
              <w:noProof/>
            </w:rPr>
            <w:t>. (Research.com) Retrieved September 5, 2024, from https://research.com/education/what-is-lms</w:t>
          </w:r>
        </w:p>
        <w:p w14:paraId="69686950" w14:textId="77777777" w:rsidR="00110C71" w:rsidRDefault="00110C71" w:rsidP="00110C71">
          <w:pPr>
            <w:pStyle w:val="Bibliography"/>
            <w:ind w:left="720" w:hanging="720"/>
            <w:rPr>
              <w:noProof/>
            </w:rPr>
          </w:pPr>
          <w:r>
            <w:rPr>
              <w:noProof/>
            </w:rPr>
            <w:t xml:space="preserve">Brush, K., &amp; Kirvan, P. (2023, September). </w:t>
          </w:r>
          <w:r>
            <w:rPr>
              <w:i/>
              <w:iCs/>
              <w:noProof/>
            </w:rPr>
            <w:t>Workplace learning: A complete guide for businesses</w:t>
          </w:r>
          <w:r>
            <w:rPr>
              <w:noProof/>
            </w:rPr>
            <w:t>. (TechTarget Incorporated) Retrieved September 9, 2024, from https://www.techtarget.com/searchcio/definition/learning-management-system</w:t>
          </w:r>
        </w:p>
        <w:p w14:paraId="659D0830" w14:textId="77777777" w:rsidR="00110C71" w:rsidRDefault="00110C71" w:rsidP="00110C71">
          <w:pPr>
            <w:pStyle w:val="Bibliography"/>
            <w:ind w:left="720" w:hanging="720"/>
            <w:rPr>
              <w:noProof/>
            </w:rPr>
          </w:pPr>
          <w:r>
            <w:rPr>
              <w:noProof/>
            </w:rPr>
            <w:t xml:space="preserve">Crouse-Machcinski, K. (2019). The Benefits of Utilizing Learning Management Systems in Peer Tutor Training. </w:t>
          </w:r>
          <w:r>
            <w:rPr>
              <w:i/>
              <w:iCs/>
              <w:noProof/>
            </w:rPr>
            <w:t>Learning Assistance Review, 24</w:t>
          </w:r>
          <w:r>
            <w:rPr>
              <w:noProof/>
            </w:rPr>
            <w:t>(2), 73-84.</w:t>
          </w:r>
        </w:p>
        <w:p w14:paraId="54500961" w14:textId="77777777" w:rsidR="00110C71" w:rsidRDefault="00110C71" w:rsidP="00110C71">
          <w:pPr>
            <w:pStyle w:val="Bibliography"/>
            <w:ind w:left="720" w:hanging="720"/>
            <w:rPr>
              <w:noProof/>
            </w:rPr>
          </w:pPr>
          <w:r>
            <w:rPr>
              <w:noProof/>
            </w:rPr>
            <w:t xml:space="preserve">Dlalisa, S. F., &amp; Govender, D. W. (2020). CHALLENGES OF ACCEPTANCE AND USAGE OF A LEARNING MANAGEMENT SYSTEM AMONGST ACADEMICS. </w:t>
          </w:r>
          <w:r>
            <w:rPr>
              <w:i/>
              <w:iCs/>
              <w:noProof/>
            </w:rPr>
            <w:t>International Journal of eBusiness and eGovernment Studies, 12</w:t>
          </w:r>
          <w:r>
            <w:rPr>
              <w:noProof/>
            </w:rPr>
            <w:t>(1), 63-78. doi:10.34111/ijebeg.202012105</w:t>
          </w:r>
        </w:p>
        <w:p w14:paraId="1D84B651" w14:textId="77777777" w:rsidR="00110C71" w:rsidRDefault="00110C71" w:rsidP="00110C71">
          <w:pPr>
            <w:pStyle w:val="Bibliography"/>
            <w:ind w:left="720" w:hanging="720"/>
            <w:rPr>
              <w:noProof/>
            </w:rPr>
          </w:pPr>
          <w:r>
            <w:rPr>
              <w:noProof/>
            </w:rPr>
            <w:t xml:space="preserve">Dovetail. (2023, February 5). </w:t>
          </w:r>
          <w:r>
            <w:rPr>
              <w:i/>
              <w:iCs/>
              <w:noProof/>
            </w:rPr>
            <w:t>What is descriptive research?</w:t>
          </w:r>
          <w:r>
            <w:rPr>
              <w:noProof/>
            </w:rPr>
            <w:t xml:space="preserve"> Retrieved from Dovetail: https://dovetail.com/research/descriptive-research/</w:t>
          </w:r>
        </w:p>
        <w:p w14:paraId="0753005F" w14:textId="77777777" w:rsidR="00110C71" w:rsidRDefault="00110C71" w:rsidP="00110C71">
          <w:pPr>
            <w:pStyle w:val="Bibliography"/>
            <w:ind w:left="720" w:hanging="720"/>
            <w:rPr>
              <w:noProof/>
            </w:rPr>
          </w:pPr>
          <w:r>
            <w:rPr>
              <w:noProof/>
            </w:rPr>
            <w:t xml:space="preserve">Garcia, M. B. (2017). E-Learning Technology Adoption in the Philippines: An Investigation of Factors Affecting Filipino College Students' Acceptance of Learning Management Systems. </w:t>
          </w:r>
          <w:r>
            <w:rPr>
              <w:i/>
              <w:iCs/>
              <w:noProof/>
            </w:rPr>
            <w:t>The International Journal of E-Learning and Educational Technologies in the Digital Media, 3</w:t>
          </w:r>
          <w:r>
            <w:rPr>
              <w:noProof/>
            </w:rPr>
            <w:t>, 118-130.</w:t>
          </w:r>
        </w:p>
        <w:p w14:paraId="4B1608DC" w14:textId="77777777" w:rsidR="00110C71" w:rsidRDefault="00110C71" w:rsidP="00110C71">
          <w:pPr>
            <w:pStyle w:val="Bibliography"/>
            <w:ind w:left="720" w:hanging="720"/>
            <w:rPr>
              <w:rFonts w:eastAsia="ＭＳ 明朝"/>
              <w:noProof/>
              <w:lang w:eastAsia="ja-JP"/>
            </w:rPr>
          </w:pPr>
        </w:p>
        <w:p w14:paraId="7AEEDE24" w14:textId="77777777" w:rsidR="00110C71" w:rsidRDefault="00110C71" w:rsidP="00110C71">
          <w:pPr>
            <w:pStyle w:val="Bibliography"/>
            <w:ind w:left="720" w:hanging="720"/>
            <w:rPr>
              <w:rFonts w:eastAsia="ＭＳ 明朝"/>
              <w:noProof/>
              <w:lang w:eastAsia="ja-JP"/>
            </w:rPr>
          </w:pPr>
        </w:p>
        <w:p w14:paraId="2EC908CC" w14:textId="77777777" w:rsidR="00110C71" w:rsidRDefault="00110C71" w:rsidP="00110C71">
          <w:pPr>
            <w:pStyle w:val="Bibliography"/>
            <w:ind w:left="720" w:hanging="720"/>
            <w:rPr>
              <w:rFonts w:eastAsia="ＭＳ 明朝"/>
              <w:noProof/>
              <w:lang w:eastAsia="ja-JP"/>
            </w:rPr>
          </w:pPr>
        </w:p>
        <w:p w14:paraId="1641DFCE" w14:textId="38CD15C5" w:rsidR="00110C71" w:rsidRDefault="00110C71" w:rsidP="00110C71">
          <w:pPr>
            <w:pStyle w:val="Bibliography"/>
            <w:ind w:left="720" w:hanging="720"/>
            <w:rPr>
              <w:noProof/>
            </w:rPr>
          </w:pPr>
          <w:r>
            <w:rPr>
              <w:noProof/>
            </w:rPr>
            <w:t xml:space="preserve">Haddad, F. (2018). Examining the effect of learning management system quality and perceived usefulness on student’s satisfaction. </w:t>
          </w:r>
          <w:r>
            <w:rPr>
              <w:i/>
              <w:iCs/>
              <w:noProof/>
            </w:rPr>
            <w:t>Journal of Theoretical and Applied Information Technology, 96</w:t>
          </w:r>
          <w:r>
            <w:rPr>
              <w:noProof/>
            </w:rPr>
            <w:t>(23), 8034-8044.</w:t>
          </w:r>
        </w:p>
        <w:p w14:paraId="7833AA83" w14:textId="77777777" w:rsidR="00110C71" w:rsidRDefault="00110C71" w:rsidP="00110C71">
          <w:pPr>
            <w:pStyle w:val="Bibliography"/>
            <w:ind w:left="720" w:hanging="720"/>
            <w:rPr>
              <w:noProof/>
            </w:rPr>
          </w:pPr>
          <w:r>
            <w:rPr>
              <w:noProof/>
            </w:rPr>
            <w:t xml:space="preserve">Kannan, S. (2024, January 25). </w:t>
          </w:r>
          <w:r>
            <w:rPr>
              <w:i/>
              <w:iCs/>
              <w:noProof/>
            </w:rPr>
            <w:t>7 Advantages &amp; Disadvantages of Learning Management Systems in 2024</w:t>
          </w:r>
          <w:r>
            <w:rPr>
              <w:noProof/>
            </w:rPr>
            <w:t>. (Zaigo Infotech) Retrieved September 5, 2024, from https://www.zaigoinfotech.com/7-advantages-and-disadvantages-lms-in-2024/</w:t>
          </w:r>
        </w:p>
        <w:p w14:paraId="71216B22" w14:textId="77777777" w:rsidR="00110C71" w:rsidRDefault="00110C71" w:rsidP="00110C71">
          <w:pPr>
            <w:pStyle w:val="Bibliography"/>
            <w:ind w:left="720" w:hanging="720"/>
            <w:rPr>
              <w:noProof/>
            </w:rPr>
          </w:pPr>
          <w:r>
            <w:rPr>
              <w:noProof/>
            </w:rPr>
            <w:t xml:space="preserve">Kasumu, R. (2023). LEARNING MANAGEMENT SYSTEM IN EDUCATION: BENEFITS AND DRAWBACKS. </w:t>
          </w:r>
          <w:r>
            <w:rPr>
              <w:i/>
              <w:iCs/>
              <w:noProof/>
            </w:rPr>
            <w:t>International Journal of Trendy Research in Engineering and Technology, 7</w:t>
          </w:r>
          <w:r>
            <w:rPr>
              <w:noProof/>
            </w:rPr>
            <w:t>(1), 17-23.</w:t>
          </w:r>
        </w:p>
        <w:p w14:paraId="2A17E7D2" w14:textId="77777777" w:rsidR="00110C71" w:rsidRDefault="00110C71" w:rsidP="00110C71">
          <w:pPr>
            <w:pStyle w:val="Bibliography"/>
            <w:ind w:left="720" w:hanging="720"/>
            <w:rPr>
              <w:noProof/>
            </w:rPr>
          </w:pPr>
          <w:r>
            <w:rPr>
              <w:noProof/>
            </w:rPr>
            <w:t xml:space="preserve">Matthew, O. (2020, October 12). </w:t>
          </w:r>
          <w:r>
            <w:rPr>
              <w:i/>
              <w:iCs/>
              <w:noProof/>
            </w:rPr>
            <w:t>7 top benefits of using a Learning Management System</w:t>
          </w:r>
          <w:r>
            <w:rPr>
              <w:noProof/>
            </w:rPr>
            <w:t>. (Synergy Learning) Retrieved September 5, 2024, from https://synergy-learning.com/blog/7-top-benefits-of-using-a-learning-management-system-lms/</w:t>
          </w:r>
        </w:p>
        <w:p w14:paraId="72252F7D" w14:textId="77777777" w:rsidR="00110C71" w:rsidRDefault="00110C71" w:rsidP="00110C71">
          <w:pPr>
            <w:pStyle w:val="Bibliography"/>
            <w:ind w:left="720" w:hanging="720"/>
            <w:rPr>
              <w:noProof/>
            </w:rPr>
          </w:pPr>
          <w:r>
            <w:rPr>
              <w:noProof/>
            </w:rPr>
            <w:t xml:space="preserve">Mohammadi, M. K., Mohibbi, A. A., &amp; Hedayati, M. H. (2021). Investigating the challenges and factors influencing the use of the learning management system during the Covid-19 pandemic in Afghanistan. </w:t>
          </w:r>
          <w:r>
            <w:rPr>
              <w:i/>
              <w:iCs/>
              <w:noProof/>
            </w:rPr>
            <w:t>Education and Information Technologies, 26</w:t>
          </w:r>
          <w:r>
            <w:rPr>
              <w:noProof/>
            </w:rPr>
            <w:t>(5), 5165-5198. doi:10.1007/s10639-021-10517-z</w:t>
          </w:r>
        </w:p>
        <w:p w14:paraId="179BC433" w14:textId="77777777" w:rsidR="00110C71" w:rsidRDefault="00110C71" w:rsidP="00110C71">
          <w:pPr>
            <w:pStyle w:val="Bibliography"/>
            <w:ind w:left="720" w:hanging="720"/>
            <w:rPr>
              <w:noProof/>
            </w:rPr>
          </w:pPr>
          <w:r>
            <w:rPr>
              <w:noProof/>
            </w:rPr>
            <w:t>Muhammad, A., Ghalib, F., Ahmad, F., Naveed, Q. N., &amp; Shah, A. (2016). A Study to Investigate State of Ethical Development in E-</w:t>
          </w:r>
          <w:r>
            <w:rPr>
              <w:noProof/>
            </w:rPr>
            <w:softHyphen/>
            <w:t xml:space="preserve">Learning. </w:t>
          </w:r>
          <w:r>
            <w:rPr>
              <w:i/>
              <w:iCs/>
              <w:noProof/>
            </w:rPr>
            <w:t>INTERNATIONAL JOURNAL OF ADVANCED COMPUTER SCIENCE AND APPLICATIONS, 7</w:t>
          </w:r>
          <w:r>
            <w:rPr>
              <w:noProof/>
            </w:rPr>
            <w:t>(4), 284-290.</w:t>
          </w:r>
        </w:p>
        <w:p w14:paraId="4DC2A0AF" w14:textId="77777777" w:rsidR="00110C71" w:rsidRDefault="00110C71" w:rsidP="00110C71">
          <w:pPr>
            <w:pStyle w:val="Bibliography"/>
            <w:ind w:left="720" w:hanging="720"/>
            <w:rPr>
              <w:noProof/>
            </w:rPr>
          </w:pPr>
          <w:r>
            <w:rPr>
              <w:noProof/>
            </w:rPr>
            <w:t xml:space="preserve">Murshitha, S., &amp; Wickramarachchi, R. (2015). The Effect of LMS Characteristics on Students’ LMS. </w:t>
          </w:r>
          <w:r>
            <w:rPr>
              <w:i/>
              <w:iCs/>
              <w:noProof/>
            </w:rPr>
            <w:t>4th Annual International Research Conference.</w:t>
          </w:r>
          <w:r>
            <w:rPr>
              <w:noProof/>
            </w:rPr>
            <w:t xml:space="preserve"> </w:t>
          </w:r>
        </w:p>
        <w:p w14:paraId="3E9B3057" w14:textId="77777777" w:rsidR="00110C71" w:rsidRDefault="00110C71" w:rsidP="00110C71">
          <w:pPr>
            <w:pStyle w:val="Bibliography"/>
            <w:ind w:left="720" w:hanging="720"/>
            <w:rPr>
              <w:noProof/>
            </w:rPr>
          </w:pPr>
          <w:r>
            <w:rPr>
              <w:noProof/>
            </w:rPr>
            <w:t xml:space="preserve">Naveed, Q., Muhammad, A., Sanober, S., Qureshi, M. N., &amp; Shah, A. (2017). A Mixed Method Study for Investigating Critical Success Factors (CSFs) of E-Learning in Saudi Arabian Universities. </w:t>
          </w:r>
          <w:r>
            <w:rPr>
              <w:i/>
              <w:iCs/>
              <w:noProof/>
            </w:rPr>
            <w:t>International Journal of Advanced Computer Science and Applications, 8</w:t>
          </w:r>
          <w:r>
            <w:rPr>
              <w:noProof/>
            </w:rPr>
            <w:t>(5). doi:10.14569/IJACSA.2017.080522</w:t>
          </w:r>
        </w:p>
        <w:p w14:paraId="629A607B" w14:textId="77777777" w:rsidR="00110C71" w:rsidRDefault="00110C71" w:rsidP="00110C71">
          <w:pPr>
            <w:pStyle w:val="Bibliography"/>
            <w:ind w:left="720" w:hanging="720"/>
            <w:rPr>
              <w:noProof/>
            </w:rPr>
          </w:pPr>
          <w:r>
            <w:rPr>
              <w:noProof/>
            </w:rPr>
            <w:t xml:space="preserve">Nguyen, N.-T. (2021). A study on satisfaction of users towards learning management system at International University – Vietnam National University HCMC. </w:t>
          </w:r>
          <w:r>
            <w:rPr>
              <w:i/>
              <w:iCs/>
              <w:noProof/>
            </w:rPr>
            <w:t>Asia Pacific Management Review, 26</w:t>
          </w:r>
          <w:r>
            <w:rPr>
              <w:noProof/>
            </w:rPr>
            <w:t>(4), 186-196. doi:10.1016/j.apmrv.2021.02.001</w:t>
          </w:r>
        </w:p>
        <w:p w14:paraId="57743795" w14:textId="77777777" w:rsidR="00110C71" w:rsidRDefault="00110C71" w:rsidP="00110C71">
          <w:pPr>
            <w:pStyle w:val="Bibliography"/>
            <w:ind w:left="720" w:hanging="720"/>
            <w:rPr>
              <w:noProof/>
            </w:rPr>
          </w:pPr>
          <w:r>
            <w:rPr>
              <w:noProof/>
            </w:rPr>
            <w:t xml:space="preserve">Panergayo, A. E., &amp; Aliazas, J. C. (2021). Students' Behavioral Intention to Use Learning Management System: The Mediating Role of Perceived Usefulness and Ease of Use. </w:t>
          </w:r>
          <w:r>
            <w:rPr>
              <w:i/>
              <w:iCs/>
              <w:noProof/>
            </w:rPr>
            <w:t>International Journal of Information and Education Technology, 11</w:t>
          </w:r>
          <w:r>
            <w:rPr>
              <w:noProof/>
            </w:rPr>
            <w:t>(11), 538-545. doi:10.18178/ijiet.2021.11.11.1562</w:t>
          </w:r>
        </w:p>
        <w:p w14:paraId="2085345C" w14:textId="77777777" w:rsidR="00110C71" w:rsidRDefault="00110C71" w:rsidP="00110C71">
          <w:pPr>
            <w:pStyle w:val="Bibliography"/>
            <w:ind w:left="720" w:hanging="720"/>
            <w:rPr>
              <w:noProof/>
            </w:rPr>
          </w:pPr>
          <w:r>
            <w:rPr>
              <w:noProof/>
            </w:rPr>
            <w:t xml:space="preserve">Prestoza, M. (2024). Assessing remote learning's feasibility: A comprehensive analysis of Philippine public- school teachers' use of learning management systems and blended learning approaches. </w:t>
          </w:r>
          <w:r>
            <w:rPr>
              <w:i/>
              <w:iCs/>
              <w:noProof/>
            </w:rPr>
            <w:t>Journal Of Research Policy &amp; Practice of Teachers &amp; Teacher Education, 14</w:t>
          </w:r>
          <w:r>
            <w:rPr>
              <w:noProof/>
            </w:rPr>
            <w:t>(10.37134/jrpptte.vol14.1.3.2024), 21-27.</w:t>
          </w:r>
        </w:p>
        <w:p w14:paraId="0B58FA4A" w14:textId="77777777" w:rsidR="00110C71" w:rsidRDefault="00110C71" w:rsidP="00110C71">
          <w:pPr>
            <w:pStyle w:val="Bibliography"/>
            <w:ind w:left="720" w:hanging="720"/>
            <w:rPr>
              <w:rFonts w:eastAsia="ＭＳ 明朝"/>
              <w:noProof/>
              <w:lang w:eastAsia="ja-JP"/>
            </w:rPr>
          </w:pPr>
        </w:p>
        <w:p w14:paraId="18F894CE" w14:textId="77777777" w:rsidR="00110C71" w:rsidRDefault="00110C71" w:rsidP="00110C71">
          <w:pPr>
            <w:pStyle w:val="Bibliography"/>
            <w:ind w:left="720" w:hanging="720"/>
            <w:rPr>
              <w:rFonts w:eastAsia="ＭＳ 明朝"/>
              <w:noProof/>
              <w:lang w:eastAsia="ja-JP"/>
            </w:rPr>
          </w:pPr>
        </w:p>
        <w:p w14:paraId="0030F3E8" w14:textId="77777777" w:rsidR="00110C71" w:rsidRDefault="00110C71" w:rsidP="00110C71">
          <w:pPr>
            <w:pStyle w:val="Bibliography"/>
            <w:ind w:left="720" w:hanging="720"/>
            <w:rPr>
              <w:rFonts w:eastAsia="ＭＳ 明朝"/>
              <w:noProof/>
              <w:lang w:eastAsia="ja-JP"/>
            </w:rPr>
          </w:pPr>
        </w:p>
        <w:p w14:paraId="3136701C" w14:textId="137164B3" w:rsidR="00110C71" w:rsidRDefault="00110C71" w:rsidP="00110C71">
          <w:pPr>
            <w:pStyle w:val="Bibliography"/>
            <w:ind w:left="720" w:hanging="720"/>
            <w:rPr>
              <w:noProof/>
            </w:rPr>
          </w:pPr>
          <w:r>
            <w:rPr>
              <w:noProof/>
            </w:rPr>
            <w:t xml:space="preserve">Rabiman, R., Nurtanto, M., &amp; Kholifah, N. (2020). Design And Development E-Learning System By Learning Management System (LMS) In Vocational Education. </w:t>
          </w:r>
          <w:r>
            <w:rPr>
              <w:i/>
              <w:iCs/>
              <w:noProof/>
            </w:rPr>
            <w:t>International Journal of Scientific &amp; Technology Research, 9</w:t>
          </w:r>
          <w:r>
            <w:rPr>
              <w:noProof/>
            </w:rPr>
            <w:t>(1).</w:t>
          </w:r>
        </w:p>
        <w:p w14:paraId="1077AEFA" w14:textId="77777777" w:rsidR="00110C71" w:rsidRDefault="00110C71" w:rsidP="00110C71">
          <w:pPr>
            <w:pStyle w:val="Bibliography"/>
            <w:ind w:left="720" w:hanging="720"/>
            <w:rPr>
              <w:noProof/>
            </w:rPr>
          </w:pPr>
          <w:r>
            <w:rPr>
              <w:noProof/>
            </w:rPr>
            <w:t xml:space="preserve">Singh, V., &amp; Thurman, A. (2019). How Many Ways Can We Define Online Learning? A Systematic Literature Review of Definitions of Online Learning (1988-2018). </w:t>
          </w:r>
          <w:r>
            <w:rPr>
              <w:i/>
              <w:iCs/>
              <w:noProof/>
            </w:rPr>
            <w:t>American Journal of Distance Education, 33</w:t>
          </w:r>
          <w:r>
            <w:rPr>
              <w:noProof/>
            </w:rPr>
            <w:t>(4), 289-306. doi:10.1080/08923647.2019.1663082</w:t>
          </w:r>
        </w:p>
        <w:p w14:paraId="5A806743" w14:textId="77777777" w:rsidR="00110C71" w:rsidRDefault="00110C71" w:rsidP="00110C71">
          <w:pPr>
            <w:pStyle w:val="Bibliography"/>
            <w:ind w:left="720" w:hanging="720"/>
            <w:rPr>
              <w:noProof/>
            </w:rPr>
          </w:pPr>
          <w:r>
            <w:rPr>
              <w:noProof/>
            </w:rPr>
            <w:t xml:space="preserve">Snoussi, T. (2019). Learning Management System in Education: Opportunities and Challenges. </w:t>
          </w:r>
          <w:r>
            <w:rPr>
              <w:i/>
              <w:iCs/>
              <w:noProof/>
            </w:rPr>
            <w:t>International Journal of Innovative Technology and Exploring Engineering, 8</w:t>
          </w:r>
          <w:r>
            <w:rPr>
              <w:noProof/>
            </w:rPr>
            <w:t>(12), 664-667. doi:10.35940/ijitee.L1161.10812S19</w:t>
          </w:r>
        </w:p>
        <w:p w14:paraId="0B066942" w14:textId="77777777" w:rsidR="00110C71" w:rsidRDefault="00110C71" w:rsidP="00110C71">
          <w:pPr>
            <w:pStyle w:val="Bibliography"/>
            <w:ind w:left="720" w:hanging="720"/>
            <w:rPr>
              <w:noProof/>
            </w:rPr>
          </w:pPr>
          <w:r>
            <w:rPr>
              <w:noProof/>
            </w:rPr>
            <w:t xml:space="preserve">Taha Al-Dhief, F., Al Nasser, A., Mohamed Tharikh, S., Al Nasser, H., Abdul Ghaffar Al-Mosleh, A., Abbas Abbood Albadr, M., &amp; Razaq Mohamed Alsemawi, M. (2024). Review of learning management systems: history, types, advantages, and challenges. </w:t>
          </w:r>
          <w:r>
            <w:rPr>
              <w:i/>
              <w:iCs/>
              <w:noProof/>
            </w:rPr>
            <w:t>Indonesian Journal of Electrical Engineering and Computer Science, 33</w:t>
          </w:r>
          <w:r>
            <w:rPr>
              <w:noProof/>
            </w:rPr>
            <w:t>(1), 350-360. doi:10.11591/ijeecs.v33.i1.pp350-360</w:t>
          </w:r>
        </w:p>
        <w:p w14:paraId="1000BC61" w14:textId="77777777" w:rsidR="00110C71" w:rsidRDefault="00110C71" w:rsidP="00110C71">
          <w:pPr>
            <w:pStyle w:val="Bibliography"/>
            <w:ind w:left="720" w:hanging="720"/>
            <w:rPr>
              <w:noProof/>
            </w:rPr>
          </w:pPr>
          <w:r>
            <w:rPr>
              <w:noProof/>
            </w:rPr>
            <w:t xml:space="preserve">Thomas, E. A. (2023). </w:t>
          </w:r>
          <w:r>
            <w:rPr>
              <w:i/>
              <w:iCs/>
              <w:noProof/>
            </w:rPr>
            <w:t>The Adoption of a Learning Management System by K-8 School Teachers.</w:t>
          </w:r>
          <w:r>
            <w:rPr>
              <w:noProof/>
            </w:rPr>
            <w:t xml:space="preserve"> ProQuest LLC.</w:t>
          </w:r>
        </w:p>
        <w:p w14:paraId="79BB39A9" w14:textId="39436CC5" w:rsidR="00110C71" w:rsidRDefault="00110C71" w:rsidP="00110C71">
          <w:pPr>
            <w:pStyle w:val="Bibliography"/>
            <w:ind w:left="720" w:hanging="720"/>
            <w:rPr>
              <w:noProof/>
            </w:rPr>
          </w:pPr>
          <w:r>
            <w:rPr>
              <w:noProof/>
            </w:rPr>
            <w:t xml:space="preserve">Wiratomo, Y., &amp; Mulyatna, F. (2020). Use of Learning Management Systems in Learning Efforts during a Pandemic. </w:t>
          </w:r>
          <w:r>
            <w:rPr>
              <w:i/>
              <w:iCs/>
              <w:noProof/>
            </w:rPr>
            <w:t>Journal of Mathematical Pedagogy, 1</w:t>
          </w:r>
          <w:r>
            <w:rPr>
              <w:noProof/>
            </w:rPr>
            <w:t>(2). doi:10.26740/jomp.v1n2.p62-71</w:t>
          </w:r>
          <w:r>
            <w:rPr>
              <w:b/>
              <w:bCs/>
              <w:noProof/>
            </w:rPr>
            <w:fldChar w:fldCharType="end"/>
          </w:r>
        </w:p>
      </w:sdtContent>
    </w:sdt>
    <w:p w14:paraId="3EAE7E0E" w14:textId="77777777" w:rsidR="00110C71" w:rsidRPr="00110C71" w:rsidRDefault="00110C71" w:rsidP="00110C71">
      <w:pPr>
        <w:spacing w:line="480" w:lineRule="auto"/>
        <w:ind w:left="0" w:firstLine="0"/>
        <w:rPr>
          <w:rFonts w:eastAsia="ＭＳ 明朝"/>
          <w:b/>
          <w:bCs/>
          <w:lang w:eastAsia="ja-JP"/>
        </w:rPr>
      </w:pPr>
    </w:p>
    <w:p w14:paraId="5139A560" w14:textId="77777777" w:rsidR="00025B30" w:rsidRPr="00025B30" w:rsidRDefault="00025B30" w:rsidP="00025B30">
      <w:pPr>
        <w:spacing w:line="480" w:lineRule="auto"/>
        <w:ind w:left="0" w:firstLine="0"/>
        <w:jc w:val="center"/>
        <w:rPr>
          <w:rFonts w:eastAsia="ＭＳ 明朝"/>
          <w:lang w:eastAsia="ja-JP"/>
        </w:rPr>
      </w:pPr>
    </w:p>
    <w:p w14:paraId="374318D2" w14:textId="77777777" w:rsidR="00E32CC0" w:rsidRPr="00E32CC0" w:rsidRDefault="00E32CC0" w:rsidP="00E32CC0">
      <w:pPr>
        <w:spacing w:line="480" w:lineRule="auto"/>
        <w:ind w:left="0" w:firstLine="0"/>
        <w:jc w:val="left"/>
        <w:rPr>
          <w:rFonts w:eastAsia="ＭＳ 明朝"/>
          <w:lang w:eastAsia="ja-JP"/>
        </w:rPr>
      </w:pPr>
    </w:p>
    <w:sectPr w:rsidR="00E32CC0" w:rsidRPr="00E32CC0"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7D3C8" w14:textId="77777777" w:rsidR="00637BD2" w:rsidRDefault="00637BD2">
      <w:pPr>
        <w:spacing w:line="240" w:lineRule="auto"/>
      </w:pPr>
      <w:r>
        <w:separator/>
      </w:r>
    </w:p>
  </w:endnote>
  <w:endnote w:type="continuationSeparator" w:id="0">
    <w:p w14:paraId="16A9101B" w14:textId="77777777" w:rsidR="00637BD2" w:rsidRDefault="00637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5"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6"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7"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8"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9"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86405"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40"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41"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ＭＳ 明朝"/>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8A55A" w14:textId="77777777" w:rsidR="00637BD2" w:rsidRDefault="00637BD2">
      <w:pPr>
        <w:spacing w:after="0"/>
      </w:pPr>
      <w:r>
        <w:separator/>
      </w:r>
    </w:p>
  </w:footnote>
  <w:footnote w:type="continuationSeparator" w:id="0">
    <w:p w14:paraId="1B8D83A1" w14:textId="77777777" w:rsidR="00637BD2" w:rsidRDefault="00637B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30A65"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30"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31"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2"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3"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97F1C"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4"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F1124E"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98299"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FB51AE"/>
    <w:multiLevelType w:val="hybridMultilevel"/>
    <w:tmpl w:val="DCE0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55976069">
    <w:abstractNumId w:val="6"/>
    <w:lvlOverride w:ilvl="0">
      <w:lvl w:ilvl="0">
        <w:numFmt w:val="upperLetter"/>
        <w:lvlText w:val="%1."/>
        <w:lvlJc w:val="left"/>
      </w:lvl>
    </w:lvlOverride>
  </w:num>
  <w:num w:numId="2" w16cid:durableId="366299441">
    <w:abstractNumId w:val="11"/>
  </w:num>
  <w:num w:numId="3" w16cid:durableId="1585795848">
    <w:abstractNumId w:val="18"/>
    <w:lvlOverride w:ilvl="0">
      <w:lvl w:ilvl="0">
        <w:numFmt w:val="upperRoman"/>
        <w:lvlText w:val="%1."/>
        <w:lvlJc w:val="right"/>
      </w:lvl>
    </w:lvlOverride>
  </w:num>
  <w:num w:numId="4" w16cid:durableId="1026952015">
    <w:abstractNumId w:val="8"/>
    <w:lvlOverride w:ilvl="0">
      <w:lvl w:ilvl="0">
        <w:numFmt w:val="upperLetter"/>
        <w:lvlText w:val="%1."/>
        <w:lvlJc w:val="left"/>
      </w:lvl>
    </w:lvlOverride>
  </w:num>
  <w:num w:numId="5" w16cid:durableId="1712001779">
    <w:abstractNumId w:val="16"/>
  </w:num>
  <w:num w:numId="6" w16cid:durableId="1933195299">
    <w:abstractNumId w:val="15"/>
  </w:num>
  <w:num w:numId="7" w16cid:durableId="704867848">
    <w:abstractNumId w:val="17"/>
  </w:num>
  <w:num w:numId="8" w16cid:durableId="1739132305">
    <w:abstractNumId w:val="14"/>
  </w:num>
  <w:num w:numId="9" w16cid:durableId="711541520">
    <w:abstractNumId w:val="19"/>
  </w:num>
  <w:num w:numId="10" w16cid:durableId="164169889">
    <w:abstractNumId w:val="0"/>
  </w:num>
  <w:num w:numId="11" w16cid:durableId="348652417">
    <w:abstractNumId w:val="10"/>
  </w:num>
  <w:num w:numId="12" w16cid:durableId="279067755">
    <w:abstractNumId w:val="2"/>
  </w:num>
  <w:num w:numId="13" w16cid:durableId="303312489">
    <w:abstractNumId w:val="7"/>
  </w:num>
  <w:num w:numId="14" w16cid:durableId="1675456624">
    <w:abstractNumId w:val="3"/>
  </w:num>
  <w:num w:numId="15" w16cid:durableId="2038660012">
    <w:abstractNumId w:val="5"/>
  </w:num>
  <w:num w:numId="16" w16cid:durableId="877278342">
    <w:abstractNumId w:val="4"/>
  </w:num>
  <w:num w:numId="17" w16cid:durableId="1878732318">
    <w:abstractNumId w:val="9"/>
  </w:num>
  <w:num w:numId="18" w16cid:durableId="1187720524">
    <w:abstractNumId w:val="20"/>
  </w:num>
  <w:num w:numId="19" w16cid:durableId="432356751">
    <w:abstractNumId w:val="12"/>
  </w:num>
  <w:num w:numId="20" w16cid:durableId="122891870">
    <w:abstractNumId w:val="13"/>
  </w:num>
  <w:num w:numId="21" w16cid:durableId="193770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5B30"/>
    <w:rsid w:val="00027C8E"/>
    <w:rsid w:val="00032749"/>
    <w:rsid w:val="00047B27"/>
    <w:rsid w:val="0005043F"/>
    <w:rsid w:val="00070C72"/>
    <w:rsid w:val="00071B96"/>
    <w:rsid w:val="00085649"/>
    <w:rsid w:val="000D223B"/>
    <w:rsid w:val="000E3C2E"/>
    <w:rsid w:val="000E4450"/>
    <w:rsid w:val="000E4935"/>
    <w:rsid w:val="000E703C"/>
    <w:rsid w:val="000F6559"/>
    <w:rsid w:val="00102CCB"/>
    <w:rsid w:val="00110C71"/>
    <w:rsid w:val="00113D1A"/>
    <w:rsid w:val="00117CA7"/>
    <w:rsid w:val="00123796"/>
    <w:rsid w:val="00123F0A"/>
    <w:rsid w:val="0012663B"/>
    <w:rsid w:val="00130B13"/>
    <w:rsid w:val="00141EC9"/>
    <w:rsid w:val="00162FD5"/>
    <w:rsid w:val="0016390A"/>
    <w:rsid w:val="00176207"/>
    <w:rsid w:val="00194F6F"/>
    <w:rsid w:val="00197594"/>
    <w:rsid w:val="001A4AEC"/>
    <w:rsid w:val="001B13CF"/>
    <w:rsid w:val="001C7490"/>
    <w:rsid w:val="001D732F"/>
    <w:rsid w:val="001E1A10"/>
    <w:rsid w:val="001E2D47"/>
    <w:rsid w:val="001E5A2F"/>
    <w:rsid w:val="001F3476"/>
    <w:rsid w:val="001F518D"/>
    <w:rsid w:val="001F7507"/>
    <w:rsid w:val="00205D8E"/>
    <w:rsid w:val="00206656"/>
    <w:rsid w:val="00220106"/>
    <w:rsid w:val="00222F27"/>
    <w:rsid w:val="002326E8"/>
    <w:rsid w:val="00232CA1"/>
    <w:rsid w:val="002361B0"/>
    <w:rsid w:val="00237FA7"/>
    <w:rsid w:val="00246C5E"/>
    <w:rsid w:val="00254A1B"/>
    <w:rsid w:val="00257608"/>
    <w:rsid w:val="0026005B"/>
    <w:rsid w:val="00266AAA"/>
    <w:rsid w:val="00270EC4"/>
    <w:rsid w:val="00287C81"/>
    <w:rsid w:val="002A3E51"/>
    <w:rsid w:val="002D2D5B"/>
    <w:rsid w:val="002E022B"/>
    <w:rsid w:val="002E12C9"/>
    <w:rsid w:val="002E68B4"/>
    <w:rsid w:val="002E7E79"/>
    <w:rsid w:val="002F25E2"/>
    <w:rsid w:val="002F5775"/>
    <w:rsid w:val="00300E01"/>
    <w:rsid w:val="00302795"/>
    <w:rsid w:val="00302887"/>
    <w:rsid w:val="00303CC1"/>
    <w:rsid w:val="00304013"/>
    <w:rsid w:val="003068F5"/>
    <w:rsid w:val="0033243F"/>
    <w:rsid w:val="00332FB4"/>
    <w:rsid w:val="00333B62"/>
    <w:rsid w:val="0033726E"/>
    <w:rsid w:val="00356A56"/>
    <w:rsid w:val="003622B6"/>
    <w:rsid w:val="0036275C"/>
    <w:rsid w:val="003658F5"/>
    <w:rsid w:val="003708EF"/>
    <w:rsid w:val="00373592"/>
    <w:rsid w:val="00376EC5"/>
    <w:rsid w:val="003935D6"/>
    <w:rsid w:val="003A1CA4"/>
    <w:rsid w:val="003A247D"/>
    <w:rsid w:val="003C1833"/>
    <w:rsid w:val="003C7DFF"/>
    <w:rsid w:val="003D5943"/>
    <w:rsid w:val="003E3DBF"/>
    <w:rsid w:val="00413DA8"/>
    <w:rsid w:val="004240CB"/>
    <w:rsid w:val="004253A4"/>
    <w:rsid w:val="00426DE5"/>
    <w:rsid w:val="004271CC"/>
    <w:rsid w:val="00427E09"/>
    <w:rsid w:val="00440688"/>
    <w:rsid w:val="00442937"/>
    <w:rsid w:val="00464148"/>
    <w:rsid w:val="00465FAC"/>
    <w:rsid w:val="00473FE0"/>
    <w:rsid w:val="00474FEE"/>
    <w:rsid w:val="00475F46"/>
    <w:rsid w:val="0047689F"/>
    <w:rsid w:val="00477C03"/>
    <w:rsid w:val="004805F8"/>
    <w:rsid w:val="00486B21"/>
    <w:rsid w:val="00486B8F"/>
    <w:rsid w:val="00493066"/>
    <w:rsid w:val="004A1D42"/>
    <w:rsid w:val="004B64F6"/>
    <w:rsid w:val="004C198D"/>
    <w:rsid w:val="004C553B"/>
    <w:rsid w:val="004C5809"/>
    <w:rsid w:val="004D1046"/>
    <w:rsid w:val="004D3E81"/>
    <w:rsid w:val="004E6F61"/>
    <w:rsid w:val="00501BB3"/>
    <w:rsid w:val="00505323"/>
    <w:rsid w:val="005061C3"/>
    <w:rsid w:val="005156F6"/>
    <w:rsid w:val="0052318D"/>
    <w:rsid w:val="00534746"/>
    <w:rsid w:val="0054380D"/>
    <w:rsid w:val="005464AC"/>
    <w:rsid w:val="00550DEF"/>
    <w:rsid w:val="00562C7E"/>
    <w:rsid w:val="00566CC5"/>
    <w:rsid w:val="005677B2"/>
    <w:rsid w:val="00572803"/>
    <w:rsid w:val="00585EE8"/>
    <w:rsid w:val="005A2E2B"/>
    <w:rsid w:val="005B02D2"/>
    <w:rsid w:val="005B46FE"/>
    <w:rsid w:val="005B5D85"/>
    <w:rsid w:val="005D3B16"/>
    <w:rsid w:val="005D421D"/>
    <w:rsid w:val="0061286F"/>
    <w:rsid w:val="00612CD2"/>
    <w:rsid w:val="00623C50"/>
    <w:rsid w:val="00624290"/>
    <w:rsid w:val="00626FAB"/>
    <w:rsid w:val="0063086A"/>
    <w:rsid w:val="006314AD"/>
    <w:rsid w:val="00634534"/>
    <w:rsid w:val="00637BD2"/>
    <w:rsid w:val="00641CAC"/>
    <w:rsid w:val="0068400B"/>
    <w:rsid w:val="00696790"/>
    <w:rsid w:val="006A186B"/>
    <w:rsid w:val="006A4488"/>
    <w:rsid w:val="006B4E44"/>
    <w:rsid w:val="006B5874"/>
    <w:rsid w:val="006B6156"/>
    <w:rsid w:val="006B67BF"/>
    <w:rsid w:val="006B7525"/>
    <w:rsid w:val="006C5391"/>
    <w:rsid w:val="006D73AD"/>
    <w:rsid w:val="006F18A4"/>
    <w:rsid w:val="006F25B2"/>
    <w:rsid w:val="006F3874"/>
    <w:rsid w:val="006F51F2"/>
    <w:rsid w:val="007251E2"/>
    <w:rsid w:val="0072765C"/>
    <w:rsid w:val="007541F3"/>
    <w:rsid w:val="00771A30"/>
    <w:rsid w:val="00776643"/>
    <w:rsid w:val="00784DAC"/>
    <w:rsid w:val="00793CFC"/>
    <w:rsid w:val="00795452"/>
    <w:rsid w:val="007A7E8C"/>
    <w:rsid w:val="007B6185"/>
    <w:rsid w:val="007B61F8"/>
    <w:rsid w:val="007C5AA6"/>
    <w:rsid w:val="007C78E9"/>
    <w:rsid w:val="007D04EC"/>
    <w:rsid w:val="007D0EF4"/>
    <w:rsid w:val="007D18A3"/>
    <w:rsid w:val="007D3F52"/>
    <w:rsid w:val="007D7BE5"/>
    <w:rsid w:val="007F50D5"/>
    <w:rsid w:val="008030E4"/>
    <w:rsid w:val="008230E4"/>
    <w:rsid w:val="00833BE5"/>
    <w:rsid w:val="00836F46"/>
    <w:rsid w:val="0084379D"/>
    <w:rsid w:val="008645A7"/>
    <w:rsid w:val="0086693E"/>
    <w:rsid w:val="00886F5A"/>
    <w:rsid w:val="008A2E81"/>
    <w:rsid w:val="008B1004"/>
    <w:rsid w:val="008B11A1"/>
    <w:rsid w:val="008B5046"/>
    <w:rsid w:val="008C46A6"/>
    <w:rsid w:val="008C6B30"/>
    <w:rsid w:val="008D2A79"/>
    <w:rsid w:val="008F0261"/>
    <w:rsid w:val="008F0AA5"/>
    <w:rsid w:val="008F45EA"/>
    <w:rsid w:val="00923C87"/>
    <w:rsid w:val="00932821"/>
    <w:rsid w:val="0095439E"/>
    <w:rsid w:val="00970C24"/>
    <w:rsid w:val="009711A4"/>
    <w:rsid w:val="00980E32"/>
    <w:rsid w:val="009901A3"/>
    <w:rsid w:val="0099784D"/>
    <w:rsid w:val="009B031C"/>
    <w:rsid w:val="009B55DC"/>
    <w:rsid w:val="009C1296"/>
    <w:rsid w:val="009D09F0"/>
    <w:rsid w:val="00A00922"/>
    <w:rsid w:val="00A00A56"/>
    <w:rsid w:val="00A00FDB"/>
    <w:rsid w:val="00A054BD"/>
    <w:rsid w:val="00A06B15"/>
    <w:rsid w:val="00A11817"/>
    <w:rsid w:val="00A1530B"/>
    <w:rsid w:val="00A15692"/>
    <w:rsid w:val="00A240F1"/>
    <w:rsid w:val="00A25871"/>
    <w:rsid w:val="00A26937"/>
    <w:rsid w:val="00A2773C"/>
    <w:rsid w:val="00A460B8"/>
    <w:rsid w:val="00A54419"/>
    <w:rsid w:val="00A55BB5"/>
    <w:rsid w:val="00A62248"/>
    <w:rsid w:val="00A625FF"/>
    <w:rsid w:val="00A63DBF"/>
    <w:rsid w:val="00A66340"/>
    <w:rsid w:val="00A66A07"/>
    <w:rsid w:val="00A66BB4"/>
    <w:rsid w:val="00A724CE"/>
    <w:rsid w:val="00A76A1F"/>
    <w:rsid w:val="00A90463"/>
    <w:rsid w:val="00A947A8"/>
    <w:rsid w:val="00A956E0"/>
    <w:rsid w:val="00AA2708"/>
    <w:rsid w:val="00AB7A7F"/>
    <w:rsid w:val="00AC20DF"/>
    <w:rsid w:val="00AC4876"/>
    <w:rsid w:val="00AC7531"/>
    <w:rsid w:val="00AE380D"/>
    <w:rsid w:val="00B00AA2"/>
    <w:rsid w:val="00B01183"/>
    <w:rsid w:val="00B03AC4"/>
    <w:rsid w:val="00B25D2A"/>
    <w:rsid w:val="00B2640E"/>
    <w:rsid w:val="00B309E0"/>
    <w:rsid w:val="00B33545"/>
    <w:rsid w:val="00B34782"/>
    <w:rsid w:val="00B34938"/>
    <w:rsid w:val="00B357D2"/>
    <w:rsid w:val="00B3619B"/>
    <w:rsid w:val="00B43BF9"/>
    <w:rsid w:val="00B46385"/>
    <w:rsid w:val="00B6229C"/>
    <w:rsid w:val="00B628A6"/>
    <w:rsid w:val="00B638A3"/>
    <w:rsid w:val="00B84552"/>
    <w:rsid w:val="00B94F50"/>
    <w:rsid w:val="00B97435"/>
    <w:rsid w:val="00BA2A61"/>
    <w:rsid w:val="00BA5070"/>
    <w:rsid w:val="00BB7236"/>
    <w:rsid w:val="00BC29B7"/>
    <w:rsid w:val="00BD6C0B"/>
    <w:rsid w:val="00BF0038"/>
    <w:rsid w:val="00BF1C93"/>
    <w:rsid w:val="00C12F1D"/>
    <w:rsid w:val="00C20C0B"/>
    <w:rsid w:val="00C23752"/>
    <w:rsid w:val="00C30A2D"/>
    <w:rsid w:val="00C34E28"/>
    <w:rsid w:val="00C3580B"/>
    <w:rsid w:val="00C46030"/>
    <w:rsid w:val="00C46AF6"/>
    <w:rsid w:val="00C5116D"/>
    <w:rsid w:val="00C51D56"/>
    <w:rsid w:val="00C61E7F"/>
    <w:rsid w:val="00C75273"/>
    <w:rsid w:val="00C817F9"/>
    <w:rsid w:val="00C87A08"/>
    <w:rsid w:val="00CA33BF"/>
    <w:rsid w:val="00CB442C"/>
    <w:rsid w:val="00CB7D71"/>
    <w:rsid w:val="00CD1EF8"/>
    <w:rsid w:val="00CD620D"/>
    <w:rsid w:val="00CF1953"/>
    <w:rsid w:val="00CF3678"/>
    <w:rsid w:val="00CF73EE"/>
    <w:rsid w:val="00D05943"/>
    <w:rsid w:val="00D07822"/>
    <w:rsid w:val="00D16141"/>
    <w:rsid w:val="00D23AC6"/>
    <w:rsid w:val="00D264A2"/>
    <w:rsid w:val="00D31F44"/>
    <w:rsid w:val="00D35D85"/>
    <w:rsid w:val="00D36A66"/>
    <w:rsid w:val="00D44895"/>
    <w:rsid w:val="00D47E25"/>
    <w:rsid w:val="00D50255"/>
    <w:rsid w:val="00D55CD7"/>
    <w:rsid w:val="00D615A6"/>
    <w:rsid w:val="00D6638D"/>
    <w:rsid w:val="00D75314"/>
    <w:rsid w:val="00D776F0"/>
    <w:rsid w:val="00D844EA"/>
    <w:rsid w:val="00D851E3"/>
    <w:rsid w:val="00DA3341"/>
    <w:rsid w:val="00DA5F48"/>
    <w:rsid w:val="00DA7750"/>
    <w:rsid w:val="00DB1E40"/>
    <w:rsid w:val="00DB6079"/>
    <w:rsid w:val="00DC33CE"/>
    <w:rsid w:val="00DD0466"/>
    <w:rsid w:val="00DE02C2"/>
    <w:rsid w:val="00DE16C9"/>
    <w:rsid w:val="00DE2E75"/>
    <w:rsid w:val="00DE3355"/>
    <w:rsid w:val="00DF0F34"/>
    <w:rsid w:val="00DF13C4"/>
    <w:rsid w:val="00DF2350"/>
    <w:rsid w:val="00DF6219"/>
    <w:rsid w:val="00E00040"/>
    <w:rsid w:val="00E17E3C"/>
    <w:rsid w:val="00E264D6"/>
    <w:rsid w:val="00E32CC0"/>
    <w:rsid w:val="00E43962"/>
    <w:rsid w:val="00E519DD"/>
    <w:rsid w:val="00E55612"/>
    <w:rsid w:val="00E67981"/>
    <w:rsid w:val="00E735D3"/>
    <w:rsid w:val="00E76958"/>
    <w:rsid w:val="00E81AA9"/>
    <w:rsid w:val="00E85890"/>
    <w:rsid w:val="00E87174"/>
    <w:rsid w:val="00E93D56"/>
    <w:rsid w:val="00E95ECA"/>
    <w:rsid w:val="00EA462C"/>
    <w:rsid w:val="00EA4F3A"/>
    <w:rsid w:val="00ED67A3"/>
    <w:rsid w:val="00EE7BBC"/>
    <w:rsid w:val="00F018FF"/>
    <w:rsid w:val="00F07470"/>
    <w:rsid w:val="00F13C60"/>
    <w:rsid w:val="00F13EC5"/>
    <w:rsid w:val="00F16310"/>
    <w:rsid w:val="00F32632"/>
    <w:rsid w:val="00F37761"/>
    <w:rsid w:val="00F44160"/>
    <w:rsid w:val="00F62439"/>
    <w:rsid w:val="00F63C02"/>
    <w:rsid w:val="00F63DE2"/>
    <w:rsid w:val="00F7017F"/>
    <w:rsid w:val="00F72CC0"/>
    <w:rsid w:val="00F72EB4"/>
    <w:rsid w:val="00F770DB"/>
    <w:rsid w:val="00F81468"/>
    <w:rsid w:val="00F9260B"/>
    <w:rsid w:val="00F93128"/>
    <w:rsid w:val="00F96730"/>
    <w:rsid w:val="00FA034F"/>
    <w:rsid w:val="00FA2364"/>
    <w:rsid w:val="00FA6392"/>
    <w:rsid w:val="00FB3431"/>
    <w:rsid w:val="00FB3B5F"/>
    <w:rsid w:val="00FB737A"/>
    <w:rsid w:val="00FC1051"/>
    <w:rsid w:val="00FC1714"/>
    <w:rsid w:val="00FC1F7E"/>
    <w:rsid w:val="00FC5F36"/>
    <w:rsid w:val="00FC7D40"/>
    <w:rsid w:val="00FE47BF"/>
    <w:rsid w:val="00FE5C3B"/>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E32CC0"/>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 w:type="paragraph" w:styleId="EndnoteText">
    <w:name w:val="endnote text"/>
    <w:basedOn w:val="Normal"/>
    <w:link w:val="EndnoteTextChar"/>
    <w:uiPriority w:val="99"/>
    <w:semiHidden/>
    <w:unhideWhenUsed/>
    <w:rsid w:val="00C12F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2F1D"/>
    <w:rPr>
      <w:rFonts w:eastAsia="Times New Roman"/>
      <w:color w:val="000000"/>
    </w:rPr>
  </w:style>
  <w:style w:type="character" w:styleId="EndnoteReference">
    <w:name w:val="endnote reference"/>
    <w:basedOn w:val="DefaultParagraphFont"/>
    <w:uiPriority w:val="99"/>
    <w:semiHidden/>
    <w:unhideWhenUsed/>
    <w:rsid w:val="00C12F1D"/>
    <w:rPr>
      <w:vertAlign w:val="superscript"/>
    </w:rPr>
  </w:style>
  <w:style w:type="character" w:styleId="FollowedHyperlink">
    <w:name w:val="FollowedHyperlink"/>
    <w:basedOn w:val="DefaultParagraphFont"/>
    <w:uiPriority w:val="99"/>
    <w:semiHidden/>
    <w:unhideWhenUsed/>
    <w:rsid w:val="00266AAA"/>
    <w:rPr>
      <w:color w:val="954F72" w:themeColor="followedHyperlink"/>
      <w:u w:val="single"/>
    </w:rPr>
  </w:style>
  <w:style w:type="character" w:customStyle="1" w:styleId="Heading1Char">
    <w:name w:val="Heading 1 Char"/>
    <w:basedOn w:val="DefaultParagraphFont"/>
    <w:link w:val="Heading1"/>
    <w:uiPriority w:val="9"/>
    <w:rsid w:val="00E32CC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32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4614">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420295561">
      <w:bodyDiv w:val="1"/>
      <w:marLeft w:val="0"/>
      <w:marRight w:val="0"/>
      <w:marTop w:val="0"/>
      <w:marBottom w:val="0"/>
      <w:divBdr>
        <w:top w:val="none" w:sz="0" w:space="0" w:color="auto"/>
        <w:left w:val="none" w:sz="0" w:space="0" w:color="auto"/>
        <w:bottom w:val="none" w:sz="0" w:space="0" w:color="auto"/>
        <w:right w:val="none" w:sz="0" w:space="0" w:color="auto"/>
      </w:divBdr>
    </w:div>
    <w:div w:id="425075541">
      <w:bodyDiv w:val="1"/>
      <w:marLeft w:val="0"/>
      <w:marRight w:val="0"/>
      <w:marTop w:val="0"/>
      <w:marBottom w:val="0"/>
      <w:divBdr>
        <w:top w:val="none" w:sz="0" w:space="0" w:color="auto"/>
        <w:left w:val="none" w:sz="0" w:space="0" w:color="auto"/>
        <w:bottom w:val="none" w:sz="0" w:space="0" w:color="auto"/>
        <w:right w:val="none" w:sz="0" w:space="0" w:color="auto"/>
      </w:divBdr>
    </w:div>
    <w:div w:id="516624273">
      <w:bodyDiv w:val="1"/>
      <w:marLeft w:val="0"/>
      <w:marRight w:val="0"/>
      <w:marTop w:val="0"/>
      <w:marBottom w:val="0"/>
      <w:divBdr>
        <w:top w:val="none" w:sz="0" w:space="0" w:color="auto"/>
        <w:left w:val="none" w:sz="0" w:space="0" w:color="auto"/>
        <w:bottom w:val="none" w:sz="0" w:space="0" w:color="auto"/>
        <w:right w:val="none" w:sz="0" w:space="0" w:color="auto"/>
      </w:divBdr>
    </w:div>
    <w:div w:id="548538707">
      <w:bodyDiv w:val="1"/>
      <w:marLeft w:val="0"/>
      <w:marRight w:val="0"/>
      <w:marTop w:val="0"/>
      <w:marBottom w:val="0"/>
      <w:divBdr>
        <w:top w:val="none" w:sz="0" w:space="0" w:color="auto"/>
        <w:left w:val="none" w:sz="0" w:space="0" w:color="auto"/>
        <w:bottom w:val="none" w:sz="0" w:space="0" w:color="auto"/>
        <w:right w:val="none" w:sz="0" w:space="0" w:color="auto"/>
      </w:divBdr>
    </w:div>
    <w:div w:id="694884187">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978609318">
      <w:bodyDiv w:val="1"/>
      <w:marLeft w:val="0"/>
      <w:marRight w:val="0"/>
      <w:marTop w:val="0"/>
      <w:marBottom w:val="0"/>
      <w:divBdr>
        <w:top w:val="none" w:sz="0" w:space="0" w:color="auto"/>
        <w:left w:val="none" w:sz="0" w:space="0" w:color="auto"/>
        <w:bottom w:val="none" w:sz="0" w:space="0" w:color="auto"/>
        <w:right w:val="none" w:sz="0" w:space="0" w:color="auto"/>
      </w:divBdr>
    </w:div>
    <w:div w:id="1044252414">
      <w:bodyDiv w:val="1"/>
      <w:marLeft w:val="0"/>
      <w:marRight w:val="0"/>
      <w:marTop w:val="0"/>
      <w:marBottom w:val="0"/>
      <w:divBdr>
        <w:top w:val="none" w:sz="0" w:space="0" w:color="auto"/>
        <w:left w:val="none" w:sz="0" w:space="0" w:color="auto"/>
        <w:bottom w:val="none" w:sz="0" w:space="0" w:color="auto"/>
        <w:right w:val="none" w:sz="0" w:space="0" w:color="auto"/>
      </w:divBdr>
    </w:div>
    <w:div w:id="1190141819">
      <w:bodyDiv w:val="1"/>
      <w:marLeft w:val="0"/>
      <w:marRight w:val="0"/>
      <w:marTop w:val="0"/>
      <w:marBottom w:val="0"/>
      <w:divBdr>
        <w:top w:val="none" w:sz="0" w:space="0" w:color="auto"/>
        <w:left w:val="none" w:sz="0" w:space="0" w:color="auto"/>
        <w:bottom w:val="none" w:sz="0" w:space="0" w:color="auto"/>
        <w:right w:val="none" w:sz="0" w:space="0" w:color="auto"/>
      </w:divBdr>
    </w:div>
    <w:div w:id="1200362639">
      <w:bodyDiv w:val="1"/>
      <w:marLeft w:val="0"/>
      <w:marRight w:val="0"/>
      <w:marTop w:val="0"/>
      <w:marBottom w:val="0"/>
      <w:divBdr>
        <w:top w:val="none" w:sz="0" w:space="0" w:color="auto"/>
        <w:left w:val="none" w:sz="0" w:space="0" w:color="auto"/>
        <w:bottom w:val="none" w:sz="0" w:space="0" w:color="auto"/>
        <w:right w:val="none" w:sz="0" w:space="0" w:color="auto"/>
      </w:divBdr>
    </w:div>
    <w:div w:id="1209297797">
      <w:bodyDiv w:val="1"/>
      <w:marLeft w:val="0"/>
      <w:marRight w:val="0"/>
      <w:marTop w:val="0"/>
      <w:marBottom w:val="0"/>
      <w:divBdr>
        <w:top w:val="none" w:sz="0" w:space="0" w:color="auto"/>
        <w:left w:val="none" w:sz="0" w:space="0" w:color="auto"/>
        <w:bottom w:val="none" w:sz="0" w:space="0" w:color="auto"/>
        <w:right w:val="none" w:sz="0" w:space="0" w:color="auto"/>
      </w:divBdr>
    </w:div>
    <w:div w:id="1274478657">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 w:id="1689217854">
      <w:bodyDiv w:val="1"/>
      <w:marLeft w:val="0"/>
      <w:marRight w:val="0"/>
      <w:marTop w:val="0"/>
      <w:marBottom w:val="0"/>
      <w:divBdr>
        <w:top w:val="none" w:sz="0" w:space="0" w:color="auto"/>
        <w:left w:val="none" w:sz="0" w:space="0" w:color="auto"/>
        <w:bottom w:val="none" w:sz="0" w:space="0" w:color="auto"/>
        <w:right w:val="none" w:sz="0" w:space="0" w:color="auto"/>
      </w:divBdr>
    </w:div>
    <w:div w:id="2041975173">
      <w:bodyDiv w:val="1"/>
      <w:marLeft w:val="0"/>
      <w:marRight w:val="0"/>
      <w:marTop w:val="0"/>
      <w:marBottom w:val="0"/>
      <w:divBdr>
        <w:top w:val="none" w:sz="0" w:space="0" w:color="auto"/>
        <w:left w:val="none" w:sz="0" w:space="0" w:color="auto"/>
        <w:bottom w:val="none" w:sz="0" w:space="0" w:color="auto"/>
        <w:right w:val="none" w:sz="0" w:space="0" w:color="auto"/>
      </w:divBdr>
    </w:div>
    <w:div w:id="2048406987">
      <w:bodyDiv w:val="1"/>
      <w:marLeft w:val="0"/>
      <w:marRight w:val="0"/>
      <w:marTop w:val="0"/>
      <w:marBottom w:val="0"/>
      <w:divBdr>
        <w:top w:val="none" w:sz="0" w:space="0" w:color="auto"/>
        <w:left w:val="none" w:sz="0" w:space="0" w:color="auto"/>
        <w:bottom w:val="none" w:sz="0" w:space="0" w:color="auto"/>
        <w:right w:val="none" w:sz="0" w:space="0" w:color="auto"/>
      </w:divBdr>
    </w:div>
    <w:div w:id="2105151553">
      <w:bodyDiv w:val="1"/>
      <w:marLeft w:val="0"/>
      <w:marRight w:val="0"/>
      <w:marTop w:val="0"/>
      <w:marBottom w:val="0"/>
      <w:divBdr>
        <w:top w:val="none" w:sz="0" w:space="0" w:color="auto"/>
        <w:left w:val="none" w:sz="0" w:space="0" w:color="auto"/>
        <w:bottom w:val="none" w:sz="0" w:space="0" w:color="auto"/>
        <w:right w:val="none" w:sz="0" w:space="0" w:color="auto"/>
      </w:divBdr>
    </w:div>
    <w:div w:id="212029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{98DC6BEE-9936-4549-B4E8-86CD614572C5}</b:Guid>
    <b:Title>A Systematic Review of the Tendencies in the Use of Learning Management Systems</b:Title>
    <b:Year>2021</b:Year>
    <b:JournalName>Turkish Online Journal of Distance Education</b:JournalName>
    <b:Pages>40-54</b:Pages>
    <b:Volume>22</b:Volume>
    <b:Issue>3</b:Issue>
    <b:Author>
      <b:Author>
        <b:NameList>
          <b:Person>
            <b:Last>Altinpuluk</b:Last>
            <b:First>Hakan</b:First>
          </b:Person>
          <b:Person>
            <b:Last>Kesim</b:Last>
            <b:First>Mehmet</b:First>
          </b:Person>
        </b:NameList>
      </b:Author>
    </b:Author>
    <b:RefOrder>1</b:RefOrder>
  </b:Source>
  <b:Source>
    <b:Tag>3</b:Tag>
    <b:SourceType>JournalArticle</b:SourceType>
    <b:Guid>{7E732D05-59CC-4425-999D-1243E73119E6}</b:Guid>
    <b:Title>Students' Behavioral Intention to Use Learning Management System: The Mediating Role of Perceived Usefulness and Ease of Use</b:Title>
    <b:JournalName>International Journal of Information and Education Technology</b:JournalName>
    <b:Year>2021</b:Year>
    <b:Pages>538-545</b:Pages>
    <b:Volume>11</b:Volume>
    <b:Issue>11</b:Issue>
    <b:Author>
      <b:Author>
        <b:NameList>
          <b:Person>
            <b:Last>Panergayo</b:Last>
            <b:Middle>E.</b:Middle>
            <b:First>Albert</b:First>
          </b:Person>
          <b:Person>
            <b:Last>Aliazas</b:Last>
            <b:Middle>C.</b:Middle>
            <b:First>John Vincent</b:First>
          </b:Person>
        </b:NameList>
      </b:Author>
    </b:Author>
    <b:DOI>10.18178/ijiet.2021.11.11.1562</b:DOI>
    <b:RefOrder>2</b:RefOrder>
  </b:Source>
  <b:Source>
    <b:Tag>5</b:Tag>
    <b:SourceType>JournalArticle</b:SourceType>
    <b:Guid>{C681FA85-F81C-4DFB-80BF-4A755E42EA84}</b:Guid>
    <b:Title>A Study to Investigate State of Ethical Development in E-­Learning</b:Title>
    <b:Year>2016</b:Year>
    <b:Author>
      <b:Author>
        <b:NameList>
          <b:Person>
            <b:Last>Muhammad</b:Last>
            <b:First>AbdulHafeez</b:First>
          </b:Person>
          <b:Person>
            <b:Last>Ghalib</b:Last>
            <b:First>Feham</b:First>
          </b:Person>
          <b:Person>
            <b:Last>Ahmad</b:Last>
            <b:First>Farooq</b:First>
          </b:Person>
          <b:Person>
            <b:Last>Naveed</b:Last>
            <b:Middle>N.</b:Middle>
            <b:First>Quadri</b:First>
          </b:Person>
          <b:Person>
            <b:Last>Shah</b:Last>
            <b:First>Asadullah</b:First>
          </b:Person>
        </b:NameList>
      </b:Author>
    </b:Author>
    <b:JournalName>INTERNATIONAL JOURNAL OF ADVANCED COMPUTER SCIENCE AND APPLICATIONS</b:JournalName>
    <b:Pages>284-290</b:Pages>
    <b:Volume>7</b:Volume>
    <b:Issue>4</b:Issue>
    <b:RefOrder>3</b:RefOrder>
  </b:Source>
  <b:Source>
    <b:Tag>6</b:Tag>
    <b:SourceType>JournalArticle</b:SourceType>
    <b:Guid>{351DBEBC-B586-4339-925F-75F89DA95462}</b:Guid>
    <b:Author>
      <b:Author>
        <b:NameList>
          <b:Person>
            <b:Last>Singh</b:Last>
            <b:First>Vandana</b:First>
          </b:Person>
          <b:Person>
            <b:Last>Thurman</b:Last>
            <b:First>Alexander</b:First>
          </b:Person>
        </b:NameList>
      </b:Author>
    </b:Author>
    <b:Title>How Many Ways Can We Define Online Learning? A Systematic Literature Review of Definitions of Online Learning (1988-2018)</b:Title>
    <b:JournalName>American Journal of Distance Education</b:JournalName>
    <b:Year>2019</b:Year>
    <b:Pages>289-306</b:Pages>
    <b:Volume>33</b:Volume>
    <b:Issue>4</b:Issue>
    <b:Publisher>Routledge</b:Publisher>
    <b:DOI>10.1080/08923647.2019.1663082</b:DOI>
    <b:RefOrder>4</b:RefOrder>
  </b:Source>
  <b:Source>
    <b:Tag>7</b:Tag>
    <b:SourceType>JournalArticle</b:SourceType>
    <b:Guid>{0EB9B301-3DCB-45F2-A5BB-4FB03DB044E6}</b:Guid>
    <b:Title>A Mixed Method Study for Investigating Critical Success Factors (CSFs) of E-Learning in Saudi Arabian Universities</b:Title>
    <b:JournalName>International Journal of Advanced Computer Science and Applications</b:JournalName>
    <b:Year>2017</b:Year>
    <b:Volume>8</b:Volume>
    <b:Issue>5</b:Issue>
    <b:Author>
      <b:Author>
        <b:NameList>
          <b:Person>
            <b:Last>Naveed</b:Last>
            <b:First>Quadri Noorulhasan</b:First>
          </b:Person>
          <b:Person>
            <b:Last>Muhammad</b:Last>
            <b:First>AbdulHafeez</b:First>
          </b:Person>
          <b:Person>
            <b:Last>Sanober</b:Last>
            <b:First>Sumaya</b:First>
          </b:Person>
          <b:Person>
            <b:Last>Qureshi</b:Last>
            <b:Middle>N.</b:Middle>
            <b:First>Mohamed Rafik </b:First>
          </b:Person>
          <b:Person>
            <b:Last>Shah</b:Last>
            <b:First>Asadullah</b:First>
          </b:Person>
        </b:NameList>
      </b:Author>
    </b:Author>
    <b:Publisher>The Science and Information Organization</b:Publisher>
    <b:URL>http://dx.doi.org/10.14569/IJACSA.2017.080522</b:URL>
    <b:DOI>10.14569/IJACSA.2017.080522</b:DOI>
    <b:RefOrder>5</b:RefOrder>
  </b:Source>
  <b:Source>
    <b:Tag>8</b:Tag>
    <b:SourceType>JournalArticle</b:SourceType>
    <b:Guid>{72E86A35-31CB-44C1-A379-7C8135C5B88F}</b:Guid>
    <b:Title>Design And Development E-Learning System By Learning Management System (LMS) In Vocational Education</b:Title>
    <b:JournalName>International Journal of Scientific &amp; Technology Research</b:JournalName>
    <b:Year>2020</b:Year>
    <b:Volume>9</b:Volume>
    <b:Issue>1</b:Issue>
    <b:Author>
      <b:Author>
        <b:NameList>
          <b:Person>
            <b:Last>Rabiman</b:Last>
            <b:First>Rabiman</b:First>
          </b:Person>
          <b:Person>
            <b:Last>Nurtanto</b:Last>
            <b:First>Muhammad</b:First>
          </b:Person>
          <b:Person>
            <b:Last>Kholifah</b:Last>
            <b:First>Nur</b:First>
          </b:Person>
        </b:NameList>
      </b:Author>
    </b:Author>
    <b:RefOrder>6</b:RefOrder>
  </b:Source>
  <b:Source>
    <b:Tag>9</b:Tag>
    <b:SourceType>JournalArticle</b:SourceType>
    <b:Guid>{47CFA1C9-9FF8-4085-B692-CF526CE4D5BE}</b:Guid>
    <b:Author>
      <b:Author>
        <b:NameList>
          <b:Person>
            <b:Last>Alqahtani</b:Last>
            <b:First>Ammar</b:First>
            <b:Middle>Y.</b:Middle>
          </b:Person>
          <b:Person>
            <b:Last>Rajkhan</b:Last>
            <b:First>Albraa</b:First>
            <b:Middle>A.</b:Middle>
          </b:Person>
        </b:NameList>
      </b:Author>
    </b:Author>
    <b:Title>E-Learning Critical Success Factors during the COVID-19 Pandemic: A Comprehensive Analysis of E-Learning Managerial Perspectives</b:Title>
    <b:JournalName>Education Sciences</b:JournalName>
    <b:Year>2020</b:Year>
    <b:Volume>10</b:Volume>
    <b:Issue>9</b:Issue>
    <b:DOI>10.3390/educsci10090216</b:DOI>
    <b:RefOrder>7</b:RefOrder>
  </b:Source>
  <b:Source>
    <b:Tag>11</b:Tag>
    <b:SourceType>JournalArticle</b:SourceType>
    <b:Guid>{386EA7B0-D004-4A59-ABF1-53AB6A727674}</b:Guid>
    <b:Title>Assessing remote learning's feasibility: A comprehensive analysis of Philippine public- school teachers' use of learning management systems and blended learning approaches</b:Title>
    <b:JournalName>Journal Of Research Policy &amp; Practice of Teachers &amp; Teacher Education</b:JournalName>
    <b:Year>2024</b:Year>
    <b:Pages>21-27</b:Pages>
    <b:Volume>14</b:Volume>
    <b:Issue>10.37134/jrpptte.vol14.1.3.2024</b:Issue>
    <b:Author>
      <b:Author>
        <b:NameList>
          <b:Person>
            <b:Last>Prestoza</b:Last>
            <b:First>Mark John</b:First>
          </b:Person>
        </b:NameList>
      </b:Author>
    </b:Author>
    <b:RefOrder>8</b:RefOrder>
  </b:Source>
  <b:Source>
    <b:Tag>12</b:Tag>
    <b:SourceType>JournalArticle</b:SourceType>
    <b:Guid>{E8A7FEF8-5DB0-4800-93CF-19B30DEA4F97}</b:Guid>
    <b:Title>Use of Learning Management Systems in Learning Efforts during a Pandemic</b:Title>
    <b:JournalName>Journal of Mathematical Pedagogy</b:JournalName>
    <b:Year>2020</b:Year>
    <b:Volume>1</b:Volume>
    <b:Issue>2</b:Issue>
    <b:Author>
      <b:Author>
        <b:NameList>
          <b:Person>
            <b:Last>Wiratomo</b:Last>
            <b:First>Yogi</b:First>
          </b:Person>
          <b:Person>
            <b:Last>Mulyatna</b:Last>
            <b:First>Fauzi</b:First>
          </b:Person>
        </b:NameList>
      </b:Author>
    </b:Author>
    <b:DOI>10.26740/jomp.v1n2.p62-71</b:DOI>
    <b:RefOrder>9</b:RefOrder>
  </b:Source>
  <b:Source>
    <b:Tag>13</b:Tag>
    <b:SourceType>JournalArticle</b:SourceType>
    <b:Guid>{6A30BA26-2C1A-42AA-B5FB-99B35FC3D07F}</b:Guid>
    <b:Author>
      <b:Author>
        <b:NameList>
          <b:Person>
            <b:Last>Garcia</b:Last>
            <b:Middle>B.</b:Middle>
            <b:First>Manuel</b:First>
          </b:Person>
        </b:NameList>
      </b:Author>
    </b:Author>
    <b:Title>E-Learning Technology Adoption in the Philippines: An Investigation of Factors Affecting Filipino College Students' Acceptance of Learning Management Systems</b:Title>
    <b:JournalName>The International Journal of E-Learning and Educational Technologies in the Digital Media</b:JournalName>
    <b:Year>2017</b:Year>
    <b:Pages>118-130</b:Pages>
    <b:Volume>3</b:Volume>
    <b:RefOrder>10</b:RefOrder>
  </b:Source>
  <b:Source>
    <b:Tag>14</b:Tag>
    <b:SourceType>ConferenceProceedings</b:SourceType>
    <b:Guid>{161BFA18-E766-4D29-84BE-19563F92C12B}</b:Guid>
    <b:Title>The Effect of LMS Characteristics on Students’ LMS</b:Title>
    <b:Year>2015</b:Year>
    <b:ConferenceName>4th Annual International Research Conference</b:ConferenceName>
    <b:Author>
      <b:Author>
        <b:NameList>
          <b:Person>
            <b:Last>Murshitha</b:Last>
            <b:First>Seiyathu Mohammathu</b:First>
          </b:Person>
          <b:Person>
            <b:Last>Wickramarachchi</b:Last>
            <b:First>Ruwan</b:First>
          </b:Person>
        </b:NameList>
      </b:Author>
    </b:Author>
    <b:RefOrder>11</b:RefOrder>
  </b:Source>
  <b:Source>
    <b:Tag>15</b:Tag>
    <b:SourceType>JournalArticle</b:SourceType>
    <b:Guid>{C0D5657D-D0F2-45AB-9031-3E20083F081A}</b:Guid>
    <b:Title>Examining the effect of learning management system quality and perceived usefulness on student’s satisfaction</b:Title>
    <b:JournalName>Journal of Theoretical and Applied Information Technology</b:JournalName>
    <b:Year>2018</b:Year>
    <b:Pages>8034-8044</b:Pages>
    <b:Volume>96</b:Volume>
    <b:Issue>23</b:Issue>
    <b:Author>
      <b:Author>
        <b:NameList>
          <b:Person>
            <b:Last>Haddad</b:Last>
            <b:First>Firas Saleem</b:First>
          </b:Person>
        </b:NameList>
      </b:Author>
    </b:Author>
    <b:RefOrder>12</b:RefOrder>
  </b:Source>
  <b:Source>
    <b:Tag>18</b:Tag>
    <b:SourceType>JournalArticle</b:SourceType>
    <b:Guid>{FE3DB827-9B1C-419C-9B35-40574393F45F}</b:Guid>
    <b:Author>
      <b:Author>
        <b:NameList>
          <b:Person>
            <b:Last>Dlalisa</b:Last>
            <b:First>Sizwe</b:First>
            <b:Middle>Frances</b:Middle>
          </b:Person>
          <b:Person>
            <b:Last>Govender</b:Last>
            <b:First>Desmond</b:First>
            <b:Middle>Wesley</b:Middle>
          </b:Person>
        </b:NameList>
      </b:Author>
    </b:Author>
    <b:Title>CHALLENGES OF ACCEPTANCE AND USAGE OF A LEARNING MANAGEMENT SYSTEM AMONGST ACADEMICS</b:Title>
    <b:JournalName>International Journal of eBusiness and eGovernment Studies</b:JournalName>
    <b:Year>2020</b:Year>
    <b:Pages>63-78</b:Pages>
    <b:Volume>12</b:Volume>
    <b:Issue>1</b:Issue>
    <b:Publisher>Sosyal Bilimler Araştırmaları Derneği</b:Publisher>
    <b:StandardNumber>2146-0744</b:StandardNumber>
    <b:DOI>10.34111/ijebeg.202012105</b:DOI>
    <b:RefOrder>13</b:RefOrder>
  </b:Source>
  <b:Source>
    <b:Tag>19</b:Tag>
    <b:SourceType>JournalArticle</b:SourceType>
    <b:Guid>{1B830A12-90C3-48E4-82F5-95293D4C1EA9}</b:Guid>
    <b:Title>Review of learning management systems: history, types, advantages, and challenges</b:Title>
    <b:JournalName>Indonesian Journal of Electrical Engineering and Computer Science</b:JournalName>
    <b:Year>2024</b:Year>
    <b:Pages>350-360</b:Pages>
    <b:Volume>33</b:Volume>
    <b:Issue>1</b:Issue>
    <b:URL>https://ijeecs.iaescore.com/index.php/IJEECS/article/view/33757</b:URL>
    <b:DOI>10.11591/ijeecs.v33.i1.pp350-360</b:DOI>
    <b:Author>
      <b:Author>
        <b:NameList>
          <b:Person>
            <b:Last>Taha Al-Dhief</b:Last>
            <b:First>Fahad</b:First>
          </b:Person>
          <b:Person>
            <b:Last>Al Nasser</b:Last>
            <b:First>Ali</b:First>
          </b:Person>
          <b:Person>
            <b:Last>Mohamed Tharikh</b:Last>
            <b:First>Shafazawana</b:First>
          </b:Person>
          <b:Person>
            <b:Last>Al Nasser</b:Last>
            <b:First>Hassan</b:First>
          </b:Person>
          <b:Person>
            <b:Last>Abdul Ghaffar Al-Mosleh</b:Last>
            <b:First>Ali</b:First>
          </b:Person>
          <b:Person>
            <b:Last>Abbas Abbood Albadr</b:Last>
            <b:First>Musatafa</b:First>
          </b:Person>
          <b:Person>
            <b:Last>Razaq Mohamed Alsemawi</b:Last>
            <b:First>Majid</b:First>
          </b:Person>
        </b:NameList>
      </b:Author>
    </b:Author>
    <b:RefOrder>14</b:RefOrder>
  </b:Source>
  <b:Source xmlns:b="http://schemas.openxmlformats.org/officeDocument/2006/bibliography">
    <b:Tag>10</b:Tag>
    <b:SourceType>JournalArticle</b:SourceType>
    <b:Guid>{8EB8036A-4049-4628-A1DE-9AF5D56F1E8F}</b:Guid>
    <b:Author>
      <b:Author>
        <b:NameList>
          <b:Person>
            <b:Last>Al-Mekhlafi</b:Last>
            <b:First>Mohammad</b:First>
          </b:Person>
        </b:NameList>
      </b:Author>
    </b:Author>
    <b:Title>An Exploration of Yemeni University Students’ Attitudes towards Learning Linguistic Courses Using Google Classroom</b:Title>
    <b:JournalName>Millennium Journal of English Literature, Linguistics and Translation</b:JournalName>
    <b:Year>2020</b:Year>
    <b:Pages>1-16</b:Pages>
    <b:RefOrder>15</b:RefOrder>
  </b:Source>
  <b:Source xmlns:b="http://schemas.openxmlformats.org/officeDocument/2006/bibliography">
    <b:Tag>16</b:Tag>
    <b:SourceType>JournalArticle</b:SourceType>
    <b:Guid>{17829BE3-999F-40F6-B284-9BB63E68AB41}</b:Guid>
    <b:Title>Prospects and Challenges of Learning Management Systems in Higher Education</b:Title>
    <b:JournalName>International Journal of Advanced Computer Science and Applications</b:JournalName>
    <b:Year>2020</b:Year>
    <b:Pages>73-79</b:Pages>
    <b:Volume>11</b:Volume>
    <b:Issue>12</b:Issue>
    <b:Author>
      <b:Author>
        <b:NameList>
          <b:Person>
            <b:Last>Al-Hunaiyyan</b:Last>
            <b:First>Ahmed </b:First>
          </b:Person>
          <b:Person>
            <b:Last>Al-Sharhan</b:Last>
            <b:First>Salah</b:First>
          </b:Person>
          <b:Person>
            <b:Last>AlHajri</b:Last>
            <b:First>Rana</b:First>
          </b:Person>
        </b:NameList>
      </b:Author>
    </b:Author>
    <b:RefOrder>16</b:RefOrder>
  </b:Source>
  <b:Source xmlns:b="http://schemas.openxmlformats.org/officeDocument/2006/bibliography">
    <b:Tag>17</b:Tag>
    <b:SourceType>JournalArticle</b:SourceType>
    <b:Guid>{F6FADAF2-3304-49BB-813A-14995322D246}</b:Guid>
    <b:Author>
      <b:Author>
        <b:NameList>
          <b:Person>
            <b:Last>Mohammadi</b:Last>
            <b:First>Mustafa</b:First>
            <b:Middle>Kamel</b:Middle>
          </b:Person>
          <b:Person>
            <b:Last>Mohibbi</b:Last>
            <b:First>Abdul</b:First>
            <b:Middle>Aziz</b:Middle>
          </b:Person>
          <b:Person>
            <b:Last>Hedayati</b:Last>
            <b:First>Mohammad</b:First>
            <b:Middle>Hadi</b:Middle>
          </b:Person>
        </b:NameList>
      </b:Author>
    </b:Author>
    <b:Title>Investigating the challenges and factors influencing the use of the learning management system during the Covid-19 pandemic in Afghanistan</b:Title>
    <b:JournalName>Education and Information Technologies</b:JournalName>
    <b:Year>2021</b:Year>
    <b:Pages>5165-5198</b:Pages>
    <b:Volume>26</b:Volume>
    <b:Issue>5</b:Issue>
    <b:StandardNumber>1573-7608</b:StandardNumber>
    <b:URL>https://doi.org/10.1007/s10639-021-10517-z</b:URL>
    <b:DOI>10.1007/s10639-021-10517-z</b:DOI>
    <b:RefOrder>17</b:RefOrder>
  </b:Source>
  <b:Source xmlns:b="http://schemas.openxmlformats.org/officeDocument/2006/bibliography">
    <b:Tag>21</b:Tag>
    <b:SourceType>JournalArticle</b:SourceType>
    <b:Guid>{F16F188A-A060-4833-BECB-FE28C8AFAEB3}</b:Guid>
    <b:Title>The Benefits of Utilizing Learning Management Systems in Peer Tutor Training</b:Title>
    <b:Year>2019</b:Year>
    <b:JournalName>Learning Assistance Review</b:JournalName>
    <b:Pages>73-84</b:Pages>
    <b:Volume>24</b:Volume>
    <b:Issue>2</b:Issue>
    <b:Author>
      <b:Author>
        <b:NameList>
          <b:Person>
            <b:Last>Crouse-Machcinski</b:Last>
            <b:First>Kaitlyn</b:First>
          </b:Person>
        </b:NameList>
      </b:Author>
    </b:Author>
    <b:RefOrder>18</b:RefOrder>
  </b:Source>
  <b:Source>
    <b:Tag>2</b:Tag>
    <b:SourceType>JournalArticle</b:SourceType>
    <b:Guid>{FD689EA6-9BBC-42F7-94A6-94BA3D05F3DD}</b:Guid>
    <b:Author>
      <b:Author>
        <b:NameList>
          <b:Person>
            <b:Last>Nguyen</b:Last>
            <b:First>Nhu-Ty</b:First>
          </b:Person>
        </b:NameList>
      </b:Author>
    </b:Author>
    <b:JournalName>Asia Pacific Management Review</b:JournalName>
    <b:Title>A study on satisfaction of users towards learning management system at International University – Vietnam National University HCMC</b:Title>
    <b:Year>2021</b:Year>
    <b:Pages>186-196</b:Pages>
    <b:Volume>26</b:Volume>
    <b:Issue>4</b:Issue>
    <b:StandardNumber>1029-3132</b:StandardNumber>
    <b:URL>https://www.sciencedirect.com/science/article/pii/S1029313221000336</b:URL>
    <b:DOI>10.1016/j.apmrv.2021.02.001</b:DOI>
    <b:RefOrder>19</b:RefOrder>
  </b:Source>
  <b:Source>
    <b:Tag>20</b:Tag>
    <b:SourceType>InternetSite</b:SourceType>
    <b:Guid>{0EE76E3C-7490-4B80-BD95-357A18B2DB6D}</b:Guid>
    <b:Title>7 Advantages &amp; Disadvantages of Learning Management Systems in 2024</b:Title>
    <b:Year>2024</b:Year>
    <b:ProductionCompany>Zaigo Infotech</b:ProductionCompany>
    <b:Month>January</b:Month>
    <b:Day>25</b:Day>
    <b:YearAccessed>2024</b:YearAccessed>
    <b:MonthAccessed>September</b:MonthAccessed>
    <b:DayAccessed>5</b:DayAccessed>
    <b:URL>https://www.zaigoinfotech.com/7-advantages-and-disadvantages-lms-in-2024/</b:URL>
    <b:Author>
      <b:Author>
        <b:NameList>
          <b:Person>
            <b:Last>Kannan</b:Last>
            <b:First>Saranya</b:First>
          </b:Person>
        </b:NameList>
      </b:Author>
    </b:Author>
    <b:RefOrder>20</b:RefOrder>
  </b:Source>
  <b:Source>
    <b:Tag>4</b:Tag>
    <b:SourceType>InternetSite</b:SourceType>
    <b:Guid>{CB93CF57-9919-4495-9479-3E657FF73D33}</b:Guid>
    <b:Author>
      <b:Author>
        <b:NameList>
          <b:Person>
            <b:Last>Brush</b:Last>
            <b:First>Kate</b:First>
          </b:Person>
          <b:Person>
            <b:Last>Kirvan</b:Last>
            <b:First>Paul</b:First>
          </b:Person>
        </b:NameList>
      </b:Author>
    </b:Author>
    <b:ProductionCompany>TechTarget Incorporated</b:ProductionCompany>
    <b:YearAccessed>2024</b:YearAccessed>
    <b:MonthAccessed>September</b:MonthAccessed>
    <b:DayAccessed>9</b:DayAccessed>
    <b:URL>https://www.techtarget.com/searchcio/definition/learning-management-system</b:URL>
    <b:Title>Workplace learning: A complete guide for businesses</b:Title>
    <b:Year>2023</b:Year>
    <b:Month>September</b:Month>
    <b:RefOrder>21</b:RefOrder>
  </b:Source>
  <b:Source>
    <b:Tag>27</b:Tag>
    <b:SourceType>JournalArticle</b:SourceType>
    <b:Guid>{71B6891C-C349-44EF-B047-581EC45B9711}</b:Guid>
    <b:Title>LMS Acceptance: The Instructor Role</b:Title>
    <b:Author>
      <b:Author>
        <b:NameList>
          <b:Person>
            <b:Last>Zanjani</b:Last>
            <b:First>Nastaran</b:First>
          </b:Person>
          <b:Person>
            <b:Last>Edwards</b:Last>
            <b:First>Sylvia</b:First>
            <b:Middle>L.</b:Middle>
          </b:Person>
          <b:Person>
            <b:Last>Nykvist</b:Last>
            <b:First>Shaun</b:First>
          </b:Person>
          <b:Person>
            <b:Last>Geva</b:Last>
            <b:First>Shlomo</b:First>
          </b:Person>
        </b:NameList>
      </b:Author>
    </b:Author>
    <b:JournalName>The Asia-Pacific Education Researcher</b:JournalName>
    <b:Year>2016</b:Year>
    <b:Pages>519-526</b:Pages>
    <b:Volume>25</b:Volume>
    <b:Issue>4</b:Issue>
    <b:DOI>10.1007/s40299-016-0277-2</b:DOI>
    <b:RefOrder>22</b:RefOrder>
  </b:Source>
  <b:Source>
    <b:Tag>26</b:Tag>
    <b:SourceType>InternetSite</b:SourceType>
    <b:Guid>{02265B6C-0F96-4CC6-A566-E29E2F5B4CCB}</b:Guid>
    <b:Title>What Is LMS: Benefits, Features, Types and Uses in 2024</b:Title>
    <b:ProductionCompany>Research.com</b:ProductionCompany>
    <b:Year>2024</b:Year>
    <b:Month>June</b:Month>
    <b:Day>12</b:Day>
    <b:YearAccessed>2024</b:YearAccessed>
    <b:MonthAccessed>September</b:MonthAccessed>
    <b:DayAccessed>5</b:DayAccessed>
    <b:URL>https://research.com/education/what-is-lms</b:URL>
    <b:Author>
      <b:Author>
        <b:NameList>
          <b:Person>
            <b:Last>Bouchrika</b:Last>
            <b:First>Imed</b:First>
          </b:Person>
        </b:NameList>
      </b:Author>
    </b:Author>
    <b:RefOrder>23</b:RefOrder>
  </b:Source>
  <b:Source>
    <b:Tag>25</b:Tag>
    <b:SourceType>InternetSite</b:SourceType>
    <b:Guid>{F12584C6-EBA7-4A06-804F-5ECE6B863B43}</b:Guid>
    <b:Title>7 top benefits of using a Learning Management System</b:Title>
    <b:Year>2020</b:Year>
    <b:Author>
      <b:Author>
        <b:NameList>
          <b:Person>
            <b:Last>Matthew</b:Last>
            <b:First>O'Connor</b:First>
          </b:Person>
        </b:NameList>
      </b:Author>
    </b:Author>
    <b:ProductionCompany>Synergy Learning</b:ProductionCompany>
    <b:Month>October</b:Month>
    <b:Day>12</b:Day>
    <b:YearAccessed>2024</b:YearAccessed>
    <b:MonthAccessed>September</b:MonthAccessed>
    <b:DayAccessed>5</b:DayAccessed>
    <b:URL>https://synergy-learning.com/blog/7-top-benefits-of-using-a-learning-management-system-lms/</b:URL>
    <b:RefOrder>24</b:RefOrder>
  </b:Source>
  <b:Source>
    <b:Tag>24</b:Tag>
    <b:SourceType>JournalArticle</b:SourceType>
    <b:Guid>{BC6ACFD5-57F8-4B51-BD93-ECC2B36ADB34}</b:Guid>
    <b:Title>Learning Management System in Education: Opportunities and Challenges</b:Title>
    <b:JournalName>International Journal of Innovative Technology and Exploring Engineering</b:JournalName>
    <b:Year>2019</b:Year>
    <b:Pages>664-667</b:Pages>
    <b:Volume>8</b:Volume>
    <b:Issue>12</b:Issue>
    <b:Author>
      <b:Author>
        <b:NameList>
          <b:Person>
            <b:Last>Snoussi</b:Last>
            <b:First>Thouraya</b:First>
          </b:Person>
        </b:NameList>
      </b:Author>
    </b:Author>
    <b:DOI>10.35940/ijitee.L1161.10812S19</b:DOI>
    <b:RefOrder>25</b:RefOrder>
  </b:Source>
  <b:Source>
    <b:Tag>23</b:Tag>
    <b:SourceType>JournalArticle</b:SourceType>
    <b:Guid>{7763A72D-30FD-4D96-8C56-5AF0C1C37AF5}</b:Guid>
    <b:Title>LEARNING MANAGEMENT SYSTEM IN EDUCATION: BENEFITS AND DRAWBACKS</b:Title>
    <b:JournalName>International Journal of Trendy Research in Engineering and Technology</b:JournalName>
    <b:Year>2023</b:Year>
    <b:Pages>17-23</b:Pages>
    <b:Volume>7</b:Volume>
    <b:Issue>1</b:Issue>
    <b:Author>
      <b:Author>
        <b:NameList>
          <b:Person>
            <b:Last>Kasumu</b:Last>
            <b:First>Rebecca Oluwayimika</b:First>
          </b:Person>
        </b:NameList>
      </b:Author>
    </b:Author>
    <b:RefOrder>26</b:RefOrder>
  </b:Source>
  <b:Source>
    <b:Tag>22</b:Tag>
    <b:SourceType>Book</b:SourceType>
    <b:Guid>{6C923B98-B402-4653-8384-4C2AEC108DA4}</b:Guid>
    <b:Title>The Adoption of a Learning Management System by K-8 School Teachers</b:Title>
    <b:Year>2023</b:Year>
    <b:Author>
      <b:Author>
        <b:NameList>
          <b:Person>
            <b:Last>Thomas</b:Last>
            <b:Middle>Anne</b:Middle>
            <b:First>Elizabeth</b:First>
          </b:Person>
        </b:NameList>
      </b:Author>
    </b:Author>
    <b:Publisher>ProQuest LLC</b:Publisher>
    <b:RefOrder>27</b:RefOrder>
  </b:Source>
  <b:Source>
    <b:Tag>28</b:Tag>
    <b:SourceType>InternetSite</b:SourceType>
    <b:Guid>{CB394774-3527-4B9C-9128-AD01763EBEF6}</b:Guid>
    <b:Title>What is descriptive research?</b:Title>
    <b:Year>2023</b:Year>
    <b:Author>
      <b:Author>
        <b:Corporate>Dovetail</b:Corporate>
      </b:Author>
    </b:Author>
    <b:InternetSiteTitle>Dovetail</b:InternetSiteTitle>
    <b:Month>February</b:Month>
    <b:Day>5</b:Day>
    <b:URL>https://dovetail.com/research/descriptive-research/</b:URL>
    <b:LCID>en-US</b:LCID>
    <b:RefOrder>28</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B4B4BC2A-3C7C-432D-907C-98B779AA07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24</Pages>
  <Words>5424</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99</cp:revision>
  <cp:lastPrinted>2023-06-06T00:13:00Z</cp:lastPrinted>
  <dcterms:created xsi:type="dcterms:W3CDTF">2024-02-26T09:04:00Z</dcterms:created>
  <dcterms:modified xsi:type="dcterms:W3CDTF">2024-10-04T10:31:00Z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