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1005"/>
        <w:tblW w:w="8455" w:type="dxa"/>
        <w:tblLayout w:type="fixed"/>
        <w:tblLook w:val="04A0" w:firstRow="1" w:lastRow="0" w:firstColumn="1" w:lastColumn="0" w:noHBand="0" w:noVBand="1"/>
      </w:tblPr>
      <w:tblGrid>
        <w:gridCol w:w="1795"/>
        <w:gridCol w:w="540"/>
        <w:gridCol w:w="540"/>
        <w:gridCol w:w="540"/>
        <w:gridCol w:w="540"/>
        <w:gridCol w:w="450"/>
        <w:gridCol w:w="1080"/>
        <w:gridCol w:w="1080"/>
        <w:gridCol w:w="1890"/>
      </w:tblGrid>
      <w:tr w:rsidR="009E2729" w:rsidRPr="009E2729" w14:paraId="5C4FF4D8" w14:textId="77777777" w:rsidTr="00F016CA">
        <w:trPr>
          <w:trHeight w:val="779"/>
        </w:trPr>
        <w:tc>
          <w:tcPr>
            <w:tcW w:w="1795" w:type="dxa"/>
            <w:vMerge w:val="restart"/>
            <w:tcBorders>
              <w:top w:val="single" w:sz="4" w:space="0" w:color="auto"/>
              <w:left w:val="single" w:sz="4" w:space="0" w:color="auto"/>
              <w:bottom w:val="single" w:sz="4" w:space="0" w:color="auto"/>
              <w:right w:val="single" w:sz="4" w:space="0" w:color="auto"/>
            </w:tcBorders>
            <w:vAlign w:val="center"/>
          </w:tcPr>
          <w:p w14:paraId="26B1E739" w14:textId="77777777" w:rsidR="009E2729" w:rsidRPr="009E2729" w:rsidRDefault="009E2729" w:rsidP="00676E98">
            <w:pPr>
              <w:spacing w:after="160" w:line="278" w:lineRule="auto"/>
              <w:jc w:val="center"/>
              <w:rPr>
                <w:rFonts w:ascii="Times New Roman" w:hAnsi="Times New Roman" w:cs="Times New Roman"/>
                <w:b/>
                <w:lang w:val="en-PH"/>
              </w:rPr>
            </w:pPr>
            <w:bookmarkStart w:id="0" w:name="_Hlk185000273"/>
            <w:r w:rsidRPr="009E2729">
              <w:rPr>
                <w:rFonts w:ascii="Times New Roman" w:hAnsi="Times New Roman" w:cs="Times New Roman"/>
                <w:b/>
                <w:lang w:val="en-PH"/>
              </w:rPr>
              <w:t>INDICATORS</w:t>
            </w:r>
          </w:p>
        </w:tc>
        <w:tc>
          <w:tcPr>
            <w:tcW w:w="2610" w:type="dxa"/>
            <w:gridSpan w:val="5"/>
            <w:tcBorders>
              <w:top w:val="single" w:sz="4" w:space="0" w:color="auto"/>
              <w:left w:val="single" w:sz="4" w:space="0" w:color="auto"/>
              <w:bottom w:val="single" w:sz="4" w:space="0" w:color="auto"/>
              <w:right w:val="single" w:sz="4" w:space="0" w:color="auto"/>
            </w:tcBorders>
            <w:vAlign w:val="center"/>
            <w:hideMark/>
          </w:tcPr>
          <w:p w14:paraId="2E40DED4" w14:textId="7993CA75" w:rsidR="009E2729" w:rsidRPr="009E2729" w:rsidRDefault="009E2729" w:rsidP="00676E98">
            <w:pPr>
              <w:spacing w:after="160" w:line="278" w:lineRule="auto"/>
              <w:jc w:val="center"/>
              <w:rPr>
                <w:rFonts w:ascii="Times New Roman" w:hAnsi="Times New Roman" w:cs="Times New Roman"/>
                <w:b/>
                <w:lang w:val="en-PH"/>
              </w:rPr>
            </w:pPr>
            <w:r w:rsidRPr="009E2729">
              <w:rPr>
                <w:rFonts w:ascii="Times New Roman" w:hAnsi="Times New Roman" w:cs="Times New Roman"/>
                <w:b/>
                <w:lang w:val="en-PH"/>
              </w:rPr>
              <w:t>FREQUENCY</w:t>
            </w:r>
            <w:r w:rsidR="009F1D24" w:rsidRPr="009F1D24">
              <w:rPr>
                <w:rFonts w:ascii="Times New Roman" w:hAnsi="Times New Roman" w:cs="Times New Roman"/>
                <w:b/>
                <w:lang w:val="en-PH"/>
              </w:rPr>
              <w:t xml:space="preserve"> </w:t>
            </w:r>
            <w:r w:rsidRPr="009E2729">
              <w:rPr>
                <w:rFonts w:ascii="Times New Roman" w:hAnsi="Times New Roman" w:cs="Times New Roman"/>
                <w:b/>
                <w:lang w:val="en-PH"/>
              </w:rPr>
              <w:t>SCALE</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6E8D2A54" w14:textId="77777777" w:rsidR="009E2729" w:rsidRPr="009E2729" w:rsidRDefault="009E2729" w:rsidP="00676E98">
            <w:pPr>
              <w:spacing w:after="160" w:line="278" w:lineRule="auto"/>
              <w:jc w:val="center"/>
              <w:rPr>
                <w:rFonts w:ascii="Times New Roman" w:hAnsi="Times New Roman" w:cs="Times New Roman"/>
                <w:b/>
                <w:lang w:val="en-PH"/>
              </w:rPr>
            </w:pPr>
            <w:r w:rsidRPr="009E2729">
              <w:rPr>
                <w:rFonts w:ascii="Times New Roman" w:hAnsi="Times New Roman" w:cs="Times New Roman"/>
                <w:b/>
                <w:lang w:val="en-PH"/>
              </w:rPr>
              <w:t>TOTAL</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085DD85C" w14:textId="77777777" w:rsidR="009E2729" w:rsidRPr="009E2729" w:rsidRDefault="009E2729" w:rsidP="00676E98">
            <w:pPr>
              <w:spacing w:after="160" w:line="278" w:lineRule="auto"/>
              <w:jc w:val="center"/>
              <w:rPr>
                <w:rFonts w:ascii="Times New Roman" w:hAnsi="Times New Roman" w:cs="Times New Roman"/>
                <w:b/>
                <w:lang w:val="en-PH"/>
              </w:rPr>
            </w:pPr>
            <w:r w:rsidRPr="009E2729">
              <w:rPr>
                <w:rFonts w:ascii="Times New Roman" w:hAnsi="Times New Roman" w:cs="Times New Roman"/>
                <w:b/>
                <w:lang w:val="en-PH"/>
              </w:rPr>
              <w:t>MEAN</w:t>
            </w:r>
          </w:p>
        </w:tc>
        <w:tc>
          <w:tcPr>
            <w:tcW w:w="1890" w:type="dxa"/>
            <w:vMerge w:val="restart"/>
            <w:tcBorders>
              <w:top w:val="single" w:sz="4" w:space="0" w:color="auto"/>
              <w:left w:val="single" w:sz="4" w:space="0" w:color="auto"/>
              <w:bottom w:val="single" w:sz="4" w:space="0" w:color="auto"/>
              <w:right w:val="single" w:sz="4" w:space="0" w:color="auto"/>
            </w:tcBorders>
            <w:vAlign w:val="center"/>
          </w:tcPr>
          <w:p w14:paraId="4D9EB343" w14:textId="77777777" w:rsidR="009E2729" w:rsidRPr="009E2729" w:rsidRDefault="009E2729" w:rsidP="00676E98">
            <w:pPr>
              <w:spacing w:after="160" w:line="278" w:lineRule="auto"/>
              <w:jc w:val="center"/>
              <w:rPr>
                <w:rFonts w:ascii="Times New Roman" w:hAnsi="Times New Roman" w:cs="Times New Roman"/>
                <w:b/>
                <w:lang w:val="en-PH"/>
              </w:rPr>
            </w:pPr>
            <w:r w:rsidRPr="009E2729">
              <w:rPr>
                <w:rFonts w:ascii="Times New Roman" w:hAnsi="Times New Roman" w:cs="Times New Roman"/>
                <w:b/>
                <w:lang w:val="en-PH"/>
              </w:rPr>
              <w:t>DESCRIPTIVE VALUE</w:t>
            </w:r>
          </w:p>
        </w:tc>
      </w:tr>
      <w:tr w:rsidR="00856BFF" w:rsidRPr="009E2729" w14:paraId="20566325" w14:textId="77777777" w:rsidTr="00F016CA">
        <w:trPr>
          <w:trHeight w:val="367"/>
        </w:trPr>
        <w:tc>
          <w:tcPr>
            <w:tcW w:w="1795" w:type="dxa"/>
            <w:vMerge/>
            <w:tcBorders>
              <w:top w:val="single" w:sz="4" w:space="0" w:color="auto"/>
              <w:left w:val="single" w:sz="4" w:space="0" w:color="auto"/>
              <w:bottom w:val="single" w:sz="4" w:space="0" w:color="auto"/>
              <w:right w:val="single" w:sz="4" w:space="0" w:color="auto"/>
            </w:tcBorders>
            <w:vAlign w:val="center"/>
            <w:hideMark/>
          </w:tcPr>
          <w:p w14:paraId="0270E4B4" w14:textId="77777777" w:rsidR="009E2729" w:rsidRPr="009E2729" w:rsidRDefault="009E2729" w:rsidP="00676E98">
            <w:pPr>
              <w:spacing w:after="160" w:line="278" w:lineRule="auto"/>
              <w:rPr>
                <w:b/>
                <w:lang w:val="en-PH"/>
              </w:rPr>
            </w:pPr>
          </w:p>
        </w:tc>
        <w:tc>
          <w:tcPr>
            <w:tcW w:w="540" w:type="dxa"/>
            <w:tcBorders>
              <w:top w:val="single" w:sz="4" w:space="0" w:color="auto"/>
              <w:left w:val="single" w:sz="4" w:space="0" w:color="auto"/>
              <w:bottom w:val="single" w:sz="4" w:space="0" w:color="auto"/>
              <w:right w:val="single" w:sz="4" w:space="0" w:color="auto"/>
            </w:tcBorders>
          </w:tcPr>
          <w:p w14:paraId="3BD72DA9" w14:textId="77777777" w:rsidR="009E2729" w:rsidRPr="009E2729" w:rsidRDefault="009E2729" w:rsidP="00676E98">
            <w:pPr>
              <w:spacing w:after="160" w:line="278" w:lineRule="auto"/>
              <w:rPr>
                <w:b/>
                <w:lang w:val="en-PH"/>
              </w:rPr>
            </w:pPr>
            <w:r w:rsidRPr="009E2729">
              <w:rPr>
                <w:b/>
                <w:lang w:val="en-PH"/>
              </w:rPr>
              <w:t>5</w:t>
            </w:r>
          </w:p>
        </w:tc>
        <w:tc>
          <w:tcPr>
            <w:tcW w:w="540" w:type="dxa"/>
            <w:tcBorders>
              <w:top w:val="single" w:sz="4" w:space="0" w:color="auto"/>
              <w:left w:val="single" w:sz="4" w:space="0" w:color="auto"/>
              <w:bottom w:val="single" w:sz="4" w:space="0" w:color="auto"/>
              <w:right w:val="single" w:sz="4" w:space="0" w:color="auto"/>
            </w:tcBorders>
          </w:tcPr>
          <w:p w14:paraId="0A4CA5D2" w14:textId="77777777" w:rsidR="009E2729" w:rsidRPr="009E2729" w:rsidRDefault="009E2729" w:rsidP="00676E98">
            <w:pPr>
              <w:spacing w:after="160" w:line="278" w:lineRule="auto"/>
              <w:rPr>
                <w:b/>
                <w:lang w:val="en-PH"/>
              </w:rPr>
            </w:pPr>
            <w:r w:rsidRPr="009E2729">
              <w:rPr>
                <w:b/>
                <w:lang w:val="en-PH"/>
              </w:rPr>
              <w:t>4</w:t>
            </w:r>
          </w:p>
        </w:tc>
        <w:tc>
          <w:tcPr>
            <w:tcW w:w="540" w:type="dxa"/>
            <w:tcBorders>
              <w:top w:val="single" w:sz="4" w:space="0" w:color="auto"/>
              <w:left w:val="single" w:sz="4" w:space="0" w:color="auto"/>
              <w:bottom w:val="single" w:sz="4" w:space="0" w:color="auto"/>
              <w:right w:val="single" w:sz="4" w:space="0" w:color="auto"/>
            </w:tcBorders>
          </w:tcPr>
          <w:p w14:paraId="527BFB82" w14:textId="77777777" w:rsidR="009E2729" w:rsidRPr="009E2729" w:rsidRDefault="009E2729" w:rsidP="00676E98">
            <w:pPr>
              <w:spacing w:after="160" w:line="278" w:lineRule="auto"/>
              <w:rPr>
                <w:b/>
                <w:lang w:val="en-PH"/>
              </w:rPr>
            </w:pPr>
            <w:r w:rsidRPr="009E2729">
              <w:rPr>
                <w:b/>
                <w:lang w:val="en-PH"/>
              </w:rPr>
              <w:t>3</w:t>
            </w:r>
          </w:p>
        </w:tc>
        <w:tc>
          <w:tcPr>
            <w:tcW w:w="540" w:type="dxa"/>
            <w:tcBorders>
              <w:top w:val="single" w:sz="4" w:space="0" w:color="auto"/>
              <w:left w:val="single" w:sz="4" w:space="0" w:color="auto"/>
              <w:bottom w:val="single" w:sz="4" w:space="0" w:color="auto"/>
              <w:right w:val="single" w:sz="4" w:space="0" w:color="auto"/>
            </w:tcBorders>
          </w:tcPr>
          <w:p w14:paraId="54A5BFBE" w14:textId="77777777" w:rsidR="009E2729" w:rsidRPr="009E2729" w:rsidRDefault="009E2729" w:rsidP="00676E98">
            <w:pPr>
              <w:spacing w:after="160" w:line="278" w:lineRule="auto"/>
              <w:rPr>
                <w:b/>
                <w:lang w:val="en-PH"/>
              </w:rPr>
            </w:pPr>
            <w:r w:rsidRPr="009E2729">
              <w:rPr>
                <w:b/>
                <w:lang w:val="en-PH"/>
              </w:rPr>
              <w:t>2</w:t>
            </w:r>
          </w:p>
        </w:tc>
        <w:tc>
          <w:tcPr>
            <w:tcW w:w="450" w:type="dxa"/>
            <w:tcBorders>
              <w:top w:val="single" w:sz="4" w:space="0" w:color="auto"/>
              <w:left w:val="single" w:sz="4" w:space="0" w:color="auto"/>
              <w:bottom w:val="single" w:sz="4" w:space="0" w:color="auto"/>
              <w:right w:val="single" w:sz="4" w:space="0" w:color="auto"/>
            </w:tcBorders>
          </w:tcPr>
          <w:p w14:paraId="703DB40F" w14:textId="77777777" w:rsidR="009E2729" w:rsidRPr="009E2729" w:rsidRDefault="009E2729" w:rsidP="00676E98">
            <w:pPr>
              <w:spacing w:after="160" w:line="278" w:lineRule="auto"/>
              <w:rPr>
                <w:b/>
                <w:lang w:val="en-PH"/>
              </w:rPr>
            </w:pPr>
            <w:r w:rsidRPr="009E2729">
              <w:rPr>
                <w:b/>
                <w:lang w:val="en-PH"/>
              </w:rPr>
              <w:t>1</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A31932C" w14:textId="77777777" w:rsidR="009E2729" w:rsidRPr="009E2729" w:rsidRDefault="009E2729" w:rsidP="00676E98">
            <w:pPr>
              <w:spacing w:after="160" w:line="278" w:lineRule="auto"/>
              <w:rPr>
                <w:b/>
                <w:lang w:val="en-PH"/>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AE7ABDE" w14:textId="77777777" w:rsidR="009E2729" w:rsidRPr="009E2729" w:rsidRDefault="009E2729" w:rsidP="00676E98">
            <w:pPr>
              <w:spacing w:after="160" w:line="278" w:lineRule="auto"/>
              <w:rPr>
                <w:b/>
                <w:lang w:val="en-PH"/>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14:paraId="14B935EC" w14:textId="77777777" w:rsidR="009E2729" w:rsidRPr="009E2729" w:rsidRDefault="009E2729" w:rsidP="00676E98">
            <w:pPr>
              <w:spacing w:after="160" w:line="278" w:lineRule="auto"/>
              <w:rPr>
                <w:b/>
                <w:lang w:val="en-PH"/>
              </w:rPr>
            </w:pPr>
          </w:p>
        </w:tc>
      </w:tr>
      <w:tr w:rsidR="00856BFF" w:rsidRPr="009E2729" w14:paraId="43ADF54E" w14:textId="77777777" w:rsidTr="00F016CA">
        <w:trPr>
          <w:trHeight w:val="575"/>
        </w:trPr>
        <w:tc>
          <w:tcPr>
            <w:tcW w:w="1795" w:type="dxa"/>
            <w:tcBorders>
              <w:top w:val="single" w:sz="4" w:space="0" w:color="auto"/>
              <w:left w:val="single" w:sz="4" w:space="0" w:color="auto"/>
              <w:bottom w:val="single" w:sz="4" w:space="0" w:color="auto"/>
              <w:right w:val="single" w:sz="4" w:space="0" w:color="auto"/>
            </w:tcBorders>
            <w:vAlign w:val="center"/>
            <w:hideMark/>
          </w:tcPr>
          <w:p w14:paraId="2D265610" w14:textId="3FE938B2" w:rsidR="009E2729" w:rsidRPr="009E2729" w:rsidRDefault="009E2729" w:rsidP="000B6AB5">
            <w:pPr>
              <w:spacing w:after="160" w:line="278" w:lineRule="auto"/>
              <w:jc w:val="center"/>
              <w:rPr>
                <w:b/>
                <w:lang w:val="en-PH"/>
              </w:rPr>
            </w:pPr>
            <w:r w:rsidRPr="00C172C3">
              <w:rPr>
                <w:rFonts w:ascii="Times New Roman" w:hAnsi="Times New Roman" w:cs="Times New Roman"/>
              </w:rPr>
              <w:t>I find</w:t>
            </w:r>
            <w:r>
              <w:rPr>
                <w:rFonts w:ascii="Times New Roman" w:hAnsi="Times New Roman" w:cs="Times New Roman"/>
              </w:rPr>
              <w:t xml:space="preserve"> that using </w:t>
            </w:r>
            <w:r w:rsidRPr="00C172C3">
              <w:rPr>
                <w:rFonts w:ascii="Times New Roman" w:hAnsi="Times New Roman" w:cs="Times New Roman"/>
              </w:rPr>
              <w:t>Google Classroom to be easy.</w:t>
            </w:r>
          </w:p>
        </w:tc>
        <w:tc>
          <w:tcPr>
            <w:tcW w:w="540" w:type="dxa"/>
            <w:tcBorders>
              <w:top w:val="single" w:sz="4" w:space="0" w:color="auto"/>
              <w:left w:val="single" w:sz="4" w:space="0" w:color="auto"/>
              <w:bottom w:val="single" w:sz="4" w:space="0" w:color="auto"/>
              <w:right w:val="single" w:sz="4" w:space="0" w:color="auto"/>
            </w:tcBorders>
          </w:tcPr>
          <w:p w14:paraId="0D9F482E" w14:textId="5FD89434" w:rsidR="009E2729" w:rsidRPr="009E2729" w:rsidRDefault="00856BFF" w:rsidP="000B6AB5">
            <w:pPr>
              <w:spacing w:after="160" w:line="278" w:lineRule="auto"/>
              <w:jc w:val="center"/>
              <w:rPr>
                <w:bCs/>
                <w:lang w:val="en-PH"/>
              </w:rPr>
            </w:pPr>
            <w:r w:rsidRPr="00856BFF">
              <w:rPr>
                <w:bCs/>
                <w:lang w:val="en-PH"/>
              </w:rPr>
              <w:t>31</w:t>
            </w:r>
          </w:p>
        </w:tc>
        <w:tc>
          <w:tcPr>
            <w:tcW w:w="540" w:type="dxa"/>
            <w:tcBorders>
              <w:top w:val="single" w:sz="4" w:space="0" w:color="auto"/>
              <w:left w:val="single" w:sz="4" w:space="0" w:color="auto"/>
              <w:bottom w:val="single" w:sz="4" w:space="0" w:color="auto"/>
              <w:right w:val="single" w:sz="4" w:space="0" w:color="auto"/>
            </w:tcBorders>
          </w:tcPr>
          <w:p w14:paraId="293A3E75" w14:textId="186CB046" w:rsidR="009E2729" w:rsidRPr="009E2729" w:rsidRDefault="00856BFF" w:rsidP="000B6AB5">
            <w:pPr>
              <w:spacing w:after="160" w:line="278" w:lineRule="auto"/>
              <w:jc w:val="center"/>
              <w:rPr>
                <w:bCs/>
                <w:lang w:val="en-PH"/>
              </w:rPr>
            </w:pPr>
            <w:r w:rsidRPr="00856BFF">
              <w:rPr>
                <w:bCs/>
                <w:lang w:val="en-PH"/>
              </w:rPr>
              <w:t>57</w:t>
            </w:r>
          </w:p>
        </w:tc>
        <w:tc>
          <w:tcPr>
            <w:tcW w:w="540" w:type="dxa"/>
            <w:tcBorders>
              <w:top w:val="single" w:sz="4" w:space="0" w:color="auto"/>
              <w:left w:val="single" w:sz="4" w:space="0" w:color="auto"/>
              <w:bottom w:val="single" w:sz="4" w:space="0" w:color="auto"/>
              <w:right w:val="single" w:sz="4" w:space="0" w:color="auto"/>
            </w:tcBorders>
          </w:tcPr>
          <w:p w14:paraId="1578D860" w14:textId="22DF0978" w:rsidR="009E2729" w:rsidRPr="009E2729" w:rsidRDefault="00856BFF" w:rsidP="000B6AB5">
            <w:pPr>
              <w:spacing w:after="160" w:line="278" w:lineRule="auto"/>
              <w:jc w:val="center"/>
              <w:rPr>
                <w:bCs/>
                <w:lang w:val="en-PH"/>
              </w:rPr>
            </w:pPr>
            <w:r w:rsidRPr="00856BFF">
              <w:rPr>
                <w:bCs/>
                <w:lang w:val="en-PH"/>
              </w:rPr>
              <w:t>35</w:t>
            </w:r>
          </w:p>
        </w:tc>
        <w:tc>
          <w:tcPr>
            <w:tcW w:w="540" w:type="dxa"/>
            <w:tcBorders>
              <w:top w:val="single" w:sz="4" w:space="0" w:color="auto"/>
              <w:left w:val="single" w:sz="4" w:space="0" w:color="auto"/>
              <w:bottom w:val="single" w:sz="4" w:space="0" w:color="auto"/>
              <w:right w:val="single" w:sz="4" w:space="0" w:color="auto"/>
            </w:tcBorders>
          </w:tcPr>
          <w:p w14:paraId="4ECBEE88" w14:textId="617AF56B" w:rsidR="009E2729" w:rsidRPr="009E2729" w:rsidRDefault="00856BFF" w:rsidP="000B6AB5">
            <w:pPr>
              <w:spacing w:after="160" w:line="278" w:lineRule="auto"/>
              <w:jc w:val="center"/>
              <w:rPr>
                <w:bCs/>
                <w:lang w:val="en-PH"/>
              </w:rPr>
            </w:pPr>
            <w:r w:rsidRPr="00856BFF">
              <w:rPr>
                <w:bCs/>
                <w:lang w:val="en-PH"/>
              </w:rPr>
              <w:t>0</w:t>
            </w:r>
          </w:p>
        </w:tc>
        <w:tc>
          <w:tcPr>
            <w:tcW w:w="450" w:type="dxa"/>
            <w:tcBorders>
              <w:top w:val="single" w:sz="4" w:space="0" w:color="auto"/>
              <w:left w:val="single" w:sz="4" w:space="0" w:color="auto"/>
              <w:bottom w:val="single" w:sz="4" w:space="0" w:color="auto"/>
              <w:right w:val="single" w:sz="4" w:space="0" w:color="auto"/>
            </w:tcBorders>
          </w:tcPr>
          <w:p w14:paraId="3FFD6438" w14:textId="4525E5E2" w:rsidR="009E2729" w:rsidRPr="009E2729" w:rsidRDefault="00856BFF" w:rsidP="000B6AB5">
            <w:pPr>
              <w:spacing w:after="160" w:line="278" w:lineRule="auto"/>
              <w:jc w:val="center"/>
              <w:rPr>
                <w:bCs/>
                <w:lang w:val="en-PH"/>
              </w:rPr>
            </w:pPr>
            <w:r w:rsidRPr="00856BFF">
              <w:rPr>
                <w:bCs/>
                <w:lang w:val="en-PH"/>
              </w:rPr>
              <w:t>3</w:t>
            </w:r>
          </w:p>
        </w:tc>
        <w:tc>
          <w:tcPr>
            <w:tcW w:w="1080" w:type="dxa"/>
            <w:tcBorders>
              <w:top w:val="single" w:sz="4" w:space="0" w:color="auto"/>
              <w:left w:val="single" w:sz="4" w:space="0" w:color="auto"/>
              <w:bottom w:val="single" w:sz="4" w:space="0" w:color="auto"/>
              <w:right w:val="single" w:sz="4" w:space="0" w:color="auto"/>
            </w:tcBorders>
          </w:tcPr>
          <w:p w14:paraId="6E323C5C" w14:textId="285F42ED" w:rsidR="009E2729" w:rsidRPr="009E2729" w:rsidRDefault="00856BFF" w:rsidP="000B6AB5">
            <w:pPr>
              <w:spacing w:after="160" w:line="278" w:lineRule="auto"/>
              <w:jc w:val="center"/>
              <w:rPr>
                <w:bCs/>
                <w:lang w:val="en-PH"/>
              </w:rPr>
            </w:pPr>
            <w:r>
              <w:rPr>
                <w:bCs/>
                <w:lang w:val="en-PH"/>
              </w:rPr>
              <w:t>126</w:t>
            </w:r>
          </w:p>
        </w:tc>
        <w:tc>
          <w:tcPr>
            <w:tcW w:w="1080" w:type="dxa"/>
            <w:tcBorders>
              <w:top w:val="single" w:sz="4" w:space="0" w:color="auto"/>
              <w:left w:val="single" w:sz="4" w:space="0" w:color="auto"/>
              <w:bottom w:val="single" w:sz="4" w:space="0" w:color="auto"/>
              <w:right w:val="single" w:sz="4" w:space="0" w:color="auto"/>
            </w:tcBorders>
          </w:tcPr>
          <w:p w14:paraId="279DFE94" w14:textId="1B4B5674" w:rsidR="00856BFF" w:rsidRPr="009E2729" w:rsidRDefault="00856BFF" w:rsidP="000B6AB5">
            <w:pPr>
              <w:spacing w:after="160" w:line="278" w:lineRule="auto"/>
              <w:jc w:val="center"/>
              <w:rPr>
                <w:bCs/>
                <w:lang w:val="en-PH"/>
              </w:rPr>
            </w:pPr>
            <w:r>
              <w:rPr>
                <w:bCs/>
                <w:lang w:val="en-PH"/>
              </w:rPr>
              <w:t>4.00</w:t>
            </w:r>
          </w:p>
        </w:tc>
        <w:tc>
          <w:tcPr>
            <w:tcW w:w="1890" w:type="dxa"/>
            <w:tcBorders>
              <w:top w:val="single" w:sz="4" w:space="0" w:color="auto"/>
              <w:left w:val="single" w:sz="4" w:space="0" w:color="auto"/>
              <w:bottom w:val="single" w:sz="4" w:space="0" w:color="auto"/>
              <w:right w:val="single" w:sz="4" w:space="0" w:color="auto"/>
            </w:tcBorders>
          </w:tcPr>
          <w:p w14:paraId="64E86D17" w14:textId="417F988A" w:rsidR="009E2729" w:rsidRPr="009E2729" w:rsidRDefault="00856BFF" w:rsidP="000B6AB5">
            <w:pPr>
              <w:spacing w:after="160" w:line="278" w:lineRule="auto"/>
              <w:jc w:val="center"/>
              <w:rPr>
                <w:bCs/>
                <w:lang w:val="en-PH"/>
              </w:rPr>
            </w:pPr>
            <w:r>
              <w:rPr>
                <w:bCs/>
                <w:lang w:val="en-PH"/>
              </w:rPr>
              <w:t>Agree</w:t>
            </w:r>
          </w:p>
        </w:tc>
      </w:tr>
      <w:tr w:rsidR="00856BFF" w:rsidRPr="009E2729" w14:paraId="24136799" w14:textId="77777777" w:rsidTr="00F016CA">
        <w:trPr>
          <w:trHeight w:val="210"/>
        </w:trPr>
        <w:tc>
          <w:tcPr>
            <w:tcW w:w="1795" w:type="dxa"/>
            <w:tcBorders>
              <w:top w:val="single" w:sz="4" w:space="0" w:color="auto"/>
              <w:left w:val="single" w:sz="4" w:space="0" w:color="auto"/>
              <w:bottom w:val="single" w:sz="4" w:space="0" w:color="auto"/>
              <w:right w:val="single" w:sz="4" w:space="0" w:color="auto"/>
            </w:tcBorders>
            <w:hideMark/>
          </w:tcPr>
          <w:p w14:paraId="03A88509" w14:textId="7878980A" w:rsidR="009E2729" w:rsidRPr="009E2729" w:rsidRDefault="009E2729" w:rsidP="000B6AB5">
            <w:pPr>
              <w:spacing w:after="160" w:line="278" w:lineRule="auto"/>
              <w:jc w:val="center"/>
              <w:rPr>
                <w:bCs/>
                <w:lang w:val="en-PH"/>
              </w:rPr>
            </w:pPr>
            <w:r w:rsidRPr="00C172C3">
              <w:rPr>
                <w:rFonts w:ascii="Times New Roman" w:hAnsi="Times New Roman" w:cs="Times New Roman"/>
              </w:rPr>
              <w:t>It was easy learning</w:t>
            </w:r>
            <w:r>
              <w:rPr>
                <w:rFonts w:ascii="Times New Roman" w:hAnsi="Times New Roman" w:cs="Times New Roman"/>
              </w:rPr>
              <w:t xml:space="preserve"> how</w:t>
            </w:r>
            <w:r w:rsidRPr="00C172C3">
              <w:rPr>
                <w:rFonts w:ascii="Times New Roman" w:hAnsi="Times New Roman" w:cs="Times New Roman"/>
              </w:rPr>
              <w:t xml:space="preserve"> to use Google Classroom for the first time.</w:t>
            </w:r>
          </w:p>
        </w:tc>
        <w:tc>
          <w:tcPr>
            <w:tcW w:w="540" w:type="dxa"/>
            <w:tcBorders>
              <w:top w:val="single" w:sz="4" w:space="0" w:color="auto"/>
              <w:left w:val="single" w:sz="4" w:space="0" w:color="auto"/>
              <w:bottom w:val="single" w:sz="4" w:space="0" w:color="auto"/>
              <w:right w:val="single" w:sz="4" w:space="0" w:color="auto"/>
            </w:tcBorders>
          </w:tcPr>
          <w:p w14:paraId="018AED0E" w14:textId="0A75B39B" w:rsidR="009E2729" w:rsidRPr="009E2729" w:rsidRDefault="00856BFF" w:rsidP="000B6AB5">
            <w:pPr>
              <w:spacing w:after="160" w:line="278" w:lineRule="auto"/>
              <w:jc w:val="center"/>
              <w:rPr>
                <w:bCs/>
                <w:lang w:val="en-PH"/>
              </w:rPr>
            </w:pPr>
            <w:r w:rsidRPr="00856BFF">
              <w:rPr>
                <w:bCs/>
                <w:lang w:val="en-PH"/>
              </w:rPr>
              <w:t>21</w:t>
            </w:r>
          </w:p>
        </w:tc>
        <w:tc>
          <w:tcPr>
            <w:tcW w:w="540" w:type="dxa"/>
            <w:tcBorders>
              <w:top w:val="single" w:sz="4" w:space="0" w:color="auto"/>
              <w:left w:val="single" w:sz="4" w:space="0" w:color="auto"/>
              <w:bottom w:val="single" w:sz="4" w:space="0" w:color="auto"/>
              <w:right w:val="single" w:sz="4" w:space="0" w:color="auto"/>
            </w:tcBorders>
          </w:tcPr>
          <w:p w14:paraId="4279B76C" w14:textId="74D9D5FB" w:rsidR="009E2729" w:rsidRPr="009E2729" w:rsidRDefault="00856BFF" w:rsidP="000B6AB5">
            <w:pPr>
              <w:spacing w:after="160" w:line="278" w:lineRule="auto"/>
              <w:jc w:val="center"/>
              <w:rPr>
                <w:bCs/>
                <w:lang w:val="en-PH"/>
              </w:rPr>
            </w:pPr>
            <w:r w:rsidRPr="00856BFF">
              <w:rPr>
                <w:bCs/>
                <w:lang w:val="en-PH"/>
              </w:rPr>
              <w:t>46</w:t>
            </w:r>
          </w:p>
        </w:tc>
        <w:tc>
          <w:tcPr>
            <w:tcW w:w="540" w:type="dxa"/>
            <w:tcBorders>
              <w:top w:val="single" w:sz="4" w:space="0" w:color="auto"/>
              <w:left w:val="single" w:sz="4" w:space="0" w:color="auto"/>
              <w:bottom w:val="single" w:sz="4" w:space="0" w:color="auto"/>
              <w:right w:val="single" w:sz="4" w:space="0" w:color="auto"/>
            </w:tcBorders>
          </w:tcPr>
          <w:p w14:paraId="6DAF7DDE" w14:textId="526232D0" w:rsidR="009E2729" w:rsidRPr="009E2729" w:rsidRDefault="00856BFF" w:rsidP="000B6AB5">
            <w:pPr>
              <w:spacing w:after="160" w:line="278" w:lineRule="auto"/>
              <w:jc w:val="center"/>
              <w:rPr>
                <w:bCs/>
                <w:lang w:val="en-PH"/>
              </w:rPr>
            </w:pPr>
            <w:r w:rsidRPr="00856BFF">
              <w:rPr>
                <w:bCs/>
                <w:lang w:val="en-PH"/>
              </w:rPr>
              <w:t>49</w:t>
            </w:r>
          </w:p>
        </w:tc>
        <w:tc>
          <w:tcPr>
            <w:tcW w:w="540" w:type="dxa"/>
            <w:tcBorders>
              <w:top w:val="single" w:sz="4" w:space="0" w:color="auto"/>
              <w:left w:val="single" w:sz="4" w:space="0" w:color="auto"/>
              <w:bottom w:val="single" w:sz="4" w:space="0" w:color="auto"/>
              <w:right w:val="single" w:sz="4" w:space="0" w:color="auto"/>
            </w:tcBorders>
          </w:tcPr>
          <w:p w14:paraId="56764903" w14:textId="002BA4F7" w:rsidR="009E2729" w:rsidRPr="009E2729" w:rsidRDefault="00856BFF" w:rsidP="000B6AB5">
            <w:pPr>
              <w:spacing w:after="160" w:line="278" w:lineRule="auto"/>
              <w:jc w:val="center"/>
              <w:rPr>
                <w:bCs/>
                <w:lang w:val="en-PH"/>
              </w:rPr>
            </w:pPr>
            <w:r w:rsidRPr="00856BFF">
              <w:rPr>
                <w:bCs/>
                <w:lang w:val="en-PH"/>
              </w:rPr>
              <w:t>10</w:t>
            </w:r>
          </w:p>
        </w:tc>
        <w:tc>
          <w:tcPr>
            <w:tcW w:w="450" w:type="dxa"/>
            <w:tcBorders>
              <w:top w:val="single" w:sz="4" w:space="0" w:color="auto"/>
              <w:left w:val="single" w:sz="4" w:space="0" w:color="auto"/>
              <w:bottom w:val="single" w:sz="4" w:space="0" w:color="auto"/>
              <w:right w:val="single" w:sz="4" w:space="0" w:color="auto"/>
            </w:tcBorders>
          </w:tcPr>
          <w:p w14:paraId="6D34E8F8" w14:textId="256434F4" w:rsidR="009E2729" w:rsidRPr="009E2729" w:rsidRDefault="00856BFF" w:rsidP="000B6AB5">
            <w:pPr>
              <w:spacing w:after="160" w:line="278" w:lineRule="auto"/>
              <w:jc w:val="center"/>
              <w:rPr>
                <w:bCs/>
                <w:lang w:val="en-PH"/>
              </w:rPr>
            </w:pPr>
            <w:r w:rsidRPr="00856BFF">
              <w:rPr>
                <w:bCs/>
                <w:lang w:val="en-PH"/>
              </w:rPr>
              <w:t>0</w:t>
            </w:r>
          </w:p>
        </w:tc>
        <w:tc>
          <w:tcPr>
            <w:tcW w:w="1080" w:type="dxa"/>
            <w:tcBorders>
              <w:top w:val="single" w:sz="4" w:space="0" w:color="auto"/>
              <w:left w:val="single" w:sz="4" w:space="0" w:color="auto"/>
              <w:bottom w:val="single" w:sz="4" w:space="0" w:color="auto"/>
              <w:right w:val="single" w:sz="4" w:space="0" w:color="auto"/>
            </w:tcBorders>
          </w:tcPr>
          <w:p w14:paraId="5DA8BBDB" w14:textId="4C142325" w:rsidR="009E2729" w:rsidRPr="009E2729" w:rsidRDefault="00856BFF" w:rsidP="000B6AB5">
            <w:pPr>
              <w:spacing w:after="160" w:line="278" w:lineRule="auto"/>
              <w:jc w:val="center"/>
              <w:rPr>
                <w:bCs/>
                <w:lang w:val="en-PH"/>
              </w:rPr>
            </w:pPr>
            <w:r>
              <w:rPr>
                <w:bCs/>
                <w:lang w:val="en-PH"/>
              </w:rPr>
              <w:t>126</w:t>
            </w:r>
          </w:p>
          <w:p w14:paraId="2D3BA3EA" w14:textId="77777777" w:rsidR="009E2729" w:rsidRPr="009E2729" w:rsidRDefault="009E2729" w:rsidP="000B6AB5">
            <w:pPr>
              <w:spacing w:after="160" w:line="278" w:lineRule="auto"/>
              <w:jc w:val="center"/>
              <w:rPr>
                <w:bCs/>
                <w:lang w:val="en-PH"/>
              </w:rPr>
            </w:pPr>
          </w:p>
        </w:tc>
        <w:tc>
          <w:tcPr>
            <w:tcW w:w="1080" w:type="dxa"/>
            <w:tcBorders>
              <w:top w:val="single" w:sz="4" w:space="0" w:color="auto"/>
              <w:left w:val="single" w:sz="4" w:space="0" w:color="auto"/>
              <w:bottom w:val="single" w:sz="4" w:space="0" w:color="auto"/>
              <w:right w:val="single" w:sz="4" w:space="0" w:color="auto"/>
            </w:tcBorders>
          </w:tcPr>
          <w:p w14:paraId="62A73DD5" w14:textId="56DA3BE1" w:rsidR="009E2729" w:rsidRPr="009E2729" w:rsidRDefault="00856BFF" w:rsidP="000B6AB5">
            <w:pPr>
              <w:spacing w:after="160" w:line="278" w:lineRule="auto"/>
              <w:jc w:val="center"/>
              <w:rPr>
                <w:bCs/>
                <w:lang w:val="en-PH"/>
              </w:rPr>
            </w:pPr>
            <w:r>
              <w:rPr>
                <w:bCs/>
                <w:lang w:val="en-PH"/>
              </w:rPr>
              <w:t>3.62</w:t>
            </w:r>
          </w:p>
        </w:tc>
        <w:tc>
          <w:tcPr>
            <w:tcW w:w="1890" w:type="dxa"/>
            <w:tcBorders>
              <w:top w:val="single" w:sz="4" w:space="0" w:color="auto"/>
              <w:left w:val="single" w:sz="4" w:space="0" w:color="auto"/>
              <w:bottom w:val="single" w:sz="4" w:space="0" w:color="auto"/>
              <w:right w:val="single" w:sz="4" w:space="0" w:color="auto"/>
            </w:tcBorders>
          </w:tcPr>
          <w:p w14:paraId="4EF18F4D" w14:textId="5F7CA16D" w:rsidR="009E2729" w:rsidRPr="009E2729" w:rsidRDefault="00856BFF" w:rsidP="000B6AB5">
            <w:pPr>
              <w:spacing w:after="160" w:line="278" w:lineRule="auto"/>
              <w:jc w:val="center"/>
              <w:rPr>
                <w:bCs/>
                <w:lang w:val="en-PH"/>
              </w:rPr>
            </w:pPr>
            <w:r>
              <w:rPr>
                <w:bCs/>
                <w:lang w:val="en-PH"/>
              </w:rPr>
              <w:t>Agree</w:t>
            </w:r>
          </w:p>
        </w:tc>
      </w:tr>
      <w:tr w:rsidR="00856BFF" w:rsidRPr="009E2729" w14:paraId="4735B085" w14:textId="77777777" w:rsidTr="00F016CA">
        <w:trPr>
          <w:trHeight w:val="210"/>
        </w:trPr>
        <w:tc>
          <w:tcPr>
            <w:tcW w:w="1795" w:type="dxa"/>
            <w:tcBorders>
              <w:top w:val="single" w:sz="4" w:space="0" w:color="auto"/>
              <w:left w:val="single" w:sz="4" w:space="0" w:color="auto"/>
              <w:bottom w:val="single" w:sz="4" w:space="0" w:color="auto"/>
              <w:right w:val="single" w:sz="4" w:space="0" w:color="auto"/>
            </w:tcBorders>
          </w:tcPr>
          <w:p w14:paraId="4411F7D4" w14:textId="32776909" w:rsidR="00856BFF" w:rsidRPr="00C172C3" w:rsidRDefault="00856BFF" w:rsidP="000B6AB5">
            <w:pPr>
              <w:jc w:val="center"/>
              <w:rPr>
                <w:rFonts w:ascii="Times New Roman" w:hAnsi="Times New Roman" w:cs="Times New Roman"/>
              </w:rPr>
            </w:pPr>
            <w:r w:rsidRPr="00C172C3">
              <w:rPr>
                <w:rFonts w:ascii="Times New Roman" w:hAnsi="Times New Roman" w:cs="Times New Roman"/>
              </w:rPr>
              <w:t>I find navigating through Google Classroom to be easy.</w:t>
            </w:r>
          </w:p>
        </w:tc>
        <w:tc>
          <w:tcPr>
            <w:tcW w:w="540" w:type="dxa"/>
            <w:tcBorders>
              <w:top w:val="single" w:sz="4" w:space="0" w:color="auto"/>
              <w:left w:val="single" w:sz="4" w:space="0" w:color="auto"/>
              <w:bottom w:val="single" w:sz="4" w:space="0" w:color="auto"/>
              <w:right w:val="single" w:sz="4" w:space="0" w:color="auto"/>
            </w:tcBorders>
          </w:tcPr>
          <w:p w14:paraId="005D47E0" w14:textId="2AA7751F" w:rsidR="00856BFF" w:rsidRPr="00856BFF" w:rsidRDefault="00856BFF" w:rsidP="000B6AB5">
            <w:pPr>
              <w:jc w:val="center"/>
              <w:rPr>
                <w:bCs/>
                <w:lang w:val="en-PH"/>
              </w:rPr>
            </w:pPr>
            <w:r w:rsidRPr="00856BFF">
              <w:rPr>
                <w:bCs/>
                <w:lang w:val="en-PH"/>
              </w:rPr>
              <w:t>22</w:t>
            </w:r>
          </w:p>
        </w:tc>
        <w:tc>
          <w:tcPr>
            <w:tcW w:w="540" w:type="dxa"/>
            <w:tcBorders>
              <w:top w:val="single" w:sz="4" w:space="0" w:color="auto"/>
              <w:left w:val="single" w:sz="4" w:space="0" w:color="auto"/>
              <w:bottom w:val="single" w:sz="4" w:space="0" w:color="auto"/>
              <w:right w:val="single" w:sz="4" w:space="0" w:color="auto"/>
            </w:tcBorders>
          </w:tcPr>
          <w:p w14:paraId="159B1746" w14:textId="6FB21EB0" w:rsidR="00856BFF" w:rsidRPr="00856BFF" w:rsidRDefault="00856BFF" w:rsidP="000B6AB5">
            <w:pPr>
              <w:jc w:val="center"/>
              <w:rPr>
                <w:bCs/>
                <w:lang w:val="en-PH"/>
              </w:rPr>
            </w:pPr>
            <w:r w:rsidRPr="00856BFF">
              <w:rPr>
                <w:bCs/>
                <w:lang w:val="en-PH"/>
              </w:rPr>
              <w:t>66</w:t>
            </w:r>
          </w:p>
        </w:tc>
        <w:tc>
          <w:tcPr>
            <w:tcW w:w="540" w:type="dxa"/>
            <w:tcBorders>
              <w:top w:val="single" w:sz="4" w:space="0" w:color="auto"/>
              <w:left w:val="single" w:sz="4" w:space="0" w:color="auto"/>
              <w:bottom w:val="single" w:sz="4" w:space="0" w:color="auto"/>
              <w:right w:val="single" w:sz="4" w:space="0" w:color="auto"/>
            </w:tcBorders>
          </w:tcPr>
          <w:p w14:paraId="79D88310" w14:textId="64D0AE22" w:rsidR="00856BFF" w:rsidRPr="00856BFF" w:rsidRDefault="00856BFF" w:rsidP="000B6AB5">
            <w:pPr>
              <w:jc w:val="center"/>
              <w:rPr>
                <w:bCs/>
                <w:lang w:val="en-PH"/>
              </w:rPr>
            </w:pPr>
            <w:r w:rsidRPr="00856BFF">
              <w:rPr>
                <w:bCs/>
                <w:lang w:val="en-PH"/>
              </w:rPr>
              <w:t>33</w:t>
            </w:r>
          </w:p>
        </w:tc>
        <w:tc>
          <w:tcPr>
            <w:tcW w:w="540" w:type="dxa"/>
            <w:tcBorders>
              <w:top w:val="single" w:sz="4" w:space="0" w:color="auto"/>
              <w:left w:val="single" w:sz="4" w:space="0" w:color="auto"/>
              <w:bottom w:val="single" w:sz="4" w:space="0" w:color="auto"/>
              <w:right w:val="single" w:sz="4" w:space="0" w:color="auto"/>
            </w:tcBorders>
          </w:tcPr>
          <w:p w14:paraId="0228F296" w14:textId="34B54AE2" w:rsidR="00856BFF" w:rsidRPr="00856BFF" w:rsidRDefault="00856BFF" w:rsidP="000B6AB5">
            <w:pPr>
              <w:jc w:val="center"/>
              <w:rPr>
                <w:bCs/>
                <w:lang w:val="en-PH"/>
              </w:rPr>
            </w:pPr>
            <w:r w:rsidRPr="00856BFF">
              <w:rPr>
                <w:bCs/>
                <w:lang w:val="en-PH"/>
              </w:rPr>
              <w:t>2</w:t>
            </w:r>
          </w:p>
        </w:tc>
        <w:tc>
          <w:tcPr>
            <w:tcW w:w="450" w:type="dxa"/>
            <w:tcBorders>
              <w:top w:val="single" w:sz="4" w:space="0" w:color="auto"/>
              <w:left w:val="single" w:sz="4" w:space="0" w:color="auto"/>
              <w:bottom w:val="single" w:sz="4" w:space="0" w:color="auto"/>
              <w:right w:val="single" w:sz="4" w:space="0" w:color="auto"/>
            </w:tcBorders>
          </w:tcPr>
          <w:p w14:paraId="77EF0E39" w14:textId="2A069599" w:rsidR="00856BFF" w:rsidRPr="00856BFF" w:rsidRDefault="00856BFF" w:rsidP="000B6AB5">
            <w:pPr>
              <w:jc w:val="center"/>
              <w:rPr>
                <w:bCs/>
                <w:lang w:val="en-PH"/>
              </w:rPr>
            </w:pPr>
            <w:r w:rsidRPr="00856BFF">
              <w:rPr>
                <w:bCs/>
                <w:lang w:val="en-PH"/>
              </w:rPr>
              <w:t>3</w:t>
            </w:r>
          </w:p>
        </w:tc>
        <w:tc>
          <w:tcPr>
            <w:tcW w:w="1080" w:type="dxa"/>
            <w:tcBorders>
              <w:top w:val="single" w:sz="4" w:space="0" w:color="auto"/>
              <w:left w:val="single" w:sz="4" w:space="0" w:color="auto"/>
              <w:bottom w:val="single" w:sz="4" w:space="0" w:color="auto"/>
              <w:right w:val="single" w:sz="4" w:space="0" w:color="auto"/>
            </w:tcBorders>
          </w:tcPr>
          <w:p w14:paraId="2901A795" w14:textId="25CD5478" w:rsidR="00856BFF" w:rsidRPr="00856BFF" w:rsidRDefault="00856BFF" w:rsidP="000B6AB5">
            <w:pPr>
              <w:jc w:val="center"/>
              <w:rPr>
                <w:bCs/>
                <w:lang w:val="en-PH"/>
              </w:rPr>
            </w:pPr>
            <w:r>
              <w:rPr>
                <w:bCs/>
                <w:lang w:val="en-PH"/>
              </w:rPr>
              <w:t>126</w:t>
            </w:r>
          </w:p>
        </w:tc>
        <w:tc>
          <w:tcPr>
            <w:tcW w:w="1080" w:type="dxa"/>
            <w:tcBorders>
              <w:top w:val="single" w:sz="4" w:space="0" w:color="auto"/>
              <w:left w:val="single" w:sz="4" w:space="0" w:color="auto"/>
              <w:bottom w:val="single" w:sz="4" w:space="0" w:color="auto"/>
              <w:right w:val="single" w:sz="4" w:space="0" w:color="auto"/>
            </w:tcBorders>
          </w:tcPr>
          <w:p w14:paraId="3F86C7E2" w14:textId="605898FB" w:rsidR="00856BFF" w:rsidRPr="00856BFF" w:rsidRDefault="00856BFF" w:rsidP="000B6AB5">
            <w:pPr>
              <w:jc w:val="center"/>
              <w:rPr>
                <w:bCs/>
                <w:lang w:val="en-PH"/>
              </w:rPr>
            </w:pPr>
            <w:r>
              <w:rPr>
                <w:bCs/>
                <w:lang w:val="en-PH"/>
              </w:rPr>
              <w:t>3.81</w:t>
            </w:r>
          </w:p>
        </w:tc>
        <w:tc>
          <w:tcPr>
            <w:tcW w:w="1890" w:type="dxa"/>
            <w:tcBorders>
              <w:top w:val="single" w:sz="4" w:space="0" w:color="auto"/>
              <w:left w:val="single" w:sz="4" w:space="0" w:color="auto"/>
              <w:bottom w:val="single" w:sz="4" w:space="0" w:color="auto"/>
              <w:right w:val="single" w:sz="4" w:space="0" w:color="auto"/>
            </w:tcBorders>
          </w:tcPr>
          <w:p w14:paraId="30AF1141" w14:textId="750A42CC" w:rsidR="00856BFF" w:rsidRPr="00856BFF" w:rsidRDefault="00856BFF" w:rsidP="000B6AB5">
            <w:pPr>
              <w:jc w:val="center"/>
              <w:rPr>
                <w:bCs/>
                <w:lang w:val="en-PH"/>
              </w:rPr>
            </w:pPr>
            <w:r>
              <w:rPr>
                <w:bCs/>
                <w:lang w:val="en-PH"/>
              </w:rPr>
              <w:t>Agree</w:t>
            </w:r>
          </w:p>
        </w:tc>
      </w:tr>
      <w:tr w:rsidR="00856BFF" w:rsidRPr="009E2729" w14:paraId="2B274C1D" w14:textId="77777777" w:rsidTr="00F016CA">
        <w:trPr>
          <w:trHeight w:val="1037"/>
        </w:trPr>
        <w:tc>
          <w:tcPr>
            <w:tcW w:w="1795" w:type="dxa"/>
            <w:tcBorders>
              <w:top w:val="single" w:sz="4" w:space="0" w:color="auto"/>
              <w:left w:val="single" w:sz="4" w:space="0" w:color="auto"/>
              <w:bottom w:val="single" w:sz="4" w:space="0" w:color="auto"/>
              <w:right w:val="single" w:sz="4" w:space="0" w:color="auto"/>
            </w:tcBorders>
            <w:hideMark/>
          </w:tcPr>
          <w:p w14:paraId="177A1E45" w14:textId="63BCDD4C" w:rsidR="009E2729" w:rsidRPr="009E2729" w:rsidRDefault="009E2729" w:rsidP="000B6AB5">
            <w:pPr>
              <w:spacing w:after="160" w:line="278" w:lineRule="auto"/>
              <w:jc w:val="center"/>
              <w:rPr>
                <w:lang w:val="en-PH"/>
              </w:rPr>
            </w:pPr>
            <w:r w:rsidRPr="00C172C3">
              <w:rPr>
                <w:rFonts w:ascii="Times New Roman" w:hAnsi="Times New Roman" w:cs="Times New Roman"/>
              </w:rPr>
              <w:t>I find Google Classroom’s interface to be user-friendly</w:t>
            </w:r>
            <w:r>
              <w:rPr>
                <w:rFonts w:ascii="Times New Roman" w:hAnsi="Times New Roman" w:cs="Times New Roman"/>
              </w:rPr>
              <w:t>.</w:t>
            </w:r>
          </w:p>
        </w:tc>
        <w:tc>
          <w:tcPr>
            <w:tcW w:w="540" w:type="dxa"/>
            <w:tcBorders>
              <w:top w:val="single" w:sz="4" w:space="0" w:color="auto"/>
              <w:left w:val="single" w:sz="4" w:space="0" w:color="auto"/>
              <w:bottom w:val="single" w:sz="4" w:space="0" w:color="auto"/>
              <w:right w:val="single" w:sz="4" w:space="0" w:color="auto"/>
            </w:tcBorders>
          </w:tcPr>
          <w:p w14:paraId="7477A54E" w14:textId="48855A70" w:rsidR="009E2729" w:rsidRPr="009E2729" w:rsidRDefault="00856BFF" w:rsidP="000B6AB5">
            <w:pPr>
              <w:spacing w:after="160" w:line="278" w:lineRule="auto"/>
              <w:jc w:val="center"/>
              <w:rPr>
                <w:bCs/>
                <w:lang w:val="en-PH"/>
              </w:rPr>
            </w:pPr>
            <w:r w:rsidRPr="00856BFF">
              <w:rPr>
                <w:bCs/>
                <w:lang w:val="en-PH"/>
              </w:rPr>
              <w:t>34</w:t>
            </w:r>
          </w:p>
        </w:tc>
        <w:tc>
          <w:tcPr>
            <w:tcW w:w="540" w:type="dxa"/>
            <w:tcBorders>
              <w:top w:val="single" w:sz="4" w:space="0" w:color="auto"/>
              <w:left w:val="single" w:sz="4" w:space="0" w:color="auto"/>
              <w:bottom w:val="single" w:sz="4" w:space="0" w:color="auto"/>
              <w:right w:val="single" w:sz="4" w:space="0" w:color="auto"/>
            </w:tcBorders>
          </w:tcPr>
          <w:p w14:paraId="0634DC72" w14:textId="470D57D2" w:rsidR="009E2729" w:rsidRPr="009E2729" w:rsidRDefault="00856BFF" w:rsidP="000B6AB5">
            <w:pPr>
              <w:spacing w:after="160" w:line="278" w:lineRule="auto"/>
              <w:jc w:val="center"/>
              <w:rPr>
                <w:bCs/>
                <w:lang w:val="en-PH"/>
              </w:rPr>
            </w:pPr>
            <w:r w:rsidRPr="00856BFF">
              <w:rPr>
                <w:bCs/>
                <w:lang w:val="en-PH"/>
              </w:rPr>
              <w:t>66</w:t>
            </w:r>
          </w:p>
        </w:tc>
        <w:tc>
          <w:tcPr>
            <w:tcW w:w="540" w:type="dxa"/>
            <w:tcBorders>
              <w:top w:val="single" w:sz="4" w:space="0" w:color="auto"/>
              <w:left w:val="single" w:sz="4" w:space="0" w:color="auto"/>
              <w:bottom w:val="single" w:sz="4" w:space="0" w:color="auto"/>
              <w:right w:val="single" w:sz="4" w:space="0" w:color="auto"/>
            </w:tcBorders>
          </w:tcPr>
          <w:p w14:paraId="22D3B49B" w14:textId="1CD1DCB8" w:rsidR="009E2729" w:rsidRPr="009E2729" w:rsidRDefault="00856BFF" w:rsidP="000B6AB5">
            <w:pPr>
              <w:spacing w:after="160" w:line="278" w:lineRule="auto"/>
              <w:jc w:val="center"/>
              <w:rPr>
                <w:bCs/>
                <w:lang w:val="en-PH"/>
              </w:rPr>
            </w:pPr>
            <w:r w:rsidRPr="00856BFF">
              <w:rPr>
                <w:bCs/>
                <w:lang w:val="en-PH"/>
              </w:rPr>
              <w:t>24</w:t>
            </w:r>
          </w:p>
        </w:tc>
        <w:tc>
          <w:tcPr>
            <w:tcW w:w="540" w:type="dxa"/>
            <w:tcBorders>
              <w:top w:val="single" w:sz="4" w:space="0" w:color="auto"/>
              <w:left w:val="single" w:sz="4" w:space="0" w:color="auto"/>
              <w:bottom w:val="single" w:sz="4" w:space="0" w:color="auto"/>
              <w:right w:val="single" w:sz="4" w:space="0" w:color="auto"/>
            </w:tcBorders>
          </w:tcPr>
          <w:p w14:paraId="5A77E316" w14:textId="3A0D43C7" w:rsidR="009E2729" w:rsidRPr="009E2729" w:rsidRDefault="00856BFF" w:rsidP="000B6AB5">
            <w:pPr>
              <w:spacing w:after="160" w:line="278" w:lineRule="auto"/>
              <w:jc w:val="center"/>
              <w:rPr>
                <w:bCs/>
                <w:lang w:val="en-PH"/>
              </w:rPr>
            </w:pPr>
            <w:r w:rsidRPr="00856BFF">
              <w:rPr>
                <w:bCs/>
                <w:lang w:val="en-PH"/>
              </w:rPr>
              <w:t>2</w:t>
            </w:r>
          </w:p>
        </w:tc>
        <w:tc>
          <w:tcPr>
            <w:tcW w:w="450" w:type="dxa"/>
            <w:tcBorders>
              <w:top w:val="single" w:sz="4" w:space="0" w:color="auto"/>
              <w:left w:val="single" w:sz="4" w:space="0" w:color="auto"/>
              <w:bottom w:val="single" w:sz="4" w:space="0" w:color="auto"/>
              <w:right w:val="single" w:sz="4" w:space="0" w:color="auto"/>
            </w:tcBorders>
          </w:tcPr>
          <w:p w14:paraId="2844A1E7" w14:textId="29EE0754" w:rsidR="009E2729" w:rsidRPr="009E2729" w:rsidRDefault="00856BFF" w:rsidP="000B6AB5">
            <w:pPr>
              <w:spacing w:after="160" w:line="278" w:lineRule="auto"/>
              <w:jc w:val="center"/>
              <w:rPr>
                <w:bCs/>
                <w:lang w:val="en-PH"/>
              </w:rPr>
            </w:pPr>
            <w:r w:rsidRPr="00856BFF">
              <w:rPr>
                <w:bCs/>
                <w:lang w:val="en-PH"/>
              </w:rPr>
              <w:t>0</w:t>
            </w:r>
          </w:p>
        </w:tc>
        <w:tc>
          <w:tcPr>
            <w:tcW w:w="1080" w:type="dxa"/>
            <w:tcBorders>
              <w:top w:val="single" w:sz="4" w:space="0" w:color="auto"/>
              <w:left w:val="single" w:sz="4" w:space="0" w:color="auto"/>
              <w:bottom w:val="single" w:sz="4" w:space="0" w:color="auto"/>
              <w:right w:val="single" w:sz="4" w:space="0" w:color="auto"/>
            </w:tcBorders>
          </w:tcPr>
          <w:p w14:paraId="38111B2B" w14:textId="1CECB248" w:rsidR="009E2729" w:rsidRPr="009E2729" w:rsidRDefault="00856BFF" w:rsidP="000B6AB5">
            <w:pPr>
              <w:spacing w:after="160" w:line="278" w:lineRule="auto"/>
              <w:jc w:val="center"/>
              <w:rPr>
                <w:bCs/>
                <w:lang w:val="en-PH"/>
              </w:rPr>
            </w:pPr>
            <w:r>
              <w:rPr>
                <w:bCs/>
                <w:lang w:val="en-PH"/>
              </w:rPr>
              <w:t>126</w:t>
            </w:r>
          </w:p>
        </w:tc>
        <w:tc>
          <w:tcPr>
            <w:tcW w:w="1080" w:type="dxa"/>
            <w:tcBorders>
              <w:top w:val="single" w:sz="4" w:space="0" w:color="auto"/>
              <w:left w:val="single" w:sz="4" w:space="0" w:color="auto"/>
              <w:bottom w:val="single" w:sz="4" w:space="0" w:color="auto"/>
              <w:right w:val="single" w:sz="4" w:space="0" w:color="auto"/>
            </w:tcBorders>
          </w:tcPr>
          <w:p w14:paraId="7025B971" w14:textId="2DC278E5" w:rsidR="009E2729" w:rsidRPr="009E2729" w:rsidRDefault="00856BFF" w:rsidP="000B6AB5">
            <w:pPr>
              <w:spacing w:after="160" w:line="278" w:lineRule="auto"/>
              <w:jc w:val="center"/>
              <w:rPr>
                <w:bCs/>
                <w:lang w:val="en-PH"/>
              </w:rPr>
            </w:pPr>
            <w:r>
              <w:rPr>
                <w:bCs/>
                <w:lang w:val="en-PH"/>
              </w:rPr>
              <w:t>4.05</w:t>
            </w:r>
          </w:p>
        </w:tc>
        <w:tc>
          <w:tcPr>
            <w:tcW w:w="1890" w:type="dxa"/>
            <w:tcBorders>
              <w:top w:val="single" w:sz="4" w:space="0" w:color="auto"/>
              <w:left w:val="single" w:sz="4" w:space="0" w:color="auto"/>
              <w:bottom w:val="single" w:sz="4" w:space="0" w:color="auto"/>
              <w:right w:val="single" w:sz="4" w:space="0" w:color="auto"/>
            </w:tcBorders>
          </w:tcPr>
          <w:p w14:paraId="78CB5275" w14:textId="3E4BE98F" w:rsidR="009E2729" w:rsidRPr="009E2729" w:rsidRDefault="00856BFF" w:rsidP="000B6AB5">
            <w:pPr>
              <w:spacing w:after="160" w:line="278" w:lineRule="auto"/>
              <w:jc w:val="center"/>
              <w:rPr>
                <w:bCs/>
                <w:lang w:val="en-PH"/>
              </w:rPr>
            </w:pPr>
            <w:r>
              <w:rPr>
                <w:bCs/>
                <w:lang w:val="en-PH"/>
              </w:rPr>
              <w:t>Agree</w:t>
            </w:r>
          </w:p>
        </w:tc>
      </w:tr>
      <w:tr w:rsidR="009E2729" w:rsidRPr="009E2729" w14:paraId="0799401C" w14:textId="77777777" w:rsidTr="00F016CA">
        <w:trPr>
          <w:trHeight w:val="210"/>
        </w:trPr>
        <w:tc>
          <w:tcPr>
            <w:tcW w:w="1795" w:type="dxa"/>
            <w:tcBorders>
              <w:top w:val="single" w:sz="4" w:space="0" w:color="auto"/>
              <w:left w:val="single" w:sz="4" w:space="0" w:color="auto"/>
              <w:bottom w:val="single" w:sz="4" w:space="0" w:color="auto"/>
              <w:right w:val="single" w:sz="4" w:space="0" w:color="auto"/>
            </w:tcBorders>
          </w:tcPr>
          <w:p w14:paraId="510DD3AA" w14:textId="3454A6A2" w:rsidR="009E2729" w:rsidRPr="00C172C3" w:rsidRDefault="009F1D24" w:rsidP="000B6AB5">
            <w:pPr>
              <w:jc w:val="center"/>
              <w:rPr>
                <w:rFonts w:ascii="Times New Roman" w:hAnsi="Times New Roman" w:cs="Times New Roman"/>
              </w:rPr>
            </w:pPr>
            <w:r w:rsidRPr="00C172C3">
              <w:rPr>
                <w:rFonts w:ascii="Times New Roman" w:hAnsi="Times New Roman" w:cs="Times New Roman"/>
              </w:rPr>
              <w:t>I am able to use its features without any difficulties.</w:t>
            </w:r>
          </w:p>
        </w:tc>
        <w:tc>
          <w:tcPr>
            <w:tcW w:w="540" w:type="dxa"/>
            <w:tcBorders>
              <w:top w:val="single" w:sz="4" w:space="0" w:color="auto"/>
              <w:left w:val="single" w:sz="4" w:space="0" w:color="auto"/>
              <w:bottom w:val="single" w:sz="4" w:space="0" w:color="auto"/>
              <w:right w:val="single" w:sz="4" w:space="0" w:color="auto"/>
            </w:tcBorders>
          </w:tcPr>
          <w:p w14:paraId="1A7DFC2C" w14:textId="19CA4673" w:rsidR="009E2729" w:rsidRPr="00856BFF" w:rsidRDefault="00856BFF" w:rsidP="000B6AB5">
            <w:pPr>
              <w:jc w:val="center"/>
              <w:rPr>
                <w:bCs/>
                <w:lang w:val="en-PH"/>
              </w:rPr>
            </w:pPr>
            <w:r w:rsidRPr="00856BFF">
              <w:rPr>
                <w:bCs/>
                <w:lang w:val="en-PH"/>
              </w:rPr>
              <w:t>23</w:t>
            </w:r>
          </w:p>
        </w:tc>
        <w:tc>
          <w:tcPr>
            <w:tcW w:w="540" w:type="dxa"/>
            <w:tcBorders>
              <w:top w:val="single" w:sz="4" w:space="0" w:color="auto"/>
              <w:left w:val="single" w:sz="4" w:space="0" w:color="auto"/>
              <w:bottom w:val="single" w:sz="4" w:space="0" w:color="auto"/>
              <w:right w:val="single" w:sz="4" w:space="0" w:color="auto"/>
            </w:tcBorders>
          </w:tcPr>
          <w:p w14:paraId="6E3FEE89" w14:textId="3756A81F" w:rsidR="009E2729" w:rsidRPr="00856BFF" w:rsidRDefault="00856BFF" w:rsidP="000B6AB5">
            <w:pPr>
              <w:jc w:val="center"/>
              <w:rPr>
                <w:bCs/>
                <w:lang w:val="en-PH"/>
              </w:rPr>
            </w:pPr>
            <w:r w:rsidRPr="00856BFF">
              <w:rPr>
                <w:bCs/>
                <w:lang w:val="en-PH"/>
              </w:rPr>
              <w:t>49</w:t>
            </w:r>
          </w:p>
        </w:tc>
        <w:tc>
          <w:tcPr>
            <w:tcW w:w="540" w:type="dxa"/>
            <w:tcBorders>
              <w:top w:val="single" w:sz="4" w:space="0" w:color="auto"/>
              <w:left w:val="single" w:sz="4" w:space="0" w:color="auto"/>
              <w:bottom w:val="single" w:sz="4" w:space="0" w:color="auto"/>
              <w:right w:val="single" w:sz="4" w:space="0" w:color="auto"/>
            </w:tcBorders>
          </w:tcPr>
          <w:p w14:paraId="25AEF3B5" w14:textId="4BD3DF16" w:rsidR="009E2729" w:rsidRPr="00856BFF" w:rsidRDefault="00856BFF" w:rsidP="000B6AB5">
            <w:pPr>
              <w:jc w:val="center"/>
              <w:rPr>
                <w:bCs/>
                <w:lang w:val="en-PH"/>
              </w:rPr>
            </w:pPr>
            <w:r w:rsidRPr="00856BFF">
              <w:rPr>
                <w:bCs/>
                <w:lang w:val="en-PH"/>
              </w:rPr>
              <w:t>43</w:t>
            </w:r>
          </w:p>
        </w:tc>
        <w:tc>
          <w:tcPr>
            <w:tcW w:w="540" w:type="dxa"/>
            <w:tcBorders>
              <w:top w:val="single" w:sz="4" w:space="0" w:color="auto"/>
              <w:left w:val="single" w:sz="4" w:space="0" w:color="auto"/>
              <w:bottom w:val="single" w:sz="4" w:space="0" w:color="auto"/>
              <w:right w:val="single" w:sz="4" w:space="0" w:color="auto"/>
            </w:tcBorders>
          </w:tcPr>
          <w:p w14:paraId="43C83CFF" w14:textId="1A222AC8" w:rsidR="009E2729" w:rsidRPr="00856BFF" w:rsidRDefault="00856BFF" w:rsidP="000B6AB5">
            <w:pPr>
              <w:jc w:val="center"/>
              <w:rPr>
                <w:bCs/>
                <w:lang w:val="en-PH"/>
              </w:rPr>
            </w:pPr>
            <w:r w:rsidRPr="00856BFF">
              <w:rPr>
                <w:bCs/>
                <w:lang w:val="en-PH"/>
              </w:rPr>
              <w:t>8</w:t>
            </w:r>
          </w:p>
        </w:tc>
        <w:tc>
          <w:tcPr>
            <w:tcW w:w="450" w:type="dxa"/>
            <w:tcBorders>
              <w:top w:val="single" w:sz="4" w:space="0" w:color="auto"/>
              <w:left w:val="single" w:sz="4" w:space="0" w:color="auto"/>
              <w:bottom w:val="single" w:sz="4" w:space="0" w:color="auto"/>
              <w:right w:val="single" w:sz="4" w:space="0" w:color="auto"/>
            </w:tcBorders>
          </w:tcPr>
          <w:p w14:paraId="73D8DF18" w14:textId="2BD001B1" w:rsidR="009E2729" w:rsidRPr="00856BFF" w:rsidRDefault="00856BFF" w:rsidP="000B6AB5">
            <w:pPr>
              <w:jc w:val="center"/>
              <w:rPr>
                <w:bCs/>
                <w:lang w:val="en-PH"/>
              </w:rPr>
            </w:pPr>
            <w:r w:rsidRPr="00856BFF">
              <w:rPr>
                <w:bCs/>
                <w:lang w:val="en-PH"/>
              </w:rPr>
              <w:t>3</w:t>
            </w:r>
          </w:p>
        </w:tc>
        <w:tc>
          <w:tcPr>
            <w:tcW w:w="1080" w:type="dxa"/>
            <w:tcBorders>
              <w:top w:val="single" w:sz="4" w:space="0" w:color="auto"/>
              <w:left w:val="single" w:sz="4" w:space="0" w:color="auto"/>
              <w:bottom w:val="single" w:sz="4" w:space="0" w:color="auto"/>
              <w:right w:val="single" w:sz="4" w:space="0" w:color="auto"/>
            </w:tcBorders>
          </w:tcPr>
          <w:p w14:paraId="61F3A177" w14:textId="7619FF25" w:rsidR="009E2729" w:rsidRPr="00856BFF" w:rsidRDefault="00856BFF" w:rsidP="000B6AB5">
            <w:pPr>
              <w:jc w:val="center"/>
              <w:rPr>
                <w:bCs/>
                <w:lang w:val="en-PH"/>
              </w:rPr>
            </w:pPr>
            <w:r>
              <w:rPr>
                <w:bCs/>
                <w:lang w:val="en-PH"/>
              </w:rPr>
              <w:t>126</w:t>
            </w:r>
          </w:p>
        </w:tc>
        <w:tc>
          <w:tcPr>
            <w:tcW w:w="1080" w:type="dxa"/>
            <w:tcBorders>
              <w:top w:val="single" w:sz="4" w:space="0" w:color="auto"/>
              <w:left w:val="single" w:sz="4" w:space="0" w:color="auto"/>
              <w:bottom w:val="single" w:sz="4" w:space="0" w:color="auto"/>
              <w:right w:val="single" w:sz="4" w:space="0" w:color="auto"/>
            </w:tcBorders>
          </w:tcPr>
          <w:p w14:paraId="5A8634E9" w14:textId="6D5D6F33" w:rsidR="009E2729" w:rsidRPr="00856BFF" w:rsidRDefault="00856BFF" w:rsidP="000B6AB5">
            <w:pPr>
              <w:jc w:val="center"/>
              <w:rPr>
                <w:bCs/>
                <w:lang w:val="en-PH"/>
              </w:rPr>
            </w:pPr>
            <w:r>
              <w:rPr>
                <w:bCs/>
                <w:lang w:val="en-PH"/>
              </w:rPr>
              <w:t>3.64</w:t>
            </w:r>
          </w:p>
        </w:tc>
        <w:tc>
          <w:tcPr>
            <w:tcW w:w="1890" w:type="dxa"/>
            <w:tcBorders>
              <w:top w:val="single" w:sz="4" w:space="0" w:color="auto"/>
              <w:left w:val="single" w:sz="4" w:space="0" w:color="auto"/>
              <w:bottom w:val="single" w:sz="4" w:space="0" w:color="auto"/>
              <w:right w:val="single" w:sz="4" w:space="0" w:color="auto"/>
            </w:tcBorders>
          </w:tcPr>
          <w:p w14:paraId="69A8B0F3" w14:textId="4E511F42" w:rsidR="009E2729" w:rsidRPr="00856BFF" w:rsidRDefault="00856BFF" w:rsidP="000B6AB5">
            <w:pPr>
              <w:jc w:val="center"/>
              <w:rPr>
                <w:bCs/>
                <w:lang w:val="en-PH"/>
              </w:rPr>
            </w:pPr>
            <w:r>
              <w:rPr>
                <w:bCs/>
                <w:lang w:val="en-PH"/>
              </w:rPr>
              <w:t>Agree</w:t>
            </w:r>
          </w:p>
        </w:tc>
      </w:tr>
      <w:tr w:rsidR="00C00491" w:rsidRPr="009E2729" w14:paraId="2E722B75" w14:textId="77777777" w:rsidTr="00F016CA">
        <w:trPr>
          <w:trHeight w:val="210"/>
        </w:trPr>
        <w:tc>
          <w:tcPr>
            <w:tcW w:w="1795" w:type="dxa"/>
            <w:tcBorders>
              <w:top w:val="single" w:sz="4" w:space="0" w:color="auto"/>
              <w:left w:val="single" w:sz="4" w:space="0" w:color="auto"/>
              <w:bottom w:val="single" w:sz="4" w:space="0" w:color="auto"/>
              <w:right w:val="single" w:sz="4" w:space="0" w:color="auto"/>
            </w:tcBorders>
          </w:tcPr>
          <w:p w14:paraId="212D7221" w14:textId="2FB09F82" w:rsidR="00C00491" w:rsidRPr="00C172C3" w:rsidRDefault="00C00491" w:rsidP="000B6AB5">
            <w:pPr>
              <w:jc w:val="center"/>
              <w:rPr>
                <w:rFonts w:ascii="Times New Roman" w:hAnsi="Times New Roman" w:cs="Times New Roman"/>
              </w:rPr>
            </w:pPr>
            <w:r w:rsidRPr="00C172C3">
              <w:rPr>
                <w:rFonts w:ascii="Times New Roman" w:hAnsi="Times New Roman" w:cs="Times New Roman"/>
              </w:rPr>
              <w:t>I am able to learn at my own schedule</w:t>
            </w:r>
          </w:p>
        </w:tc>
        <w:tc>
          <w:tcPr>
            <w:tcW w:w="540" w:type="dxa"/>
            <w:tcBorders>
              <w:top w:val="single" w:sz="4" w:space="0" w:color="auto"/>
              <w:left w:val="single" w:sz="4" w:space="0" w:color="auto"/>
              <w:bottom w:val="single" w:sz="4" w:space="0" w:color="auto"/>
              <w:right w:val="single" w:sz="4" w:space="0" w:color="auto"/>
            </w:tcBorders>
          </w:tcPr>
          <w:p w14:paraId="67801B86" w14:textId="5411FF9B" w:rsidR="00C00491" w:rsidRPr="00856BFF" w:rsidRDefault="00FA1A9E" w:rsidP="000B6AB5">
            <w:pPr>
              <w:jc w:val="center"/>
              <w:rPr>
                <w:bCs/>
                <w:lang w:val="en-PH"/>
              </w:rPr>
            </w:pPr>
            <w:r>
              <w:rPr>
                <w:bCs/>
                <w:lang w:val="en-PH"/>
              </w:rPr>
              <w:t>29</w:t>
            </w:r>
          </w:p>
        </w:tc>
        <w:tc>
          <w:tcPr>
            <w:tcW w:w="540" w:type="dxa"/>
            <w:tcBorders>
              <w:top w:val="single" w:sz="4" w:space="0" w:color="auto"/>
              <w:left w:val="single" w:sz="4" w:space="0" w:color="auto"/>
              <w:bottom w:val="single" w:sz="4" w:space="0" w:color="auto"/>
              <w:right w:val="single" w:sz="4" w:space="0" w:color="auto"/>
            </w:tcBorders>
          </w:tcPr>
          <w:p w14:paraId="38ACE515" w14:textId="609AE6AE" w:rsidR="00C00491" w:rsidRPr="00856BFF" w:rsidRDefault="00FA1A9E" w:rsidP="000B6AB5">
            <w:pPr>
              <w:jc w:val="center"/>
              <w:rPr>
                <w:bCs/>
                <w:lang w:val="en-PH"/>
              </w:rPr>
            </w:pPr>
            <w:r>
              <w:rPr>
                <w:bCs/>
                <w:lang w:val="en-PH"/>
              </w:rPr>
              <w:t>54</w:t>
            </w:r>
          </w:p>
        </w:tc>
        <w:tc>
          <w:tcPr>
            <w:tcW w:w="540" w:type="dxa"/>
            <w:tcBorders>
              <w:top w:val="single" w:sz="4" w:space="0" w:color="auto"/>
              <w:left w:val="single" w:sz="4" w:space="0" w:color="auto"/>
              <w:bottom w:val="single" w:sz="4" w:space="0" w:color="auto"/>
              <w:right w:val="single" w:sz="4" w:space="0" w:color="auto"/>
            </w:tcBorders>
          </w:tcPr>
          <w:p w14:paraId="5BDD24B4" w14:textId="101524A8" w:rsidR="00C00491" w:rsidRPr="00856BFF" w:rsidRDefault="00FA1A9E" w:rsidP="000B6AB5">
            <w:pPr>
              <w:jc w:val="center"/>
              <w:rPr>
                <w:bCs/>
                <w:lang w:val="en-PH"/>
              </w:rPr>
            </w:pPr>
            <w:r>
              <w:rPr>
                <w:bCs/>
                <w:lang w:val="en-PH"/>
              </w:rPr>
              <w:t>33</w:t>
            </w:r>
          </w:p>
        </w:tc>
        <w:tc>
          <w:tcPr>
            <w:tcW w:w="540" w:type="dxa"/>
            <w:tcBorders>
              <w:top w:val="single" w:sz="4" w:space="0" w:color="auto"/>
              <w:left w:val="single" w:sz="4" w:space="0" w:color="auto"/>
              <w:bottom w:val="single" w:sz="4" w:space="0" w:color="auto"/>
              <w:right w:val="single" w:sz="4" w:space="0" w:color="auto"/>
            </w:tcBorders>
          </w:tcPr>
          <w:p w14:paraId="4DD5F192" w14:textId="162BEA9F" w:rsidR="00C00491" w:rsidRPr="00856BFF" w:rsidRDefault="00FA1A9E" w:rsidP="000B6AB5">
            <w:pPr>
              <w:jc w:val="center"/>
              <w:rPr>
                <w:bCs/>
                <w:lang w:val="en-PH"/>
              </w:rPr>
            </w:pPr>
            <w:r>
              <w:rPr>
                <w:bCs/>
                <w:lang w:val="en-PH"/>
              </w:rPr>
              <w:t>5</w:t>
            </w:r>
          </w:p>
        </w:tc>
        <w:tc>
          <w:tcPr>
            <w:tcW w:w="450" w:type="dxa"/>
            <w:tcBorders>
              <w:top w:val="single" w:sz="4" w:space="0" w:color="auto"/>
              <w:left w:val="single" w:sz="4" w:space="0" w:color="auto"/>
              <w:bottom w:val="single" w:sz="4" w:space="0" w:color="auto"/>
              <w:right w:val="single" w:sz="4" w:space="0" w:color="auto"/>
            </w:tcBorders>
          </w:tcPr>
          <w:p w14:paraId="23A14243" w14:textId="2DD481F9" w:rsidR="00C00491" w:rsidRPr="00856BFF" w:rsidRDefault="00FA1A9E" w:rsidP="000B6AB5">
            <w:pPr>
              <w:jc w:val="center"/>
              <w:rPr>
                <w:bCs/>
                <w:lang w:val="en-PH"/>
              </w:rPr>
            </w:pPr>
            <w:r>
              <w:rPr>
                <w:bCs/>
                <w:lang w:val="en-PH"/>
              </w:rPr>
              <w:t>5</w:t>
            </w:r>
          </w:p>
        </w:tc>
        <w:tc>
          <w:tcPr>
            <w:tcW w:w="1080" w:type="dxa"/>
            <w:tcBorders>
              <w:top w:val="single" w:sz="4" w:space="0" w:color="auto"/>
              <w:left w:val="single" w:sz="4" w:space="0" w:color="auto"/>
              <w:bottom w:val="single" w:sz="4" w:space="0" w:color="auto"/>
              <w:right w:val="single" w:sz="4" w:space="0" w:color="auto"/>
            </w:tcBorders>
          </w:tcPr>
          <w:p w14:paraId="7C77BE1B" w14:textId="20A1F1F5" w:rsidR="00C00491" w:rsidRDefault="00FA1A9E" w:rsidP="000B6AB5">
            <w:pPr>
              <w:jc w:val="center"/>
              <w:rPr>
                <w:bCs/>
                <w:lang w:val="en-PH"/>
              </w:rPr>
            </w:pPr>
            <w:r>
              <w:rPr>
                <w:bCs/>
                <w:lang w:val="en-PH"/>
              </w:rPr>
              <w:t>126</w:t>
            </w:r>
          </w:p>
        </w:tc>
        <w:tc>
          <w:tcPr>
            <w:tcW w:w="1080" w:type="dxa"/>
            <w:tcBorders>
              <w:top w:val="single" w:sz="4" w:space="0" w:color="auto"/>
              <w:left w:val="single" w:sz="4" w:space="0" w:color="auto"/>
              <w:bottom w:val="single" w:sz="4" w:space="0" w:color="auto"/>
              <w:right w:val="single" w:sz="4" w:space="0" w:color="auto"/>
            </w:tcBorders>
          </w:tcPr>
          <w:p w14:paraId="18C513BD" w14:textId="4CE0EDE0" w:rsidR="00C00491" w:rsidRDefault="00FA1A9E" w:rsidP="000B6AB5">
            <w:pPr>
              <w:jc w:val="center"/>
              <w:rPr>
                <w:bCs/>
                <w:lang w:val="en-PH"/>
              </w:rPr>
            </w:pPr>
            <w:r>
              <w:rPr>
                <w:bCs/>
                <w:lang w:val="en-PH"/>
              </w:rPr>
              <w:t>3.77</w:t>
            </w:r>
          </w:p>
        </w:tc>
        <w:tc>
          <w:tcPr>
            <w:tcW w:w="1890" w:type="dxa"/>
            <w:tcBorders>
              <w:top w:val="single" w:sz="4" w:space="0" w:color="auto"/>
              <w:left w:val="single" w:sz="4" w:space="0" w:color="auto"/>
              <w:bottom w:val="single" w:sz="4" w:space="0" w:color="auto"/>
              <w:right w:val="single" w:sz="4" w:space="0" w:color="auto"/>
            </w:tcBorders>
          </w:tcPr>
          <w:p w14:paraId="5B92EBF0" w14:textId="609E4C07" w:rsidR="00C00491" w:rsidRDefault="00FA1A9E" w:rsidP="000B6AB5">
            <w:pPr>
              <w:jc w:val="center"/>
              <w:rPr>
                <w:bCs/>
                <w:lang w:val="en-PH"/>
              </w:rPr>
            </w:pPr>
            <w:r>
              <w:rPr>
                <w:bCs/>
                <w:lang w:val="en-PH"/>
              </w:rPr>
              <w:t>Agree</w:t>
            </w:r>
          </w:p>
        </w:tc>
      </w:tr>
      <w:tr w:rsidR="00E360F7" w:rsidRPr="009E2729" w14:paraId="60CF5B79" w14:textId="77777777" w:rsidTr="00F016CA">
        <w:trPr>
          <w:trHeight w:val="210"/>
        </w:trPr>
        <w:tc>
          <w:tcPr>
            <w:tcW w:w="5485" w:type="dxa"/>
            <w:gridSpan w:val="7"/>
            <w:tcBorders>
              <w:top w:val="single" w:sz="4" w:space="0" w:color="auto"/>
              <w:left w:val="single" w:sz="4" w:space="0" w:color="auto"/>
              <w:bottom w:val="single" w:sz="4" w:space="0" w:color="auto"/>
              <w:right w:val="single" w:sz="4" w:space="0" w:color="auto"/>
            </w:tcBorders>
          </w:tcPr>
          <w:p w14:paraId="048C876D" w14:textId="52D8673F" w:rsidR="00E360F7" w:rsidRDefault="00E360F7" w:rsidP="00E360F7">
            <w:pPr>
              <w:jc w:val="center"/>
              <w:rPr>
                <w:bCs/>
                <w:lang w:val="en-PH"/>
              </w:rPr>
            </w:pPr>
            <w:r>
              <w:rPr>
                <w:bCs/>
                <w:lang w:val="en-PH"/>
              </w:rPr>
              <w:t>AVERAGE WEIGHTED MEAN</w:t>
            </w:r>
          </w:p>
        </w:tc>
        <w:tc>
          <w:tcPr>
            <w:tcW w:w="1080" w:type="dxa"/>
            <w:tcBorders>
              <w:top w:val="single" w:sz="4" w:space="0" w:color="auto"/>
              <w:left w:val="single" w:sz="4" w:space="0" w:color="auto"/>
              <w:bottom w:val="single" w:sz="4" w:space="0" w:color="auto"/>
              <w:right w:val="single" w:sz="4" w:space="0" w:color="auto"/>
            </w:tcBorders>
          </w:tcPr>
          <w:p w14:paraId="1E340B62" w14:textId="11CE0096" w:rsidR="00E360F7" w:rsidRDefault="00E360F7" w:rsidP="00E360F7">
            <w:pPr>
              <w:jc w:val="center"/>
              <w:rPr>
                <w:bCs/>
                <w:lang w:val="en-PH"/>
              </w:rPr>
            </w:pPr>
            <w:r>
              <w:rPr>
                <w:bCs/>
                <w:lang w:val="en-PH"/>
              </w:rPr>
              <w:t>3.82</w:t>
            </w:r>
          </w:p>
        </w:tc>
        <w:tc>
          <w:tcPr>
            <w:tcW w:w="1890" w:type="dxa"/>
            <w:tcBorders>
              <w:top w:val="single" w:sz="4" w:space="0" w:color="auto"/>
              <w:left w:val="single" w:sz="4" w:space="0" w:color="auto"/>
              <w:bottom w:val="single" w:sz="4" w:space="0" w:color="auto"/>
              <w:right w:val="single" w:sz="4" w:space="0" w:color="auto"/>
            </w:tcBorders>
          </w:tcPr>
          <w:p w14:paraId="4DA57D93" w14:textId="1729A06D" w:rsidR="00E360F7" w:rsidRDefault="00E360F7" w:rsidP="00E360F7">
            <w:pPr>
              <w:jc w:val="center"/>
              <w:rPr>
                <w:bCs/>
                <w:lang w:val="en-PH"/>
              </w:rPr>
            </w:pPr>
            <w:r>
              <w:rPr>
                <w:bCs/>
                <w:lang w:val="en-PH"/>
              </w:rPr>
              <w:t>Agree</w:t>
            </w:r>
          </w:p>
        </w:tc>
      </w:tr>
    </w:tbl>
    <w:bookmarkEnd w:id="0"/>
    <w:p w14:paraId="67CC83E4" w14:textId="69615B55" w:rsidR="00AB0D74" w:rsidRPr="00363BC5" w:rsidRDefault="00676E98">
      <w:pPr>
        <w:rPr>
          <w:b/>
          <w:bCs/>
        </w:rPr>
      </w:pPr>
      <w:r w:rsidRPr="00363BC5">
        <w:rPr>
          <w:b/>
          <w:bCs/>
        </w:rPr>
        <w:t>Ease of Use</w:t>
      </w:r>
      <w:r w:rsidR="00C00491" w:rsidRPr="00363BC5">
        <w:rPr>
          <w:b/>
          <w:bCs/>
        </w:rPr>
        <w:t xml:space="preserve"> and Efficiency</w:t>
      </w:r>
      <w:r w:rsidRPr="00363BC5">
        <w:rPr>
          <w:b/>
          <w:bCs/>
        </w:rPr>
        <w:br/>
      </w:r>
    </w:p>
    <w:p w14:paraId="0DE0A413" w14:textId="77777777" w:rsidR="005C7422" w:rsidRDefault="005C7422"/>
    <w:p w14:paraId="2601E6B3" w14:textId="334BCAA6" w:rsidR="00676E98" w:rsidRDefault="005C7422">
      <w:bookmarkStart w:id="1" w:name="_Hlk185000571"/>
      <w:r>
        <w:t xml:space="preserve">The table above presents the overall computed weighted mean and descriptive value of statements regarding to the ease of use and efficiency of Google Classroom. </w:t>
      </w:r>
      <w:r w:rsidR="00150BC4" w:rsidRPr="00150BC4">
        <w:rPr>
          <w:bCs/>
        </w:rPr>
        <w:t xml:space="preserve">The first statement has a weighted mean of </w:t>
      </w:r>
      <w:r w:rsidR="00150BC4">
        <w:rPr>
          <w:bCs/>
        </w:rPr>
        <w:t>4.00</w:t>
      </w:r>
      <w:r w:rsidR="00150BC4" w:rsidRPr="00150BC4">
        <w:rPr>
          <w:bCs/>
        </w:rPr>
        <w:t xml:space="preserve"> which falls to have a descriptive value of “Agree</w:t>
      </w:r>
      <w:r w:rsidR="00150BC4">
        <w:rPr>
          <w:bCs/>
        </w:rPr>
        <w:t>” which says that the students find Google Classroom easy to use.</w:t>
      </w:r>
      <w:r w:rsidR="00503DB1">
        <w:rPr>
          <w:bCs/>
        </w:rPr>
        <w:t xml:space="preserve"> The next statement</w:t>
      </w:r>
      <w:r w:rsidR="00631CF9">
        <w:rPr>
          <w:bCs/>
        </w:rPr>
        <w:t xml:space="preserve"> has a weighted mean of 3.81 and falls under the descriptive value “Agree” which says that the students find navigating through Google Classroom to be easy. </w:t>
      </w:r>
      <w:r w:rsidR="001C4B04">
        <w:rPr>
          <w:bCs/>
        </w:rPr>
        <w:t xml:space="preserve">The next statement has a weighted mean of 4.05 which falls </w:t>
      </w:r>
      <w:r w:rsidR="000F15C5">
        <w:rPr>
          <w:bCs/>
        </w:rPr>
        <w:t>to have a descriptive value of “Agree”. This implies that Google Classroom’s UI is user-friendly.</w:t>
      </w:r>
      <w:r w:rsidR="00631CF9">
        <w:rPr>
          <w:bCs/>
        </w:rPr>
        <w:t xml:space="preserve"> </w:t>
      </w:r>
      <w:r w:rsidR="00CB6FA8">
        <w:rPr>
          <w:bCs/>
        </w:rPr>
        <w:t>On the next statement, t</w:t>
      </w:r>
      <w:r w:rsidRPr="005C7422">
        <w:t>he average rating of 3.64 shows that</w:t>
      </w:r>
      <w:r w:rsidR="00773D02">
        <w:t xml:space="preserve"> </w:t>
      </w:r>
      <w:r w:rsidRPr="005C7422">
        <w:t>most people agree they can use the features of Google Classroom without any problems. This means that many users find it easy to use and are able to work with its features well</w:t>
      </w:r>
      <w:r w:rsidR="00CB6FA8">
        <w:t>.</w:t>
      </w:r>
      <w:r w:rsidR="004C6224">
        <w:t xml:space="preserve"> Finally</w:t>
      </w:r>
      <w:r w:rsidR="005034B8">
        <w:t xml:space="preserve">, the average rating of this statement is 3.77, </w:t>
      </w:r>
      <w:r w:rsidR="005034B8" w:rsidRPr="005034B8">
        <w:t>indicating that most respondents agree they can learn at their own schedule. This suggests that the platform allows users to study at a pace and time that works best for them.</w:t>
      </w:r>
      <w:r w:rsidR="004F108B">
        <w:t xml:space="preserve"> All of the statements above averages</w:t>
      </w:r>
      <w:r w:rsidR="009D37A8">
        <w:t xml:space="preserve"> of a weighted mean of</w:t>
      </w:r>
      <w:r w:rsidR="004F108B">
        <w:t xml:space="preserve"> 3.82 indicating that students agree that Google Classroom is easy and efficient to use.</w:t>
      </w:r>
    </w:p>
    <w:bookmarkEnd w:id="1"/>
    <w:p w14:paraId="495F7E3B" w14:textId="3BE7E81F" w:rsidR="00676E98" w:rsidRDefault="00676E98"/>
    <w:p w14:paraId="480ACC6E" w14:textId="1B822FE8" w:rsidR="00676E98" w:rsidRDefault="00676E98"/>
    <w:p w14:paraId="0C149C52" w14:textId="5B925E81" w:rsidR="00676E98" w:rsidRDefault="00773D02">
      <w:r>
        <w:rPr>
          <w:noProof/>
          <w:lang w:val="en-PH"/>
        </w:rPr>
        <w:drawing>
          <wp:anchor distT="0" distB="0" distL="114300" distR="114300" simplePos="0" relativeHeight="251663360" behindDoc="0" locked="0" layoutInCell="1" allowOverlap="1" wp14:anchorId="02D4D3CA" wp14:editId="5E8DF05C">
            <wp:simplePos x="0" y="0"/>
            <wp:positionH relativeFrom="column">
              <wp:posOffset>133350</wp:posOffset>
            </wp:positionH>
            <wp:positionV relativeFrom="paragraph">
              <wp:posOffset>183515</wp:posOffset>
            </wp:positionV>
            <wp:extent cx="5486400" cy="3200400"/>
            <wp:effectExtent l="0" t="0" r="0" b="0"/>
            <wp:wrapSquare wrapText="bothSides"/>
            <wp:docPr id="8978993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41B7147E" w14:textId="0B7BD671" w:rsidR="00676E98" w:rsidRDefault="00676E98"/>
    <w:p w14:paraId="5BB06788" w14:textId="00049F07" w:rsidR="00676E98" w:rsidRDefault="00676E98"/>
    <w:p w14:paraId="78C9C14C" w14:textId="1BAEFBC9" w:rsidR="00676E98" w:rsidRDefault="00676E98"/>
    <w:p w14:paraId="56ABAAD5" w14:textId="3CC4B26B" w:rsidR="00676E98" w:rsidRDefault="00676E98"/>
    <w:p w14:paraId="3ECA420D" w14:textId="77777777" w:rsidR="00676E98" w:rsidRDefault="00676E98"/>
    <w:p w14:paraId="7E721E11" w14:textId="466B4F80" w:rsidR="00676E98" w:rsidRDefault="00676E98"/>
    <w:p w14:paraId="00AC9654" w14:textId="1B3D1B54" w:rsidR="00856BFF" w:rsidRDefault="00856BFF"/>
    <w:p w14:paraId="124CB7DF" w14:textId="3358F828" w:rsidR="00856BFF" w:rsidRDefault="00856BFF"/>
    <w:p w14:paraId="5C693091" w14:textId="5E1525F5" w:rsidR="00856BFF" w:rsidRDefault="00856BFF"/>
    <w:p w14:paraId="1FCBCC56" w14:textId="77777777" w:rsidR="00856BFF" w:rsidRDefault="00856BFF"/>
    <w:p w14:paraId="5819E7CF" w14:textId="7387935C" w:rsidR="00F93919" w:rsidRPr="00965358" w:rsidRDefault="00F93919" w:rsidP="00F93919">
      <w:pPr>
        <w:spacing w:line="480" w:lineRule="auto"/>
        <w:ind w:firstLine="720"/>
        <w:jc w:val="both"/>
        <w:rPr>
          <w:rFonts w:ascii="Times New Roman" w:hAnsi="Times New Roman" w:cs="Times New Roman"/>
        </w:rPr>
      </w:pPr>
      <w:r w:rsidRPr="00965358">
        <w:rPr>
          <w:rFonts w:ascii="Times New Roman" w:hAnsi="Times New Roman" w:cs="Times New Roman"/>
        </w:rPr>
        <w:t>The figure</w:t>
      </w:r>
      <w:r>
        <w:rPr>
          <w:rFonts w:ascii="Times New Roman" w:hAnsi="Times New Roman" w:cs="Times New Roman"/>
        </w:rPr>
        <w:t xml:space="preserve"> above</w:t>
      </w:r>
      <w:r w:rsidRPr="00965358">
        <w:rPr>
          <w:rFonts w:ascii="Times New Roman" w:hAnsi="Times New Roman" w:cs="Times New Roman"/>
        </w:rPr>
        <w:t xml:space="preserve"> illustrates the respondents' views on whether Google Classroom improves their learning experience. The data shows that </w:t>
      </w:r>
      <w:r>
        <w:rPr>
          <w:rFonts w:ascii="Times New Roman" w:hAnsi="Times New Roman" w:cs="Times New Roman"/>
        </w:rPr>
        <w:t>75</w:t>
      </w:r>
      <w:r w:rsidRPr="00965358">
        <w:rPr>
          <w:rFonts w:ascii="Times New Roman" w:hAnsi="Times New Roman" w:cs="Times New Roman"/>
        </w:rPr>
        <w:t>%, or</w:t>
      </w:r>
      <w:r>
        <w:rPr>
          <w:rFonts w:ascii="Times New Roman" w:hAnsi="Times New Roman" w:cs="Times New Roman"/>
        </w:rPr>
        <w:t xml:space="preserve"> 94</w:t>
      </w:r>
      <w:r w:rsidRPr="00965358">
        <w:rPr>
          <w:rFonts w:ascii="Times New Roman" w:hAnsi="Times New Roman" w:cs="Times New Roman"/>
        </w:rPr>
        <w:t>, of respondents feel that Google Classroom positively impacts their learning,</w:t>
      </w:r>
      <w:r>
        <w:rPr>
          <w:rFonts w:ascii="Times New Roman" w:hAnsi="Times New Roman" w:cs="Times New Roman"/>
        </w:rPr>
        <w:t xml:space="preserve"> while the other 25% or 32, of respondents does not.</w:t>
      </w:r>
    </w:p>
    <w:p w14:paraId="2A652CAC" w14:textId="77777777" w:rsidR="00676E98" w:rsidRDefault="00676E98"/>
    <w:p w14:paraId="02AA6F61" w14:textId="77777777" w:rsidR="00676E98" w:rsidRDefault="00676E98"/>
    <w:p w14:paraId="71643BCC" w14:textId="667F6312" w:rsidR="00676E98" w:rsidRPr="00363BC5" w:rsidRDefault="00676E98" w:rsidP="00676E98">
      <w:pPr>
        <w:ind w:firstLine="720"/>
        <w:rPr>
          <w:b/>
          <w:bCs/>
        </w:rPr>
      </w:pPr>
      <w:bookmarkStart w:id="2" w:name="_Hlk185001137"/>
      <w:r w:rsidRPr="00363BC5">
        <w:rPr>
          <w:b/>
          <w:bCs/>
        </w:rPr>
        <w:t>Accessibility and Scalability</w:t>
      </w:r>
    </w:p>
    <w:tbl>
      <w:tblPr>
        <w:tblStyle w:val="TableGrid"/>
        <w:tblW w:w="8995" w:type="dxa"/>
        <w:tblLayout w:type="fixed"/>
        <w:tblLook w:val="04A0" w:firstRow="1" w:lastRow="0" w:firstColumn="1" w:lastColumn="0" w:noHBand="0" w:noVBand="1"/>
      </w:tblPr>
      <w:tblGrid>
        <w:gridCol w:w="1705"/>
        <w:gridCol w:w="630"/>
        <w:gridCol w:w="630"/>
        <w:gridCol w:w="630"/>
        <w:gridCol w:w="540"/>
        <w:gridCol w:w="450"/>
        <w:gridCol w:w="1440"/>
        <w:gridCol w:w="1170"/>
        <w:gridCol w:w="1800"/>
      </w:tblGrid>
      <w:tr w:rsidR="00676E98" w:rsidRPr="009E2729" w14:paraId="287F5C46" w14:textId="77777777" w:rsidTr="00394052">
        <w:trPr>
          <w:trHeight w:val="836"/>
        </w:trPr>
        <w:tc>
          <w:tcPr>
            <w:tcW w:w="1705" w:type="dxa"/>
            <w:vMerge w:val="restart"/>
          </w:tcPr>
          <w:p w14:paraId="3F74C27C" w14:textId="77777777" w:rsidR="00676E98" w:rsidRPr="00394052" w:rsidRDefault="00676E98" w:rsidP="00394052">
            <w:pPr>
              <w:spacing w:after="160" w:line="278" w:lineRule="auto"/>
              <w:jc w:val="center"/>
              <w:rPr>
                <w:rFonts w:ascii="Times New Roman" w:hAnsi="Times New Roman" w:cs="Times New Roman"/>
                <w:b/>
                <w:sz w:val="22"/>
                <w:szCs w:val="22"/>
                <w:lang w:val="en-PH"/>
              </w:rPr>
            </w:pPr>
            <w:bookmarkStart w:id="3" w:name="_Hlk185001242"/>
            <w:bookmarkEnd w:id="2"/>
            <w:r w:rsidRPr="00394052">
              <w:rPr>
                <w:rFonts w:ascii="Times New Roman" w:hAnsi="Times New Roman" w:cs="Times New Roman"/>
                <w:b/>
                <w:sz w:val="22"/>
                <w:szCs w:val="22"/>
                <w:lang w:val="en-PH"/>
              </w:rPr>
              <w:t>INDICATORS</w:t>
            </w:r>
          </w:p>
        </w:tc>
        <w:tc>
          <w:tcPr>
            <w:tcW w:w="2880" w:type="dxa"/>
            <w:gridSpan w:val="5"/>
            <w:hideMark/>
          </w:tcPr>
          <w:p w14:paraId="7D55F58C"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FREQUENCY SCALE</w:t>
            </w:r>
          </w:p>
        </w:tc>
        <w:tc>
          <w:tcPr>
            <w:tcW w:w="1440" w:type="dxa"/>
            <w:vMerge w:val="restart"/>
          </w:tcPr>
          <w:p w14:paraId="65B9E847"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TOTAL</w:t>
            </w:r>
          </w:p>
        </w:tc>
        <w:tc>
          <w:tcPr>
            <w:tcW w:w="1170" w:type="dxa"/>
            <w:vMerge w:val="restart"/>
          </w:tcPr>
          <w:p w14:paraId="2810E5B4"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MEAN</w:t>
            </w:r>
          </w:p>
        </w:tc>
        <w:tc>
          <w:tcPr>
            <w:tcW w:w="1800" w:type="dxa"/>
            <w:vMerge w:val="restart"/>
          </w:tcPr>
          <w:p w14:paraId="2B48F22C"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DESCRIPTIVE VALUE</w:t>
            </w:r>
          </w:p>
        </w:tc>
      </w:tr>
      <w:tr w:rsidR="00B07413" w:rsidRPr="009E2729" w14:paraId="2288334A" w14:textId="77777777" w:rsidTr="00394052">
        <w:trPr>
          <w:trHeight w:val="394"/>
        </w:trPr>
        <w:tc>
          <w:tcPr>
            <w:tcW w:w="1705" w:type="dxa"/>
            <w:vMerge/>
            <w:hideMark/>
          </w:tcPr>
          <w:p w14:paraId="3903BE8D" w14:textId="77777777" w:rsidR="00676E98" w:rsidRPr="00394052" w:rsidRDefault="00676E98" w:rsidP="00394052">
            <w:pPr>
              <w:spacing w:after="160" w:line="278" w:lineRule="auto"/>
              <w:jc w:val="center"/>
              <w:rPr>
                <w:rFonts w:ascii="Times New Roman" w:hAnsi="Times New Roman" w:cs="Times New Roman"/>
                <w:b/>
                <w:sz w:val="22"/>
                <w:szCs w:val="22"/>
                <w:lang w:val="en-PH"/>
              </w:rPr>
            </w:pPr>
          </w:p>
        </w:tc>
        <w:tc>
          <w:tcPr>
            <w:tcW w:w="630" w:type="dxa"/>
          </w:tcPr>
          <w:p w14:paraId="5FB1E7E2"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5</w:t>
            </w:r>
          </w:p>
        </w:tc>
        <w:tc>
          <w:tcPr>
            <w:tcW w:w="630" w:type="dxa"/>
          </w:tcPr>
          <w:p w14:paraId="4719BFF0"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4</w:t>
            </w:r>
          </w:p>
        </w:tc>
        <w:tc>
          <w:tcPr>
            <w:tcW w:w="630" w:type="dxa"/>
          </w:tcPr>
          <w:p w14:paraId="41E5372C"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3</w:t>
            </w:r>
          </w:p>
        </w:tc>
        <w:tc>
          <w:tcPr>
            <w:tcW w:w="540" w:type="dxa"/>
          </w:tcPr>
          <w:p w14:paraId="11827CC9"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2</w:t>
            </w:r>
          </w:p>
        </w:tc>
        <w:tc>
          <w:tcPr>
            <w:tcW w:w="450" w:type="dxa"/>
          </w:tcPr>
          <w:p w14:paraId="55F9F0C7" w14:textId="77777777" w:rsidR="00676E98" w:rsidRPr="00394052" w:rsidRDefault="00676E98"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b/>
                <w:sz w:val="22"/>
                <w:szCs w:val="22"/>
                <w:lang w:val="en-PH"/>
              </w:rPr>
              <w:t>1</w:t>
            </w:r>
          </w:p>
        </w:tc>
        <w:tc>
          <w:tcPr>
            <w:tcW w:w="1440" w:type="dxa"/>
            <w:vMerge/>
            <w:hideMark/>
          </w:tcPr>
          <w:p w14:paraId="7096E040" w14:textId="77777777" w:rsidR="00676E98" w:rsidRPr="00394052" w:rsidRDefault="00676E98" w:rsidP="00394052">
            <w:pPr>
              <w:spacing w:after="160" w:line="278" w:lineRule="auto"/>
              <w:jc w:val="center"/>
              <w:rPr>
                <w:rFonts w:ascii="Times New Roman" w:hAnsi="Times New Roman" w:cs="Times New Roman"/>
                <w:b/>
                <w:sz w:val="22"/>
                <w:szCs w:val="22"/>
                <w:lang w:val="en-PH"/>
              </w:rPr>
            </w:pPr>
          </w:p>
        </w:tc>
        <w:tc>
          <w:tcPr>
            <w:tcW w:w="1170" w:type="dxa"/>
            <w:vMerge/>
            <w:hideMark/>
          </w:tcPr>
          <w:p w14:paraId="6725EEE9" w14:textId="77777777" w:rsidR="00676E98" w:rsidRPr="00394052" w:rsidRDefault="00676E98" w:rsidP="00394052">
            <w:pPr>
              <w:spacing w:after="160" w:line="278" w:lineRule="auto"/>
              <w:jc w:val="center"/>
              <w:rPr>
                <w:rFonts w:ascii="Times New Roman" w:hAnsi="Times New Roman" w:cs="Times New Roman"/>
                <w:b/>
                <w:sz w:val="22"/>
                <w:szCs w:val="22"/>
                <w:lang w:val="en-PH"/>
              </w:rPr>
            </w:pPr>
          </w:p>
        </w:tc>
        <w:tc>
          <w:tcPr>
            <w:tcW w:w="1800" w:type="dxa"/>
            <w:vMerge/>
            <w:hideMark/>
          </w:tcPr>
          <w:p w14:paraId="354B3DA2" w14:textId="77777777" w:rsidR="00676E98" w:rsidRPr="00394052" w:rsidRDefault="00676E98" w:rsidP="00394052">
            <w:pPr>
              <w:spacing w:after="160" w:line="278" w:lineRule="auto"/>
              <w:jc w:val="center"/>
              <w:rPr>
                <w:rFonts w:ascii="Times New Roman" w:hAnsi="Times New Roman" w:cs="Times New Roman"/>
                <w:b/>
                <w:sz w:val="22"/>
                <w:szCs w:val="22"/>
                <w:lang w:val="en-PH"/>
              </w:rPr>
            </w:pPr>
          </w:p>
        </w:tc>
      </w:tr>
      <w:tr w:rsidR="00C03CED" w:rsidRPr="009E2729" w14:paraId="639B9299" w14:textId="77777777" w:rsidTr="00394052">
        <w:trPr>
          <w:trHeight w:val="225"/>
        </w:trPr>
        <w:tc>
          <w:tcPr>
            <w:tcW w:w="1705" w:type="dxa"/>
            <w:hideMark/>
          </w:tcPr>
          <w:p w14:paraId="5E2463A4" w14:textId="41D8CFD2" w:rsidR="00C03CED" w:rsidRPr="00394052" w:rsidRDefault="00C03CED" w:rsidP="00394052">
            <w:pPr>
              <w:spacing w:after="160" w:line="278" w:lineRule="auto"/>
              <w:jc w:val="center"/>
              <w:rPr>
                <w:rFonts w:ascii="Times New Roman" w:hAnsi="Times New Roman" w:cs="Times New Roman"/>
                <w:b/>
                <w:sz w:val="22"/>
                <w:szCs w:val="22"/>
                <w:lang w:val="en-PH"/>
              </w:rPr>
            </w:pPr>
            <w:r w:rsidRPr="00394052">
              <w:rPr>
                <w:rFonts w:ascii="Times New Roman" w:hAnsi="Times New Roman" w:cs="Times New Roman"/>
                <w:sz w:val="22"/>
                <w:szCs w:val="22"/>
              </w:rPr>
              <w:t>I find it convenient to access Google Classroom from any device.</w:t>
            </w:r>
          </w:p>
        </w:tc>
        <w:tc>
          <w:tcPr>
            <w:tcW w:w="630" w:type="dxa"/>
          </w:tcPr>
          <w:p w14:paraId="350F688A" w14:textId="370CAFA7"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34</w:t>
            </w:r>
          </w:p>
        </w:tc>
        <w:tc>
          <w:tcPr>
            <w:tcW w:w="630" w:type="dxa"/>
          </w:tcPr>
          <w:p w14:paraId="2B2A476E" w14:textId="3D092262"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50</w:t>
            </w:r>
          </w:p>
        </w:tc>
        <w:tc>
          <w:tcPr>
            <w:tcW w:w="630" w:type="dxa"/>
          </w:tcPr>
          <w:p w14:paraId="100323E0" w14:textId="12DCB62C"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35</w:t>
            </w:r>
          </w:p>
        </w:tc>
        <w:tc>
          <w:tcPr>
            <w:tcW w:w="540" w:type="dxa"/>
          </w:tcPr>
          <w:p w14:paraId="638404D7" w14:textId="38458449"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5</w:t>
            </w:r>
          </w:p>
        </w:tc>
        <w:tc>
          <w:tcPr>
            <w:tcW w:w="450" w:type="dxa"/>
          </w:tcPr>
          <w:p w14:paraId="5ABA9C59" w14:textId="5DF0B73D"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2</w:t>
            </w:r>
          </w:p>
        </w:tc>
        <w:tc>
          <w:tcPr>
            <w:tcW w:w="1440" w:type="dxa"/>
          </w:tcPr>
          <w:p w14:paraId="440CDFEB" w14:textId="3D1B1049"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126</w:t>
            </w:r>
          </w:p>
        </w:tc>
        <w:tc>
          <w:tcPr>
            <w:tcW w:w="1170" w:type="dxa"/>
          </w:tcPr>
          <w:p w14:paraId="3CF70F31" w14:textId="75DEB1FE" w:rsidR="00C03CED" w:rsidRPr="00394052" w:rsidRDefault="006712AC"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3.87</w:t>
            </w:r>
          </w:p>
        </w:tc>
        <w:tc>
          <w:tcPr>
            <w:tcW w:w="1800" w:type="dxa"/>
          </w:tcPr>
          <w:p w14:paraId="6D0E95F4" w14:textId="64430C15"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Agree</w:t>
            </w:r>
          </w:p>
        </w:tc>
      </w:tr>
      <w:tr w:rsidR="00B07413" w:rsidRPr="009E2729" w14:paraId="7D0A5C7B" w14:textId="77777777" w:rsidTr="00394052">
        <w:trPr>
          <w:trHeight w:val="225"/>
        </w:trPr>
        <w:tc>
          <w:tcPr>
            <w:tcW w:w="1705" w:type="dxa"/>
            <w:hideMark/>
          </w:tcPr>
          <w:p w14:paraId="6253D338" w14:textId="1FB9C417" w:rsidR="00C03CED" w:rsidRPr="00394052" w:rsidRDefault="00C03CED"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sz w:val="22"/>
                <w:szCs w:val="22"/>
              </w:rPr>
              <w:t>There is ease in accessing course materials</w:t>
            </w:r>
            <w:r w:rsidR="003E359E" w:rsidRPr="00394052">
              <w:rPr>
                <w:rFonts w:ascii="Times New Roman" w:hAnsi="Times New Roman" w:cs="Times New Roman"/>
                <w:sz w:val="22"/>
                <w:szCs w:val="22"/>
              </w:rPr>
              <w:t>.</w:t>
            </w:r>
          </w:p>
        </w:tc>
        <w:tc>
          <w:tcPr>
            <w:tcW w:w="630" w:type="dxa"/>
          </w:tcPr>
          <w:p w14:paraId="44DAEACD" w14:textId="7EE942EB"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25</w:t>
            </w:r>
          </w:p>
        </w:tc>
        <w:tc>
          <w:tcPr>
            <w:tcW w:w="630" w:type="dxa"/>
          </w:tcPr>
          <w:p w14:paraId="1D6EA40D" w14:textId="3C790888"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53</w:t>
            </w:r>
          </w:p>
        </w:tc>
        <w:tc>
          <w:tcPr>
            <w:tcW w:w="630" w:type="dxa"/>
          </w:tcPr>
          <w:p w14:paraId="38983794" w14:textId="3305179F"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44</w:t>
            </w:r>
          </w:p>
        </w:tc>
        <w:tc>
          <w:tcPr>
            <w:tcW w:w="540" w:type="dxa"/>
          </w:tcPr>
          <w:p w14:paraId="4298ECBA" w14:textId="6567F0B2"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4</w:t>
            </w:r>
          </w:p>
        </w:tc>
        <w:tc>
          <w:tcPr>
            <w:tcW w:w="450" w:type="dxa"/>
          </w:tcPr>
          <w:p w14:paraId="7FBE6BBD" w14:textId="5F89D6DF"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0</w:t>
            </w:r>
          </w:p>
        </w:tc>
        <w:tc>
          <w:tcPr>
            <w:tcW w:w="1440" w:type="dxa"/>
          </w:tcPr>
          <w:p w14:paraId="47383F80" w14:textId="538CEBB7"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126</w:t>
            </w:r>
          </w:p>
          <w:p w14:paraId="53E8E57E" w14:textId="77777777" w:rsidR="00C03CED" w:rsidRPr="00394052" w:rsidRDefault="00C03CED" w:rsidP="00394052">
            <w:pPr>
              <w:spacing w:after="160" w:line="278" w:lineRule="auto"/>
              <w:jc w:val="center"/>
              <w:rPr>
                <w:rFonts w:ascii="Times New Roman" w:hAnsi="Times New Roman" w:cs="Times New Roman"/>
                <w:bCs/>
                <w:sz w:val="22"/>
                <w:szCs w:val="22"/>
                <w:lang w:val="en-PH"/>
              </w:rPr>
            </w:pPr>
          </w:p>
        </w:tc>
        <w:tc>
          <w:tcPr>
            <w:tcW w:w="1170" w:type="dxa"/>
          </w:tcPr>
          <w:p w14:paraId="28B9045E" w14:textId="48B8427C"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3.79</w:t>
            </w:r>
          </w:p>
        </w:tc>
        <w:tc>
          <w:tcPr>
            <w:tcW w:w="1800" w:type="dxa"/>
          </w:tcPr>
          <w:p w14:paraId="5CE94BB6" w14:textId="18C0D307" w:rsidR="00C03CED" w:rsidRPr="00394052" w:rsidRDefault="00B339E9" w:rsidP="00394052">
            <w:pPr>
              <w:spacing w:after="160" w:line="278" w:lineRule="auto"/>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Agree</w:t>
            </w:r>
          </w:p>
        </w:tc>
      </w:tr>
      <w:tr w:rsidR="006464CD" w:rsidRPr="009E2729" w14:paraId="1FBE6740" w14:textId="77777777" w:rsidTr="00394052">
        <w:trPr>
          <w:trHeight w:val="225"/>
        </w:trPr>
        <w:tc>
          <w:tcPr>
            <w:tcW w:w="4585" w:type="dxa"/>
            <w:gridSpan w:val="6"/>
          </w:tcPr>
          <w:p w14:paraId="07550447" w14:textId="77777777" w:rsidR="006464CD" w:rsidRPr="00394052" w:rsidRDefault="006464CD" w:rsidP="00394052">
            <w:pPr>
              <w:jc w:val="center"/>
              <w:rPr>
                <w:rFonts w:ascii="Times New Roman" w:hAnsi="Times New Roman" w:cs="Times New Roman"/>
                <w:bCs/>
                <w:sz w:val="22"/>
                <w:szCs w:val="22"/>
                <w:lang w:val="en-PH"/>
              </w:rPr>
            </w:pPr>
          </w:p>
        </w:tc>
        <w:tc>
          <w:tcPr>
            <w:tcW w:w="1440" w:type="dxa"/>
          </w:tcPr>
          <w:p w14:paraId="6391BDB4" w14:textId="787F2F52" w:rsidR="006464CD" w:rsidRPr="00394052" w:rsidRDefault="006464CD" w:rsidP="00394052">
            <w:pPr>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AVERAGE WEIGHTED MEAN</w:t>
            </w:r>
          </w:p>
        </w:tc>
        <w:tc>
          <w:tcPr>
            <w:tcW w:w="1170" w:type="dxa"/>
          </w:tcPr>
          <w:p w14:paraId="69279F25" w14:textId="14BC81E5" w:rsidR="006464CD" w:rsidRPr="00394052" w:rsidRDefault="006464CD" w:rsidP="00394052">
            <w:pPr>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3.83</w:t>
            </w:r>
          </w:p>
        </w:tc>
        <w:tc>
          <w:tcPr>
            <w:tcW w:w="1800" w:type="dxa"/>
          </w:tcPr>
          <w:p w14:paraId="301138D7" w14:textId="19AB4932" w:rsidR="006464CD" w:rsidRPr="00394052" w:rsidRDefault="006464CD" w:rsidP="00394052">
            <w:pPr>
              <w:jc w:val="center"/>
              <w:rPr>
                <w:rFonts w:ascii="Times New Roman" w:hAnsi="Times New Roman" w:cs="Times New Roman"/>
                <w:bCs/>
                <w:sz w:val="22"/>
                <w:szCs w:val="22"/>
                <w:lang w:val="en-PH"/>
              </w:rPr>
            </w:pPr>
            <w:r w:rsidRPr="00394052">
              <w:rPr>
                <w:rFonts w:ascii="Times New Roman" w:hAnsi="Times New Roman" w:cs="Times New Roman"/>
                <w:bCs/>
                <w:sz w:val="22"/>
                <w:szCs w:val="22"/>
                <w:lang w:val="en-PH"/>
              </w:rPr>
              <w:t>Agree</w:t>
            </w:r>
          </w:p>
        </w:tc>
      </w:tr>
      <w:bookmarkEnd w:id="3"/>
    </w:tbl>
    <w:p w14:paraId="32D8BA6D" w14:textId="77777777" w:rsidR="00676E98" w:rsidRDefault="00676E98">
      <w:pPr>
        <w:rPr>
          <w:lang w:val="en-PH"/>
        </w:rPr>
      </w:pPr>
    </w:p>
    <w:p w14:paraId="40582CB3" w14:textId="424EF5E4" w:rsidR="00C03CED" w:rsidRDefault="00AC365A">
      <w:pPr>
        <w:rPr>
          <w:lang w:val="en-PH"/>
        </w:rPr>
      </w:pPr>
      <w:bookmarkStart w:id="4" w:name="_Hlk185001324"/>
      <w:r>
        <w:lastRenderedPageBreak/>
        <w:t>The table above presents the overall computed weighted mean and descriptive value of statements regarding to the Accessibility and Scalability of Google Classroom.</w:t>
      </w:r>
      <w:r w:rsidR="00C50524">
        <w:t xml:space="preserve"> The first statement</w:t>
      </w:r>
      <w:r w:rsidR="00AE09D8">
        <w:t xml:space="preserve"> </w:t>
      </w:r>
      <w:r w:rsidR="009D37A8">
        <w:t>presents a mean of 3.87 indicating that</w:t>
      </w:r>
      <w:r w:rsidR="00DC39FF">
        <w:t xml:space="preserve"> most of the respondents agree that Google Classroom is convenient due to its ability to be accessible to any device</w:t>
      </w:r>
      <w:r w:rsidR="00AE09D8">
        <w:t>.</w:t>
      </w:r>
      <w:r w:rsidR="0034695D">
        <w:t xml:space="preserve"> </w:t>
      </w:r>
      <w:r w:rsidR="00AE09D8">
        <w:t xml:space="preserve">Meanwhile the second statement </w:t>
      </w:r>
      <w:r w:rsidR="00AE09D8" w:rsidRPr="00AE09D8">
        <w:t>shows an average rating of 3.79, indicating that most respondents agree there is ease in accessing course materials. This shows that users find it simple and convenient to get the materials they need.</w:t>
      </w:r>
    </w:p>
    <w:bookmarkEnd w:id="4"/>
    <w:p w14:paraId="7F3D1972" w14:textId="6A3C0597" w:rsidR="00785A10" w:rsidRDefault="00785A10">
      <w:pPr>
        <w:rPr>
          <w:lang w:val="en-PH"/>
        </w:rPr>
      </w:pPr>
      <w:r>
        <w:rPr>
          <w:noProof/>
          <w:lang w:val="en-PH"/>
        </w:rPr>
        <w:drawing>
          <wp:anchor distT="0" distB="0" distL="114300" distR="114300" simplePos="0" relativeHeight="251659264" behindDoc="0" locked="0" layoutInCell="1" allowOverlap="1" wp14:anchorId="7F192091" wp14:editId="311A2B21">
            <wp:simplePos x="0" y="0"/>
            <wp:positionH relativeFrom="column">
              <wp:posOffset>1187</wp:posOffset>
            </wp:positionH>
            <wp:positionV relativeFrom="paragraph">
              <wp:posOffset>191825</wp:posOffset>
            </wp:positionV>
            <wp:extent cx="5486400" cy="3200400"/>
            <wp:effectExtent l="0" t="0" r="0" b="0"/>
            <wp:wrapSquare wrapText="bothSides"/>
            <wp:docPr id="53384205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7D9C77D" w14:textId="77777777" w:rsidR="00785A10" w:rsidRDefault="00785A10">
      <w:pPr>
        <w:rPr>
          <w:lang w:val="en-PH"/>
        </w:rPr>
      </w:pPr>
    </w:p>
    <w:p w14:paraId="1AB0ACD2" w14:textId="77777777" w:rsidR="00785A10" w:rsidRDefault="00785A10">
      <w:pPr>
        <w:rPr>
          <w:lang w:val="en-PH"/>
        </w:rPr>
      </w:pPr>
    </w:p>
    <w:p w14:paraId="42812266" w14:textId="77777777" w:rsidR="00785A10" w:rsidRDefault="00785A10">
      <w:pPr>
        <w:rPr>
          <w:lang w:val="en-PH"/>
        </w:rPr>
      </w:pPr>
    </w:p>
    <w:p w14:paraId="0BF15A60" w14:textId="77777777" w:rsidR="00785A10" w:rsidRDefault="00785A10">
      <w:pPr>
        <w:rPr>
          <w:lang w:val="en-PH"/>
        </w:rPr>
      </w:pPr>
    </w:p>
    <w:p w14:paraId="325191E6" w14:textId="77777777" w:rsidR="00785A10" w:rsidRDefault="00785A10">
      <w:pPr>
        <w:rPr>
          <w:lang w:val="en-PH"/>
        </w:rPr>
      </w:pPr>
    </w:p>
    <w:p w14:paraId="68A9CE89" w14:textId="77777777" w:rsidR="00785A10" w:rsidRDefault="00785A10">
      <w:pPr>
        <w:rPr>
          <w:lang w:val="en-PH"/>
        </w:rPr>
      </w:pPr>
    </w:p>
    <w:p w14:paraId="2B62FBAF" w14:textId="77777777" w:rsidR="00785A10" w:rsidRDefault="00785A10">
      <w:pPr>
        <w:rPr>
          <w:lang w:val="en-PH"/>
        </w:rPr>
      </w:pPr>
    </w:p>
    <w:p w14:paraId="2CA57F83" w14:textId="77777777" w:rsidR="00785A10" w:rsidRDefault="00785A10">
      <w:pPr>
        <w:rPr>
          <w:lang w:val="en-PH"/>
        </w:rPr>
      </w:pPr>
    </w:p>
    <w:p w14:paraId="42535C80" w14:textId="77777777" w:rsidR="00785A10" w:rsidRDefault="00785A10">
      <w:pPr>
        <w:rPr>
          <w:lang w:val="en-PH"/>
        </w:rPr>
      </w:pPr>
    </w:p>
    <w:p w14:paraId="78EA43AC" w14:textId="77777777" w:rsidR="00785A10" w:rsidRDefault="00785A10">
      <w:pPr>
        <w:rPr>
          <w:lang w:val="en-PH"/>
        </w:rPr>
      </w:pPr>
    </w:p>
    <w:p w14:paraId="4DC7BEF7" w14:textId="65BA26E7" w:rsidR="00C03CED" w:rsidRPr="004645C2" w:rsidRDefault="00785A10" w:rsidP="004645C2">
      <w:pPr>
        <w:spacing w:line="480" w:lineRule="auto"/>
        <w:ind w:firstLine="720"/>
        <w:jc w:val="both"/>
        <w:rPr>
          <w:rFonts w:ascii="Times New Roman" w:hAnsi="Times New Roman" w:cs="Times New Roman"/>
        </w:rPr>
      </w:pPr>
      <w:bookmarkStart w:id="5" w:name="_Hlk185001683"/>
      <w:r w:rsidRPr="00965358">
        <w:rPr>
          <w:rFonts w:ascii="Times New Roman" w:hAnsi="Times New Roman" w:cs="Times New Roman"/>
        </w:rPr>
        <w:t>The figure</w:t>
      </w:r>
      <w:r>
        <w:rPr>
          <w:rFonts w:ascii="Times New Roman" w:hAnsi="Times New Roman" w:cs="Times New Roman"/>
        </w:rPr>
        <w:t xml:space="preserve"> above</w:t>
      </w:r>
      <w:r w:rsidRPr="00965358">
        <w:rPr>
          <w:rFonts w:ascii="Times New Roman" w:hAnsi="Times New Roman" w:cs="Times New Roman"/>
        </w:rPr>
        <w:t xml:space="preserve"> depicts the respondents' ability to use Google Classroom despite numerous students using it simultaneously. The data shows that </w:t>
      </w:r>
      <w:r>
        <w:rPr>
          <w:rFonts w:ascii="Times New Roman" w:hAnsi="Times New Roman" w:cs="Times New Roman"/>
        </w:rPr>
        <w:t>90</w:t>
      </w:r>
      <w:r w:rsidRPr="00965358">
        <w:rPr>
          <w:rFonts w:ascii="Times New Roman" w:hAnsi="Times New Roman" w:cs="Times New Roman"/>
        </w:rPr>
        <w:t>%, or</w:t>
      </w:r>
      <w:r>
        <w:rPr>
          <w:rFonts w:ascii="Times New Roman" w:hAnsi="Times New Roman" w:cs="Times New Roman"/>
        </w:rPr>
        <w:t xml:space="preserve"> 113</w:t>
      </w:r>
      <w:r w:rsidRPr="00965358">
        <w:rPr>
          <w:rFonts w:ascii="Times New Roman" w:hAnsi="Times New Roman" w:cs="Times New Roman"/>
        </w:rPr>
        <w:t xml:space="preserve">, of respondents are able to use Google Classroom effectively under these conditions. </w:t>
      </w:r>
      <w:r>
        <w:rPr>
          <w:rFonts w:ascii="Times New Roman" w:hAnsi="Times New Roman" w:cs="Times New Roman"/>
        </w:rPr>
        <w:t>The other 10% or 13, of the respondents does not does not agree with this notion.</w:t>
      </w:r>
    </w:p>
    <w:bookmarkEnd w:id="5"/>
    <w:p w14:paraId="47EA858E" w14:textId="77777777" w:rsidR="00785A10" w:rsidRDefault="00785A10">
      <w:pPr>
        <w:rPr>
          <w:lang w:val="en-PH"/>
        </w:rPr>
      </w:pPr>
    </w:p>
    <w:p w14:paraId="6099904A" w14:textId="77777777" w:rsidR="00785A10" w:rsidRDefault="00785A10">
      <w:pPr>
        <w:rPr>
          <w:lang w:val="en-PH"/>
        </w:rPr>
      </w:pPr>
    </w:p>
    <w:p w14:paraId="2BC98370" w14:textId="77777777" w:rsidR="00785A10" w:rsidRDefault="00785A10">
      <w:pPr>
        <w:rPr>
          <w:lang w:val="en-PH"/>
        </w:rPr>
      </w:pPr>
    </w:p>
    <w:p w14:paraId="3A6D74EE" w14:textId="77777777" w:rsidR="00785A10" w:rsidRDefault="00785A10">
      <w:pPr>
        <w:rPr>
          <w:lang w:val="en-PH"/>
        </w:rPr>
      </w:pPr>
    </w:p>
    <w:p w14:paraId="01837533" w14:textId="3147CC77" w:rsidR="003A392B" w:rsidRDefault="003A392B">
      <w:pPr>
        <w:rPr>
          <w:lang w:val="en-PH"/>
        </w:rPr>
      </w:pPr>
      <w:r>
        <w:rPr>
          <w:noProof/>
          <w:lang w:val="en-PH"/>
        </w:rPr>
        <w:lastRenderedPageBreak/>
        <w:drawing>
          <wp:anchor distT="0" distB="0" distL="114300" distR="114300" simplePos="0" relativeHeight="251658240" behindDoc="0" locked="0" layoutInCell="1" allowOverlap="1" wp14:anchorId="543AEC28" wp14:editId="044AE8B6">
            <wp:simplePos x="0" y="0"/>
            <wp:positionH relativeFrom="column">
              <wp:posOffset>361950</wp:posOffset>
            </wp:positionH>
            <wp:positionV relativeFrom="paragraph">
              <wp:posOffset>2540</wp:posOffset>
            </wp:positionV>
            <wp:extent cx="5486400" cy="3200400"/>
            <wp:effectExtent l="0" t="0" r="0" b="0"/>
            <wp:wrapSquare wrapText="bothSides"/>
            <wp:docPr id="12639096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7BF11160" w14:textId="6DE9BB3B" w:rsidR="003A392B" w:rsidRDefault="003A392B">
      <w:pPr>
        <w:rPr>
          <w:lang w:val="en-PH"/>
        </w:rPr>
      </w:pPr>
    </w:p>
    <w:p w14:paraId="2D50B2DA" w14:textId="77777777" w:rsidR="003A392B" w:rsidRDefault="003A392B">
      <w:pPr>
        <w:rPr>
          <w:lang w:val="en-PH"/>
        </w:rPr>
      </w:pPr>
    </w:p>
    <w:p w14:paraId="30D94C6D" w14:textId="77777777" w:rsidR="003A392B" w:rsidRDefault="003A392B">
      <w:pPr>
        <w:rPr>
          <w:lang w:val="en-PH"/>
        </w:rPr>
      </w:pPr>
    </w:p>
    <w:p w14:paraId="45871811" w14:textId="77777777" w:rsidR="003A392B" w:rsidRDefault="003A392B">
      <w:pPr>
        <w:rPr>
          <w:lang w:val="en-PH"/>
        </w:rPr>
      </w:pPr>
    </w:p>
    <w:p w14:paraId="7414D6D0" w14:textId="77777777" w:rsidR="003A392B" w:rsidRDefault="003A392B">
      <w:pPr>
        <w:rPr>
          <w:lang w:val="en-PH"/>
        </w:rPr>
      </w:pPr>
    </w:p>
    <w:p w14:paraId="374E28D5" w14:textId="3663DA0F" w:rsidR="003A392B" w:rsidRDefault="003A392B">
      <w:pPr>
        <w:rPr>
          <w:lang w:val="en-PH"/>
        </w:rPr>
      </w:pPr>
    </w:p>
    <w:p w14:paraId="16A498B8" w14:textId="66F07EAD" w:rsidR="003A392B" w:rsidRDefault="003A392B">
      <w:pPr>
        <w:rPr>
          <w:lang w:val="en-PH"/>
        </w:rPr>
      </w:pPr>
    </w:p>
    <w:p w14:paraId="26D3FE7D" w14:textId="0FA7A8CF" w:rsidR="003A392B" w:rsidRDefault="003A392B">
      <w:pPr>
        <w:rPr>
          <w:lang w:val="en-PH"/>
        </w:rPr>
      </w:pPr>
    </w:p>
    <w:p w14:paraId="23DFF7DE" w14:textId="0EFB549E" w:rsidR="003A392B" w:rsidRDefault="003A392B">
      <w:pPr>
        <w:rPr>
          <w:lang w:val="en-PH"/>
        </w:rPr>
      </w:pPr>
    </w:p>
    <w:p w14:paraId="46C4AC4B" w14:textId="23CD8B50" w:rsidR="003A392B" w:rsidRDefault="003A392B">
      <w:pPr>
        <w:rPr>
          <w:lang w:val="en-PH"/>
        </w:rPr>
      </w:pPr>
    </w:p>
    <w:p w14:paraId="31BD4D51" w14:textId="3CC7D0A3" w:rsidR="004645C2" w:rsidRPr="00965358" w:rsidRDefault="004645C2" w:rsidP="004645C2">
      <w:pPr>
        <w:spacing w:line="480" w:lineRule="auto"/>
        <w:ind w:firstLine="720"/>
        <w:jc w:val="both"/>
        <w:rPr>
          <w:rFonts w:ascii="Times New Roman" w:hAnsi="Times New Roman" w:cs="Times New Roman"/>
        </w:rPr>
      </w:pPr>
      <w:bookmarkStart w:id="6" w:name="_Hlk185001747"/>
      <w:r w:rsidRPr="00965358">
        <w:rPr>
          <w:rFonts w:ascii="Times New Roman" w:hAnsi="Times New Roman" w:cs="Times New Roman"/>
        </w:rPr>
        <w:t>The figure</w:t>
      </w:r>
      <w:r>
        <w:rPr>
          <w:rFonts w:ascii="Times New Roman" w:hAnsi="Times New Roman" w:cs="Times New Roman"/>
        </w:rPr>
        <w:t xml:space="preserve"> above</w:t>
      </w:r>
      <w:r w:rsidRPr="00965358">
        <w:rPr>
          <w:rFonts w:ascii="Times New Roman" w:hAnsi="Times New Roman" w:cs="Times New Roman"/>
        </w:rPr>
        <w:t xml:space="preserve"> illustrates the respondents' ability to access Google Classroom from anywhere. The data shows that</w:t>
      </w:r>
      <w:r>
        <w:rPr>
          <w:rFonts w:ascii="Times New Roman" w:hAnsi="Times New Roman" w:cs="Times New Roman"/>
        </w:rPr>
        <w:t xml:space="preserve"> 63</w:t>
      </w:r>
      <w:r w:rsidRPr="00965358">
        <w:rPr>
          <w:rFonts w:ascii="Times New Roman" w:hAnsi="Times New Roman" w:cs="Times New Roman"/>
        </w:rPr>
        <w:t xml:space="preserve"> or 50% of respondents can easily access Google Classroom from any location, while the remaining </w:t>
      </w:r>
      <w:r>
        <w:rPr>
          <w:rFonts w:ascii="Times New Roman" w:hAnsi="Times New Roman" w:cs="Times New Roman"/>
        </w:rPr>
        <w:t xml:space="preserve">63 </w:t>
      </w:r>
      <w:r w:rsidRPr="00965358">
        <w:rPr>
          <w:rFonts w:ascii="Times New Roman" w:hAnsi="Times New Roman" w:cs="Times New Roman"/>
        </w:rPr>
        <w:t xml:space="preserve">or 50% report difficulty in doing so. </w:t>
      </w:r>
    </w:p>
    <w:bookmarkEnd w:id="6"/>
    <w:p w14:paraId="1E2E5E54" w14:textId="32AB41B3" w:rsidR="003A392B" w:rsidRPr="004645C2" w:rsidRDefault="003A392B"/>
    <w:p w14:paraId="4830BBF8" w14:textId="2E749680" w:rsidR="003A392B" w:rsidRDefault="003A392B">
      <w:pPr>
        <w:rPr>
          <w:lang w:val="en-PH"/>
        </w:rPr>
      </w:pPr>
      <w:r>
        <w:rPr>
          <w:noProof/>
          <w:lang w:val="en-PH"/>
        </w:rPr>
        <w:drawing>
          <wp:anchor distT="0" distB="0" distL="114300" distR="114300" simplePos="0" relativeHeight="251661312" behindDoc="0" locked="0" layoutInCell="1" allowOverlap="1" wp14:anchorId="04E4E2D2" wp14:editId="1B8AB88A">
            <wp:simplePos x="0" y="0"/>
            <wp:positionH relativeFrom="column">
              <wp:posOffset>361950</wp:posOffset>
            </wp:positionH>
            <wp:positionV relativeFrom="paragraph">
              <wp:posOffset>24765</wp:posOffset>
            </wp:positionV>
            <wp:extent cx="5486400" cy="3200400"/>
            <wp:effectExtent l="0" t="0" r="0" b="0"/>
            <wp:wrapSquare wrapText="bothSides"/>
            <wp:docPr id="11172385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58A1339" w14:textId="77777777" w:rsidR="003A392B" w:rsidRDefault="003A392B">
      <w:pPr>
        <w:rPr>
          <w:lang w:val="en-PH"/>
        </w:rPr>
      </w:pPr>
    </w:p>
    <w:p w14:paraId="22BC67BA" w14:textId="77777777" w:rsidR="003A392B" w:rsidRDefault="003A392B">
      <w:pPr>
        <w:rPr>
          <w:lang w:val="en-PH"/>
        </w:rPr>
      </w:pPr>
    </w:p>
    <w:p w14:paraId="37EBC922" w14:textId="77777777" w:rsidR="003A392B" w:rsidRDefault="003A392B">
      <w:pPr>
        <w:rPr>
          <w:lang w:val="en-PH"/>
        </w:rPr>
      </w:pPr>
    </w:p>
    <w:p w14:paraId="0AFFBC03" w14:textId="77777777" w:rsidR="003A392B" w:rsidRDefault="003A392B">
      <w:pPr>
        <w:rPr>
          <w:lang w:val="en-PH"/>
        </w:rPr>
      </w:pPr>
    </w:p>
    <w:p w14:paraId="1A3D52A8" w14:textId="77777777" w:rsidR="003A392B" w:rsidRDefault="003A392B">
      <w:pPr>
        <w:rPr>
          <w:lang w:val="en-PH"/>
        </w:rPr>
      </w:pPr>
    </w:p>
    <w:p w14:paraId="26C63866" w14:textId="243F64E4" w:rsidR="003A392B" w:rsidRDefault="003A392B">
      <w:pPr>
        <w:rPr>
          <w:lang w:val="en-PH"/>
        </w:rPr>
      </w:pPr>
    </w:p>
    <w:p w14:paraId="35E91A4B" w14:textId="5D7D6410" w:rsidR="00C03CED" w:rsidRDefault="00C03CED">
      <w:pPr>
        <w:rPr>
          <w:lang w:val="en-PH"/>
        </w:rPr>
      </w:pPr>
    </w:p>
    <w:p w14:paraId="6129030F" w14:textId="77777777" w:rsidR="003A392B" w:rsidRDefault="003A392B">
      <w:pPr>
        <w:rPr>
          <w:lang w:val="en-PH"/>
        </w:rPr>
      </w:pPr>
    </w:p>
    <w:p w14:paraId="61F54FA8" w14:textId="77777777" w:rsidR="003A392B" w:rsidRDefault="003A392B">
      <w:pPr>
        <w:rPr>
          <w:lang w:val="en-PH"/>
        </w:rPr>
      </w:pPr>
    </w:p>
    <w:p w14:paraId="177F1BC2" w14:textId="77777777" w:rsidR="003A392B" w:rsidRDefault="003A392B">
      <w:pPr>
        <w:rPr>
          <w:lang w:val="en-PH"/>
        </w:rPr>
      </w:pPr>
    </w:p>
    <w:p w14:paraId="1C73B983" w14:textId="60A5A480" w:rsidR="003A392B" w:rsidRDefault="006B78E8">
      <w:pPr>
        <w:rPr>
          <w:lang w:val="en-PH"/>
        </w:rPr>
      </w:pPr>
      <w:bookmarkStart w:id="7" w:name="_Hlk185000794"/>
      <w:r w:rsidRPr="00965358">
        <w:rPr>
          <w:rFonts w:ascii="Times New Roman" w:hAnsi="Times New Roman" w:cs="Times New Roman"/>
        </w:rPr>
        <w:t>The figure presents the respondents' access to the resources and information they need. The data reveals that</w:t>
      </w:r>
      <w:r>
        <w:rPr>
          <w:rFonts w:ascii="Times New Roman" w:hAnsi="Times New Roman" w:cs="Times New Roman"/>
        </w:rPr>
        <w:t xml:space="preserve"> 84</w:t>
      </w:r>
      <w:r w:rsidRPr="00965358">
        <w:rPr>
          <w:rFonts w:ascii="Times New Roman" w:hAnsi="Times New Roman" w:cs="Times New Roman"/>
        </w:rPr>
        <w:t xml:space="preserve"> or 66.67% of respondents have full access to the necessary resources and information, while the remaining</w:t>
      </w:r>
      <w:r>
        <w:rPr>
          <w:rFonts w:ascii="Times New Roman" w:hAnsi="Times New Roman" w:cs="Times New Roman"/>
        </w:rPr>
        <w:t xml:space="preserve"> 42</w:t>
      </w:r>
      <w:r w:rsidRPr="00965358">
        <w:rPr>
          <w:rFonts w:ascii="Times New Roman" w:hAnsi="Times New Roman" w:cs="Times New Roman"/>
        </w:rPr>
        <w:t xml:space="preserve"> or 33.33% do not</w:t>
      </w:r>
    </w:p>
    <w:bookmarkEnd w:id="7"/>
    <w:p w14:paraId="4AC5FCF5" w14:textId="77777777" w:rsidR="003A392B" w:rsidRDefault="003A392B">
      <w:pPr>
        <w:rPr>
          <w:lang w:val="en-PH"/>
        </w:rPr>
      </w:pPr>
    </w:p>
    <w:p w14:paraId="42CD212C" w14:textId="5535E1FB" w:rsidR="005A0564" w:rsidRPr="00363BC5" w:rsidRDefault="003867BF">
      <w:pPr>
        <w:rPr>
          <w:b/>
          <w:bCs/>
        </w:rPr>
      </w:pPr>
      <w:r w:rsidRPr="00363BC5">
        <w:rPr>
          <w:b/>
          <w:bCs/>
        </w:rPr>
        <w:t>Internet usage of the average student</w:t>
      </w:r>
      <w:r w:rsidRPr="00363BC5">
        <w:rPr>
          <w:b/>
          <w:bCs/>
        </w:rPr>
        <w:br/>
      </w:r>
    </w:p>
    <w:p w14:paraId="561855B7" w14:textId="39FE3D6F" w:rsidR="005A0564" w:rsidRDefault="005A0564">
      <w:r>
        <w:rPr>
          <w:noProof/>
          <w:lang w:val="en-PH"/>
        </w:rPr>
        <w:drawing>
          <wp:anchor distT="0" distB="0" distL="114300" distR="114300" simplePos="0" relativeHeight="251667456" behindDoc="0" locked="0" layoutInCell="1" allowOverlap="1" wp14:anchorId="74F7418A" wp14:editId="200BE541">
            <wp:simplePos x="0" y="0"/>
            <wp:positionH relativeFrom="column">
              <wp:posOffset>-47625</wp:posOffset>
            </wp:positionH>
            <wp:positionV relativeFrom="paragraph">
              <wp:posOffset>149225</wp:posOffset>
            </wp:positionV>
            <wp:extent cx="5486400" cy="3200400"/>
            <wp:effectExtent l="0" t="0" r="0" b="0"/>
            <wp:wrapSquare wrapText="bothSides"/>
            <wp:docPr id="9850399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CA9F597" w14:textId="25566231" w:rsidR="005A0564" w:rsidRDefault="005A0564"/>
    <w:p w14:paraId="54AF486C" w14:textId="10594467" w:rsidR="005A0564" w:rsidRDefault="005A0564"/>
    <w:p w14:paraId="644BB9F5" w14:textId="3F5EED10" w:rsidR="005A0564" w:rsidRDefault="005A0564"/>
    <w:p w14:paraId="07D3C769" w14:textId="3E6FAD77" w:rsidR="005A0564" w:rsidRDefault="005A0564"/>
    <w:p w14:paraId="22E9312C" w14:textId="58C15D4D" w:rsidR="005A0564" w:rsidRDefault="005A0564"/>
    <w:p w14:paraId="71A0C05A" w14:textId="77777777" w:rsidR="005A0564" w:rsidRDefault="005A0564"/>
    <w:p w14:paraId="069A7BD3" w14:textId="28281D96" w:rsidR="005A0564" w:rsidRDefault="005A0564"/>
    <w:p w14:paraId="122021C1" w14:textId="5709C291" w:rsidR="005A0564" w:rsidRDefault="005A0564"/>
    <w:p w14:paraId="3B44C994" w14:textId="77777777" w:rsidR="005A0564" w:rsidRDefault="005A0564"/>
    <w:p w14:paraId="6FED0365" w14:textId="77777777" w:rsidR="005A0564" w:rsidRDefault="005A0564"/>
    <w:p w14:paraId="396327B7" w14:textId="7E650FDD" w:rsidR="005A0564" w:rsidRPr="00103629" w:rsidRDefault="001C3EAD" w:rsidP="00103629">
      <w:pPr>
        <w:spacing w:line="480" w:lineRule="auto"/>
        <w:ind w:firstLine="720"/>
        <w:jc w:val="both"/>
        <w:rPr>
          <w:rFonts w:ascii="Times New Roman" w:hAnsi="Times New Roman" w:cs="Times New Roman"/>
        </w:rPr>
      </w:pPr>
      <w:bookmarkStart w:id="8" w:name="_Hlk185000154"/>
      <w:r w:rsidRPr="00965358">
        <w:rPr>
          <w:rFonts w:ascii="Times New Roman" w:hAnsi="Times New Roman" w:cs="Times New Roman"/>
        </w:rPr>
        <w:t>The figure illustrates the students' experiences with internet usage for online learning.</w:t>
      </w:r>
      <w:r w:rsidRPr="00965358">
        <w:rPr>
          <w:rFonts w:ascii="Times New Roman" w:hAnsi="Times New Roman" w:cs="Times New Roman"/>
        </w:rPr>
        <w:br/>
        <w:t xml:space="preserve"> A significant majority of respondents, </w:t>
      </w:r>
      <w:r>
        <w:rPr>
          <w:rFonts w:ascii="Times New Roman" w:hAnsi="Times New Roman" w:cs="Times New Roman"/>
        </w:rPr>
        <w:t>104</w:t>
      </w:r>
      <w:r w:rsidRPr="00965358">
        <w:rPr>
          <w:rFonts w:ascii="Times New Roman" w:hAnsi="Times New Roman" w:cs="Times New Roman"/>
        </w:rPr>
        <w:t xml:space="preserve"> or </w:t>
      </w:r>
      <w:r>
        <w:rPr>
          <w:rFonts w:ascii="Times New Roman" w:hAnsi="Times New Roman" w:cs="Times New Roman"/>
        </w:rPr>
        <w:t>83</w:t>
      </w:r>
      <w:r w:rsidRPr="00965358">
        <w:rPr>
          <w:rFonts w:ascii="Times New Roman" w:hAnsi="Times New Roman" w:cs="Times New Roman"/>
        </w:rPr>
        <w:t>%, dedicate their time for internet learning</w:t>
      </w:r>
      <w:r>
        <w:rPr>
          <w:rFonts w:ascii="Times New Roman" w:hAnsi="Times New Roman" w:cs="Times New Roman"/>
        </w:rPr>
        <w:t>, while the other 22 or 17% do</w:t>
      </w:r>
      <w:r w:rsidR="00103629">
        <w:rPr>
          <w:rFonts w:ascii="Times New Roman" w:hAnsi="Times New Roman" w:cs="Times New Roman"/>
        </w:rPr>
        <w:t>es</w:t>
      </w:r>
      <w:r>
        <w:rPr>
          <w:rFonts w:ascii="Times New Roman" w:hAnsi="Times New Roman" w:cs="Times New Roman"/>
        </w:rPr>
        <w:t xml:space="preserve"> not</w:t>
      </w:r>
      <w:r w:rsidRPr="00965358">
        <w:rPr>
          <w:rFonts w:ascii="Times New Roman" w:hAnsi="Times New Roman" w:cs="Times New Roman"/>
        </w:rPr>
        <w:t>.</w:t>
      </w:r>
    </w:p>
    <w:bookmarkEnd w:id="8"/>
    <w:p w14:paraId="505B5619" w14:textId="0F2B4BEE" w:rsidR="005A0564" w:rsidRDefault="005A0564">
      <w:r>
        <w:rPr>
          <w:noProof/>
          <w:lang w:val="en-PH"/>
        </w:rPr>
        <w:drawing>
          <wp:anchor distT="0" distB="0" distL="114300" distR="114300" simplePos="0" relativeHeight="251669504" behindDoc="0" locked="0" layoutInCell="1" allowOverlap="1" wp14:anchorId="3DC2237F" wp14:editId="3A814A89">
            <wp:simplePos x="0" y="0"/>
            <wp:positionH relativeFrom="column">
              <wp:posOffset>28575</wp:posOffset>
            </wp:positionH>
            <wp:positionV relativeFrom="paragraph">
              <wp:posOffset>50165</wp:posOffset>
            </wp:positionV>
            <wp:extent cx="5486400" cy="3200400"/>
            <wp:effectExtent l="0" t="0" r="0" b="0"/>
            <wp:wrapSquare wrapText="bothSides"/>
            <wp:docPr id="11455654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574FEFF" w14:textId="77777777" w:rsidR="005A0564" w:rsidRDefault="005A0564"/>
    <w:p w14:paraId="491D32A2" w14:textId="40444B01" w:rsidR="005A0564" w:rsidRDefault="005A0564"/>
    <w:p w14:paraId="3EE6B237" w14:textId="3A4B9BC3" w:rsidR="005A0564" w:rsidRDefault="005A0564"/>
    <w:p w14:paraId="132AD39D" w14:textId="77777777" w:rsidR="005A0564" w:rsidRDefault="005A0564"/>
    <w:p w14:paraId="6F4C3042" w14:textId="77777777" w:rsidR="005A0564" w:rsidRDefault="005A0564"/>
    <w:p w14:paraId="4A72BAFA" w14:textId="77777777" w:rsidR="005A0564" w:rsidRDefault="005A0564"/>
    <w:p w14:paraId="5F65F994" w14:textId="77777777" w:rsidR="005A0564" w:rsidRDefault="005A0564"/>
    <w:p w14:paraId="20DB7756" w14:textId="77777777" w:rsidR="005A0564" w:rsidRDefault="005A0564"/>
    <w:p w14:paraId="5E7B53A4" w14:textId="77777777" w:rsidR="005A0564" w:rsidRDefault="005A0564"/>
    <w:p w14:paraId="2EFE7309" w14:textId="77777777" w:rsidR="005A0564" w:rsidRDefault="005A0564"/>
    <w:p w14:paraId="4DB10072" w14:textId="77777777" w:rsidR="00824809" w:rsidRPr="00965358" w:rsidRDefault="00824809" w:rsidP="00824809">
      <w:pPr>
        <w:spacing w:line="480" w:lineRule="auto"/>
        <w:ind w:firstLine="720"/>
        <w:jc w:val="both"/>
        <w:rPr>
          <w:rFonts w:ascii="Times New Roman" w:hAnsi="Times New Roman" w:cs="Times New Roman"/>
        </w:rPr>
      </w:pPr>
      <w:bookmarkStart w:id="9" w:name="_Hlk185000190"/>
      <w:r w:rsidRPr="00965358">
        <w:rPr>
          <w:rFonts w:ascii="Times New Roman" w:hAnsi="Times New Roman" w:cs="Times New Roman"/>
        </w:rPr>
        <w:lastRenderedPageBreak/>
        <w:t xml:space="preserve">This figure illustrates the response to the question about whether searching for course materials on the internet takes time. The findings </w:t>
      </w:r>
      <w:r>
        <w:rPr>
          <w:rFonts w:ascii="Times New Roman" w:hAnsi="Times New Roman" w:cs="Times New Roman"/>
        </w:rPr>
        <w:t>shot 118</w:t>
      </w:r>
      <w:r w:rsidRPr="00965358">
        <w:rPr>
          <w:rFonts w:ascii="Times New Roman" w:hAnsi="Times New Roman" w:cs="Times New Roman"/>
        </w:rPr>
        <w:t xml:space="preserve"> or </w:t>
      </w:r>
      <w:r>
        <w:rPr>
          <w:rFonts w:ascii="Times New Roman" w:hAnsi="Times New Roman" w:cs="Times New Roman"/>
        </w:rPr>
        <w:t>94</w:t>
      </w:r>
      <w:r w:rsidRPr="00965358">
        <w:rPr>
          <w:rFonts w:ascii="Times New Roman" w:hAnsi="Times New Roman" w:cs="Times New Roman"/>
        </w:rPr>
        <w:t>% spend a considerable amount of time searching for course materials on the internet</w:t>
      </w:r>
      <w:r>
        <w:rPr>
          <w:rFonts w:ascii="Times New Roman" w:hAnsi="Times New Roman" w:cs="Times New Roman"/>
        </w:rPr>
        <w:t xml:space="preserve"> and the other 8 or 6% does not</w:t>
      </w:r>
      <w:r w:rsidRPr="00965358">
        <w:rPr>
          <w:rFonts w:ascii="Times New Roman" w:hAnsi="Times New Roman" w:cs="Times New Roman"/>
        </w:rPr>
        <w:t>.</w:t>
      </w:r>
    </w:p>
    <w:bookmarkEnd w:id="9"/>
    <w:p w14:paraId="15309BBD" w14:textId="77777777" w:rsidR="005A0564" w:rsidRDefault="005A0564"/>
    <w:p w14:paraId="3D22129C" w14:textId="77777777" w:rsidR="005A0564" w:rsidRDefault="005A0564"/>
    <w:p w14:paraId="699CCD8A" w14:textId="77777777" w:rsidR="005A0564" w:rsidRDefault="005A0564"/>
    <w:p w14:paraId="1763AE25" w14:textId="77777777" w:rsidR="005A0564" w:rsidRDefault="005A0564"/>
    <w:p w14:paraId="154C07EC" w14:textId="21C89F5D" w:rsidR="005A0564" w:rsidRDefault="005A0564">
      <w:r>
        <w:rPr>
          <w:noProof/>
          <w:lang w:val="en-PH"/>
        </w:rPr>
        <w:drawing>
          <wp:anchor distT="0" distB="0" distL="114300" distR="114300" simplePos="0" relativeHeight="251665408" behindDoc="0" locked="0" layoutInCell="1" allowOverlap="1" wp14:anchorId="31D72067" wp14:editId="34C56059">
            <wp:simplePos x="0" y="0"/>
            <wp:positionH relativeFrom="column">
              <wp:posOffset>0</wp:posOffset>
            </wp:positionH>
            <wp:positionV relativeFrom="paragraph">
              <wp:posOffset>0</wp:posOffset>
            </wp:positionV>
            <wp:extent cx="5486400" cy="3200400"/>
            <wp:effectExtent l="0" t="0" r="0" b="0"/>
            <wp:wrapSquare wrapText="bothSides"/>
            <wp:docPr id="49030526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740FAB4" w14:textId="1585AB58" w:rsidR="005A0564" w:rsidRDefault="005A0564"/>
    <w:p w14:paraId="65A5F560" w14:textId="4287FB48" w:rsidR="005A0564" w:rsidRDefault="005A0564"/>
    <w:p w14:paraId="21EC4715" w14:textId="5CE71DAA" w:rsidR="005A0564" w:rsidRDefault="005A0564"/>
    <w:p w14:paraId="6B9EB9F9" w14:textId="0FC55E8A" w:rsidR="005A0564" w:rsidRDefault="005A0564"/>
    <w:p w14:paraId="3F6035DC" w14:textId="5FEC5BD2" w:rsidR="003A392B" w:rsidRDefault="003A392B"/>
    <w:p w14:paraId="5640E9C4" w14:textId="77777777" w:rsidR="005A0564" w:rsidRDefault="005A0564"/>
    <w:p w14:paraId="74488C61" w14:textId="77777777" w:rsidR="005A0564" w:rsidRDefault="005A0564"/>
    <w:p w14:paraId="582E6F99" w14:textId="77777777" w:rsidR="005A0564" w:rsidRDefault="005A0564"/>
    <w:p w14:paraId="1AEC1FF9" w14:textId="77777777" w:rsidR="005A0564" w:rsidRDefault="005A0564"/>
    <w:p w14:paraId="7F267B3A" w14:textId="77777777" w:rsidR="005A0564" w:rsidRDefault="005A0564"/>
    <w:p w14:paraId="2CBA3563" w14:textId="77777777" w:rsidR="005A0564" w:rsidRDefault="005A0564"/>
    <w:p w14:paraId="1CEB6108" w14:textId="730EF70A" w:rsidR="005A0564" w:rsidRDefault="00824809">
      <w:pPr>
        <w:rPr>
          <w:rFonts w:ascii="Times New Roman" w:hAnsi="Times New Roman" w:cs="Times New Roman"/>
        </w:rPr>
      </w:pPr>
      <w:bookmarkStart w:id="10" w:name="_Hlk185000203"/>
      <w:r>
        <w:rPr>
          <w:rFonts w:ascii="Times New Roman" w:eastAsia="Times New Roman" w:hAnsi="Times New Roman" w:cs="Times New Roman"/>
        </w:rPr>
        <w:t xml:space="preserve">The figure above </w:t>
      </w:r>
      <w:r w:rsidRPr="00965358">
        <w:rPr>
          <w:rFonts w:ascii="Times New Roman" w:eastAsia="Times New Roman" w:hAnsi="Times New Roman" w:cs="Times New Roman"/>
        </w:rPr>
        <w:t>depicts the perception of the respondents regarding the use of centralized application or website for providing educational materials. The findings imply that</w:t>
      </w:r>
      <w:r w:rsidR="0096658F">
        <w:rPr>
          <w:rFonts w:ascii="Times New Roman" w:eastAsia="Times New Roman" w:hAnsi="Times New Roman" w:cs="Times New Roman"/>
        </w:rPr>
        <w:t xml:space="preserve"> 107</w:t>
      </w:r>
      <w:r w:rsidRPr="00965358">
        <w:rPr>
          <w:rFonts w:ascii="Times New Roman" w:eastAsia="Times New Roman" w:hAnsi="Times New Roman" w:cs="Times New Roman"/>
        </w:rPr>
        <w:t xml:space="preserve"> or </w:t>
      </w:r>
      <w:r w:rsidR="0096658F">
        <w:rPr>
          <w:rFonts w:ascii="Times New Roman" w:eastAsia="Times New Roman" w:hAnsi="Times New Roman" w:cs="Times New Roman"/>
        </w:rPr>
        <w:t>85</w:t>
      </w:r>
      <w:r w:rsidRPr="00965358">
        <w:rPr>
          <w:rFonts w:ascii="Times New Roman" w:eastAsia="Times New Roman" w:hAnsi="Times New Roman" w:cs="Times New Roman"/>
        </w:rPr>
        <w:t xml:space="preserve">% of the respondents prefer </w:t>
      </w:r>
      <w:r w:rsidRPr="00965358">
        <w:rPr>
          <w:rFonts w:ascii="Times New Roman" w:hAnsi="Times New Roman" w:cs="Times New Roman"/>
        </w:rPr>
        <w:t>a centralized application or website to provide course materials.</w:t>
      </w:r>
      <w:r w:rsidR="00A05990">
        <w:rPr>
          <w:rFonts w:ascii="Times New Roman" w:hAnsi="Times New Roman" w:cs="Times New Roman"/>
        </w:rPr>
        <w:t xml:space="preserve"> The other 19 or 15% </w:t>
      </w:r>
      <w:r w:rsidR="00CC58DB">
        <w:rPr>
          <w:rFonts w:ascii="Times New Roman" w:hAnsi="Times New Roman" w:cs="Times New Roman"/>
        </w:rPr>
        <w:t>o</w:t>
      </w:r>
      <w:r w:rsidR="00A05990">
        <w:rPr>
          <w:rFonts w:ascii="Times New Roman" w:hAnsi="Times New Roman" w:cs="Times New Roman"/>
        </w:rPr>
        <w:t>f the respondents does not agree with this notion.</w:t>
      </w:r>
    </w:p>
    <w:bookmarkEnd w:id="10"/>
    <w:p w14:paraId="1DBDD9BD" w14:textId="77777777" w:rsidR="009B1C24" w:rsidRDefault="009B1C24">
      <w:pPr>
        <w:rPr>
          <w:rFonts w:ascii="Times New Roman" w:hAnsi="Times New Roman" w:cs="Times New Roman"/>
        </w:rPr>
      </w:pPr>
    </w:p>
    <w:p w14:paraId="7A9D39D3" w14:textId="77777777" w:rsidR="009B1C24" w:rsidRDefault="009B1C24">
      <w:pPr>
        <w:rPr>
          <w:rFonts w:ascii="Times New Roman" w:hAnsi="Times New Roman" w:cs="Times New Roman"/>
        </w:rPr>
      </w:pPr>
    </w:p>
    <w:p w14:paraId="75BD5400" w14:textId="77777777" w:rsidR="009B1C24" w:rsidRDefault="009B1C24">
      <w:pPr>
        <w:rPr>
          <w:rFonts w:ascii="Times New Roman" w:hAnsi="Times New Roman" w:cs="Times New Roman"/>
        </w:rPr>
      </w:pPr>
    </w:p>
    <w:p w14:paraId="3FACA554" w14:textId="77777777" w:rsidR="009B1C24" w:rsidRDefault="009B1C24">
      <w:pPr>
        <w:rPr>
          <w:rFonts w:ascii="Times New Roman" w:hAnsi="Times New Roman" w:cs="Times New Roman"/>
        </w:rPr>
      </w:pPr>
    </w:p>
    <w:p w14:paraId="4B6799EF" w14:textId="77777777" w:rsidR="009B1C24" w:rsidRDefault="009B1C24">
      <w:pPr>
        <w:rPr>
          <w:rFonts w:ascii="Times New Roman" w:hAnsi="Times New Roman" w:cs="Times New Roman"/>
        </w:rPr>
      </w:pPr>
    </w:p>
    <w:p w14:paraId="0DA3DFB1" w14:textId="77777777" w:rsidR="009B1C24" w:rsidRDefault="009B1C24">
      <w:pPr>
        <w:rPr>
          <w:rFonts w:ascii="Times New Roman" w:hAnsi="Times New Roman" w:cs="Times New Roman"/>
        </w:rPr>
      </w:pPr>
    </w:p>
    <w:p w14:paraId="5BB20109" w14:textId="77777777" w:rsidR="009B1C24" w:rsidRDefault="009B1C24"/>
    <w:p w14:paraId="5A5C10E7" w14:textId="5DBD4C3A" w:rsidR="005A0564" w:rsidRPr="009B1C24" w:rsidRDefault="005A0564">
      <w:pPr>
        <w:rPr>
          <w:b/>
          <w:bCs/>
        </w:rPr>
      </w:pPr>
      <w:r w:rsidRPr="009B1C24">
        <w:rPr>
          <w:b/>
          <w:bCs/>
        </w:rPr>
        <w:t>Demographic profile</w:t>
      </w:r>
    </w:p>
    <w:p w14:paraId="209E2861" w14:textId="09DE06C2" w:rsidR="00712925" w:rsidRDefault="00B07413">
      <w:r>
        <w:rPr>
          <w:noProof/>
          <w:lang w:val="en-PH"/>
        </w:rPr>
        <w:drawing>
          <wp:anchor distT="0" distB="0" distL="114300" distR="114300" simplePos="0" relativeHeight="251671552" behindDoc="0" locked="0" layoutInCell="1" allowOverlap="1" wp14:anchorId="5687E505" wp14:editId="4F4A3BBD">
            <wp:simplePos x="0" y="0"/>
            <wp:positionH relativeFrom="column">
              <wp:posOffset>567690</wp:posOffset>
            </wp:positionH>
            <wp:positionV relativeFrom="paragraph">
              <wp:posOffset>92801</wp:posOffset>
            </wp:positionV>
            <wp:extent cx="5486400" cy="3200400"/>
            <wp:effectExtent l="0" t="0" r="0" b="0"/>
            <wp:wrapSquare wrapText="bothSides"/>
            <wp:docPr id="651183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89AC1A4" w14:textId="40514C04" w:rsidR="00712925" w:rsidRDefault="00712925"/>
    <w:p w14:paraId="564C8344" w14:textId="3B42A604" w:rsidR="00712925" w:rsidRDefault="00712925"/>
    <w:p w14:paraId="5D133D25" w14:textId="77777777" w:rsidR="00712925" w:rsidRDefault="00712925"/>
    <w:p w14:paraId="793E16ED" w14:textId="3F8C31ED" w:rsidR="00712925" w:rsidRDefault="00712925"/>
    <w:p w14:paraId="1F426D42" w14:textId="459772BB" w:rsidR="00712925" w:rsidRDefault="00712925"/>
    <w:p w14:paraId="39825418" w14:textId="53AFE654" w:rsidR="00712925" w:rsidRDefault="00712925"/>
    <w:p w14:paraId="68A268AF" w14:textId="5CB40DEB" w:rsidR="00712925" w:rsidRDefault="00712925"/>
    <w:p w14:paraId="6FCA70DF" w14:textId="0E14237A" w:rsidR="00712925" w:rsidRDefault="00712925"/>
    <w:p w14:paraId="24DE33B3" w14:textId="77777777" w:rsidR="00712925" w:rsidRDefault="00712925"/>
    <w:p w14:paraId="63236C86" w14:textId="39D01E73" w:rsidR="00712925" w:rsidRDefault="00712925"/>
    <w:p w14:paraId="6C1C34CB" w14:textId="7E389C5A" w:rsidR="00712925" w:rsidRDefault="00712925"/>
    <w:p w14:paraId="2FC2AF99" w14:textId="5B58E312" w:rsidR="00712925" w:rsidRDefault="00BC6D5B">
      <w:r w:rsidRPr="00BC6D5B">
        <w:br/>
      </w:r>
      <w:bookmarkStart w:id="11" w:name="_Hlk184999994"/>
      <w:r>
        <w:t xml:space="preserve">The figure above </w:t>
      </w:r>
      <w:r w:rsidRPr="00BC6D5B">
        <w:t>illustrates the profile of the respondents in terms of gender. According to the table, there are seventy (70) or 56% Female and fifty-six (56) or 44% male respondents.</w:t>
      </w:r>
    </w:p>
    <w:bookmarkEnd w:id="11"/>
    <w:p w14:paraId="1016F10B" w14:textId="40325A22" w:rsidR="00712925" w:rsidRDefault="008F146C">
      <w:r>
        <w:rPr>
          <w:noProof/>
          <w:lang w:val="en-PH"/>
        </w:rPr>
        <w:drawing>
          <wp:anchor distT="0" distB="0" distL="114300" distR="114300" simplePos="0" relativeHeight="251673600" behindDoc="0" locked="0" layoutInCell="1" allowOverlap="1" wp14:anchorId="66A310A1" wp14:editId="52F95060">
            <wp:simplePos x="0" y="0"/>
            <wp:positionH relativeFrom="column">
              <wp:posOffset>571500</wp:posOffset>
            </wp:positionH>
            <wp:positionV relativeFrom="paragraph">
              <wp:posOffset>85695</wp:posOffset>
            </wp:positionV>
            <wp:extent cx="5486400" cy="3200400"/>
            <wp:effectExtent l="0" t="0" r="0" b="0"/>
            <wp:wrapSquare wrapText="bothSides"/>
            <wp:docPr id="161131644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15D09E1" w14:textId="72FFF3F9" w:rsidR="008F146C" w:rsidRDefault="008F146C">
      <w:r>
        <w:br/>
      </w:r>
    </w:p>
    <w:p w14:paraId="2BEEACD4" w14:textId="254A35F5" w:rsidR="008F146C" w:rsidRDefault="008F146C"/>
    <w:p w14:paraId="1FEAA43C" w14:textId="49DD0211" w:rsidR="008F146C" w:rsidRDefault="008F146C"/>
    <w:p w14:paraId="53284219" w14:textId="32D36D6B" w:rsidR="008F146C" w:rsidRDefault="008F146C"/>
    <w:p w14:paraId="287EF503" w14:textId="7C824DE3" w:rsidR="008F146C" w:rsidRDefault="008F146C"/>
    <w:p w14:paraId="52026CC6" w14:textId="486F5FA2" w:rsidR="008F146C" w:rsidRDefault="008F146C"/>
    <w:p w14:paraId="0C95A1E1" w14:textId="341BE111" w:rsidR="008F146C" w:rsidRDefault="008F146C"/>
    <w:p w14:paraId="55A5693D" w14:textId="77777777" w:rsidR="008F146C" w:rsidRDefault="008F146C"/>
    <w:p w14:paraId="6D922118" w14:textId="3B2B5C98" w:rsidR="008F146C" w:rsidRDefault="008F146C"/>
    <w:p w14:paraId="708CC8B8" w14:textId="77777777" w:rsidR="008F146C" w:rsidRDefault="008F146C"/>
    <w:p w14:paraId="0339BF6C" w14:textId="4C82BBAD" w:rsidR="008F146C" w:rsidRDefault="00C22B16">
      <w:bookmarkStart w:id="12" w:name="_Hlk184998265"/>
      <w:r>
        <w:t xml:space="preserve">The figure above </w:t>
      </w:r>
      <w:r w:rsidRPr="00C22B16">
        <w:t xml:space="preserve">illustrates the profile of the respondents in terms of their age. According to the table, the researchers have surveyed fifty-eight (58) or 46% of the </w:t>
      </w:r>
      <w:proofErr w:type="gramStart"/>
      <w:r w:rsidRPr="00C22B16">
        <w:t>12</w:t>
      </w:r>
      <w:r>
        <w:t xml:space="preserve"> t</w:t>
      </w:r>
      <w:r w:rsidRPr="00C22B16">
        <w:t>o 14 year old</w:t>
      </w:r>
      <w:proofErr w:type="gramEnd"/>
      <w:r w:rsidRPr="00C22B16">
        <w:t xml:space="preserve"> students, forty-two (42) or 33% </w:t>
      </w:r>
      <w:r w:rsidRPr="00C22B16">
        <w:lastRenderedPageBreak/>
        <w:t>of the 15 to 16 year old students, and twenty-six (26) or 21% of the 17 to 18 year old students in The Academy of St. Joseph.</w:t>
      </w:r>
    </w:p>
    <w:bookmarkEnd w:id="12"/>
    <w:p w14:paraId="66A96A07" w14:textId="76ECC0B2" w:rsidR="008F146C" w:rsidRDefault="008F146C"/>
    <w:p w14:paraId="44B1BC57" w14:textId="2BF536A4" w:rsidR="008F146C" w:rsidRDefault="008F146C">
      <w:r>
        <w:rPr>
          <w:noProof/>
          <w:lang w:val="en-PH"/>
        </w:rPr>
        <w:drawing>
          <wp:anchor distT="0" distB="0" distL="114300" distR="114300" simplePos="0" relativeHeight="251675648" behindDoc="0" locked="0" layoutInCell="1" allowOverlap="1" wp14:anchorId="782D8F30" wp14:editId="71371CE3">
            <wp:simplePos x="0" y="0"/>
            <wp:positionH relativeFrom="column">
              <wp:posOffset>574040</wp:posOffset>
            </wp:positionH>
            <wp:positionV relativeFrom="paragraph">
              <wp:posOffset>193498</wp:posOffset>
            </wp:positionV>
            <wp:extent cx="5486400" cy="3200400"/>
            <wp:effectExtent l="0" t="0" r="0" b="0"/>
            <wp:wrapSquare wrapText="bothSides"/>
            <wp:docPr id="84357429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7FA29CB" w14:textId="77777777" w:rsidR="008F146C" w:rsidRDefault="008F146C"/>
    <w:p w14:paraId="1DA3B261" w14:textId="77777777" w:rsidR="008F146C" w:rsidRDefault="008F146C"/>
    <w:p w14:paraId="6D4787C1" w14:textId="77777777" w:rsidR="008F146C" w:rsidRDefault="008F146C"/>
    <w:p w14:paraId="035E5C26" w14:textId="77777777" w:rsidR="008F146C" w:rsidRDefault="008F146C"/>
    <w:p w14:paraId="1D061D01" w14:textId="77777777" w:rsidR="008F146C" w:rsidRDefault="008F146C"/>
    <w:p w14:paraId="4B8DB260" w14:textId="28A07CFA" w:rsidR="008F146C" w:rsidRDefault="008F146C"/>
    <w:p w14:paraId="71956076" w14:textId="6E7C271B" w:rsidR="00712925" w:rsidRDefault="00712925"/>
    <w:p w14:paraId="3A1F2ADB" w14:textId="77777777" w:rsidR="008F146C" w:rsidRDefault="008F146C"/>
    <w:p w14:paraId="20F04FBE" w14:textId="77777777" w:rsidR="008F146C" w:rsidRDefault="008F146C"/>
    <w:p w14:paraId="4F449029" w14:textId="77777777" w:rsidR="008F146C" w:rsidRDefault="008F146C"/>
    <w:p w14:paraId="1C8B04E1" w14:textId="77777777" w:rsidR="00BC6D5B" w:rsidRDefault="00BC6D5B" w:rsidP="00BC6D5B">
      <w:bookmarkStart w:id="13" w:name="_Hlk185000036"/>
      <w:r>
        <w:t xml:space="preserve">The figure above </w:t>
      </w:r>
      <w:r w:rsidRPr="00BC6D5B">
        <w:t>illustrates the profile of the respondents in terms of their</w:t>
      </w:r>
      <w:r>
        <w:t xml:space="preserve"> grade level</w:t>
      </w:r>
      <w:r w:rsidRPr="00BC6D5B">
        <w:t>. According to the table, the researchers chose twenty-one (21) or 17 % respondents per grade level in the Academy of St. Joseph. Each of Grade 7, Grade 8, Grade 9, Grade 10, Grade 11, and Grade 12 has 21 selected respective respondents.</w:t>
      </w:r>
    </w:p>
    <w:bookmarkEnd w:id="13"/>
    <w:p w14:paraId="0F0AA6E9" w14:textId="77777777" w:rsidR="008F146C" w:rsidRDefault="008F146C"/>
    <w:p w14:paraId="138849C1" w14:textId="77777777" w:rsidR="008F146C" w:rsidRDefault="008F146C"/>
    <w:p w14:paraId="13D64E9B" w14:textId="77777777" w:rsidR="008F146C" w:rsidRDefault="008F146C"/>
    <w:p w14:paraId="49EBBFEE" w14:textId="77777777" w:rsidR="008F146C" w:rsidRDefault="008F146C"/>
    <w:p w14:paraId="498B62B1" w14:textId="77777777" w:rsidR="008F146C" w:rsidRDefault="008F146C"/>
    <w:p w14:paraId="5DCE5C80" w14:textId="77777777" w:rsidR="00B374FF" w:rsidRDefault="00B374FF"/>
    <w:p w14:paraId="5B9162C5" w14:textId="77777777" w:rsidR="00B374FF" w:rsidRDefault="00B374FF"/>
    <w:p w14:paraId="1B7703D4" w14:textId="77777777" w:rsidR="00B374FF" w:rsidRDefault="00B374FF"/>
    <w:p w14:paraId="3F665EF2" w14:textId="77777777" w:rsidR="00B374FF" w:rsidRDefault="00B374FF"/>
    <w:p w14:paraId="41B0A4D2" w14:textId="77777777" w:rsidR="00B374FF" w:rsidRDefault="00B374FF"/>
    <w:p w14:paraId="68E27D39" w14:textId="77777777" w:rsidR="00B374FF" w:rsidRDefault="00B374FF"/>
    <w:p w14:paraId="77B30247" w14:textId="77777777" w:rsidR="00B374FF" w:rsidRDefault="00B374FF"/>
    <w:p w14:paraId="17BF88DA" w14:textId="77777777" w:rsidR="00B374FF" w:rsidRDefault="00B374FF"/>
    <w:p w14:paraId="3BD560DB" w14:textId="77777777" w:rsidR="00B374FF" w:rsidRDefault="00B374FF"/>
    <w:p w14:paraId="62195545" w14:textId="77777777" w:rsidR="00B374FF" w:rsidRDefault="00B374FF"/>
    <w:p w14:paraId="0D5FE968" w14:textId="77777777" w:rsidR="00B374FF" w:rsidRDefault="00B374FF"/>
    <w:p w14:paraId="4E974ADD" w14:textId="77777777" w:rsidR="00B374FF" w:rsidRDefault="00B374FF"/>
    <w:p w14:paraId="6AF2B454" w14:textId="77777777" w:rsidR="00B374FF" w:rsidRDefault="00B374FF"/>
    <w:p w14:paraId="16337DE5" w14:textId="38815DBE" w:rsidR="00B374FF" w:rsidRPr="007A17FD" w:rsidRDefault="008F146C">
      <w:pPr>
        <w:rPr>
          <w:b/>
          <w:bCs/>
        </w:rPr>
      </w:pPr>
      <w:r w:rsidRPr="007A17FD">
        <w:rPr>
          <w:b/>
          <w:bCs/>
        </w:rPr>
        <w:t>Likeliness of implementation</w:t>
      </w:r>
    </w:p>
    <w:tbl>
      <w:tblPr>
        <w:tblStyle w:val="TableGrid"/>
        <w:tblW w:w="8905" w:type="dxa"/>
        <w:tblLayout w:type="fixed"/>
        <w:tblLook w:val="04A0" w:firstRow="1" w:lastRow="0" w:firstColumn="1" w:lastColumn="0" w:noHBand="0" w:noVBand="1"/>
      </w:tblPr>
      <w:tblGrid>
        <w:gridCol w:w="2155"/>
        <w:gridCol w:w="720"/>
        <w:gridCol w:w="540"/>
        <w:gridCol w:w="540"/>
        <w:gridCol w:w="540"/>
        <w:gridCol w:w="630"/>
        <w:gridCol w:w="990"/>
        <w:gridCol w:w="990"/>
        <w:gridCol w:w="1800"/>
      </w:tblGrid>
      <w:tr w:rsidR="00671750" w:rsidRPr="009E2729" w14:paraId="7979535F" w14:textId="77777777" w:rsidTr="00E039CE">
        <w:trPr>
          <w:trHeight w:val="836"/>
        </w:trPr>
        <w:tc>
          <w:tcPr>
            <w:tcW w:w="2155" w:type="dxa"/>
            <w:vMerge w:val="restart"/>
            <w:tcBorders>
              <w:top w:val="single" w:sz="4" w:space="0" w:color="auto"/>
              <w:left w:val="single" w:sz="4" w:space="0" w:color="auto"/>
              <w:bottom w:val="single" w:sz="4" w:space="0" w:color="auto"/>
              <w:right w:val="single" w:sz="4" w:space="0" w:color="auto"/>
            </w:tcBorders>
            <w:vAlign w:val="center"/>
          </w:tcPr>
          <w:p w14:paraId="4D2486B0" w14:textId="77777777" w:rsidR="00671750" w:rsidRPr="00E039CE" w:rsidRDefault="00671750" w:rsidP="00E039CE">
            <w:pPr>
              <w:spacing w:after="160" w:line="278" w:lineRule="auto"/>
              <w:jc w:val="center"/>
              <w:rPr>
                <w:rFonts w:ascii="Times New Roman" w:hAnsi="Times New Roman" w:cs="Times New Roman"/>
                <w:b/>
                <w:sz w:val="22"/>
                <w:szCs w:val="22"/>
                <w:lang w:val="en-PH"/>
              </w:rPr>
            </w:pPr>
            <w:bookmarkStart w:id="14" w:name="_Hlk185002044"/>
            <w:r w:rsidRPr="00E039CE">
              <w:rPr>
                <w:rFonts w:ascii="Times New Roman" w:hAnsi="Times New Roman" w:cs="Times New Roman"/>
                <w:b/>
                <w:sz w:val="22"/>
                <w:szCs w:val="22"/>
                <w:lang w:val="en-PH"/>
              </w:rPr>
              <w:t>INDICATORS</w:t>
            </w:r>
          </w:p>
        </w:tc>
        <w:tc>
          <w:tcPr>
            <w:tcW w:w="2970" w:type="dxa"/>
            <w:gridSpan w:val="5"/>
            <w:tcBorders>
              <w:top w:val="single" w:sz="4" w:space="0" w:color="auto"/>
              <w:left w:val="single" w:sz="4" w:space="0" w:color="auto"/>
              <w:bottom w:val="single" w:sz="4" w:space="0" w:color="auto"/>
              <w:right w:val="single" w:sz="4" w:space="0" w:color="auto"/>
            </w:tcBorders>
            <w:vAlign w:val="center"/>
            <w:hideMark/>
          </w:tcPr>
          <w:p w14:paraId="0D4FDA38"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FREQUENCY SCALE</w:t>
            </w:r>
          </w:p>
        </w:tc>
        <w:tc>
          <w:tcPr>
            <w:tcW w:w="990" w:type="dxa"/>
            <w:vMerge w:val="restart"/>
            <w:tcBorders>
              <w:top w:val="single" w:sz="4" w:space="0" w:color="auto"/>
              <w:left w:val="single" w:sz="4" w:space="0" w:color="auto"/>
              <w:bottom w:val="single" w:sz="4" w:space="0" w:color="auto"/>
              <w:right w:val="single" w:sz="4" w:space="0" w:color="auto"/>
            </w:tcBorders>
            <w:vAlign w:val="center"/>
          </w:tcPr>
          <w:p w14:paraId="4B73465F"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TOTAL</w:t>
            </w:r>
          </w:p>
        </w:tc>
        <w:tc>
          <w:tcPr>
            <w:tcW w:w="990" w:type="dxa"/>
            <w:vMerge w:val="restart"/>
            <w:tcBorders>
              <w:top w:val="single" w:sz="4" w:space="0" w:color="auto"/>
              <w:left w:val="single" w:sz="4" w:space="0" w:color="auto"/>
              <w:bottom w:val="single" w:sz="4" w:space="0" w:color="auto"/>
              <w:right w:val="single" w:sz="4" w:space="0" w:color="auto"/>
            </w:tcBorders>
            <w:vAlign w:val="center"/>
          </w:tcPr>
          <w:p w14:paraId="205F94EA"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MEAN</w:t>
            </w: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0DE085CA"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DESCRIPTIVE VALUE</w:t>
            </w:r>
          </w:p>
        </w:tc>
      </w:tr>
      <w:tr w:rsidR="00671750" w:rsidRPr="009E2729" w14:paraId="79F75784" w14:textId="77777777" w:rsidTr="00E039CE">
        <w:trPr>
          <w:trHeight w:val="394"/>
        </w:trPr>
        <w:tc>
          <w:tcPr>
            <w:tcW w:w="2155" w:type="dxa"/>
            <w:vMerge/>
            <w:tcBorders>
              <w:top w:val="single" w:sz="4" w:space="0" w:color="auto"/>
              <w:left w:val="single" w:sz="4" w:space="0" w:color="auto"/>
              <w:bottom w:val="single" w:sz="4" w:space="0" w:color="auto"/>
              <w:right w:val="single" w:sz="4" w:space="0" w:color="auto"/>
            </w:tcBorders>
            <w:vAlign w:val="center"/>
            <w:hideMark/>
          </w:tcPr>
          <w:p w14:paraId="3E805E2B" w14:textId="77777777" w:rsidR="00671750" w:rsidRPr="00E039CE" w:rsidRDefault="00671750" w:rsidP="00E039CE">
            <w:pPr>
              <w:spacing w:after="160" w:line="278" w:lineRule="auto"/>
              <w:jc w:val="center"/>
              <w:rPr>
                <w:rFonts w:ascii="Times New Roman" w:hAnsi="Times New Roman" w:cs="Times New Roman"/>
                <w:b/>
                <w:sz w:val="22"/>
                <w:szCs w:val="22"/>
                <w:lang w:val="en-PH"/>
              </w:rPr>
            </w:pPr>
          </w:p>
        </w:tc>
        <w:tc>
          <w:tcPr>
            <w:tcW w:w="720" w:type="dxa"/>
            <w:tcBorders>
              <w:top w:val="single" w:sz="4" w:space="0" w:color="auto"/>
              <w:left w:val="single" w:sz="4" w:space="0" w:color="auto"/>
              <w:bottom w:val="single" w:sz="4" w:space="0" w:color="auto"/>
              <w:right w:val="single" w:sz="4" w:space="0" w:color="auto"/>
            </w:tcBorders>
            <w:vAlign w:val="center"/>
          </w:tcPr>
          <w:p w14:paraId="5DA97ECC"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5</w:t>
            </w:r>
          </w:p>
        </w:tc>
        <w:tc>
          <w:tcPr>
            <w:tcW w:w="540" w:type="dxa"/>
            <w:tcBorders>
              <w:top w:val="single" w:sz="4" w:space="0" w:color="auto"/>
              <w:left w:val="single" w:sz="4" w:space="0" w:color="auto"/>
              <w:bottom w:val="single" w:sz="4" w:space="0" w:color="auto"/>
              <w:right w:val="single" w:sz="4" w:space="0" w:color="auto"/>
            </w:tcBorders>
            <w:vAlign w:val="center"/>
          </w:tcPr>
          <w:p w14:paraId="4A723685"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4</w:t>
            </w:r>
          </w:p>
        </w:tc>
        <w:tc>
          <w:tcPr>
            <w:tcW w:w="540" w:type="dxa"/>
            <w:tcBorders>
              <w:top w:val="single" w:sz="4" w:space="0" w:color="auto"/>
              <w:left w:val="single" w:sz="4" w:space="0" w:color="auto"/>
              <w:bottom w:val="single" w:sz="4" w:space="0" w:color="auto"/>
              <w:right w:val="single" w:sz="4" w:space="0" w:color="auto"/>
            </w:tcBorders>
            <w:vAlign w:val="center"/>
          </w:tcPr>
          <w:p w14:paraId="1AA26110"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3</w:t>
            </w:r>
          </w:p>
        </w:tc>
        <w:tc>
          <w:tcPr>
            <w:tcW w:w="540" w:type="dxa"/>
            <w:tcBorders>
              <w:top w:val="single" w:sz="4" w:space="0" w:color="auto"/>
              <w:left w:val="single" w:sz="4" w:space="0" w:color="auto"/>
              <w:bottom w:val="single" w:sz="4" w:space="0" w:color="auto"/>
              <w:right w:val="single" w:sz="4" w:space="0" w:color="auto"/>
            </w:tcBorders>
            <w:vAlign w:val="center"/>
          </w:tcPr>
          <w:p w14:paraId="627266FF"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2</w:t>
            </w:r>
          </w:p>
        </w:tc>
        <w:tc>
          <w:tcPr>
            <w:tcW w:w="630" w:type="dxa"/>
            <w:tcBorders>
              <w:top w:val="single" w:sz="4" w:space="0" w:color="auto"/>
              <w:left w:val="single" w:sz="4" w:space="0" w:color="auto"/>
              <w:bottom w:val="single" w:sz="4" w:space="0" w:color="auto"/>
              <w:right w:val="single" w:sz="4" w:space="0" w:color="auto"/>
            </w:tcBorders>
            <w:vAlign w:val="center"/>
          </w:tcPr>
          <w:p w14:paraId="59E629B7" w14:textId="77777777" w:rsidR="00671750" w:rsidRPr="00E039CE" w:rsidRDefault="00671750" w:rsidP="00E039CE">
            <w:pPr>
              <w:spacing w:after="160" w:line="278" w:lineRule="auto"/>
              <w:jc w:val="center"/>
              <w:rPr>
                <w:rFonts w:ascii="Times New Roman" w:hAnsi="Times New Roman" w:cs="Times New Roman"/>
                <w:b/>
                <w:sz w:val="22"/>
                <w:szCs w:val="22"/>
                <w:lang w:val="en-PH"/>
              </w:rPr>
            </w:pPr>
            <w:r w:rsidRPr="00E039CE">
              <w:rPr>
                <w:rFonts w:ascii="Times New Roman" w:hAnsi="Times New Roman" w:cs="Times New Roman"/>
                <w:b/>
                <w:sz w:val="22"/>
                <w:szCs w:val="22"/>
                <w:lang w:val="en-PH"/>
              </w:rPr>
              <w:t>1</w:t>
            </w: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6DDB2C97" w14:textId="77777777" w:rsidR="00671750" w:rsidRPr="00E039CE" w:rsidRDefault="00671750" w:rsidP="00E039CE">
            <w:pPr>
              <w:spacing w:after="160" w:line="278" w:lineRule="auto"/>
              <w:jc w:val="center"/>
              <w:rPr>
                <w:rFonts w:ascii="Times New Roman" w:hAnsi="Times New Roman" w:cs="Times New Roman"/>
                <w:b/>
                <w:sz w:val="22"/>
                <w:szCs w:val="22"/>
                <w:lang w:val="en-PH"/>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14:paraId="0C4A9844" w14:textId="77777777" w:rsidR="00671750" w:rsidRPr="00E039CE" w:rsidRDefault="00671750" w:rsidP="00E039CE">
            <w:pPr>
              <w:spacing w:after="160" w:line="278" w:lineRule="auto"/>
              <w:jc w:val="center"/>
              <w:rPr>
                <w:rFonts w:ascii="Times New Roman" w:hAnsi="Times New Roman" w:cs="Times New Roman"/>
                <w:b/>
                <w:sz w:val="22"/>
                <w:szCs w:val="22"/>
                <w:lang w:val="en-PH"/>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4C0227A" w14:textId="77777777" w:rsidR="00671750" w:rsidRPr="00E039CE" w:rsidRDefault="00671750" w:rsidP="00E039CE">
            <w:pPr>
              <w:spacing w:after="160" w:line="278" w:lineRule="auto"/>
              <w:jc w:val="center"/>
              <w:rPr>
                <w:rFonts w:ascii="Times New Roman" w:hAnsi="Times New Roman" w:cs="Times New Roman"/>
                <w:b/>
                <w:sz w:val="22"/>
                <w:szCs w:val="22"/>
                <w:lang w:val="en-PH"/>
              </w:rPr>
            </w:pPr>
          </w:p>
        </w:tc>
      </w:tr>
      <w:tr w:rsidR="00671750" w:rsidRPr="009E2729" w14:paraId="19E1B330" w14:textId="77777777" w:rsidTr="00E039CE">
        <w:trPr>
          <w:trHeight w:val="225"/>
        </w:trPr>
        <w:tc>
          <w:tcPr>
            <w:tcW w:w="2155" w:type="dxa"/>
            <w:tcBorders>
              <w:top w:val="single" w:sz="4" w:space="0" w:color="auto"/>
              <w:left w:val="single" w:sz="4" w:space="0" w:color="auto"/>
              <w:bottom w:val="single" w:sz="4" w:space="0" w:color="auto"/>
              <w:right w:val="single" w:sz="4" w:space="0" w:color="auto"/>
            </w:tcBorders>
            <w:vAlign w:val="center"/>
            <w:hideMark/>
          </w:tcPr>
          <w:p w14:paraId="20E561CF" w14:textId="0C2F2043" w:rsidR="00671750" w:rsidRPr="00E039CE" w:rsidRDefault="00671750" w:rsidP="00E039CE">
            <w:pPr>
              <w:jc w:val="center"/>
              <w:rPr>
                <w:rFonts w:ascii="Times New Roman" w:hAnsi="Times New Roman" w:cs="Times New Roman"/>
                <w:sz w:val="22"/>
                <w:szCs w:val="22"/>
              </w:rPr>
            </w:pPr>
            <w:r w:rsidRPr="00E039CE">
              <w:rPr>
                <w:rFonts w:ascii="Times New Roman" w:hAnsi="Times New Roman" w:cs="Times New Roman"/>
                <w:sz w:val="22"/>
                <w:szCs w:val="22"/>
              </w:rPr>
              <w:t>How likely are you to use this system as an alternative to learning from books or modules?</w:t>
            </w:r>
          </w:p>
        </w:tc>
        <w:tc>
          <w:tcPr>
            <w:tcW w:w="720" w:type="dxa"/>
            <w:tcBorders>
              <w:top w:val="single" w:sz="4" w:space="0" w:color="auto"/>
              <w:left w:val="single" w:sz="4" w:space="0" w:color="auto"/>
              <w:bottom w:val="single" w:sz="4" w:space="0" w:color="auto"/>
              <w:right w:val="single" w:sz="4" w:space="0" w:color="auto"/>
            </w:tcBorders>
            <w:vAlign w:val="center"/>
          </w:tcPr>
          <w:p w14:paraId="1AE6099C" w14:textId="41D1F3BE"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13</w:t>
            </w:r>
          </w:p>
        </w:tc>
        <w:tc>
          <w:tcPr>
            <w:tcW w:w="540" w:type="dxa"/>
            <w:tcBorders>
              <w:top w:val="single" w:sz="4" w:space="0" w:color="auto"/>
              <w:left w:val="single" w:sz="4" w:space="0" w:color="auto"/>
              <w:bottom w:val="single" w:sz="4" w:space="0" w:color="auto"/>
              <w:right w:val="single" w:sz="4" w:space="0" w:color="auto"/>
            </w:tcBorders>
            <w:vAlign w:val="center"/>
          </w:tcPr>
          <w:p w14:paraId="060B5D1F" w14:textId="163CA93A"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60</w:t>
            </w:r>
          </w:p>
        </w:tc>
        <w:tc>
          <w:tcPr>
            <w:tcW w:w="540" w:type="dxa"/>
            <w:tcBorders>
              <w:top w:val="single" w:sz="4" w:space="0" w:color="auto"/>
              <w:left w:val="single" w:sz="4" w:space="0" w:color="auto"/>
              <w:bottom w:val="single" w:sz="4" w:space="0" w:color="auto"/>
              <w:right w:val="single" w:sz="4" w:space="0" w:color="auto"/>
            </w:tcBorders>
            <w:vAlign w:val="center"/>
          </w:tcPr>
          <w:p w14:paraId="7D00319E" w14:textId="377012D7"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49</w:t>
            </w:r>
          </w:p>
        </w:tc>
        <w:tc>
          <w:tcPr>
            <w:tcW w:w="540" w:type="dxa"/>
            <w:tcBorders>
              <w:top w:val="single" w:sz="4" w:space="0" w:color="auto"/>
              <w:left w:val="single" w:sz="4" w:space="0" w:color="auto"/>
              <w:bottom w:val="single" w:sz="4" w:space="0" w:color="auto"/>
              <w:right w:val="single" w:sz="4" w:space="0" w:color="auto"/>
            </w:tcBorders>
            <w:vAlign w:val="center"/>
          </w:tcPr>
          <w:p w14:paraId="0B7C85EB" w14:textId="5CFF88DA"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3</w:t>
            </w:r>
          </w:p>
        </w:tc>
        <w:tc>
          <w:tcPr>
            <w:tcW w:w="630" w:type="dxa"/>
            <w:tcBorders>
              <w:top w:val="single" w:sz="4" w:space="0" w:color="auto"/>
              <w:left w:val="single" w:sz="4" w:space="0" w:color="auto"/>
              <w:bottom w:val="single" w:sz="4" w:space="0" w:color="auto"/>
              <w:right w:val="single" w:sz="4" w:space="0" w:color="auto"/>
            </w:tcBorders>
            <w:vAlign w:val="center"/>
          </w:tcPr>
          <w:p w14:paraId="432A443D" w14:textId="637000A2"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1</w:t>
            </w:r>
          </w:p>
        </w:tc>
        <w:tc>
          <w:tcPr>
            <w:tcW w:w="990" w:type="dxa"/>
            <w:tcBorders>
              <w:top w:val="single" w:sz="4" w:space="0" w:color="auto"/>
              <w:left w:val="single" w:sz="4" w:space="0" w:color="auto"/>
              <w:bottom w:val="single" w:sz="4" w:space="0" w:color="auto"/>
              <w:right w:val="single" w:sz="4" w:space="0" w:color="auto"/>
            </w:tcBorders>
            <w:vAlign w:val="center"/>
          </w:tcPr>
          <w:p w14:paraId="4788B705" w14:textId="77777777"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126</w:t>
            </w:r>
          </w:p>
        </w:tc>
        <w:tc>
          <w:tcPr>
            <w:tcW w:w="990" w:type="dxa"/>
            <w:tcBorders>
              <w:top w:val="single" w:sz="4" w:space="0" w:color="auto"/>
              <w:left w:val="single" w:sz="4" w:space="0" w:color="auto"/>
              <w:bottom w:val="single" w:sz="4" w:space="0" w:color="auto"/>
              <w:right w:val="single" w:sz="4" w:space="0" w:color="auto"/>
            </w:tcBorders>
            <w:vAlign w:val="center"/>
          </w:tcPr>
          <w:p w14:paraId="62E21301" w14:textId="10B30E36" w:rsidR="00671750" w:rsidRPr="00E039CE" w:rsidRDefault="00671750"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3.64</w:t>
            </w:r>
          </w:p>
        </w:tc>
        <w:tc>
          <w:tcPr>
            <w:tcW w:w="1800" w:type="dxa"/>
            <w:tcBorders>
              <w:top w:val="single" w:sz="4" w:space="0" w:color="auto"/>
              <w:left w:val="single" w:sz="4" w:space="0" w:color="auto"/>
              <w:bottom w:val="single" w:sz="4" w:space="0" w:color="auto"/>
              <w:right w:val="single" w:sz="4" w:space="0" w:color="auto"/>
            </w:tcBorders>
            <w:vAlign w:val="center"/>
          </w:tcPr>
          <w:p w14:paraId="1600058D" w14:textId="1A49B50A" w:rsidR="00671750" w:rsidRPr="00E039CE" w:rsidRDefault="00831643" w:rsidP="00E039CE">
            <w:pPr>
              <w:spacing w:after="160" w:line="278" w:lineRule="auto"/>
              <w:jc w:val="center"/>
              <w:rPr>
                <w:rFonts w:ascii="Times New Roman" w:hAnsi="Times New Roman" w:cs="Times New Roman"/>
                <w:bCs/>
                <w:sz w:val="22"/>
                <w:szCs w:val="22"/>
                <w:lang w:val="en-PH"/>
              </w:rPr>
            </w:pPr>
            <w:r w:rsidRPr="00E039CE">
              <w:rPr>
                <w:rFonts w:ascii="Times New Roman" w:hAnsi="Times New Roman" w:cs="Times New Roman"/>
                <w:bCs/>
                <w:sz w:val="22"/>
                <w:szCs w:val="22"/>
                <w:lang w:val="en-PH"/>
              </w:rPr>
              <w:t>Likely</w:t>
            </w:r>
          </w:p>
        </w:tc>
      </w:tr>
      <w:bookmarkEnd w:id="14"/>
    </w:tbl>
    <w:p w14:paraId="3222C27D" w14:textId="77777777" w:rsidR="00B374FF" w:rsidRDefault="00B374FF"/>
    <w:p w14:paraId="42CCFD77" w14:textId="1D81F212" w:rsidR="00671750" w:rsidRDefault="00671750">
      <w:r>
        <w:rPr>
          <w:noProof/>
          <w:lang w:val="en-PH"/>
        </w:rPr>
        <w:drawing>
          <wp:anchor distT="0" distB="0" distL="114300" distR="114300" simplePos="0" relativeHeight="251677696" behindDoc="0" locked="0" layoutInCell="1" allowOverlap="1" wp14:anchorId="3A184B98" wp14:editId="1FF51856">
            <wp:simplePos x="0" y="0"/>
            <wp:positionH relativeFrom="column">
              <wp:posOffset>627321</wp:posOffset>
            </wp:positionH>
            <wp:positionV relativeFrom="paragraph">
              <wp:posOffset>966721</wp:posOffset>
            </wp:positionV>
            <wp:extent cx="5486400" cy="3200400"/>
            <wp:effectExtent l="0" t="0" r="0" b="0"/>
            <wp:wrapSquare wrapText="bothSides"/>
            <wp:docPr id="20134723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F124F3">
        <w:t xml:space="preserve">The </w:t>
      </w:r>
      <w:bookmarkStart w:id="15" w:name="_Hlk185002108"/>
      <w:r w:rsidR="00F124F3">
        <w:t xml:space="preserve">table above presents the like likeliness of people to use </w:t>
      </w:r>
      <w:r w:rsidR="003F04D9">
        <w:t xml:space="preserve">Learning Management Systems </w:t>
      </w:r>
      <w:r w:rsidR="00F124F3">
        <w:t>as alternatives to other forms of educational media.</w:t>
      </w:r>
      <w:r w:rsidR="00CC58DB">
        <w:t xml:space="preserve"> The statement </w:t>
      </w:r>
      <w:r w:rsidR="00831643">
        <w:t xml:space="preserve">above got a mean of 3.64 indicating that people would likely use it as an </w:t>
      </w:r>
      <w:r w:rsidR="00C56BA3">
        <w:t>alternative</w:t>
      </w:r>
      <w:r w:rsidR="00CC635B">
        <w:t>.</w:t>
      </w:r>
      <w:bookmarkEnd w:id="15"/>
    </w:p>
    <w:p w14:paraId="210D7FF4" w14:textId="77777777" w:rsidR="00364F97" w:rsidRDefault="00364F97"/>
    <w:p w14:paraId="7AA97631" w14:textId="77777777" w:rsidR="00364F97" w:rsidRDefault="00364F97"/>
    <w:p w14:paraId="6B5939EF" w14:textId="77777777" w:rsidR="00364F97" w:rsidRDefault="00364F97"/>
    <w:p w14:paraId="66E1CFAB" w14:textId="77777777" w:rsidR="00364F97" w:rsidRDefault="00364F97"/>
    <w:p w14:paraId="20259E2A" w14:textId="77777777" w:rsidR="00364F97" w:rsidRDefault="00364F97"/>
    <w:p w14:paraId="2C0E62A3" w14:textId="77777777" w:rsidR="00364F97" w:rsidRDefault="00364F97"/>
    <w:p w14:paraId="51E5BD7C" w14:textId="77777777" w:rsidR="00364F97" w:rsidRDefault="00364F97"/>
    <w:p w14:paraId="0D0BEED0" w14:textId="77777777" w:rsidR="00364F97" w:rsidRDefault="00364F97"/>
    <w:p w14:paraId="1C7CAEB0" w14:textId="77777777" w:rsidR="00364F97" w:rsidRDefault="00364F97"/>
    <w:p w14:paraId="015E7A7A" w14:textId="77777777" w:rsidR="00364F97" w:rsidRDefault="00364F97"/>
    <w:p w14:paraId="684A58A4" w14:textId="77777777" w:rsidR="00364F97" w:rsidRDefault="00364F97"/>
    <w:p w14:paraId="742A3B92" w14:textId="77777777" w:rsidR="00364F97" w:rsidRDefault="00364F97"/>
    <w:p w14:paraId="1DEE079E" w14:textId="513DE0FB" w:rsidR="00364F97" w:rsidRDefault="00364F97" w:rsidP="00364F97">
      <w:pPr>
        <w:spacing w:line="480" w:lineRule="auto"/>
        <w:ind w:firstLine="720"/>
        <w:jc w:val="both"/>
        <w:rPr>
          <w:rFonts w:ascii="Times New Roman" w:hAnsi="Times New Roman" w:cs="Times New Roman"/>
        </w:rPr>
      </w:pPr>
      <w:bookmarkStart w:id="16" w:name="_Hlk184979829"/>
      <w:bookmarkStart w:id="17" w:name="_Hlk185001968"/>
      <w:r w:rsidRPr="00965358">
        <w:rPr>
          <w:rFonts w:ascii="Times New Roman" w:hAnsi="Times New Roman" w:cs="Times New Roman"/>
        </w:rPr>
        <w:lastRenderedPageBreak/>
        <w:t xml:space="preserve">The figure </w:t>
      </w:r>
      <w:r>
        <w:rPr>
          <w:rFonts w:ascii="Times New Roman" w:hAnsi="Times New Roman" w:cs="Times New Roman"/>
        </w:rPr>
        <w:t xml:space="preserve">above </w:t>
      </w:r>
      <w:r w:rsidRPr="00965358">
        <w:rPr>
          <w:rFonts w:ascii="Times New Roman" w:hAnsi="Times New Roman" w:cs="Times New Roman"/>
        </w:rPr>
        <w:t>depicts</w:t>
      </w:r>
      <w:r w:rsidR="00366142">
        <w:rPr>
          <w:rFonts w:ascii="Times New Roman" w:hAnsi="Times New Roman" w:cs="Times New Roman"/>
        </w:rPr>
        <w:t xml:space="preserve"> shows whether the students are inclined in using other variations of Learning Management Systems at the Academy of St. Joseph</w:t>
      </w:r>
      <w:r w:rsidRPr="00965358">
        <w:rPr>
          <w:rFonts w:ascii="Times New Roman" w:hAnsi="Times New Roman" w:cs="Times New Roman"/>
        </w:rPr>
        <w:t xml:space="preserve">. The data shows that </w:t>
      </w:r>
      <w:r w:rsidR="00F00483">
        <w:rPr>
          <w:rFonts w:ascii="Times New Roman" w:hAnsi="Times New Roman" w:cs="Times New Roman"/>
        </w:rPr>
        <w:t>81</w:t>
      </w:r>
      <w:r w:rsidRPr="00965358">
        <w:rPr>
          <w:rFonts w:ascii="Times New Roman" w:hAnsi="Times New Roman" w:cs="Times New Roman"/>
        </w:rPr>
        <w:t>%, or</w:t>
      </w:r>
      <w:r>
        <w:rPr>
          <w:rFonts w:ascii="Times New Roman" w:hAnsi="Times New Roman" w:cs="Times New Roman"/>
        </w:rPr>
        <w:t xml:space="preserve"> 1</w:t>
      </w:r>
      <w:r w:rsidR="00F00483">
        <w:rPr>
          <w:rFonts w:ascii="Times New Roman" w:hAnsi="Times New Roman" w:cs="Times New Roman"/>
        </w:rPr>
        <w:t>02</w:t>
      </w:r>
      <w:r w:rsidRPr="00965358">
        <w:rPr>
          <w:rFonts w:ascii="Times New Roman" w:hAnsi="Times New Roman" w:cs="Times New Roman"/>
        </w:rPr>
        <w:t>,</w:t>
      </w:r>
      <w:r w:rsidR="00F00483">
        <w:rPr>
          <w:rFonts w:ascii="Times New Roman" w:hAnsi="Times New Roman" w:cs="Times New Roman"/>
        </w:rPr>
        <w:t xml:space="preserve"> are inclined, while</w:t>
      </w:r>
      <w:r w:rsidRPr="00965358">
        <w:rPr>
          <w:rFonts w:ascii="Times New Roman" w:hAnsi="Times New Roman" w:cs="Times New Roman"/>
        </w:rPr>
        <w:t xml:space="preserve"> </w:t>
      </w:r>
      <w:r w:rsidR="00F00483">
        <w:rPr>
          <w:rFonts w:ascii="Times New Roman" w:hAnsi="Times New Roman" w:cs="Times New Roman"/>
        </w:rPr>
        <w:t>t</w:t>
      </w:r>
      <w:r>
        <w:rPr>
          <w:rFonts w:ascii="Times New Roman" w:hAnsi="Times New Roman" w:cs="Times New Roman"/>
        </w:rPr>
        <w:t>he other 1</w:t>
      </w:r>
      <w:r w:rsidR="00F00483">
        <w:rPr>
          <w:rFonts w:ascii="Times New Roman" w:hAnsi="Times New Roman" w:cs="Times New Roman"/>
        </w:rPr>
        <w:t>9</w:t>
      </w:r>
      <w:r>
        <w:rPr>
          <w:rFonts w:ascii="Times New Roman" w:hAnsi="Times New Roman" w:cs="Times New Roman"/>
        </w:rPr>
        <w:t xml:space="preserve">% or </w:t>
      </w:r>
      <w:r w:rsidR="00F00483">
        <w:rPr>
          <w:rFonts w:ascii="Times New Roman" w:hAnsi="Times New Roman" w:cs="Times New Roman"/>
        </w:rPr>
        <w:t>24</w:t>
      </w:r>
      <w:r>
        <w:rPr>
          <w:rFonts w:ascii="Times New Roman" w:hAnsi="Times New Roman" w:cs="Times New Roman"/>
        </w:rPr>
        <w:t>, of the respondents</w:t>
      </w:r>
      <w:r w:rsidR="006B6709">
        <w:rPr>
          <w:rFonts w:ascii="Times New Roman" w:hAnsi="Times New Roman" w:cs="Times New Roman"/>
        </w:rPr>
        <w:t xml:space="preserve"> are not</w:t>
      </w:r>
      <w:r>
        <w:rPr>
          <w:rFonts w:ascii="Times New Roman" w:hAnsi="Times New Roman" w:cs="Times New Roman"/>
        </w:rPr>
        <w:t>.</w:t>
      </w:r>
    </w:p>
    <w:bookmarkEnd w:id="17"/>
    <w:p w14:paraId="6B5F7134" w14:textId="77777777" w:rsidR="00DF7255" w:rsidRDefault="00DF7255" w:rsidP="00364F97">
      <w:pPr>
        <w:spacing w:line="480" w:lineRule="auto"/>
        <w:ind w:firstLine="720"/>
        <w:jc w:val="both"/>
        <w:rPr>
          <w:rFonts w:ascii="Times New Roman" w:hAnsi="Times New Roman" w:cs="Times New Roman"/>
        </w:rPr>
      </w:pPr>
    </w:p>
    <w:p w14:paraId="23B6683A" w14:textId="77777777" w:rsidR="00DF7255" w:rsidRDefault="00DF7255" w:rsidP="00364F97">
      <w:pPr>
        <w:spacing w:line="480" w:lineRule="auto"/>
        <w:ind w:firstLine="720"/>
        <w:jc w:val="both"/>
        <w:rPr>
          <w:rFonts w:ascii="Times New Roman" w:hAnsi="Times New Roman" w:cs="Times New Roman"/>
        </w:rPr>
      </w:pPr>
    </w:p>
    <w:bookmarkEnd w:id="16"/>
    <w:p w14:paraId="08B770B0" w14:textId="073F1262" w:rsidR="00364F97" w:rsidRPr="003867BF" w:rsidRDefault="00364F97"/>
    <w:sectPr w:rsidR="00364F97" w:rsidRPr="003867BF" w:rsidSect="00856B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3B"/>
    <w:rsid w:val="000066DA"/>
    <w:rsid w:val="00036CD4"/>
    <w:rsid w:val="00092193"/>
    <w:rsid w:val="000B6AB5"/>
    <w:rsid w:val="000F15C5"/>
    <w:rsid w:val="00103629"/>
    <w:rsid w:val="00150BC4"/>
    <w:rsid w:val="001C3EAD"/>
    <w:rsid w:val="001C4B04"/>
    <w:rsid w:val="00312948"/>
    <w:rsid w:val="0034695D"/>
    <w:rsid w:val="00350B54"/>
    <w:rsid w:val="00363BC5"/>
    <w:rsid w:val="00364F97"/>
    <w:rsid w:val="00366142"/>
    <w:rsid w:val="003867BF"/>
    <w:rsid w:val="00394052"/>
    <w:rsid w:val="003A392B"/>
    <w:rsid w:val="003E359E"/>
    <w:rsid w:val="003F04D9"/>
    <w:rsid w:val="00440E04"/>
    <w:rsid w:val="004645C2"/>
    <w:rsid w:val="004C6224"/>
    <w:rsid w:val="004F108B"/>
    <w:rsid w:val="005034B8"/>
    <w:rsid w:val="00503DB1"/>
    <w:rsid w:val="00594F1B"/>
    <w:rsid w:val="005A0564"/>
    <w:rsid w:val="005C7422"/>
    <w:rsid w:val="00631CF9"/>
    <w:rsid w:val="006464CD"/>
    <w:rsid w:val="006712AC"/>
    <w:rsid w:val="00671750"/>
    <w:rsid w:val="00676E98"/>
    <w:rsid w:val="006B6709"/>
    <w:rsid w:val="006B78E8"/>
    <w:rsid w:val="006F5393"/>
    <w:rsid w:val="00712925"/>
    <w:rsid w:val="00773D02"/>
    <w:rsid w:val="00785A10"/>
    <w:rsid w:val="007A17FD"/>
    <w:rsid w:val="00824809"/>
    <w:rsid w:val="00831643"/>
    <w:rsid w:val="00856BFF"/>
    <w:rsid w:val="008A0769"/>
    <w:rsid w:val="008B1CA3"/>
    <w:rsid w:val="008F146C"/>
    <w:rsid w:val="0096658F"/>
    <w:rsid w:val="009B1C24"/>
    <w:rsid w:val="009D37A8"/>
    <w:rsid w:val="009E2729"/>
    <w:rsid w:val="009F1D24"/>
    <w:rsid w:val="00A05990"/>
    <w:rsid w:val="00A942C4"/>
    <w:rsid w:val="00AB0D74"/>
    <w:rsid w:val="00AC365A"/>
    <w:rsid w:val="00AE09D8"/>
    <w:rsid w:val="00B07413"/>
    <w:rsid w:val="00B339E9"/>
    <w:rsid w:val="00B374FF"/>
    <w:rsid w:val="00B90C85"/>
    <w:rsid w:val="00BC6D5B"/>
    <w:rsid w:val="00C00491"/>
    <w:rsid w:val="00C03CED"/>
    <w:rsid w:val="00C22B16"/>
    <w:rsid w:val="00C50524"/>
    <w:rsid w:val="00C56BA3"/>
    <w:rsid w:val="00CB6FA8"/>
    <w:rsid w:val="00CC58DB"/>
    <w:rsid w:val="00CC635B"/>
    <w:rsid w:val="00DC39FF"/>
    <w:rsid w:val="00DF7255"/>
    <w:rsid w:val="00E039CE"/>
    <w:rsid w:val="00E360F7"/>
    <w:rsid w:val="00EC303B"/>
    <w:rsid w:val="00EF5A21"/>
    <w:rsid w:val="00F00483"/>
    <w:rsid w:val="00F016CA"/>
    <w:rsid w:val="00F124F3"/>
    <w:rsid w:val="00F93919"/>
    <w:rsid w:val="00FA1A9E"/>
    <w:rsid w:val="00FD2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4EEE"/>
  <w15:chartTrackingRefBased/>
  <w15:docId w15:val="{972889E0-DF4A-49D0-916A-D40FD1DB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03B"/>
    <w:rPr>
      <w:rFonts w:eastAsiaTheme="majorEastAsia" w:cstheme="majorBidi"/>
      <w:color w:val="272727" w:themeColor="text1" w:themeTint="D8"/>
    </w:rPr>
  </w:style>
  <w:style w:type="paragraph" w:styleId="Title">
    <w:name w:val="Title"/>
    <w:basedOn w:val="Normal"/>
    <w:next w:val="Normal"/>
    <w:link w:val="TitleChar"/>
    <w:uiPriority w:val="10"/>
    <w:qFormat/>
    <w:rsid w:val="00EC3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03B"/>
    <w:pPr>
      <w:spacing w:before="160"/>
      <w:jc w:val="center"/>
    </w:pPr>
    <w:rPr>
      <w:i/>
      <w:iCs/>
      <w:color w:val="404040" w:themeColor="text1" w:themeTint="BF"/>
    </w:rPr>
  </w:style>
  <w:style w:type="character" w:customStyle="1" w:styleId="QuoteChar">
    <w:name w:val="Quote Char"/>
    <w:basedOn w:val="DefaultParagraphFont"/>
    <w:link w:val="Quote"/>
    <w:uiPriority w:val="29"/>
    <w:rsid w:val="00EC303B"/>
    <w:rPr>
      <w:i/>
      <w:iCs/>
      <w:color w:val="404040" w:themeColor="text1" w:themeTint="BF"/>
    </w:rPr>
  </w:style>
  <w:style w:type="paragraph" w:styleId="ListParagraph">
    <w:name w:val="List Paragraph"/>
    <w:basedOn w:val="Normal"/>
    <w:uiPriority w:val="34"/>
    <w:qFormat/>
    <w:rsid w:val="00EC303B"/>
    <w:pPr>
      <w:ind w:left="720"/>
      <w:contextualSpacing/>
    </w:pPr>
  </w:style>
  <w:style w:type="character" w:styleId="IntenseEmphasis">
    <w:name w:val="Intense Emphasis"/>
    <w:basedOn w:val="DefaultParagraphFont"/>
    <w:uiPriority w:val="21"/>
    <w:qFormat/>
    <w:rsid w:val="00EC303B"/>
    <w:rPr>
      <w:i/>
      <w:iCs/>
      <w:color w:val="0F4761" w:themeColor="accent1" w:themeShade="BF"/>
    </w:rPr>
  </w:style>
  <w:style w:type="paragraph" w:styleId="IntenseQuote">
    <w:name w:val="Intense Quote"/>
    <w:basedOn w:val="Normal"/>
    <w:next w:val="Normal"/>
    <w:link w:val="IntenseQuoteChar"/>
    <w:uiPriority w:val="30"/>
    <w:qFormat/>
    <w:rsid w:val="00EC3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03B"/>
    <w:rPr>
      <w:i/>
      <w:iCs/>
      <w:color w:val="0F4761" w:themeColor="accent1" w:themeShade="BF"/>
    </w:rPr>
  </w:style>
  <w:style w:type="character" w:styleId="IntenseReference">
    <w:name w:val="Intense Reference"/>
    <w:basedOn w:val="DefaultParagraphFont"/>
    <w:uiPriority w:val="32"/>
    <w:qFormat/>
    <w:rsid w:val="00EC303B"/>
    <w:rPr>
      <w:b/>
      <w:bCs/>
      <w:smallCaps/>
      <w:color w:val="0F4761" w:themeColor="accent1" w:themeShade="BF"/>
      <w:spacing w:val="5"/>
    </w:rPr>
  </w:style>
  <w:style w:type="table" w:styleId="TableGrid">
    <w:name w:val="Table Grid"/>
    <w:basedOn w:val="TableNormal"/>
    <w:uiPriority w:val="39"/>
    <w:rsid w:val="009E2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74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074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07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074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074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5812">
      <w:bodyDiv w:val="1"/>
      <w:marLeft w:val="0"/>
      <w:marRight w:val="0"/>
      <w:marTop w:val="0"/>
      <w:marBottom w:val="0"/>
      <w:divBdr>
        <w:top w:val="none" w:sz="0" w:space="0" w:color="auto"/>
        <w:left w:val="none" w:sz="0" w:space="0" w:color="auto"/>
        <w:bottom w:val="none" w:sz="0" w:space="0" w:color="auto"/>
        <w:right w:val="none" w:sz="0" w:space="0" w:color="auto"/>
      </w:divBdr>
    </w:div>
    <w:div w:id="48609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 you think Google Classroom helps improve your learning experience?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759-4424-8502-D8836A976B8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759-4424-8502-D8836A976B8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94</c:v>
                </c:pt>
                <c:pt idx="1">
                  <c:v>32</c:v>
                </c:pt>
              </c:numCache>
            </c:numRef>
          </c:val>
          <c:extLst>
            <c:ext xmlns:c16="http://schemas.microsoft.com/office/drawing/2014/chart" uri="{C3380CC4-5D6E-409C-BE32-E72D297353CC}">
              <c16:uniqueId val="{00000004-A759-4424-8502-D8836A976B8B}"/>
            </c:ext>
          </c:extLst>
        </c:ser>
        <c:dLbls>
          <c:showLegendKey val="0"/>
          <c:showVal val="0"/>
          <c:showCatName val="0"/>
          <c:showSerName val="0"/>
          <c:showPercent val="0"/>
          <c:showBubbleSize val="0"/>
          <c:showLeaderLines val="0"/>
        </c:dLbls>
        <c:firstSliceAng val="0"/>
      </c:pieChart>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Grade</a:t>
            </a:r>
            <a:r>
              <a:rPr lang="en-US" baseline="0"/>
              <a:t> Level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49-40DF-A161-1060386013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49-40DF-A161-1060386013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49-40DF-A161-1060386013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E0E-4444-8FAA-C040C524056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E0E-4444-8FAA-C040C524056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E0E-4444-8FAA-C040C524056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6"/>
                <c:pt idx="0">
                  <c:v>Grade 7</c:v>
                </c:pt>
                <c:pt idx="1">
                  <c:v>Grade 8</c:v>
                </c:pt>
                <c:pt idx="2">
                  <c:v>Grade 9</c:v>
                </c:pt>
                <c:pt idx="3">
                  <c:v>Grade 10</c:v>
                </c:pt>
                <c:pt idx="4">
                  <c:v>Grade 11</c:v>
                </c:pt>
                <c:pt idx="5">
                  <c:v>Grade 12</c:v>
                </c:pt>
              </c:strCache>
            </c:strRef>
          </c:cat>
          <c:val>
            <c:numRef>
              <c:f>Sheet1!$B$2:$B$7</c:f>
              <c:numCache>
                <c:formatCode>General</c:formatCode>
                <c:ptCount val="6"/>
                <c:pt idx="0">
                  <c:v>21</c:v>
                </c:pt>
                <c:pt idx="1">
                  <c:v>21</c:v>
                </c:pt>
                <c:pt idx="2">
                  <c:v>21</c:v>
                </c:pt>
                <c:pt idx="3">
                  <c:v>21</c:v>
                </c:pt>
                <c:pt idx="4">
                  <c:v>21</c:v>
                </c:pt>
                <c:pt idx="5">
                  <c:v>21</c:v>
                </c:pt>
              </c:numCache>
            </c:numRef>
          </c:val>
          <c:extLst>
            <c:ext xmlns:c16="http://schemas.microsoft.com/office/drawing/2014/chart" uri="{C3380CC4-5D6E-409C-BE32-E72D297353CC}">
              <c16:uniqueId val="{00000006-9649-40DF-A161-1060386013E4}"/>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Are you inclined for the Academy of St. Joseph to integrate an LMS that provides curriculum materials online?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50-482B-9138-9C8AD45D45E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50-482B-9138-9C8AD45D45E5}"/>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102</c:v>
                </c:pt>
                <c:pt idx="1">
                  <c:v>24</c:v>
                </c:pt>
              </c:numCache>
            </c:numRef>
          </c:val>
          <c:extLst>
            <c:ext xmlns:c16="http://schemas.microsoft.com/office/drawing/2014/chart" uri="{C3380CC4-5D6E-409C-BE32-E72D297353CC}">
              <c16:uniqueId val="{00000004-3250-482B-9138-9C8AD45D45E5}"/>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Are you able to use Google Classroom despite many of your classmates are using it at the same time?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93-48E9-A01E-D2FD9068CB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93-48E9-A01E-D2FD9068CB6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113</c:v>
                </c:pt>
                <c:pt idx="1">
                  <c:v>13</c:v>
                </c:pt>
              </c:numCache>
            </c:numRef>
          </c:val>
          <c:extLst>
            <c:ext xmlns:c16="http://schemas.microsoft.com/office/drawing/2014/chart" uri="{C3380CC4-5D6E-409C-BE32-E72D297353CC}">
              <c16:uniqueId val="{00000000-335A-4007-9455-FE07E2F65391}"/>
            </c:ext>
          </c:extLst>
        </c:ser>
        <c:dLbls>
          <c:showLegendKey val="0"/>
          <c:showVal val="0"/>
          <c:showCatName val="0"/>
          <c:showSerName val="0"/>
          <c:showPercent val="0"/>
          <c:showBubbleSize val="0"/>
          <c:showLeaderLines val="0"/>
        </c:dLbls>
        <c:firstSliceAng val="0"/>
      </c:pieChart>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Can you easily access Google Classroom from anywhere?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F24-470E-95BA-78C9108903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F24-470E-95BA-78C91089033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63</c:v>
                </c:pt>
                <c:pt idx="1">
                  <c:v>63</c:v>
                </c:pt>
              </c:numCache>
            </c:numRef>
          </c:val>
          <c:extLst>
            <c:ext xmlns:c16="http://schemas.microsoft.com/office/drawing/2014/chart" uri="{C3380CC4-5D6E-409C-BE32-E72D297353CC}">
              <c16:uniqueId val="{00000004-1F24-470E-95BA-78C91089033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 you have access to all the resources and information you need?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7B-41F5-885F-0D8B7EE0E82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E7B-41F5-885F-0D8B7EE0E82E}"/>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84</c:v>
                </c:pt>
                <c:pt idx="1">
                  <c:v>42</c:v>
                </c:pt>
              </c:numCache>
            </c:numRef>
          </c:val>
          <c:extLst>
            <c:ext xmlns:c16="http://schemas.microsoft.com/office/drawing/2014/chart" uri="{C3380CC4-5D6E-409C-BE32-E72D297353CC}">
              <c16:uniqueId val="{00000004-7E7B-41F5-885F-0D8B7EE0E82E}"/>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 you allocate some of your time on the internet learning?</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DD-410B-8301-9614290CB89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DD-410B-8301-9614290CB89C}"/>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104</c:v>
                </c:pt>
                <c:pt idx="1">
                  <c:v>22</c:v>
                </c:pt>
              </c:numCache>
            </c:numRef>
          </c:val>
          <c:extLst>
            <c:ext xmlns:c16="http://schemas.microsoft.com/office/drawing/2014/chart" uri="{C3380CC4-5D6E-409C-BE32-E72D297353CC}">
              <c16:uniqueId val="{00000004-C0DD-410B-8301-9614290CB89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Does searching for course materials on the internet take you time?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98-43E2-8967-00AA03DF58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98-43E2-8967-00AA03DF58D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118</c:v>
                </c:pt>
                <c:pt idx="1">
                  <c:v>8</c:v>
                </c:pt>
              </c:numCache>
            </c:numRef>
          </c:val>
          <c:extLst>
            <c:ext xmlns:c16="http://schemas.microsoft.com/office/drawing/2014/chart" uri="{C3380CC4-5D6E-409C-BE32-E72D297353CC}">
              <c16:uniqueId val="{00000004-9F98-43E2-8967-00AA03DF58D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Would you prefer a centralized application or website to provide you these materials?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73-46CC-A867-2309B0532C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73-46CC-A867-2309B0532C6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Yes</c:v>
                </c:pt>
                <c:pt idx="1">
                  <c:v>No</c:v>
                </c:pt>
              </c:strCache>
            </c:strRef>
          </c:cat>
          <c:val>
            <c:numRef>
              <c:f>Sheet1!$B$2:$B$3</c:f>
              <c:numCache>
                <c:formatCode>General</c:formatCode>
                <c:ptCount val="2"/>
                <c:pt idx="0">
                  <c:v>107</c:v>
                </c:pt>
                <c:pt idx="1">
                  <c:v>19</c:v>
                </c:pt>
              </c:numCache>
            </c:numRef>
          </c:val>
          <c:extLst>
            <c:ext xmlns:c16="http://schemas.microsoft.com/office/drawing/2014/chart" uri="{C3380CC4-5D6E-409C-BE32-E72D297353CC}">
              <c16:uniqueId val="{00000004-0373-46CC-A867-2309B0532C6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Sex</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807-4B77-89AE-5FE9CF290B5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807-4B77-89AE-5FE9CF290B5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Male</c:v>
                </c:pt>
                <c:pt idx="1">
                  <c:v>Female</c:v>
                </c:pt>
              </c:strCache>
            </c:strRef>
          </c:cat>
          <c:val>
            <c:numRef>
              <c:f>Sheet1!$B$2:$B$3</c:f>
              <c:numCache>
                <c:formatCode>General</c:formatCode>
                <c:ptCount val="2"/>
                <c:pt idx="0">
                  <c:v>56</c:v>
                </c:pt>
                <c:pt idx="1">
                  <c:v>70</c:v>
                </c:pt>
              </c:numCache>
            </c:numRef>
          </c:val>
          <c:extLst>
            <c:ext xmlns:c16="http://schemas.microsoft.com/office/drawing/2014/chart" uri="{C3380CC4-5D6E-409C-BE32-E72D297353CC}">
              <c16:uniqueId val="{00000004-0807-4B77-89AE-5FE9CF290B5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49E-4FD7-9F56-B741C976A1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49E-4FD7-9F56-B741C976A1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82-49B4-8FD3-17E579959631}"/>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Sheet1!$A$2:$A$4</c:f>
              <c:strCache>
                <c:ptCount val="3"/>
                <c:pt idx="0">
                  <c:v>12 years to 14 years</c:v>
                </c:pt>
                <c:pt idx="1">
                  <c:v>15 years to 16 years</c:v>
                </c:pt>
                <c:pt idx="2">
                  <c:v>17 years to 18 years</c:v>
                </c:pt>
              </c:strCache>
            </c:strRef>
          </c:cat>
          <c:val>
            <c:numRef>
              <c:f>Sheet1!$B$2:$B$4</c:f>
              <c:numCache>
                <c:formatCode>General</c:formatCode>
                <c:ptCount val="3"/>
                <c:pt idx="0">
                  <c:v>58</c:v>
                </c:pt>
                <c:pt idx="1">
                  <c:v>42</c:v>
                </c:pt>
                <c:pt idx="2">
                  <c:v>26</c:v>
                </c:pt>
              </c:numCache>
            </c:numRef>
          </c:val>
          <c:extLst>
            <c:ext xmlns:c16="http://schemas.microsoft.com/office/drawing/2014/chart" uri="{C3380CC4-5D6E-409C-BE32-E72D297353CC}">
              <c16:uniqueId val="{00000004-549E-4FD7-9F56-B741C976A18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3197F-FA34-449C-B3C9-0BDC13897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ancheta</dc:creator>
  <cp:keywords/>
  <dc:description/>
  <cp:lastModifiedBy>andrei ancheta</cp:lastModifiedBy>
  <cp:revision>73</cp:revision>
  <dcterms:created xsi:type="dcterms:W3CDTF">2024-12-12T07:32:00Z</dcterms:created>
  <dcterms:modified xsi:type="dcterms:W3CDTF">2024-12-13T09:12:00Z</dcterms:modified>
</cp:coreProperties>
</file>