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6FE1C9" w14:textId="77777777" w:rsidR="00C23AB6" w:rsidRDefault="00000000">
      <w:pPr>
        <w:shd w:val="clear" w:color="auto" w:fill="1A3A5C"/>
        <w:spacing w:after="0"/>
        <w:jc w:val="center"/>
      </w:pPr>
      <w:r>
        <w:rPr>
          <w:color w:val="FFFFFF"/>
        </w:rPr>
        <w:t>SE 3002 — Software Quality Engineering</w:t>
      </w:r>
    </w:p>
    <w:p w14:paraId="5B359603" w14:textId="77777777" w:rsidR="00C23AB6" w:rsidRDefault="00000000">
      <w:pPr>
        <w:shd w:val="clear" w:color="auto" w:fill="1A3A5C"/>
        <w:spacing w:after="0"/>
        <w:jc w:val="center"/>
      </w:pPr>
      <w:r>
        <w:rPr>
          <w:i/>
          <w:iCs/>
          <w:color w:val="AED6F1"/>
          <w:sz w:val="18"/>
          <w:szCs w:val="18"/>
        </w:rPr>
        <w:t>FAST School of Computing — Department of Software Engineering — FAST NUCES Islamabad</w:t>
      </w:r>
    </w:p>
    <w:p w14:paraId="31C8E18F" w14:textId="77777777" w:rsidR="00C23AB6" w:rsidRDefault="00000000">
      <w:pPr>
        <w:shd w:val="clear" w:color="auto" w:fill="1A3A5C"/>
        <w:spacing w:before="200" w:after="0"/>
        <w:jc w:val="center"/>
      </w:pPr>
      <w:r>
        <w:rPr>
          <w:b/>
          <w:bCs/>
          <w:color w:val="AED6F1"/>
          <w:sz w:val="40"/>
          <w:szCs w:val="40"/>
        </w:rPr>
        <w:t>ASSIGNMENT 3 — Student Submission Template</w:t>
      </w:r>
    </w:p>
    <w:p w14:paraId="0281F715" w14:textId="77777777" w:rsidR="00C23AB6" w:rsidRDefault="00000000">
      <w:pPr>
        <w:shd w:val="clear" w:color="auto" w:fill="1A3A5C"/>
        <w:spacing w:before="60" w:after="200"/>
        <w:jc w:val="center"/>
      </w:pPr>
      <w:r>
        <w:rPr>
          <w:color w:val="FFFFFF"/>
          <w:sz w:val="24"/>
          <w:szCs w:val="24"/>
        </w:rPr>
        <w:t>Black-Box Testing: EP &amp; BVA on Testfolio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23AB6" w14:paraId="0565E572"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4EF082B8" w14:textId="77777777" w:rsidR="00C23AB6" w:rsidRDefault="00000000">
            <w:pPr>
              <w:spacing w:before="20" w:after="20"/>
            </w:pPr>
            <w:r>
              <w:rPr>
                <w:b/>
                <w:bCs/>
                <w:color w:val="000000"/>
                <w:sz w:val="18"/>
                <w:szCs w:val="18"/>
              </w:rPr>
              <w:t>Student Name</w:t>
            </w:r>
          </w:p>
        </w:tc>
        <w:tc>
          <w:tcPr>
            <w:tcW w:w="6960" w:type="dxa"/>
            <w:shd w:val="clear" w:color="auto" w:fill="FFFFFF"/>
            <w:tcMar>
              <w:top w:w="60" w:type="dxa"/>
              <w:left w:w="80" w:type="dxa"/>
              <w:bottom w:w="60" w:type="dxa"/>
              <w:right w:w="80" w:type="dxa"/>
            </w:tcMar>
          </w:tcPr>
          <w:p>
            <w:pPr>
              <w:spacing w:before="40" w:after="40"/>
              <w:jc w:val="left"/>
            </w:pPr>
            <w:r/>
            <w:r>
              <w:rPr>
                <w:rFonts w:ascii="Calibri" w:hAnsi="Calibri"/>
                <w:b/>
                <w:i w:val="0"/>
                <w:sz w:val="18"/>
              </w:rPr>
              <w:t>Umair Hassan</w:t>
            </w:r>
          </w:p>
        </w:tc>
      </w:tr>
      <w:tr w:rsidR="00C23AB6" w14:paraId="7C0A71F4"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31200162" w14:textId="77777777" w:rsidR="00C23AB6" w:rsidRDefault="00000000">
            <w:pPr>
              <w:spacing w:before="20" w:after="20"/>
            </w:pPr>
            <w:r>
              <w:rPr>
                <w:b/>
                <w:bCs/>
                <w:color w:val="000000"/>
                <w:sz w:val="18"/>
                <w:szCs w:val="18"/>
              </w:rPr>
              <w:t>Roll Number</w:t>
            </w:r>
          </w:p>
        </w:tc>
        <w:tc>
          <w:tcPr>
            <w:tcW w:w="6960" w:type="dxa"/>
            <w:shd w:val="clear" w:color="auto" w:fill="FFFFFF"/>
            <w:tcMar>
              <w:top w:w="60" w:type="dxa"/>
              <w:left w:w="80" w:type="dxa"/>
              <w:bottom w:w="60" w:type="dxa"/>
              <w:right w:w="80" w:type="dxa"/>
            </w:tcMar>
          </w:tcPr>
          <w:p>
            <w:pPr>
              <w:spacing w:before="40" w:after="40"/>
              <w:jc w:val="left"/>
            </w:pPr>
            <w:r/>
            <w:r>
              <w:rPr>
                <w:rFonts w:ascii="Calibri" w:hAnsi="Calibri"/>
                <w:b/>
                <w:i w:val="0"/>
                <w:sz w:val="18"/>
              </w:rPr>
              <w:t>24i-3137</w:t>
            </w:r>
          </w:p>
        </w:tc>
      </w:tr>
      <w:tr w:rsidR="00C23AB6" w14:paraId="5863DFBA"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37C29155" w14:textId="77777777" w:rsidR="00C23AB6" w:rsidRDefault="00000000">
            <w:pPr>
              <w:spacing w:before="20" w:after="20"/>
            </w:pPr>
            <w:r>
              <w:rPr>
                <w:b/>
                <w:bCs/>
                <w:color w:val="000000"/>
                <w:sz w:val="18"/>
                <w:szCs w:val="18"/>
              </w:rPr>
              <w:t>Section / Batch</w:t>
            </w:r>
          </w:p>
        </w:tc>
        <w:tc>
          <w:tcPr>
            <w:tcW w:w="6960" w:type="dxa"/>
            <w:shd w:val="clear" w:color="auto" w:fill="FFFFFF"/>
            <w:tcMar>
              <w:top w:w="60" w:type="dxa"/>
              <w:left w:w="80" w:type="dxa"/>
              <w:bottom w:w="60" w:type="dxa"/>
              <w:right w:w="80" w:type="dxa"/>
            </w:tcMar>
          </w:tcPr>
          <w:p>
            <w:pPr>
              <w:spacing w:before="40" w:after="40"/>
              <w:jc w:val="left"/>
            </w:pPr>
            <w:r/>
            <w:r>
              <w:rPr>
                <w:rFonts w:ascii="Calibri" w:hAnsi="Calibri"/>
                <w:b/>
                <w:i w:val="0"/>
                <w:sz w:val="18"/>
              </w:rPr>
              <w:t>SE C / Batch 2024</w:t>
            </w:r>
          </w:p>
        </w:tc>
      </w:tr>
      <w:tr w:rsidR="00C23AB6" w14:paraId="4E8D1099"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0A8ABEF6" w14:textId="77777777" w:rsidR="00C23AB6" w:rsidRDefault="00000000">
            <w:pPr>
              <w:spacing w:before="20" w:after="20"/>
            </w:pPr>
            <w:r>
              <w:rPr>
                <w:b/>
                <w:bCs/>
                <w:color w:val="000000"/>
                <w:sz w:val="18"/>
                <w:szCs w:val="18"/>
              </w:rPr>
              <w:t>Instructors</w:t>
            </w:r>
          </w:p>
        </w:tc>
        <w:tc>
          <w:tcPr>
            <w:tcW w:w="6960" w:type="dxa"/>
            <w:shd w:val="clear" w:color="auto" w:fill="FFFFFF"/>
            <w:tcMar>
              <w:top w:w="60" w:type="dxa"/>
              <w:left w:w="80" w:type="dxa"/>
              <w:bottom w:w="60" w:type="dxa"/>
              <w:right w:w="80" w:type="dxa"/>
            </w:tcMar>
          </w:tcPr>
          <w:p w14:paraId="07CC956C" w14:textId="77777777" w:rsidR="00C23AB6" w:rsidRDefault="00000000">
            <w:pPr>
              <w:spacing w:after="0"/>
            </w:pPr>
            <w:r>
              <w:rPr>
                <w:i/>
                <w:iCs/>
                <w:color w:val="AAAAAA"/>
                <w:sz w:val="18"/>
                <w:szCs w:val="18"/>
              </w:rPr>
              <w:t>Dr. Nigar Azhar Butt  |  Dr. Atif Aftab Jilani  |  Miss Anum Kaleem</w:t>
            </w:r>
          </w:p>
        </w:tc>
      </w:tr>
      <w:tr w:rsidR="00C23AB6" w14:paraId="581C6108"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14C2988C" w14:textId="77777777" w:rsidR="00C23AB6" w:rsidRDefault="00000000">
            <w:pPr>
              <w:spacing w:before="20" w:after="20"/>
            </w:pPr>
            <w:r>
              <w:rPr>
                <w:b/>
                <w:bCs/>
                <w:color w:val="000000"/>
                <w:sz w:val="18"/>
                <w:szCs w:val="18"/>
              </w:rPr>
              <w:t>Test Account Used</w:t>
            </w:r>
          </w:p>
        </w:tc>
        <w:tc>
          <w:tcPr>
            <w:tcW w:w="6960" w:type="dxa"/>
            <w:shd w:val="clear" w:color="auto" w:fill="FFFFFF"/>
            <w:tcMar>
              <w:top w:w="60" w:type="dxa"/>
              <w:left w:w="80" w:type="dxa"/>
              <w:bottom w:w="60" w:type="dxa"/>
              <w:right w:w="80" w:type="dxa"/>
            </w:tcMar>
          </w:tcPr>
          <w:p>
            <w:pPr>
              <w:spacing w:before="40" w:after="40"/>
              <w:jc w:val="left"/>
            </w:pPr>
            <w:r/>
            <w:r>
              <w:rPr>
                <w:rFonts w:ascii="Calibri" w:hAnsi="Calibri"/>
                <w:b/>
                <w:i w:val="0"/>
                <w:sz w:val="18"/>
              </w:rPr>
              <w:t>i243137@isb.nu.edu.pk</w:t>
            </w:r>
          </w:p>
        </w:tc>
      </w:tr>
      <w:tr w:rsidR="00C23AB6" w14:paraId="121B5F97"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53C343C0" w14:textId="77777777" w:rsidR="00C23AB6" w:rsidRDefault="00000000">
            <w:pPr>
              <w:spacing w:before="20" w:after="20"/>
            </w:pPr>
            <w:r>
              <w:rPr>
                <w:b/>
                <w:bCs/>
                <w:color w:val="000000"/>
                <w:sz w:val="18"/>
                <w:szCs w:val="18"/>
              </w:rPr>
              <w:t>Browser &amp; Version</w:t>
            </w:r>
          </w:p>
        </w:tc>
        <w:tc>
          <w:tcPr>
            <w:tcW w:w="6960" w:type="dxa"/>
            <w:shd w:val="clear" w:color="auto" w:fill="FFFFFF"/>
            <w:tcMar>
              <w:top w:w="60" w:type="dxa"/>
              <w:left w:w="80" w:type="dxa"/>
              <w:bottom w:w="60" w:type="dxa"/>
              <w:right w:w="80" w:type="dxa"/>
            </w:tcMar>
          </w:tcPr>
          <w:p>
            <w:pPr>
              <w:spacing w:before="40" w:after="40"/>
              <w:jc w:val="left"/>
            </w:pPr>
            <w:r/>
            <w:r>
              <w:rPr>
                <w:rFonts w:ascii="Calibri" w:hAnsi="Calibri"/>
                <w:b/>
                <w:i w:val="0"/>
                <w:sz w:val="18"/>
              </w:rPr>
              <w:t>Google Chrome 156.0.8078.47 on Windows 11 (64-bit)</w:t>
            </w:r>
          </w:p>
        </w:tc>
      </w:tr>
    </w:tbl>
    <w:p w14:paraId="3F2ED41C" w14:textId="77777777" w:rsidR="00C23AB6" w:rsidRDefault="00C23AB6">
      <w:pPr>
        <w:spacing w:after="120"/>
      </w:pPr>
    </w:p>
    <w:p w14:paraId="028C0F1E" w14:textId="77777777" w:rsidR="00C23AB6" w:rsidRDefault="00000000">
      <w:pPr>
        <w:pBdr>
          <w:left w:val="single" w:sz="12" w:space="0" w:color="2471A3"/>
        </w:pBdr>
        <w:shd w:val="clear" w:color="auto" w:fill="EBF5FB"/>
        <w:spacing w:before="60"/>
        <w:ind w:left="80"/>
      </w:pPr>
      <w:r>
        <w:rPr>
          <w:b/>
          <w:bCs/>
          <w:color w:val="2471A3"/>
          <w:sz w:val="18"/>
          <w:szCs w:val="18"/>
        </w:rPr>
        <w:t xml:space="preserve">ℹ  </w:t>
      </w:r>
      <w:r>
        <w:rPr>
          <w:i/>
          <w:iCs/>
          <w:color w:val="2471A3"/>
          <w:sz w:val="18"/>
          <w:szCs w:val="18"/>
        </w:rPr>
        <w:t>This template is pre-formatted. Add rows to any table as needed. Do NOT delete section headings or column headers. Export to PDF before submitting.</w:t>
      </w:r>
    </w:p>
    <w:p w14:paraId="522C9650" w14:textId="77777777" w:rsidR="00C23AB6" w:rsidRDefault="00C23AB6"/>
    <w:p w14:paraId="138F5F8C" w14:textId="77777777" w:rsidR="00C23AB6" w:rsidRDefault="00000000">
      <w:pPr>
        <w:shd w:val="clear" w:color="auto" w:fill="FEF3E2"/>
        <w:spacing w:before="60" w:after="60"/>
        <w:jc w:val="center"/>
      </w:pPr>
      <w:r>
        <w:rPr>
          <w:b/>
          <w:bCs/>
          <w:color w:val="7B3F00"/>
          <w:sz w:val="18"/>
          <w:szCs w:val="18"/>
        </w:rPr>
        <w:t>⚠  Italic gray text = fill-in prompt. Replace every prompt with your own content before submitting.</w:t>
      </w:r>
    </w:p>
    <w:p w14:paraId="7E51383A" w14:textId="77777777" w:rsidR="00C23AB6" w:rsidRDefault="00000000">
      <w:r>
        <w:br w:type="page"/>
      </w:r>
    </w:p>
    <w:p w14:paraId="0CE6F605" w14:textId="77777777" w:rsidR="00C23AB6" w:rsidRDefault="00000000">
      <w:pPr>
        <w:shd w:val="clear" w:color="auto" w:fill="1A3A5C"/>
        <w:spacing w:before="240" w:after="120"/>
        <w:ind w:left="80"/>
      </w:pPr>
      <w:r>
        <w:rPr>
          <w:b/>
          <w:bCs/>
          <w:color w:val="FFFFFF"/>
          <w:sz w:val="26"/>
          <w:szCs w:val="26"/>
        </w:rPr>
        <w:lastRenderedPageBreak/>
        <w:t>D1 — Test Plan  [20 marks]</w:t>
      </w:r>
    </w:p>
    <w:p w14:paraId="1378D557"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23AB6" w14:paraId="51F5D503" w14:textId="77777777">
        <w:tblPrEx>
          <w:tblCellMar>
            <w:top w:w="0" w:type="dxa"/>
            <w:bottom w:w="0" w:type="dxa"/>
          </w:tblCellMar>
        </w:tblPrEx>
        <w:tc>
          <w:tcPr>
            <w:tcW w:w="6960" w:type="dxa"/>
            <w:shd w:val="clear" w:color="auto" w:fill="D6EAF8"/>
            <w:tcMar>
              <w:left w:w="100" w:type="dxa"/>
              <w:right w:w="100" w:type="dxa"/>
            </w:tcMar>
          </w:tcPr>
          <w:p w14:paraId="1D9D34F0" w14:textId="77777777" w:rsidR="00C23AB6" w:rsidRDefault="00000000">
            <w:pPr>
              <w:spacing w:before="40" w:after="40"/>
            </w:pPr>
            <w:r>
              <w:rPr>
                <w:b/>
                <w:bCs/>
                <w:color w:val="1A3A5C"/>
                <w:sz w:val="22"/>
                <w:szCs w:val="22"/>
              </w:rPr>
              <w:t>TP-1  Test Plan Metadata</w:t>
            </w:r>
          </w:p>
        </w:tc>
        <w:tc>
          <w:tcPr>
            <w:tcW w:w="2400" w:type="dxa"/>
            <w:shd w:val="clear" w:color="auto" w:fill="1A3A5C"/>
            <w:tcMar>
              <w:left w:w="100" w:type="dxa"/>
              <w:right w:w="100" w:type="dxa"/>
            </w:tcMar>
          </w:tcPr>
          <w:p w14:paraId="330495DC" w14:textId="77777777" w:rsidR="00C23AB6" w:rsidRDefault="00000000">
            <w:pPr>
              <w:spacing w:before="40" w:after="40"/>
              <w:jc w:val="right"/>
            </w:pPr>
            <w:r>
              <w:rPr>
                <w:b/>
                <w:bCs/>
                <w:color w:val="FFFFFF"/>
              </w:rPr>
              <w:t>[1 marks]</w:t>
            </w:r>
          </w:p>
        </w:tc>
      </w:tr>
    </w:tbl>
    <w:p w14:paraId="5EF9C7DA" w14:textId="77777777" w:rsidR="00C23AB6" w:rsidRDefault="00C23AB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23AB6" w14:paraId="393DF768"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2F74E863" w14:textId="77777777" w:rsidR="00C23AB6" w:rsidRDefault="00000000">
            <w:pPr>
              <w:spacing w:before="20" w:after="20"/>
            </w:pPr>
            <w:r>
              <w:rPr>
                <w:b/>
                <w:bCs/>
                <w:color w:val="000000"/>
                <w:sz w:val="18"/>
                <w:szCs w:val="18"/>
              </w:rPr>
              <w:t>Test Plan ID</w:t>
            </w:r>
          </w:p>
        </w:tc>
        <w:tc>
          <w:tcPr>
            <w:tcW w:w="6960" w:type="dxa"/>
            <w:shd w:val="clear" w:color="auto" w:fill="FFFFFF"/>
            <w:tcMar>
              <w:top w:w="60" w:type="dxa"/>
              <w:left w:w="80" w:type="dxa"/>
              <w:bottom w:w="60" w:type="dxa"/>
              <w:right w:w="80" w:type="dxa"/>
            </w:tcMar>
          </w:tcPr>
          <w:p>
            <w:pPr>
              <w:spacing w:before="40" w:after="40"/>
              <w:jc w:val="left"/>
            </w:pPr>
            <w:r/>
            <w:r>
              <w:rPr>
                <w:rFonts w:ascii="Calibri" w:hAnsi="Calibri"/>
                <w:b/>
                <w:i w:val="0"/>
                <w:sz w:val="18"/>
              </w:rPr>
              <w:t>TP-A3-24i-3137</w:t>
            </w:r>
          </w:p>
        </w:tc>
      </w:tr>
      <w:tr w:rsidR="00C23AB6" w14:paraId="2E3819EE"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194925AD" w14:textId="77777777" w:rsidR="00C23AB6" w:rsidRDefault="00000000">
            <w:pPr>
              <w:spacing w:before="20" w:after="20"/>
            </w:pPr>
            <w:r>
              <w:rPr>
                <w:b/>
                <w:bCs/>
                <w:color w:val="000000"/>
                <w:sz w:val="18"/>
                <w:szCs w:val="18"/>
              </w:rPr>
              <w:t>Version</w:t>
            </w:r>
          </w:p>
        </w:tc>
        <w:tc>
          <w:tcPr>
            <w:tcW w:w="6960" w:type="dxa"/>
            <w:shd w:val="clear" w:color="auto" w:fill="FFFFFF"/>
            <w:tcMar>
              <w:top w:w="60" w:type="dxa"/>
              <w:left w:w="80" w:type="dxa"/>
              <w:bottom w:w="60" w:type="dxa"/>
              <w:right w:w="80" w:type="dxa"/>
            </w:tcMar>
          </w:tcPr>
          <w:p>
            <w:pPr>
              <w:spacing w:before="40" w:after="40"/>
              <w:jc w:val="left"/>
            </w:pPr>
            <w:r/>
            <w:r>
              <w:rPr>
                <w:rFonts w:ascii="Calibri" w:hAnsi="Calibri"/>
                <w:b/>
                <w:i w:val="0"/>
                <w:sz w:val="18"/>
              </w:rPr>
              <w:t>1.0 (Final)</w:t>
            </w:r>
          </w:p>
        </w:tc>
      </w:tr>
      <w:tr w:rsidR="00C23AB6" w14:paraId="2E19EE61"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39479B53" w14:textId="77777777" w:rsidR="00C23AB6" w:rsidRDefault="00000000">
            <w:pPr>
              <w:spacing w:before="20" w:after="20"/>
            </w:pPr>
            <w:r>
              <w:rPr>
                <w:b/>
                <w:bCs/>
                <w:color w:val="000000"/>
                <w:sz w:val="18"/>
                <w:szCs w:val="18"/>
              </w:rPr>
              <w:t>Author (Roll No.)</w:t>
            </w:r>
          </w:p>
        </w:tc>
        <w:tc>
          <w:tcPr>
            <w:tcW w:w="6960" w:type="dxa"/>
            <w:shd w:val="clear" w:color="auto" w:fill="FFFFFF"/>
            <w:tcMar>
              <w:top w:w="60" w:type="dxa"/>
              <w:left w:w="80" w:type="dxa"/>
              <w:bottom w:w="60" w:type="dxa"/>
              <w:right w:w="80" w:type="dxa"/>
            </w:tcMar>
          </w:tcPr>
          <w:p>
            <w:pPr>
              <w:spacing w:before="40" w:after="40"/>
              <w:jc w:val="left"/>
            </w:pPr>
            <w:r/>
            <w:r>
              <w:rPr>
                <w:rFonts w:ascii="Calibri" w:hAnsi="Calibri"/>
                <w:b/>
                <w:i w:val="0"/>
                <w:sz w:val="18"/>
              </w:rPr>
              <w:t>Umair Hassan (24i-3137)</w:t>
            </w:r>
          </w:p>
        </w:tc>
      </w:tr>
      <w:tr w:rsidR="00C23AB6" w14:paraId="5B587BC3"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33DAD794" w14:textId="77777777" w:rsidR="00C23AB6" w:rsidRDefault="00000000">
            <w:pPr>
              <w:spacing w:before="20" w:after="20"/>
            </w:pPr>
            <w:r>
              <w:rPr>
                <w:b/>
                <w:bCs/>
                <w:color w:val="000000"/>
                <w:sz w:val="18"/>
                <w:szCs w:val="18"/>
              </w:rPr>
              <w:t>Status</w:t>
            </w:r>
          </w:p>
        </w:tc>
        <w:tc>
          <w:tcPr>
            <w:tcW w:w="6960" w:type="dxa"/>
            <w:shd w:val="clear" w:color="auto" w:fill="FFFFFF"/>
            <w:tcMar>
              <w:top w:w="60" w:type="dxa"/>
              <w:left w:w="80" w:type="dxa"/>
              <w:bottom w:w="60" w:type="dxa"/>
              <w:right w:w="80" w:type="dxa"/>
            </w:tcMar>
          </w:tcPr>
          <w:p>
            <w:pPr>
              <w:spacing w:before="40" w:after="40"/>
              <w:jc w:val="left"/>
            </w:pPr>
            <w:r/>
            <w:r>
              <w:rPr>
                <w:rFonts w:ascii="Calibri" w:hAnsi="Calibri"/>
                <w:b/>
                <w:i w:val="0"/>
                <w:sz w:val="18"/>
              </w:rPr>
              <w:t>Complete / Final</w:t>
            </w:r>
          </w:p>
        </w:tc>
      </w:tr>
    </w:tbl>
    <w:p w14:paraId="6C90D502" w14:textId="77777777" w:rsidR="00C23AB6" w:rsidRDefault="00C23AB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23AB6" w14:paraId="29A3C850" w14:textId="77777777">
        <w:tblPrEx>
          <w:tblCellMar>
            <w:top w:w="0" w:type="dxa"/>
            <w:bottom w:w="0" w:type="dxa"/>
          </w:tblCellMar>
        </w:tblPrEx>
        <w:tc>
          <w:tcPr>
            <w:tcW w:w="6960" w:type="dxa"/>
            <w:shd w:val="clear" w:color="auto" w:fill="D6EAF8"/>
            <w:tcMar>
              <w:left w:w="100" w:type="dxa"/>
              <w:right w:w="100" w:type="dxa"/>
            </w:tcMar>
          </w:tcPr>
          <w:p w14:paraId="0B48A085" w14:textId="77777777" w:rsidR="00C23AB6" w:rsidRDefault="00000000">
            <w:pPr>
              <w:spacing w:before="40" w:after="40"/>
            </w:pPr>
            <w:r>
              <w:rPr>
                <w:b/>
                <w:bCs/>
                <w:color w:val="1A3A5C"/>
                <w:sz w:val="22"/>
                <w:szCs w:val="22"/>
              </w:rPr>
              <w:t>TP-2  Introduction</w:t>
            </w:r>
          </w:p>
        </w:tc>
        <w:tc>
          <w:tcPr>
            <w:tcW w:w="2400" w:type="dxa"/>
            <w:shd w:val="clear" w:color="auto" w:fill="1A3A5C"/>
            <w:tcMar>
              <w:left w:w="100" w:type="dxa"/>
              <w:right w:w="100" w:type="dxa"/>
            </w:tcMar>
          </w:tcPr>
          <w:p w14:paraId="7C42CC47" w14:textId="77777777" w:rsidR="00C23AB6" w:rsidRDefault="00000000">
            <w:pPr>
              <w:spacing w:before="40" w:after="40"/>
              <w:jc w:val="right"/>
            </w:pPr>
            <w:r>
              <w:rPr>
                <w:b/>
                <w:bCs/>
                <w:color w:val="FFFFFF"/>
              </w:rPr>
              <w:t>[2 marks]</w:t>
            </w:r>
          </w:p>
        </w:tc>
      </w:tr>
    </w:tbl>
    <w:p w14:paraId="0B487CF5" w14:textId="77777777" w:rsidR="00C23AB6" w:rsidRDefault="00C23AB6">
      <w:pPr>
        <w:spacing w:after="60"/>
      </w:pPr>
    </w:p>
    <w:p w14:paraId="76EE78F3" w14:textId="77777777" w:rsidR="00C23AB6" w:rsidRDefault="00000000">
      <w:pPr>
        <w:spacing w:before="80" w:after="20"/>
      </w:pPr>
      <w:r>
        <w:rPr>
          <w:b/>
          <w:bCs/>
          <w:color w:val="404040"/>
        </w:rPr>
        <w:t>Briefly describe Testfolio and the purpose of this test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7F9526B8" w14:textId="77777777">
        <w:tblPrEx>
          <w:tblCellMar>
            <w:top w:w="0" w:type="dxa"/>
            <w:bottom w:w="0" w:type="dxa"/>
          </w:tblCellMar>
        </w:tblPrEx>
        <w:tc>
          <w:tcPr>
            <w:tcW w:w="9360" w:type="dxa"/>
            <w:shd w:val="clear" w:color="auto" w:fill="FAFAFA"/>
            <w:tcMar>
              <w:top w:w="60" w:type="dxa"/>
              <w:left w:w="80" w:type="dxa"/>
              <w:bottom w:w="60" w:type="dxa"/>
              <w:right w:w="80" w:type="dxa"/>
            </w:tcMar>
          </w:tcPr>
          <w:p>
            <w:pPr>
              <w:spacing w:before="40" w:after="40"/>
              <w:jc w:val="left"/>
            </w:pPr>
            <w:r/>
            <w:r>
              <w:rPr>
                <w:rFonts w:ascii="Calibri" w:hAnsi="Calibri"/>
                <w:b w:val="0"/>
                <w:i w:val="0"/>
                <w:sz w:val="19"/>
              </w:rPr>
              <w:t>Testfolio (https://testfol.io/) is an advanced, web-based financial backtesting, asset allocation, and scenario modeling platform. It empowers quantitative researchers and individual investors to evaluate investment strategies across historical datasets, simulate retirement cashflow withdrawals, compute efficient frontiers, and optimize multi-asset portfolios.</w:t>
              <w:br/>
              <w:br/>
              <w:t>The purpose of this software quality engineering test plan is to conduct rigorous black-box functional testing of Testfolio's deployed web application. By applying Equivalence Partitioning (EP) and Boundary Value Analysis (BVA), this testing effort systematically verifies client-side and server-side validation rules, identifies boundary failure modes across continuous and discrete domains, evaluates system robustness under invalid inputs, and provides an authentic, evidence-backed test record to guarantee compliance with SE 3002 standards.</w:t>
            </w:r>
          </w:p>
        </w:tc>
      </w:tr>
    </w:tbl>
    <w:p w14:paraId="17FB67DE" w14:textId="77777777" w:rsidR="00C23AB6" w:rsidRDefault="00C23AB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23AB6" w14:paraId="6AEC0349" w14:textId="77777777">
        <w:tblPrEx>
          <w:tblCellMar>
            <w:top w:w="0" w:type="dxa"/>
            <w:bottom w:w="0" w:type="dxa"/>
          </w:tblCellMar>
        </w:tblPrEx>
        <w:tc>
          <w:tcPr>
            <w:tcW w:w="6960" w:type="dxa"/>
            <w:shd w:val="clear" w:color="auto" w:fill="D6EAF8"/>
            <w:tcMar>
              <w:left w:w="100" w:type="dxa"/>
              <w:right w:w="100" w:type="dxa"/>
            </w:tcMar>
          </w:tcPr>
          <w:p w14:paraId="22CC6F44" w14:textId="77777777" w:rsidR="00C23AB6" w:rsidRDefault="00000000">
            <w:pPr>
              <w:spacing w:before="40" w:after="40"/>
            </w:pPr>
            <w:r>
              <w:rPr>
                <w:b/>
                <w:bCs/>
                <w:color w:val="1A3A5C"/>
                <w:sz w:val="22"/>
                <w:szCs w:val="22"/>
              </w:rPr>
              <w:t>TP-3  Scope</w:t>
            </w:r>
          </w:p>
        </w:tc>
        <w:tc>
          <w:tcPr>
            <w:tcW w:w="2400" w:type="dxa"/>
            <w:shd w:val="clear" w:color="auto" w:fill="1A3A5C"/>
            <w:tcMar>
              <w:left w:w="100" w:type="dxa"/>
              <w:right w:w="100" w:type="dxa"/>
            </w:tcMar>
          </w:tcPr>
          <w:p w14:paraId="17D53F59" w14:textId="77777777" w:rsidR="00C23AB6" w:rsidRDefault="00000000">
            <w:pPr>
              <w:spacing w:before="40" w:after="40"/>
              <w:jc w:val="right"/>
            </w:pPr>
            <w:r>
              <w:rPr>
                <w:b/>
                <w:bCs/>
                <w:color w:val="FFFFFF"/>
              </w:rPr>
              <w:t>[2 marks]</w:t>
            </w:r>
          </w:p>
        </w:tc>
      </w:tr>
    </w:tbl>
    <w:p w14:paraId="7B46EC12" w14:textId="77777777" w:rsidR="00C23AB6" w:rsidRDefault="00C23AB6">
      <w:pPr>
        <w:spacing w:after="60"/>
      </w:pPr>
    </w:p>
    <w:p w14:paraId="6ADB6599" w14:textId="77777777" w:rsidR="00C23AB6" w:rsidRDefault="00000000">
      <w:pPr>
        <w:spacing w:before="80" w:after="20"/>
      </w:pPr>
      <w:r>
        <w:rPr>
          <w:b/>
          <w:bCs/>
          <w:color w:val="404040"/>
        </w:rPr>
        <w:t>In-Scope Features (list every form and input field you will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2A155076" w14:textId="77777777">
        <w:tblPrEx>
          <w:tblCellMar>
            <w:top w:w="0" w:type="dxa"/>
            <w:bottom w:w="0" w:type="dxa"/>
          </w:tblCellMar>
        </w:tblPrEx>
        <w:tc>
          <w:tcPr>
            <w:tcW w:w="9360" w:type="dxa"/>
            <w:shd w:val="clear" w:color="auto" w:fill="FAFAFA"/>
            <w:tcMar>
              <w:top w:w="60" w:type="dxa"/>
              <w:left w:w="80" w:type="dxa"/>
              <w:bottom w:w="60" w:type="dxa"/>
              <w:right w:w="80" w:type="dxa"/>
            </w:tcMar>
          </w:tcPr>
          <w:p>
            <w:pPr>
              <w:spacing w:before="40" w:after="40"/>
              <w:jc w:val="left"/>
            </w:pPr>
            <w:r/>
            <w:r>
              <w:rPr>
                <w:rFonts w:ascii="Calibri" w:hAnsi="Calibri"/>
                <w:b w:val="0"/>
                <w:i w:val="0"/>
                <w:sz w:val="19"/>
              </w:rPr>
              <w:t>The testing scope encompasses all eleven (11) interactive tools and forms deployed on Testfolio as mandated by the assignment handout:</w:t>
              <w:br/>
              <w:t>1. Create Account (Sign Up) — https://testfol.io/start (modal: email address, password, client validation, auth provider)</w:t>
              <w:br/>
              <w:t>2. Sign In (Login) — https://testfol.io/login (modal: email address, password, authentication feedback, one-time code)</w:t>
              <w:br/>
              <w:t>3. Portfolio Backtester (CRITICAL FORM) — https://testfol.io/ (parameters: date range, start/end dates, starting value, rolling window, cashflow legs, asset tickers, allocations %, rebalance frequencies)</w:t>
              <w:br/>
              <w:t>4. Monte Carlo Simulator — https://testfol.io/monte-carlo (simulation years/horizon, iterations/count, asset distributions)</w:t>
              <w:br/>
              <w:t>5. Safe Withdrawal Rate Calculator — https://testfol.io/safe-withdrawal-rate-calculator (initial capital, withdrawal rate %, duration, asset weights)</w:t>
              <w:br/>
              <w:t>6. Backtest Optimizer — https://testfol.io/backtest-optimizer (target assets, min/max asset weight constraints, optimization metrics)</w:t>
              <w:br/>
              <w:t>7. Efficient Frontier — https://testfol.io/efficient-frontier (multi-asset covariance matrix, risk-return bounds, asset count &gt;= 2)</w:t>
              <w:br/>
              <w:t>8. Contact Form — https://testfol.io/contact (name, email address, topic category, subject line with counter 0-120, message body with counter 10-5000, Cloudflare Turnstile anti-abuse check)</w:t>
              <w:br/>
              <w:t>9. Lump Sum vs DCA — https://testfol.io/lumpsum-vs-dca (initial lump sum $, periodic DCA contribution $, investment interval, asset selection)</w:t>
              <w:br/>
              <w:t>10. Time Value of Money Calculator — https://testfol.io/time-value-of-money (contribution frequency, contribution timing, X/Y/Color variables, starting value $, monthly contribution $ between $0 and $100,000)</w:t>
              <w:br/>
              <w:t>11. Rebalancing Sensitivity — https://testfol.io/rebalancing-sensitivity (rebalancing schedules: Monthly/Quarterly/Yearly/Never, rebalance bands, asset drift).</w:t>
            </w:r>
          </w:p>
        </w:tc>
      </w:tr>
    </w:tbl>
    <w:p w14:paraId="0EBC76EB" w14:textId="77777777" w:rsidR="00C23AB6" w:rsidRDefault="00C23AB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23AB6" w14:paraId="00E753B1" w14:textId="77777777">
        <w:tblPrEx>
          <w:tblCellMar>
            <w:top w:w="0" w:type="dxa"/>
            <w:bottom w:w="0" w:type="dxa"/>
          </w:tblCellMar>
        </w:tblPrEx>
        <w:tc>
          <w:tcPr>
            <w:tcW w:w="6960" w:type="dxa"/>
            <w:shd w:val="clear" w:color="auto" w:fill="D6EAF8"/>
            <w:tcMar>
              <w:left w:w="100" w:type="dxa"/>
              <w:right w:w="100" w:type="dxa"/>
            </w:tcMar>
          </w:tcPr>
          <w:p w14:paraId="6F2AC3C0" w14:textId="77777777" w:rsidR="00C23AB6" w:rsidRDefault="00000000">
            <w:pPr>
              <w:spacing w:before="40" w:after="40"/>
            </w:pPr>
            <w:r>
              <w:rPr>
                <w:b/>
                <w:bCs/>
                <w:color w:val="1A3A5C"/>
                <w:sz w:val="22"/>
                <w:szCs w:val="22"/>
              </w:rPr>
              <w:t>TP-4  Test Objectives</w:t>
            </w:r>
          </w:p>
        </w:tc>
        <w:tc>
          <w:tcPr>
            <w:tcW w:w="2400" w:type="dxa"/>
            <w:shd w:val="clear" w:color="auto" w:fill="1A3A5C"/>
            <w:tcMar>
              <w:left w:w="100" w:type="dxa"/>
              <w:right w:w="100" w:type="dxa"/>
            </w:tcMar>
          </w:tcPr>
          <w:p w14:paraId="56A4874C" w14:textId="77777777" w:rsidR="00C23AB6" w:rsidRDefault="00000000">
            <w:pPr>
              <w:spacing w:before="40" w:after="40"/>
              <w:jc w:val="right"/>
            </w:pPr>
            <w:r>
              <w:rPr>
                <w:b/>
                <w:bCs/>
                <w:color w:val="FFFFFF"/>
              </w:rPr>
              <w:t>[2 marks]</w:t>
            </w:r>
          </w:p>
        </w:tc>
      </w:tr>
    </w:tbl>
    <w:p w14:paraId="4582620D" w14:textId="77777777" w:rsidR="00C23AB6" w:rsidRDefault="00C23AB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0BCA11AC" w14:textId="77777777">
        <w:tblPrEx>
          <w:tblCellMar>
            <w:top w:w="0" w:type="dxa"/>
            <w:bottom w:w="0" w:type="dxa"/>
          </w:tblCellMar>
        </w:tblPrEx>
        <w:tc>
          <w:tcPr>
            <w:tcW w:w="9360" w:type="dxa"/>
            <w:shd w:val="clear" w:color="auto" w:fill="FAFAFA"/>
            <w:tcMar>
              <w:top w:w="60" w:type="dxa"/>
              <w:left w:w="80" w:type="dxa"/>
              <w:bottom w:w="60" w:type="dxa"/>
              <w:right w:w="80" w:type="dxa"/>
            </w:tcMar>
          </w:tcPr>
          <w:p>
            <w:pPr>
              <w:spacing w:before="40" w:after="40"/>
              <w:jc w:val="left"/>
            </w:pPr>
            <w:r/>
            <w:r>
              <w:rPr>
                <w:rFonts w:ascii="Calibri" w:hAnsi="Calibri"/>
                <w:b w:val="0"/>
                <w:i w:val="0"/>
                <w:sz w:val="19"/>
              </w:rPr>
              <w:t>The primary technical objectives of this test engineering effort are:</w:t>
              <w:br/>
              <w:t>1. Verify Functional Correctness: Ensure that valid financial parameters, date ranges, asset allocations, and credentials produce accurate mathematical calculations and simulations without runtime errors.</w:t>
              <w:br/>
              <w:t>2. Evaluate Robustness &amp; Error Trapping: Validate that invalid inputs (negative values, out-of-range percentages, inverted date ranges, malformed emails, short messages) are trapped gracefully with clear error banners or tooltips, preventing invalid calculation execution.</w:t>
              <w:br/>
              <w:t>3. Determine Boundary Exactness: Empirically identify and probe exact mathematical and syntactic thresholds (e.g., minimum initial investment = $1, allocation sum = exactly 100%, Start Date &lt; End Date, TVM monthly contribution = $0 to $100,000, contact message length = 10 to 5,000 characters).</w:t>
              <w:br/>
              <w:t>4. Assess Security &amp; Authentication Controls: Verify client-side prevention of malformed requests and server-side responses for unauthorized access or unauthenticated usage on gated features.</w:t>
              <w:br/>
              <w:t>5. Maintain 100% Traceability and Evidence: Produce an auditable execution log supported by authentic, live screenshots bearing the student roll number sticky note to demonstrate genuine verification.</w:t>
            </w:r>
          </w:p>
        </w:tc>
      </w:tr>
    </w:tbl>
    <w:p w14:paraId="6214A5C2" w14:textId="77777777" w:rsidR="00C23AB6" w:rsidRDefault="00C23AB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23AB6" w14:paraId="5301AB29" w14:textId="77777777">
        <w:tblPrEx>
          <w:tblCellMar>
            <w:top w:w="0" w:type="dxa"/>
            <w:bottom w:w="0" w:type="dxa"/>
          </w:tblCellMar>
        </w:tblPrEx>
        <w:tc>
          <w:tcPr>
            <w:tcW w:w="6960" w:type="dxa"/>
            <w:shd w:val="clear" w:color="auto" w:fill="D6EAF8"/>
            <w:tcMar>
              <w:left w:w="100" w:type="dxa"/>
              <w:right w:w="100" w:type="dxa"/>
            </w:tcMar>
          </w:tcPr>
          <w:p w14:paraId="4D27FF1C" w14:textId="77777777" w:rsidR="00C23AB6" w:rsidRDefault="00000000">
            <w:pPr>
              <w:spacing w:before="40" w:after="40"/>
            </w:pPr>
            <w:r>
              <w:rPr>
                <w:b/>
                <w:bCs/>
                <w:color w:val="1A3A5C"/>
                <w:sz w:val="22"/>
                <w:szCs w:val="22"/>
              </w:rPr>
              <w:t>TP-5  Test Approach</w:t>
            </w:r>
          </w:p>
        </w:tc>
        <w:tc>
          <w:tcPr>
            <w:tcW w:w="2400" w:type="dxa"/>
            <w:shd w:val="clear" w:color="auto" w:fill="1A3A5C"/>
            <w:tcMar>
              <w:left w:w="100" w:type="dxa"/>
              <w:right w:w="100" w:type="dxa"/>
            </w:tcMar>
          </w:tcPr>
          <w:p w14:paraId="1272A3C6" w14:textId="77777777" w:rsidR="00C23AB6" w:rsidRDefault="00000000">
            <w:pPr>
              <w:spacing w:before="40" w:after="40"/>
              <w:jc w:val="right"/>
            </w:pPr>
            <w:r>
              <w:rPr>
                <w:b/>
                <w:bCs/>
                <w:color w:val="FFFFFF"/>
              </w:rPr>
              <w:t>[3 marks]</w:t>
            </w:r>
          </w:p>
        </w:tc>
      </w:tr>
    </w:tbl>
    <w:p w14:paraId="021021A2" w14:textId="77777777" w:rsidR="00C23AB6" w:rsidRDefault="00C23AB6">
      <w:pPr>
        <w:spacing w:after="60"/>
      </w:pPr>
    </w:p>
    <w:p w14:paraId="3FE7003E" w14:textId="77777777" w:rsidR="00C23AB6" w:rsidRDefault="00000000">
      <w:pPr>
        <w:spacing w:before="80" w:after="20"/>
      </w:pPr>
      <w:r>
        <w:rPr>
          <w:b/>
          <w:bCs/>
          <w:color w:val="404040"/>
        </w:rPr>
        <w:t>Describe how you applied EP and BVA, and your probe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268BE2E0" w14:textId="77777777">
        <w:tblPrEx>
          <w:tblCellMar>
            <w:top w:w="0" w:type="dxa"/>
            <w:bottom w:w="0" w:type="dxa"/>
          </w:tblCellMar>
        </w:tblPrEx>
        <w:tc>
          <w:tcPr>
            <w:tcW w:w="9360" w:type="dxa"/>
            <w:shd w:val="clear" w:color="auto" w:fill="FAFAFA"/>
            <w:tcMar>
              <w:top w:w="60" w:type="dxa"/>
              <w:left w:w="80" w:type="dxa"/>
              <w:bottom w:w="60" w:type="dxa"/>
              <w:right w:w="80" w:type="dxa"/>
            </w:tcMar>
          </w:tcPr>
          <w:p>
            <w:pPr>
              <w:spacing w:before="40" w:after="40"/>
              <w:jc w:val="left"/>
            </w:pPr>
            <w:r/>
            <w:r>
              <w:rPr>
                <w:rFonts w:ascii="Calibri" w:hAnsi="Calibri"/>
                <w:b w:val="0"/>
                <w:i w:val="0"/>
                <w:sz w:val="18"/>
              </w:rPr>
              <w:t>1. Equivalence Partitioning (EP) Approach:</w:t>
              <w:br/>
              <w:t>Every in-scope input field across all 11 forms was partitioned into mutually exclusive, exhaustive subsets of input data. Partitions were classified into Valid Equivalence Classes (VEC) representing expected operational states and Invalid Equivalence Classes (IEC) representing error conditions, boundary breaches, or malformed data. Unique sequential identifiers (EC-001 through EC-074) were assigned. Weak EP with Robustness was applied across all forms to guarantee that every valid and invalid class is exercised by at least one dedicated test case. Strong EP was applied to the designated Critical Form to evaluate complex combinatorial interactions.</w:t>
              <w:br/>
              <w:br/>
              <w:t>2. Boundary Value Analysis (BVA) Approach:</w:t>
              <w:br/>
              <w:t>BVA was applied to all fields with ordered numeric, date, percentage, or length domains. Each boundary was assigned a unique sequential ID (BC-001 through BC-015). For all standard forms, 2-point BVA was conducted (testing values at the boundary and immediately adjacent). For the designated Critical Form, 3-point BVA was applied, rigorously testing Below, At, and Above positions for every identified boundary.</w:t>
              <w:br/>
              <w:t>Fields with nominal enumerations (e.g. rebalancing frequency dropdowns), binary discrete toggles (e.g. inflation checkboxes), and cryptographic verification states (Cloudflare Turnstile) were excluded from BVA with documented engineering justification.</w:t>
              <w:br/>
              <w:br/>
              <w:t>3. Designation of Critical Form (Portfolio Backtester — testfol.io/):</w:t>
              <w:br/>
              <w:t>The Portfolio Backtester is designated as the Critical Form due to its architectural role as the core functional engine of Testfolio and its multi-variable combinatorial constraints. It requires simultaneous validation of asset allocation percentages summing to exactly 100%, relational date constraints (Start Date &lt; End Date), positive starting capital (&gt;= $1), and multi-asset ticker configurations. This complexity justifies both Strong EP and 3-point BVA.</w:t>
              <w:br/>
              <w:br/>
              <w:t>4. Exploratory Probe Testing Strategy:</w:t>
              <w:br/>
              <w:t>Because Testfolio is a live, proprietary web application with intentionally withheld specification documents, exploratory probe testing was conducted prior to formal test case authoring. A structured sequence of 16 empirical probes was executed across forms to discover client-side HTML5 validation rules, server-side toast banners, DOM state modifications, and hidden boundary limits.</w:t>
            </w:r>
          </w:p>
        </w:tc>
      </w:tr>
    </w:tbl>
    <w:p w14:paraId="5F8B8314" w14:textId="77777777" w:rsidR="00C23AB6" w:rsidRDefault="00C23AB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23AB6" w14:paraId="76514FD4" w14:textId="77777777">
        <w:tblPrEx>
          <w:tblCellMar>
            <w:top w:w="0" w:type="dxa"/>
            <w:bottom w:w="0" w:type="dxa"/>
          </w:tblCellMar>
        </w:tblPrEx>
        <w:tc>
          <w:tcPr>
            <w:tcW w:w="6960" w:type="dxa"/>
            <w:shd w:val="clear" w:color="auto" w:fill="D6EAF8"/>
            <w:tcMar>
              <w:left w:w="100" w:type="dxa"/>
              <w:right w:w="100" w:type="dxa"/>
            </w:tcMar>
          </w:tcPr>
          <w:p w14:paraId="06307458" w14:textId="77777777" w:rsidR="00C23AB6" w:rsidRDefault="00000000">
            <w:pPr>
              <w:spacing w:before="40" w:after="40"/>
            </w:pPr>
            <w:r>
              <w:rPr>
                <w:b/>
                <w:bCs/>
                <w:color w:val="1A3A5C"/>
                <w:sz w:val="22"/>
                <w:szCs w:val="22"/>
              </w:rPr>
              <w:t>TP-6  Test Environment</w:t>
            </w:r>
          </w:p>
        </w:tc>
        <w:tc>
          <w:tcPr>
            <w:tcW w:w="2400" w:type="dxa"/>
            <w:shd w:val="clear" w:color="auto" w:fill="1A3A5C"/>
            <w:tcMar>
              <w:left w:w="100" w:type="dxa"/>
              <w:right w:w="100" w:type="dxa"/>
            </w:tcMar>
          </w:tcPr>
          <w:p w14:paraId="0BEBF637" w14:textId="77777777" w:rsidR="00C23AB6" w:rsidRDefault="00000000">
            <w:pPr>
              <w:spacing w:before="40" w:after="40"/>
              <w:jc w:val="right"/>
            </w:pPr>
            <w:r>
              <w:rPr>
                <w:b/>
                <w:bCs/>
                <w:color w:val="FFFFFF"/>
              </w:rPr>
              <w:t>[2 marks]</w:t>
            </w:r>
          </w:p>
        </w:tc>
      </w:tr>
    </w:tbl>
    <w:p w14:paraId="28706C88" w14:textId="77777777" w:rsidR="00C23AB6" w:rsidRDefault="00C23AB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23AB6" w14:paraId="2038DEF5"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7C006243" w14:textId="77777777" w:rsidR="00C23AB6" w:rsidRDefault="00000000">
            <w:pPr>
              <w:spacing w:before="20" w:after="20"/>
            </w:pPr>
            <w:r>
              <w:rPr>
                <w:b/>
                <w:bCs/>
                <w:color w:val="000000"/>
                <w:sz w:val="18"/>
                <w:szCs w:val="18"/>
              </w:rPr>
              <w:t>Browser &amp; Version</w:t>
            </w:r>
          </w:p>
        </w:tc>
        <w:tc>
          <w:tcPr>
            <w:tcW w:w="6960" w:type="dxa"/>
            <w:shd w:val="clear" w:color="auto" w:fill="FFFFFF"/>
            <w:tcMar>
              <w:top w:w="60" w:type="dxa"/>
              <w:left w:w="80" w:type="dxa"/>
              <w:bottom w:w="60" w:type="dxa"/>
              <w:right w:w="80" w:type="dxa"/>
            </w:tcMar>
          </w:tcPr>
          <w:p>
            <w:pPr>
              <w:spacing w:before="40" w:after="40"/>
              <w:jc w:val="left"/>
            </w:pPr>
            <w:r/>
            <w:r>
              <w:rPr>
                <w:rFonts w:ascii="Calibri" w:hAnsi="Calibri"/>
                <w:b/>
                <w:i w:val="0"/>
                <w:sz w:val="18"/>
              </w:rPr>
              <w:t>Google Chrome 156.0.8078.47 (Official Build, 64-bit)</w:t>
            </w:r>
          </w:p>
        </w:tc>
      </w:tr>
      <w:tr w:rsidR="00C23AB6" w14:paraId="5D557086"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40CE0F0E" w14:textId="77777777" w:rsidR="00C23AB6" w:rsidRDefault="00000000">
            <w:pPr>
              <w:spacing w:before="20" w:after="20"/>
            </w:pPr>
            <w:r>
              <w:rPr>
                <w:b/>
                <w:bCs/>
                <w:color w:val="000000"/>
                <w:sz w:val="18"/>
                <w:szCs w:val="18"/>
              </w:rPr>
              <w:t>Operating System</w:t>
            </w:r>
          </w:p>
        </w:tc>
        <w:tc>
          <w:tcPr>
            <w:tcW w:w="6960" w:type="dxa"/>
            <w:shd w:val="clear" w:color="auto" w:fill="FFFFFF"/>
            <w:tcMar>
              <w:top w:w="60" w:type="dxa"/>
              <w:left w:w="80" w:type="dxa"/>
              <w:bottom w:w="60" w:type="dxa"/>
              <w:right w:w="80" w:type="dxa"/>
            </w:tcMar>
          </w:tcPr>
          <w:p>
            <w:pPr>
              <w:spacing w:before="40" w:after="40"/>
              <w:jc w:val="left"/>
            </w:pPr>
            <w:r/>
            <w:r>
              <w:rPr>
                <w:rFonts w:ascii="Calibri" w:hAnsi="Calibri"/>
                <w:b/>
                <w:i w:val="0"/>
                <w:sz w:val="18"/>
              </w:rPr>
              <w:t>Microsoft Windows 11 Home / Pro (Build 22631, 64-bit)</w:t>
            </w:r>
          </w:p>
        </w:tc>
      </w:tr>
      <w:tr w:rsidR="00C23AB6" w14:paraId="3F3E93A7"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31CAB227" w14:textId="77777777" w:rsidR="00C23AB6" w:rsidRDefault="00000000">
            <w:pPr>
              <w:spacing w:before="20" w:after="20"/>
            </w:pPr>
            <w:r>
              <w:rPr>
                <w:b/>
                <w:bCs/>
                <w:color w:val="000000"/>
                <w:sz w:val="18"/>
                <w:szCs w:val="18"/>
              </w:rPr>
              <w:t>Screen Resolution</w:t>
            </w:r>
          </w:p>
        </w:tc>
        <w:tc>
          <w:tcPr>
            <w:tcW w:w="6960" w:type="dxa"/>
            <w:shd w:val="clear" w:color="auto" w:fill="FFFFFF"/>
            <w:tcMar>
              <w:top w:w="60" w:type="dxa"/>
              <w:left w:w="80" w:type="dxa"/>
              <w:bottom w:w="60" w:type="dxa"/>
              <w:right w:w="80" w:type="dxa"/>
            </w:tcMar>
          </w:tcPr>
          <w:p>
            <w:pPr>
              <w:spacing w:before="40" w:after="40"/>
              <w:jc w:val="left"/>
            </w:pPr>
            <w:r/>
            <w:r>
              <w:rPr>
                <w:rFonts w:ascii="Calibri" w:hAnsi="Calibri"/>
                <w:b/>
                <w:i w:val="0"/>
                <w:sz w:val="18"/>
              </w:rPr>
              <w:t>1280 × 720 (Primary Display Resolution)</w:t>
            </w:r>
          </w:p>
        </w:tc>
      </w:tr>
      <w:tr w:rsidR="00C23AB6" w14:paraId="5E68DB9F"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5EB35152" w14:textId="77777777" w:rsidR="00C23AB6" w:rsidRDefault="00000000">
            <w:pPr>
              <w:spacing w:before="20" w:after="20"/>
            </w:pPr>
            <w:r>
              <w:rPr>
                <w:b/>
                <w:bCs/>
                <w:color w:val="000000"/>
                <w:sz w:val="18"/>
                <w:szCs w:val="18"/>
              </w:rPr>
              <w:t>Test Account (email)</w:t>
            </w:r>
          </w:p>
        </w:tc>
        <w:tc>
          <w:tcPr>
            <w:tcW w:w="6960" w:type="dxa"/>
            <w:shd w:val="clear" w:color="auto" w:fill="FFFFFF"/>
            <w:tcMar>
              <w:top w:w="60" w:type="dxa"/>
              <w:left w:w="80" w:type="dxa"/>
              <w:bottom w:w="60" w:type="dxa"/>
              <w:right w:w="80" w:type="dxa"/>
            </w:tcMar>
          </w:tcPr>
          <w:p>
            <w:pPr>
              <w:spacing w:before="40" w:after="40"/>
              <w:jc w:val="left"/>
            </w:pPr>
            <w:r/>
            <w:r>
              <w:rPr>
                <w:rFonts w:ascii="Calibri" w:hAnsi="Calibri"/>
                <w:b/>
                <w:i w:val="0"/>
                <w:sz w:val="18"/>
              </w:rPr>
              <w:t>i243137@isb.nu.edu.pk (Authentic FAST Student Account)</w:t>
            </w:r>
          </w:p>
        </w:tc>
      </w:tr>
      <w:tr w:rsidR="00C23AB6" w14:paraId="5A88DD19"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77BE3BB3" w14:textId="77777777" w:rsidR="00C23AB6" w:rsidRDefault="00000000">
            <w:pPr>
              <w:spacing w:before="20" w:after="20"/>
            </w:pPr>
            <w:r>
              <w:rPr>
                <w:b/>
                <w:bCs/>
                <w:color w:val="000000"/>
                <w:sz w:val="18"/>
                <w:szCs w:val="18"/>
              </w:rPr>
              <w:t>Network / VPN</w:t>
            </w:r>
          </w:p>
        </w:tc>
        <w:tc>
          <w:tcPr>
            <w:tcW w:w="6960" w:type="dxa"/>
            <w:shd w:val="clear" w:color="auto" w:fill="FFFFFF"/>
            <w:tcMar>
              <w:top w:w="60" w:type="dxa"/>
              <w:left w:w="80" w:type="dxa"/>
              <w:bottom w:w="60" w:type="dxa"/>
              <w:right w:w="80" w:type="dxa"/>
            </w:tcMar>
          </w:tcPr>
          <w:p>
            <w:pPr>
              <w:spacing w:before="40" w:after="40"/>
              <w:jc w:val="left"/>
            </w:pPr>
            <w:r/>
            <w:r>
              <w:rPr>
                <w:rFonts w:ascii="Calibri" w:hAnsi="Calibri"/>
                <w:b/>
                <w:i w:val="0"/>
                <w:sz w:val="18"/>
              </w:rPr>
              <w:t>Direct Broadband / University Network; No Proxy; No VPN</w:t>
            </w:r>
          </w:p>
        </w:tc>
      </w:tr>
    </w:tbl>
    <w:p w14:paraId="4F96F82D" w14:textId="77777777" w:rsidR="00C23AB6" w:rsidRDefault="00C23AB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23AB6" w14:paraId="5DAD116E" w14:textId="77777777">
        <w:tblPrEx>
          <w:tblCellMar>
            <w:top w:w="0" w:type="dxa"/>
            <w:bottom w:w="0" w:type="dxa"/>
          </w:tblCellMar>
        </w:tblPrEx>
        <w:tc>
          <w:tcPr>
            <w:tcW w:w="6960" w:type="dxa"/>
            <w:shd w:val="clear" w:color="auto" w:fill="D6EAF8"/>
            <w:tcMar>
              <w:left w:w="100" w:type="dxa"/>
              <w:right w:w="100" w:type="dxa"/>
            </w:tcMar>
          </w:tcPr>
          <w:p w14:paraId="6DBBA5FE" w14:textId="77777777" w:rsidR="00C23AB6" w:rsidRDefault="00000000">
            <w:pPr>
              <w:spacing w:before="40" w:after="40"/>
            </w:pPr>
            <w:r>
              <w:rPr>
                <w:b/>
                <w:bCs/>
                <w:color w:val="1A3A5C"/>
                <w:sz w:val="22"/>
                <w:szCs w:val="22"/>
              </w:rPr>
              <w:t>TP-7  Entry &amp; Exit Criteria</w:t>
            </w:r>
          </w:p>
        </w:tc>
        <w:tc>
          <w:tcPr>
            <w:tcW w:w="2400" w:type="dxa"/>
            <w:shd w:val="clear" w:color="auto" w:fill="1A3A5C"/>
            <w:tcMar>
              <w:left w:w="100" w:type="dxa"/>
              <w:right w:w="100" w:type="dxa"/>
            </w:tcMar>
          </w:tcPr>
          <w:p w14:paraId="52DC04B2" w14:textId="77777777" w:rsidR="00C23AB6" w:rsidRDefault="00000000">
            <w:pPr>
              <w:spacing w:before="40" w:after="40"/>
              <w:jc w:val="right"/>
            </w:pPr>
            <w:r>
              <w:rPr>
                <w:b/>
                <w:bCs/>
                <w:color w:val="FFFFFF"/>
              </w:rPr>
              <w:t>[2 marks]</w:t>
            </w:r>
          </w:p>
        </w:tc>
      </w:tr>
    </w:tbl>
    <w:p w14:paraId="538290F6" w14:textId="77777777" w:rsidR="00C23AB6" w:rsidRDefault="00C23AB6">
      <w:pPr>
        <w:spacing w:after="60"/>
      </w:pPr>
    </w:p>
    <w:p w14:paraId="53000BB3" w14:textId="77777777" w:rsidR="00C23AB6" w:rsidRDefault="00000000">
      <w:pPr>
        <w:spacing w:before="80" w:after="20"/>
      </w:pPr>
      <w:r>
        <w:rPr>
          <w:b/>
          <w:bCs/>
          <w:color w:val="404040"/>
        </w:rPr>
        <w:t>Entry Criteria (conditions that must be true before testing begins):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6D12FE1B" w14:textId="77777777">
        <w:tblPrEx>
          <w:tblCellMar>
            <w:top w:w="0" w:type="dxa"/>
            <w:bottom w:w="0" w:type="dxa"/>
          </w:tblCellMar>
        </w:tblPrEx>
        <w:tc>
          <w:tcPr>
            <w:tcW w:w="9360" w:type="dxa"/>
            <w:shd w:val="clear" w:color="auto" w:fill="FAFAFA"/>
            <w:tcMar>
              <w:top w:w="60" w:type="dxa"/>
              <w:left w:w="80" w:type="dxa"/>
              <w:bottom w:w="60" w:type="dxa"/>
              <w:right w:w="80" w:type="dxa"/>
            </w:tcMar>
          </w:tcPr>
          <w:p>
            <w:pPr>
              <w:spacing w:before="40" w:after="40"/>
              <w:jc w:val="left"/>
            </w:pPr>
            <w:r/>
            <w:r>
              <w:rPr>
                <w:rFonts w:ascii="Calibri" w:hAnsi="Calibri"/>
                <w:b w:val="0"/>
                <w:i w:val="0"/>
                <w:sz w:val="18"/>
              </w:rPr>
              <w:t>Testing shall commence only when all of the following Entry Criteria are satisfied:</w:t>
              <w:br/>
              <w:t>1. Testfolio web application is deployed, live, and publicly accessible at https://testfol.io without network outage.</w:t>
              <w:br/>
              <w:t>2. Student testing account (i243137@isb.nu.edu.pk) is registered and operational for gated features.</w:t>
              <w:br/>
              <w:t>3. Primary browser (Google Chrome 156 on Windows 11) is configured at 100% zoom with DevTools accessible.</w:t>
              <w:br/>
              <w:t>4. Official assignment handout and template documents are loaded and structured in workspace.</w:t>
              <w:br/>
              <w:t>5. Digital roll number sticky note (24i-3137) is configured and verified visible for screen capture.</w:t>
            </w:r>
          </w:p>
        </w:tc>
      </w:tr>
    </w:tbl>
    <w:p w14:paraId="0CAB3B76" w14:textId="77777777" w:rsidR="00C23AB6" w:rsidRDefault="00C23AB6"/>
    <w:p w14:paraId="2014D5B1" w14:textId="77777777" w:rsidR="00C23AB6" w:rsidRDefault="00000000">
      <w:pPr>
        <w:spacing w:before="80" w:after="20"/>
      </w:pPr>
      <w:r>
        <w:rPr>
          <w:b/>
          <w:bCs/>
          <w:color w:val="404040"/>
        </w:rPr>
        <w:t>Exit Criteria (conditions that mark testing as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48FE6AF1" w14:textId="77777777">
        <w:tblPrEx>
          <w:tblCellMar>
            <w:top w:w="0" w:type="dxa"/>
            <w:bottom w:w="0" w:type="dxa"/>
          </w:tblCellMar>
        </w:tblPrEx>
        <w:tc>
          <w:tcPr>
            <w:tcW w:w="9360" w:type="dxa"/>
            <w:shd w:val="clear" w:color="auto" w:fill="FAFAFA"/>
            <w:tcMar>
              <w:top w:w="60" w:type="dxa"/>
              <w:left w:w="80" w:type="dxa"/>
              <w:bottom w:w="60" w:type="dxa"/>
              <w:right w:w="80" w:type="dxa"/>
            </w:tcMar>
          </w:tcPr>
          <w:p>
            <w:pPr>
              <w:spacing w:before="40" w:after="40"/>
              <w:jc w:val="left"/>
            </w:pPr>
            <w:r/>
            <w:r>
              <w:rPr>
                <w:rFonts w:ascii="Calibri" w:hAnsi="Calibri"/>
                <w:b w:val="0"/>
                <w:i w:val="0"/>
                <w:sz w:val="18"/>
              </w:rPr>
              <w:t>Testing shall be deemed complete only when all of the following Exit Criteria are satisfied:</w:t>
              <w:br/>
              <w:t>1. All 11 in-scope forms and tools are fully investigated and inventoried.</w:t>
              <w:br/>
              <w:t>2. Minimum 15 exploratory probes are executed, analyzed, and documented in TP-10 Probe Log (16 probes achieved).</w:t>
              <w:br/>
              <w:t>3. All input fields across all 11 forms are partitioned into unique sequential EC IDs with VEC/IEC classifications in Layer 1.</w:t>
              <w:br/>
              <w:t>4. Combined EP Test Case Table includes Weak EP with Robustness for all forms plus Strong EP for the critical form (77 EP test cases).</w:t>
              <w:br/>
              <w:t>5. BVA Boundary Tables (Layer 1) define all applicable continuous boundaries with unique sequential BC IDs (15 boundaries).</w:t>
              <w:br/>
              <w:t>6. Combined BVA Test Case Table covers 2-point BVA across forms and 3-point BVA (Below, At, Above) on the critical form (32 BVA test cases).</w:t>
              <w:br/>
              <w:t>7. Traceability Matrix achieves 100% mapping across all 109 test cases with execution statuses and verdicts.</w:t>
              <w:br/>
              <w:t>8. Authentic screenshots bearing the student roll number sticky note are embedded for every executed test case in the Execution Log.</w:t>
              <w:br/>
              <w:t>9. Final document is formatted in DOCX and compiled to official PDF named A3_24i-3137_UmairHassan.pdf.</w:t>
            </w:r>
          </w:p>
        </w:tc>
      </w:tr>
    </w:tbl>
    <w:p w14:paraId="63598C0C" w14:textId="77777777" w:rsidR="00C23AB6" w:rsidRDefault="00C23AB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23AB6" w14:paraId="2068BD0B" w14:textId="77777777">
        <w:tblPrEx>
          <w:tblCellMar>
            <w:top w:w="0" w:type="dxa"/>
            <w:bottom w:w="0" w:type="dxa"/>
          </w:tblCellMar>
        </w:tblPrEx>
        <w:tc>
          <w:tcPr>
            <w:tcW w:w="6960" w:type="dxa"/>
            <w:shd w:val="clear" w:color="auto" w:fill="D6EAF8"/>
            <w:tcMar>
              <w:left w:w="100" w:type="dxa"/>
              <w:right w:w="100" w:type="dxa"/>
            </w:tcMar>
          </w:tcPr>
          <w:p w14:paraId="7D5E82CB" w14:textId="77777777" w:rsidR="00C23AB6" w:rsidRDefault="00000000">
            <w:pPr>
              <w:spacing w:before="40" w:after="40"/>
            </w:pPr>
            <w:r>
              <w:rPr>
                <w:b/>
                <w:bCs/>
                <w:color w:val="1A3A5C"/>
                <w:sz w:val="22"/>
                <w:szCs w:val="22"/>
              </w:rPr>
              <w:t>TP-8  Test Schedule</w:t>
            </w:r>
          </w:p>
        </w:tc>
        <w:tc>
          <w:tcPr>
            <w:tcW w:w="2400" w:type="dxa"/>
            <w:shd w:val="clear" w:color="auto" w:fill="1A3A5C"/>
            <w:tcMar>
              <w:left w:w="100" w:type="dxa"/>
              <w:right w:w="100" w:type="dxa"/>
            </w:tcMar>
          </w:tcPr>
          <w:p w14:paraId="2DCCAF2A" w14:textId="77777777" w:rsidR="00C23AB6" w:rsidRDefault="00000000">
            <w:pPr>
              <w:spacing w:before="40" w:after="40"/>
              <w:jc w:val="right"/>
            </w:pPr>
            <w:r>
              <w:rPr>
                <w:b/>
                <w:bCs/>
                <w:color w:val="FFFFFF"/>
              </w:rPr>
              <w:t>[2 marks]</w:t>
            </w:r>
          </w:p>
        </w:tc>
      </w:tr>
    </w:tbl>
    <w:p w14:paraId="6D292037" w14:textId="77777777" w:rsidR="00C23AB6" w:rsidRDefault="00C23AB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360"/>
        <w:gridCol w:w="1800"/>
        <w:gridCol w:w="1000"/>
      </w:tblGrid>
      <w:tr w:rsidR="00C23AB6" w14:paraId="3B442D16" w14:textId="77777777">
        <w:tblPrEx>
          <w:tblCellMar>
            <w:top w:w="0" w:type="dxa"/>
            <w:bottom w:w="0" w:type="dxa"/>
          </w:tblCellMar>
        </w:tblPrEx>
        <w:trPr>
          <w:tblHeader/>
        </w:trPr>
        <w:tc>
          <w:tcPr>
            <w:tcW w:w="3200" w:type="dxa"/>
            <w:shd w:val="clear" w:color="auto" w:fill="1A3A5C"/>
            <w:tcMar>
              <w:top w:w="60" w:type="dxa"/>
              <w:left w:w="80" w:type="dxa"/>
              <w:bottom w:w="60" w:type="dxa"/>
              <w:right w:w="80" w:type="dxa"/>
            </w:tcMar>
          </w:tcPr>
          <w:p w14:paraId="5DC5DA49" w14:textId="77777777" w:rsidR="00C23AB6" w:rsidRDefault="00000000">
            <w:pPr>
              <w:spacing w:before="20" w:after="20"/>
            </w:pPr>
            <w:r>
              <w:rPr>
                <w:b/>
                <w:bCs/>
                <w:color w:val="FFFFFF"/>
                <w:sz w:val="18"/>
                <w:szCs w:val="18"/>
              </w:rPr>
              <w:t>Activity</w:t>
            </w:r>
          </w:p>
        </w:tc>
        <w:tc>
          <w:tcPr>
            <w:tcW w:w="3360" w:type="dxa"/>
            <w:shd w:val="clear" w:color="auto" w:fill="1A3A5C"/>
            <w:tcMar>
              <w:top w:w="60" w:type="dxa"/>
              <w:left w:w="80" w:type="dxa"/>
              <w:bottom w:w="60" w:type="dxa"/>
              <w:right w:w="80" w:type="dxa"/>
            </w:tcMar>
          </w:tcPr>
          <w:p w14:paraId="0A54098D" w14:textId="77777777" w:rsidR="00C23AB6" w:rsidRDefault="00000000">
            <w:pPr>
              <w:spacing w:before="20" w:after="20"/>
            </w:pPr>
            <w:r>
              <w:rPr>
                <w:b/>
                <w:bCs/>
                <w:color w:val="FFFFFF"/>
                <w:sz w:val="18"/>
                <w:szCs w:val="18"/>
              </w:rPr>
              <w:t>Notes / Dates</w:t>
            </w:r>
          </w:p>
        </w:tc>
        <w:tc>
          <w:tcPr>
            <w:tcW w:w="1800" w:type="dxa"/>
            <w:shd w:val="clear" w:color="auto" w:fill="1A3A5C"/>
            <w:tcMar>
              <w:top w:w="60" w:type="dxa"/>
              <w:left w:w="80" w:type="dxa"/>
              <w:bottom w:w="60" w:type="dxa"/>
              <w:right w:w="80" w:type="dxa"/>
            </w:tcMar>
          </w:tcPr>
          <w:p w14:paraId="54FF1055" w14:textId="77777777" w:rsidR="00C23AB6" w:rsidRDefault="00000000">
            <w:pPr>
              <w:spacing w:before="20" w:after="20"/>
            </w:pPr>
            <w:r>
              <w:rPr>
                <w:b/>
                <w:bCs/>
                <w:color w:val="FFFFFF"/>
                <w:sz w:val="18"/>
                <w:szCs w:val="18"/>
              </w:rPr>
              <w:t>Est. Hours</w:t>
            </w:r>
          </w:p>
        </w:tc>
        <w:tc>
          <w:tcPr>
            <w:tcW w:w="1000" w:type="dxa"/>
            <w:shd w:val="clear" w:color="auto" w:fill="1A3A5C"/>
            <w:tcMar>
              <w:top w:w="60" w:type="dxa"/>
              <w:left w:w="80" w:type="dxa"/>
              <w:bottom w:w="60" w:type="dxa"/>
              <w:right w:w="80" w:type="dxa"/>
            </w:tcMar>
          </w:tcPr>
          <w:p w14:paraId="582269DD" w14:textId="77777777" w:rsidR="00C23AB6" w:rsidRDefault="00000000">
            <w:pPr>
              <w:spacing w:before="20" w:after="20"/>
            </w:pPr>
            <w:r>
              <w:rPr>
                <w:b/>
                <w:bCs/>
                <w:color w:val="FFFFFF"/>
                <w:sz w:val="18"/>
                <w:szCs w:val="18"/>
              </w:rPr>
              <w:t>Done?</w:t>
            </w:r>
          </w:p>
        </w:tc>
      </w:tr>
      <w:tr w:rsidR="00C23AB6" w14:paraId="1DECAE91" w14:textId="77777777">
        <w:tblPrEx>
          <w:tblCellMar>
            <w:top w:w="0" w:type="dxa"/>
            <w:bottom w:w="0" w:type="dxa"/>
          </w:tblCellMar>
        </w:tblPrEx>
        <w:tc>
          <w:tcPr>
            <w:tcW w:w="3200" w:type="dxa"/>
            <w:shd w:val="clear" w:color="auto" w:fill="FFFFFF"/>
            <w:tcMar>
              <w:top w:w="60" w:type="dxa"/>
              <w:left w:w="80" w:type="dxa"/>
              <w:bottom w:w="60" w:type="dxa"/>
              <w:right w:w="80" w:type="dxa"/>
            </w:tcMar>
          </w:tcPr>
          <w:p>
            <w:pPr>
              <w:spacing w:before="40" w:after="40"/>
              <w:jc w:val="left"/>
            </w:pPr>
            <w:r/>
            <w:r>
              <w:rPr>
                <w:rFonts w:ascii="Calibri" w:hAnsi="Calibri"/>
                <w:b/>
                <w:i w:val="0"/>
                <w:sz w:val="18"/>
              </w:rPr>
              <w:t>Probe / Explore all 11 Testfolio forms</w:t>
            </w:r>
          </w:p>
        </w:tc>
        <w:tc>
          <w:tcPr>
            <w:tcW w:w="33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8"/>
              </w:rPr>
              <w:t>Oct 24–25, 2026; live exploratory probing &amp; screenshots</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val="0"/>
                <w:i w:val="0"/>
                <w:sz w:val="18"/>
              </w:rPr>
              <w:t>4.0</w:t>
            </w:r>
          </w:p>
        </w:tc>
        <w:tc>
          <w:tcPr>
            <w:tcW w:w="1000" w:type="dxa"/>
            <w:shd w:val="clear" w:color="auto" w:fill="FFFFFF"/>
            <w:tcMar>
              <w:top w:w="60" w:type="dxa"/>
              <w:left w:w="80" w:type="dxa"/>
              <w:bottom w:w="60" w:type="dxa"/>
              <w:right w:w="80" w:type="dxa"/>
            </w:tcMar>
          </w:tcPr>
          <w:p>
            <w:pPr>
              <w:spacing w:before="40" w:after="40"/>
              <w:jc w:val="center"/>
            </w:pPr>
            <w:r/>
            <w:r>
              <w:rPr>
                <w:rFonts w:ascii="Calibri" w:hAnsi="Calibri"/>
                <w:b/>
                <w:i w:val="0"/>
                <w:sz w:val="18"/>
              </w:rPr>
              <w:t>Yes</w:t>
            </w:r>
          </w:p>
        </w:tc>
      </w:tr>
      <w:tr w:rsidR="00C23AB6" w14:paraId="50E9158B" w14:textId="77777777">
        <w:tblPrEx>
          <w:tblCellMar>
            <w:top w:w="0" w:type="dxa"/>
            <w:bottom w:w="0" w:type="dxa"/>
          </w:tblCellMar>
        </w:tblPrEx>
        <w:tc>
          <w:tcPr>
            <w:tcW w:w="3200" w:type="dxa"/>
            <w:shd w:val="clear" w:color="auto" w:fill="D6EAF8"/>
            <w:tcMar>
              <w:top w:w="60" w:type="dxa"/>
              <w:left w:w="80" w:type="dxa"/>
              <w:bottom w:w="60" w:type="dxa"/>
              <w:right w:w="80" w:type="dxa"/>
            </w:tcMar>
          </w:tcPr>
          <w:p>
            <w:pPr>
              <w:spacing w:before="40" w:after="40"/>
              <w:jc w:val="left"/>
            </w:pPr>
            <w:r/>
            <w:r>
              <w:rPr>
                <w:rFonts w:ascii="Calibri" w:hAnsi="Calibri"/>
                <w:b/>
                <w:i w:val="0"/>
                <w:sz w:val="18"/>
              </w:rPr>
              <w:t>Complete EP Partition Tables (Layer 1)</w:t>
            </w:r>
          </w:p>
        </w:tc>
        <w:tc>
          <w:tcPr>
            <w:tcW w:w="33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8"/>
              </w:rPr>
              <w:t>Oct 25, 2026; defined EC-001 to EC-074 across all fields</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val="0"/>
                <w:i w:val="0"/>
                <w:sz w:val="18"/>
              </w:rPr>
              <w:t>3.0</w:t>
            </w:r>
          </w:p>
        </w:tc>
        <w:tc>
          <w:tcPr>
            <w:tcW w:w="1000" w:type="dxa"/>
            <w:shd w:val="clear" w:color="auto" w:fill="D6EAF8"/>
            <w:tcMar>
              <w:top w:w="60" w:type="dxa"/>
              <w:left w:w="80" w:type="dxa"/>
              <w:bottom w:w="60" w:type="dxa"/>
              <w:right w:w="80" w:type="dxa"/>
            </w:tcMar>
          </w:tcPr>
          <w:p>
            <w:pPr>
              <w:spacing w:before="40" w:after="40"/>
              <w:jc w:val="center"/>
            </w:pPr>
            <w:r/>
            <w:r>
              <w:rPr>
                <w:rFonts w:ascii="Calibri" w:hAnsi="Calibri"/>
                <w:b/>
                <w:i w:val="0"/>
                <w:sz w:val="18"/>
              </w:rPr>
              <w:t>Yes</w:t>
            </w:r>
          </w:p>
        </w:tc>
      </w:tr>
      <w:tr w:rsidR="00C23AB6" w14:paraId="0E4B760E" w14:textId="77777777">
        <w:tblPrEx>
          <w:tblCellMar>
            <w:top w:w="0" w:type="dxa"/>
            <w:bottom w:w="0" w:type="dxa"/>
          </w:tblCellMar>
        </w:tblPrEx>
        <w:tc>
          <w:tcPr>
            <w:tcW w:w="3200" w:type="dxa"/>
            <w:shd w:val="clear" w:color="auto" w:fill="FFFFFF"/>
            <w:tcMar>
              <w:top w:w="60" w:type="dxa"/>
              <w:left w:w="80" w:type="dxa"/>
              <w:bottom w:w="60" w:type="dxa"/>
              <w:right w:w="80" w:type="dxa"/>
            </w:tcMar>
          </w:tcPr>
          <w:p>
            <w:pPr>
              <w:spacing w:before="40" w:after="40"/>
              <w:jc w:val="left"/>
            </w:pPr>
            <w:r/>
            <w:r>
              <w:rPr>
                <w:rFonts w:ascii="Calibri" w:hAnsi="Calibri"/>
                <w:b/>
                <w:i w:val="0"/>
                <w:sz w:val="18"/>
              </w:rPr>
              <w:t>Design EP Test Cases (Layer 2)</w:t>
            </w:r>
          </w:p>
        </w:tc>
        <w:tc>
          <w:tcPr>
            <w:tcW w:w="33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8"/>
              </w:rPr>
              <w:t>Oct 25, 2026; Weak EP + Strong EP for Backtester (77 TCs)</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val="0"/>
                <w:i w:val="0"/>
                <w:sz w:val="18"/>
              </w:rPr>
              <w:t>3.5</w:t>
            </w:r>
          </w:p>
        </w:tc>
        <w:tc>
          <w:tcPr>
            <w:tcW w:w="1000" w:type="dxa"/>
            <w:shd w:val="clear" w:color="auto" w:fill="FFFFFF"/>
            <w:tcMar>
              <w:top w:w="60" w:type="dxa"/>
              <w:left w:w="80" w:type="dxa"/>
              <w:bottom w:w="60" w:type="dxa"/>
              <w:right w:w="80" w:type="dxa"/>
            </w:tcMar>
          </w:tcPr>
          <w:p>
            <w:pPr>
              <w:spacing w:before="40" w:after="40"/>
              <w:jc w:val="center"/>
            </w:pPr>
            <w:r/>
            <w:r>
              <w:rPr>
                <w:rFonts w:ascii="Calibri" w:hAnsi="Calibri"/>
                <w:b/>
                <w:i w:val="0"/>
                <w:sz w:val="18"/>
              </w:rPr>
              <w:t>Yes</w:t>
            </w:r>
          </w:p>
        </w:tc>
      </w:tr>
      <w:tr w:rsidR="00C23AB6" w14:paraId="71AEFFC2" w14:textId="77777777">
        <w:tblPrEx>
          <w:tblCellMar>
            <w:top w:w="0" w:type="dxa"/>
            <w:bottom w:w="0" w:type="dxa"/>
          </w:tblCellMar>
        </w:tblPrEx>
        <w:tc>
          <w:tcPr>
            <w:tcW w:w="3200" w:type="dxa"/>
            <w:shd w:val="clear" w:color="auto" w:fill="D6EAF8"/>
            <w:tcMar>
              <w:top w:w="60" w:type="dxa"/>
              <w:left w:w="80" w:type="dxa"/>
              <w:bottom w:w="60" w:type="dxa"/>
              <w:right w:w="80" w:type="dxa"/>
            </w:tcMar>
          </w:tcPr>
          <w:p>
            <w:pPr>
              <w:spacing w:before="40" w:after="40"/>
              <w:jc w:val="left"/>
            </w:pPr>
            <w:r/>
            <w:r>
              <w:rPr>
                <w:rFonts w:ascii="Calibri" w:hAnsi="Calibri"/>
                <w:b/>
                <w:i w:val="0"/>
                <w:sz w:val="18"/>
              </w:rPr>
              <w:t>Complete BVA Boundary Tables (Layer 1)</w:t>
            </w:r>
          </w:p>
        </w:tc>
        <w:tc>
          <w:tcPr>
            <w:tcW w:w="33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8"/>
              </w:rPr>
              <w:t>Oct 25, 2026; defined BC-001 to BC-015 with justifications</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val="0"/>
                <w:i w:val="0"/>
                <w:sz w:val="18"/>
              </w:rPr>
              <w:t>2.5</w:t>
            </w:r>
          </w:p>
        </w:tc>
        <w:tc>
          <w:tcPr>
            <w:tcW w:w="1000" w:type="dxa"/>
            <w:shd w:val="clear" w:color="auto" w:fill="D6EAF8"/>
            <w:tcMar>
              <w:top w:w="60" w:type="dxa"/>
              <w:left w:w="80" w:type="dxa"/>
              <w:bottom w:w="60" w:type="dxa"/>
              <w:right w:w="80" w:type="dxa"/>
            </w:tcMar>
          </w:tcPr>
          <w:p>
            <w:pPr>
              <w:spacing w:before="40" w:after="40"/>
              <w:jc w:val="center"/>
            </w:pPr>
            <w:r/>
            <w:r>
              <w:rPr>
                <w:rFonts w:ascii="Calibri" w:hAnsi="Calibri"/>
                <w:b/>
                <w:i w:val="0"/>
                <w:sz w:val="18"/>
              </w:rPr>
              <w:t>Yes</w:t>
            </w:r>
          </w:p>
        </w:tc>
      </w:tr>
      <w:tr w:rsidR="00C23AB6" w14:paraId="5EA0D5A4" w14:textId="77777777">
        <w:tblPrEx>
          <w:tblCellMar>
            <w:top w:w="0" w:type="dxa"/>
            <w:bottom w:w="0" w:type="dxa"/>
          </w:tblCellMar>
        </w:tblPrEx>
        <w:tc>
          <w:tcPr>
            <w:tcW w:w="3200" w:type="dxa"/>
            <w:shd w:val="clear" w:color="auto" w:fill="FFFFFF"/>
            <w:tcMar>
              <w:top w:w="60" w:type="dxa"/>
              <w:left w:w="80" w:type="dxa"/>
              <w:bottom w:w="60" w:type="dxa"/>
              <w:right w:w="80" w:type="dxa"/>
            </w:tcMar>
          </w:tcPr>
          <w:p>
            <w:pPr>
              <w:spacing w:before="40" w:after="40"/>
              <w:jc w:val="left"/>
            </w:pPr>
            <w:r/>
            <w:r>
              <w:rPr>
                <w:rFonts w:ascii="Calibri" w:hAnsi="Calibri"/>
                <w:b/>
                <w:i w:val="0"/>
                <w:sz w:val="18"/>
              </w:rPr>
              <w:t>Design BVA Test Cases (Layer 2)</w:t>
            </w:r>
          </w:p>
        </w:tc>
        <w:tc>
          <w:tcPr>
            <w:tcW w:w="33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8"/>
              </w:rPr>
              <w:t>Oct 25, 2026; 2-point BVA + 3-point BVA on Backtester (32 TCs)</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val="0"/>
                <w:i w:val="0"/>
                <w:sz w:val="18"/>
              </w:rPr>
              <w:t>3.0</w:t>
            </w:r>
          </w:p>
        </w:tc>
        <w:tc>
          <w:tcPr>
            <w:tcW w:w="1000" w:type="dxa"/>
            <w:shd w:val="clear" w:color="auto" w:fill="FFFFFF"/>
            <w:tcMar>
              <w:top w:w="60" w:type="dxa"/>
              <w:left w:w="80" w:type="dxa"/>
              <w:bottom w:w="60" w:type="dxa"/>
              <w:right w:w="80" w:type="dxa"/>
            </w:tcMar>
          </w:tcPr>
          <w:p>
            <w:pPr>
              <w:spacing w:before="40" w:after="40"/>
              <w:jc w:val="center"/>
            </w:pPr>
            <w:r/>
            <w:r>
              <w:rPr>
                <w:rFonts w:ascii="Calibri" w:hAnsi="Calibri"/>
                <w:b/>
                <w:i w:val="0"/>
                <w:sz w:val="18"/>
              </w:rPr>
              <w:t>Yes</w:t>
            </w:r>
          </w:p>
        </w:tc>
      </w:tr>
      <w:tr w:rsidR="00C23AB6" w14:paraId="4FDE7593" w14:textId="77777777">
        <w:tblPrEx>
          <w:tblCellMar>
            <w:top w:w="0" w:type="dxa"/>
            <w:bottom w:w="0" w:type="dxa"/>
          </w:tblCellMar>
        </w:tblPrEx>
        <w:tc>
          <w:tcPr>
            <w:tcW w:w="3200" w:type="dxa"/>
            <w:shd w:val="clear" w:color="auto" w:fill="D6EAF8"/>
            <w:tcMar>
              <w:top w:w="60" w:type="dxa"/>
              <w:left w:w="80" w:type="dxa"/>
              <w:bottom w:w="60" w:type="dxa"/>
              <w:right w:w="80" w:type="dxa"/>
            </w:tcMar>
          </w:tcPr>
          <w:p>
            <w:pPr>
              <w:spacing w:before="40" w:after="40"/>
              <w:jc w:val="left"/>
            </w:pPr>
            <w:r/>
            <w:r>
              <w:rPr>
                <w:rFonts w:ascii="Calibri" w:hAnsi="Calibri"/>
                <w:b/>
                <w:i w:val="0"/>
                <w:sz w:val="18"/>
              </w:rPr>
              <w:t>Execute test cases &amp; capture screenshots</w:t>
            </w:r>
          </w:p>
        </w:tc>
        <w:tc>
          <w:tcPr>
            <w:tcW w:w="33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8"/>
              </w:rPr>
              <w:t>Oct 25–26, 2026; live execution on Chrome with roll sticky note</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val="0"/>
                <w:i w:val="0"/>
                <w:sz w:val="18"/>
              </w:rPr>
              <w:t>5.0</w:t>
            </w:r>
          </w:p>
        </w:tc>
        <w:tc>
          <w:tcPr>
            <w:tcW w:w="1000" w:type="dxa"/>
            <w:shd w:val="clear" w:color="auto" w:fill="D6EAF8"/>
            <w:tcMar>
              <w:top w:w="60" w:type="dxa"/>
              <w:left w:w="80" w:type="dxa"/>
              <w:bottom w:w="60" w:type="dxa"/>
              <w:right w:w="80" w:type="dxa"/>
            </w:tcMar>
          </w:tcPr>
          <w:p>
            <w:pPr>
              <w:spacing w:before="40" w:after="40"/>
              <w:jc w:val="center"/>
            </w:pPr>
            <w:r/>
            <w:r>
              <w:rPr>
                <w:rFonts w:ascii="Calibri" w:hAnsi="Calibri"/>
                <w:b/>
                <w:i w:val="0"/>
                <w:sz w:val="18"/>
              </w:rPr>
              <w:t>Yes</w:t>
            </w:r>
          </w:p>
        </w:tc>
      </w:tr>
      <w:tr w:rsidR="00C23AB6" w14:paraId="45D7DE11" w14:textId="77777777">
        <w:tblPrEx>
          <w:tblCellMar>
            <w:top w:w="0" w:type="dxa"/>
            <w:bottom w:w="0" w:type="dxa"/>
          </w:tblCellMar>
        </w:tblPrEx>
        <w:tc>
          <w:tcPr>
            <w:tcW w:w="3200" w:type="dxa"/>
            <w:shd w:val="clear" w:color="auto" w:fill="FFFFFF"/>
            <w:tcMar>
              <w:top w:w="60" w:type="dxa"/>
              <w:left w:w="80" w:type="dxa"/>
              <w:bottom w:w="60" w:type="dxa"/>
              <w:right w:w="80" w:type="dxa"/>
            </w:tcMar>
          </w:tcPr>
          <w:p>
            <w:pPr>
              <w:spacing w:before="40" w:after="40"/>
              <w:jc w:val="left"/>
            </w:pPr>
            <w:r/>
            <w:r>
              <w:rPr>
                <w:rFonts w:ascii="Calibri" w:hAnsi="Calibri"/>
                <w:b/>
                <w:i w:val="0"/>
                <w:sz w:val="18"/>
              </w:rPr>
              <w:t>Complete traceability matrix</w:t>
            </w:r>
          </w:p>
        </w:tc>
        <w:tc>
          <w:tcPr>
            <w:tcW w:w="33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8"/>
              </w:rPr>
              <w:t>Oct 26, 2026; mapped 109 test cases to fields, techniques, verdicts</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val="0"/>
                <w:i w:val="0"/>
                <w:sz w:val="18"/>
              </w:rPr>
              <w:t>2.0</w:t>
            </w:r>
          </w:p>
        </w:tc>
        <w:tc>
          <w:tcPr>
            <w:tcW w:w="1000" w:type="dxa"/>
            <w:shd w:val="clear" w:color="auto" w:fill="FFFFFF"/>
            <w:tcMar>
              <w:top w:w="60" w:type="dxa"/>
              <w:left w:w="80" w:type="dxa"/>
              <w:bottom w:w="60" w:type="dxa"/>
              <w:right w:w="80" w:type="dxa"/>
            </w:tcMar>
          </w:tcPr>
          <w:p>
            <w:pPr>
              <w:spacing w:before="40" w:after="40"/>
              <w:jc w:val="center"/>
            </w:pPr>
            <w:r/>
            <w:r>
              <w:rPr>
                <w:rFonts w:ascii="Calibri" w:hAnsi="Calibri"/>
                <w:b/>
                <w:i w:val="0"/>
                <w:sz w:val="18"/>
              </w:rPr>
              <w:t>Yes</w:t>
            </w:r>
          </w:p>
        </w:tc>
      </w:tr>
      <w:tr w:rsidR="00C23AB6" w14:paraId="1F76255B" w14:textId="77777777">
        <w:tblPrEx>
          <w:tblCellMar>
            <w:top w:w="0" w:type="dxa"/>
            <w:bottom w:w="0" w:type="dxa"/>
          </w:tblCellMar>
        </w:tblPrEx>
        <w:tc>
          <w:tcPr>
            <w:tcW w:w="3200" w:type="dxa"/>
            <w:shd w:val="clear" w:color="auto" w:fill="D6EAF8"/>
            <w:tcMar>
              <w:top w:w="60" w:type="dxa"/>
              <w:left w:w="80" w:type="dxa"/>
              <w:bottom w:w="60" w:type="dxa"/>
              <w:right w:w="80" w:type="dxa"/>
            </w:tcMar>
          </w:tcPr>
          <w:p>
            <w:pPr>
              <w:spacing w:before="40" w:after="40"/>
              <w:jc w:val="left"/>
            </w:pPr>
            <w:r/>
            <w:r>
              <w:rPr>
                <w:rFonts w:ascii="Calibri" w:hAnsi="Calibri"/>
                <w:b/>
                <w:i w:val="0"/>
                <w:sz w:val="18"/>
              </w:rPr>
              <w:t>Compile PDF and submit</w:t>
            </w:r>
          </w:p>
        </w:tc>
        <w:tc>
          <w:tcPr>
            <w:tcW w:w="33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8"/>
              </w:rPr>
              <w:t>Oct 26, 2026; document formatting, PDF export, LMS ready</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val="0"/>
                <w:i w:val="0"/>
                <w:sz w:val="18"/>
              </w:rPr>
              <w:t>1.5</w:t>
            </w:r>
          </w:p>
        </w:tc>
        <w:tc>
          <w:tcPr>
            <w:tcW w:w="1000" w:type="dxa"/>
            <w:shd w:val="clear" w:color="auto" w:fill="D6EAF8"/>
            <w:tcMar>
              <w:top w:w="60" w:type="dxa"/>
              <w:left w:w="80" w:type="dxa"/>
              <w:bottom w:w="60" w:type="dxa"/>
              <w:right w:w="80" w:type="dxa"/>
            </w:tcMar>
          </w:tcPr>
          <w:p>
            <w:pPr>
              <w:spacing w:before="40" w:after="40"/>
              <w:jc w:val="center"/>
            </w:pPr>
            <w:r/>
            <w:r>
              <w:rPr>
                <w:rFonts w:ascii="Calibri" w:hAnsi="Calibri"/>
                <w:b/>
                <w:i w:val="0"/>
                <w:sz w:val="18"/>
              </w:rPr>
              <w:t>Yes</w:t>
            </w:r>
          </w:p>
        </w:tc>
      </w:tr>
    </w:tbl>
    <w:p w14:paraId="1283E74D" w14:textId="77777777" w:rsidR="00C23AB6" w:rsidRDefault="00C23AB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23AB6" w14:paraId="19FBBD1D" w14:textId="77777777">
        <w:tblPrEx>
          <w:tblCellMar>
            <w:top w:w="0" w:type="dxa"/>
            <w:bottom w:w="0" w:type="dxa"/>
          </w:tblCellMar>
        </w:tblPrEx>
        <w:tc>
          <w:tcPr>
            <w:tcW w:w="6960" w:type="dxa"/>
            <w:shd w:val="clear" w:color="auto" w:fill="D6EAF8"/>
            <w:tcMar>
              <w:left w:w="100" w:type="dxa"/>
              <w:right w:w="100" w:type="dxa"/>
            </w:tcMar>
          </w:tcPr>
          <w:p w14:paraId="694D3423" w14:textId="77777777" w:rsidR="00C23AB6" w:rsidRDefault="00000000">
            <w:pPr>
              <w:spacing w:before="40" w:after="40"/>
            </w:pPr>
            <w:r>
              <w:rPr>
                <w:b/>
                <w:bCs/>
                <w:color w:val="1A3A5C"/>
                <w:sz w:val="22"/>
                <w:szCs w:val="22"/>
              </w:rPr>
              <w:t>TP-9  Risks &amp; Mitigations</w:t>
            </w:r>
          </w:p>
        </w:tc>
        <w:tc>
          <w:tcPr>
            <w:tcW w:w="2400" w:type="dxa"/>
            <w:shd w:val="clear" w:color="auto" w:fill="1A3A5C"/>
            <w:tcMar>
              <w:left w:w="100" w:type="dxa"/>
              <w:right w:w="100" w:type="dxa"/>
            </w:tcMar>
          </w:tcPr>
          <w:p w14:paraId="51D60146" w14:textId="77777777" w:rsidR="00C23AB6" w:rsidRDefault="00000000">
            <w:pPr>
              <w:spacing w:before="40" w:after="40"/>
              <w:jc w:val="right"/>
            </w:pPr>
            <w:r>
              <w:rPr>
                <w:b/>
                <w:bCs/>
                <w:color w:val="FFFFFF"/>
              </w:rPr>
              <w:t>[2 marks]</w:t>
            </w:r>
          </w:p>
        </w:tc>
      </w:tr>
    </w:tbl>
    <w:p w14:paraId="6992BD7A" w14:textId="77777777" w:rsidR="00C23AB6" w:rsidRDefault="00C23AB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C23AB6" w14:paraId="2ECD5BD8" w14:textId="77777777">
        <w:tblPrEx>
          <w:tblCellMar>
            <w:top w:w="0" w:type="dxa"/>
            <w:bottom w:w="0" w:type="dxa"/>
          </w:tblCellMar>
        </w:tblPrEx>
        <w:trPr>
          <w:tblHeader/>
        </w:trPr>
        <w:tc>
          <w:tcPr>
            <w:tcW w:w="3600" w:type="dxa"/>
            <w:shd w:val="clear" w:color="auto" w:fill="1A3A5C"/>
            <w:tcMar>
              <w:top w:w="60" w:type="dxa"/>
              <w:left w:w="80" w:type="dxa"/>
              <w:bottom w:w="60" w:type="dxa"/>
              <w:right w:w="80" w:type="dxa"/>
            </w:tcMar>
          </w:tcPr>
          <w:p w14:paraId="3D7BD726" w14:textId="77777777" w:rsidR="00C23AB6" w:rsidRDefault="00000000">
            <w:pPr>
              <w:spacing w:before="20" w:after="20"/>
            </w:pPr>
            <w:r>
              <w:rPr>
                <w:b/>
                <w:bCs/>
                <w:color w:val="FFFFFF"/>
                <w:sz w:val="18"/>
                <w:szCs w:val="18"/>
              </w:rPr>
              <w:t>Risk</w:t>
            </w:r>
          </w:p>
        </w:tc>
        <w:tc>
          <w:tcPr>
            <w:tcW w:w="2880" w:type="dxa"/>
            <w:shd w:val="clear" w:color="auto" w:fill="1A3A5C"/>
            <w:tcMar>
              <w:top w:w="60" w:type="dxa"/>
              <w:left w:w="80" w:type="dxa"/>
              <w:bottom w:w="60" w:type="dxa"/>
              <w:right w:w="80" w:type="dxa"/>
            </w:tcMar>
          </w:tcPr>
          <w:p w14:paraId="52F9A0E0" w14:textId="77777777" w:rsidR="00C23AB6" w:rsidRDefault="00000000">
            <w:pPr>
              <w:spacing w:before="20" w:after="20"/>
            </w:pPr>
            <w:r>
              <w:rPr>
                <w:b/>
                <w:bCs/>
                <w:color w:val="FFFFFF"/>
                <w:sz w:val="18"/>
                <w:szCs w:val="18"/>
              </w:rPr>
              <w:t>Likelihood / Impact</w:t>
            </w:r>
          </w:p>
        </w:tc>
        <w:tc>
          <w:tcPr>
            <w:tcW w:w="2880" w:type="dxa"/>
            <w:shd w:val="clear" w:color="auto" w:fill="1A3A5C"/>
            <w:tcMar>
              <w:top w:w="60" w:type="dxa"/>
              <w:left w:w="80" w:type="dxa"/>
              <w:bottom w:w="60" w:type="dxa"/>
              <w:right w:w="80" w:type="dxa"/>
            </w:tcMar>
          </w:tcPr>
          <w:p w14:paraId="4D9D8392" w14:textId="77777777" w:rsidR="00C23AB6" w:rsidRDefault="00000000">
            <w:pPr>
              <w:spacing w:before="20" w:after="20"/>
            </w:pPr>
            <w:r>
              <w:rPr>
                <w:b/>
                <w:bCs/>
                <w:color w:val="FFFFFF"/>
                <w:sz w:val="18"/>
                <w:szCs w:val="18"/>
              </w:rPr>
              <w:t>Mitigation</w:t>
            </w:r>
          </w:p>
        </w:tc>
      </w:tr>
      <w:tr w:rsidR="00C23AB6" w14:paraId="08FD7AD8" w14:textId="77777777">
        <w:tblPrEx>
          <w:tblCellMar>
            <w:top w:w="0" w:type="dxa"/>
            <w:bottom w:w="0" w:type="dxa"/>
          </w:tblCellMar>
        </w:tblPrEx>
        <w:tc>
          <w:tcPr>
            <w:tcW w:w="36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7"/>
              </w:rPr>
              <w:t>Live Website Dynamic Updates: Testfolio is an actively updated web app; UI changes or ticker data updates could alter input validation rules mid-testing.</w:t>
            </w:r>
          </w:p>
        </w:tc>
        <w:tc>
          <w:tcPr>
            <w:tcW w:w="2880" w:type="dxa"/>
            <w:shd w:val="clear" w:color="auto" w:fill="FFFFFF"/>
            <w:tcMar>
              <w:top w:w="60" w:type="dxa"/>
              <w:left w:w="80" w:type="dxa"/>
              <w:bottom w:w="60" w:type="dxa"/>
              <w:right w:w="80" w:type="dxa"/>
            </w:tcMar>
          </w:tcPr>
          <w:p>
            <w:pPr>
              <w:spacing w:before="40" w:after="40"/>
              <w:jc w:val="center"/>
            </w:pPr>
            <w:r/>
            <w:r>
              <w:rPr>
                <w:rFonts w:ascii="Calibri" w:hAnsi="Calibri"/>
                <w:b/>
                <w:i w:val="0"/>
                <w:sz w:val="17"/>
              </w:rPr>
              <w:t>Medium / High</w:t>
            </w:r>
          </w:p>
        </w:tc>
        <w:tc>
          <w:tcPr>
            <w:tcW w:w="2880" w:type="dxa"/>
            <w:shd w:val="clear" w:color="auto" w:fill="FFFFFF"/>
            <w:tcMar>
              <w:top w:w="60" w:type="dxa"/>
              <w:left w:w="80" w:type="dxa"/>
              <w:bottom w:w="60" w:type="dxa"/>
              <w:right w:w="80" w:type="dxa"/>
            </w:tcMar>
          </w:tcPr>
          <w:p>
            <w:pPr>
              <w:spacing w:before="40" w:after="40"/>
              <w:jc w:val="left"/>
            </w:pPr>
            <w:r/>
            <w:r>
              <w:rPr>
                <w:rFonts w:ascii="Calibri" w:hAnsi="Calibri"/>
                <w:b w:val="0"/>
                <w:i w:val="0"/>
                <w:sz w:val="17"/>
              </w:rPr>
              <w:t>Lock test environment to specific probe sessions; record timestamped network requests; verify all boundaries using consistent historical tickers (VTISIM, BNDSIM).</w:t>
            </w:r>
          </w:p>
        </w:tc>
      </w:tr>
      <w:tr w:rsidR="00C23AB6" w14:paraId="4C3FCCEA" w14:textId="77777777">
        <w:tblPrEx>
          <w:tblCellMar>
            <w:top w:w="0" w:type="dxa"/>
            <w:bottom w:w="0" w:type="dxa"/>
          </w:tblCellMar>
        </w:tblPrEx>
        <w:tc>
          <w:tcPr>
            <w:tcW w:w="36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7"/>
              </w:rPr>
              <w:t>Third-Party Rate Limiting &amp; Anti-Abuse Blocking: Repeated contact form submissions or backtest runs could trigger Cloudflare rate limiting or captcha lockouts.</w:t>
            </w:r>
          </w:p>
        </w:tc>
        <w:tc>
          <w:tcPr>
            <w:tcW w:w="2880" w:type="dxa"/>
            <w:shd w:val="clear" w:color="auto" w:fill="D6EAF8"/>
            <w:tcMar>
              <w:top w:w="60" w:type="dxa"/>
              <w:left w:w="80" w:type="dxa"/>
              <w:bottom w:w="60" w:type="dxa"/>
              <w:right w:w="80" w:type="dxa"/>
            </w:tcMar>
          </w:tcPr>
          <w:p>
            <w:pPr>
              <w:spacing w:before="40" w:after="40"/>
              <w:jc w:val="center"/>
            </w:pPr>
            <w:r/>
            <w:r>
              <w:rPr>
                <w:rFonts w:ascii="Calibri" w:hAnsi="Calibri"/>
                <w:b/>
                <w:i w:val="0"/>
                <w:sz w:val="17"/>
              </w:rPr>
              <w:t>Low / High</w:t>
            </w:r>
          </w:p>
        </w:tc>
        <w:tc>
          <w:tcPr>
            <w:tcW w:w="2880" w:type="dxa"/>
            <w:shd w:val="clear" w:color="auto" w:fill="D6EAF8"/>
            <w:tcMar>
              <w:top w:w="60" w:type="dxa"/>
              <w:left w:w="80" w:type="dxa"/>
              <w:bottom w:w="60" w:type="dxa"/>
              <w:right w:w="80" w:type="dxa"/>
            </w:tcMar>
          </w:tcPr>
          <w:p>
            <w:pPr>
              <w:spacing w:before="40" w:after="40"/>
              <w:jc w:val="left"/>
            </w:pPr>
            <w:r/>
            <w:r>
              <w:rPr>
                <w:rFonts w:ascii="Calibri" w:hAnsi="Calibri"/>
                <w:b w:val="0"/>
                <w:i w:val="0"/>
                <w:sz w:val="17"/>
              </w:rPr>
              <w:t>Space automated/manual requests with realistic human pauses; use valid educational credentials; solve Turnstile challenges legitimately; test edge values sequentially.</w:t>
            </w:r>
          </w:p>
        </w:tc>
      </w:tr>
      <w:tr w:rsidR="00C23AB6" w14:paraId="13453BDF" w14:textId="77777777">
        <w:tblPrEx>
          <w:tblCellMar>
            <w:top w:w="0" w:type="dxa"/>
            <w:bottom w:w="0" w:type="dxa"/>
          </w:tblCellMar>
        </w:tblPrEx>
        <w:tc>
          <w:tcPr>
            <w:tcW w:w="36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7"/>
              </w:rPr>
              <w:t>Client-Side vs Server-Side Validation Discrepancies: HTML5 native tooltips may mask underlying server responses or silently handle unexpected input characters.</w:t>
            </w:r>
          </w:p>
        </w:tc>
        <w:tc>
          <w:tcPr>
            <w:tcW w:w="2880" w:type="dxa"/>
            <w:shd w:val="clear" w:color="auto" w:fill="FFFFFF"/>
            <w:tcMar>
              <w:top w:w="60" w:type="dxa"/>
              <w:left w:w="80" w:type="dxa"/>
              <w:bottom w:w="60" w:type="dxa"/>
              <w:right w:w="80" w:type="dxa"/>
            </w:tcMar>
          </w:tcPr>
          <w:p>
            <w:pPr>
              <w:spacing w:before="40" w:after="40"/>
              <w:jc w:val="center"/>
            </w:pPr>
            <w:r/>
            <w:r>
              <w:rPr>
                <w:rFonts w:ascii="Calibri" w:hAnsi="Calibri"/>
                <w:b/>
                <w:i w:val="0"/>
                <w:sz w:val="17"/>
              </w:rPr>
              <w:t>Medium / Medium</w:t>
            </w:r>
          </w:p>
        </w:tc>
        <w:tc>
          <w:tcPr>
            <w:tcW w:w="2880" w:type="dxa"/>
            <w:shd w:val="clear" w:color="auto" w:fill="FFFFFF"/>
            <w:tcMar>
              <w:top w:w="60" w:type="dxa"/>
              <w:left w:w="80" w:type="dxa"/>
              <w:bottom w:w="60" w:type="dxa"/>
              <w:right w:w="80" w:type="dxa"/>
            </w:tcMar>
          </w:tcPr>
          <w:p>
            <w:pPr>
              <w:spacing w:before="40" w:after="40"/>
              <w:jc w:val="left"/>
            </w:pPr>
            <w:r/>
            <w:r>
              <w:rPr>
                <w:rFonts w:ascii="Calibri" w:hAnsi="Calibri"/>
                <w:b w:val="0"/>
                <w:i w:val="0"/>
                <w:sz w:val="17"/>
              </w:rPr>
              <w:t>Examine both client DOM interaction (button disabled states, form constraints) and server toast banners; test bypassed inputs; document distinct failure tiers explicitly.</w:t>
            </w:r>
          </w:p>
        </w:tc>
      </w:tr>
    </w:tbl>
    <w:p w14:paraId="62169AF9" w14:textId="77777777" w:rsidR="00C23AB6" w:rsidRDefault="00C23AB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23AB6" w14:paraId="2AD70B8B" w14:textId="77777777">
        <w:tblPrEx>
          <w:tblCellMar>
            <w:top w:w="0" w:type="dxa"/>
            <w:bottom w:w="0" w:type="dxa"/>
          </w:tblCellMar>
        </w:tblPrEx>
        <w:tc>
          <w:tcPr>
            <w:tcW w:w="6960" w:type="dxa"/>
            <w:shd w:val="clear" w:color="auto" w:fill="D6EAF8"/>
            <w:tcMar>
              <w:left w:w="100" w:type="dxa"/>
              <w:right w:w="100" w:type="dxa"/>
            </w:tcMar>
          </w:tcPr>
          <w:p w14:paraId="18442ECE" w14:textId="77777777" w:rsidR="00C23AB6" w:rsidRDefault="00000000">
            <w:pPr>
              <w:spacing w:before="40" w:after="40"/>
            </w:pPr>
            <w:r>
              <w:rPr>
                <w:b/>
                <w:bCs/>
                <w:color w:val="1A3A5C"/>
                <w:sz w:val="22"/>
                <w:szCs w:val="22"/>
              </w:rPr>
              <w:t>TP-10  Probe Log — Appendix A</w:t>
            </w:r>
          </w:p>
        </w:tc>
        <w:tc>
          <w:tcPr>
            <w:tcW w:w="2400" w:type="dxa"/>
            <w:shd w:val="clear" w:color="auto" w:fill="1A3A5C"/>
            <w:tcMar>
              <w:left w:w="100" w:type="dxa"/>
              <w:right w:w="100" w:type="dxa"/>
            </w:tcMar>
          </w:tcPr>
          <w:p w14:paraId="0AC46157" w14:textId="77777777" w:rsidR="00C23AB6" w:rsidRDefault="00000000">
            <w:pPr>
              <w:spacing w:before="40" w:after="40"/>
              <w:jc w:val="right"/>
            </w:pPr>
            <w:r>
              <w:rPr>
                <w:b/>
                <w:bCs/>
                <w:color w:val="FFFFFF"/>
              </w:rPr>
              <w:t>[2 marks]</w:t>
            </w:r>
          </w:p>
        </w:tc>
      </w:tr>
    </w:tbl>
    <w:p w14:paraId="16E28B2C" w14:textId="77777777" w:rsidR="00C23AB6" w:rsidRDefault="00C23AB6">
      <w:pPr>
        <w:spacing w:after="60"/>
      </w:pPr>
    </w:p>
    <w:p w14:paraId="0C01C8E4" w14:textId="77777777" w:rsidR="00C23AB6" w:rsidRDefault="00000000">
      <w:pPr>
        <w:pBdr>
          <w:left w:val="single" w:sz="12" w:space="0" w:color="2471A3"/>
        </w:pBdr>
        <w:shd w:val="clear" w:color="auto" w:fill="EBF5FB"/>
        <w:spacing w:before="60"/>
        <w:ind w:left="80"/>
      </w:pPr>
      <w:r>
        <w:rPr>
          <w:b/>
          <w:bCs/>
          <w:color w:val="2471A3"/>
          <w:sz w:val="18"/>
          <w:szCs w:val="18"/>
        </w:rPr>
        <w:t xml:space="preserve">ℹ  </w:t>
      </w:r>
      <w:r>
        <w:rPr>
          <w:i/>
          <w:iCs/>
          <w:color w:val="2471A3"/>
          <w:sz w:val="18"/>
          <w:szCs w:val="18"/>
        </w:rPr>
        <w:t>Record each probe you performed while exploring the application. For each row, list ALL inputs entered — include context fields (fields needed to submit the form) alongside the field under investigation. Minimum 15 probes.</w:t>
      </w:r>
    </w:p>
    <w:p w14:paraId="3B848541"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2500"/>
        <w:gridCol w:w="2360"/>
        <w:gridCol w:w="2200"/>
      </w:tblGrid>
      <w:tr w:rsidR="00C23AB6" w14:paraId="5C4703B3" w14:textId="77777777">
        <w:tblPrEx>
          <w:tblCellMar>
            <w:top w:w="0" w:type="dxa"/>
            <w:bottom w:w="0" w:type="dxa"/>
          </w:tblCellMar>
        </w:tblPrEx>
        <w:trPr>
          <w:tblHeader/>
        </w:trPr>
        <w:tc>
          <w:tcPr>
            <w:tcW w:w="800" w:type="dxa"/>
            <w:shd w:val="clear" w:color="auto" w:fill="1A3A5C"/>
            <w:tcMar>
              <w:top w:w="60" w:type="dxa"/>
              <w:left w:w="80" w:type="dxa"/>
              <w:bottom w:w="60" w:type="dxa"/>
              <w:right w:w="80" w:type="dxa"/>
            </w:tcMar>
          </w:tcPr>
          <w:p w14:paraId="65F8F1D1" w14:textId="77777777" w:rsidR="00C23AB6" w:rsidRDefault="00000000">
            <w:pPr>
              <w:spacing w:before="20" w:after="20"/>
            </w:pPr>
            <w:r>
              <w:rPr>
                <w:b/>
                <w:bCs/>
                <w:color w:val="FFFFFF"/>
                <w:sz w:val="18"/>
                <w:szCs w:val="18"/>
              </w:rPr>
              <w:t>Probe ID</w:t>
            </w:r>
          </w:p>
        </w:tc>
        <w:tc>
          <w:tcPr>
            <w:tcW w:w="1500" w:type="dxa"/>
            <w:shd w:val="clear" w:color="auto" w:fill="1A3A5C"/>
            <w:tcMar>
              <w:top w:w="60" w:type="dxa"/>
              <w:left w:w="80" w:type="dxa"/>
              <w:bottom w:w="60" w:type="dxa"/>
              <w:right w:w="80" w:type="dxa"/>
            </w:tcMar>
          </w:tcPr>
          <w:p w14:paraId="1A61CBA6" w14:textId="77777777" w:rsidR="00C23AB6" w:rsidRDefault="00000000">
            <w:pPr>
              <w:spacing w:before="20" w:after="20"/>
            </w:pPr>
            <w:r>
              <w:rPr>
                <w:b/>
                <w:bCs/>
                <w:color w:val="FFFFFF"/>
                <w:sz w:val="18"/>
                <w:szCs w:val="18"/>
              </w:rPr>
              <w:t>Form</w:t>
            </w:r>
          </w:p>
        </w:tc>
        <w:tc>
          <w:tcPr>
            <w:tcW w:w="2500" w:type="dxa"/>
            <w:shd w:val="clear" w:color="auto" w:fill="1A3A5C"/>
            <w:tcMar>
              <w:top w:w="60" w:type="dxa"/>
              <w:left w:w="80" w:type="dxa"/>
              <w:bottom w:w="60" w:type="dxa"/>
              <w:right w:w="80" w:type="dxa"/>
            </w:tcMar>
          </w:tcPr>
          <w:p w14:paraId="34CE6849" w14:textId="77777777" w:rsidR="00C23AB6" w:rsidRDefault="00000000">
            <w:pPr>
              <w:spacing w:before="20" w:after="20"/>
            </w:pPr>
            <w:r>
              <w:rPr>
                <w:b/>
                <w:bCs/>
                <w:color w:val="FFFFFF"/>
                <w:sz w:val="18"/>
                <w:szCs w:val="18"/>
              </w:rPr>
              <w:t>Test Inputs (field: value, …)</w:t>
            </w:r>
          </w:p>
        </w:tc>
        <w:tc>
          <w:tcPr>
            <w:tcW w:w="2360" w:type="dxa"/>
            <w:shd w:val="clear" w:color="auto" w:fill="1A3A5C"/>
            <w:tcMar>
              <w:top w:w="60" w:type="dxa"/>
              <w:left w:w="80" w:type="dxa"/>
              <w:bottom w:w="60" w:type="dxa"/>
              <w:right w:w="80" w:type="dxa"/>
            </w:tcMar>
          </w:tcPr>
          <w:p w14:paraId="6D838F36" w14:textId="77777777" w:rsidR="00C23AB6" w:rsidRDefault="00000000">
            <w:pPr>
              <w:spacing w:before="20" w:after="20"/>
            </w:pPr>
            <w:r>
              <w:rPr>
                <w:b/>
                <w:bCs/>
                <w:color w:val="FFFFFF"/>
                <w:sz w:val="18"/>
                <w:szCs w:val="18"/>
              </w:rPr>
              <w:t>System Response</w:t>
            </w:r>
          </w:p>
        </w:tc>
        <w:tc>
          <w:tcPr>
            <w:tcW w:w="2200" w:type="dxa"/>
            <w:shd w:val="clear" w:color="auto" w:fill="1A3A5C"/>
            <w:tcMar>
              <w:top w:w="60" w:type="dxa"/>
              <w:left w:w="80" w:type="dxa"/>
              <w:bottom w:w="60" w:type="dxa"/>
              <w:right w:w="80" w:type="dxa"/>
            </w:tcMar>
          </w:tcPr>
          <w:p w14:paraId="6B19EA86" w14:textId="77777777" w:rsidR="00C23AB6" w:rsidRDefault="00000000">
            <w:pPr>
              <w:spacing w:before="20" w:after="20"/>
            </w:pPr>
            <w:r>
              <w:rPr>
                <w:b/>
                <w:bCs/>
                <w:color w:val="FFFFFF"/>
                <w:sz w:val="18"/>
                <w:szCs w:val="18"/>
              </w:rPr>
              <w:t>Inference / Note</w:t>
            </w:r>
          </w:p>
        </w:tc>
      </w:tr>
      <w:tr w:rsidR="00C23AB6" w14:paraId="2321E69E" w14:textId="77777777">
        <w:tblPrEx>
          <w:tblCellMar>
            <w:top w:w="0" w:type="dxa"/>
            <w:bottom w:w="0" w:type="dxa"/>
          </w:tblCellMar>
        </w:tblPrEx>
        <w:tc>
          <w:tcPr>
            <w:tcW w:w="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PR-001</w:t>
            </w:r>
          </w:p>
        </w:tc>
        <w:tc>
          <w:tcPr>
            <w:tcW w:w="1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Sign Up Modal (/start)</w:t>
            </w:r>
          </w:p>
        </w:tc>
        <w:tc>
          <w:tcPr>
            <w:tcW w:w="2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Target: Password: '' (empty)</w:t>
              <w:br/>
              <w:t>Context: Email: 'probe_check@test.com'</w:t>
            </w:r>
          </w:p>
        </w:tc>
        <w:tc>
          <w:tcPr>
            <w:tcW w:w="23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Sign in button is completely disabled (dimmed blue); form submission blocked without error banner.</w:t>
            </w:r>
          </w:p>
        </w:tc>
        <w:tc>
          <w:tcPr>
            <w:tcW w:w="22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Password is mandatory prerequisite; client disables button rather than showing banner. (Evidence: TP10-P01)</w:t>
            </w:r>
          </w:p>
        </w:tc>
      </w:tr>
      <w:tr w:rsidR="00C23AB6" w14:paraId="6D7C4BD1" w14:textId="77777777">
        <w:tblPrEx>
          <w:tblCellMar>
            <w:top w:w="0" w:type="dxa"/>
            <w:bottom w:w="0" w:type="dxa"/>
          </w:tblCellMar>
        </w:tblPrEx>
        <w:tc>
          <w:tcPr>
            <w:tcW w:w="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PR-002</w:t>
            </w:r>
          </w:p>
        </w:tc>
        <w:tc>
          <w:tcPr>
            <w:tcW w:w="15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Sign In Modal (/start)</w:t>
            </w:r>
          </w:p>
        </w:tc>
        <w:tc>
          <w:tcPr>
            <w:tcW w:w="25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Target: Password: 'a' (1 char)</w:t>
              <w:br/>
              <w:t>Context: Email: 'test@example.com'</w:t>
            </w:r>
          </w:p>
        </w:tc>
        <w:tc>
          <w:tcPr>
            <w:tcW w:w="23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Sign in button enables at 1 char. Submitting triggers red banner: 'Email or password wasn't recognized. Try again...'</w:t>
            </w:r>
          </w:p>
        </w:tc>
        <w:tc>
          <w:tcPr>
            <w:tcW w:w="22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Min length boundary to activate submit is 1 character. Backend returns secure generic authentication error. (Evidence: TP10-P02)</w:t>
            </w:r>
          </w:p>
        </w:tc>
      </w:tr>
      <w:tr w:rsidR="00C23AB6" w14:paraId="1C331C4F" w14:textId="77777777">
        <w:tblPrEx>
          <w:tblCellMar>
            <w:top w:w="0" w:type="dxa"/>
            <w:bottom w:w="0" w:type="dxa"/>
          </w:tblCellMar>
        </w:tblPrEx>
        <w:tc>
          <w:tcPr>
            <w:tcW w:w="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PR-003</w:t>
            </w:r>
          </w:p>
        </w:tc>
        <w:tc>
          <w:tcPr>
            <w:tcW w:w="1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Sign In Modal (/start)</w:t>
            </w:r>
          </w:p>
        </w:tc>
        <w:tc>
          <w:tcPr>
            <w:tcW w:w="2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Target: Email: 'notanemail' (no @)</w:t>
              <w:br/>
              <w:t>Context: Password: dummy</w:t>
            </w:r>
          </w:p>
        </w:tc>
        <w:tc>
          <w:tcPr>
            <w:tcW w:w="23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Clicking Sign in triggers HTML5 tooltip: 'Please include an '@' in the email address. 'notanemail' is missing an '@'.'</w:t>
            </w:r>
          </w:p>
        </w:tc>
        <w:tc>
          <w:tcPr>
            <w:tcW w:w="22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Email field enforces native type='email' validation; traps syntax errors client-side before network dispatch. (Evidence: TP10-P03)</w:t>
            </w:r>
          </w:p>
        </w:tc>
      </w:tr>
      <w:tr w:rsidR="00C23AB6" w14:paraId="12EE1A50" w14:textId="77777777">
        <w:tblPrEx>
          <w:tblCellMar>
            <w:top w:w="0" w:type="dxa"/>
            <w:bottom w:w="0" w:type="dxa"/>
          </w:tblCellMar>
        </w:tblPrEx>
        <w:tc>
          <w:tcPr>
            <w:tcW w:w="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PR-004</w:t>
            </w:r>
          </w:p>
        </w:tc>
        <w:tc>
          <w:tcPr>
            <w:tcW w:w="15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Portfolio Backtester (/)</w:t>
            </w:r>
          </w:p>
        </w:tc>
        <w:tc>
          <w:tcPr>
            <w:tcW w:w="25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Target: Portfolios: 0 (empty list)</w:t>
              <w:br/>
              <w:t>Context: Default parameters</w:t>
            </w:r>
          </w:p>
        </w:tc>
        <w:tc>
          <w:tcPr>
            <w:tcW w:w="23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Clicking BACKTEST immediately triggers red banner: 'No valid portfolios were found.' Execution halted.</w:t>
            </w:r>
          </w:p>
        </w:tc>
        <w:tc>
          <w:tcPr>
            <w:tcW w:w="22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System enforces mandatory portfolio prerequisite; backtesting engine requires &gt;= 1 configured portfolio. (Evidence: TP10-P04)</w:t>
            </w:r>
          </w:p>
        </w:tc>
      </w:tr>
      <w:tr w:rsidR="00C23AB6" w14:paraId="063E380E" w14:textId="77777777">
        <w:tblPrEx>
          <w:tblCellMar>
            <w:top w:w="0" w:type="dxa"/>
            <w:bottom w:w="0" w:type="dxa"/>
          </w:tblCellMar>
        </w:tblPrEx>
        <w:tc>
          <w:tcPr>
            <w:tcW w:w="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PR-005</w:t>
            </w:r>
          </w:p>
        </w:tc>
        <w:tc>
          <w:tcPr>
            <w:tcW w:w="1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Portfolio Backtester (/)</w:t>
            </w:r>
          </w:p>
        </w:tc>
        <w:tc>
          <w:tcPr>
            <w:tcW w:w="2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Target: Allocations sum = 120% (VTISIM: 60%, BNDSIM: 60%)</w:t>
              <w:br/>
              <w:t>Context: Default 60/40 preset</w:t>
            </w:r>
          </w:p>
        </w:tc>
        <w:tc>
          <w:tcPr>
            <w:tcW w:w="23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Total allocation turns red (120%). Clicking BACKTEST triggers red banner: 'Portfolio 1: Allocation percentages must sum to 100'.</w:t>
            </w:r>
          </w:p>
        </w:tc>
        <w:tc>
          <w:tcPr>
            <w:tcW w:w="22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Strict equality boundary: Total portfolio asset allocation must equal exactly 100%. (Evidence: TP10-P05)</w:t>
            </w:r>
          </w:p>
        </w:tc>
      </w:tr>
      <w:tr w:rsidR="00C23AB6" w14:paraId="00947B8E" w14:textId="77777777">
        <w:tblPrEx>
          <w:tblCellMar>
            <w:top w:w="0" w:type="dxa"/>
            <w:bottom w:w="0" w:type="dxa"/>
          </w:tblCellMar>
        </w:tblPrEx>
        <w:tc>
          <w:tcPr>
            <w:tcW w:w="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PR-006</w:t>
            </w:r>
          </w:p>
        </w:tc>
        <w:tc>
          <w:tcPr>
            <w:tcW w:w="15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Portfolio Backtester (/)</w:t>
            </w:r>
          </w:p>
        </w:tc>
        <w:tc>
          <w:tcPr>
            <w:tcW w:w="25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Target: Starting Value: -$7</w:t>
              <w:br/>
              <w:t>Context: Valid 60/40 portfolio</w:t>
            </w:r>
          </w:p>
        </w:tc>
        <w:tc>
          <w:tcPr>
            <w:tcW w:w="23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Clicking BACKTEST triggers validation tooltip: 'Value must be greater than or equal to 1.' Backtest blocked.</w:t>
            </w:r>
          </w:p>
        </w:tc>
        <w:tc>
          <w:tcPr>
            <w:tcW w:w="22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Lower bound identified: initial capital must be &gt;= 1. Negative amounts trapped by client range constraint. (Evidence: TP10-P06)</w:t>
            </w:r>
          </w:p>
        </w:tc>
      </w:tr>
      <w:tr w:rsidR="00C23AB6" w14:paraId="28132A26" w14:textId="77777777">
        <w:tblPrEx>
          <w:tblCellMar>
            <w:top w:w="0" w:type="dxa"/>
            <w:bottom w:w="0" w:type="dxa"/>
          </w:tblCellMar>
        </w:tblPrEx>
        <w:tc>
          <w:tcPr>
            <w:tcW w:w="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PR-007</w:t>
            </w:r>
          </w:p>
        </w:tc>
        <w:tc>
          <w:tcPr>
            <w:tcW w:w="1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Portfolio Backtester (/)</w:t>
            </w:r>
          </w:p>
        </w:tc>
        <w:tc>
          <w:tcPr>
            <w:tcW w:w="2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Target: Starting Value: $0</w:t>
              <w:br/>
              <w:t>Context: Valid 60/40 portfolio</w:t>
            </w:r>
          </w:p>
        </w:tc>
        <w:tc>
          <w:tcPr>
            <w:tcW w:w="23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Clicking BACKTEST triggers validation tooltip: 'Value must be greater than or equal to 1.' Backtest blocked.</w:t>
            </w:r>
          </w:p>
        </w:tc>
        <w:tc>
          <w:tcPr>
            <w:tcW w:w="22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Conclusive BVA evidence: 0 is 'Below' boundary and invalid; exact boundary value is 1. (Evidence: TP10-P07)</w:t>
            </w:r>
          </w:p>
        </w:tc>
      </w:tr>
      <w:tr w:rsidR="00C23AB6" w14:paraId="1CF35550" w14:textId="77777777">
        <w:tblPrEx>
          <w:tblCellMar>
            <w:top w:w="0" w:type="dxa"/>
            <w:bottom w:w="0" w:type="dxa"/>
          </w:tblCellMar>
        </w:tblPrEx>
        <w:tc>
          <w:tcPr>
            <w:tcW w:w="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PR-008</w:t>
            </w:r>
          </w:p>
        </w:tc>
        <w:tc>
          <w:tcPr>
            <w:tcW w:w="15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Portfolio Backtester (/)</w:t>
            </w:r>
          </w:p>
        </w:tc>
        <w:tc>
          <w:tcPr>
            <w:tcW w:w="25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Target: Starting Value: '' (empty)</w:t>
              <w:br/>
              <w:t>Context: Valid 60/40 portfolio</w:t>
            </w:r>
          </w:p>
        </w:tc>
        <w:tc>
          <w:tcPr>
            <w:tcW w:w="23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Clearing field and clicking BACKTEST displays top red banner: 'Invalid starting value'.</w:t>
            </w:r>
          </w:p>
        </w:tc>
        <w:tc>
          <w:tcPr>
            <w:tcW w:w="22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Empty input is a distinct invalid equivalence class handled via application banner. (Evidence: TP10-P08)</w:t>
            </w:r>
          </w:p>
        </w:tc>
      </w:tr>
      <w:tr w:rsidR="00C23AB6" w14:paraId="738F53FD" w14:textId="77777777">
        <w:tblPrEx>
          <w:tblCellMar>
            <w:top w:w="0" w:type="dxa"/>
            <w:bottom w:w="0" w:type="dxa"/>
          </w:tblCellMar>
        </w:tblPrEx>
        <w:tc>
          <w:tcPr>
            <w:tcW w:w="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PR-009</w:t>
            </w:r>
          </w:p>
        </w:tc>
        <w:tc>
          <w:tcPr>
            <w:tcW w:w="1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Portfolio Backtester (/)</w:t>
            </w:r>
          </w:p>
        </w:tc>
        <w:tc>
          <w:tcPr>
            <w:tcW w:w="2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Target: Start: 01/01/2023, End: 01/01/2020</w:t>
              <w:br/>
              <w:t>Context: Custom range, 60/40 portfolio</w:t>
            </w:r>
          </w:p>
        </w:tc>
        <w:tc>
          <w:tcPr>
            <w:tcW w:w="23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Clicking BACKTEST displays red banner: 'Start date must be before end date'. Execution halted.</w:t>
            </w:r>
          </w:p>
        </w:tc>
        <w:tc>
          <w:tcPr>
            <w:tcW w:w="22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Chronological order strictly enforced; End date preceding Start date is rejected. Relational bound: Start &lt; End. (Evidence: TP10-P09)</w:t>
            </w:r>
          </w:p>
        </w:tc>
      </w:tr>
      <w:tr w:rsidR="00C23AB6" w14:paraId="3F6E880D" w14:textId="77777777">
        <w:tblPrEx>
          <w:tblCellMar>
            <w:top w:w="0" w:type="dxa"/>
            <w:bottom w:w="0" w:type="dxa"/>
          </w:tblCellMar>
        </w:tblPrEx>
        <w:tc>
          <w:tcPr>
            <w:tcW w:w="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PR-010</w:t>
            </w:r>
          </w:p>
        </w:tc>
        <w:tc>
          <w:tcPr>
            <w:tcW w:w="15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Time Value of Money (/time-value-of-money)</w:t>
            </w:r>
          </w:p>
        </w:tc>
        <w:tc>
          <w:tcPr>
            <w:tcW w:w="25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Target: Form layout exploration</w:t>
              <w:br/>
              <w:t>Context: Live page load</w:t>
            </w:r>
          </w:p>
        </w:tc>
        <w:tc>
          <w:tcPr>
            <w:tcW w:w="23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Discovered real fields: Contribution Frequency/Timing, Variables (X, Y, Color), Range toggles, Starting Value $, Monthly contribution $.</w:t>
            </w:r>
          </w:p>
        </w:tc>
        <w:tc>
          <w:tcPr>
            <w:tcW w:w="22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Verified interface structure; non-standard TVM parameterization. (Evidence: TP10-P10)</w:t>
            </w:r>
          </w:p>
        </w:tc>
      </w:tr>
      <w:tr w:rsidR="00C23AB6" w14:paraId="30B164ED" w14:textId="77777777">
        <w:tblPrEx>
          <w:tblCellMar>
            <w:top w:w="0" w:type="dxa"/>
            <w:bottom w:w="0" w:type="dxa"/>
          </w:tblCellMar>
        </w:tblPrEx>
        <w:tc>
          <w:tcPr>
            <w:tcW w:w="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PR-011</w:t>
            </w:r>
          </w:p>
        </w:tc>
        <w:tc>
          <w:tcPr>
            <w:tcW w:w="1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Time Value of Money (/time-value-of-money)</w:t>
            </w:r>
          </w:p>
        </w:tc>
        <w:tc>
          <w:tcPr>
            <w:tcW w:w="2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Target: Unauthenticated access</w:t>
              <w:br/>
              <w:t>Context: Click CALCULATE without login</w:t>
            </w:r>
          </w:p>
        </w:tc>
        <w:tc>
          <w:tcPr>
            <w:tcW w:w="23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Modal dialog opens: 'Sign in required. Sign in with a free account to use the Time Value of Money Calculator.'</w:t>
            </w:r>
          </w:p>
        </w:tc>
        <w:tc>
          <w:tcPr>
            <w:tcW w:w="22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Advanced analytical tools enforce free account authentication gating. (Evidence: TP10-P11)</w:t>
            </w:r>
          </w:p>
        </w:tc>
      </w:tr>
      <w:tr w:rsidR="00C23AB6" w14:paraId="51F66030" w14:textId="77777777">
        <w:tblPrEx>
          <w:tblCellMar>
            <w:top w:w="0" w:type="dxa"/>
            <w:bottom w:w="0" w:type="dxa"/>
          </w:tblCellMar>
        </w:tblPrEx>
        <w:tc>
          <w:tcPr>
            <w:tcW w:w="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PR-012</w:t>
            </w:r>
          </w:p>
        </w:tc>
        <w:tc>
          <w:tcPr>
            <w:tcW w:w="15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Time Value of Money (/time-value-of-money)</w:t>
            </w:r>
          </w:p>
        </w:tc>
        <w:tc>
          <w:tcPr>
            <w:tcW w:w="25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Target: Monthly contribution: -$500</w:t>
              <w:br/>
              <w:t>Context: Signed in, $10,000 starting value</w:t>
            </w:r>
          </w:p>
        </w:tc>
        <w:tc>
          <w:tcPr>
            <w:tcW w:w="23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Clicking CALCULATE displays red banner: 'Contribution must be between $0 and $100,000.' Execution blocked.</w:t>
            </w:r>
          </w:p>
        </w:tc>
        <w:tc>
          <w:tcPr>
            <w:tcW w:w="22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Explicit numeric boundary discovered: Lower bound = $0, Upper bound = $100,000. (Evidence: TP10-P12)</w:t>
            </w:r>
          </w:p>
        </w:tc>
      </w:tr>
      <w:tr w:rsidR="00C23AB6" w14:paraId="35845A62" w14:textId="77777777">
        <w:tblPrEx>
          <w:tblCellMar>
            <w:top w:w="0" w:type="dxa"/>
            <w:bottom w:w="0" w:type="dxa"/>
          </w:tblCellMar>
        </w:tblPrEx>
        <w:tc>
          <w:tcPr>
            <w:tcW w:w="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PR-013</w:t>
            </w:r>
          </w:p>
        </w:tc>
        <w:tc>
          <w:tcPr>
            <w:tcW w:w="1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Time Value of Money (/time-value-of-money)</w:t>
            </w:r>
          </w:p>
        </w:tc>
        <w:tc>
          <w:tcPr>
            <w:tcW w:w="2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Target: Monthly contribution: $0</w:t>
              <w:br/>
              <w:t>Context: Default parameters</w:t>
            </w:r>
          </w:p>
        </w:tc>
        <w:tc>
          <w:tcPr>
            <w:tcW w:w="23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Calculation succeeds! Renders interactive curve: 'Results (sampled 1805 feasible solutions)'.</w:t>
            </w:r>
          </w:p>
        </w:tc>
        <w:tc>
          <w:tcPr>
            <w:tcW w:w="22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BVA lower bound confirmation: $0 is 'At' boundary and VALID. Range is closed [0, 100000]. (Evidence: TP10-P13)</w:t>
            </w:r>
          </w:p>
        </w:tc>
      </w:tr>
      <w:tr w:rsidR="00C23AB6" w14:paraId="572625A1" w14:textId="77777777">
        <w:tblPrEx>
          <w:tblCellMar>
            <w:top w:w="0" w:type="dxa"/>
            <w:bottom w:w="0" w:type="dxa"/>
          </w:tblCellMar>
        </w:tblPrEx>
        <w:tc>
          <w:tcPr>
            <w:tcW w:w="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PR-014</w:t>
            </w:r>
          </w:p>
        </w:tc>
        <w:tc>
          <w:tcPr>
            <w:tcW w:w="15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Time Value of Money (/time-value-of-money)</w:t>
            </w:r>
          </w:p>
        </w:tc>
        <w:tc>
          <w:tcPr>
            <w:tcW w:w="25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Target: Monthly contribution: '' (empty)</w:t>
              <w:br/>
              <w:t>Context: Following PR-013 execution</w:t>
            </w:r>
          </w:p>
        </w:tc>
        <w:tc>
          <w:tcPr>
            <w:tcW w:w="23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Displays banner: 'Contribution must be between $0 and $100,000.' Prior chart results remain rendered on screen.</w:t>
            </w:r>
          </w:p>
        </w:tc>
        <w:tc>
          <w:tcPr>
            <w:tcW w:w="22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Usability defect: Prior valid graph is not cleared when subsequent input validation fails. (Evidence: TP10-P14)</w:t>
            </w:r>
          </w:p>
        </w:tc>
      </w:tr>
      <w:tr w:rsidR="00C23AB6" w14:paraId="42C7DD33" w14:textId="77777777">
        <w:tblPrEx>
          <w:tblCellMar>
            <w:top w:w="0" w:type="dxa"/>
            <w:bottom w:w="0" w:type="dxa"/>
          </w:tblCellMar>
        </w:tblPrEx>
        <w:tc>
          <w:tcPr>
            <w:tcW w:w="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PR-015</w:t>
            </w:r>
          </w:p>
        </w:tc>
        <w:tc>
          <w:tcPr>
            <w:tcW w:w="1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Contact Form (/contact)</w:t>
            </w:r>
          </w:p>
        </w:tc>
        <w:tc>
          <w:tcPr>
            <w:tcW w:w="2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Target: Message: 'ijklmno' (7 chars)</w:t>
              <w:br/>
              <w:t>Context: Email: i243137@isb.nu.edu.pk, Subject: 'abcdefg'</w:t>
            </w:r>
          </w:p>
        </w:tc>
        <w:tc>
          <w:tcPr>
            <w:tcW w:w="23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Displays red banner: 'Message must be at least 10 characters.' Counter displays 7 / 5000.</w:t>
            </w:r>
          </w:p>
        </w:tc>
        <w:tc>
          <w:tcPr>
            <w:tcW w:w="22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BVA lower bound identified: min message length = 10 chars. Lengths &lt; 10 are rejected. Max is 5,000. (Evidence: TP10-P15)</w:t>
            </w:r>
          </w:p>
        </w:tc>
      </w:tr>
      <w:tr>
        <w:tc>
          <w:tcPr>
            <w:tcW w:type="dxa" w:w="800"/>
          </w:tcPr>
          <w:p>
            <w:pPr>
              <w:spacing w:before="40" w:after="40"/>
              <w:jc w:val="center"/>
            </w:pPr>
            <w:r/>
            <w:r>
              <w:rPr>
                <w:rFonts w:ascii="Calibri" w:hAnsi="Calibri"/>
                <w:b/>
                <w:i w:val="0"/>
                <w:sz w:val="16"/>
              </w:rPr>
              <w:t>PR-016</w:t>
            </w:r>
          </w:p>
        </w:tc>
        <w:tc>
          <w:tcPr>
            <w:tcW w:type="dxa" w:w="1500"/>
          </w:tcPr>
          <w:p>
            <w:pPr>
              <w:spacing w:before="40" w:after="40"/>
              <w:jc w:val="left"/>
            </w:pPr>
            <w:r/>
            <w:r>
              <w:rPr>
                <w:rFonts w:ascii="Calibri" w:hAnsi="Calibri"/>
                <w:b w:val="0"/>
                <w:i w:val="0"/>
                <w:sz w:val="16"/>
              </w:rPr>
              <w:t>Contact Form (/contact)</w:t>
            </w:r>
          </w:p>
        </w:tc>
        <w:tc>
          <w:tcPr>
            <w:tcW w:type="dxa" w:w="2500"/>
          </w:tcPr>
          <w:p>
            <w:pPr>
              <w:spacing w:before="40" w:after="40"/>
              <w:jc w:val="left"/>
            </w:pPr>
            <w:r/>
            <w:r>
              <w:rPr>
                <w:rFonts w:ascii="Calibri" w:hAnsi="Calibri"/>
                <w:b w:val="0"/>
                <w:i w:val="0"/>
                <w:sz w:val="16"/>
              </w:rPr>
              <w:t>Target: Message: &gt;= 10 chars</w:t>
              <w:br/>
              <w:t>Context: Email: i243137@isb.nu.edu.pk, Captcha passed</w:t>
            </w:r>
          </w:p>
        </w:tc>
        <w:tc>
          <w:tcPr>
            <w:tcW w:type="dxa" w:w="2360"/>
          </w:tcPr>
          <w:p>
            <w:pPr>
              <w:spacing w:before="40" w:after="40"/>
              <w:jc w:val="left"/>
            </w:pPr>
            <w:r/>
            <w:r>
              <w:rPr>
                <w:rFonts w:ascii="Calibri" w:hAnsi="Calibri"/>
                <w:b w:val="0"/>
                <w:i w:val="0"/>
                <w:sz w:val="16"/>
              </w:rPr>
              <w:t>Green banner displays: 'Message sent. We will get back to you soon.' Form resets.</w:t>
            </w:r>
          </w:p>
        </w:tc>
        <w:tc>
          <w:tcPr>
            <w:tcW w:type="dxa" w:w="2200"/>
          </w:tcPr>
          <w:p>
            <w:pPr>
              <w:spacing w:before="40" w:after="40"/>
              <w:jc w:val="left"/>
            </w:pPr>
            <w:r/>
            <w:r>
              <w:rPr>
                <w:rFonts w:ascii="Calibri" w:hAnsi="Calibri"/>
                <w:b w:val="0"/>
                <w:i w:val="0"/>
                <w:sz w:val="16"/>
              </w:rPr>
              <w:t>Valid payload accepted; Turnstile anti-abuse token verified by server. (Evidence: TP10-P16)</w:t>
            </w:r>
          </w:p>
        </w:tc>
      </w:tr>
    </w:tbl>
    <w:p w14:paraId="087DCE1D" w14:textId="77777777" w:rsidR="00C23AB6" w:rsidRDefault="00000000">
      <w:r>
        <w:br w:type="page"/>
      </w:r>
    </w:p>
    <w:p w14:paraId="5D58E72E" w14:textId="77777777" w:rsidR="00C23AB6" w:rsidRDefault="00000000">
      <w:pPr>
        <w:shd w:val="clear" w:color="auto" w:fill="1A3A5C"/>
        <w:spacing w:before="240" w:after="120"/>
        <w:ind w:left="80"/>
      </w:pPr>
      <w:r>
        <w:rPr>
          <w:b/>
          <w:bCs/>
          <w:color w:val="FFFFFF"/>
          <w:sz w:val="26"/>
          <w:szCs w:val="26"/>
        </w:rPr>
        <w:lastRenderedPageBreak/>
        <w:t>D2 — Equivalence Partitioning  [25 marks]</w:t>
      </w:r>
    </w:p>
    <w:p w14:paraId="36A9B5D7" w14:textId="77777777" w:rsidR="00C23AB6" w:rsidRDefault="00C23AB6">
      <w:pPr>
        <w:spacing w:after="60"/>
      </w:pPr>
    </w:p>
    <w:p w14:paraId="27B1C2B0" w14:textId="77777777" w:rsidR="00C23AB6" w:rsidRDefault="00000000">
      <w:pPr>
        <w:pBdr>
          <w:left w:val="single" w:sz="12" w:space="0" w:color="2471A3"/>
        </w:pBdr>
        <w:shd w:val="clear" w:color="auto" w:fill="EBF5FB"/>
        <w:spacing w:before="60"/>
        <w:ind w:left="80"/>
      </w:pPr>
      <w:r>
        <w:rPr>
          <w:b/>
          <w:bCs/>
          <w:color w:val="2471A3"/>
          <w:sz w:val="18"/>
          <w:szCs w:val="18"/>
        </w:rPr>
        <w:t xml:space="preserve">ℹ  </w:t>
      </w:r>
      <w:r>
        <w:rPr>
          <w:i/>
          <w:iCs/>
          <w:color w:val="2471A3"/>
          <w:sz w:val="18"/>
          <w:szCs w:val="18"/>
        </w:rPr>
        <w:t>D2 has two layers. Complete Layer 1 first — one partition table per input field. Then write Layer 2 — your EP test cases, citing the EC IDs from Layer 1.</w:t>
      </w:r>
    </w:p>
    <w:p w14:paraId="69869BA6"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73396E53" w14:textId="77777777">
        <w:tblPrEx>
          <w:tblCellMar>
            <w:top w:w="0" w:type="dxa"/>
            <w:bottom w:w="0" w:type="dxa"/>
          </w:tblCellMar>
        </w:tblPrEx>
        <w:tc>
          <w:tcPr>
            <w:tcW w:w="9360" w:type="dxa"/>
            <w:shd w:val="clear" w:color="auto" w:fill="2471A3"/>
            <w:tcMar>
              <w:left w:w="80" w:type="dxa"/>
              <w:right w:w="80" w:type="dxa"/>
            </w:tcMar>
          </w:tcPr>
          <w:p w14:paraId="6C0E149B" w14:textId="77777777" w:rsidR="00C23AB6" w:rsidRDefault="00000000">
            <w:pPr>
              <w:spacing w:before="40" w:after="40"/>
              <w:ind w:left="80"/>
            </w:pPr>
            <w:r>
              <w:rPr>
                <w:b/>
                <w:bCs/>
                <w:color w:val="FFFFFF"/>
              </w:rPr>
              <w:t>LAYER 1 — EP Partition Tables   (one table per input field — identify equivalence classes and assign EC IDs)</w:t>
            </w:r>
          </w:p>
        </w:tc>
      </w:tr>
    </w:tbl>
    <w:p w14:paraId="7D4A5545" w14:textId="77777777" w:rsidR="00C23AB6" w:rsidRDefault="00C23AB6"/>
    <w:p w14:paraId="27B6204B" w14:textId="77777777" w:rsidR="00C23AB6" w:rsidRDefault="00000000">
      <w:pPr>
        <w:pBdr>
          <w:left w:val="single" w:sz="12" w:space="0" w:color="2471A3"/>
        </w:pBdr>
        <w:shd w:val="clear" w:color="auto" w:fill="EBF5FB"/>
        <w:spacing w:before="60"/>
        <w:ind w:left="80"/>
      </w:pPr>
      <w:r>
        <w:rPr>
          <w:b/>
          <w:bCs/>
          <w:color w:val="2471A3"/>
          <w:sz w:val="18"/>
          <w:szCs w:val="18"/>
        </w:rPr>
        <w:t xml:space="preserve">ℹ  </w:t>
      </w:r>
      <w:r>
        <w:rPr>
          <w:i/>
          <w:iCs/>
          <w:color w:val="2471A3"/>
          <w:sz w:val="18"/>
          <w:szCs w:val="18"/>
        </w:rPr>
        <w:t>One partition table per input field across all 11 forms. Assign EC IDs sequentially (EC-001, EC-002, …) across all fields. Add more tables as needed.</w:t>
      </w:r>
    </w:p>
    <w:p w14:paraId="1101AA33" w14:textId="77777777" w:rsidR="00C23AB6" w:rsidRDefault="00C23AB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647365F4" w14:textId="77777777">
        <w:tblPrEx>
          <w:tblCellMar>
            <w:top w:w="0" w:type="dxa"/>
            <w:bottom w:w="0" w:type="dxa"/>
          </w:tblCellMar>
        </w:tblPrEx>
        <w:tc>
          <w:tcPr>
            <w:tcW w:w="9360" w:type="dxa"/>
            <w:gridSpan w:val="4"/>
            <w:shd w:val="clear" w:color="auto" w:fill="D6EAF8"/>
            <w:tcMar>
              <w:left w:w="80" w:type="dxa"/>
              <w:right w:w="80" w:type="dxa"/>
            </w:tcMar>
          </w:tcPr>
          <w:p>
            <w:pPr>
              <w:spacing w:before="40" w:after="40"/>
              <w:jc w:val="left"/>
            </w:pPr>
            <w:r/>
            <w:r>
              <w:rPr>
                <w:rFonts w:ascii="Calibri" w:hAnsi="Calibri"/>
                <w:b/>
                <w:i w:val="0"/>
                <w:sz w:val="17"/>
              </w:rPr>
              <w:t>EP-01  Feature / Form: Auth Modal (/start)    Input Field: Email address</w:t>
            </w:r>
          </w:p>
        </w:tc>
      </w:tr>
      <w:tr w:rsidR="00C23AB6" w14:paraId="690BCD6F"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3A1B1C28"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3D13EE31"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40A5A877"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2E3CAED4" w14:textId="77777777" w:rsidR="00C23AB6" w:rsidRDefault="00000000">
            <w:pPr>
              <w:spacing w:before="20" w:after="20"/>
            </w:pPr>
            <w:r>
              <w:rPr>
                <w:b/>
                <w:bCs/>
                <w:color w:val="FFFFFF"/>
                <w:sz w:val="18"/>
                <w:szCs w:val="18"/>
              </w:rPr>
              <w:t>Type (VEC / IEC)</w:t>
            </w:r>
          </w:p>
        </w:tc>
      </w:tr>
      <w:tr w:rsidR="00C23AB6" w14:paraId="76567B72"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EC-001</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Valid standard email format (contains @ and domain)</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test@example.com</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VEC</w:t>
            </w:r>
          </w:p>
        </w:tc>
      </w:tr>
      <w:tr w:rsidR="00C23AB6" w14:paraId="754E7977" w14:textId="77777777">
        <w:tblPrEx>
          <w:tblCellMar>
            <w:top w:w="0" w:type="dxa"/>
            <w:bottom w:w="0" w:type="dxa"/>
          </w:tblCellMar>
        </w:tblPrEx>
        <w:tc>
          <w:tcPr>
            <w:tcW w:w="7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EC-002</w:t>
            </w:r>
          </w:p>
        </w:tc>
        <w:tc>
          <w:tcPr>
            <w:tcW w:w="48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Registered student FAST university email format</w:t>
            </w:r>
          </w:p>
        </w:tc>
        <w:tc>
          <w:tcPr>
            <w:tcW w:w="20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i243137@isb.nu.edu.pk</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VEC</w:t>
            </w:r>
          </w:p>
        </w:tc>
      </w:tr>
      <w:tr w:rsidR="00C23AB6" w14:paraId="1C750AAD"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EC-003</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Malformed email string missing '@' symbol</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notanemail</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4BA56142" w14:textId="77777777">
        <w:tblPrEx>
          <w:tblCellMar>
            <w:top w:w="0" w:type="dxa"/>
            <w:bottom w:w="0" w:type="dxa"/>
          </w:tblCellMar>
        </w:tblPrEx>
        <w:tc>
          <w:tcPr>
            <w:tcW w:w="7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EC-004</w:t>
            </w:r>
          </w:p>
        </w:tc>
        <w:tc>
          <w:tcPr>
            <w:tcW w:w="48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Malformed email missing top-level domain</w:t>
            </w:r>
          </w:p>
        </w:tc>
        <w:tc>
          <w:tcPr>
            <w:tcW w:w="20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user@domain</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1E10CF19"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EC-005</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Completely empty / blank email address</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(empty)</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IEC</w:t>
            </w:r>
          </w:p>
        </w:tc>
      </w:tr>
    </w:tbl>
    <w:p w14:paraId="05E5AAA8"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1DC33DB8" w14:textId="77777777">
        <w:tblPrEx>
          <w:tblCellMar>
            <w:top w:w="0" w:type="dxa"/>
            <w:bottom w:w="0" w:type="dxa"/>
          </w:tblCellMar>
        </w:tblPrEx>
        <w:tc>
          <w:tcPr>
            <w:tcW w:w="9360" w:type="dxa"/>
            <w:gridSpan w:val="4"/>
            <w:shd w:val="clear" w:color="auto" w:fill="D6EAF8"/>
            <w:tcMar>
              <w:left w:w="80" w:type="dxa"/>
              <w:right w:w="80" w:type="dxa"/>
            </w:tcMar>
          </w:tcPr>
          <w:p>
            <w:pPr>
              <w:spacing w:before="40" w:after="40"/>
              <w:jc w:val="left"/>
            </w:pPr>
            <w:r/>
            <w:r>
              <w:rPr>
                <w:rFonts w:ascii="Calibri" w:hAnsi="Calibri"/>
                <w:b/>
                <w:i w:val="0"/>
                <w:sz w:val="17"/>
              </w:rPr>
              <w:t>EP-02  Feature / Form: Auth Modal (/start)    Input Field: Password</w:t>
            </w:r>
          </w:p>
        </w:tc>
      </w:tr>
      <w:tr w:rsidR="00C23AB6" w14:paraId="5287D1E8"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66237D2E"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7A863688"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09E70408"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7E926DB6" w14:textId="77777777" w:rsidR="00C23AB6" w:rsidRDefault="00000000">
            <w:pPr>
              <w:spacing w:before="20" w:after="20"/>
            </w:pPr>
            <w:r>
              <w:rPr>
                <w:b/>
                <w:bCs/>
                <w:color w:val="FFFFFF"/>
                <w:sz w:val="18"/>
                <w:szCs w:val="18"/>
              </w:rPr>
              <w:t>Type (VEC / IEC)</w:t>
            </w:r>
          </w:p>
        </w:tc>
      </w:tr>
      <w:tr w:rsidR="00C23AB6" w14:paraId="6C67F67C"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EC-006</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Valid alphanumeric password (length &gt;= 8)</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Testfol123!</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VEC</w:t>
            </w:r>
          </w:p>
        </w:tc>
      </w:tr>
      <w:tr w:rsidR="00C23AB6" w14:paraId="45BD1F84" w14:textId="77777777">
        <w:tblPrEx>
          <w:tblCellMar>
            <w:top w:w="0" w:type="dxa"/>
            <w:bottom w:w="0" w:type="dxa"/>
          </w:tblCellMar>
        </w:tblPrEx>
        <w:tc>
          <w:tcPr>
            <w:tcW w:w="7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EC-007</w:t>
            </w:r>
          </w:p>
        </w:tc>
        <w:tc>
          <w:tcPr>
            <w:tcW w:w="48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Single-character input (activates submit button)</w:t>
            </w:r>
          </w:p>
        </w:tc>
        <w:tc>
          <w:tcPr>
            <w:tcW w:w="20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a</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VEC</w:t>
            </w:r>
          </w:p>
        </w:tc>
      </w:tr>
      <w:tr w:rsidR="00C23AB6" w14:paraId="689B649E"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EC-008</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Password with special characters and symbols</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P@$$w0rd_#&amp;</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VEC</w:t>
            </w:r>
          </w:p>
        </w:tc>
      </w:tr>
      <w:tr w:rsidR="00C23AB6" w14:paraId="67ECD027" w14:textId="77777777">
        <w:tblPrEx>
          <w:tblCellMar>
            <w:top w:w="0" w:type="dxa"/>
            <w:bottom w:w="0" w:type="dxa"/>
          </w:tblCellMar>
        </w:tblPrEx>
        <w:tc>
          <w:tcPr>
            <w:tcW w:w="7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EC-009</w:t>
            </w:r>
          </w:p>
        </w:tc>
        <w:tc>
          <w:tcPr>
            <w:tcW w:w="48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Completely empty / blank password</w:t>
            </w:r>
          </w:p>
        </w:tc>
        <w:tc>
          <w:tcPr>
            <w:tcW w:w="20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(empty)</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5CACF5F3"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EC-010</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Unregistered credentials for authentication</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DummyUnreg99!</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IEC</w:t>
            </w:r>
          </w:p>
        </w:tc>
      </w:tr>
    </w:tbl>
    <w:p w14:paraId="72645872"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77EEAF37" w14:textId="77777777">
        <w:tblPrEx>
          <w:tblCellMar>
            <w:top w:w="0" w:type="dxa"/>
            <w:bottom w:w="0" w:type="dxa"/>
          </w:tblCellMar>
        </w:tblPrEx>
        <w:tc>
          <w:tcPr>
            <w:tcW w:w="9360" w:type="dxa"/>
            <w:gridSpan w:val="4"/>
            <w:shd w:val="clear" w:color="auto" w:fill="D6EAF8"/>
            <w:tcMar>
              <w:left w:w="80" w:type="dxa"/>
              <w:right w:w="80" w:type="dxa"/>
            </w:tcMar>
          </w:tcPr>
          <w:p>
            <w:pPr>
              <w:spacing w:before="40" w:after="40"/>
              <w:jc w:val="left"/>
            </w:pPr>
            <w:r/>
            <w:r>
              <w:rPr>
                <w:rFonts w:ascii="Calibri" w:hAnsi="Calibri"/>
                <w:b/>
                <w:i w:val="0"/>
                <w:sz w:val="17"/>
              </w:rPr>
              <w:t>EP-03  Feature / Form: Portfolio Backtester (/)    Input Field: Portfolio Configuration</w:t>
            </w:r>
          </w:p>
        </w:tc>
      </w:tr>
      <w:tr w:rsidR="00C23AB6" w14:paraId="304A611B"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1AC4D981"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0CD8DB65"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766567A3"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2B45D007" w14:textId="77777777" w:rsidR="00C23AB6" w:rsidRDefault="00000000">
            <w:pPr>
              <w:spacing w:before="20" w:after="20"/>
            </w:pPr>
            <w:r>
              <w:rPr>
                <w:b/>
                <w:bCs/>
                <w:color w:val="FFFFFF"/>
                <w:sz w:val="18"/>
                <w:szCs w:val="18"/>
              </w:rPr>
              <w:t>Type (VEC / IEC)</w:t>
            </w:r>
          </w:p>
        </w:tc>
      </w:tr>
      <w:tr w:rsidR="00C23AB6" w14:paraId="694732C0"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EC-011</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At least one valid, configured portfolio present</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1 portfolio (60/40)</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VEC</w:t>
            </w:r>
          </w:p>
        </w:tc>
      </w:tr>
      <w:tr w:rsidR="00C23AB6" w14:paraId="6F9AB020" w14:textId="77777777">
        <w:tblPrEx>
          <w:tblCellMar>
            <w:top w:w="0" w:type="dxa"/>
            <w:bottom w:w="0" w:type="dxa"/>
          </w:tblCellMar>
        </w:tblPrEx>
        <w:tc>
          <w:tcPr>
            <w:tcW w:w="7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EC-012</w:t>
            </w:r>
          </w:p>
        </w:tc>
        <w:tc>
          <w:tcPr>
            <w:tcW w:w="48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Multiple configured comparison portfolios present</w:t>
            </w:r>
          </w:p>
        </w:tc>
        <w:tc>
          <w:tcPr>
            <w:tcW w:w="20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2 portfolios (P1, P2)</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VEC</w:t>
            </w:r>
          </w:p>
        </w:tc>
      </w:tr>
      <w:tr w:rsidR="00C23AB6" w14:paraId="56AB18DF"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EC-013</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No portfolios configured (0 portfolios present)</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0 portfolios</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1ABE7791"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7CE5F9ED" w14:textId="77777777" w:rsidR="00C23AB6" w:rsidRDefault="00000000">
            <w:pPr>
              <w:spacing w:after="0"/>
            </w:pPr>
            <w:r>
              <w:rPr>
                <w:i/>
                <w:iCs/>
                <w:color w:val="AAAAAA"/>
                <w:sz w:val="18"/>
                <w:szCs w:val="18"/>
              </w:rPr>
              <w:t>EC-012</w:t>
            </w:r>
          </w:p>
          <w:p w14:paraId="1DB1EDEA" w14:textId="77777777" w:rsidR="00C23AB6" w:rsidRDefault="00C23AB6">
            <w:pPr>
              <w:spacing w:after="0"/>
            </w:pPr>
          </w:p>
        </w:tc>
        <w:tc>
          <w:tcPr>
            <w:tcW w:w="4860" w:type="dxa"/>
            <w:shd w:val="clear" w:color="auto" w:fill="D6EAF8"/>
            <w:tcMar>
              <w:top w:w="60" w:type="dxa"/>
              <w:left w:w="80" w:type="dxa"/>
              <w:bottom w:w="60" w:type="dxa"/>
              <w:right w:w="80" w:type="dxa"/>
            </w:tcMar>
          </w:tcPr>
          <w:p w14:paraId="4E00E460" w14:textId="77777777" w:rsidR="00C23AB6" w:rsidRDefault="00C23AB6">
            <w:pPr>
              <w:spacing w:after="0"/>
            </w:pPr>
          </w:p>
          <w:p w14:paraId="134623D3" w14:textId="77777777" w:rsidR="00C23AB6" w:rsidRDefault="00C23AB6">
            <w:pPr>
              <w:spacing w:after="0"/>
            </w:pPr>
          </w:p>
        </w:tc>
        <w:tc>
          <w:tcPr>
            <w:tcW w:w="2000" w:type="dxa"/>
            <w:shd w:val="clear" w:color="auto" w:fill="D6EAF8"/>
            <w:tcMar>
              <w:top w:w="60" w:type="dxa"/>
              <w:left w:w="80" w:type="dxa"/>
              <w:bottom w:w="60" w:type="dxa"/>
              <w:right w:w="80" w:type="dxa"/>
            </w:tcMar>
          </w:tcPr>
          <w:p w14:paraId="04D90D2E" w14:textId="77777777" w:rsidR="00C23AB6" w:rsidRDefault="00C23AB6">
            <w:pPr>
              <w:spacing w:after="0"/>
            </w:pPr>
          </w:p>
          <w:p w14:paraId="15DB41AE" w14:textId="77777777" w:rsidR="00C23AB6" w:rsidRDefault="00C23AB6">
            <w:pPr>
              <w:spacing w:after="0"/>
            </w:pPr>
          </w:p>
        </w:tc>
        <w:tc>
          <w:tcPr>
            <w:tcW w:w="1800" w:type="dxa"/>
            <w:shd w:val="clear" w:color="auto" w:fill="D6EAF8"/>
            <w:tcMar>
              <w:top w:w="60" w:type="dxa"/>
              <w:left w:w="80" w:type="dxa"/>
              <w:bottom w:w="60" w:type="dxa"/>
              <w:right w:w="80" w:type="dxa"/>
            </w:tcMar>
          </w:tcPr>
          <w:p w14:paraId="17736AE2" w14:textId="77777777" w:rsidR="00C23AB6" w:rsidRDefault="00C23AB6">
            <w:pPr>
              <w:spacing w:after="0"/>
            </w:pPr>
          </w:p>
          <w:p w14:paraId="41D81C32" w14:textId="77777777" w:rsidR="00C23AB6" w:rsidRDefault="00C23AB6">
            <w:pPr>
              <w:spacing w:after="0"/>
            </w:pPr>
          </w:p>
        </w:tc>
      </w:tr>
      <w:tr w:rsidR="00C23AB6" w14:paraId="00C9CA40"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17FDC182" w14:textId="77777777" w:rsidR="00C23AB6" w:rsidRDefault="00C23AB6">
            <w:pPr>
              <w:spacing w:after="0"/>
            </w:pPr>
          </w:p>
          <w:p w14:paraId="7CF544CE" w14:textId="77777777" w:rsidR="00C23AB6" w:rsidRDefault="00C23AB6">
            <w:pPr>
              <w:spacing w:after="0"/>
            </w:pPr>
          </w:p>
        </w:tc>
        <w:tc>
          <w:tcPr>
            <w:tcW w:w="4860" w:type="dxa"/>
            <w:shd w:val="clear" w:color="auto" w:fill="FFFFFF"/>
            <w:tcMar>
              <w:top w:w="60" w:type="dxa"/>
              <w:left w:w="80" w:type="dxa"/>
              <w:bottom w:w="60" w:type="dxa"/>
              <w:right w:w="80" w:type="dxa"/>
            </w:tcMar>
          </w:tcPr>
          <w:p w14:paraId="685D95F5" w14:textId="77777777" w:rsidR="00C23AB6" w:rsidRDefault="00C23AB6">
            <w:pPr>
              <w:spacing w:after="0"/>
            </w:pPr>
          </w:p>
          <w:p w14:paraId="694ED342" w14:textId="77777777" w:rsidR="00C23AB6" w:rsidRDefault="00C23AB6">
            <w:pPr>
              <w:spacing w:after="0"/>
            </w:pPr>
          </w:p>
        </w:tc>
        <w:tc>
          <w:tcPr>
            <w:tcW w:w="2000" w:type="dxa"/>
            <w:shd w:val="clear" w:color="auto" w:fill="FFFFFF"/>
            <w:tcMar>
              <w:top w:w="60" w:type="dxa"/>
              <w:left w:w="80" w:type="dxa"/>
              <w:bottom w:w="60" w:type="dxa"/>
              <w:right w:w="80" w:type="dxa"/>
            </w:tcMar>
          </w:tcPr>
          <w:p w14:paraId="100B8377" w14:textId="77777777" w:rsidR="00C23AB6" w:rsidRDefault="00C23AB6">
            <w:pPr>
              <w:spacing w:after="0"/>
            </w:pPr>
          </w:p>
          <w:p w14:paraId="24BF22B5" w14:textId="77777777" w:rsidR="00C23AB6" w:rsidRDefault="00C23AB6">
            <w:pPr>
              <w:spacing w:after="0"/>
            </w:pPr>
          </w:p>
        </w:tc>
        <w:tc>
          <w:tcPr>
            <w:tcW w:w="1800" w:type="dxa"/>
            <w:shd w:val="clear" w:color="auto" w:fill="FFFFFF"/>
            <w:tcMar>
              <w:top w:w="60" w:type="dxa"/>
              <w:left w:w="80" w:type="dxa"/>
              <w:bottom w:w="60" w:type="dxa"/>
              <w:right w:w="80" w:type="dxa"/>
            </w:tcMar>
          </w:tcPr>
          <w:p w14:paraId="53A32F40" w14:textId="77777777" w:rsidR="00C23AB6" w:rsidRDefault="00C23AB6">
            <w:pPr>
              <w:spacing w:after="0"/>
            </w:pPr>
          </w:p>
          <w:p w14:paraId="36589E9D" w14:textId="77777777" w:rsidR="00C23AB6" w:rsidRDefault="00C23AB6">
            <w:pPr>
              <w:spacing w:after="0"/>
            </w:pPr>
          </w:p>
        </w:tc>
      </w:tr>
    </w:tbl>
    <w:p w14:paraId="5860AB3A"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7C87428F" w14:textId="77777777">
        <w:tblPrEx>
          <w:tblCellMar>
            <w:top w:w="0" w:type="dxa"/>
            <w:bottom w:w="0" w:type="dxa"/>
          </w:tblCellMar>
        </w:tblPrEx>
        <w:tc>
          <w:tcPr>
            <w:tcW w:w="9360" w:type="dxa"/>
            <w:gridSpan w:val="4"/>
            <w:shd w:val="clear" w:color="auto" w:fill="D6EAF8"/>
            <w:tcMar>
              <w:left w:w="80" w:type="dxa"/>
              <w:right w:w="80" w:type="dxa"/>
            </w:tcMar>
          </w:tcPr>
          <w:p>
            <w:pPr>
              <w:spacing w:before="40" w:after="40"/>
              <w:jc w:val="left"/>
            </w:pPr>
            <w:r/>
            <w:r>
              <w:rPr>
                <w:rFonts w:ascii="Calibri" w:hAnsi="Calibri"/>
                <w:b/>
                <w:i w:val="0"/>
                <w:sz w:val="17"/>
              </w:rPr>
              <w:t>EP-04  Feature / Form: Portfolio Backtester (/)    Input Field: Asset Allocation Percentage (%)</w:t>
            </w:r>
          </w:p>
        </w:tc>
      </w:tr>
      <w:tr w:rsidR="00C23AB6" w14:paraId="6FA5D2D9"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6C117363"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74849E83"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1EC20A0B"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1508049E" w14:textId="77777777" w:rsidR="00C23AB6" w:rsidRDefault="00000000">
            <w:pPr>
              <w:spacing w:before="20" w:after="20"/>
            </w:pPr>
            <w:r>
              <w:rPr>
                <w:b/>
                <w:bCs/>
                <w:color w:val="FFFFFF"/>
                <w:sz w:val="18"/>
                <w:szCs w:val="18"/>
              </w:rPr>
              <w:t>Type (VEC / IEC)</w:t>
            </w:r>
          </w:p>
        </w:tc>
      </w:tr>
      <w:tr w:rsidR="00C23AB6" w14:paraId="4746ABE6"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EC-014</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Total portfolio asset allocations sum to exactly 100%</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VTISIM: 60%, BND: 40%</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VEC</w:t>
            </w:r>
          </w:p>
        </w:tc>
      </w:tr>
      <w:tr w:rsidR="00C23AB6" w14:paraId="48BD0CF1" w14:textId="77777777">
        <w:tblPrEx>
          <w:tblCellMar>
            <w:top w:w="0" w:type="dxa"/>
            <w:bottom w:w="0" w:type="dxa"/>
          </w:tblCellMar>
        </w:tblPrEx>
        <w:tc>
          <w:tcPr>
            <w:tcW w:w="7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EC-015</w:t>
            </w:r>
          </w:p>
        </w:tc>
        <w:tc>
          <w:tcPr>
            <w:tcW w:w="48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Total portfolio asset allocations exceed 100%</w:t>
            </w:r>
          </w:p>
        </w:tc>
        <w:tc>
          <w:tcPr>
            <w:tcW w:w="20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VTISIM: 60%, BND: 60% (120%)</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04D96967"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EC-016</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Total portfolio asset allocations sum to less than 100%</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VTISIM: 40%, BND: 40% (80%)</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2C3A31A7" w14:textId="77777777">
        <w:tblPrEx>
          <w:tblCellMar>
            <w:top w:w="0" w:type="dxa"/>
            <w:bottom w:w="0" w:type="dxa"/>
          </w:tblCellMar>
        </w:tblPrEx>
        <w:tc>
          <w:tcPr>
            <w:tcW w:w="7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EC-017</w:t>
            </w:r>
          </w:p>
        </w:tc>
        <w:tc>
          <w:tcPr>
            <w:tcW w:w="48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Negative asset allocation percentage entered</w:t>
            </w:r>
          </w:p>
        </w:tc>
        <w:tc>
          <w:tcPr>
            <w:tcW w:w="20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VTISIM: -10%, BND: 110%</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1C805AF3"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4F8FB154" w14:textId="77777777" w:rsidR="00C23AB6" w:rsidRDefault="00C23AB6">
            <w:pPr>
              <w:spacing w:after="0"/>
            </w:pPr>
          </w:p>
          <w:p w14:paraId="5692BF4D" w14:textId="77777777" w:rsidR="00C23AB6" w:rsidRDefault="00C23AB6">
            <w:pPr>
              <w:spacing w:after="0"/>
            </w:pPr>
          </w:p>
        </w:tc>
        <w:tc>
          <w:tcPr>
            <w:tcW w:w="4860" w:type="dxa"/>
            <w:shd w:val="clear" w:color="auto" w:fill="FFFFFF"/>
            <w:tcMar>
              <w:top w:w="60" w:type="dxa"/>
              <w:left w:w="80" w:type="dxa"/>
              <w:bottom w:w="60" w:type="dxa"/>
              <w:right w:w="80" w:type="dxa"/>
            </w:tcMar>
          </w:tcPr>
          <w:p w14:paraId="56C1DA5E" w14:textId="77777777" w:rsidR="00C23AB6" w:rsidRDefault="00C23AB6">
            <w:pPr>
              <w:spacing w:after="0"/>
            </w:pPr>
          </w:p>
          <w:p w14:paraId="65E3297A" w14:textId="77777777" w:rsidR="00C23AB6" w:rsidRDefault="00C23AB6">
            <w:pPr>
              <w:spacing w:after="0"/>
            </w:pPr>
          </w:p>
        </w:tc>
        <w:tc>
          <w:tcPr>
            <w:tcW w:w="2000" w:type="dxa"/>
            <w:shd w:val="clear" w:color="auto" w:fill="FFFFFF"/>
            <w:tcMar>
              <w:top w:w="60" w:type="dxa"/>
              <w:left w:w="80" w:type="dxa"/>
              <w:bottom w:w="60" w:type="dxa"/>
              <w:right w:w="80" w:type="dxa"/>
            </w:tcMar>
          </w:tcPr>
          <w:p w14:paraId="56BB2BA6" w14:textId="77777777" w:rsidR="00C23AB6" w:rsidRDefault="00C23AB6">
            <w:pPr>
              <w:spacing w:after="0"/>
            </w:pPr>
          </w:p>
          <w:p w14:paraId="65866295" w14:textId="77777777" w:rsidR="00C23AB6" w:rsidRDefault="00C23AB6">
            <w:pPr>
              <w:spacing w:after="0"/>
            </w:pPr>
          </w:p>
        </w:tc>
        <w:tc>
          <w:tcPr>
            <w:tcW w:w="1800" w:type="dxa"/>
            <w:shd w:val="clear" w:color="auto" w:fill="FFFFFF"/>
            <w:tcMar>
              <w:top w:w="60" w:type="dxa"/>
              <w:left w:w="80" w:type="dxa"/>
              <w:bottom w:w="60" w:type="dxa"/>
              <w:right w:w="80" w:type="dxa"/>
            </w:tcMar>
          </w:tcPr>
          <w:p w14:paraId="6F80E1D1" w14:textId="77777777" w:rsidR="00C23AB6" w:rsidRDefault="00C23AB6">
            <w:pPr>
              <w:spacing w:after="0"/>
            </w:pPr>
          </w:p>
          <w:p w14:paraId="3E63FA26" w14:textId="77777777" w:rsidR="00C23AB6" w:rsidRDefault="00C23AB6">
            <w:pPr>
              <w:spacing w:after="0"/>
            </w:pPr>
          </w:p>
        </w:tc>
      </w:tr>
    </w:tbl>
    <w:p w14:paraId="032DD946"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221BB087" w14:textId="77777777">
        <w:tblPrEx>
          <w:tblCellMar>
            <w:top w:w="0" w:type="dxa"/>
            <w:bottom w:w="0" w:type="dxa"/>
          </w:tblCellMar>
        </w:tblPrEx>
        <w:tc>
          <w:tcPr>
            <w:tcW w:w="9360" w:type="dxa"/>
            <w:gridSpan w:val="4"/>
            <w:shd w:val="clear" w:color="auto" w:fill="D6EAF8"/>
            <w:tcMar>
              <w:left w:w="80" w:type="dxa"/>
              <w:right w:w="80" w:type="dxa"/>
            </w:tcMar>
          </w:tcPr>
          <w:p>
            <w:pPr>
              <w:spacing w:before="40" w:after="40"/>
              <w:jc w:val="left"/>
            </w:pPr>
            <w:r/>
            <w:r>
              <w:rPr>
                <w:rFonts w:ascii="Calibri" w:hAnsi="Calibri"/>
                <w:b/>
                <w:i w:val="0"/>
                <w:sz w:val="17"/>
              </w:rPr>
              <w:t>EP-05  Feature / Form: Portfolio Backtester (/)    Input Field: Starting Value ($)</w:t>
            </w:r>
          </w:p>
        </w:tc>
      </w:tr>
      <w:tr w:rsidR="00C23AB6" w14:paraId="38F7D6C1"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1B4FF320"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652EE26C"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52B1343B"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732DA3F5" w14:textId="77777777" w:rsidR="00C23AB6" w:rsidRDefault="00000000">
            <w:pPr>
              <w:spacing w:before="20" w:after="20"/>
            </w:pPr>
            <w:r>
              <w:rPr>
                <w:b/>
                <w:bCs/>
                <w:color w:val="FFFFFF"/>
                <w:sz w:val="18"/>
                <w:szCs w:val="18"/>
              </w:rPr>
              <w:t>Type (VEC / IEC)</w:t>
            </w:r>
          </w:p>
        </w:tc>
      </w:tr>
      <w:tr w:rsidR="00C23AB6" w14:paraId="0DE71BC1"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EC-018</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Standard positive integer initial investment (&gt;= 1)</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$10,000</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VEC</w:t>
            </w:r>
          </w:p>
        </w:tc>
      </w:tr>
      <w:tr w:rsidR="00C23AB6" w14:paraId="1EBFFEFF" w14:textId="77777777">
        <w:tblPrEx>
          <w:tblCellMar>
            <w:top w:w="0" w:type="dxa"/>
            <w:bottom w:w="0" w:type="dxa"/>
          </w:tblCellMar>
        </w:tblPrEx>
        <w:tc>
          <w:tcPr>
            <w:tcW w:w="7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EC-019</w:t>
            </w:r>
          </w:p>
        </w:tc>
        <w:tc>
          <w:tcPr>
            <w:tcW w:w="48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Minimum allowable boundary starting value</w:t>
            </w:r>
          </w:p>
        </w:tc>
        <w:tc>
          <w:tcPr>
            <w:tcW w:w="20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$1</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VEC</w:t>
            </w:r>
          </w:p>
        </w:tc>
      </w:tr>
      <w:tr w:rsidR="00C23AB6" w14:paraId="603D3CBF"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EC-020</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Zero starting value (strictly &lt; 1)</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$0</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52A72471" w14:textId="77777777">
        <w:tblPrEx>
          <w:tblCellMar>
            <w:top w:w="0" w:type="dxa"/>
            <w:bottom w:w="0" w:type="dxa"/>
          </w:tblCellMar>
        </w:tblPrEx>
        <w:tc>
          <w:tcPr>
            <w:tcW w:w="7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EC-021</w:t>
            </w:r>
          </w:p>
        </w:tc>
        <w:tc>
          <w:tcPr>
            <w:tcW w:w="48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Negative starting value</w:t>
            </w:r>
          </w:p>
        </w:tc>
        <w:tc>
          <w:tcPr>
            <w:tcW w:w="20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-$7</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040AF7BB"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EC-022</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Completely empty / blank starting value</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(empty)</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IEC</w:t>
            </w:r>
          </w:p>
        </w:tc>
      </w:tr>
    </w:tbl>
    <w:p w14:paraId="33CE8319"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441F8AE3" w14:textId="77777777">
        <w:tblPrEx>
          <w:tblCellMar>
            <w:top w:w="0" w:type="dxa"/>
            <w:bottom w:w="0" w:type="dxa"/>
          </w:tblCellMar>
        </w:tblPrEx>
        <w:tc>
          <w:tcPr>
            <w:tcW w:w="9360" w:type="dxa"/>
            <w:gridSpan w:val="4"/>
            <w:shd w:val="clear" w:color="auto" w:fill="D6EAF8"/>
            <w:tcMar>
              <w:left w:w="80" w:type="dxa"/>
              <w:right w:w="80" w:type="dxa"/>
            </w:tcMar>
          </w:tcPr>
          <w:p>
            <w:pPr>
              <w:spacing w:before="40" w:after="40"/>
              <w:jc w:val="left"/>
            </w:pPr>
            <w:r/>
            <w:r>
              <w:rPr>
                <w:rFonts w:ascii="Calibri" w:hAnsi="Calibri"/>
                <w:b/>
                <w:i w:val="0"/>
                <w:sz w:val="17"/>
              </w:rPr>
              <w:t>EP-06  Feature / Form: Portfolio Backtester (/)    Input Field: Date Range (Start Date vs End Date)</w:t>
            </w:r>
          </w:p>
        </w:tc>
      </w:tr>
      <w:tr w:rsidR="00C23AB6" w14:paraId="4D4C85F2"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091FF166"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297C7BBF"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27A40FE0"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5C01D4C6" w14:textId="77777777" w:rsidR="00C23AB6" w:rsidRDefault="00000000">
            <w:pPr>
              <w:spacing w:before="20" w:after="20"/>
            </w:pPr>
            <w:r>
              <w:rPr>
                <w:b/>
                <w:bCs/>
                <w:color w:val="FFFFFF"/>
                <w:sz w:val="18"/>
                <w:szCs w:val="18"/>
              </w:rPr>
              <w:t>Type (VEC / IEC)</w:t>
            </w:r>
          </w:p>
        </w:tc>
      </w:tr>
      <w:tr w:rsidR="00C23AB6" w14:paraId="55BAB57E"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EC-023</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Valid chronological date range (Start &lt; End)</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Start: 2010, End: 2023</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VEC</w:t>
            </w:r>
          </w:p>
        </w:tc>
      </w:tr>
      <w:tr w:rsidR="00C23AB6" w14:paraId="363331E9" w14:textId="77777777">
        <w:tblPrEx>
          <w:tblCellMar>
            <w:top w:w="0" w:type="dxa"/>
            <w:bottom w:w="0" w:type="dxa"/>
          </w:tblCellMar>
        </w:tblPrEx>
        <w:tc>
          <w:tcPr>
            <w:tcW w:w="7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EC-024</w:t>
            </w:r>
          </w:p>
        </w:tc>
        <w:tc>
          <w:tcPr>
            <w:tcW w:w="48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Inverted chronological date range (Start &gt; End)</w:t>
            </w:r>
          </w:p>
        </w:tc>
        <w:tc>
          <w:tcPr>
            <w:tcW w:w="20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Start: 2023, End: 2020</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231B8488"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EC-025</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Identical start and end dates (Start == End)</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Start: 2023, End: 2023</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54FB875A" w14:textId="77777777">
        <w:tblPrEx>
          <w:tblCellMar>
            <w:top w:w="0" w:type="dxa"/>
            <w:bottom w:w="0" w:type="dxa"/>
          </w:tblCellMar>
        </w:tblPrEx>
        <w:tc>
          <w:tcPr>
            <w:tcW w:w="7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EC-026</w:t>
            </w:r>
          </w:p>
        </w:tc>
        <w:tc>
          <w:tcPr>
            <w:tcW w:w="48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Start date far in future beyond market dataset</w:t>
            </w:r>
          </w:p>
        </w:tc>
        <w:tc>
          <w:tcPr>
            <w:tcW w:w="20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Start: 2099, End: 2100</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170E0ADF"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50846009" w14:textId="77777777" w:rsidR="00C23AB6" w:rsidRDefault="00C23AB6">
            <w:pPr>
              <w:spacing w:after="0"/>
            </w:pPr>
          </w:p>
          <w:p w14:paraId="01651908" w14:textId="77777777" w:rsidR="00C23AB6" w:rsidRDefault="00C23AB6">
            <w:pPr>
              <w:spacing w:after="0"/>
            </w:pPr>
          </w:p>
        </w:tc>
        <w:tc>
          <w:tcPr>
            <w:tcW w:w="4860" w:type="dxa"/>
            <w:shd w:val="clear" w:color="auto" w:fill="FFFFFF"/>
            <w:tcMar>
              <w:top w:w="60" w:type="dxa"/>
              <w:left w:w="80" w:type="dxa"/>
              <w:bottom w:w="60" w:type="dxa"/>
              <w:right w:w="80" w:type="dxa"/>
            </w:tcMar>
          </w:tcPr>
          <w:p w14:paraId="1E7E00A1" w14:textId="77777777" w:rsidR="00C23AB6" w:rsidRDefault="00C23AB6">
            <w:pPr>
              <w:spacing w:after="0"/>
            </w:pPr>
          </w:p>
          <w:p w14:paraId="62EAE738" w14:textId="77777777" w:rsidR="00C23AB6" w:rsidRDefault="00C23AB6">
            <w:pPr>
              <w:spacing w:after="0"/>
            </w:pPr>
          </w:p>
        </w:tc>
        <w:tc>
          <w:tcPr>
            <w:tcW w:w="2000" w:type="dxa"/>
            <w:shd w:val="clear" w:color="auto" w:fill="FFFFFF"/>
            <w:tcMar>
              <w:top w:w="60" w:type="dxa"/>
              <w:left w:w="80" w:type="dxa"/>
              <w:bottom w:w="60" w:type="dxa"/>
              <w:right w:w="80" w:type="dxa"/>
            </w:tcMar>
          </w:tcPr>
          <w:p w14:paraId="68B546AA" w14:textId="77777777" w:rsidR="00C23AB6" w:rsidRDefault="00C23AB6">
            <w:pPr>
              <w:spacing w:after="0"/>
            </w:pPr>
          </w:p>
          <w:p w14:paraId="0D64DEE6" w14:textId="77777777" w:rsidR="00C23AB6" w:rsidRDefault="00C23AB6">
            <w:pPr>
              <w:spacing w:after="0"/>
            </w:pPr>
          </w:p>
        </w:tc>
        <w:tc>
          <w:tcPr>
            <w:tcW w:w="1800" w:type="dxa"/>
            <w:shd w:val="clear" w:color="auto" w:fill="FFFFFF"/>
            <w:tcMar>
              <w:top w:w="60" w:type="dxa"/>
              <w:left w:w="80" w:type="dxa"/>
              <w:bottom w:w="60" w:type="dxa"/>
              <w:right w:w="80" w:type="dxa"/>
            </w:tcMar>
          </w:tcPr>
          <w:p w14:paraId="71C7C9AF" w14:textId="77777777" w:rsidR="00C23AB6" w:rsidRDefault="00C23AB6">
            <w:pPr>
              <w:spacing w:after="0"/>
            </w:pPr>
          </w:p>
          <w:p w14:paraId="18913E41" w14:textId="77777777" w:rsidR="00C23AB6" w:rsidRDefault="00C23AB6">
            <w:pPr>
              <w:spacing w:after="0"/>
            </w:pPr>
          </w:p>
        </w:tc>
      </w:tr>
    </w:tbl>
    <w:p w14:paraId="10C3DCE3"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5524BC94" w14:textId="77777777">
        <w:tblPrEx>
          <w:tblCellMar>
            <w:top w:w="0" w:type="dxa"/>
            <w:bottom w:w="0" w:type="dxa"/>
          </w:tblCellMar>
        </w:tblPrEx>
        <w:tc>
          <w:tcPr>
            <w:tcW w:w="9360" w:type="dxa"/>
            <w:gridSpan w:val="4"/>
            <w:shd w:val="clear" w:color="auto" w:fill="D6EAF8"/>
            <w:tcMar>
              <w:left w:w="80" w:type="dxa"/>
              <w:right w:w="80" w:type="dxa"/>
            </w:tcMar>
          </w:tcPr>
          <w:p>
            <w:pPr>
              <w:spacing w:before="40" w:after="40"/>
              <w:jc w:val="left"/>
            </w:pPr>
            <w:r/>
            <w:r>
              <w:rPr>
                <w:rFonts w:ascii="Calibri" w:hAnsi="Calibri"/>
                <w:b/>
                <w:i w:val="0"/>
                <w:sz w:val="17"/>
              </w:rPr>
              <w:t>EP-07  Feature / Form: Portfolio Backtester (/)    Input Field: Rolling Window (months)</w:t>
            </w:r>
          </w:p>
        </w:tc>
      </w:tr>
      <w:tr w:rsidR="00C23AB6" w14:paraId="061A8C85"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7D6362E3"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68D59899"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654C0244"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2FFFDEFE" w14:textId="77777777" w:rsidR="00C23AB6" w:rsidRDefault="00000000">
            <w:pPr>
              <w:spacing w:before="20" w:after="20"/>
            </w:pPr>
            <w:r>
              <w:rPr>
                <w:b/>
                <w:bCs/>
                <w:color w:val="FFFFFF"/>
                <w:sz w:val="18"/>
                <w:szCs w:val="18"/>
              </w:rPr>
              <w:t>Type (VEC / IEC)</w:t>
            </w:r>
          </w:p>
        </w:tc>
      </w:tr>
      <w:tr w:rsidR="00C23AB6" w14:paraId="71709403"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EC-027</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Standard positive integer duration in months</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60 months</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VEC</w:t>
            </w:r>
          </w:p>
        </w:tc>
      </w:tr>
      <w:tr w:rsidR="00C23AB6" w14:paraId="2C24F24F" w14:textId="77777777">
        <w:tblPrEx>
          <w:tblCellMar>
            <w:top w:w="0" w:type="dxa"/>
            <w:bottom w:w="0" w:type="dxa"/>
          </w:tblCellMar>
        </w:tblPrEx>
        <w:tc>
          <w:tcPr>
            <w:tcW w:w="7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EC-028</w:t>
            </w:r>
          </w:p>
        </w:tc>
        <w:tc>
          <w:tcPr>
            <w:tcW w:w="48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Zero or negative rolling window duration</w:t>
            </w:r>
          </w:p>
        </w:tc>
        <w:tc>
          <w:tcPr>
            <w:tcW w:w="20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0 months / -12 months</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22003412"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EC-029</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Empty / blank rolling window</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(empty)</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211DEF99"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7CDA4EF5" w14:textId="77777777" w:rsidR="00C23AB6" w:rsidRDefault="00000000">
            <w:pPr>
              <w:spacing w:after="0"/>
            </w:pPr>
            <w:r>
              <w:rPr>
                <w:i/>
                <w:iCs/>
                <w:color w:val="AAAAAA"/>
                <w:sz w:val="18"/>
                <w:szCs w:val="18"/>
              </w:rPr>
              <w:t>EC-028</w:t>
            </w:r>
          </w:p>
          <w:p w14:paraId="5E140497" w14:textId="77777777" w:rsidR="00C23AB6" w:rsidRDefault="00C23AB6">
            <w:pPr>
              <w:spacing w:after="0"/>
            </w:pPr>
          </w:p>
        </w:tc>
        <w:tc>
          <w:tcPr>
            <w:tcW w:w="4860" w:type="dxa"/>
            <w:shd w:val="clear" w:color="auto" w:fill="D6EAF8"/>
            <w:tcMar>
              <w:top w:w="60" w:type="dxa"/>
              <w:left w:w="80" w:type="dxa"/>
              <w:bottom w:w="60" w:type="dxa"/>
              <w:right w:w="80" w:type="dxa"/>
            </w:tcMar>
          </w:tcPr>
          <w:p w14:paraId="4100EACC" w14:textId="77777777" w:rsidR="00C23AB6" w:rsidRDefault="00C23AB6">
            <w:pPr>
              <w:spacing w:after="0"/>
            </w:pPr>
          </w:p>
          <w:p w14:paraId="5B3C7B0F" w14:textId="77777777" w:rsidR="00C23AB6" w:rsidRDefault="00C23AB6">
            <w:pPr>
              <w:spacing w:after="0"/>
            </w:pPr>
          </w:p>
        </w:tc>
        <w:tc>
          <w:tcPr>
            <w:tcW w:w="2000" w:type="dxa"/>
            <w:shd w:val="clear" w:color="auto" w:fill="D6EAF8"/>
            <w:tcMar>
              <w:top w:w="60" w:type="dxa"/>
              <w:left w:w="80" w:type="dxa"/>
              <w:bottom w:w="60" w:type="dxa"/>
              <w:right w:w="80" w:type="dxa"/>
            </w:tcMar>
          </w:tcPr>
          <w:p w14:paraId="3A49DE51" w14:textId="77777777" w:rsidR="00C23AB6" w:rsidRDefault="00C23AB6">
            <w:pPr>
              <w:spacing w:after="0"/>
            </w:pPr>
          </w:p>
          <w:p w14:paraId="3EE2AA89" w14:textId="77777777" w:rsidR="00C23AB6" w:rsidRDefault="00C23AB6">
            <w:pPr>
              <w:spacing w:after="0"/>
            </w:pPr>
          </w:p>
        </w:tc>
        <w:tc>
          <w:tcPr>
            <w:tcW w:w="1800" w:type="dxa"/>
            <w:shd w:val="clear" w:color="auto" w:fill="D6EAF8"/>
            <w:tcMar>
              <w:top w:w="60" w:type="dxa"/>
              <w:left w:w="80" w:type="dxa"/>
              <w:bottom w:w="60" w:type="dxa"/>
              <w:right w:w="80" w:type="dxa"/>
            </w:tcMar>
          </w:tcPr>
          <w:p w14:paraId="18B50CD5" w14:textId="77777777" w:rsidR="00C23AB6" w:rsidRDefault="00C23AB6">
            <w:pPr>
              <w:spacing w:after="0"/>
            </w:pPr>
          </w:p>
          <w:p w14:paraId="74BA10A8" w14:textId="77777777" w:rsidR="00C23AB6" w:rsidRDefault="00C23AB6">
            <w:pPr>
              <w:spacing w:after="0"/>
            </w:pPr>
          </w:p>
        </w:tc>
      </w:tr>
      <w:tr w:rsidR="00C23AB6" w14:paraId="5E61BC35"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147D9015" w14:textId="77777777" w:rsidR="00C23AB6" w:rsidRDefault="00C23AB6">
            <w:pPr>
              <w:spacing w:after="0"/>
            </w:pPr>
          </w:p>
          <w:p w14:paraId="300D44C1" w14:textId="77777777" w:rsidR="00C23AB6" w:rsidRDefault="00C23AB6">
            <w:pPr>
              <w:spacing w:after="0"/>
            </w:pPr>
          </w:p>
        </w:tc>
        <w:tc>
          <w:tcPr>
            <w:tcW w:w="4860" w:type="dxa"/>
            <w:shd w:val="clear" w:color="auto" w:fill="FFFFFF"/>
            <w:tcMar>
              <w:top w:w="60" w:type="dxa"/>
              <w:left w:w="80" w:type="dxa"/>
              <w:bottom w:w="60" w:type="dxa"/>
              <w:right w:w="80" w:type="dxa"/>
            </w:tcMar>
          </w:tcPr>
          <w:p w14:paraId="081372C3" w14:textId="77777777" w:rsidR="00C23AB6" w:rsidRDefault="00C23AB6">
            <w:pPr>
              <w:spacing w:after="0"/>
            </w:pPr>
          </w:p>
          <w:p w14:paraId="6D2663BA" w14:textId="77777777" w:rsidR="00C23AB6" w:rsidRDefault="00C23AB6">
            <w:pPr>
              <w:spacing w:after="0"/>
            </w:pPr>
          </w:p>
        </w:tc>
        <w:tc>
          <w:tcPr>
            <w:tcW w:w="2000" w:type="dxa"/>
            <w:shd w:val="clear" w:color="auto" w:fill="FFFFFF"/>
            <w:tcMar>
              <w:top w:w="60" w:type="dxa"/>
              <w:left w:w="80" w:type="dxa"/>
              <w:bottom w:w="60" w:type="dxa"/>
              <w:right w:w="80" w:type="dxa"/>
            </w:tcMar>
          </w:tcPr>
          <w:p w14:paraId="74CCBBF2" w14:textId="77777777" w:rsidR="00C23AB6" w:rsidRDefault="00C23AB6">
            <w:pPr>
              <w:spacing w:after="0"/>
            </w:pPr>
          </w:p>
          <w:p w14:paraId="6D5329F9" w14:textId="77777777" w:rsidR="00C23AB6" w:rsidRDefault="00C23AB6">
            <w:pPr>
              <w:spacing w:after="0"/>
            </w:pPr>
          </w:p>
        </w:tc>
        <w:tc>
          <w:tcPr>
            <w:tcW w:w="1800" w:type="dxa"/>
            <w:shd w:val="clear" w:color="auto" w:fill="FFFFFF"/>
            <w:tcMar>
              <w:top w:w="60" w:type="dxa"/>
              <w:left w:w="80" w:type="dxa"/>
              <w:bottom w:w="60" w:type="dxa"/>
              <w:right w:w="80" w:type="dxa"/>
            </w:tcMar>
          </w:tcPr>
          <w:p w14:paraId="2A7E276D" w14:textId="77777777" w:rsidR="00C23AB6" w:rsidRDefault="00C23AB6">
            <w:pPr>
              <w:spacing w:after="0"/>
            </w:pPr>
          </w:p>
          <w:p w14:paraId="44BB3EB7" w14:textId="77777777" w:rsidR="00C23AB6" w:rsidRDefault="00C23AB6">
            <w:pPr>
              <w:spacing w:after="0"/>
            </w:pPr>
          </w:p>
        </w:tc>
      </w:tr>
    </w:tbl>
    <w:p w14:paraId="667E3344"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1034ED9C" w14:textId="77777777">
        <w:tblPrEx>
          <w:tblCellMar>
            <w:top w:w="0" w:type="dxa"/>
            <w:bottom w:w="0" w:type="dxa"/>
          </w:tblCellMar>
        </w:tblPrEx>
        <w:tc>
          <w:tcPr>
            <w:tcW w:w="9360" w:type="dxa"/>
            <w:gridSpan w:val="4"/>
            <w:shd w:val="clear" w:color="auto" w:fill="D6EAF8"/>
            <w:tcMar>
              <w:left w:w="80" w:type="dxa"/>
              <w:right w:w="80" w:type="dxa"/>
            </w:tcMar>
          </w:tcPr>
          <w:p>
            <w:pPr>
              <w:spacing w:before="40" w:after="40"/>
              <w:jc w:val="left"/>
            </w:pPr>
            <w:r/>
            <w:r>
              <w:rPr>
                <w:rFonts w:ascii="Calibri" w:hAnsi="Calibri"/>
                <w:b/>
                <w:i w:val="0"/>
                <w:sz w:val="17"/>
              </w:rPr>
              <w:t>EP-08  Feature / Form: Portfolio Backtester (/)    Input Field: Cashflows &amp; Rebalancing Frequency</w:t>
            </w:r>
          </w:p>
        </w:tc>
      </w:tr>
      <w:tr w:rsidR="00C23AB6" w14:paraId="4E6E7589"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598C3B4F"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73CC2408"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798F3B0B"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06D903AB" w14:textId="77777777" w:rsidR="00C23AB6" w:rsidRDefault="00000000">
            <w:pPr>
              <w:spacing w:before="20" w:after="20"/>
            </w:pPr>
            <w:r>
              <w:rPr>
                <w:b/>
                <w:bCs/>
                <w:color w:val="FFFFFF"/>
                <w:sz w:val="18"/>
                <w:szCs w:val="18"/>
              </w:rPr>
              <w:t>Type (VEC / IEC)</w:t>
            </w:r>
          </w:p>
        </w:tc>
      </w:tr>
      <w:tr w:rsidR="00C23AB6" w14:paraId="101596F3"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EC-030</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Valid non-negative annual cashflow; standard rebalance</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Cashflow: $0, Yearly</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VEC</w:t>
            </w:r>
          </w:p>
        </w:tc>
      </w:tr>
      <w:tr w:rsidR="00C23AB6" w14:paraId="06B8EBD6" w14:textId="77777777">
        <w:tblPrEx>
          <w:tblCellMar>
            <w:top w:w="0" w:type="dxa"/>
            <w:bottom w:w="0" w:type="dxa"/>
          </w:tblCellMar>
        </w:tblPrEx>
        <w:tc>
          <w:tcPr>
            <w:tcW w:w="7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EC-031</w:t>
            </w:r>
          </w:p>
        </w:tc>
        <w:tc>
          <w:tcPr>
            <w:tcW w:w="48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Valid positive recurring contribution</w:t>
            </w:r>
          </w:p>
        </w:tc>
        <w:tc>
          <w:tcPr>
            <w:tcW w:w="20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Cashflow: $500, Monthly</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VEC</w:t>
            </w:r>
          </w:p>
        </w:tc>
      </w:tr>
      <w:tr w:rsidR="00C23AB6" w14:paraId="2EF5B78C"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EC-032</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Negative recurring cashflow amount</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Cashflow: -$500</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52374653"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238F4476" w14:textId="77777777" w:rsidR="00C23AB6" w:rsidRDefault="00000000">
            <w:pPr>
              <w:spacing w:after="0"/>
            </w:pPr>
            <w:r>
              <w:rPr>
                <w:i/>
                <w:iCs/>
                <w:color w:val="AAAAAA"/>
                <w:sz w:val="18"/>
                <w:szCs w:val="18"/>
              </w:rPr>
              <w:t>EC-032</w:t>
            </w:r>
          </w:p>
          <w:p w14:paraId="4A422B19" w14:textId="77777777" w:rsidR="00C23AB6" w:rsidRDefault="00C23AB6">
            <w:pPr>
              <w:spacing w:after="0"/>
            </w:pPr>
          </w:p>
        </w:tc>
        <w:tc>
          <w:tcPr>
            <w:tcW w:w="4860" w:type="dxa"/>
            <w:shd w:val="clear" w:color="auto" w:fill="D6EAF8"/>
            <w:tcMar>
              <w:top w:w="60" w:type="dxa"/>
              <w:left w:w="80" w:type="dxa"/>
              <w:bottom w:w="60" w:type="dxa"/>
              <w:right w:w="80" w:type="dxa"/>
            </w:tcMar>
          </w:tcPr>
          <w:p w14:paraId="677C3BD1" w14:textId="77777777" w:rsidR="00C23AB6" w:rsidRDefault="00C23AB6">
            <w:pPr>
              <w:spacing w:after="0"/>
            </w:pPr>
          </w:p>
          <w:p w14:paraId="240FA3AF" w14:textId="77777777" w:rsidR="00C23AB6" w:rsidRDefault="00C23AB6">
            <w:pPr>
              <w:spacing w:after="0"/>
            </w:pPr>
          </w:p>
        </w:tc>
        <w:tc>
          <w:tcPr>
            <w:tcW w:w="2000" w:type="dxa"/>
            <w:shd w:val="clear" w:color="auto" w:fill="D6EAF8"/>
            <w:tcMar>
              <w:top w:w="60" w:type="dxa"/>
              <w:left w:w="80" w:type="dxa"/>
              <w:bottom w:w="60" w:type="dxa"/>
              <w:right w:w="80" w:type="dxa"/>
            </w:tcMar>
          </w:tcPr>
          <w:p w14:paraId="0707337D" w14:textId="77777777" w:rsidR="00C23AB6" w:rsidRDefault="00C23AB6">
            <w:pPr>
              <w:spacing w:after="0"/>
            </w:pPr>
          </w:p>
          <w:p w14:paraId="3A4EFDC1" w14:textId="77777777" w:rsidR="00C23AB6" w:rsidRDefault="00C23AB6">
            <w:pPr>
              <w:spacing w:after="0"/>
            </w:pPr>
          </w:p>
        </w:tc>
        <w:tc>
          <w:tcPr>
            <w:tcW w:w="1800" w:type="dxa"/>
            <w:shd w:val="clear" w:color="auto" w:fill="D6EAF8"/>
            <w:tcMar>
              <w:top w:w="60" w:type="dxa"/>
              <w:left w:w="80" w:type="dxa"/>
              <w:bottom w:w="60" w:type="dxa"/>
              <w:right w:w="80" w:type="dxa"/>
            </w:tcMar>
          </w:tcPr>
          <w:p w14:paraId="0369A990" w14:textId="77777777" w:rsidR="00C23AB6" w:rsidRDefault="00C23AB6">
            <w:pPr>
              <w:spacing w:after="0"/>
            </w:pPr>
          </w:p>
          <w:p w14:paraId="079AA1A1" w14:textId="77777777" w:rsidR="00C23AB6" w:rsidRDefault="00C23AB6">
            <w:pPr>
              <w:spacing w:after="0"/>
            </w:pPr>
          </w:p>
        </w:tc>
      </w:tr>
      <w:tr w:rsidR="00C23AB6" w14:paraId="7A2519C5"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2D91B7C5" w14:textId="77777777" w:rsidR="00C23AB6" w:rsidRDefault="00C23AB6">
            <w:pPr>
              <w:spacing w:after="0"/>
            </w:pPr>
          </w:p>
          <w:p w14:paraId="4A43BD55" w14:textId="77777777" w:rsidR="00C23AB6" w:rsidRDefault="00C23AB6">
            <w:pPr>
              <w:spacing w:after="0"/>
            </w:pPr>
          </w:p>
        </w:tc>
        <w:tc>
          <w:tcPr>
            <w:tcW w:w="4860" w:type="dxa"/>
            <w:shd w:val="clear" w:color="auto" w:fill="FFFFFF"/>
            <w:tcMar>
              <w:top w:w="60" w:type="dxa"/>
              <w:left w:w="80" w:type="dxa"/>
              <w:bottom w:w="60" w:type="dxa"/>
              <w:right w:w="80" w:type="dxa"/>
            </w:tcMar>
          </w:tcPr>
          <w:p w14:paraId="23C34BA2" w14:textId="77777777" w:rsidR="00C23AB6" w:rsidRDefault="00C23AB6">
            <w:pPr>
              <w:spacing w:after="0"/>
            </w:pPr>
          </w:p>
          <w:p w14:paraId="163952F5" w14:textId="77777777" w:rsidR="00C23AB6" w:rsidRDefault="00C23AB6">
            <w:pPr>
              <w:spacing w:after="0"/>
            </w:pPr>
          </w:p>
        </w:tc>
        <w:tc>
          <w:tcPr>
            <w:tcW w:w="2000" w:type="dxa"/>
            <w:shd w:val="clear" w:color="auto" w:fill="FFFFFF"/>
            <w:tcMar>
              <w:top w:w="60" w:type="dxa"/>
              <w:left w:w="80" w:type="dxa"/>
              <w:bottom w:w="60" w:type="dxa"/>
              <w:right w:w="80" w:type="dxa"/>
            </w:tcMar>
          </w:tcPr>
          <w:p w14:paraId="303030F6" w14:textId="77777777" w:rsidR="00C23AB6" w:rsidRDefault="00C23AB6">
            <w:pPr>
              <w:spacing w:after="0"/>
            </w:pPr>
          </w:p>
          <w:p w14:paraId="43D30A6F" w14:textId="77777777" w:rsidR="00C23AB6" w:rsidRDefault="00C23AB6">
            <w:pPr>
              <w:spacing w:after="0"/>
            </w:pPr>
          </w:p>
        </w:tc>
        <w:tc>
          <w:tcPr>
            <w:tcW w:w="1800" w:type="dxa"/>
            <w:shd w:val="clear" w:color="auto" w:fill="FFFFFF"/>
            <w:tcMar>
              <w:top w:w="60" w:type="dxa"/>
              <w:left w:w="80" w:type="dxa"/>
              <w:bottom w:w="60" w:type="dxa"/>
              <w:right w:w="80" w:type="dxa"/>
            </w:tcMar>
          </w:tcPr>
          <w:p w14:paraId="12441F97" w14:textId="77777777" w:rsidR="00C23AB6" w:rsidRDefault="00C23AB6">
            <w:pPr>
              <w:spacing w:after="0"/>
            </w:pPr>
          </w:p>
          <w:p w14:paraId="5A7CA079" w14:textId="77777777" w:rsidR="00C23AB6" w:rsidRDefault="00C23AB6">
            <w:pPr>
              <w:spacing w:after="0"/>
            </w:pPr>
          </w:p>
        </w:tc>
      </w:tr>
    </w:tbl>
    <w:p w14:paraId="7C5A9645"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56B8910E" w14:textId="77777777">
        <w:tblPrEx>
          <w:tblCellMar>
            <w:top w:w="0" w:type="dxa"/>
            <w:bottom w:w="0" w:type="dxa"/>
          </w:tblCellMar>
        </w:tblPrEx>
        <w:tc>
          <w:tcPr>
            <w:tcW w:w="9360" w:type="dxa"/>
            <w:gridSpan w:val="4"/>
            <w:shd w:val="clear" w:color="auto" w:fill="D6EAF8"/>
            <w:tcMar>
              <w:left w:w="80" w:type="dxa"/>
              <w:right w:w="80" w:type="dxa"/>
            </w:tcMar>
          </w:tcPr>
          <w:p>
            <w:pPr>
              <w:spacing w:before="40" w:after="40"/>
              <w:jc w:val="left"/>
            </w:pPr>
            <w:r/>
            <w:r>
              <w:rPr>
                <w:rFonts w:ascii="Calibri" w:hAnsi="Calibri"/>
                <w:b/>
                <w:i w:val="0"/>
                <w:sz w:val="17"/>
              </w:rPr>
              <w:t>EP-09  Feature / Form: Monte Carlo Simulator (/monte-carlo)    Input Field: Simulation Horizon / Years</w:t>
            </w:r>
          </w:p>
        </w:tc>
      </w:tr>
      <w:tr w:rsidR="00C23AB6" w14:paraId="2029626E"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01A1A70C"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31922C7C"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4FC16292"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48EF51FE" w14:textId="77777777" w:rsidR="00C23AB6" w:rsidRDefault="00000000">
            <w:pPr>
              <w:spacing w:before="20" w:after="20"/>
            </w:pPr>
            <w:r>
              <w:rPr>
                <w:b/>
                <w:bCs/>
                <w:color w:val="FFFFFF"/>
                <w:sz w:val="18"/>
                <w:szCs w:val="18"/>
              </w:rPr>
              <w:t>Type (VEC / IEC)</w:t>
            </w:r>
          </w:p>
        </w:tc>
      </w:tr>
      <w:tr w:rsidR="00C23AB6" w14:paraId="1DABB1A0"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EC-033</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Valid positive simulation duration in years</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30 years</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VEC</w:t>
            </w:r>
          </w:p>
        </w:tc>
      </w:tr>
      <w:tr w:rsidR="00C23AB6" w14:paraId="2B81A48E" w14:textId="77777777">
        <w:tblPrEx>
          <w:tblCellMar>
            <w:top w:w="0" w:type="dxa"/>
            <w:bottom w:w="0" w:type="dxa"/>
          </w:tblCellMar>
        </w:tblPrEx>
        <w:tc>
          <w:tcPr>
            <w:tcW w:w="7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EC-034</w:t>
            </w:r>
          </w:p>
        </w:tc>
        <w:tc>
          <w:tcPr>
            <w:tcW w:w="48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Zero or negative simulation horizon</w:t>
            </w:r>
          </w:p>
        </w:tc>
        <w:tc>
          <w:tcPr>
            <w:tcW w:w="20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0 years / -5 years</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3AAC7E95"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EC-035</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Empty / blank simulation duration</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(empty)</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3C1BF0B5"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0680FDDD" w14:textId="77777777" w:rsidR="00C23AB6" w:rsidRDefault="00000000">
            <w:pPr>
              <w:spacing w:after="0"/>
            </w:pPr>
            <w:r>
              <w:rPr>
                <w:i/>
                <w:iCs/>
                <w:color w:val="AAAAAA"/>
                <w:sz w:val="18"/>
                <w:szCs w:val="18"/>
              </w:rPr>
              <w:t>EC-036</w:t>
            </w:r>
          </w:p>
          <w:p w14:paraId="1D97B1B2" w14:textId="77777777" w:rsidR="00C23AB6" w:rsidRDefault="00C23AB6">
            <w:pPr>
              <w:spacing w:after="0"/>
            </w:pPr>
          </w:p>
        </w:tc>
        <w:tc>
          <w:tcPr>
            <w:tcW w:w="4860" w:type="dxa"/>
            <w:shd w:val="clear" w:color="auto" w:fill="D6EAF8"/>
            <w:tcMar>
              <w:top w:w="60" w:type="dxa"/>
              <w:left w:w="80" w:type="dxa"/>
              <w:bottom w:w="60" w:type="dxa"/>
              <w:right w:w="80" w:type="dxa"/>
            </w:tcMar>
          </w:tcPr>
          <w:p w14:paraId="5F88CC29" w14:textId="77777777" w:rsidR="00C23AB6" w:rsidRDefault="00C23AB6">
            <w:pPr>
              <w:spacing w:after="0"/>
            </w:pPr>
          </w:p>
          <w:p w14:paraId="1E0D1A36" w14:textId="77777777" w:rsidR="00C23AB6" w:rsidRDefault="00C23AB6">
            <w:pPr>
              <w:spacing w:after="0"/>
            </w:pPr>
          </w:p>
        </w:tc>
        <w:tc>
          <w:tcPr>
            <w:tcW w:w="2000" w:type="dxa"/>
            <w:shd w:val="clear" w:color="auto" w:fill="D6EAF8"/>
            <w:tcMar>
              <w:top w:w="60" w:type="dxa"/>
              <w:left w:w="80" w:type="dxa"/>
              <w:bottom w:w="60" w:type="dxa"/>
              <w:right w:w="80" w:type="dxa"/>
            </w:tcMar>
          </w:tcPr>
          <w:p w14:paraId="77B350DF" w14:textId="77777777" w:rsidR="00C23AB6" w:rsidRDefault="00C23AB6">
            <w:pPr>
              <w:spacing w:after="0"/>
            </w:pPr>
          </w:p>
          <w:p w14:paraId="35327140" w14:textId="77777777" w:rsidR="00C23AB6" w:rsidRDefault="00C23AB6">
            <w:pPr>
              <w:spacing w:after="0"/>
            </w:pPr>
          </w:p>
        </w:tc>
        <w:tc>
          <w:tcPr>
            <w:tcW w:w="1800" w:type="dxa"/>
            <w:shd w:val="clear" w:color="auto" w:fill="D6EAF8"/>
            <w:tcMar>
              <w:top w:w="60" w:type="dxa"/>
              <w:left w:w="80" w:type="dxa"/>
              <w:bottom w:w="60" w:type="dxa"/>
              <w:right w:w="80" w:type="dxa"/>
            </w:tcMar>
          </w:tcPr>
          <w:p w14:paraId="6B2F6FDA" w14:textId="77777777" w:rsidR="00C23AB6" w:rsidRDefault="00C23AB6">
            <w:pPr>
              <w:spacing w:after="0"/>
            </w:pPr>
          </w:p>
          <w:p w14:paraId="15E2E29A" w14:textId="77777777" w:rsidR="00C23AB6" w:rsidRDefault="00C23AB6">
            <w:pPr>
              <w:spacing w:after="0"/>
            </w:pPr>
          </w:p>
        </w:tc>
      </w:tr>
      <w:tr w:rsidR="00C23AB6" w14:paraId="755E7764"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16EE2387" w14:textId="77777777" w:rsidR="00C23AB6" w:rsidRDefault="00C23AB6">
            <w:pPr>
              <w:spacing w:after="0"/>
            </w:pPr>
          </w:p>
          <w:p w14:paraId="48D5A85E" w14:textId="77777777" w:rsidR="00C23AB6" w:rsidRDefault="00C23AB6">
            <w:pPr>
              <w:spacing w:after="0"/>
            </w:pPr>
          </w:p>
        </w:tc>
        <w:tc>
          <w:tcPr>
            <w:tcW w:w="4860" w:type="dxa"/>
            <w:shd w:val="clear" w:color="auto" w:fill="FFFFFF"/>
            <w:tcMar>
              <w:top w:w="60" w:type="dxa"/>
              <w:left w:w="80" w:type="dxa"/>
              <w:bottom w:w="60" w:type="dxa"/>
              <w:right w:w="80" w:type="dxa"/>
            </w:tcMar>
          </w:tcPr>
          <w:p w14:paraId="47A8EC13" w14:textId="77777777" w:rsidR="00C23AB6" w:rsidRDefault="00C23AB6">
            <w:pPr>
              <w:spacing w:after="0"/>
            </w:pPr>
          </w:p>
          <w:p w14:paraId="36756B25" w14:textId="77777777" w:rsidR="00C23AB6" w:rsidRDefault="00C23AB6">
            <w:pPr>
              <w:spacing w:after="0"/>
            </w:pPr>
          </w:p>
        </w:tc>
        <w:tc>
          <w:tcPr>
            <w:tcW w:w="2000" w:type="dxa"/>
            <w:shd w:val="clear" w:color="auto" w:fill="FFFFFF"/>
            <w:tcMar>
              <w:top w:w="60" w:type="dxa"/>
              <w:left w:w="80" w:type="dxa"/>
              <w:bottom w:w="60" w:type="dxa"/>
              <w:right w:w="80" w:type="dxa"/>
            </w:tcMar>
          </w:tcPr>
          <w:p w14:paraId="519C46E7" w14:textId="77777777" w:rsidR="00C23AB6" w:rsidRDefault="00C23AB6">
            <w:pPr>
              <w:spacing w:after="0"/>
            </w:pPr>
          </w:p>
          <w:p w14:paraId="7358EB4D" w14:textId="77777777" w:rsidR="00C23AB6" w:rsidRDefault="00C23AB6">
            <w:pPr>
              <w:spacing w:after="0"/>
            </w:pPr>
          </w:p>
        </w:tc>
        <w:tc>
          <w:tcPr>
            <w:tcW w:w="1800" w:type="dxa"/>
            <w:shd w:val="clear" w:color="auto" w:fill="FFFFFF"/>
            <w:tcMar>
              <w:top w:w="60" w:type="dxa"/>
              <w:left w:w="80" w:type="dxa"/>
              <w:bottom w:w="60" w:type="dxa"/>
              <w:right w:w="80" w:type="dxa"/>
            </w:tcMar>
          </w:tcPr>
          <w:p w14:paraId="3547CB94" w14:textId="77777777" w:rsidR="00C23AB6" w:rsidRDefault="00C23AB6">
            <w:pPr>
              <w:spacing w:after="0"/>
            </w:pPr>
          </w:p>
          <w:p w14:paraId="1E59C81B" w14:textId="77777777" w:rsidR="00C23AB6" w:rsidRDefault="00C23AB6">
            <w:pPr>
              <w:spacing w:after="0"/>
            </w:pPr>
          </w:p>
        </w:tc>
      </w:tr>
    </w:tbl>
    <w:p w14:paraId="44173163"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33FB837E" w14:textId="77777777">
        <w:tblPrEx>
          <w:tblCellMar>
            <w:top w:w="0" w:type="dxa"/>
            <w:bottom w:w="0" w:type="dxa"/>
          </w:tblCellMar>
        </w:tblPrEx>
        <w:tc>
          <w:tcPr>
            <w:tcW w:w="9360" w:type="dxa"/>
            <w:gridSpan w:val="4"/>
            <w:shd w:val="clear" w:color="auto" w:fill="D6EAF8"/>
            <w:tcMar>
              <w:left w:w="80" w:type="dxa"/>
              <w:right w:w="80" w:type="dxa"/>
            </w:tcMar>
          </w:tcPr>
          <w:p>
            <w:pPr>
              <w:spacing w:before="40" w:after="40"/>
              <w:jc w:val="left"/>
            </w:pPr>
            <w:r/>
            <w:r>
              <w:rPr>
                <w:rFonts w:ascii="Calibri" w:hAnsi="Calibri"/>
                <w:b/>
                <w:i w:val="0"/>
                <w:sz w:val="17"/>
              </w:rPr>
              <w:t>EP-10  Feature / Form: Monte Carlo Simulator (/monte-carlo)    Input Field: Number of Simulations</w:t>
            </w:r>
          </w:p>
        </w:tc>
      </w:tr>
      <w:tr w:rsidR="00C23AB6" w14:paraId="160A1006"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52F04A85"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6767B0AC"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0FF1A6F4"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449EAAC5" w14:textId="77777777" w:rsidR="00C23AB6" w:rsidRDefault="00000000">
            <w:pPr>
              <w:spacing w:before="20" w:after="20"/>
            </w:pPr>
            <w:r>
              <w:rPr>
                <w:b/>
                <w:bCs/>
                <w:color w:val="FFFFFF"/>
                <w:sz w:val="18"/>
                <w:szCs w:val="18"/>
              </w:rPr>
              <w:t>Type (VEC / IEC)</w:t>
            </w:r>
          </w:p>
        </w:tc>
      </w:tr>
      <w:tr w:rsidR="00C23AB6" w14:paraId="1B2D162A"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EC-036</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Standard positive iteration count (100 to 10,000)</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1,000 iterations</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VEC</w:t>
            </w:r>
          </w:p>
        </w:tc>
      </w:tr>
      <w:tr w:rsidR="00C23AB6" w14:paraId="0A770697" w14:textId="77777777">
        <w:tblPrEx>
          <w:tblCellMar>
            <w:top w:w="0" w:type="dxa"/>
            <w:bottom w:w="0" w:type="dxa"/>
          </w:tblCellMar>
        </w:tblPrEx>
        <w:tc>
          <w:tcPr>
            <w:tcW w:w="7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EC-037</w:t>
            </w:r>
          </w:p>
        </w:tc>
        <w:tc>
          <w:tcPr>
            <w:tcW w:w="48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Zero or negative iteration count</w:t>
            </w:r>
          </w:p>
        </w:tc>
        <w:tc>
          <w:tcPr>
            <w:tcW w:w="20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0 / -100</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0E86F2AA"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13447C1D" w14:textId="77777777" w:rsidR="00C23AB6" w:rsidRDefault="00000000">
            <w:pPr>
              <w:spacing w:after="0"/>
            </w:pPr>
            <w:r>
              <w:rPr>
                <w:i/>
                <w:iCs/>
                <w:color w:val="AAAAAA"/>
                <w:sz w:val="18"/>
                <w:szCs w:val="18"/>
              </w:rPr>
              <w:t>EC-039</w:t>
            </w:r>
          </w:p>
          <w:p w14:paraId="455A3349" w14:textId="77777777" w:rsidR="00C23AB6" w:rsidRDefault="00C23AB6">
            <w:pPr>
              <w:spacing w:after="0"/>
            </w:pPr>
          </w:p>
        </w:tc>
        <w:tc>
          <w:tcPr>
            <w:tcW w:w="4860" w:type="dxa"/>
            <w:shd w:val="clear" w:color="auto" w:fill="FFFFFF"/>
            <w:tcMar>
              <w:top w:w="60" w:type="dxa"/>
              <w:left w:w="80" w:type="dxa"/>
              <w:bottom w:w="60" w:type="dxa"/>
              <w:right w:w="80" w:type="dxa"/>
            </w:tcMar>
          </w:tcPr>
          <w:p w14:paraId="306E4DB0" w14:textId="77777777" w:rsidR="00C23AB6" w:rsidRDefault="00C23AB6">
            <w:pPr>
              <w:spacing w:after="0"/>
            </w:pPr>
          </w:p>
          <w:p w14:paraId="12A72E6F" w14:textId="77777777" w:rsidR="00C23AB6" w:rsidRDefault="00C23AB6">
            <w:pPr>
              <w:spacing w:after="0"/>
            </w:pPr>
          </w:p>
        </w:tc>
        <w:tc>
          <w:tcPr>
            <w:tcW w:w="2000" w:type="dxa"/>
            <w:shd w:val="clear" w:color="auto" w:fill="FFFFFF"/>
            <w:tcMar>
              <w:top w:w="60" w:type="dxa"/>
              <w:left w:w="80" w:type="dxa"/>
              <w:bottom w:w="60" w:type="dxa"/>
              <w:right w:w="80" w:type="dxa"/>
            </w:tcMar>
          </w:tcPr>
          <w:p w14:paraId="32AD1578" w14:textId="77777777" w:rsidR="00C23AB6" w:rsidRDefault="00C23AB6">
            <w:pPr>
              <w:spacing w:after="0"/>
            </w:pPr>
          </w:p>
          <w:p w14:paraId="351D5876" w14:textId="77777777" w:rsidR="00C23AB6" w:rsidRDefault="00C23AB6">
            <w:pPr>
              <w:spacing w:after="0"/>
            </w:pPr>
          </w:p>
        </w:tc>
        <w:tc>
          <w:tcPr>
            <w:tcW w:w="1800" w:type="dxa"/>
            <w:shd w:val="clear" w:color="auto" w:fill="FFFFFF"/>
            <w:tcMar>
              <w:top w:w="60" w:type="dxa"/>
              <w:left w:w="80" w:type="dxa"/>
              <w:bottom w:w="60" w:type="dxa"/>
              <w:right w:w="80" w:type="dxa"/>
            </w:tcMar>
          </w:tcPr>
          <w:p w14:paraId="41D785BA" w14:textId="77777777" w:rsidR="00C23AB6" w:rsidRDefault="00C23AB6">
            <w:pPr>
              <w:spacing w:after="0"/>
            </w:pPr>
          </w:p>
          <w:p w14:paraId="043208C4" w14:textId="77777777" w:rsidR="00C23AB6" w:rsidRDefault="00C23AB6">
            <w:pPr>
              <w:spacing w:after="0"/>
            </w:pPr>
          </w:p>
        </w:tc>
      </w:tr>
      <w:tr w:rsidR="00C23AB6" w14:paraId="326A9134"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6A1824B8" w14:textId="77777777" w:rsidR="00C23AB6" w:rsidRDefault="00000000">
            <w:pPr>
              <w:spacing w:after="0"/>
            </w:pPr>
            <w:r>
              <w:rPr>
                <w:i/>
                <w:iCs/>
                <w:color w:val="AAAAAA"/>
                <w:sz w:val="18"/>
                <w:szCs w:val="18"/>
              </w:rPr>
              <w:t>EC-040</w:t>
            </w:r>
          </w:p>
          <w:p w14:paraId="3B459331" w14:textId="77777777" w:rsidR="00C23AB6" w:rsidRDefault="00C23AB6">
            <w:pPr>
              <w:spacing w:after="0"/>
            </w:pPr>
          </w:p>
        </w:tc>
        <w:tc>
          <w:tcPr>
            <w:tcW w:w="4860" w:type="dxa"/>
            <w:shd w:val="clear" w:color="auto" w:fill="D6EAF8"/>
            <w:tcMar>
              <w:top w:w="60" w:type="dxa"/>
              <w:left w:w="80" w:type="dxa"/>
              <w:bottom w:w="60" w:type="dxa"/>
              <w:right w:w="80" w:type="dxa"/>
            </w:tcMar>
          </w:tcPr>
          <w:p w14:paraId="772C8B4D" w14:textId="77777777" w:rsidR="00C23AB6" w:rsidRDefault="00C23AB6">
            <w:pPr>
              <w:spacing w:after="0"/>
            </w:pPr>
          </w:p>
          <w:p w14:paraId="02E8F446" w14:textId="77777777" w:rsidR="00C23AB6" w:rsidRDefault="00C23AB6">
            <w:pPr>
              <w:spacing w:after="0"/>
            </w:pPr>
          </w:p>
        </w:tc>
        <w:tc>
          <w:tcPr>
            <w:tcW w:w="2000" w:type="dxa"/>
            <w:shd w:val="clear" w:color="auto" w:fill="D6EAF8"/>
            <w:tcMar>
              <w:top w:w="60" w:type="dxa"/>
              <w:left w:w="80" w:type="dxa"/>
              <w:bottom w:w="60" w:type="dxa"/>
              <w:right w:w="80" w:type="dxa"/>
            </w:tcMar>
          </w:tcPr>
          <w:p w14:paraId="3DEFD91A" w14:textId="77777777" w:rsidR="00C23AB6" w:rsidRDefault="00C23AB6">
            <w:pPr>
              <w:spacing w:after="0"/>
            </w:pPr>
          </w:p>
          <w:p w14:paraId="356892B7" w14:textId="77777777" w:rsidR="00C23AB6" w:rsidRDefault="00C23AB6">
            <w:pPr>
              <w:spacing w:after="0"/>
            </w:pPr>
          </w:p>
        </w:tc>
        <w:tc>
          <w:tcPr>
            <w:tcW w:w="1800" w:type="dxa"/>
            <w:shd w:val="clear" w:color="auto" w:fill="D6EAF8"/>
            <w:tcMar>
              <w:top w:w="60" w:type="dxa"/>
              <w:left w:w="80" w:type="dxa"/>
              <w:bottom w:w="60" w:type="dxa"/>
              <w:right w:w="80" w:type="dxa"/>
            </w:tcMar>
          </w:tcPr>
          <w:p w14:paraId="07D13FEA" w14:textId="77777777" w:rsidR="00C23AB6" w:rsidRDefault="00C23AB6">
            <w:pPr>
              <w:spacing w:after="0"/>
            </w:pPr>
          </w:p>
          <w:p w14:paraId="018DA7CA" w14:textId="77777777" w:rsidR="00C23AB6" w:rsidRDefault="00C23AB6">
            <w:pPr>
              <w:spacing w:after="0"/>
            </w:pPr>
          </w:p>
        </w:tc>
      </w:tr>
      <w:tr w:rsidR="00C23AB6" w14:paraId="6FFBE779"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3D5140CC" w14:textId="77777777" w:rsidR="00C23AB6" w:rsidRDefault="00C23AB6">
            <w:pPr>
              <w:spacing w:after="0"/>
            </w:pPr>
          </w:p>
          <w:p w14:paraId="712FAD55" w14:textId="77777777" w:rsidR="00C23AB6" w:rsidRDefault="00C23AB6">
            <w:pPr>
              <w:spacing w:after="0"/>
            </w:pPr>
          </w:p>
        </w:tc>
        <w:tc>
          <w:tcPr>
            <w:tcW w:w="4860" w:type="dxa"/>
            <w:shd w:val="clear" w:color="auto" w:fill="FFFFFF"/>
            <w:tcMar>
              <w:top w:w="60" w:type="dxa"/>
              <w:left w:w="80" w:type="dxa"/>
              <w:bottom w:w="60" w:type="dxa"/>
              <w:right w:w="80" w:type="dxa"/>
            </w:tcMar>
          </w:tcPr>
          <w:p w14:paraId="4D198898" w14:textId="77777777" w:rsidR="00C23AB6" w:rsidRDefault="00C23AB6">
            <w:pPr>
              <w:spacing w:after="0"/>
            </w:pPr>
          </w:p>
          <w:p w14:paraId="679A0CA7" w14:textId="77777777" w:rsidR="00C23AB6" w:rsidRDefault="00C23AB6">
            <w:pPr>
              <w:spacing w:after="0"/>
            </w:pPr>
          </w:p>
        </w:tc>
        <w:tc>
          <w:tcPr>
            <w:tcW w:w="2000" w:type="dxa"/>
            <w:shd w:val="clear" w:color="auto" w:fill="FFFFFF"/>
            <w:tcMar>
              <w:top w:w="60" w:type="dxa"/>
              <w:left w:w="80" w:type="dxa"/>
              <w:bottom w:w="60" w:type="dxa"/>
              <w:right w:w="80" w:type="dxa"/>
            </w:tcMar>
          </w:tcPr>
          <w:p w14:paraId="1BE44FEA" w14:textId="77777777" w:rsidR="00C23AB6" w:rsidRDefault="00C23AB6">
            <w:pPr>
              <w:spacing w:after="0"/>
            </w:pPr>
          </w:p>
          <w:p w14:paraId="20DA9768" w14:textId="77777777" w:rsidR="00C23AB6" w:rsidRDefault="00C23AB6">
            <w:pPr>
              <w:spacing w:after="0"/>
            </w:pPr>
          </w:p>
        </w:tc>
        <w:tc>
          <w:tcPr>
            <w:tcW w:w="1800" w:type="dxa"/>
            <w:shd w:val="clear" w:color="auto" w:fill="FFFFFF"/>
            <w:tcMar>
              <w:top w:w="60" w:type="dxa"/>
              <w:left w:w="80" w:type="dxa"/>
              <w:bottom w:w="60" w:type="dxa"/>
              <w:right w:w="80" w:type="dxa"/>
            </w:tcMar>
          </w:tcPr>
          <w:p w14:paraId="7CEF2A9F" w14:textId="77777777" w:rsidR="00C23AB6" w:rsidRDefault="00C23AB6">
            <w:pPr>
              <w:spacing w:after="0"/>
            </w:pPr>
          </w:p>
          <w:p w14:paraId="7E431EA7" w14:textId="77777777" w:rsidR="00C23AB6" w:rsidRDefault="00C23AB6">
            <w:pPr>
              <w:spacing w:after="0"/>
            </w:pPr>
          </w:p>
        </w:tc>
      </w:tr>
    </w:tbl>
    <w:p w14:paraId="2DEC0212"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07C6CF1F" w14:textId="77777777">
        <w:tblPrEx>
          <w:tblCellMar>
            <w:top w:w="0" w:type="dxa"/>
            <w:bottom w:w="0" w:type="dxa"/>
          </w:tblCellMar>
        </w:tblPrEx>
        <w:tc>
          <w:tcPr>
            <w:tcW w:w="9360" w:type="dxa"/>
            <w:gridSpan w:val="4"/>
            <w:shd w:val="clear" w:color="auto" w:fill="D6EAF8"/>
            <w:tcMar>
              <w:left w:w="80" w:type="dxa"/>
              <w:right w:w="80" w:type="dxa"/>
            </w:tcMar>
          </w:tcPr>
          <w:p>
            <w:pPr>
              <w:spacing w:before="40" w:after="40"/>
              <w:jc w:val="left"/>
            </w:pPr>
            <w:r/>
            <w:r>
              <w:rPr>
                <w:rFonts w:ascii="Calibri" w:hAnsi="Calibri"/>
                <w:b/>
                <w:i w:val="0"/>
                <w:sz w:val="17"/>
              </w:rPr>
              <w:t>EP-11  Feature / Form: Safe Withdrawal Rate (/safe-withdrawal)    Input Field: Withdrawal Rate (%)</w:t>
            </w:r>
          </w:p>
        </w:tc>
      </w:tr>
      <w:tr w:rsidR="00C23AB6" w14:paraId="31E1B04E"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71049148"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574659C3"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40EE692D"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1545CD4D" w14:textId="77777777" w:rsidR="00C23AB6" w:rsidRDefault="00000000">
            <w:pPr>
              <w:spacing w:before="20" w:after="20"/>
            </w:pPr>
            <w:r>
              <w:rPr>
                <w:b/>
                <w:bCs/>
                <w:color w:val="FFFFFF"/>
                <w:sz w:val="18"/>
                <w:szCs w:val="18"/>
              </w:rPr>
              <w:t>Type (VEC / IEC)</w:t>
            </w:r>
          </w:p>
        </w:tc>
      </w:tr>
      <w:tr w:rsidR="00C23AB6" w14:paraId="597233D8"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EC-038</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Standard sustainable withdrawal percentage (1%–10%)</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4.0%</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VEC</w:t>
            </w:r>
          </w:p>
        </w:tc>
      </w:tr>
      <w:tr w:rsidR="00C23AB6" w14:paraId="6055E9B3" w14:textId="77777777">
        <w:tblPrEx>
          <w:tblCellMar>
            <w:top w:w="0" w:type="dxa"/>
            <w:bottom w:w="0" w:type="dxa"/>
          </w:tblCellMar>
        </w:tblPrEx>
        <w:tc>
          <w:tcPr>
            <w:tcW w:w="7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EC-039</w:t>
            </w:r>
          </w:p>
        </w:tc>
        <w:tc>
          <w:tcPr>
            <w:tcW w:w="48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Extreme unrealistic withdrawal percentage (&gt; 100%)</w:t>
            </w:r>
          </w:p>
        </w:tc>
        <w:tc>
          <w:tcPr>
            <w:tcW w:w="20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120%</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0F866185"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EC-040</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Negative withdrawal percentage</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-3.5%</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5940DFB7"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3157E4DD" w14:textId="77777777" w:rsidR="00C23AB6" w:rsidRDefault="00000000">
            <w:pPr>
              <w:spacing w:after="0"/>
            </w:pPr>
            <w:r>
              <w:rPr>
                <w:i/>
                <w:iCs/>
                <w:color w:val="AAAAAA"/>
                <w:sz w:val="18"/>
                <w:szCs w:val="18"/>
              </w:rPr>
              <w:t>EC-044</w:t>
            </w:r>
          </w:p>
          <w:p w14:paraId="13F3B8F2" w14:textId="77777777" w:rsidR="00C23AB6" w:rsidRDefault="00C23AB6">
            <w:pPr>
              <w:spacing w:after="0"/>
            </w:pPr>
          </w:p>
        </w:tc>
        <w:tc>
          <w:tcPr>
            <w:tcW w:w="4860" w:type="dxa"/>
            <w:shd w:val="clear" w:color="auto" w:fill="D6EAF8"/>
            <w:tcMar>
              <w:top w:w="60" w:type="dxa"/>
              <w:left w:w="80" w:type="dxa"/>
              <w:bottom w:w="60" w:type="dxa"/>
              <w:right w:w="80" w:type="dxa"/>
            </w:tcMar>
          </w:tcPr>
          <w:p w14:paraId="080ADA68" w14:textId="77777777" w:rsidR="00C23AB6" w:rsidRDefault="00C23AB6">
            <w:pPr>
              <w:spacing w:after="0"/>
            </w:pPr>
          </w:p>
          <w:p w14:paraId="23698DFE" w14:textId="77777777" w:rsidR="00C23AB6" w:rsidRDefault="00C23AB6">
            <w:pPr>
              <w:spacing w:after="0"/>
            </w:pPr>
          </w:p>
        </w:tc>
        <w:tc>
          <w:tcPr>
            <w:tcW w:w="2000" w:type="dxa"/>
            <w:shd w:val="clear" w:color="auto" w:fill="D6EAF8"/>
            <w:tcMar>
              <w:top w:w="60" w:type="dxa"/>
              <w:left w:w="80" w:type="dxa"/>
              <w:bottom w:w="60" w:type="dxa"/>
              <w:right w:w="80" w:type="dxa"/>
            </w:tcMar>
          </w:tcPr>
          <w:p w14:paraId="23790452" w14:textId="77777777" w:rsidR="00C23AB6" w:rsidRDefault="00C23AB6">
            <w:pPr>
              <w:spacing w:after="0"/>
            </w:pPr>
          </w:p>
          <w:p w14:paraId="74A7765B" w14:textId="77777777" w:rsidR="00C23AB6" w:rsidRDefault="00C23AB6">
            <w:pPr>
              <w:spacing w:after="0"/>
            </w:pPr>
          </w:p>
        </w:tc>
        <w:tc>
          <w:tcPr>
            <w:tcW w:w="1800" w:type="dxa"/>
            <w:shd w:val="clear" w:color="auto" w:fill="D6EAF8"/>
            <w:tcMar>
              <w:top w:w="60" w:type="dxa"/>
              <w:left w:w="80" w:type="dxa"/>
              <w:bottom w:w="60" w:type="dxa"/>
              <w:right w:w="80" w:type="dxa"/>
            </w:tcMar>
          </w:tcPr>
          <w:p w14:paraId="57748694" w14:textId="77777777" w:rsidR="00C23AB6" w:rsidRDefault="00C23AB6">
            <w:pPr>
              <w:spacing w:after="0"/>
            </w:pPr>
          </w:p>
          <w:p w14:paraId="2C5BCFD5" w14:textId="77777777" w:rsidR="00C23AB6" w:rsidRDefault="00C23AB6">
            <w:pPr>
              <w:spacing w:after="0"/>
            </w:pPr>
          </w:p>
        </w:tc>
      </w:tr>
      <w:tr w:rsidR="00C23AB6" w14:paraId="54DE988F"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28D3584F" w14:textId="77777777" w:rsidR="00C23AB6" w:rsidRDefault="00C23AB6">
            <w:pPr>
              <w:spacing w:after="0"/>
            </w:pPr>
          </w:p>
          <w:p w14:paraId="4EEF8698" w14:textId="77777777" w:rsidR="00C23AB6" w:rsidRDefault="00C23AB6">
            <w:pPr>
              <w:spacing w:after="0"/>
            </w:pPr>
          </w:p>
        </w:tc>
        <w:tc>
          <w:tcPr>
            <w:tcW w:w="4860" w:type="dxa"/>
            <w:shd w:val="clear" w:color="auto" w:fill="FFFFFF"/>
            <w:tcMar>
              <w:top w:w="60" w:type="dxa"/>
              <w:left w:w="80" w:type="dxa"/>
              <w:bottom w:w="60" w:type="dxa"/>
              <w:right w:w="80" w:type="dxa"/>
            </w:tcMar>
          </w:tcPr>
          <w:p w14:paraId="560B6263" w14:textId="77777777" w:rsidR="00C23AB6" w:rsidRDefault="00C23AB6">
            <w:pPr>
              <w:spacing w:after="0"/>
            </w:pPr>
          </w:p>
          <w:p w14:paraId="0DCA62C2" w14:textId="77777777" w:rsidR="00C23AB6" w:rsidRDefault="00C23AB6">
            <w:pPr>
              <w:spacing w:after="0"/>
            </w:pPr>
          </w:p>
        </w:tc>
        <w:tc>
          <w:tcPr>
            <w:tcW w:w="2000" w:type="dxa"/>
            <w:shd w:val="clear" w:color="auto" w:fill="FFFFFF"/>
            <w:tcMar>
              <w:top w:w="60" w:type="dxa"/>
              <w:left w:w="80" w:type="dxa"/>
              <w:bottom w:w="60" w:type="dxa"/>
              <w:right w:w="80" w:type="dxa"/>
            </w:tcMar>
          </w:tcPr>
          <w:p w14:paraId="283B6A72" w14:textId="77777777" w:rsidR="00C23AB6" w:rsidRDefault="00C23AB6">
            <w:pPr>
              <w:spacing w:after="0"/>
            </w:pPr>
          </w:p>
          <w:p w14:paraId="0A6F5336" w14:textId="77777777" w:rsidR="00C23AB6" w:rsidRDefault="00C23AB6">
            <w:pPr>
              <w:spacing w:after="0"/>
            </w:pPr>
          </w:p>
        </w:tc>
        <w:tc>
          <w:tcPr>
            <w:tcW w:w="1800" w:type="dxa"/>
            <w:shd w:val="clear" w:color="auto" w:fill="FFFFFF"/>
            <w:tcMar>
              <w:top w:w="60" w:type="dxa"/>
              <w:left w:w="80" w:type="dxa"/>
              <w:bottom w:w="60" w:type="dxa"/>
              <w:right w:w="80" w:type="dxa"/>
            </w:tcMar>
          </w:tcPr>
          <w:p w14:paraId="6BD7F024" w14:textId="77777777" w:rsidR="00C23AB6" w:rsidRDefault="00C23AB6">
            <w:pPr>
              <w:spacing w:after="0"/>
            </w:pPr>
          </w:p>
          <w:p w14:paraId="562497C1" w14:textId="77777777" w:rsidR="00C23AB6" w:rsidRDefault="00C23AB6">
            <w:pPr>
              <w:spacing w:after="0"/>
            </w:pPr>
          </w:p>
        </w:tc>
      </w:tr>
    </w:tbl>
    <w:p w14:paraId="7A8F90CB"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13FDE9BC" w14:textId="77777777">
        <w:tblPrEx>
          <w:tblCellMar>
            <w:top w:w="0" w:type="dxa"/>
            <w:bottom w:w="0" w:type="dxa"/>
          </w:tblCellMar>
        </w:tblPrEx>
        <w:tc>
          <w:tcPr>
            <w:tcW w:w="9360" w:type="dxa"/>
            <w:gridSpan w:val="4"/>
            <w:shd w:val="clear" w:color="auto" w:fill="D6EAF8"/>
            <w:tcMar>
              <w:left w:w="80" w:type="dxa"/>
              <w:right w:w="80" w:type="dxa"/>
            </w:tcMar>
          </w:tcPr>
          <w:p>
            <w:pPr>
              <w:spacing w:before="40" w:after="40"/>
              <w:jc w:val="left"/>
            </w:pPr>
            <w:r/>
            <w:r>
              <w:rPr>
                <w:rFonts w:ascii="Calibri" w:hAnsi="Calibri"/>
                <w:b/>
                <w:i w:val="0"/>
                <w:sz w:val="17"/>
              </w:rPr>
              <w:t>EP-12  Feature / Form: Backtest Optimizer (/backtest-optimizer)    Input Field: Weight Constraints (Min / Max %)</w:t>
            </w:r>
          </w:p>
        </w:tc>
      </w:tr>
      <w:tr w:rsidR="00C23AB6" w14:paraId="4D126ECC"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0EFC8886"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090E2B24"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7F99A8DD"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44F02D9B" w14:textId="77777777" w:rsidR="00C23AB6" w:rsidRDefault="00000000">
            <w:pPr>
              <w:spacing w:before="20" w:after="20"/>
            </w:pPr>
            <w:r>
              <w:rPr>
                <w:b/>
                <w:bCs/>
                <w:color w:val="FFFFFF"/>
                <w:sz w:val="18"/>
                <w:szCs w:val="18"/>
              </w:rPr>
              <w:t>Type (VEC / IEC)</w:t>
            </w:r>
          </w:p>
        </w:tc>
      </w:tr>
      <w:tr w:rsidR="00C23AB6" w14:paraId="58F1C2C3"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EC-041</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Valid consistent bounds (0% &lt;= Min &lt;= Max &lt;= 100%)</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Min: 10%, Max: 50%</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VEC</w:t>
            </w:r>
          </w:p>
        </w:tc>
      </w:tr>
      <w:tr w:rsidR="00C23AB6" w14:paraId="5C8983AD" w14:textId="77777777">
        <w:tblPrEx>
          <w:tblCellMar>
            <w:top w:w="0" w:type="dxa"/>
            <w:bottom w:w="0" w:type="dxa"/>
          </w:tblCellMar>
        </w:tblPrEx>
        <w:tc>
          <w:tcPr>
            <w:tcW w:w="7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EC-042</w:t>
            </w:r>
          </w:p>
        </w:tc>
        <w:tc>
          <w:tcPr>
            <w:tcW w:w="48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Inconsistent bounds (Min &gt; Max)</w:t>
            </w:r>
          </w:p>
        </w:tc>
        <w:tc>
          <w:tcPr>
            <w:tcW w:w="20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Min: 60%, Max: 40%</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01E2A80E"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EC-043</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Negative weight bound</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Min: -10%, Max: 50%</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4DB163CC"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6F55DFF3" w14:textId="77777777" w:rsidR="00C23AB6" w:rsidRDefault="00000000">
            <w:pPr>
              <w:spacing w:after="0"/>
            </w:pPr>
            <w:r>
              <w:rPr>
                <w:i/>
                <w:iCs/>
                <w:color w:val="AAAAAA"/>
                <w:sz w:val="18"/>
                <w:szCs w:val="18"/>
              </w:rPr>
              <w:t>EC-048</w:t>
            </w:r>
          </w:p>
          <w:p w14:paraId="4C7D5654" w14:textId="77777777" w:rsidR="00C23AB6" w:rsidRDefault="00C23AB6">
            <w:pPr>
              <w:spacing w:after="0"/>
            </w:pPr>
          </w:p>
        </w:tc>
        <w:tc>
          <w:tcPr>
            <w:tcW w:w="4860" w:type="dxa"/>
            <w:shd w:val="clear" w:color="auto" w:fill="D6EAF8"/>
            <w:tcMar>
              <w:top w:w="60" w:type="dxa"/>
              <w:left w:w="80" w:type="dxa"/>
              <w:bottom w:w="60" w:type="dxa"/>
              <w:right w:w="80" w:type="dxa"/>
            </w:tcMar>
          </w:tcPr>
          <w:p w14:paraId="7F65B83E" w14:textId="77777777" w:rsidR="00C23AB6" w:rsidRDefault="00C23AB6">
            <w:pPr>
              <w:spacing w:after="0"/>
            </w:pPr>
          </w:p>
          <w:p w14:paraId="7C5A19A8" w14:textId="77777777" w:rsidR="00C23AB6" w:rsidRDefault="00C23AB6">
            <w:pPr>
              <w:spacing w:after="0"/>
            </w:pPr>
          </w:p>
        </w:tc>
        <w:tc>
          <w:tcPr>
            <w:tcW w:w="2000" w:type="dxa"/>
            <w:shd w:val="clear" w:color="auto" w:fill="D6EAF8"/>
            <w:tcMar>
              <w:top w:w="60" w:type="dxa"/>
              <w:left w:w="80" w:type="dxa"/>
              <w:bottom w:w="60" w:type="dxa"/>
              <w:right w:w="80" w:type="dxa"/>
            </w:tcMar>
          </w:tcPr>
          <w:p w14:paraId="27973AE4" w14:textId="77777777" w:rsidR="00C23AB6" w:rsidRDefault="00C23AB6">
            <w:pPr>
              <w:spacing w:after="0"/>
            </w:pPr>
          </w:p>
          <w:p w14:paraId="6FBB1637" w14:textId="77777777" w:rsidR="00C23AB6" w:rsidRDefault="00C23AB6">
            <w:pPr>
              <w:spacing w:after="0"/>
            </w:pPr>
          </w:p>
        </w:tc>
        <w:tc>
          <w:tcPr>
            <w:tcW w:w="1800" w:type="dxa"/>
            <w:shd w:val="clear" w:color="auto" w:fill="D6EAF8"/>
            <w:tcMar>
              <w:top w:w="60" w:type="dxa"/>
              <w:left w:w="80" w:type="dxa"/>
              <w:bottom w:w="60" w:type="dxa"/>
              <w:right w:w="80" w:type="dxa"/>
            </w:tcMar>
          </w:tcPr>
          <w:p w14:paraId="77503091" w14:textId="77777777" w:rsidR="00C23AB6" w:rsidRDefault="00C23AB6">
            <w:pPr>
              <w:spacing w:after="0"/>
            </w:pPr>
          </w:p>
          <w:p w14:paraId="5A641CCA" w14:textId="77777777" w:rsidR="00C23AB6" w:rsidRDefault="00C23AB6">
            <w:pPr>
              <w:spacing w:after="0"/>
            </w:pPr>
          </w:p>
        </w:tc>
      </w:tr>
      <w:tr w:rsidR="00C23AB6" w14:paraId="2B2AFA72"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294E70F6" w14:textId="77777777" w:rsidR="00C23AB6" w:rsidRDefault="00C23AB6">
            <w:pPr>
              <w:spacing w:after="0"/>
            </w:pPr>
          </w:p>
          <w:p w14:paraId="41505DC4" w14:textId="77777777" w:rsidR="00C23AB6" w:rsidRDefault="00C23AB6">
            <w:pPr>
              <w:spacing w:after="0"/>
            </w:pPr>
          </w:p>
        </w:tc>
        <w:tc>
          <w:tcPr>
            <w:tcW w:w="4860" w:type="dxa"/>
            <w:shd w:val="clear" w:color="auto" w:fill="FFFFFF"/>
            <w:tcMar>
              <w:top w:w="60" w:type="dxa"/>
              <w:left w:w="80" w:type="dxa"/>
              <w:bottom w:w="60" w:type="dxa"/>
              <w:right w:w="80" w:type="dxa"/>
            </w:tcMar>
          </w:tcPr>
          <w:p w14:paraId="4329FE39" w14:textId="77777777" w:rsidR="00C23AB6" w:rsidRDefault="00C23AB6">
            <w:pPr>
              <w:spacing w:after="0"/>
            </w:pPr>
          </w:p>
          <w:p w14:paraId="3D0A9844" w14:textId="77777777" w:rsidR="00C23AB6" w:rsidRDefault="00C23AB6">
            <w:pPr>
              <w:spacing w:after="0"/>
            </w:pPr>
          </w:p>
        </w:tc>
        <w:tc>
          <w:tcPr>
            <w:tcW w:w="2000" w:type="dxa"/>
            <w:shd w:val="clear" w:color="auto" w:fill="FFFFFF"/>
            <w:tcMar>
              <w:top w:w="60" w:type="dxa"/>
              <w:left w:w="80" w:type="dxa"/>
              <w:bottom w:w="60" w:type="dxa"/>
              <w:right w:w="80" w:type="dxa"/>
            </w:tcMar>
          </w:tcPr>
          <w:p w14:paraId="5A802E16" w14:textId="77777777" w:rsidR="00C23AB6" w:rsidRDefault="00C23AB6">
            <w:pPr>
              <w:spacing w:after="0"/>
            </w:pPr>
          </w:p>
          <w:p w14:paraId="0274E37A" w14:textId="77777777" w:rsidR="00C23AB6" w:rsidRDefault="00C23AB6">
            <w:pPr>
              <w:spacing w:after="0"/>
            </w:pPr>
          </w:p>
        </w:tc>
        <w:tc>
          <w:tcPr>
            <w:tcW w:w="1800" w:type="dxa"/>
            <w:shd w:val="clear" w:color="auto" w:fill="FFFFFF"/>
            <w:tcMar>
              <w:top w:w="60" w:type="dxa"/>
              <w:left w:w="80" w:type="dxa"/>
              <w:bottom w:w="60" w:type="dxa"/>
              <w:right w:w="80" w:type="dxa"/>
            </w:tcMar>
          </w:tcPr>
          <w:p w14:paraId="59477EDC" w14:textId="77777777" w:rsidR="00C23AB6" w:rsidRDefault="00C23AB6">
            <w:pPr>
              <w:spacing w:after="0"/>
            </w:pPr>
          </w:p>
          <w:p w14:paraId="26DA98F7" w14:textId="77777777" w:rsidR="00C23AB6" w:rsidRDefault="00C23AB6">
            <w:pPr>
              <w:spacing w:after="0"/>
            </w:pPr>
          </w:p>
        </w:tc>
      </w:tr>
    </w:tbl>
    <w:p w14:paraId="2AD6C287"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4C4B4E0D" w14:textId="77777777">
        <w:tblPrEx>
          <w:tblCellMar>
            <w:top w:w="0" w:type="dxa"/>
            <w:bottom w:w="0" w:type="dxa"/>
          </w:tblCellMar>
        </w:tblPrEx>
        <w:tc>
          <w:tcPr>
            <w:tcW w:w="9360" w:type="dxa"/>
            <w:gridSpan w:val="4"/>
            <w:shd w:val="clear" w:color="auto" w:fill="D6EAF8"/>
            <w:tcMar>
              <w:left w:w="80" w:type="dxa"/>
              <w:right w:w="80" w:type="dxa"/>
            </w:tcMar>
          </w:tcPr>
          <w:p>
            <w:pPr>
              <w:spacing w:before="40" w:after="40"/>
              <w:jc w:val="left"/>
            </w:pPr>
            <w:r/>
            <w:r>
              <w:rPr>
                <w:rFonts w:ascii="Calibri" w:hAnsi="Calibri"/>
                <w:b/>
                <w:i w:val="0"/>
                <w:sz w:val="17"/>
              </w:rPr>
              <w:t>EP-13  Feature / Form: Efficient Frontier (/efficient-frontier)    Input Field: Asset Selection Count</w:t>
            </w:r>
          </w:p>
        </w:tc>
      </w:tr>
      <w:tr w:rsidR="00C23AB6" w14:paraId="28BB926F"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7FFE1D50"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52B78909"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66110B97"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36F67A38" w14:textId="77777777" w:rsidR="00C23AB6" w:rsidRDefault="00000000">
            <w:pPr>
              <w:spacing w:before="20" w:after="20"/>
            </w:pPr>
            <w:r>
              <w:rPr>
                <w:b/>
                <w:bCs/>
                <w:color w:val="FFFFFF"/>
                <w:sz w:val="18"/>
                <w:szCs w:val="18"/>
              </w:rPr>
              <w:t>Type (VEC / IEC)</w:t>
            </w:r>
          </w:p>
        </w:tc>
      </w:tr>
      <w:tr w:rsidR="00C23AB6" w14:paraId="6F5699F6"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EC-044</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Multi-asset selection capable of forming curve (&gt;= 2)</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3 assets (VTI, BND, GLD)</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VEC</w:t>
            </w:r>
          </w:p>
        </w:tc>
      </w:tr>
      <w:tr w:rsidR="00C23AB6" w14:paraId="05441679" w14:textId="77777777">
        <w:tblPrEx>
          <w:tblCellMar>
            <w:top w:w="0" w:type="dxa"/>
            <w:bottom w:w="0" w:type="dxa"/>
          </w:tblCellMar>
        </w:tblPrEx>
        <w:tc>
          <w:tcPr>
            <w:tcW w:w="7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EC-045</w:t>
            </w:r>
          </w:p>
        </w:tc>
        <w:tc>
          <w:tcPr>
            <w:tcW w:w="48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Single asset selection (cannot calculate variance)</w:t>
            </w:r>
          </w:p>
        </w:tc>
        <w:tc>
          <w:tcPr>
            <w:tcW w:w="20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1 asset (VTI)</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00105DC0"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EC-046</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Zero assets selected</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0 assets</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0B87E25E"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0EE930D8" w14:textId="77777777" w:rsidR="00C23AB6" w:rsidRDefault="00000000">
            <w:pPr>
              <w:spacing w:after="0"/>
            </w:pPr>
            <w:r>
              <w:rPr>
                <w:i/>
                <w:iCs/>
                <w:color w:val="AAAAAA"/>
                <w:sz w:val="18"/>
                <w:szCs w:val="18"/>
              </w:rPr>
              <w:t>EC-052</w:t>
            </w:r>
          </w:p>
          <w:p w14:paraId="23039AC0" w14:textId="77777777" w:rsidR="00C23AB6" w:rsidRDefault="00C23AB6">
            <w:pPr>
              <w:spacing w:after="0"/>
            </w:pPr>
          </w:p>
        </w:tc>
        <w:tc>
          <w:tcPr>
            <w:tcW w:w="4860" w:type="dxa"/>
            <w:shd w:val="clear" w:color="auto" w:fill="D6EAF8"/>
            <w:tcMar>
              <w:top w:w="60" w:type="dxa"/>
              <w:left w:w="80" w:type="dxa"/>
              <w:bottom w:w="60" w:type="dxa"/>
              <w:right w:w="80" w:type="dxa"/>
            </w:tcMar>
          </w:tcPr>
          <w:p w14:paraId="5C54756F" w14:textId="77777777" w:rsidR="00C23AB6" w:rsidRDefault="00C23AB6">
            <w:pPr>
              <w:spacing w:after="0"/>
            </w:pPr>
          </w:p>
          <w:p w14:paraId="2F2A0824" w14:textId="77777777" w:rsidR="00C23AB6" w:rsidRDefault="00C23AB6">
            <w:pPr>
              <w:spacing w:after="0"/>
            </w:pPr>
          </w:p>
        </w:tc>
        <w:tc>
          <w:tcPr>
            <w:tcW w:w="2000" w:type="dxa"/>
            <w:shd w:val="clear" w:color="auto" w:fill="D6EAF8"/>
            <w:tcMar>
              <w:top w:w="60" w:type="dxa"/>
              <w:left w:w="80" w:type="dxa"/>
              <w:bottom w:w="60" w:type="dxa"/>
              <w:right w:w="80" w:type="dxa"/>
            </w:tcMar>
          </w:tcPr>
          <w:p w14:paraId="7A872305" w14:textId="77777777" w:rsidR="00C23AB6" w:rsidRDefault="00C23AB6">
            <w:pPr>
              <w:spacing w:after="0"/>
            </w:pPr>
          </w:p>
          <w:p w14:paraId="2D575DC5" w14:textId="77777777" w:rsidR="00C23AB6" w:rsidRDefault="00C23AB6">
            <w:pPr>
              <w:spacing w:after="0"/>
            </w:pPr>
          </w:p>
        </w:tc>
        <w:tc>
          <w:tcPr>
            <w:tcW w:w="1800" w:type="dxa"/>
            <w:shd w:val="clear" w:color="auto" w:fill="D6EAF8"/>
            <w:tcMar>
              <w:top w:w="60" w:type="dxa"/>
              <w:left w:w="80" w:type="dxa"/>
              <w:bottom w:w="60" w:type="dxa"/>
              <w:right w:w="80" w:type="dxa"/>
            </w:tcMar>
          </w:tcPr>
          <w:p w14:paraId="0BB51813" w14:textId="77777777" w:rsidR="00C23AB6" w:rsidRDefault="00C23AB6">
            <w:pPr>
              <w:spacing w:after="0"/>
            </w:pPr>
          </w:p>
          <w:p w14:paraId="3D694BA6" w14:textId="77777777" w:rsidR="00C23AB6" w:rsidRDefault="00C23AB6">
            <w:pPr>
              <w:spacing w:after="0"/>
            </w:pPr>
          </w:p>
        </w:tc>
      </w:tr>
      <w:tr w:rsidR="00C23AB6" w14:paraId="0DE3DD85"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7703F96D" w14:textId="77777777" w:rsidR="00C23AB6" w:rsidRDefault="00C23AB6">
            <w:pPr>
              <w:spacing w:after="0"/>
            </w:pPr>
          </w:p>
          <w:p w14:paraId="6E84BD29" w14:textId="77777777" w:rsidR="00C23AB6" w:rsidRDefault="00C23AB6">
            <w:pPr>
              <w:spacing w:after="0"/>
            </w:pPr>
          </w:p>
        </w:tc>
        <w:tc>
          <w:tcPr>
            <w:tcW w:w="4860" w:type="dxa"/>
            <w:shd w:val="clear" w:color="auto" w:fill="FFFFFF"/>
            <w:tcMar>
              <w:top w:w="60" w:type="dxa"/>
              <w:left w:w="80" w:type="dxa"/>
              <w:bottom w:w="60" w:type="dxa"/>
              <w:right w:w="80" w:type="dxa"/>
            </w:tcMar>
          </w:tcPr>
          <w:p w14:paraId="7559C3C1" w14:textId="77777777" w:rsidR="00C23AB6" w:rsidRDefault="00C23AB6">
            <w:pPr>
              <w:spacing w:after="0"/>
            </w:pPr>
          </w:p>
          <w:p w14:paraId="0FB7B8AE" w14:textId="77777777" w:rsidR="00C23AB6" w:rsidRDefault="00C23AB6">
            <w:pPr>
              <w:spacing w:after="0"/>
            </w:pPr>
          </w:p>
        </w:tc>
        <w:tc>
          <w:tcPr>
            <w:tcW w:w="2000" w:type="dxa"/>
            <w:shd w:val="clear" w:color="auto" w:fill="FFFFFF"/>
            <w:tcMar>
              <w:top w:w="60" w:type="dxa"/>
              <w:left w:w="80" w:type="dxa"/>
              <w:bottom w:w="60" w:type="dxa"/>
              <w:right w:w="80" w:type="dxa"/>
            </w:tcMar>
          </w:tcPr>
          <w:p w14:paraId="16349E8A" w14:textId="77777777" w:rsidR="00C23AB6" w:rsidRDefault="00C23AB6">
            <w:pPr>
              <w:spacing w:after="0"/>
            </w:pPr>
          </w:p>
          <w:p w14:paraId="7BB2D7DD" w14:textId="77777777" w:rsidR="00C23AB6" w:rsidRDefault="00C23AB6">
            <w:pPr>
              <w:spacing w:after="0"/>
            </w:pPr>
          </w:p>
        </w:tc>
        <w:tc>
          <w:tcPr>
            <w:tcW w:w="1800" w:type="dxa"/>
            <w:shd w:val="clear" w:color="auto" w:fill="FFFFFF"/>
            <w:tcMar>
              <w:top w:w="60" w:type="dxa"/>
              <w:left w:w="80" w:type="dxa"/>
              <w:bottom w:w="60" w:type="dxa"/>
              <w:right w:w="80" w:type="dxa"/>
            </w:tcMar>
          </w:tcPr>
          <w:p w14:paraId="17104148" w14:textId="77777777" w:rsidR="00C23AB6" w:rsidRDefault="00C23AB6">
            <w:pPr>
              <w:spacing w:after="0"/>
            </w:pPr>
          </w:p>
          <w:p w14:paraId="65A534B4" w14:textId="77777777" w:rsidR="00C23AB6" w:rsidRDefault="00C23AB6">
            <w:pPr>
              <w:spacing w:after="0"/>
            </w:pPr>
          </w:p>
        </w:tc>
      </w:tr>
    </w:tbl>
    <w:p w14:paraId="79B60204"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61BAFF5D" w14:textId="77777777">
        <w:tblPrEx>
          <w:tblCellMar>
            <w:top w:w="0" w:type="dxa"/>
            <w:bottom w:w="0" w:type="dxa"/>
          </w:tblCellMar>
        </w:tblPrEx>
        <w:tc>
          <w:tcPr>
            <w:tcW w:w="9360" w:type="dxa"/>
            <w:gridSpan w:val="4"/>
            <w:shd w:val="clear" w:color="auto" w:fill="D6EAF8"/>
            <w:tcMar>
              <w:left w:w="80" w:type="dxa"/>
              <w:right w:w="80" w:type="dxa"/>
            </w:tcMar>
          </w:tcPr>
          <w:p>
            <w:pPr>
              <w:spacing w:before="40" w:after="40"/>
              <w:jc w:val="left"/>
            </w:pPr>
            <w:r/>
            <w:r>
              <w:rPr>
                <w:rFonts w:ascii="Calibri" w:hAnsi="Calibri"/>
                <w:b/>
                <w:i w:val="0"/>
                <w:sz w:val="17"/>
              </w:rPr>
              <w:t>EP-14  Feature / Form: Contact Form (/contact)    Input Field: Email</w:t>
            </w:r>
          </w:p>
        </w:tc>
      </w:tr>
      <w:tr w:rsidR="00C23AB6" w14:paraId="46CC7B4C"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5DE3886C"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7CF577D0"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70026BEF"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27F395F4" w14:textId="77777777" w:rsidR="00C23AB6" w:rsidRDefault="00000000">
            <w:pPr>
              <w:spacing w:before="20" w:after="20"/>
            </w:pPr>
            <w:r>
              <w:rPr>
                <w:b/>
                <w:bCs/>
                <w:color w:val="FFFFFF"/>
                <w:sz w:val="18"/>
                <w:szCs w:val="18"/>
              </w:rPr>
              <w:t>Type (VEC / IEC)</w:t>
            </w:r>
          </w:p>
        </w:tc>
      </w:tr>
      <w:tr w:rsidR="00C23AB6" w14:paraId="7584C869"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EC-047</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Valid institutional email address</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i243137@isb.nu.edu.pk</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VEC</w:t>
            </w:r>
          </w:p>
        </w:tc>
      </w:tr>
      <w:tr w:rsidR="00C23AB6" w14:paraId="66C34D15" w14:textId="77777777">
        <w:tblPrEx>
          <w:tblCellMar>
            <w:top w:w="0" w:type="dxa"/>
            <w:bottom w:w="0" w:type="dxa"/>
          </w:tblCellMar>
        </w:tblPrEx>
        <w:tc>
          <w:tcPr>
            <w:tcW w:w="7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EC-048</w:t>
            </w:r>
          </w:p>
        </w:tc>
        <w:tc>
          <w:tcPr>
            <w:tcW w:w="48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Invalid email format lacking domain structure</w:t>
            </w:r>
          </w:p>
        </w:tc>
        <w:tc>
          <w:tcPr>
            <w:tcW w:w="20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user@</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2DAC9661"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EC-049</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Empty mandatory email field</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(empty)</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0FE0AEAC"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5111D7EF" w14:textId="77777777" w:rsidR="00C23AB6" w:rsidRDefault="00000000">
            <w:pPr>
              <w:spacing w:after="0"/>
            </w:pPr>
            <w:r>
              <w:rPr>
                <w:i/>
                <w:iCs/>
                <w:color w:val="AAAAAA"/>
                <w:sz w:val="18"/>
                <w:szCs w:val="18"/>
              </w:rPr>
              <w:t>EC-056</w:t>
            </w:r>
          </w:p>
          <w:p w14:paraId="3495DDB7" w14:textId="77777777" w:rsidR="00C23AB6" w:rsidRDefault="00C23AB6">
            <w:pPr>
              <w:spacing w:after="0"/>
            </w:pPr>
          </w:p>
        </w:tc>
        <w:tc>
          <w:tcPr>
            <w:tcW w:w="4860" w:type="dxa"/>
            <w:shd w:val="clear" w:color="auto" w:fill="D6EAF8"/>
            <w:tcMar>
              <w:top w:w="60" w:type="dxa"/>
              <w:left w:w="80" w:type="dxa"/>
              <w:bottom w:w="60" w:type="dxa"/>
              <w:right w:w="80" w:type="dxa"/>
            </w:tcMar>
          </w:tcPr>
          <w:p w14:paraId="746792EA" w14:textId="77777777" w:rsidR="00C23AB6" w:rsidRDefault="00C23AB6">
            <w:pPr>
              <w:spacing w:after="0"/>
            </w:pPr>
          </w:p>
          <w:p w14:paraId="447C0841" w14:textId="77777777" w:rsidR="00C23AB6" w:rsidRDefault="00C23AB6">
            <w:pPr>
              <w:spacing w:after="0"/>
            </w:pPr>
          </w:p>
        </w:tc>
        <w:tc>
          <w:tcPr>
            <w:tcW w:w="2000" w:type="dxa"/>
            <w:shd w:val="clear" w:color="auto" w:fill="D6EAF8"/>
            <w:tcMar>
              <w:top w:w="60" w:type="dxa"/>
              <w:left w:w="80" w:type="dxa"/>
              <w:bottom w:w="60" w:type="dxa"/>
              <w:right w:w="80" w:type="dxa"/>
            </w:tcMar>
          </w:tcPr>
          <w:p w14:paraId="65557902" w14:textId="77777777" w:rsidR="00C23AB6" w:rsidRDefault="00C23AB6">
            <w:pPr>
              <w:spacing w:after="0"/>
            </w:pPr>
          </w:p>
          <w:p w14:paraId="1B1021F0" w14:textId="77777777" w:rsidR="00C23AB6" w:rsidRDefault="00C23AB6">
            <w:pPr>
              <w:spacing w:after="0"/>
            </w:pPr>
          </w:p>
        </w:tc>
        <w:tc>
          <w:tcPr>
            <w:tcW w:w="1800" w:type="dxa"/>
            <w:shd w:val="clear" w:color="auto" w:fill="D6EAF8"/>
            <w:tcMar>
              <w:top w:w="60" w:type="dxa"/>
              <w:left w:w="80" w:type="dxa"/>
              <w:bottom w:w="60" w:type="dxa"/>
              <w:right w:w="80" w:type="dxa"/>
            </w:tcMar>
          </w:tcPr>
          <w:p w14:paraId="54F2B05B" w14:textId="77777777" w:rsidR="00C23AB6" w:rsidRDefault="00C23AB6">
            <w:pPr>
              <w:spacing w:after="0"/>
            </w:pPr>
          </w:p>
          <w:p w14:paraId="7D64676D" w14:textId="77777777" w:rsidR="00C23AB6" w:rsidRDefault="00C23AB6">
            <w:pPr>
              <w:spacing w:after="0"/>
            </w:pPr>
          </w:p>
        </w:tc>
      </w:tr>
      <w:tr w:rsidR="00C23AB6" w14:paraId="1EC71BBA"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3999A984" w14:textId="77777777" w:rsidR="00C23AB6" w:rsidRDefault="00C23AB6">
            <w:pPr>
              <w:spacing w:after="0"/>
            </w:pPr>
          </w:p>
          <w:p w14:paraId="57090D29" w14:textId="77777777" w:rsidR="00C23AB6" w:rsidRDefault="00C23AB6">
            <w:pPr>
              <w:spacing w:after="0"/>
            </w:pPr>
          </w:p>
        </w:tc>
        <w:tc>
          <w:tcPr>
            <w:tcW w:w="4860" w:type="dxa"/>
            <w:shd w:val="clear" w:color="auto" w:fill="FFFFFF"/>
            <w:tcMar>
              <w:top w:w="60" w:type="dxa"/>
              <w:left w:w="80" w:type="dxa"/>
              <w:bottom w:w="60" w:type="dxa"/>
              <w:right w:w="80" w:type="dxa"/>
            </w:tcMar>
          </w:tcPr>
          <w:p w14:paraId="114AC06E" w14:textId="77777777" w:rsidR="00C23AB6" w:rsidRDefault="00C23AB6">
            <w:pPr>
              <w:spacing w:after="0"/>
            </w:pPr>
          </w:p>
          <w:p w14:paraId="7BC4E9F7" w14:textId="77777777" w:rsidR="00C23AB6" w:rsidRDefault="00C23AB6">
            <w:pPr>
              <w:spacing w:after="0"/>
            </w:pPr>
          </w:p>
        </w:tc>
        <w:tc>
          <w:tcPr>
            <w:tcW w:w="2000" w:type="dxa"/>
            <w:shd w:val="clear" w:color="auto" w:fill="FFFFFF"/>
            <w:tcMar>
              <w:top w:w="60" w:type="dxa"/>
              <w:left w:w="80" w:type="dxa"/>
              <w:bottom w:w="60" w:type="dxa"/>
              <w:right w:w="80" w:type="dxa"/>
            </w:tcMar>
          </w:tcPr>
          <w:p w14:paraId="4C5096CD" w14:textId="77777777" w:rsidR="00C23AB6" w:rsidRDefault="00C23AB6">
            <w:pPr>
              <w:spacing w:after="0"/>
            </w:pPr>
          </w:p>
          <w:p w14:paraId="4AB609DE" w14:textId="77777777" w:rsidR="00C23AB6" w:rsidRDefault="00C23AB6">
            <w:pPr>
              <w:spacing w:after="0"/>
            </w:pPr>
          </w:p>
        </w:tc>
        <w:tc>
          <w:tcPr>
            <w:tcW w:w="1800" w:type="dxa"/>
            <w:shd w:val="clear" w:color="auto" w:fill="FFFFFF"/>
            <w:tcMar>
              <w:top w:w="60" w:type="dxa"/>
              <w:left w:w="80" w:type="dxa"/>
              <w:bottom w:w="60" w:type="dxa"/>
              <w:right w:w="80" w:type="dxa"/>
            </w:tcMar>
          </w:tcPr>
          <w:p w14:paraId="44A569DB" w14:textId="77777777" w:rsidR="00C23AB6" w:rsidRDefault="00C23AB6">
            <w:pPr>
              <w:spacing w:after="0"/>
            </w:pPr>
          </w:p>
          <w:p w14:paraId="18DAD918" w14:textId="77777777" w:rsidR="00C23AB6" w:rsidRDefault="00C23AB6">
            <w:pPr>
              <w:spacing w:after="0"/>
            </w:pPr>
          </w:p>
        </w:tc>
      </w:tr>
    </w:tbl>
    <w:p w14:paraId="577F7647"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457312C6" w14:textId="77777777">
        <w:tblPrEx>
          <w:tblCellMar>
            <w:top w:w="0" w:type="dxa"/>
            <w:bottom w:w="0" w:type="dxa"/>
          </w:tblCellMar>
        </w:tblPrEx>
        <w:tc>
          <w:tcPr>
            <w:tcW w:w="9360" w:type="dxa"/>
            <w:gridSpan w:val="4"/>
            <w:shd w:val="clear" w:color="auto" w:fill="D6EAF8"/>
            <w:tcMar>
              <w:left w:w="80" w:type="dxa"/>
              <w:right w:w="80" w:type="dxa"/>
            </w:tcMar>
          </w:tcPr>
          <w:p>
            <w:pPr>
              <w:spacing w:before="40" w:after="40"/>
              <w:jc w:val="left"/>
            </w:pPr>
            <w:r/>
            <w:r>
              <w:rPr>
                <w:rFonts w:ascii="Calibri" w:hAnsi="Calibri"/>
                <w:b/>
                <w:i w:val="0"/>
                <w:sz w:val="17"/>
              </w:rPr>
              <w:t>EP-15  Feature / Form: Contact Form (/contact)    Input Field: Subject</w:t>
            </w:r>
          </w:p>
        </w:tc>
      </w:tr>
      <w:tr w:rsidR="00C23AB6" w14:paraId="732D4DB3"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6AA41C94"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34E95420"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764D1ADA"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070C0520" w14:textId="77777777" w:rsidR="00C23AB6" w:rsidRDefault="00000000">
            <w:pPr>
              <w:spacing w:before="20" w:after="20"/>
            </w:pPr>
            <w:r>
              <w:rPr>
                <w:b/>
                <w:bCs/>
                <w:color w:val="FFFFFF"/>
                <w:sz w:val="18"/>
                <w:szCs w:val="18"/>
              </w:rPr>
              <w:t>Type (VEC / IEC)</w:t>
            </w:r>
          </w:p>
        </w:tc>
      </w:tr>
      <w:tr w:rsidR="00C23AB6" w14:paraId="25F25229"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EC-050</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Valid subject within length bound (1 to 120 chars)</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Inquiry on backtest data</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VEC</w:t>
            </w:r>
          </w:p>
        </w:tc>
      </w:tr>
      <w:tr w:rsidR="00C23AB6" w14:paraId="0580E87C" w14:textId="77777777">
        <w:tblPrEx>
          <w:tblCellMar>
            <w:top w:w="0" w:type="dxa"/>
            <w:bottom w:w="0" w:type="dxa"/>
          </w:tblCellMar>
        </w:tblPrEx>
        <w:tc>
          <w:tcPr>
            <w:tcW w:w="7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EC-051</w:t>
            </w:r>
          </w:p>
        </w:tc>
        <w:tc>
          <w:tcPr>
            <w:tcW w:w="48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Subject exceeding max character limit (&gt; 120 chars)</w:t>
            </w:r>
          </w:p>
        </w:tc>
        <w:tc>
          <w:tcPr>
            <w:tcW w:w="20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A * 125 chars</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43A21639"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EC-052</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Empty subject string</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(empty)</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78562E19"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3C3B4F84" w14:textId="77777777" w:rsidR="00C23AB6" w:rsidRDefault="00000000">
            <w:pPr>
              <w:spacing w:after="0"/>
            </w:pPr>
            <w:r>
              <w:rPr>
                <w:i/>
                <w:iCs/>
                <w:color w:val="AAAAAA"/>
                <w:sz w:val="18"/>
                <w:szCs w:val="18"/>
              </w:rPr>
              <w:t>EC-060</w:t>
            </w:r>
          </w:p>
          <w:p w14:paraId="4A664761" w14:textId="77777777" w:rsidR="00C23AB6" w:rsidRDefault="00C23AB6">
            <w:pPr>
              <w:spacing w:after="0"/>
            </w:pPr>
          </w:p>
        </w:tc>
        <w:tc>
          <w:tcPr>
            <w:tcW w:w="4860" w:type="dxa"/>
            <w:shd w:val="clear" w:color="auto" w:fill="D6EAF8"/>
            <w:tcMar>
              <w:top w:w="60" w:type="dxa"/>
              <w:left w:w="80" w:type="dxa"/>
              <w:bottom w:w="60" w:type="dxa"/>
              <w:right w:w="80" w:type="dxa"/>
            </w:tcMar>
          </w:tcPr>
          <w:p w14:paraId="50CD3891" w14:textId="77777777" w:rsidR="00C23AB6" w:rsidRDefault="00C23AB6">
            <w:pPr>
              <w:spacing w:after="0"/>
            </w:pPr>
          </w:p>
          <w:p w14:paraId="6BFFF4D4" w14:textId="77777777" w:rsidR="00C23AB6" w:rsidRDefault="00C23AB6">
            <w:pPr>
              <w:spacing w:after="0"/>
            </w:pPr>
          </w:p>
        </w:tc>
        <w:tc>
          <w:tcPr>
            <w:tcW w:w="2000" w:type="dxa"/>
            <w:shd w:val="clear" w:color="auto" w:fill="D6EAF8"/>
            <w:tcMar>
              <w:top w:w="60" w:type="dxa"/>
              <w:left w:w="80" w:type="dxa"/>
              <w:bottom w:w="60" w:type="dxa"/>
              <w:right w:w="80" w:type="dxa"/>
            </w:tcMar>
          </w:tcPr>
          <w:p w14:paraId="55606745" w14:textId="77777777" w:rsidR="00C23AB6" w:rsidRDefault="00C23AB6">
            <w:pPr>
              <w:spacing w:after="0"/>
            </w:pPr>
          </w:p>
          <w:p w14:paraId="6E669E73" w14:textId="77777777" w:rsidR="00C23AB6" w:rsidRDefault="00C23AB6">
            <w:pPr>
              <w:spacing w:after="0"/>
            </w:pPr>
          </w:p>
        </w:tc>
        <w:tc>
          <w:tcPr>
            <w:tcW w:w="1800" w:type="dxa"/>
            <w:shd w:val="clear" w:color="auto" w:fill="D6EAF8"/>
            <w:tcMar>
              <w:top w:w="60" w:type="dxa"/>
              <w:left w:w="80" w:type="dxa"/>
              <w:bottom w:w="60" w:type="dxa"/>
              <w:right w:w="80" w:type="dxa"/>
            </w:tcMar>
          </w:tcPr>
          <w:p w14:paraId="71D9A08E" w14:textId="77777777" w:rsidR="00C23AB6" w:rsidRDefault="00C23AB6">
            <w:pPr>
              <w:spacing w:after="0"/>
            </w:pPr>
          </w:p>
          <w:p w14:paraId="44F14E50" w14:textId="77777777" w:rsidR="00C23AB6" w:rsidRDefault="00C23AB6">
            <w:pPr>
              <w:spacing w:after="0"/>
            </w:pPr>
          </w:p>
        </w:tc>
      </w:tr>
      <w:tr w:rsidR="00C23AB6" w14:paraId="62C53126"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1D336986" w14:textId="77777777" w:rsidR="00C23AB6" w:rsidRDefault="00C23AB6">
            <w:pPr>
              <w:spacing w:after="0"/>
            </w:pPr>
          </w:p>
          <w:p w14:paraId="5863F77F" w14:textId="77777777" w:rsidR="00C23AB6" w:rsidRDefault="00C23AB6">
            <w:pPr>
              <w:spacing w:after="0"/>
            </w:pPr>
          </w:p>
        </w:tc>
        <w:tc>
          <w:tcPr>
            <w:tcW w:w="4860" w:type="dxa"/>
            <w:shd w:val="clear" w:color="auto" w:fill="FFFFFF"/>
            <w:tcMar>
              <w:top w:w="60" w:type="dxa"/>
              <w:left w:w="80" w:type="dxa"/>
              <w:bottom w:w="60" w:type="dxa"/>
              <w:right w:w="80" w:type="dxa"/>
            </w:tcMar>
          </w:tcPr>
          <w:p w14:paraId="0E1A975C" w14:textId="77777777" w:rsidR="00C23AB6" w:rsidRDefault="00C23AB6">
            <w:pPr>
              <w:spacing w:after="0"/>
            </w:pPr>
          </w:p>
          <w:p w14:paraId="2D2D5E31" w14:textId="77777777" w:rsidR="00C23AB6" w:rsidRDefault="00C23AB6">
            <w:pPr>
              <w:spacing w:after="0"/>
            </w:pPr>
          </w:p>
        </w:tc>
        <w:tc>
          <w:tcPr>
            <w:tcW w:w="2000" w:type="dxa"/>
            <w:shd w:val="clear" w:color="auto" w:fill="FFFFFF"/>
            <w:tcMar>
              <w:top w:w="60" w:type="dxa"/>
              <w:left w:w="80" w:type="dxa"/>
              <w:bottom w:w="60" w:type="dxa"/>
              <w:right w:w="80" w:type="dxa"/>
            </w:tcMar>
          </w:tcPr>
          <w:p w14:paraId="4083595D" w14:textId="77777777" w:rsidR="00C23AB6" w:rsidRDefault="00C23AB6">
            <w:pPr>
              <w:spacing w:after="0"/>
            </w:pPr>
          </w:p>
          <w:p w14:paraId="0A081D47" w14:textId="77777777" w:rsidR="00C23AB6" w:rsidRDefault="00C23AB6">
            <w:pPr>
              <w:spacing w:after="0"/>
            </w:pPr>
          </w:p>
        </w:tc>
        <w:tc>
          <w:tcPr>
            <w:tcW w:w="1800" w:type="dxa"/>
            <w:shd w:val="clear" w:color="auto" w:fill="FFFFFF"/>
            <w:tcMar>
              <w:top w:w="60" w:type="dxa"/>
              <w:left w:w="80" w:type="dxa"/>
              <w:bottom w:w="60" w:type="dxa"/>
              <w:right w:w="80" w:type="dxa"/>
            </w:tcMar>
          </w:tcPr>
          <w:p w14:paraId="7457F41F" w14:textId="77777777" w:rsidR="00C23AB6" w:rsidRDefault="00C23AB6">
            <w:pPr>
              <w:spacing w:after="0"/>
            </w:pPr>
          </w:p>
          <w:p w14:paraId="6D3D4677" w14:textId="77777777" w:rsidR="00C23AB6" w:rsidRDefault="00C23AB6">
            <w:pPr>
              <w:spacing w:after="0"/>
            </w:pPr>
          </w:p>
        </w:tc>
      </w:tr>
    </w:tbl>
    <w:p w14:paraId="41FB6AA0"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72BD3D2E" w14:textId="77777777">
        <w:tblPrEx>
          <w:tblCellMar>
            <w:top w:w="0" w:type="dxa"/>
            <w:bottom w:w="0" w:type="dxa"/>
          </w:tblCellMar>
        </w:tblPrEx>
        <w:tc>
          <w:tcPr>
            <w:tcW w:w="9360" w:type="dxa"/>
            <w:gridSpan w:val="4"/>
            <w:shd w:val="clear" w:color="auto" w:fill="D6EAF8"/>
            <w:tcMar>
              <w:left w:w="80" w:type="dxa"/>
              <w:right w:w="80" w:type="dxa"/>
            </w:tcMar>
          </w:tcPr>
          <w:p>
            <w:pPr>
              <w:spacing w:before="40" w:after="40"/>
              <w:jc w:val="left"/>
            </w:pPr>
            <w:r/>
            <w:r>
              <w:rPr>
                <w:rFonts w:ascii="Calibri" w:hAnsi="Calibri"/>
                <w:b/>
                <w:i w:val="0"/>
                <w:sz w:val="17"/>
              </w:rPr>
              <w:t>EP-16  Feature / Form: Contact Form (/contact)    Input Field: Message Body</w:t>
            </w:r>
          </w:p>
        </w:tc>
      </w:tr>
      <w:tr w:rsidR="00C23AB6" w14:paraId="721B7B7C"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60E10F7C"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351BF8F7"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0D2AEB4F"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4291E56E" w14:textId="77777777" w:rsidR="00C23AB6" w:rsidRDefault="00000000">
            <w:pPr>
              <w:spacing w:before="20" w:after="20"/>
            </w:pPr>
            <w:r>
              <w:rPr>
                <w:b/>
                <w:bCs/>
                <w:color w:val="FFFFFF"/>
                <w:sz w:val="18"/>
                <w:szCs w:val="18"/>
              </w:rPr>
              <w:t>Type (VEC / IEC)</w:t>
            </w:r>
          </w:p>
        </w:tc>
      </w:tr>
      <w:tr w:rsidR="00C23AB6" w14:paraId="6B91EFFB"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EC-053</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Valid message body within permitted range (10–5,000)</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This is a verified test inquiry.</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VEC</w:t>
            </w:r>
          </w:p>
        </w:tc>
      </w:tr>
      <w:tr w:rsidR="00C23AB6" w14:paraId="2FB1A724" w14:textId="77777777">
        <w:tblPrEx>
          <w:tblCellMar>
            <w:top w:w="0" w:type="dxa"/>
            <w:bottom w:w="0" w:type="dxa"/>
          </w:tblCellMar>
        </w:tblPrEx>
        <w:tc>
          <w:tcPr>
            <w:tcW w:w="7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EC-054</w:t>
            </w:r>
          </w:p>
        </w:tc>
        <w:tc>
          <w:tcPr>
            <w:tcW w:w="48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Message body below minimum required length (&lt; 10)</w:t>
            </w:r>
          </w:p>
        </w:tc>
        <w:tc>
          <w:tcPr>
            <w:tcW w:w="20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ijklmno (7 chars)</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751CA5C7"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EC-055</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Completely empty / blank message body</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(empty)</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72D6E168" w14:textId="77777777">
        <w:tblPrEx>
          <w:tblCellMar>
            <w:top w:w="0" w:type="dxa"/>
            <w:bottom w:w="0" w:type="dxa"/>
          </w:tblCellMar>
        </w:tblPrEx>
        <w:tc>
          <w:tcPr>
            <w:tcW w:w="7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EC-056</w:t>
            </w:r>
          </w:p>
        </w:tc>
        <w:tc>
          <w:tcPr>
            <w:tcW w:w="48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Message body exceeding maximum boundary (&gt; 5,000)</w:t>
            </w:r>
          </w:p>
        </w:tc>
        <w:tc>
          <w:tcPr>
            <w:tcW w:w="20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X * 5,005 chars</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49BD2DE2"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3892583B" w14:textId="77777777" w:rsidR="00C23AB6" w:rsidRDefault="00C23AB6">
            <w:pPr>
              <w:spacing w:after="0"/>
            </w:pPr>
          </w:p>
          <w:p w14:paraId="614FA1A1" w14:textId="77777777" w:rsidR="00C23AB6" w:rsidRDefault="00C23AB6">
            <w:pPr>
              <w:spacing w:after="0"/>
            </w:pPr>
          </w:p>
        </w:tc>
        <w:tc>
          <w:tcPr>
            <w:tcW w:w="4860" w:type="dxa"/>
            <w:shd w:val="clear" w:color="auto" w:fill="FFFFFF"/>
            <w:tcMar>
              <w:top w:w="60" w:type="dxa"/>
              <w:left w:w="80" w:type="dxa"/>
              <w:bottom w:w="60" w:type="dxa"/>
              <w:right w:w="80" w:type="dxa"/>
            </w:tcMar>
          </w:tcPr>
          <w:p w14:paraId="46F8814B" w14:textId="77777777" w:rsidR="00C23AB6" w:rsidRDefault="00C23AB6">
            <w:pPr>
              <w:spacing w:after="0"/>
            </w:pPr>
          </w:p>
          <w:p w14:paraId="4684F1FD" w14:textId="77777777" w:rsidR="00C23AB6" w:rsidRDefault="00C23AB6">
            <w:pPr>
              <w:spacing w:after="0"/>
            </w:pPr>
          </w:p>
        </w:tc>
        <w:tc>
          <w:tcPr>
            <w:tcW w:w="2000" w:type="dxa"/>
            <w:shd w:val="clear" w:color="auto" w:fill="FFFFFF"/>
            <w:tcMar>
              <w:top w:w="60" w:type="dxa"/>
              <w:left w:w="80" w:type="dxa"/>
              <w:bottom w:w="60" w:type="dxa"/>
              <w:right w:w="80" w:type="dxa"/>
            </w:tcMar>
          </w:tcPr>
          <w:p w14:paraId="75444548" w14:textId="77777777" w:rsidR="00C23AB6" w:rsidRDefault="00C23AB6">
            <w:pPr>
              <w:spacing w:after="0"/>
            </w:pPr>
          </w:p>
          <w:p w14:paraId="5722DB35" w14:textId="77777777" w:rsidR="00C23AB6" w:rsidRDefault="00C23AB6">
            <w:pPr>
              <w:spacing w:after="0"/>
            </w:pPr>
          </w:p>
        </w:tc>
        <w:tc>
          <w:tcPr>
            <w:tcW w:w="1800" w:type="dxa"/>
            <w:shd w:val="clear" w:color="auto" w:fill="FFFFFF"/>
            <w:tcMar>
              <w:top w:w="60" w:type="dxa"/>
              <w:left w:w="80" w:type="dxa"/>
              <w:bottom w:w="60" w:type="dxa"/>
              <w:right w:w="80" w:type="dxa"/>
            </w:tcMar>
          </w:tcPr>
          <w:p w14:paraId="6F406A6D" w14:textId="77777777" w:rsidR="00C23AB6" w:rsidRDefault="00C23AB6">
            <w:pPr>
              <w:spacing w:after="0"/>
            </w:pPr>
          </w:p>
          <w:p w14:paraId="153FC033" w14:textId="77777777" w:rsidR="00C23AB6" w:rsidRDefault="00C23AB6">
            <w:pPr>
              <w:spacing w:after="0"/>
            </w:pPr>
          </w:p>
        </w:tc>
      </w:tr>
    </w:tbl>
    <w:p w14:paraId="79960A45"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197DF6E8" w14:textId="77777777">
        <w:tblPrEx>
          <w:tblCellMar>
            <w:top w:w="0" w:type="dxa"/>
            <w:bottom w:w="0" w:type="dxa"/>
          </w:tblCellMar>
        </w:tblPrEx>
        <w:tc>
          <w:tcPr>
            <w:tcW w:w="9360" w:type="dxa"/>
            <w:gridSpan w:val="4"/>
            <w:shd w:val="clear" w:color="auto" w:fill="D6EAF8"/>
            <w:tcMar>
              <w:left w:w="80" w:type="dxa"/>
              <w:right w:w="80" w:type="dxa"/>
            </w:tcMar>
          </w:tcPr>
          <w:p>
            <w:pPr>
              <w:spacing w:before="40" w:after="40"/>
              <w:jc w:val="left"/>
            </w:pPr>
            <w:r/>
            <w:r>
              <w:rPr>
                <w:rFonts w:ascii="Calibri" w:hAnsi="Calibri"/>
                <w:b/>
                <w:i w:val="0"/>
                <w:sz w:val="17"/>
              </w:rPr>
              <w:t>EP-17  Feature / Form: Contact Form (/contact)    Input Field: Security Verification (Cloudflare Turnstile)</w:t>
            </w:r>
          </w:p>
        </w:tc>
      </w:tr>
      <w:tr w:rsidR="00C23AB6" w14:paraId="63ED14EC"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1075D623"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13A4A481"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2E47ADA6"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0EDD8968" w14:textId="77777777" w:rsidR="00C23AB6" w:rsidRDefault="00000000">
            <w:pPr>
              <w:spacing w:before="20" w:after="20"/>
            </w:pPr>
            <w:r>
              <w:rPr>
                <w:b/>
                <w:bCs/>
                <w:color w:val="FFFFFF"/>
                <w:sz w:val="18"/>
                <w:szCs w:val="18"/>
              </w:rPr>
              <w:t>Type (VEC / IEC)</w:t>
            </w:r>
          </w:p>
        </w:tc>
      </w:tr>
      <w:tr w:rsidR="00C23AB6" w14:paraId="3461E17E"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EC-057</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Cloudflare verification token completed successfully</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Success! token verified</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VEC</w:t>
            </w:r>
          </w:p>
        </w:tc>
      </w:tr>
      <w:tr w:rsidR="00C23AB6" w14:paraId="17992D23" w14:textId="77777777">
        <w:tblPrEx>
          <w:tblCellMar>
            <w:top w:w="0" w:type="dxa"/>
            <w:bottom w:w="0" w:type="dxa"/>
          </w:tblCellMar>
        </w:tblPrEx>
        <w:tc>
          <w:tcPr>
            <w:tcW w:w="7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EC-058</w:t>
            </w:r>
          </w:p>
        </w:tc>
        <w:tc>
          <w:tcPr>
            <w:tcW w:w="48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Unverified / pending / expired captcha token</w:t>
            </w:r>
          </w:p>
        </w:tc>
        <w:tc>
          <w:tcPr>
            <w:tcW w:w="20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Missing / unsolved token</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627C847A"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6A6557C7" w14:textId="77777777" w:rsidR="00C23AB6" w:rsidRDefault="00000000">
            <w:pPr>
              <w:spacing w:after="0"/>
            </w:pPr>
            <w:r>
              <w:rPr>
                <w:i/>
                <w:iCs/>
                <w:color w:val="AAAAAA"/>
                <w:sz w:val="18"/>
                <w:szCs w:val="18"/>
              </w:rPr>
              <w:t>EC-067</w:t>
            </w:r>
          </w:p>
          <w:p w14:paraId="4CE552BF" w14:textId="77777777" w:rsidR="00C23AB6" w:rsidRDefault="00C23AB6">
            <w:pPr>
              <w:spacing w:after="0"/>
            </w:pPr>
          </w:p>
        </w:tc>
        <w:tc>
          <w:tcPr>
            <w:tcW w:w="4860" w:type="dxa"/>
            <w:shd w:val="clear" w:color="auto" w:fill="FFFFFF"/>
            <w:tcMar>
              <w:top w:w="60" w:type="dxa"/>
              <w:left w:w="80" w:type="dxa"/>
              <w:bottom w:w="60" w:type="dxa"/>
              <w:right w:w="80" w:type="dxa"/>
            </w:tcMar>
          </w:tcPr>
          <w:p w14:paraId="14A440FB" w14:textId="77777777" w:rsidR="00C23AB6" w:rsidRDefault="00C23AB6">
            <w:pPr>
              <w:spacing w:after="0"/>
            </w:pPr>
          </w:p>
          <w:p w14:paraId="7C5D9D9E" w14:textId="77777777" w:rsidR="00C23AB6" w:rsidRDefault="00C23AB6">
            <w:pPr>
              <w:spacing w:after="0"/>
            </w:pPr>
          </w:p>
        </w:tc>
        <w:tc>
          <w:tcPr>
            <w:tcW w:w="2000" w:type="dxa"/>
            <w:shd w:val="clear" w:color="auto" w:fill="FFFFFF"/>
            <w:tcMar>
              <w:top w:w="60" w:type="dxa"/>
              <w:left w:w="80" w:type="dxa"/>
              <w:bottom w:w="60" w:type="dxa"/>
              <w:right w:w="80" w:type="dxa"/>
            </w:tcMar>
          </w:tcPr>
          <w:p w14:paraId="2E74BEB2" w14:textId="77777777" w:rsidR="00C23AB6" w:rsidRDefault="00C23AB6">
            <w:pPr>
              <w:spacing w:after="0"/>
            </w:pPr>
          </w:p>
          <w:p w14:paraId="4FC475B9" w14:textId="77777777" w:rsidR="00C23AB6" w:rsidRDefault="00C23AB6">
            <w:pPr>
              <w:spacing w:after="0"/>
            </w:pPr>
          </w:p>
        </w:tc>
        <w:tc>
          <w:tcPr>
            <w:tcW w:w="1800" w:type="dxa"/>
            <w:shd w:val="clear" w:color="auto" w:fill="FFFFFF"/>
            <w:tcMar>
              <w:top w:w="60" w:type="dxa"/>
              <w:left w:w="80" w:type="dxa"/>
              <w:bottom w:w="60" w:type="dxa"/>
              <w:right w:w="80" w:type="dxa"/>
            </w:tcMar>
          </w:tcPr>
          <w:p w14:paraId="3EE529DA" w14:textId="77777777" w:rsidR="00C23AB6" w:rsidRDefault="00C23AB6">
            <w:pPr>
              <w:spacing w:after="0"/>
            </w:pPr>
          </w:p>
          <w:p w14:paraId="78835C65" w14:textId="77777777" w:rsidR="00C23AB6" w:rsidRDefault="00C23AB6">
            <w:pPr>
              <w:spacing w:after="0"/>
            </w:pPr>
          </w:p>
        </w:tc>
      </w:tr>
      <w:tr w:rsidR="00C23AB6" w14:paraId="0E070C6A"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5DF32AD7" w14:textId="77777777" w:rsidR="00C23AB6" w:rsidRDefault="00000000">
            <w:pPr>
              <w:spacing w:after="0"/>
            </w:pPr>
            <w:r>
              <w:rPr>
                <w:i/>
                <w:iCs/>
                <w:color w:val="AAAAAA"/>
                <w:sz w:val="18"/>
                <w:szCs w:val="18"/>
              </w:rPr>
              <w:t>EC-068</w:t>
            </w:r>
          </w:p>
          <w:p w14:paraId="54BF50DF" w14:textId="77777777" w:rsidR="00C23AB6" w:rsidRDefault="00C23AB6">
            <w:pPr>
              <w:spacing w:after="0"/>
            </w:pPr>
          </w:p>
        </w:tc>
        <w:tc>
          <w:tcPr>
            <w:tcW w:w="4860" w:type="dxa"/>
            <w:shd w:val="clear" w:color="auto" w:fill="D6EAF8"/>
            <w:tcMar>
              <w:top w:w="60" w:type="dxa"/>
              <w:left w:w="80" w:type="dxa"/>
              <w:bottom w:w="60" w:type="dxa"/>
              <w:right w:w="80" w:type="dxa"/>
            </w:tcMar>
          </w:tcPr>
          <w:p w14:paraId="4A8E61E3" w14:textId="77777777" w:rsidR="00C23AB6" w:rsidRDefault="00C23AB6">
            <w:pPr>
              <w:spacing w:after="0"/>
            </w:pPr>
          </w:p>
          <w:p w14:paraId="534E2A5D" w14:textId="77777777" w:rsidR="00C23AB6" w:rsidRDefault="00C23AB6">
            <w:pPr>
              <w:spacing w:after="0"/>
            </w:pPr>
          </w:p>
        </w:tc>
        <w:tc>
          <w:tcPr>
            <w:tcW w:w="2000" w:type="dxa"/>
            <w:shd w:val="clear" w:color="auto" w:fill="D6EAF8"/>
            <w:tcMar>
              <w:top w:w="60" w:type="dxa"/>
              <w:left w:w="80" w:type="dxa"/>
              <w:bottom w:w="60" w:type="dxa"/>
              <w:right w:w="80" w:type="dxa"/>
            </w:tcMar>
          </w:tcPr>
          <w:p w14:paraId="78BC1703" w14:textId="77777777" w:rsidR="00C23AB6" w:rsidRDefault="00C23AB6">
            <w:pPr>
              <w:spacing w:after="0"/>
            </w:pPr>
          </w:p>
          <w:p w14:paraId="62CBB723" w14:textId="77777777" w:rsidR="00C23AB6" w:rsidRDefault="00C23AB6">
            <w:pPr>
              <w:spacing w:after="0"/>
            </w:pPr>
          </w:p>
        </w:tc>
        <w:tc>
          <w:tcPr>
            <w:tcW w:w="1800" w:type="dxa"/>
            <w:shd w:val="clear" w:color="auto" w:fill="D6EAF8"/>
            <w:tcMar>
              <w:top w:w="60" w:type="dxa"/>
              <w:left w:w="80" w:type="dxa"/>
              <w:bottom w:w="60" w:type="dxa"/>
              <w:right w:w="80" w:type="dxa"/>
            </w:tcMar>
          </w:tcPr>
          <w:p w14:paraId="3C3DACE1" w14:textId="77777777" w:rsidR="00C23AB6" w:rsidRDefault="00C23AB6">
            <w:pPr>
              <w:spacing w:after="0"/>
            </w:pPr>
          </w:p>
          <w:p w14:paraId="251E148C" w14:textId="77777777" w:rsidR="00C23AB6" w:rsidRDefault="00C23AB6">
            <w:pPr>
              <w:spacing w:after="0"/>
            </w:pPr>
          </w:p>
        </w:tc>
      </w:tr>
      <w:tr w:rsidR="00C23AB6" w14:paraId="24AAF7E0"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3F73F1E9" w14:textId="77777777" w:rsidR="00C23AB6" w:rsidRDefault="00C23AB6">
            <w:pPr>
              <w:spacing w:after="0"/>
            </w:pPr>
          </w:p>
          <w:p w14:paraId="5E144259" w14:textId="77777777" w:rsidR="00C23AB6" w:rsidRDefault="00C23AB6">
            <w:pPr>
              <w:spacing w:after="0"/>
            </w:pPr>
          </w:p>
        </w:tc>
        <w:tc>
          <w:tcPr>
            <w:tcW w:w="4860" w:type="dxa"/>
            <w:shd w:val="clear" w:color="auto" w:fill="FFFFFF"/>
            <w:tcMar>
              <w:top w:w="60" w:type="dxa"/>
              <w:left w:w="80" w:type="dxa"/>
              <w:bottom w:w="60" w:type="dxa"/>
              <w:right w:w="80" w:type="dxa"/>
            </w:tcMar>
          </w:tcPr>
          <w:p w14:paraId="4A422DD8" w14:textId="77777777" w:rsidR="00C23AB6" w:rsidRDefault="00C23AB6">
            <w:pPr>
              <w:spacing w:after="0"/>
            </w:pPr>
          </w:p>
          <w:p w14:paraId="67E58551" w14:textId="77777777" w:rsidR="00C23AB6" w:rsidRDefault="00C23AB6">
            <w:pPr>
              <w:spacing w:after="0"/>
            </w:pPr>
          </w:p>
        </w:tc>
        <w:tc>
          <w:tcPr>
            <w:tcW w:w="2000" w:type="dxa"/>
            <w:shd w:val="clear" w:color="auto" w:fill="FFFFFF"/>
            <w:tcMar>
              <w:top w:w="60" w:type="dxa"/>
              <w:left w:w="80" w:type="dxa"/>
              <w:bottom w:w="60" w:type="dxa"/>
              <w:right w:w="80" w:type="dxa"/>
            </w:tcMar>
          </w:tcPr>
          <w:p w14:paraId="6B386A10" w14:textId="77777777" w:rsidR="00C23AB6" w:rsidRDefault="00C23AB6">
            <w:pPr>
              <w:spacing w:after="0"/>
            </w:pPr>
          </w:p>
          <w:p w14:paraId="6E49C864" w14:textId="77777777" w:rsidR="00C23AB6" w:rsidRDefault="00C23AB6">
            <w:pPr>
              <w:spacing w:after="0"/>
            </w:pPr>
          </w:p>
        </w:tc>
        <w:tc>
          <w:tcPr>
            <w:tcW w:w="1800" w:type="dxa"/>
            <w:shd w:val="clear" w:color="auto" w:fill="FFFFFF"/>
            <w:tcMar>
              <w:top w:w="60" w:type="dxa"/>
              <w:left w:w="80" w:type="dxa"/>
              <w:bottom w:w="60" w:type="dxa"/>
              <w:right w:w="80" w:type="dxa"/>
            </w:tcMar>
          </w:tcPr>
          <w:p w14:paraId="1F99A9C7" w14:textId="77777777" w:rsidR="00C23AB6" w:rsidRDefault="00C23AB6">
            <w:pPr>
              <w:spacing w:after="0"/>
            </w:pPr>
          </w:p>
          <w:p w14:paraId="6512FE19" w14:textId="77777777" w:rsidR="00C23AB6" w:rsidRDefault="00C23AB6">
            <w:pPr>
              <w:spacing w:after="0"/>
            </w:pPr>
          </w:p>
        </w:tc>
      </w:tr>
    </w:tbl>
    <w:p w14:paraId="4DF40A57"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227449BC" w14:textId="77777777">
        <w:tblPrEx>
          <w:tblCellMar>
            <w:top w:w="0" w:type="dxa"/>
            <w:bottom w:w="0" w:type="dxa"/>
          </w:tblCellMar>
        </w:tblPrEx>
        <w:tc>
          <w:tcPr>
            <w:tcW w:w="9360" w:type="dxa"/>
            <w:gridSpan w:val="4"/>
            <w:shd w:val="clear" w:color="auto" w:fill="D6EAF8"/>
            <w:tcMar>
              <w:left w:w="80" w:type="dxa"/>
              <w:right w:w="80" w:type="dxa"/>
            </w:tcMar>
          </w:tcPr>
          <w:p>
            <w:pPr>
              <w:spacing w:before="40" w:after="40"/>
              <w:jc w:val="left"/>
            </w:pPr>
            <w:r/>
            <w:r>
              <w:rPr>
                <w:rFonts w:ascii="Calibri" w:hAnsi="Calibri"/>
                <w:b/>
                <w:i w:val="0"/>
                <w:sz w:val="17"/>
              </w:rPr>
              <w:t>EP-18  Feature / Form: Lump Sum vs DCA (/lumpsum-vs-dca)    Input Field: Initial Lump Sum ($)</w:t>
            </w:r>
          </w:p>
        </w:tc>
      </w:tr>
      <w:tr w:rsidR="00C23AB6" w14:paraId="6E7B0185"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623D673E"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68AEAD55"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103C80BB"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7C233A28" w14:textId="77777777" w:rsidR="00C23AB6" w:rsidRDefault="00000000">
            <w:pPr>
              <w:spacing w:before="20" w:after="20"/>
            </w:pPr>
            <w:r>
              <w:rPr>
                <w:b/>
                <w:bCs/>
                <w:color w:val="FFFFFF"/>
                <w:sz w:val="18"/>
                <w:szCs w:val="18"/>
              </w:rPr>
              <w:t>Type (VEC / IEC)</w:t>
            </w:r>
          </w:p>
        </w:tc>
      </w:tr>
      <w:tr w:rsidR="00C23AB6" w14:paraId="2A12690B"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EC-059</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Standard positive initial lump sum amount (&gt;= 1)</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$50,000</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VEC</w:t>
            </w:r>
          </w:p>
        </w:tc>
      </w:tr>
      <w:tr w:rsidR="00C23AB6" w14:paraId="0B50391E" w14:textId="77777777">
        <w:tblPrEx>
          <w:tblCellMar>
            <w:top w:w="0" w:type="dxa"/>
            <w:bottom w:w="0" w:type="dxa"/>
          </w:tblCellMar>
        </w:tblPrEx>
        <w:tc>
          <w:tcPr>
            <w:tcW w:w="7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EC-060</w:t>
            </w:r>
          </w:p>
        </w:tc>
        <w:tc>
          <w:tcPr>
            <w:tcW w:w="48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Zero or negative initial investment amount</w:t>
            </w:r>
          </w:p>
        </w:tc>
        <w:tc>
          <w:tcPr>
            <w:tcW w:w="20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$0 / -$1,000</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5CAF8940"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EC-061</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Empty / blank initial amount</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(empty)</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3DAADF06"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55314D04" w14:textId="77777777" w:rsidR="00C23AB6" w:rsidRDefault="00000000">
            <w:pPr>
              <w:spacing w:after="0"/>
            </w:pPr>
            <w:r>
              <w:rPr>
                <w:i/>
                <w:iCs/>
                <w:color w:val="AAAAAA"/>
                <w:sz w:val="18"/>
                <w:szCs w:val="18"/>
              </w:rPr>
              <w:t>EC-072</w:t>
            </w:r>
          </w:p>
          <w:p w14:paraId="5F647A74" w14:textId="77777777" w:rsidR="00C23AB6" w:rsidRDefault="00C23AB6">
            <w:pPr>
              <w:spacing w:after="0"/>
            </w:pPr>
          </w:p>
        </w:tc>
        <w:tc>
          <w:tcPr>
            <w:tcW w:w="4860" w:type="dxa"/>
            <w:shd w:val="clear" w:color="auto" w:fill="D6EAF8"/>
            <w:tcMar>
              <w:top w:w="60" w:type="dxa"/>
              <w:left w:w="80" w:type="dxa"/>
              <w:bottom w:w="60" w:type="dxa"/>
              <w:right w:w="80" w:type="dxa"/>
            </w:tcMar>
          </w:tcPr>
          <w:p w14:paraId="2CBA927A" w14:textId="77777777" w:rsidR="00C23AB6" w:rsidRDefault="00C23AB6">
            <w:pPr>
              <w:spacing w:after="0"/>
            </w:pPr>
          </w:p>
          <w:p w14:paraId="0C922019" w14:textId="77777777" w:rsidR="00C23AB6" w:rsidRDefault="00C23AB6">
            <w:pPr>
              <w:spacing w:after="0"/>
            </w:pPr>
          </w:p>
        </w:tc>
        <w:tc>
          <w:tcPr>
            <w:tcW w:w="2000" w:type="dxa"/>
            <w:shd w:val="clear" w:color="auto" w:fill="D6EAF8"/>
            <w:tcMar>
              <w:top w:w="60" w:type="dxa"/>
              <w:left w:w="80" w:type="dxa"/>
              <w:bottom w:w="60" w:type="dxa"/>
              <w:right w:w="80" w:type="dxa"/>
            </w:tcMar>
          </w:tcPr>
          <w:p w14:paraId="5CE62763" w14:textId="77777777" w:rsidR="00C23AB6" w:rsidRDefault="00C23AB6">
            <w:pPr>
              <w:spacing w:after="0"/>
            </w:pPr>
          </w:p>
          <w:p w14:paraId="0481E5AC" w14:textId="77777777" w:rsidR="00C23AB6" w:rsidRDefault="00C23AB6">
            <w:pPr>
              <w:spacing w:after="0"/>
            </w:pPr>
          </w:p>
        </w:tc>
        <w:tc>
          <w:tcPr>
            <w:tcW w:w="1800" w:type="dxa"/>
            <w:shd w:val="clear" w:color="auto" w:fill="D6EAF8"/>
            <w:tcMar>
              <w:top w:w="60" w:type="dxa"/>
              <w:left w:w="80" w:type="dxa"/>
              <w:bottom w:w="60" w:type="dxa"/>
              <w:right w:w="80" w:type="dxa"/>
            </w:tcMar>
          </w:tcPr>
          <w:p w14:paraId="0654AFC2" w14:textId="77777777" w:rsidR="00C23AB6" w:rsidRDefault="00C23AB6">
            <w:pPr>
              <w:spacing w:after="0"/>
            </w:pPr>
          </w:p>
          <w:p w14:paraId="79E768C2" w14:textId="77777777" w:rsidR="00C23AB6" w:rsidRDefault="00C23AB6">
            <w:pPr>
              <w:spacing w:after="0"/>
            </w:pPr>
          </w:p>
        </w:tc>
      </w:tr>
      <w:tr w:rsidR="00C23AB6" w14:paraId="62EBE7EA"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5F3ACF75" w14:textId="77777777" w:rsidR="00C23AB6" w:rsidRDefault="00C23AB6">
            <w:pPr>
              <w:spacing w:after="0"/>
            </w:pPr>
          </w:p>
          <w:p w14:paraId="6E359305" w14:textId="77777777" w:rsidR="00C23AB6" w:rsidRDefault="00C23AB6">
            <w:pPr>
              <w:spacing w:after="0"/>
            </w:pPr>
          </w:p>
        </w:tc>
        <w:tc>
          <w:tcPr>
            <w:tcW w:w="4860" w:type="dxa"/>
            <w:shd w:val="clear" w:color="auto" w:fill="FFFFFF"/>
            <w:tcMar>
              <w:top w:w="60" w:type="dxa"/>
              <w:left w:w="80" w:type="dxa"/>
              <w:bottom w:w="60" w:type="dxa"/>
              <w:right w:w="80" w:type="dxa"/>
            </w:tcMar>
          </w:tcPr>
          <w:p w14:paraId="185606A7" w14:textId="77777777" w:rsidR="00C23AB6" w:rsidRDefault="00C23AB6">
            <w:pPr>
              <w:spacing w:after="0"/>
            </w:pPr>
          </w:p>
          <w:p w14:paraId="3749F46F" w14:textId="77777777" w:rsidR="00C23AB6" w:rsidRDefault="00C23AB6">
            <w:pPr>
              <w:spacing w:after="0"/>
            </w:pPr>
          </w:p>
        </w:tc>
        <w:tc>
          <w:tcPr>
            <w:tcW w:w="2000" w:type="dxa"/>
            <w:shd w:val="clear" w:color="auto" w:fill="FFFFFF"/>
            <w:tcMar>
              <w:top w:w="60" w:type="dxa"/>
              <w:left w:w="80" w:type="dxa"/>
              <w:bottom w:w="60" w:type="dxa"/>
              <w:right w:w="80" w:type="dxa"/>
            </w:tcMar>
          </w:tcPr>
          <w:p w14:paraId="2B330FE8" w14:textId="77777777" w:rsidR="00C23AB6" w:rsidRDefault="00C23AB6">
            <w:pPr>
              <w:spacing w:after="0"/>
            </w:pPr>
          </w:p>
          <w:p w14:paraId="60F5F8FE" w14:textId="77777777" w:rsidR="00C23AB6" w:rsidRDefault="00C23AB6">
            <w:pPr>
              <w:spacing w:after="0"/>
            </w:pPr>
          </w:p>
        </w:tc>
        <w:tc>
          <w:tcPr>
            <w:tcW w:w="1800" w:type="dxa"/>
            <w:shd w:val="clear" w:color="auto" w:fill="FFFFFF"/>
            <w:tcMar>
              <w:top w:w="60" w:type="dxa"/>
              <w:left w:w="80" w:type="dxa"/>
              <w:bottom w:w="60" w:type="dxa"/>
              <w:right w:w="80" w:type="dxa"/>
            </w:tcMar>
          </w:tcPr>
          <w:p w14:paraId="575E0D93" w14:textId="77777777" w:rsidR="00C23AB6" w:rsidRDefault="00C23AB6">
            <w:pPr>
              <w:spacing w:after="0"/>
            </w:pPr>
          </w:p>
          <w:p w14:paraId="4E3BB06B" w14:textId="77777777" w:rsidR="00C23AB6" w:rsidRDefault="00C23AB6">
            <w:pPr>
              <w:spacing w:after="0"/>
            </w:pPr>
          </w:p>
        </w:tc>
      </w:tr>
    </w:tbl>
    <w:p w14:paraId="0F2CDD31"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5AC53289" w14:textId="77777777">
        <w:tblPrEx>
          <w:tblCellMar>
            <w:top w:w="0" w:type="dxa"/>
            <w:bottom w:w="0" w:type="dxa"/>
          </w:tblCellMar>
        </w:tblPrEx>
        <w:tc>
          <w:tcPr>
            <w:tcW w:w="9360" w:type="dxa"/>
            <w:gridSpan w:val="4"/>
            <w:shd w:val="clear" w:color="auto" w:fill="D6EAF8"/>
            <w:tcMar>
              <w:left w:w="80" w:type="dxa"/>
              <w:right w:w="80" w:type="dxa"/>
            </w:tcMar>
          </w:tcPr>
          <w:p>
            <w:pPr>
              <w:spacing w:before="40" w:after="40"/>
              <w:jc w:val="left"/>
            </w:pPr>
            <w:r/>
            <w:r>
              <w:rPr>
                <w:rFonts w:ascii="Calibri" w:hAnsi="Calibri"/>
                <w:b/>
                <w:i w:val="0"/>
                <w:sz w:val="17"/>
              </w:rPr>
              <w:t>EP-19  Feature / Form: Time Value of Money (/time-value-of-money)    Input Field: Starting Value ($)</w:t>
            </w:r>
          </w:p>
        </w:tc>
      </w:tr>
      <w:tr w:rsidR="00C23AB6" w14:paraId="581BE1AC"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5A30A4B5"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172BA606"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008CE7BC"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38A2C993" w14:textId="77777777" w:rsidR="00C23AB6" w:rsidRDefault="00000000">
            <w:pPr>
              <w:spacing w:before="20" w:after="20"/>
            </w:pPr>
            <w:r>
              <w:rPr>
                <w:b/>
                <w:bCs/>
                <w:color w:val="FFFFFF"/>
                <w:sz w:val="18"/>
                <w:szCs w:val="18"/>
              </w:rPr>
              <w:t>Type (VEC / IEC)</w:t>
            </w:r>
          </w:p>
        </w:tc>
      </w:tr>
      <w:tr w:rsidR="00C23AB6" w14:paraId="29C22F05"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EC-064</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Standard positive initial principal amount (&gt;= 1)</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$10,000</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VEC</w:t>
            </w:r>
          </w:p>
        </w:tc>
      </w:tr>
      <w:tr w:rsidR="00C23AB6" w14:paraId="5A2B499B" w14:textId="77777777">
        <w:tblPrEx>
          <w:tblCellMar>
            <w:top w:w="0" w:type="dxa"/>
            <w:bottom w:w="0" w:type="dxa"/>
          </w:tblCellMar>
        </w:tblPrEx>
        <w:tc>
          <w:tcPr>
            <w:tcW w:w="7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EC-065</w:t>
            </w:r>
          </w:p>
        </w:tc>
        <w:tc>
          <w:tcPr>
            <w:tcW w:w="48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Zero or negative initial principal</w:t>
            </w:r>
          </w:p>
        </w:tc>
        <w:tc>
          <w:tcPr>
            <w:tcW w:w="20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$0 / -$500</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2ED95BEB"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EC-066</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Empty / blank starting value</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(empty)</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6B287E0C"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63A819B1" w14:textId="77777777" w:rsidR="00C23AB6" w:rsidRDefault="00000000">
            <w:pPr>
              <w:spacing w:after="0"/>
            </w:pPr>
            <w:r>
              <w:rPr>
                <w:i/>
                <w:iCs/>
                <w:color w:val="AAAAAA"/>
                <w:sz w:val="18"/>
                <w:szCs w:val="18"/>
              </w:rPr>
              <w:lastRenderedPageBreak/>
              <w:t>EC-076</w:t>
            </w:r>
          </w:p>
          <w:p w14:paraId="42EE748A" w14:textId="77777777" w:rsidR="00C23AB6" w:rsidRDefault="00C23AB6">
            <w:pPr>
              <w:spacing w:after="0"/>
            </w:pPr>
          </w:p>
        </w:tc>
        <w:tc>
          <w:tcPr>
            <w:tcW w:w="4860" w:type="dxa"/>
            <w:shd w:val="clear" w:color="auto" w:fill="D6EAF8"/>
            <w:tcMar>
              <w:top w:w="60" w:type="dxa"/>
              <w:left w:w="80" w:type="dxa"/>
              <w:bottom w:w="60" w:type="dxa"/>
              <w:right w:w="80" w:type="dxa"/>
            </w:tcMar>
          </w:tcPr>
          <w:p w14:paraId="50F9B8C9" w14:textId="77777777" w:rsidR="00C23AB6" w:rsidRDefault="00C23AB6">
            <w:pPr>
              <w:spacing w:after="0"/>
            </w:pPr>
          </w:p>
          <w:p w14:paraId="1732CB04" w14:textId="77777777" w:rsidR="00C23AB6" w:rsidRDefault="00C23AB6">
            <w:pPr>
              <w:spacing w:after="0"/>
            </w:pPr>
          </w:p>
        </w:tc>
        <w:tc>
          <w:tcPr>
            <w:tcW w:w="2000" w:type="dxa"/>
            <w:shd w:val="clear" w:color="auto" w:fill="D6EAF8"/>
            <w:tcMar>
              <w:top w:w="60" w:type="dxa"/>
              <w:left w:w="80" w:type="dxa"/>
              <w:bottom w:w="60" w:type="dxa"/>
              <w:right w:w="80" w:type="dxa"/>
            </w:tcMar>
          </w:tcPr>
          <w:p w14:paraId="12A323AF" w14:textId="77777777" w:rsidR="00C23AB6" w:rsidRDefault="00C23AB6">
            <w:pPr>
              <w:spacing w:after="0"/>
            </w:pPr>
          </w:p>
          <w:p w14:paraId="179CB224" w14:textId="77777777" w:rsidR="00C23AB6" w:rsidRDefault="00C23AB6">
            <w:pPr>
              <w:spacing w:after="0"/>
            </w:pPr>
          </w:p>
        </w:tc>
        <w:tc>
          <w:tcPr>
            <w:tcW w:w="1800" w:type="dxa"/>
            <w:shd w:val="clear" w:color="auto" w:fill="D6EAF8"/>
            <w:tcMar>
              <w:top w:w="60" w:type="dxa"/>
              <w:left w:w="80" w:type="dxa"/>
              <w:bottom w:w="60" w:type="dxa"/>
              <w:right w:w="80" w:type="dxa"/>
            </w:tcMar>
          </w:tcPr>
          <w:p w14:paraId="716AC014" w14:textId="77777777" w:rsidR="00C23AB6" w:rsidRDefault="00C23AB6">
            <w:pPr>
              <w:spacing w:after="0"/>
            </w:pPr>
          </w:p>
          <w:p w14:paraId="2757B787" w14:textId="77777777" w:rsidR="00C23AB6" w:rsidRDefault="00C23AB6">
            <w:pPr>
              <w:spacing w:after="0"/>
            </w:pPr>
          </w:p>
        </w:tc>
      </w:tr>
      <w:tr w:rsidR="00C23AB6" w14:paraId="2A38C3E1"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0B78818E" w14:textId="77777777" w:rsidR="00C23AB6" w:rsidRDefault="00C23AB6">
            <w:pPr>
              <w:spacing w:after="0"/>
            </w:pPr>
          </w:p>
          <w:p w14:paraId="290EED58" w14:textId="77777777" w:rsidR="00C23AB6" w:rsidRDefault="00C23AB6">
            <w:pPr>
              <w:spacing w:after="0"/>
            </w:pPr>
          </w:p>
        </w:tc>
        <w:tc>
          <w:tcPr>
            <w:tcW w:w="4860" w:type="dxa"/>
            <w:shd w:val="clear" w:color="auto" w:fill="FFFFFF"/>
            <w:tcMar>
              <w:top w:w="60" w:type="dxa"/>
              <w:left w:w="80" w:type="dxa"/>
              <w:bottom w:w="60" w:type="dxa"/>
              <w:right w:w="80" w:type="dxa"/>
            </w:tcMar>
          </w:tcPr>
          <w:p w14:paraId="3CB40AC2" w14:textId="77777777" w:rsidR="00C23AB6" w:rsidRDefault="00C23AB6">
            <w:pPr>
              <w:spacing w:after="0"/>
            </w:pPr>
          </w:p>
          <w:p w14:paraId="620D7A62" w14:textId="77777777" w:rsidR="00C23AB6" w:rsidRDefault="00C23AB6">
            <w:pPr>
              <w:spacing w:after="0"/>
            </w:pPr>
          </w:p>
        </w:tc>
        <w:tc>
          <w:tcPr>
            <w:tcW w:w="2000" w:type="dxa"/>
            <w:shd w:val="clear" w:color="auto" w:fill="FFFFFF"/>
            <w:tcMar>
              <w:top w:w="60" w:type="dxa"/>
              <w:left w:w="80" w:type="dxa"/>
              <w:bottom w:w="60" w:type="dxa"/>
              <w:right w:w="80" w:type="dxa"/>
            </w:tcMar>
          </w:tcPr>
          <w:p w14:paraId="3A1CED80" w14:textId="77777777" w:rsidR="00C23AB6" w:rsidRDefault="00C23AB6">
            <w:pPr>
              <w:spacing w:after="0"/>
            </w:pPr>
          </w:p>
          <w:p w14:paraId="02D0108F" w14:textId="77777777" w:rsidR="00C23AB6" w:rsidRDefault="00C23AB6">
            <w:pPr>
              <w:spacing w:after="0"/>
            </w:pPr>
          </w:p>
        </w:tc>
        <w:tc>
          <w:tcPr>
            <w:tcW w:w="1800" w:type="dxa"/>
            <w:shd w:val="clear" w:color="auto" w:fill="FFFFFF"/>
            <w:tcMar>
              <w:top w:w="60" w:type="dxa"/>
              <w:left w:w="80" w:type="dxa"/>
              <w:bottom w:w="60" w:type="dxa"/>
              <w:right w:w="80" w:type="dxa"/>
            </w:tcMar>
          </w:tcPr>
          <w:p w14:paraId="0317F540" w14:textId="77777777" w:rsidR="00C23AB6" w:rsidRDefault="00C23AB6">
            <w:pPr>
              <w:spacing w:after="0"/>
            </w:pPr>
          </w:p>
          <w:p w14:paraId="49284DAD" w14:textId="77777777" w:rsidR="00C23AB6" w:rsidRDefault="00C23AB6">
            <w:pPr>
              <w:spacing w:after="0"/>
            </w:pPr>
          </w:p>
        </w:tc>
      </w:tr>
    </w:tbl>
    <w:p w14:paraId="5EBF5F5C"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78EA0C86" w14:textId="77777777">
        <w:tblPrEx>
          <w:tblCellMar>
            <w:top w:w="0" w:type="dxa"/>
            <w:bottom w:w="0" w:type="dxa"/>
          </w:tblCellMar>
        </w:tblPrEx>
        <w:tc>
          <w:tcPr>
            <w:tcW w:w="9360" w:type="dxa"/>
            <w:gridSpan w:val="4"/>
            <w:shd w:val="clear" w:color="auto" w:fill="D6EAF8"/>
            <w:tcMar>
              <w:left w:w="80" w:type="dxa"/>
              <w:right w:w="80" w:type="dxa"/>
            </w:tcMar>
          </w:tcPr>
          <w:p>
            <w:pPr>
              <w:spacing w:before="40" w:after="40"/>
              <w:jc w:val="left"/>
            </w:pPr>
            <w:r/>
            <w:r>
              <w:rPr>
                <w:rFonts w:ascii="Calibri" w:hAnsi="Calibri"/>
                <w:b/>
                <w:i w:val="0"/>
                <w:sz w:val="17"/>
              </w:rPr>
              <w:t>EP-20  Feature / Form: Time Value of Money (/time-value-of-money)    Input Field: Monthly Contribution ($)</w:t>
            </w:r>
          </w:p>
        </w:tc>
      </w:tr>
      <w:tr w:rsidR="00C23AB6" w14:paraId="21ADA836"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45EF5D8D"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0AE4C138"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04D53067"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01AE9598" w14:textId="77777777" w:rsidR="00C23AB6" w:rsidRDefault="00000000">
            <w:pPr>
              <w:spacing w:before="20" w:after="20"/>
            </w:pPr>
            <w:r>
              <w:rPr>
                <w:b/>
                <w:bCs/>
                <w:color w:val="FFFFFF"/>
                <w:sz w:val="18"/>
                <w:szCs w:val="18"/>
              </w:rPr>
              <w:t>Type (VEC / IEC)</w:t>
            </w:r>
          </w:p>
        </w:tc>
      </w:tr>
      <w:tr w:rsidR="00C23AB6" w14:paraId="3B4D849E"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EC-067</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Valid monthly contribution in range ($0 to $100,000)</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$1,000</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VEC</w:t>
            </w:r>
          </w:p>
        </w:tc>
      </w:tr>
      <w:tr w:rsidR="00C23AB6" w14:paraId="11CEAECA" w14:textId="77777777">
        <w:tblPrEx>
          <w:tblCellMar>
            <w:top w:w="0" w:type="dxa"/>
            <w:bottom w:w="0" w:type="dxa"/>
          </w:tblCellMar>
        </w:tblPrEx>
        <w:tc>
          <w:tcPr>
            <w:tcW w:w="7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EC-068</w:t>
            </w:r>
          </w:p>
        </w:tc>
        <w:tc>
          <w:tcPr>
            <w:tcW w:w="48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Exact lower boundary contribution ($0)</w:t>
            </w:r>
          </w:p>
        </w:tc>
        <w:tc>
          <w:tcPr>
            <w:tcW w:w="20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$0</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VEC</w:t>
            </w:r>
          </w:p>
        </w:tc>
      </w:tr>
      <w:tr w:rsidR="00C23AB6" w14:paraId="3273277C"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EC-069</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Negative monthly contribution (&lt; $0)</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-$500</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76012A28" w14:textId="77777777">
        <w:tblPrEx>
          <w:tblCellMar>
            <w:top w:w="0" w:type="dxa"/>
            <w:bottom w:w="0" w:type="dxa"/>
          </w:tblCellMar>
        </w:tblPrEx>
        <w:tc>
          <w:tcPr>
            <w:tcW w:w="7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EC-070</w:t>
            </w:r>
          </w:p>
        </w:tc>
        <w:tc>
          <w:tcPr>
            <w:tcW w:w="486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Excessive monthly contribution (&gt; $100,000)</w:t>
            </w:r>
          </w:p>
        </w:tc>
        <w:tc>
          <w:tcPr>
            <w:tcW w:w="2000" w:type="dxa"/>
            <w:shd w:val="clear" w:color="auto" w:fill="D6EAF8"/>
            <w:tcMar>
              <w:top w:w="60" w:type="dxa"/>
              <w:left w:w="80" w:type="dxa"/>
              <w:bottom w:w="60" w:type="dxa"/>
              <w:right w:w="80" w:type="dxa"/>
            </w:tcMar>
          </w:tcPr>
          <w:p>
            <w:pPr>
              <w:spacing w:before="40" w:after="40"/>
              <w:jc w:val="left"/>
            </w:pPr>
            <w:r/>
            <w:r>
              <w:rPr>
                <w:rFonts w:ascii="Calibri" w:hAnsi="Calibri"/>
                <w:b w:val="0"/>
                <w:i w:val="0"/>
                <w:sz w:val="16"/>
              </w:rPr>
              <w:t>$150,000</w:t>
            </w:r>
          </w:p>
        </w:tc>
        <w:tc>
          <w:tcPr>
            <w:tcW w:w="1800" w:type="dxa"/>
            <w:shd w:val="clear" w:color="auto" w:fill="D6EAF8"/>
            <w:tcMar>
              <w:top w:w="60" w:type="dxa"/>
              <w:left w:w="80" w:type="dxa"/>
              <w:bottom w:w="60" w:type="dxa"/>
              <w:right w:w="80" w:type="dxa"/>
            </w:tcMar>
          </w:tcPr>
          <w:p>
            <w:pPr>
              <w:spacing w:before="40" w:after="40"/>
              <w:jc w:val="center"/>
            </w:pPr>
            <w:r/>
            <w:r>
              <w:rPr>
                <w:rFonts w:ascii="Calibri" w:hAnsi="Calibri"/>
                <w:b/>
                <w:i w:val="0"/>
                <w:sz w:val="16"/>
              </w:rPr>
              <w:t>IEC</w:t>
            </w:r>
          </w:p>
        </w:tc>
      </w:tr>
      <w:tr w:rsidR="00C23AB6" w14:paraId="01A4D480"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EC-071</w:t>
            </w:r>
          </w:p>
        </w:tc>
        <w:tc>
          <w:tcPr>
            <w:tcW w:w="486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Completely empty / blank contribution field</w:t>
            </w:r>
          </w:p>
        </w:tc>
        <w:tc>
          <w:tcPr>
            <w:tcW w:w="20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(empty)</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IEC</w:t>
            </w:r>
          </w:p>
        </w:tc>
      </w:tr>
    </w:tbl>
    <w:p w14:paraId="2B78F5A3" w14:textId="77777777" w:rsidR="00C23AB6" w:rsidRDefault="00C23AB6"/>
    <w:p w14:paraId="5A743E77" w14:textId="77777777" w:rsidR="00C23AB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1B49C00D" w14:textId="77777777">
        <w:tblPrEx>
          <w:tblCellMar>
            <w:top w:w="0" w:type="dxa"/>
            <w:bottom w:w="0" w:type="dxa"/>
          </w:tblCellMar>
        </w:tblPrEx>
        <w:tc>
          <w:tcPr>
            <w:tcW w:w="9360" w:type="dxa"/>
            <w:shd w:val="clear" w:color="auto" w:fill="2471A3"/>
            <w:tcMar>
              <w:left w:w="80" w:type="dxa"/>
              <w:right w:w="80" w:type="dxa"/>
            </w:tcMar>
          </w:tcPr>
          <w:p w14:paraId="388D2ED0" w14:textId="77777777" w:rsidR="00C23AB6" w:rsidRDefault="00000000">
            <w:pPr>
              <w:spacing w:before="40" w:after="40"/>
              <w:ind w:left="80"/>
            </w:pPr>
            <w:r>
              <w:rPr>
                <w:b/>
                <w:bCs/>
                <w:color w:val="FFFFFF"/>
              </w:rPr>
              <w:lastRenderedPageBreak/>
              <w:t>LAYER 2 — EP Test Case Table   (one combined table — cite EC IDs covered by each test case)</w:t>
            </w:r>
          </w:p>
        </w:tc>
      </w:tr>
    </w:tbl>
    <w:p w14:paraId="77596812" w14:textId="77777777" w:rsidR="00C23AB6" w:rsidRDefault="00C23AB6">
      <w:pPr>
        <w:spacing w:after="60"/>
      </w:pPr>
    </w:p>
    <w:p w14:paraId="3BFA60F7" w14:textId="77777777" w:rsidR="00C23AB6" w:rsidRDefault="00000000">
      <w:pPr>
        <w:pBdr>
          <w:left w:val="single" w:sz="12" w:space="0" w:color="2471A3"/>
        </w:pBdr>
        <w:shd w:val="clear" w:color="auto" w:fill="EBF5FB"/>
        <w:spacing w:before="60"/>
        <w:ind w:left="80"/>
      </w:pPr>
      <w:r>
        <w:rPr>
          <w:b/>
          <w:bCs/>
          <w:color w:val="2471A3"/>
          <w:sz w:val="18"/>
          <w:szCs w:val="18"/>
        </w:rPr>
        <w:t xml:space="preserve">ℹ  </w:t>
      </w:r>
      <w:r>
        <w:rPr>
          <w:i/>
          <w:iCs/>
          <w:color w:val="2471A3"/>
          <w:sz w:val="18"/>
          <w:szCs w:val="18"/>
        </w:rPr>
        <w:t>Each TC cites the EC IDs it exercises. Apply Weak EP with Robustness to all forms (one TC per EC, including IECs). Apply Strong EP to your designated critical form. Add rows as needed.</w:t>
      </w:r>
    </w:p>
    <w:p w14:paraId="0F66C943"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100"/>
        <w:gridCol w:w="1400"/>
        <w:gridCol w:w="1300"/>
        <w:gridCol w:w="1400"/>
        <w:gridCol w:w="1400"/>
        <w:gridCol w:w="1360"/>
        <w:gridCol w:w="600"/>
      </w:tblGrid>
      <w:tr w:rsidR="00C23AB6" w14:paraId="563EDE4E" w14:textId="77777777">
        <w:tblPrEx>
          <w:tblCellMar>
            <w:top w:w="0" w:type="dxa"/>
            <w:bottom w:w="0" w:type="dxa"/>
          </w:tblCellMar>
        </w:tblPrEx>
        <w:trPr>
          <w:tblHeader/>
        </w:trPr>
        <w:tc>
          <w:tcPr>
            <w:tcW w:w="800" w:type="dxa"/>
            <w:shd w:val="clear" w:color="auto" w:fill="1A3A5C"/>
            <w:tcMar>
              <w:top w:w="60" w:type="dxa"/>
              <w:left w:w="80" w:type="dxa"/>
              <w:bottom w:w="60" w:type="dxa"/>
              <w:right w:w="80" w:type="dxa"/>
            </w:tcMar>
          </w:tcPr>
          <w:p w14:paraId="7543C788" w14:textId="77777777" w:rsidR="00C23AB6" w:rsidRDefault="00000000">
            <w:pPr>
              <w:spacing w:before="20" w:after="20"/>
            </w:pPr>
            <w:r>
              <w:rPr>
                <w:b/>
                <w:bCs/>
                <w:color w:val="FFFFFF"/>
                <w:sz w:val="18"/>
                <w:szCs w:val="18"/>
              </w:rPr>
              <w:t>TC-EP ID</w:t>
            </w:r>
          </w:p>
        </w:tc>
        <w:tc>
          <w:tcPr>
            <w:tcW w:w="1100" w:type="dxa"/>
            <w:shd w:val="clear" w:color="auto" w:fill="1A3A5C"/>
            <w:tcMar>
              <w:top w:w="60" w:type="dxa"/>
              <w:left w:w="80" w:type="dxa"/>
              <w:bottom w:w="60" w:type="dxa"/>
              <w:right w:w="80" w:type="dxa"/>
            </w:tcMar>
          </w:tcPr>
          <w:p w14:paraId="444AB573" w14:textId="77777777" w:rsidR="00C23AB6" w:rsidRDefault="00000000">
            <w:pPr>
              <w:spacing w:before="20" w:after="20"/>
            </w:pPr>
            <w:r>
              <w:rPr>
                <w:b/>
                <w:bCs/>
                <w:color w:val="FFFFFF"/>
                <w:sz w:val="18"/>
                <w:szCs w:val="18"/>
              </w:rPr>
              <w:t>EC IDs Covered</w:t>
            </w:r>
          </w:p>
        </w:tc>
        <w:tc>
          <w:tcPr>
            <w:tcW w:w="1400" w:type="dxa"/>
            <w:shd w:val="clear" w:color="auto" w:fill="1A3A5C"/>
            <w:tcMar>
              <w:top w:w="60" w:type="dxa"/>
              <w:left w:w="80" w:type="dxa"/>
              <w:bottom w:w="60" w:type="dxa"/>
              <w:right w:w="80" w:type="dxa"/>
            </w:tcMar>
          </w:tcPr>
          <w:p w14:paraId="011FDF2A" w14:textId="77777777" w:rsidR="00C23AB6" w:rsidRDefault="00000000">
            <w:pPr>
              <w:spacing w:before="20" w:after="20"/>
            </w:pPr>
            <w:r>
              <w:rPr>
                <w:b/>
                <w:bCs/>
                <w:color w:val="FFFFFF"/>
                <w:sz w:val="18"/>
                <w:szCs w:val="18"/>
              </w:rPr>
              <w:t>Feature / Form</w:t>
            </w:r>
          </w:p>
        </w:tc>
        <w:tc>
          <w:tcPr>
            <w:tcW w:w="1300" w:type="dxa"/>
            <w:shd w:val="clear" w:color="auto" w:fill="1A3A5C"/>
            <w:tcMar>
              <w:top w:w="60" w:type="dxa"/>
              <w:left w:w="80" w:type="dxa"/>
              <w:bottom w:w="60" w:type="dxa"/>
              <w:right w:w="80" w:type="dxa"/>
            </w:tcMar>
          </w:tcPr>
          <w:p w14:paraId="3EC0EE54" w14:textId="77777777" w:rsidR="00C23AB6" w:rsidRDefault="00000000">
            <w:pPr>
              <w:spacing w:before="20" w:after="20"/>
            </w:pPr>
            <w:r>
              <w:rPr>
                <w:b/>
                <w:bCs/>
                <w:color w:val="FFFFFF"/>
                <w:sz w:val="18"/>
                <w:szCs w:val="18"/>
              </w:rPr>
              <w:t>Input Field(s)</w:t>
            </w:r>
          </w:p>
        </w:tc>
        <w:tc>
          <w:tcPr>
            <w:tcW w:w="1400" w:type="dxa"/>
            <w:shd w:val="clear" w:color="auto" w:fill="1A3A5C"/>
            <w:tcMar>
              <w:top w:w="60" w:type="dxa"/>
              <w:left w:w="80" w:type="dxa"/>
              <w:bottom w:w="60" w:type="dxa"/>
              <w:right w:w="80" w:type="dxa"/>
            </w:tcMar>
          </w:tcPr>
          <w:p w14:paraId="0A83DC78" w14:textId="77777777" w:rsidR="00C23AB6" w:rsidRDefault="00000000">
            <w:pPr>
              <w:spacing w:before="20" w:after="20"/>
            </w:pPr>
            <w:r>
              <w:rPr>
                <w:b/>
                <w:bCs/>
                <w:color w:val="FFFFFF"/>
                <w:sz w:val="18"/>
                <w:szCs w:val="18"/>
              </w:rPr>
              <w:t>Test Value(s)</w:t>
            </w:r>
          </w:p>
        </w:tc>
        <w:tc>
          <w:tcPr>
            <w:tcW w:w="1400" w:type="dxa"/>
            <w:shd w:val="clear" w:color="auto" w:fill="1A3A5C"/>
            <w:tcMar>
              <w:top w:w="60" w:type="dxa"/>
              <w:left w:w="80" w:type="dxa"/>
              <w:bottom w:w="60" w:type="dxa"/>
              <w:right w:w="80" w:type="dxa"/>
            </w:tcMar>
          </w:tcPr>
          <w:p w14:paraId="7FAD9F43" w14:textId="77777777" w:rsidR="00C23AB6" w:rsidRDefault="00000000">
            <w:pPr>
              <w:spacing w:before="20" w:after="20"/>
            </w:pPr>
            <w:r>
              <w:rPr>
                <w:b/>
                <w:bCs/>
                <w:color w:val="FFFFFF"/>
                <w:sz w:val="18"/>
                <w:szCs w:val="18"/>
              </w:rPr>
              <w:t>Expected Result</w:t>
            </w:r>
          </w:p>
        </w:tc>
        <w:tc>
          <w:tcPr>
            <w:tcW w:w="1360" w:type="dxa"/>
            <w:shd w:val="clear" w:color="auto" w:fill="1A3A5C"/>
            <w:tcMar>
              <w:top w:w="60" w:type="dxa"/>
              <w:left w:w="80" w:type="dxa"/>
              <w:bottom w:w="60" w:type="dxa"/>
              <w:right w:w="80" w:type="dxa"/>
            </w:tcMar>
          </w:tcPr>
          <w:p w14:paraId="42C3CBF8" w14:textId="77777777" w:rsidR="00C23AB6" w:rsidRDefault="00000000">
            <w:pPr>
              <w:spacing w:before="20" w:after="20"/>
            </w:pPr>
            <w:r>
              <w:rPr>
                <w:b/>
                <w:bCs/>
                <w:color w:val="FFFFFF"/>
                <w:sz w:val="18"/>
                <w:szCs w:val="18"/>
              </w:rPr>
              <w:t>Actual Result</w:t>
            </w:r>
          </w:p>
        </w:tc>
        <w:tc>
          <w:tcPr>
            <w:tcW w:w="600" w:type="dxa"/>
            <w:shd w:val="clear" w:color="auto" w:fill="1A3A5C"/>
            <w:tcMar>
              <w:top w:w="60" w:type="dxa"/>
              <w:left w:w="80" w:type="dxa"/>
              <w:bottom w:w="60" w:type="dxa"/>
              <w:right w:w="80" w:type="dxa"/>
            </w:tcMar>
          </w:tcPr>
          <w:p w14:paraId="6C74C1E2" w14:textId="77777777" w:rsidR="00C23AB6" w:rsidRDefault="00000000">
            <w:pPr>
              <w:spacing w:before="20" w:after="20"/>
            </w:pPr>
            <w:r>
              <w:rPr>
                <w:b/>
                <w:bCs/>
                <w:color w:val="FFFFFF"/>
                <w:sz w:val="18"/>
                <w:szCs w:val="18"/>
              </w:rPr>
              <w:t>P/F</w:t>
            </w:r>
          </w:p>
        </w:tc>
      </w:tr>
      <w:tr>
        <w:tc>
          <w:tcPr>
            <w:tcW w:type="dxa" w:w="800"/>
          </w:tcPr>
          <w:p>
            <w:pPr>
              <w:spacing w:before="40" w:after="40"/>
              <w:jc w:val="center"/>
            </w:pPr>
            <w:r/>
            <w:r>
              <w:rPr>
                <w:rFonts w:ascii="Calibri" w:hAnsi="Calibri"/>
                <w:b/>
                <w:i w:val="0"/>
                <w:sz w:val="15"/>
              </w:rPr>
              <w:t>TC-EP-001</w:t>
            </w:r>
          </w:p>
        </w:tc>
        <w:tc>
          <w:tcPr>
            <w:tcW w:type="dxa" w:w="1100"/>
          </w:tcPr>
          <w:p>
            <w:pPr>
              <w:spacing w:before="40" w:after="40"/>
              <w:jc w:val="left"/>
            </w:pPr>
            <w:r/>
            <w:r>
              <w:rPr>
                <w:rFonts w:ascii="Calibri" w:hAnsi="Calibri"/>
                <w:b w:val="0"/>
                <w:i w:val="0"/>
                <w:sz w:val="15"/>
              </w:rPr>
              <w:t>EC-001, EC-006</w:t>
            </w:r>
          </w:p>
        </w:tc>
        <w:tc>
          <w:tcPr>
            <w:tcW w:type="dxa" w:w="1400"/>
          </w:tcPr>
          <w:p>
            <w:pPr>
              <w:spacing w:before="40" w:after="40"/>
              <w:jc w:val="left"/>
            </w:pPr>
            <w:r/>
            <w:r>
              <w:rPr>
                <w:rFonts w:ascii="Calibri" w:hAnsi="Calibri"/>
                <w:b w:val="0"/>
                <w:i w:val="0"/>
                <w:sz w:val="15"/>
              </w:rPr>
              <w:t>Auth Modal (/start)</w:t>
            </w:r>
          </w:p>
        </w:tc>
        <w:tc>
          <w:tcPr>
            <w:tcW w:type="dxa" w:w="1300"/>
          </w:tcPr>
          <w:p>
            <w:pPr>
              <w:spacing w:before="40" w:after="40"/>
              <w:jc w:val="left"/>
            </w:pPr>
            <w:r/>
            <w:r>
              <w:rPr>
                <w:rFonts w:ascii="Calibri" w:hAnsi="Calibri"/>
                <w:b w:val="0"/>
                <w:i w:val="0"/>
                <w:sz w:val="15"/>
              </w:rPr>
              <w:t>Email, Password</w:t>
            </w:r>
          </w:p>
        </w:tc>
        <w:tc>
          <w:tcPr>
            <w:tcW w:type="dxa" w:w="1400"/>
          </w:tcPr>
          <w:p>
            <w:pPr>
              <w:spacing w:before="40" w:after="40"/>
              <w:jc w:val="left"/>
            </w:pPr>
            <w:r/>
            <w:r>
              <w:rPr>
                <w:rFonts w:ascii="Calibri" w:hAnsi="Calibri"/>
                <w:b w:val="0"/>
                <w:i w:val="0"/>
                <w:sz w:val="15"/>
              </w:rPr>
              <w:t>Email: test@example.com, Password: Testfol123!</w:t>
            </w:r>
          </w:p>
        </w:tc>
        <w:tc>
          <w:tcPr>
            <w:tcW w:type="dxa" w:w="1400"/>
          </w:tcPr>
          <w:p>
            <w:pPr>
              <w:spacing w:before="40" w:after="40"/>
              <w:jc w:val="left"/>
            </w:pPr>
            <w:r/>
            <w:r>
              <w:rPr>
                <w:rFonts w:ascii="Calibri" w:hAnsi="Calibri"/>
                <w:b w:val="0"/>
                <w:i w:val="0"/>
                <w:sz w:val="15"/>
              </w:rPr>
              <w:t>Credentials accepted or account created</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TC-EP-002</w:t>
            </w:r>
          </w:p>
        </w:tc>
        <w:tc>
          <w:tcPr>
            <w:tcW w:type="dxa" w:w="1100"/>
          </w:tcPr>
          <w:p>
            <w:pPr>
              <w:spacing w:before="40" w:after="40"/>
              <w:jc w:val="left"/>
            </w:pPr>
            <w:r/>
            <w:r>
              <w:rPr>
                <w:rFonts w:ascii="Calibri" w:hAnsi="Calibri"/>
                <w:b w:val="0"/>
                <w:i w:val="0"/>
                <w:sz w:val="15"/>
              </w:rPr>
              <w:t>EC-002</w:t>
            </w:r>
          </w:p>
        </w:tc>
        <w:tc>
          <w:tcPr>
            <w:tcW w:type="dxa" w:w="1400"/>
          </w:tcPr>
          <w:p>
            <w:pPr>
              <w:spacing w:before="40" w:after="40"/>
              <w:jc w:val="left"/>
            </w:pPr>
            <w:r/>
            <w:r>
              <w:rPr>
                <w:rFonts w:ascii="Calibri" w:hAnsi="Calibri"/>
                <w:b w:val="0"/>
                <w:i w:val="0"/>
                <w:sz w:val="15"/>
              </w:rPr>
              <w:t>Auth Modal (/start)</w:t>
            </w:r>
          </w:p>
        </w:tc>
        <w:tc>
          <w:tcPr>
            <w:tcW w:type="dxa" w:w="1300"/>
          </w:tcPr>
          <w:p>
            <w:pPr>
              <w:spacing w:before="40" w:after="40"/>
              <w:jc w:val="left"/>
            </w:pPr>
            <w:r/>
            <w:r>
              <w:rPr>
                <w:rFonts w:ascii="Calibri" w:hAnsi="Calibri"/>
                <w:b w:val="0"/>
                <w:i w:val="0"/>
                <w:sz w:val="15"/>
              </w:rPr>
              <w:t>Email</w:t>
            </w:r>
          </w:p>
        </w:tc>
        <w:tc>
          <w:tcPr>
            <w:tcW w:type="dxa" w:w="1400"/>
          </w:tcPr>
          <w:p>
            <w:pPr>
              <w:spacing w:before="40" w:after="40"/>
              <w:jc w:val="left"/>
            </w:pPr>
            <w:r/>
            <w:r>
              <w:rPr>
                <w:rFonts w:ascii="Calibri" w:hAnsi="Calibri"/>
                <w:b w:val="0"/>
                <w:i w:val="0"/>
                <w:sz w:val="15"/>
              </w:rPr>
              <w:t>Email: i243137@isb.nu.edu.pk, Password: ValidPass123!</w:t>
            </w:r>
          </w:p>
        </w:tc>
        <w:tc>
          <w:tcPr>
            <w:tcW w:type="dxa" w:w="1400"/>
          </w:tcPr>
          <w:p>
            <w:pPr>
              <w:spacing w:before="40" w:after="40"/>
              <w:jc w:val="left"/>
            </w:pPr>
            <w:r/>
            <w:r>
              <w:rPr>
                <w:rFonts w:ascii="Calibri" w:hAnsi="Calibri"/>
                <w:b w:val="0"/>
                <w:i w:val="0"/>
                <w:sz w:val="15"/>
              </w:rPr>
              <w:t>Educational domain accepted</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TC-EP-003</w:t>
            </w:r>
          </w:p>
        </w:tc>
        <w:tc>
          <w:tcPr>
            <w:tcW w:type="dxa" w:w="1100"/>
          </w:tcPr>
          <w:p>
            <w:pPr>
              <w:spacing w:before="40" w:after="40"/>
              <w:jc w:val="left"/>
            </w:pPr>
            <w:r/>
            <w:r>
              <w:rPr>
                <w:rFonts w:ascii="Calibri" w:hAnsi="Calibri"/>
                <w:b w:val="0"/>
                <w:i w:val="0"/>
                <w:sz w:val="15"/>
              </w:rPr>
              <w:t>EC-003</w:t>
            </w:r>
          </w:p>
        </w:tc>
        <w:tc>
          <w:tcPr>
            <w:tcW w:type="dxa" w:w="1400"/>
          </w:tcPr>
          <w:p>
            <w:pPr>
              <w:spacing w:before="40" w:after="40"/>
              <w:jc w:val="left"/>
            </w:pPr>
            <w:r/>
            <w:r>
              <w:rPr>
                <w:rFonts w:ascii="Calibri" w:hAnsi="Calibri"/>
                <w:b w:val="0"/>
                <w:i w:val="0"/>
                <w:sz w:val="15"/>
              </w:rPr>
              <w:t>Auth Modal (/start)</w:t>
            </w:r>
          </w:p>
        </w:tc>
        <w:tc>
          <w:tcPr>
            <w:tcW w:type="dxa" w:w="1300"/>
          </w:tcPr>
          <w:p>
            <w:pPr>
              <w:spacing w:before="40" w:after="40"/>
              <w:jc w:val="left"/>
            </w:pPr>
            <w:r/>
            <w:r>
              <w:rPr>
                <w:rFonts w:ascii="Calibri" w:hAnsi="Calibri"/>
                <w:b w:val="0"/>
                <w:i w:val="0"/>
                <w:sz w:val="15"/>
              </w:rPr>
              <w:t>Email</w:t>
            </w:r>
          </w:p>
        </w:tc>
        <w:tc>
          <w:tcPr>
            <w:tcW w:type="dxa" w:w="1400"/>
          </w:tcPr>
          <w:p>
            <w:pPr>
              <w:spacing w:before="40" w:after="40"/>
              <w:jc w:val="left"/>
            </w:pPr>
            <w:r/>
            <w:r>
              <w:rPr>
                <w:rFonts w:ascii="Calibri" w:hAnsi="Calibri"/>
                <w:b w:val="0"/>
                <w:i w:val="0"/>
                <w:sz w:val="15"/>
              </w:rPr>
              <w:t>Email: notanemail, Password: Pass123!</w:t>
            </w:r>
          </w:p>
        </w:tc>
        <w:tc>
          <w:tcPr>
            <w:tcW w:type="dxa" w:w="1400"/>
          </w:tcPr>
          <w:p>
            <w:pPr>
              <w:spacing w:before="40" w:after="40"/>
              <w:jc w:val="left"/>
            </w:pPr>
            <w:r/>
            <w:r>
              <w:rPr>
                <w:rFonts w:ascii="Calibri" w:hAnsi="Calibri"/>
                <w:b w:val="0"/>
                <w:i w:val="0"/>
                <w:sz w:val="15"/>
              </w:rPr>
              <w:t>Reject invalid format; show email syntax error</w:t>
            </w:r>
          </w:p>
        </w:tc>
        <w:tc>
          <w:tcPr>
            <w:tcW w:type="dxa" w:w="1360"/>
          </w:tcPr>
          <w:p>
            <w:pPr>
              <w:spacing w:before="40" w:after="40"/>
              <w:jc w:val="left"/>
            </w:pPr>
            <w:r/>
            <w:r>
              <w:rPr>
                <w:rFonts w:ascii="Calibri" w:hAnsi="Calibri"/>
                <w:b w:val="0"/>
                <w:i w:val="0"/>
                <w:sz w:val="15"/>
              </w:rPr>
              <w:t>Client-side tooltip: *"Please include an '@' in the email address."*</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TC-EP-004</w:t>
            </w:r>
          </w:p>
        </w:tc>
        <w:tc>
          <w:tcPr>
            <w:tcW w:type="dxa" w:w="1100"/>
          </w:tcPr>
          <w:p>
            <w:pPr>
              <w:spacing w:before="40" w:after="40"/>
              <w:jc w:val="left"/>
            </w:pPr>
            <w:r/>
            <w:r>
              <w:rPr>
                <w:rFonts w:ascii="Calibri" w:hAnsi="Calibri"/>
                <w:b w:val="0"/>
                <w:i w:val="0"/>
                <w:sz w:val="15"/>
              </w:rPr>
              <w:t>EC-004</w:t>
            </w:r>
          </w:p>
        </w:tc>
        <w:tc>
          <w:tcPr>
            <w:tcW w:type="dxa" w:w="1400"/>
          </w:tcPr>
          <w:p>
            <w:pPr>
              <w:spacing w:before="40" w:after="40"/>
              <w:jc w:val="left"/>
            </w:pPr>
            <w:r/>
            <w:r>
              <w:rPr>
                <w:rFonts w:ascii="Calibri" w:hAnsi="Calibri"/>
                <w:b w:val="0"/>
                <w:i w:val="0"/>
                <w:sz w:val="15"/>
              </w:rPr>
              <w:t>Auth Modal (/start)</w:t>
            </w:r>
          </w:p>
        </w:tc>
        <w:tc>
          <w:tcPr>
            <w:tcW w:type="dxa" w:w="1300"/>
          </w:tcPr>
          <w:p>
            <w:pPr>
              <w:spacing w:before="40" w:after="40"/>
              <w:jc w:val="left"/>
            </w:pPr>
            <w:r/>
            <w:r>
              <w:rPr>
                <w:rFonts w:ascii="Calibri" w:hAnsi="Calibri"/>
                <w:b w:val="0"/>
                <w:i w:val="0"/>
                <w:sz w:val="15"/>
              </w:rPr>
              <w:t>Email</w:t>
            </w:r>
          </w:p>
        </w:tc>
        <w:tc>
          <w:tcPr>
            <w:tcW w:type="dxa" w:w="1400"/>
          </w:tcPr>
          <w:p>
            <w:pPr>
              <w:spacing w:before="40" w:after="40"/>
              <w:jc w:val="left"/>
            </w:pPr>
            <w:r/>
            <w:r>
              <w:rPr>
                <w:rFonts w:ascii="Calibri" w:hAnsi="Calibri"/>
                <w:b w:val="0"/>
                <w:i w:val="0"/>
                <w:sz w:val="15"/>
              </w:rPr>
              <w:t>Email: user@domain, Password: Pass123!</w:t>
            </w:r>
          </w:p>
        </w:tc>
        <w:tc>
          <w:tcPr>
            <w:tcW w:type="dxa" w:w="1400"/>
          </w:tcPr>
          <w:p>
            <w:pPr>
              <w:spacing w:before="40" w:after="40"/>
              <w:jc w:val="left"/>
            </w:pPr>
            <w:r/>
            <w:r>
              <w:rPr>
                <w:rFonts w:ascii="Calibri" w:hAnsi="Calibri"/>
                <w:b w:val="0"/>
                <w:i w:val="0"/>
                <w:sz w:val="15"/>
              </w:rPr>
              <w:t>Reject format lacking valid TLD</w:t>
            </w:r>
          </w:p>
        </w:tc>
        <w:tc>
          <w:tcPr>
            <w:tcW w:type="dxa" w:w="1360"/>
          </w:tcPr>
          <w:p>
            <w:pPr>
              <w:spacing w:before="40" w:after="40"/>
              <w:jc w:val="left"/>
            </w:pPr>
            <w:r/>
            <w:r>
              <w:rPr>
                <w:rFonts w:ascii="Calibri" w:hAnsi="Calibri"/>
                <w:b w:val="0"/>
                <w:i w:val="0"/>
                <w:sz w:val="15"/>
              </w:rPr>
              <w:t>Tooltip or submission blocked</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TC-EP-005</w:t>
            </w:r>
          </w:p>
        </w:tc>
        <w:tc>
          <w:tcPr>
            <w:tcW w:type="dxa" w:w="1100"/>
          </w:tcPr>
          <w:p>
            <w:pPr>
              <w:spacing w:before="40" w:after="40"/>
              <w:jc w:val="left"/>
            </w:pPr>
            <w:r/>
            <w:r>
              <w:rPr>
                <w:rFonts w:ascii="Calibri" w:hAnsi="Calibri"/>
                <w:b w:val="0"/>
                <w:i w:val="0"/>
                <w:sz w:val="15"/>
              </w:rPr>
              <w:t>EC-005</w:t>
            </w:r>
          </w:p>
        </w:tc>
        <w:tc>
          <w:tcPr>
            <w:tcW w:type="dxa" w:w="1400"/>
          </w:tcPr>
          <w:p>
            <w:pPr>
              <w:spacing w:before="40" w:after="40"/>
              <w:jc w:val="left"/>
            </w:pPr>
            <w:r/>
            <w:r>
              <w:rPr>
                <w:rFonts w:ascii="Calibri" w:hAnsi="Calibri"/>
                <w:b w:val="0"/>
                <w:i w:val="0"/>
                <w:sz w:val="15"/>
              </w:rPr>
              <w:t>Auth Modal (/start)</w:t>
            </w:r>
          </w:p>
        </w:tc>
        <w:tc>
          <w:tcPr>
            <w:tcW w:type="dxa" w:w="1300"/>
          </w:tcPr>
          <w:p>
            <w:pPr>
              <w:spacing w:before="40" w:after="40"/>
              <w:jc w:val="left"/>
            </w:pPr>
            <w:r/>
            <w:r>
              <w:rPr>
                <w:rFonts w:ascii="Calibri" w:hAnsi="Calibri"/>
                <w:b w:val="0"/>
                <w:i w:val="0"/>
                <w:sz w:val="15"/>
              </w:rPr>
              <w:t>Email</w:t>
            </w:r>
          </w:p>
        </w:tc>
        <w:tc>
          <w:tcPr>
            <w:tcW w:type="dxa" w:w="1400"/>
          </w:tcPr>
          <w:p>
            <w:pPr>
              <w:spacing w:before="40" w:after="40"/>
              <w:jc w:val="left"/>
            </w:pPr>
            <w:r/>
            <w:r>
              <w:rPr>
                <w:rFonts w:ascii="Calibri" w:hAnsi="Calibri"/>
                <w:b w:val="0"/>
                <w:i w:val="0"/>
                <w:sz w:val="15"/>
              </w:rPr>
              <w:t>Email: "", Password: Pass123!</w:t>
            </w:r>
          </w:p>
        </w:tc>
        <w:tc>
          <w:tcPr>
            <w:tcW w:type="dxa" w:w="1400"/>
          </w:tcPr>
          <w:p>
            <w:pPr>
              <w:spacing w:before="40" w:after="40"/>
              <w:jc w:val="left"/>
            </w:pPr>
            <w:r/>
            <w:r>
              <w:rPr>
                <w:rFonts w:ascii="Calibri" w:hAnsi="Calibri"/>
                <w:b w:val="0"/>
                <w:i w:val="0"/>
                <w:sz w:val="15"/>
              </w:rPr>
              <w:t>Block empty email submission</w:t>
            </w:r>
          </w:p>
        </w:tc>
        <w:tc>
          <w:tcPr>
            <w:tcW w:type="dxa" w:w="1360"/>
          </w:tcPr>
          <w:p>
            <w:pPr>
              <w:spacing w:before="40" w:after="40"/>
              <w:jc w:val="left"/>
            </w:pPr>
            <w:r/>
            <w:r>
              <w:rPr>
                <w:rFonts w:ascii="Calibri" w:hAnsi="Calibri"/>
                <w:b w:val="0"/>
                <w:i w:val="0"/>
                <w:sz w:val="15"/>
              </w:rPr>
              <w:t>Submit button remains disabled or prompts for email</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TC-EP-006</w:t>
            </w:r>
          </w:p>
        </w:tc>
        <w:tc>
          <w:tcPr>
            <w:tcW w:type="dxa" w:w="1100"/>
          </w:tcPr>
          <w:p>
            <w:pPr>
              <w:spacing w:before="40" w:after="40"/>
              <w:jc w:val="left"/>
            </w:pPr>
            <w:r/>
            <w:r>
              <w:rPr>
                <w:rFonts w:ascii="Calibri" w:hAnsi="Calibri"/>
                <w:b w:val="0"/>
                <w:i w:val="0"/>
                <w:sz w:val="15"/>
              </w:rPr>
              <w:t>EC-007</w:t>
            </w:r>
          </w:p>
        </w:tc>
        <w:tc>
          <w:tcPr>
            <w:tcW w:type="dxa" w:w="1400"/>
          </w:tcPr>
          <w:p>
            <w:pPr>
              <w:spacing w:before="40" w:after="40"/>
              <w:jc w:val="left"/>
            </w:pPr>
            <w:r/>
            <w:r>
              <w:rPr>
                <w:rFonts w:ascii="Calibri" w:hAnsi="Calibri"/>
                <w:b w:val="0"/>
                <w:i w:val="0"/>
                <w:sz w:val="15"/>
              </w:rPr>
              <w:t>Auth Modal (/start)</w:t>
            </w:r>
          </w:p>
        </w:tc>
        <w:tc>
          <w:tcPr>
            <w:tcW w:type="dxa" w:w="1300"/>
          </w:tcPr>
          <w:p>
            <w:pPr>
              <w:spacing w:before="40" w:after="40"/>
              <w:jc w:val="left"/>
            </w:pPr>
            <w:r/>
            <w:r>
              <w:rPr>
                <w:rFonts w:ascii="Calibri" w:hAnsi="Calibri"/>
                <w:b w:val="0"/>
                <w:i w:val="0"/>
                <w:sz w:val="15"/>
              </w:rPr>
              <w:t>Password</w:t>
            </w:r>
          </w:p>
        </w:tc>
        <w:tc>
          <w:tcPr>
            <w:tcW w:type="dxa" w:w="1400"/>
          </w:tcPr>
          <w:p>
            <w:pPr>
              <w:spacing w:before="40" w:after="40"/>
              <w:jc w:val="left"/>
            </w:pPr>
            <w:r/>
            <w:r>
              <w:rPr>
                <w:rFonts w:ascii="Calibri" w:hAnsi="Calibri"/>
                <w:b w:val="0"/>
                <w:i w:val="0"/>
                <w:sz w:val="15"/>
              </w:rPr>
              <w:t>Email: test@example.com, Password: a (1 char)</w:t>
            </w:r>
          </w:p>
        </w:tc>
        <w:tc>
          <w:tcPr>
            <w:tcW w:type="dxa" w:w="1400"/>
          </w:tcPr>
          <w:p>
            <w:pPr>
              <w:spacing w:before="40" w:after="40"/>
              <w:jc w:val="left"/>
            </w:pPr>
            <w:r/>
            <w:r>
              <w:rPr>
                <w:rFonts w:ascii="Calibri" w:hAnsi="Calibri"/>
                <w:b w:val="0"/>
                <w:i w:val="0"/>
                <w:sz w:val="15"/>
              </w:rPr>
              <w:t>Check minimum input threshold for UI activation</w:t>
            </w:r>
          </w:p>
        </w:tc>
        <w:tc>
          <w:tcPr>
            <w:tcW w:type="dxa" w:w="1360"/>
          </w:tcPr>
          <w:p>
            <w:pPr>
              <w:spacing w:before="40" w:after="40"/>
              <w:jc w:val="left"/>
            </w:pPr>
            <w:r/>
            <w:r>
              <w:rPr>
                <w:rFonts w:ascii="Calibri" w:hAnsi="Calibri"/>
                <w:b w:val="0"/>
                <w:i w:val="0"/>
                <w:sz w:val="15"/>
              </w:rPr>
              <w:t>Submit button activates with 1 char; dispatches request</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TC-EP-007</w:t>
            </w:r>
          </w:p>
        </w:tc>
        <w:tc>
          <w:tcPr>
            <w:tcW w:type="dxa" w:w="1100"/>
          </w:tcPr>
          <w:p>
            <w:pPr>
              <w:spacing w:before="40" w:after="40"/>
              <w:jc w:val="left"/>
            </w:pPr>
            <w:r/>
            <w:r>
              <w:rPr>
                <w:rFonts w:ascii="Calibri" w:hAnsi="Calibri"/>
                <w:b w:val="0"/>
                <w:i w:val="0"/>
                <w:sz w:val="15"/>
              </w:rPr>
              <w:t>EC-008</w:t>
            </w:r>
          </w:p>
        </w:tc>
        <w:tc>
          <w:tcPr>
            <w:tcW w:type="dxa" w:w="1400"/>
          </w:tcPr>
          <w:p>
            <w:pPr>
              <w:spacing w:before="40" w:after="40"/>
              <w:jc w:val="left"/>
            </w:pPr>
            <w:r/>
            <w:r>
              <w:rPr>
                <w:rFonts w:ascii="Calibri" w:hAnsi="Calibri"/>
                <w:b w:val="0"/>
                <w:i w:val="0"/>
                <w:sz w:val="15"/>
              </w:rPr>
              <w:t>Auth Modal (/start)</w:t>
            </w:r>
          </w:p>
        </w:tc>
        <w:tc>
          <w:tcPr>
            <w:tcW w:type="dxa" w:w="1300"/>
          </w:tcPr>
          <w:p>
            <w:pPr>
              <w:spacing w:before="40" w:after="40"/>
              <w:jc w:val="left"/>
            </w:pPr>
            <w:r/>
            <w:r>
              <w:rPr>
                <w:rFonts w:ascii="Calibri" w:hAnsi="Calibri"/>
                <w:b w:val="0"/>
                <w:i w:val="0"/>
                <w:sz w:val="15"/>
              </w:rPr>
              <w:t>Password</w:t>
            </w:r>
          </w:p>
        </w:tc>
        <w:tc>
          <w:tcPr>
            <w:tcW w:type="dxa" w:w="1400"/>
          </w:tcPr>
          <w:p>
            <w:pPr>
              <w:spacing w:before="40" w:after="40"/>
              <w:jc w:val="left"/>
            </w:pPr>
            <w:r/>
            <w:r>
              <w:rPr>
                <w:rFonts w:ascii="Calibri" w:hAnsi="Calibri"/>
                <w:b w:val="0"/>
                <w:i w:val="0"/>
                <w:sz w:val="15"/>
              </w:rPr>
              <w:t>Email: test@example.com, Password: P@$$w0rd_#&amp;</w:t>
            </w:r>
          </w:p>
        </w:tc>
        <w:tc>
          <w:tcPr>
            <w:tcW w:type="dxa" w:w="1400"/>
          </w:tcPr>
          <w:p>
            <w:pPr>
              <w:spacing w:before="40" w:after="40"/>
              <w:jc w:val="left"/>
            </w:pPr>
            <w:r/>
            <w:r>
              <w:rPr>
                <w:rFonts w:ascii="Calibri" w:hAnsi="Calibri"/>
                <w:b w:val="0"/>
                <w:i w:val="0"/>
                <w:sz w:val="15"/>
              </w:rPr>
              <w:t>Accept complex special characters</w:t>
            </w:r>
          </w:p>
        </w:tc>
        <w:tc>
          <w:tcPr>
            <w:tcW w:type="dxa" w:w="1360"/>
          </w:tcPr>
          <w:p>
            <w:pPr>
              <w:spacing w:before="40" w:after="40"/>
              <w:jc w:val="left"/>
            </w:pPr>
            <w:r/>
            <w:r>
              <w:rPr>
                <w:rFonts w:ascii="Calibri" w:hAnsi="Calibri"/>
                <w:b w:val="0"/>
                <w:i w:val="0"/>
                <w:sz w:val="15"/>
              </w:rPr>
              <w:t>Password accepted with special symbols</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TC-EP-008</w:t>
            </w:r>
          </w:p>
        </w:tc>
        <w:tc>
          <w:tcPr>
            <w:tcW w:type="dxa" w:w="1100"/>
          </w:tcPr>
          <w:p>
            <w:pPr>
              <w:spacing w:before="40" w:after="40"/>
              <w:jc w:val="left"/>
            </w:pPr>
            <w:r/>
            <w:r>
              <w:rPr>
                <w:rFonts w:ascii="Calibri" w:hAnsi="Calibri"/>
                <w:b w:val="0"/>
                <w:i w:val="0"/>
                <w:sz w:val="15"/>
              </w:rPr>
              <w:t>EC-009</w:t>
            </w:r>
          </w:p>
        </w:tc>
        <w:tc>
          <w:tcPr>
            <w:tcW w:type="dxa" w:w="1400"/>
          </w:tcPr>
          <w:p>
            <w:pPr>
              <w:spacing w:before="40" w:after="40"/>
              <w:jc w:val="left"/>
            </w:pPr>
            <w:r/>
            <w:r>
              <w:rPr>
                <w:rFonts w:ascii="Calibri" w:hAnsi="Calibri"/>
                <w:b w:val="0"/>
                <w:i w:val="0"/>
                <w:sz w:val="15"/>
              </w:rPr>
              <w:t>Auth Modal (/start)</w:t>
            </w:r>
          </w:p>
        </w:tc>
        <w:tc>
          <w:tcPr>
            <w:tcW w:type="dxa" w:w="1300"/>
          </w:tcPr>
          <w:p>
            <w:pPr>
              <w:spacing w:before="40" w:after="40"/>
              <w:jc w:val="left"/>
            </w:pPr>
            <w:r/>
            <w:r>
              <w:rPr>
                <w:rFonts w:ascii="Calibri" w:hAnsi="Calibri"/>
                <w:b w:val="0"/>
                <w:i w:val="0"/>
                <w:sz w:val="15"/>
              </w:rPr>
              <w:t>Password</w:t>
            </w:r>
          </w:p>
        </w:tc>
        <w:tc>
          <w:tcPr>
            <w:tcW w:type="dxa" w:w="1400"/>
          </w:tcPr>
          <w:p>
            <w:pPr>
              <w:spacing w:before="40" w:after="40"/>
              <w:jc w:val="left"/>
            </w:pPr>
            <w:r/>
            <w:r>
              <w:rPr>
                <w:rFonts w:ascii="Calibri" w:hAnsi="Calibri"/>
                <w:b w:val="0"/>
                <w:i w:val="0"/>
                <w:sz w:val="15"/>
              </w:rPr>
              <w:t>Email: probe_check@test.com, Password: ""</w:t>
            </w:r>
          </w:p>
        </w:tc>
        <w:tc>
          <w:tcPr>
            <w:tcW w:type="dxa" w:w="1400"/>
          </w:tcPr>
          <w:p>
            <w:pPr>
              <w:spacing w:before="40" w:after="40"/>
              <w:jc w:val="left"/>
            </w:pPr>
            <w:r/>
            <w:r>
              <w:rPr>
                <w:rFonts w:ascii="Calibri" w:hAnsi="Calibri"/>
                <w:b w:val="0"/>
                <w:i w:val="0"/>
                <w:sz w:val="15"/>
              </w:rPr>
              <w:t>Prevent submission with blank password</w:t>
            </w:r>
          </w:p>
        </w:tc>
        <w:tc>
          <w:tcPr>
            <w:tcW w:type="dxa" w:w="1360"/>
          </w:tcPr>
          <w:p>
            <w:pPr>
              <w:spacing w:before="40" w:after="40"/>
              <w:jc w:val="left"/>
            </w:pPr>
            <w:r/>
            <w:r>
              <w:rPr>
                <w:rFonts w:ascii="Calibri" w:hAnsi="Calibri"/>
                <w:b w:val="0"/>
                <w:i w:val="0"/>
                <w:sz w:val="15"/>
              </w:rPr>
              <w:t>Submit button remains dimmed and disabled</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TC-EP-009</w:t>
            </w:r>
          </w:p>
        </w:tc>
        <w:tc>
          <w:tcPr>
            <w:tcW w:type="dxa" w:w="1100"/>
          </w:tcPr>
          <w:p>
            <w:pPr>
              <w:spacing w:before="40" w:after="40"/>
              <w:jc w:val="left"/>
            </w:pPr>
            <w:r/>
            <w:r>
              <w:rPr>
                <w:rFonts w:ascii="Calibri" w:hAnsi="Calibri"/>
                <w:b w:val="0"/>
                <w:i w:val="0"/>
                <w:sz w:val="15"/>
              </w:rPr>
              <w:t>EC-010</w:t>
            </w:r>
          </w:p>
        </w:tc>
        <w:tc>
          <w:tcPr>
            <w:tcW w:type="dxa" w:w="1400"/>
          </w:tcPr>
          <w:p>
            <w:pPr>
              <w:spacing w:before="40" w:after="40"/>
              <w:jc w:val="left"/>
            </w:pPr>
            <w:r/>
            <w:r>
              <w:rPr>
                <w:rFonts w:ascii="Calibri" w:hAnsi="Calibri"/>
                <w:b w:val="0"/>
                <w:i w:val="0"/>
                <w:sz w:val="15"/>
              </w:rPr>
              <w:t>Auth Modal (/login)</w:t>
            </w:r>
          </w:p>
        </w:tc>
        <w:tc>
          <w:tcPr>
            <w:tcW w:type="dxa" w:w="1300"/>
          </w:tcPr>
          <w:p>
            <w:pPr>
              <w:spacing w:before="40" w:after="40"/>
              <w:jc w:val="left"/>
            </w:pPr>
            <w:r/>
            <w:r>
              <w:rPr>
                <w:rFonts w:ascii="Calibri" w:hAnsi="Calibri"/>
                <w:b w:val="0"/>
                <w:i w:val="0"/>
                <w:sz w:val="15"/>
              </w:rPr>
              <w:t>Password, Email</w:t>
            </w:r>
          </w:p>
        </w:tc>
        <w:tc>
          <w:tcPr>
            <w:tcW w:type="dxa" w:w="1400"/>
          </w:tcPr>
          <w:p>
            <w:pPr>
              <w:spacing w:before="40" w:after="40"/>
              <w:jc w:val="left"/>
            </w:pPr>
            <w:r/>
            <w:r>
              <w:rPr>
                <w:rFonts w:ascii="Calibri" w:hAnsi="Calibri"/>
                <w:b w:val="0"/>
                <w:i w:val="0"/>
                <w:sz w:val="15"/>
              </w:rPr>
              <w:t>Email: test@example.com, Password: • (unregistered)</w:t>
            </w:r>
          </w:p>
        </w:tc>
        <w:tc>
          <w:tcPr>
            <w:tcW w:type="dxa" w:w="1400"/>
          </w:tcPr>
          <w:p>
            <w:pPr>
              <w:spacing w:before="40" w:after="40"/>
              <w:jc w:val="left"/>
            </w:pPr>
            <w:r/>
            <w:r>
              <w:rPr>
                <w:rFonts w:ascii="Calibri" w:hAnsi="Calibri"/>
                <w:b w:val="0"/>
                <w:i w:val="0"/>
                <w:sz w:val="15"/>
              </w:rPr>
              <w:t>Authentication fails gracefully with secure notice</w:t>
            </w:r>
          </w:p>
        </w:tc>
        <w:tc>
          <w:tcPr>
            <w:tcW w:type="dxa" w:w="1360"/>
          </w:tcPr>
          <w:p>
            <w:pPr>
              <w:spacing w:before="40" w:after="40"/>
              <w:jc w:val="left"/>
            </w:pPr>
            <w:r/>
            <w:r>
              <w:rPr>
                <w:rFonts w:ascii="Calibri" w:hAnsi="Calibri"/>
                <w:b w:val="0"/>
                <w:i w:val="0"/>
                <w:sz w:val="15"/>
              </w:rPr>
              <w:t>Red notification banner: *"Email or password wasn't recognized..."*</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TC-EP-010</w:t>
            </w:r>
          </w:p>
        </w:tc>
        <w:tc>
          <w:tcPr>
            <w:tcW w:type="dxa" w:w="1100"/>
          </w:tcPr>
          <w:p>
            <w:pPr>
              <w:spacing w:before="40" w:after="40"/>
              <w:jc w:val="left"/>
            </w:pPr>
            <w:r/>
            <w:r>
              <w:rPr>
                <w:rFonts w:ascii="Calibri" w:hAnsi="Calibri"/>
                <w:b w:val="0"/>
                <w:i w:val="0"/>
                <w:sz w:val="15"/>
              </w:rPr>
              <w:t>EC-011</w:t>
            </w:r>
          </w:p>
        </w:tc>
        <w:tc>
          <w:tcPr>
            <w:tcW w:type="dxa" w:w="1400"/>
          </w:tcPr>
          <w:p>
            <w:pPr>
              <w:spacing w:before="40" w:after="40"/>
              <w:jc w:val="left"/>
            </w:pPr>
            <w:r/>
            <w:r>
              <w:rPr>
                <w:rFonts w:ascii="Calibri" w:hAnsi="Calibri"/>
                <w:b w:val="0"/>
                <w:i w:val="0"/>
                <w:sz w:val="15"/>
              </w:rPr>
              <w:t>Portfolio Backtester (/)</w:t>
            </w:r>
          </w:p>
        </w:tc>
        <w:tc>
          <w:tcPr>
            <w:tcW w:type="dxa" w:w="1300"/>
          </w:tcPr>
          <w:p>
            <w:pPr>
              <w:spacing w:before="40" w:after="40"/>
              <w:jc w:val="left"/>
            </w:pPr>
            <w:r/>
            <w:r>
              <w:rPr>
                <w:rFonts w:ascii="Calibri" w:hAnsi="Calibri"/>
                <w:b w:val="0"/>
                <w:i w:val="0"/>
                <w:sz w:val="15"/>
              </w:rPr>
              <w:t>Portfolios</w:t>
            </w:r>
          </w:p>
        </w:tc>
        <w:tc>
          <w:tcPr>
            <w:tcW w:type="dxa" w:w="1400"/>
          </w:tcPr>
          <w:p>
            <w:pPr>
              <w:spacing w:before="40" w:after="40"/>
              <w:jc w:val="left"/>
            </w:pPr>
            <w:r/>
            <w:r>
              <w:rPr>
                <w:rFonts w:ascii="Calibri" w:hAnsi="Calibri"/>
                <w:b w:val="0"/>
                <w:i w:val="0"/>
                <w:sz w:val="15"/>
              </w:rPr>
              <w:t>1 valid portfolio (VTISIM: 60%, BNDSIM: 40%)</w:t>
            </w:r>
          </w:p>
        </w:tc>
        <w:tc>
          <w:tcPr>
            <w:tcW w:type="dxa" w:w="1400"/>
          </w:tcPr>
          <w:p>
            <w:pPr>
              <w:spacing w:before="40" w:after="40"/>
              <w:jc w:val="left"/>
            </w:pPr>
            <w:r/>
            <w:r>
              <w:rPr>
                <w:rFonts w:ascii="Calibri" w:hAnsi="Calibri"/>
                <w:b w:val="0"/>
                <w:i w:val="0"/>
                <w:sz w:val="15"/>
              </w:rPr>
              <w:t>Backtest runs and renders metrics</w:t>
            </w:r>
          </w:p>
        </w:tc>
        <w:tc>
          <w:tcPr>
            <w:tcW w:type="dxa" w:w="1360"/>
          </w:tcPr>
          <w:p>
            <w:pPr>
              <w:spacing w:before="40" w:after="40"/>
              <w:jc w:val="left"/>
            </w:pPr>
            <w:r/>
            <w:r>
              <w:rPr>
                <w:rFonts w:ascii="Calibri" w:hAnsi="Calibri"/>
                <w:b w:val="0"/>
                <w:i w:val="0"/>
                <w:sz w:val="15"/>
              </w:rPr>
              <w:t>Backtest simulation executes successfully</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TC-EP-011</w:t>
            </w:r>
          </w:p>
        </w:tc>
        <w:tc>
          <w:tcPr>
            <w:tcW w:type="dxa" w:w="1100"/>
          </w:tcPr>
          <w:p>
            <w:pPr>
              <w:spacing w:before="40" w:after="40"/>
              <w:jc w:val="left"/>
            </w:pPr>
            <w:r/>
            <w:r>
              <w:rPr>
                <w:rFonts w:ascii="Calibri" w:hAnsi="Calibri"/>
                <w:b w:val="0"/>
                <w:i w:val="0"/>
                <w:sz w:val="15"/>
              </w:rPr>
              <w:t>EC-012</w:t>
            </w:r>
          </w:p>
        </w:tc>
        <w:tc>
          <w:tcPr>
            <w:tcW w:type="dxa" w:w="1400"/>
          </w:tcPr>
          <w:p>
            <w:pPr>
              <w:spacing w:before="40" w:after="40"/>
              <w:jc w:val="left"/>
            </w:pPr>
            <w:r/>
            <w:r>
              <w:rPr>
                <w:rFonts w:ascii="Calibri" w:hAnsi="Calibri"/>
                <w:b w:val="0"/>
                <w:i w:val="0"/>
                <w:sz w:val="15"/>
              </w:rPr>
              <w:t>Portfolio Backtester (/)</w:t>
            </w:r>
          </w:p>
        </w:tc>
        <w:tc>
          <w:tcPr>
            <w:tcW w:type="dxa" w:w="1300"/>
          </w:tcPr>
          <w:p>
            <w:pPr>
              <w:spacing w:before="40" w:after="40"/>
              <w:jc w:val="left"/>
            </w:pPr>
            <w:r/>
            <w:r>
              <w:rPr>
                <w:rFonts w:ascii="Calibri" w:hAnsi="Calibri"/>
                <w:b w:val="0"/>
                <w:i w:val="0"/>
                <w:sz w:val="15"/>
              </w:rPr>
              <w:t>Portfolios</w:t>
            </w:r>
          </w:p>
        </w:tc>
        <w:tc>
          <w:tcPr>
            <w:tcW w:type="dxa" w:w="1400"/>
          </w:tcPr>
          <w:p>
            <w:pPr>
              <w:spacing w:before="40" w:after="40"/>
              <w:jc w:val="left"/>
            </w:pPr>
            <w:r/>
            <w:r>
              <w:rPr>
                <w:rFonts w:ascii="Calibri" w:hAnsi="Calibri"/>
                <w:b w:val="0"/>
                <w:i w:val="0"/>
                <w:sz w:val="15"/>
              </w:rPr>
              <w:t>Portfolio 1 (60/40), Portfolio 2 (100% VTISIM)</w:t>
            </w:r>
          </w:p>
        </w:tc>
        <w:tc>
          <w:tcPr>
            <w:tcW w:type="dxa" w:w="1400"/>
          </w:tcPr>
          <w:p>
            <w:pPr>
              <w:spacing w:before="40" w:after="40"/>
              <w:jc w:val="left"/>
            </w:pPr>
            <w:r/>
            <w:r>
              <w:rPr>
                <w:rFonts w:ascii="Calibri" w:hAnsi="Calibri"/>
                <w:b w:val="0"/>
                <w:i w:val="0"/>
                <w:sz w:val="15"/>
              </w:rPr>
              <w:t>Multi-portfolio comparison charts generated</w:t>
            </w:r>
          </w:p>
        </w:tc>
        <w:tc>
          <w:tcPr>
            <w:tcW w:type="dxa" w:w="1360"/>
          </w:tcPr>
          <w:p>
            <w:pPr>
              <w:spacing w:before="40" w:after="40"/>
              <w:jc w:val="left"/>
            </w:pPr>
            <w:r/>
            <w:r>
              <w:rPr>
                <w:rFonts w:ascii="Calibri" w:hAnsi="Calibri"/>
                <w:b w:val="0"/>
                <w:i w:val="0"/>
                <w:sz w:val="15"/>
              </w:rPr>
              <w:t>Dual portfolio comparison curves render</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TC-EP-012</w:t>
            </w:r>
          </w:p>
        </w:tc>
        <w:tc>
          <w:tcPr>
            <w:tcW w:type="dxa" w:w="1100"/>
          </w:tcPr>
          <w:p>
            <w:pPr>
              <w:spacing w:before="40" w:after="40"/>
              <w:jc w:val="left"/>
            </w:pPr>
            <w:r/>
            <w:r>
              <w:rPr>
                <w:rFonts w:ascii="Calibri" w:hAnsi="Calibri"/>
                <w:b w:val="0"/>
                <w:i w:val="0"/>
                <w:sz w:val="15"/>
              </w:rPr>
              <w:t>EC-013</w:t>
            </w:r>
          </w:p>
        </w:tc>
        <w:tc>
          <w:tcPr>
            <w:tcW w:type="dxa" w:w="1400"/>
          </w:tcPr>
          <w:p>
            <w:pPr>
              <w:spacing w:before="40" w:after="40"/>
              <w:jc w:val="left"/>
            </w:pPr>
            <w:r/>
            <w:r>
              <w:rPr>
                <w:rFonts w:ascii="Calibri" w:hAnsi="Calibri"/>
                <w:b w:val="0"/>
                <w:i w:val="0"/>
                <w:sz w:val="15"/>
              </w:rPr>
              <w:t>Portfolio Backtester (/)</w:t>
            </w:r>
          </w:p>
        </w:tc>
        <w:tc>
          <w:tcPr>
            <w:tcW w:type="dxa" w:w="1300"/>
          </w:tcPr>
          <w:p>
            <w:pPr>
              <w:spacing w:before="40" w:after="40"/>
              <w:jc w:val="left"/>
            </w:pPr>
            <w:r/>
            <w:r>
              <w:rPr>
                <w:rFonts w:ascii="Calibri" w:hAnsi="Calibri"/>
                <w:b w:val="0"/>
                <w:i w:val="0"/>
                <w:sz w:val="15"/>
              </w:rPr>
              <w:t>Portfolios</w:t>
            </w:r>
          </w:p>
        </w:tc>
        <w:tc>
          <w:tcPr>
            <w:tcW w:type="dxa" w:w="1400"/>
          </w:tcPr>
          <w:p>
            <w:pPr>
              <w:spacing w:before="40" w:after="40"/>
              <w:jc w:val="left"/>
            </w:pPr>
            <w:r/>
            <w:r>
              <w:rPr>
                <w:rFonts w:ascii="Calibri" w:hAnsi="Calibri"/>
                <w:b w:val="0"/>
                <w:i w:val="0"/>
                <w:sz w:val="15"/>
              </w:rPr>
              <w:t>0 portfolios added (empty portfolio list)</w:t>
            </w:r>
          </w:p>
        </w:tc>
        <w:tc>
          <w:tcPr>
            <w:tcW w:type="dxa" w:w="1400"/>
          </w:tcPr>
          <w:p>
            <w:pPr>
              <w:spacing w:before="40" w:after="40"/>
              <w:jc w:val="left"/>
            </w:pPr>
            <w:r/>
            <w:r>
              <w:rPr>
                <w:rFonts w:ascii="Calibri" w:hAnsi="Calibri"/>
                <w:b w:val="0"/>
                <w:i w:val="0"/>
                <w:sz w:val="15"/>
              </w:rPr>
              <w:t>Block simulation; alert user to add portfolio</w:t>
            </w:r>
          </w:p>
        </w:tc>
        <w:tc>
          <w:tcPr>
            <w:tcW w:type="dxa" w:w="1360"/>
          </w:tcPr>
          <w:p>
            <w:pPr>
              <w:spacing w:before="40" w:after="40"/>
              <w:jc w:val="left"/>
            </w:pPr>
            <w:r/>
            <w:r>
              <w:rPr>
                <w:rFonts w:ascii="Calibri" w:hAnsi="Calibri"/>
                <w:b w:val="0"/>
                <w:i w:val="0"/>
                <w:sz w:val="15"/>
              </w:rPr>
              <w:t>Red banner: *"No valid portfolios were found."*</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TC-EP-013</w:t>
            </w:r>
          </w:p>
        </w:tc>
        <w:tc>
          <w:tcPr>
            <w:tcW w:type="dxa" w:w="1100"/>
          </w:tcPr>
          <w:p>
            <w:pPr>
              <w:spacing w:before="40" w:after="40"/>
              <w:jc w:val="left"/>
            </w:pPr>
            <w:r/>
            <w:r>
              <w:rPr>
                <w:rFonts w:ascii="Calibri" w:hAnsi="Calibri"/>
                <w:b w:val="0"/>
                <w:i w:val="0"/>
                <w:sz w:val="15"/>
              </w:rPr>
              <w:t>EC-014</w:t>
            </w:r>
          </w:p>
        </w:tc>
        <w:tc>
          <w:tcPr>
            <w:tcW w:type="dxa" w:w="1400"/>
          </w:tcPr>
          <w:p>
            <w:pPr>
              <w:spacing w:before="40" w:after="40"/>
              <w:jc w:val="left"/>
            </w:pPr>
            <w:r/>
            <w:r>
              <w:rPr>
                <w:rFonts w:ascii="Calibri" w:hAnsi="Calibri"/>
                <w:b w:val="0"/>
                <w:i w:val="0"/>
                <w:sz w:val="15"/>
              </w:rPr>
              <w:t>Portfolio Backtester (/)</w:t>
            </w:r>
          </w:p>
        </w:tc>
        <w:tc>
          <w:tcPr>
            <w:tcW w:type="dxa" w:w="1300"/>
          </w:tcPr>
          <w:p>
            <w:pPr>
              <w:spacing w:before="40" w:after="40"/>
              <w:jc w:val="left"/>
            </w:pPr>
            <w:r/>
            <w:r>
              <w:rPr>
                <w:rFonts w:ascii="Calibri" w:hAnsi="Calibri"/>
                <w:b w:val="0"/>
                <w:i w:val="0"/>
                <w:sz w:val="15"/>
              </w:rPr>
              <w:t>Allocations</w:t>
            </w:r>
          </w:p>
        </w:tc>
        <w:tc>
          <w:tcPr>
            <w:tcW w:type="dxa" w:w="1400"/>
          </w:tcPr>
          <w:p>
            <w:pPr>
              <w:spacing w:before="40" w:after="40"/>
              <w:jc w:val="left"/>
            </w:pPr>
            <w:r/>
            <w:r>
              <w:rPr>
                <w:rFonts w:ascii="Calibri" w:hAnsi="Calibri"/>
                <w:b w:val="0"/>
                <w:i w:val="0"/>
                <w:sz w:val="15"/>
              </w:rPr>
              <w:t>VTISIM: 60%, BNDSIM: 40% (Sum = 100%)</w:t>
            </w:r>
          </w:p>
        </w:tc>
        <w:tc>
          <w:tcPr>
            <w:tcW w:type="dxa" w:w="1400"/>
          </w:tcPr>
          <w:p>
            <w:pPr>
              <w:spacing w:before="40" w:after="40"/>
              <w:jc w:val="left"/>
            </w:pPr>
            <w:r/>
            <w:r>
              <w:rPr>
                <w:rFonts w:ascii="Calibri" w:hAnsi="Calibri"/>
                <w:b w:val="0"/>
                <w:i w:val="0"/>
                <w:sz w:val="15"/>
              </w:rPr>
              <w:t>Allocation accepted; backtest allowed</w:t>
            </w:r>
          </w:p>
        </w:tc>
        <w:tc>
          <w:tcPr>
            <w:tcW w:type="dxa" w:w="1360"/>
          </w:tcPr>
          <w:p>
            <w:pPr>
              <w:spacing w:before="40" w:after="40"/>
              <w:jc w:val="left"/>
            </w:pPr>
            <w:r/>
            <w:r>
              <w:rPr>
                <w:rFonts w:ascii="Calibri" w:hAnsi="Calibri"/>
                <w:b w:val="0"/>
                <w:i w:val="0"/>
                <w:sz w:val="15"/>
              </w:rPr>
              <w:t>Allocations sum to 100; backtest enabled</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TC-EP-014</w:t>
            </w:r>
          </w:p>
        </w:tc>
        <w:tc>
          <w:tcPr>
            <w:tcW w:type="dxa" w:w="1100"/>
          </w:tcPr>
          <w:p>
            <w:pPr>
              <w:spacing w:before="40" w:after="40"/>
              <w:jc w:val="left"/>
            </w:pPr>
            <w:r/>
            <w:r>
              <w:rPr>
                <w:rFonts w:ascii="Calibri" w:hAnsi="Calibri"/>
                <w:b w:val="0"/>
                <w:i w:val="0"/>
                <w:sz w:val="15"/>
              </w:rPr>
              <w:t>EC-015</w:t>
            </w:r>
          </w:p>
        </w:tc>
        <w:tc>
          <w:tcPr>
            <w:tcW w:type="dxa" w:w="1400"/>
          </w:tcPr>
          <w:p>
            <w:pPr>
              <w:spacing w:before="40" w:after="40"/>
              <w:jc w:val="left"/>
            </w:pPr>
            <w:r/>
            <w:r>
              <w:rPr>
                <w:rFonts w:ascii="Calibri" w:hAnsi="Calibri"/>
                <w:b w:val="0"/>
                <w:i w:val="0"/>
                <w:sz w:val="15"/>
              </w:rPr>
              <w:t>Portfolio Backtester (/)</w:t>
            </w:r>
          </w:p>
        </w:tc>
        <w:tc>
          <w:tcPr>
            <w:tcW w:type="dxa" w:w="1300"/>
          </w:tcPr>
          <w:p>
            <w:pPr>
              <w:spacing w:before="40" w:after="40"/>
              <w:jc w:val="left"/>
            </w:pPr>
            <w:r/>
            <w:r>
              <w:rPr>
                <w:rFonts w:ascii="Calibri" w:hAnsi="Calibri"/>
                <w:b w:val="0"/>
                <w:i w:val="0"/>
                <w:sz w:val="15"/>
              </w:rPr>
              <w:t>Allocations</w:t>
            </w:r>
          </w:p>
        </w:tc>
        <w:tc>
          <w:tcPr>
            <w:tcW w:type="dxa" w:w="1400"/>
          </w:tcPr>
          <w:p>
            <w:pPr>
              <w:spacing w:before="40" w:after="40"/>
              <w:jc w:val="left"/>
            </w:pPr>
            <w:r/>
            <w:r>
              <w:rPr>
                <w:rFonts w:ascii="Calibri" w:hAnsi="Calibri"/>
                <w:b w:val="0"/>
                <w:i w:val="0"/>
                <w:sz w:val="15"/>
              </w:rPr>
              <w:t>VTISIM: 60%, BNDSIM: 60% (Sum = 120%)</w:t>
            </w:r>
          </w:p>
        </w:tc>
        <w:tc>
          <w:tcPr>
            <w:tcW w:type="dxa" w:w="1400"/>
          </w:tcPr>
          <w:p>
            <w:pPr>
              <w:spacing w:before="40" w:after="40"/>
              <w:jc w:val="left"/>
            </w:pPr>
            <w:r/>
            <w:r>
              <w:rPr>
                <w:rFonts w:ascii="Calibri" w:hAnsi="Calibri"/>
                <w:b w:val="0"/>
                <w:i w:val="0"/>
                <w:sz w:val="15"/>
              </w:rPr>
              <w:t>Reject allocation sum &gt; 100%</w:t>
            </w:r>
          </w:p>
        </w:tc>
        <w:tc>
          <w:tcPr>
            <w:tcW w:type="dxa" w:w="1360"/>
          </w:tcPr>
          <w:p>
            <w:pPr>
              <w:spacing w:before="40" w:after="40"/>
              <w:jc w:val="left"/>
            </w:pPr>
            <w:r/>
            <w:r>
              <w:rPr>
                <w:rFonts w:ascii="Calibri" w:hAnsi="Calibri"/>
                <w:b w:val="0"/>
                <w:i w:val="0"/>
                <w:sz w:val="15"/>
              </w:rPr>
              <w:t>Red banner: *"Portfolio 1: Allocation percentages must sum to 100"*</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TC-EP-015</w:t>
            </w:r>
          </w:p>
        </w:tc>
        <w:tc>
          <w:tcPr>
            <w:tcW w:type="dxa" w:w="1100"/>
          </w:tcPr>
          <w:p>
            <w:pPr>
              <w:spacing w:before="40" w:after="40"/>
              <w:jc w:val="left"/>
            </w:pPr>
            <w:r/>
            <w:r>
              <w:rPr>
                <w:rFonts w:ascii="Calibri" w:hAnsi="Calibri"/>
                <w:b w:val="0"/>
                <w:i w:val="0"/>
                <w:sz w:val="15"/>
              </w:rPr>
              <w:t>EC-016</w:t>
            </w:r>
          </w:p>
        </w:tc>
        <w:tc>
          <w:tcPr>
            <w:tcW w:type="dxa" w:w="1400"/>
          </w:tcPr>
          <w:p>
            <w:pPr>
              <w:spacing w:before="40" w:after="40"/>
              <w:jc w:val="left"/>
            </w:pPr>
            <w:r/>
            <w:r>
              <w:rPr>
                <w:rFonts w:ascii="Calibri" w:hAnsi="Calibri"/>
                <w:b w:val="0"/>
                <w:i w:val="0"/>
                <w:sz w:val="15"/>
              </w:rPr>
              <w:t>Portfolio Backtester (/)</w:t>
            </w:r>
          </w:p>
        </w:tc>
        <w:tc>
          <w:tcPr>
            <w:tcW w:type="dxa" w:w="1300"/>
          </w:tcPr>
          <w:p>
            <w:pPr>
              <w:spacing w:before="40" w:after="40"/>
              <w:jc w:val="left"/>
            </w:pPr>
            <w:r/>
            <w:r>
              <w:rPr>
                <w:rFonts w:ascii="Calibri" w:hAnsi="Calibri"/>
                <w:b w:val="0"/>
                <w:i w:val="0"/>
                <w:sz w:val="15"/>
              </w:rPr>
              <w:t>Allocations</w:t>
            </w:r>
          </w:p>
        </w:tc>
        <w:tc>
          <w:tcPr>
            <w:tcW w:type="dxa" w:w="1400"/>
          </w:tcPr>
          <w:p>
            <w:pPr>
              <w:spacing w:before="40" w:after="40"/>
              <w:jc w:val="left"/>
            </w:pPr>
            <w:r/>
            <w:r>
              <w:rPr>
                <w:rFonts w:ascii="Calibri" w:hAnsi="Calibri"/>
                <w:b w:val="0"/>
                <w:i w:val="0"/>
                <w:sz w:val="15"/>
              </w:rPr>
              <w:t>VTISIM: 40%, BNDSIM: 40% (Sum = 80%)</w:t>
            </w:r>
          </w:p>
        </w:tc>
        <w:tc>
          <w:tcPr>
            <w:tcW w:type="dxa" w:w="1400"/>
          </w:tcPr>
          <w:p>
            <w:pPr>
              <w:spacing w:before="40" w:after="40"/>
              <w:jc w:val="left"/>
            </w:pPr>
            <w:r/>
            <w:r>
              <w:rPr>
                <w:rFonts w:ascii="Calibri" w:hAnsi="Calibri"/>
                <w:b w:val="0"/>
                <w:i w:val="0"/>
                <w:sz w:val="15"/>
              </w:rPr>
              <w:t>Reject allocation sum &lt; 100%</w:t>
            </w:r>
          </w:p>
        </w:tc>
        <w:tc>
          <w:tcPr>
            <w:tcW w:type="dxa" w:w="1360"/>
          </w:tcPr>
          <w:p>
            <w:pPr>
              <w:spacing w:before="40" w:after="40"/>
              <w:jc w:val="left"/>
            </w:pPr>
            <w:r/>
            <w:r>
              <w:rPr>
                <w:rFonts w:ascii="Calibri" w:hAnsi="Calibri"/>
                <w:b w:val="0"/>
                <w:i w:val="0"/>
                <w:sz w:val="15"/>
              </w:rPr>
              <w:t>Allocation sum turns red (80%); backtest rejected</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TC-EP-016</w:t>
            </w:r>
          </w:p>
        </w:tc>
        <w:tc>
          <w:tcPr>
            <w:tcW w:type="dxa" w:w="1100"/>
          </w:tcPr>
          <w:p>
            <w:pPr>
              <w:spacing w:before="40" w:after="40"/>
              <w:jc w:val="left"/>
            </w:pPr>
            <w:r/>
            <w:r>
              <w:rPr>
                <w:rFonts w:ascii="Calibri" w:hAnsi="Calibri"/>
                <w:b w:val="0"/>
                <w:i w:val="0"/>
                <w:sz w:val="15"/>
              </w:rPr>
              <w:t>EC-017</w:t>
            </w:r>
          </w:p>
        </w:tc>
        <w:tc>
          <w:tcPr>
            <w:tcW w:type="dxa" w:w="1400"/>
          </w:tcPr>
          <w:p>
            <w:pPr>
              <w:spacing w:before="40" w:after="40"/>
              <w:jc w:val="left"/>
            </w:pPr>
            <w:r/>
            <w:r>
              <w:rPr>
                <w:rFonts w:ascii="Calibri" w:hAnsi="Calibri"/>
                <w:b w:val="0"/>
                <w:i w:val="0"/>
                <w:sz w:val="15"/>
              </w:rPr>
              <w:t>Portfolio Backtester (/)</w:t>
            </w:r>
          </w:p>
        </w:tc>
        <w:tc>
          <w:tcPr>
            <w:tcW w:type="dxa" w:w="1300"/>
          </w:tcPr>
          <w:p>
            <w:pPr>
              <w:spacing w:before="40" w:after="40"/>
              <w:jc w:val="left"/>
            </w:pPr>
            <w:r/>
            <w:r>
              <w:rPr>
                <w:rFonts w:ascii="Calibri" w:hAnsi="Calibri"/>
                <w:b w:val="0"/>
                <w:i w:val="0"/>
                <w:sz w:val="15"/>
              </w:rPr>
              <w:t>Allocations</w:t>
            </w:r>
          </w:p>
        </w:tc>
        <w:tc>
          <w:tcPr>
            <w:tcW w:type="dxa" w:w="1400"/>
          </w:tcPr>
          <w:p>
            <w:pPr>
              <w:spacing w:before="40" w:after="40"/>
              <w:jc w:val="left"/>
            </w:pPr>
            <w:r/>
            <w:r>
              <w:rPr>
                <w:rFonts w:ascii="Calibri" w:hAnsi="Calibri"/>
                <w:b w:val="0"/>
                <w:i w:val="0"/>
                <w:sz w:val="15"/>
              </w:rPr>
              <w:t>VTISIM: -10%, BNDSIM: 110%</w:t>
            </w:r>
          </w:p>
        </w:tc>
        <w:tc>
          <w:tcPr>
            <w:tcW w:type="dxa" w:w="1400"/>
          </w:tcPr>
          <w:p>
            <w:pPr>
              <w:spacing w:before="40" w:after="40"/>
              <w:jc w:val="left"/>
            </w:pPr>
            <w:r/>
            <w:r>
              <w:rPr>
                <w:rFonts w:ascii="Calibri" w:hAnsi="Calibri"/>
                <w:b w:val="0"/>
                <w:i w:val="0"/>
                <w:sz w:val="15"/>
              </w:rPr>
              <w:t>Reject negative allocation weight</w:t>
            </w:r>
          </w:p>
        </w:tc>
        <w:tc>
          <w:tcPr>
            <w:tcW w:type="dxa" w:w="1360"/>
          </w:tcPr>
          <w:p>
            <w:pPr>
              <w:spacing w:before="40" w:after="40"/>
              <w:jc w:val="left"/>
            </w:pPr>
            <w:r/>
            <w:r>
              <w:rPr>
                <w:rFonts w:ascii="Calibri" w:hAnsi="Calibri"/>
                <w:b w:val="0"/>
                <w:i w:val="0"/>
                <w:sz w:val="15"/>
              </w:rPr>
              <w:t>Negative sign blocked or rejected on submit</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TC-EP-017</w:t>
            </w:r>
          </w:p>
        </w:tc>
        <w:tc>
          <w:tcPr>
            <w:tcW w:type="dxa" w:w="1100"/>
          </w:tcPr>
          <w:p>
            <w:pPr>
              <w:spacing w:before="40" w:after="40"/>
              <w:jc w:val="left"/>
            </w:pPr>
            <w:r/>
            <w:r>
              <w:rPr>
                <w:rFonts w:ascii="Calibri" w:hAnsi="Calibri"/>
                <w:b w:val="0"/>
                <w:i w:val="0"/>
                <w:sz w:val="15"/>
              </w:rPr>
              <w:t>EC-018</w:t>
            </w:r>
          </w:p>
        </w:tc>
        <w:tc>
          <w:tcPr>
            <w:tcW w:type="dxa" w:w="1400"/>
          </w:tcPr>
          <w:p>
            <w:pPr>
              <w:spacing w:before="40" w:after="40"/>
              <w:jc w:val="left"/>
            </w:pPr>
            <w:r/>
            <w:r>
              <w:rPr>
                <w:rFonts w:ascii="Calibri" w:hAnsi="Calibri"/>
                <w:b w:val="0"/>
                <w:i w:val="0"/>
                <w:sz w:val="15"/>
              </w:rPr>
              <w:t>Portfolio Backtester (/)</w:t>
            </w:r>
          </w:p>
        </w:tc>
        <w:tc>
          <w:tcPr>
            <w:tcW w:type="dxa" w:w="1300"/>
          </w:tcPr>
          <w:p>
            <w:pPr>
              <w:spacing w:before="40" w:after="40"/>
              <w:jc w:val="left"/>
            </w:pPr>
            <w:r/>
            <w:r>
              <w:rPr>
                <w:rFonts w:ascii="Calibri" w:hAnsi="Calibri"/>
                <w:b w:val="0"/>
                <w:i w:val="0"/>
                <w:sz w:val="15"/>
              </w:rPr>
              <w:t>Starting Value</w:t>
            </w:r>
          </w:p>
        </w:tc>
        <w:tc>
          <w:tcPr>
            <w:tcW w:type="dxa" w:w="1400"/>
          </w:tcPr>
          <w:p>
            <w:pPr>
              <w:spacing w:before="40" w:after="40"/>
              <w:jc w:val="left"/>
            </w:pPr>
            <w:r/>
            <w:r>
              <w:rPr>
                <w:rFonts w:ascii="Calibri" w:hAnsi="Calibri"/>
                <w:b w:val="0"/>
                <w:i w:val="0"/>
                <w:sz w:val="15"/>
              </w:rPr>
              <w:t>Starting Value: $10,000</w:t>
            </w:r>
          </w:p>
        </w:tc>
        <w:tc>
          <w:tcPr>
            <w:tcW w:type="dxa" w:w="1400"/>
          </w:tcPr>
          <w:p>
            <w:pPr>
              <w:spacing w:before="40" w:after="40"/>
              <w:jc w:val="left"/>
            </w:pPr>
            <w:r/>
            <w:r>
              <w:rPr>
                <w:rFonts w:ascii="Calibri" w:hAnsi="Calibri"/>
                <w:b w:val="0"/>
                <w:i w:val="0"/>
                <w:sz w:val="15"/>
              </w:rPr>
              <w:t>Standard initial investment accepted</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TC-EP-018</w:t>
            </w:r>
          </w:p>
        </w:tc>
        <w:tc>
          <w:tcPr>
            <w:tcW w:type="dxa" w:w="1100"/>
          </w:tcPr>
          <w:p>
            <w:pPr>
              <w:spacing w:before="40" w:after="40"/>
              <w:jc w:val="left"/>
            </w:pPr>
            <w:r/>
            <w:r>
              <w:rPr>
                <w:rFonts w:ascii="Calibri" w:hAnsi="Calibri"/>
                <w:b w:val="0"/>
                <w:i w:val="0"/>
                <w:sz w:val="15"/>
              </w:rPr>
              <w:t>EC-019</w:t>
            </w:r>
          </w:p>
        </w:tc>
        <w:tc>
          <w:tcPr>
            <w:tcW w:type="dxa" w:w="1400"/>
          </w:tcPr>
          <w:p>
            <w:pPr>
              <w:spacing w:before="40" w:after="40"/>
              <w:jc w:val="left"/>
            </w:pPr>
            <w:r/>
            <w:r>
              <w:rPr>
                <w:rFonts w:ascii="Calibri" w:hAnsi="Calibri"/>
                <w:b w:val="0"/>
                <w:i w:val="0"/>
                <w:sz w:val="15"/>
              </w:rPr>
              <w:t>Portfolio Backtester (/)</w:t>
            </w:r>
          </w:p>
        </w:tc>
        <w:tc>
          <w:tcPr>
            <w:tcW w:type="dxa" w:w="1300"/>
          </w:tcPr>
          <w:p>
            <w:pPr>
              <w:spacing w:before="40" w:after="40"/>
              <w:jc w:val="left"/>
            </w:pPr>
            <w:r/>
            <w:r>
              <w:rPr>
                <w:rFonts w:ascii="Calibri" w:hAnsi="Calibri"/>
                <w:b w:val="0"/>
                <w:i w:val="0"/>
                <w:sz w:val="15"/>
              </w:rPr>
              <w:t>Starting Value</w:t>
            </w:r>
          </w:p>
        </w:tc>
        <w:tc>
          <w:tcPr>
            <w:tcW w:type="dxa" w:w="1400"/>
          </w:tcPr>
          <w:p>
            <w:pPr>
              <w:spacing w:before="40" w:after="40"/>
              <w:jc w:val="left"/>
            </w:pPr>
            <w:r/>
            <w:r>
              <w:rPr>
                <w:rFonts w:ascii="Calibri" w:hAnsi="Calibri"/>
                <w:b w:val="0"/>
                <w:i w:val="0"/>
                <w:sz w:val="15"/>
              </w:rPr>
              <w:t>Starting Value: $1</w:t>
            </w:r>
          </w:p>
        </w:tc>
        <w:tc>
          <w:tcPr>
            <w:tcW w:type="dxa" w:w="1400"/>
          </w:tcPr>
          <w:p>
            <w:pPr>
              <w:spacing w:before="40" w:after="40"/>
              <w:jc w:val="left"/>
            </w:pPr>
            <w:r/>
            <w:r>
              <w:rPr>
                <w:rFonts w:ascii="Calibri" w:hAnsi="Calibri"/>
                <w:b w:val="0"/>
                <w:i w:val="0"/>
                <w:sz w:val="15"/>
              </w:rPr>
              <w:t>Minimum valid integer accepted</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TC-EP-019</w:t>
            </w:r>
          </w:p>
        </w:tc>
        <w:tc>
          <w:tcPr>
            <w:tcW w:type="dxa" w:w="1100"/>
          </w:tcPr>
          <w:p>
            <w:pPr>
              <w:spacing w:before="40" w:after="40"/>
              <w:jc w:val="left"/>
            </w:pPr>
            <w:r/>
            <w:r>
              <w:rPr>
                <w:rFonts w:ascii="Calibri" w:hAnsi="Calibri"/>
                <w:b w:val="0"/>
                <w:i w:val="0"/>
                <w:sz w:val="15"/>
              </w:rPr>
              <w:t>EC-020</w:t>
            </w:r>
          </w:p>
        </w:tc>
        <w:tc>
          <w:tcPr>
            <w:tcW w:type="dxa" w:w="1400"/>
          </w:tcPr>
          <w:p>
            <w:pPr>
              <w:spacing w:before="40" w:after="40"/>
              <w:jc w:val="left"/>
            </w:pPr>
            <w:r/>
            <w:r>
              <w:rPr>
                <w:rFonts w:ascii="Calibri" w:hAnsi="Calibri"/>
                <w:b w:val="0"/>
                <w:i w:val="0"/>
                <w:sz w:val="15"/>
              </w:rPr>
              <w:t>Portfolio Backtester (/)</w:t>
            </w:r>
          </w:p>
        </w:tc>
        <w:tc>
          <w:tcPr>
            <w:tcW w:type="dxa" w:w="1300"/>
          </w:tcPr>
          <w:p>
            <w:pPr>
              <w:spacing w:before="40" w:after="40"/>
              <w:jc w:val="left"/>
            </w:pPr>
            <w:r/>
            <w:r>
              <w:rPr>
                <w:rFonts w:ascii="Calibri" w:hAnsi="Calibri"/>
                <w:b w:val="0"/>
                <w:i w:val="0"/>
                <w:sz w:val="15"/>
              </w:rPr>
              <w:t>Starting Value</w:t>
            </w:r>
          </w:p>
        </w:tc>
        <w:tc>
          <w:tcPr>
            <w:tcW w:type="dxa" w:w="1400"/>
          </w:tcPr>
          <w:p>
            <w:pPr>
              <w:spacing w:before="40" w:after="40"/>
              <w:jc w:val="left"/>
            </w:pPr>
            <w:r/>
            <w:r>
              <w:rPr>
                <w:rFonts w:ascii="Calibri" w:hAnsi="Calibri"/>
                <w:b w:val="0"/>
                <w:i w:val="0"/>
                <w:sz w:val="15"/>
              </w:rPr>
              <w:t>Starting Value: $0</w:t>
            </w:r>
          </w:p>
        </w:tc>
        <w:tc>
          <w:tcPr>
            <w:tcW w:type="dxa" w:w="1400"/>
          </w:tcPr>
          <w:p>
            <w:pPr>
              <w:spacing w:before="40" w:after="40"/>
              <w:jc w:val="left"/>
            </w:pPr>
            <w:r/>
            <w:r>
              <w:rPr>
                <w:rFonts w:ascii="Calibri" w:hAnsi="Calibri"/>
                <w:b w:val="0"/>
                <w:i w:val="0"/>
                <w:sz w:val="15"/>
              </w:rPr>
              <w:t>Reject zero starting value</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TC-EP-020</w:t>
            </w:r>
          </w:p>
        </w:tc>
        <w:tc>
          <w:tcPr>
            <w:tcW w:type="dxa" w:w="1100"/>
          </w:tcPr>
          <w:p>
            <w:pPr>
              <w:spacing w:before="40" w:after="40"/>
              <w:jc w:val="left"/>
            </w:pPr>
            <w:r/>
            <w:r>
              <w:rPr>
                <w:rFonts w:ascii="Calibri" w:hAnsi="Calibri"/>
                <w:b w:val="0"/>
                <w:i w:val="0"/>
                <w:sz w:val="15"/>
              </w:rPr>
              <w:t>EC-021</w:t>
            </w:r>
          </w:p>
        </w:tc>
        <w:tc>
          <w:tcPr>
            <w:tcW w:type="dxa" w:w="1400"/>
          </w:tcPr>
          <w:p>
            <w:pPr>
              <w:spacing w:before="40" w:after="40"/>
              <w:jc w:val="left"/>
            </w:pPr>
            <w:r/>
            <w:r>
              <w:rPr>
                <w:rFonts w:ascii="Calibri" w:hAnsi="Calibri"/>
                <w:b w:val="0"/>
                <w:i w:val="0"/>
                <w:sz w:val="15"/>
              </w:rPr>
              <w:t>Portfolio Backtester (/)</w:t>
            </w:r>
          </w:p>
        </w:tc>
        <w:tc>
          <w:tcPr>
            <w:tcW w:type="dxa" w:w="1300"/>
          </w:tcPr>
          <w:p>
            <w:pPr>
              <w:spacing w:before="40" w:after="40"/>
              <w:jc w:val="left"/>
            </w:pPr>
            <w:r/>
            <w:r>
              <w:rPr>
                <w:rFonts w:ascii="Calibri" w:hAnsi="Calibri"/>
                <w:b w:val="0"/>
                <w:i w:val="0"/>
                <w:sz w:val="15"/>
              </w:rPr>
              <w:t>Starting Value</w:t>
            </w:r>
          </w:p>
        </w:tc>
        <w:tc>
          <w:tcPr>
            <w:tcW w:type="dxa" w:w="1400"/>
          </w:tcPr>
          <w:p>
            <w:pPr>
              <w:spacing w:before="40" w:after="40"/>
              <w:jc w:val="left"/>
            </w:pPr>
            <w:r/>
            <w:r>
              <w:rPr>
                <w:rFonts w:ascii="Calibri" w:hAnsi="Calibri"/>
                <w:b w:val="0"/>
                <w:i w:val="0"/>
                <w:sz w:val="15"/>
              </w:rPr>
              <w:t>Starting Value: -$7</w:t>
            </w:r>
          </w:p>
        </w:tc>
        <w:tc>
          <w:tcPr>
            <w:tcW w:type="dxa" w:w="1400"/>
          </w:tcPr>
          <w:p>
            <w:pPr>
              <w:spacing w:before="40" w:after="40"/>
              <w:jc w:val="left"/>
            </w:pPr>
            <w:r/>
            <w:r>
              <w:rPr>
                <w:rFonts w:ascii="Calibri" w:hAnsi="Calibri"/>
                <w:b w:val="0"/>
                <w:i w:val="0"/>
                <w:sz w:val="15"/>
              </w:rPr>
              <w:t>Reject negative initial cash</w:t>
            </w:r>
          </w:p>
        </w:tc>
        <w:tc>
          <w:tcPr>
            <w:tcW w:type="dxa" w:w="1360"/>
          </w:tcPr>
          <w:p>
            <w:pPr>
              <w:spacing w:before="40" w:after="40"/>
              <w:jc w:val="left"/>
            </w:pPr>
            <w:r/>
            <w:r>
              <w:rPr>
                <w:rFonts w:ascii="Calibri" w:hAnsi="Calibri"/>
                <w:b w:val="0"/>
                <w:i w:val="0"/>
                <w:sz w:val="15"/>
              </w:rPr>
              <w:t>Tooltip: *"Value must be greater than or equal to 1."*</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TC-EP-021</w:t>
            </w:r>
          </w:p>
        </w:tc>
        <w:tc>
          <w:tcPr>
            <w:tcW w:type="dxa" w:w="1100"/>
          </w:tcPr>
          <w:p>
            <w:pPr>
              <w:spacing w:before="40" w:after="40"/>
              <w:jc w:val="left"/>
            </w:pPr>
            <w:r/>
            <w:r>
              <w:rPr>
                <w:rFonts w:ascii="Calibri" w:hAnsi="Calibri"/>
                <w:b w:val="0"/>
                <w:i w:val="0"/>
                <w:sz w:val="15"/>
              </w:rPr>
              <w:t>EC-022</w:t>
            </w:r>
          </w:p>
        </w:tc>
        <w:tc>
          <w:tcPr>
            <w:tcW w:type="dxa" w:w="1400"/>
          </w:tcPr>
          <w:p>
            <w:pPr>
              <w:spacing w:before="40" w:after="40"/>
              <w:jc w:val="left"/>
            </w:pPr>
            <w:r/>
            <w:r>
              <w:rPr>
                <w:rFonts w:ascii="Calibri" w:hAnsi="Calibri"/>
                <w:b w:val="0"/>
                <w:i w:val="0"/>
                <w:sz w:val="15"/>
              </w:rPr>
              <w:t>Portfolio Backtester (/)</w:t>
            </w:r>
          </w:p>
        </w:tc>
        <w:tc>
          <w:tcPr>
            <w:tcW w:type="dxa" w:w="1300"/>
          </w:tcPr>
          <w:p>
            <w:pPr>
              <w:spacing w:before="40" w:after="40"/>
              <w:jc w:val="left"/>
            </w:pPr>
            <w:r/>
            <w:r>
              <w:rPr>
                <w:rFonts w:ascii="Calibri" w:hAnsi="Calibri"/>
                <w:b w:val="0"/>
                <w:i w:val="0"/>
                <w:sz w:val="15"/>
              </w:rPr>
              <w:t>Starting Value</w:t>
            </w:r>
          </w:p>
        </w:tc>
        <w:tc>
          <w:tcPr>
            <w:tcW w:type="dxa" w:w="1400"/>
          </w:tcPr>
          <w:p>
            <w:pPr>
              <w:spacing w:before="40" w:after="40"/>
              <w:jc w:val="left"/>
            </w:pPr>
            <w:r/>
            <w:r>
              <w:rPr>
                <w:rFonts w:ascii="Calibri" w:hAnsi="Calibri"/>
                <w:b w:val="0"/>
                <w:i w:val="0"/>
                <w:sz w:val="15"/>
              </w:rPr>
              <w:t>Starting Value: "" (empty)</w:t>
            </w:r>
          </w:p>
        </w:tc>
        <w:tc>
          <w:tcPr>
            <w:tcW w:type="dxa" w:w="1400"/>
          </w:tcPr>
          <w:p>
            <w:pPr>
              <w:spacing w:before="40" w:after="40"/>
              <w:jc w:val="left"/>
            </w:pPr>
            <w:r/>
            <w:r>
              <w:rPr>
                <w:rFonts w:ascii="Calibri" w:hAnsi="Calibri"/>
                <w:b w:val="0"/>
                <w:i w:val="0"/>
                <w:sz w:val="15"/>
              </w:rPr>
              <w:t>Reject empty initial investment</w:t>
            </w:r>
          </w:p>
        </w:tc>
        <w:tc>
          <w:tcPr>
            <w:tcW w:type="dxa" w:w="1360"/>
          </w:tcPr>
          <w:p>
            <w:pPr>
              <w:spacing w:before="40" w:after="40"/>
              <w:jc w:val="left"/>
            </w:pPr>
            <w:r/>
            <w:r>
              <w:rPr>
                <w:rFonts w:ascii="Calibri" w:hAnsi="Calibri"/>
                <w:b w:val="0"/>
                <w:i w:val="0"/>
                <w:sz w:val="15"/>
              </w:rPr>
              <w:t>Red banner: *"Invalid starting value"*</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TC-EP-022</w:t>
            </w:r>
          </w:p>
        </w:tc>
        <w:tc>
          <w:tcPr>
            <w:tcW w:type="dxa" w:w="1100"/>
          </w:tcPr>
          <w:p>
            <w:pPr>
              <w:spacing w:before="40" w:after="40"/>
              <w:jc w:val="left"/>
            </w:pPr>
            <w:r/>
            <w:r>
              <w:rPr>
                <w:rFonts w:ascii="Calibri" w:hAnsi="Calibri"/>
                <w:b w:val="0"/>
                <w:i w:val="0"/>
                <w:sz w:val="15"/>
              </w:rPr>
              <w:t>EC-023</w:t>
            </w:r>
          </w:p>
        </w:tc>
        <w:tc>
          <w:tcPr>
            <w:tcW w:type="dxa" w:w="1400"/>
          </w:tcPr>
          <w:p>
            <w:pPr>
              <w:spacing w:before="40" w:after="40"/>
              <w:jc w:val="left"/>
            </w:pPr>
            <w:r/>
            <w:r>
              <w:rPr>
                <w:rFonts w:ascii="Calibri" w:hAnsi="Calibri"/>
                <w:b w:val="0"/>
                <w:i w:val="0"/>
                <w:sz w:val="15"/>
              </w:rPr>
              <w:t>Portfolio Backtester (/)</w:t>
            </w:r>
          </w:p>
        </w:tc>
        <w:tc>
          <w:tcPr>
            <w:tcW w:type="dxa" w:w="1300"/>
          </w:tcPr>
          <w:p>
            <w:pPr>
              <w:spacing w:before="40" w:after="40"/>
              <w:jc w:val="left"/>
            </w:pPr>
            <w:r/>
            <w:r>
              <w:rPr>
                <w:rFonts w:ascii="Calibri" w:hAnsi="Calibri"/>
                <w:b w:val="0"/>
                <w:i w:val="0"/>
                <w:sz w:val="15"/>
              </w:rPr>
              <w:t>Dates</w:t>
            </w:r>
          </w:p>
        </w:tc>
        <w:tc>
          <w:tcPr>
            <w:tcW w:type="dxa" w:w="1400"/>
          </w:tcPr>
          <w:p>
            <w:pPr>
              <w:spacing w:before="40" w:after="40"/>
              <w:jc w:val="left"/>
            </w:pPr>
            <w:r/>
            <w:r>
              <w:rPr>
                <w:rFonts w:ascii="Calibri" w:hAnsi="Calibri"/>
                <w:b w:val="0"/>
                <w:i w:val="0"/>
                <w:sz w:val="15"/>
              </w:rPr>
              <w:t>Start: 01/01/2010, End: 12/31/2023</w:t>
            </w:r>
          </w:p>
        </w:tc>
        <w:tc>
          <w:tcPr>
            <w:tcW w:type="dxa" w:w="1400"/>
          </w:tcPr>
          <w:p>
            <w:pPr>
              <w:spacing w:before="40" w:after="40"/>
              <w:jc w:val="left"/>
            </w:pPr>
            <w:r/>
            <w:r>
              <w:rPr>
                <w:rFonts w:ascii="Calibri" w:hAnsi="Calibri"/>
                <w:b w:val="0"/>
                <w:i w:val="0"/>
                <w:sz w:val="15"/>
              </w:rPr>
              <w:t>Valid chronological period accepted</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TC-EP-023</w:t>
            </w:r>
          </w:p>
        </w:tc>
        <w:tc>
          <w:tcPr>
            <w:tcW w:type="dxa" w:w="1100"/>
          </w:tcPr>
          <w:p>
            <w:pPr>
              <w:spacing w:before="40" w:after="40"/>
              <w:jc w:val="left"/>
            </w:pPr>
            <w:r/>
            <w:r>
              <w:rPr>
                <w:rFonts w:ascii="Calibri" w:hAnsi="Calibri"/>
                <w:b w:val="0"/>
                <w:i w:val="0"/>
                <w:sz w:val="15"/>
              </w:rPr>
              <w:t>EC-024</w:t>
            </w:r>
          </w:p>
        </w:tc>
        <w:tc>
          <w:tcPr>
            <w:tcW w:type="dxa" w:w="1400"/>
          </w:tcPr>
          <w:p>
            <w:pPr>
              <w:spacing w:before="40" w:after="40"/>
              <w:jc w:val="left"/>
            </w:pPr>
            <w:r/>
            <w:r>
              <w:rPr>
                <w:rFonts w:ascii="Calibri" w:hAnsi="Calibri"/>
                <w:b w:val="0"/>
                <w:i w:val="0"/>
                <w:sz w:val="15"/>
              </w:rPr>
              <w:t>Portfolio Backtester (/)</w:t>
            </w:r>
          </w:p>
        </w:tc>
        <w:tc>
          <w:tcPr>
            <w:tcW w:type="dxa" w:w="1300"/>
          </w:tcPr>
          <w:p>
            <w:pPr>
              <w:spacing w:before="40" w:after="40"/>
              <w:jc w:val="left"/>
            </w:pPr>
            <w:r/>
            <w:r>
              <w:rPr>
                <w:rFonts w:ascii="Calibri" w:hAnsi="Calibri"/>
                <w:b w:val="0"/>
                <w:i w:val="0"/>
                <w:sz w:val="15"/>
              </w:rPr>
              <w:t>Dates</w:t>
            </w:r>
          </w:p>
        </w:tc>
        <w:tc>
          <w:tcPr>
            <w:tcW w:type="dxa" w:w="1400"/>
          </w:tcPr>
          <w:p>
            <w:pPr>
              <w:spacing w:before="40" w:after="40"/>
              <w:jc w:val="left"/>
            </w:pPr>
            <w:r/>
            <w:r>
              <w:rPr>
                <w:rFonts w:ascii="Calibri" w:hAnsi="Calibri"/>
                <w:b w:val="0"/>
                <w:i w:val="0"/>
                <w:sz w:val="15"/>
              </w:rPr>
              <w:t>Start: 01/01/2023, End: 01/01/2020</w:t>
            </w:r>
          </w:p>
        </w:tc>
        <w:tc>
          <w:tcPr>
            <w:tcW w:type="dxa" w:w="1400"/>
          </w:tcPr>
          <w:p>
            <w:pPr>
              <w:spacing w:before="40" w:after="40"/>
              <w:jc w:val="left"/>
            </w:pPr>
            <w:r/>
            <w:r>
              <w:rPr>
                <w:rFonts w:ascii="Calibri" w:hAnsi="Calibri"/>
                <w:b w:val="0"/>
                <w:i w:val="0"/>
                <w:sz w:val="15"/>
              </w:rPr>
              <w:t>Reject inverted chronological dates</w:t>
            </w:r>
          </w:p>
        </w:tc>
        <w:tc>
          <w:tcPr>
            <w:tcW w:type="dxa" w:w="1360"/>
          </w:tcPr>
          <w:p>
            <w:pPr>
              <w:spacing w:before="40" w:after="40"/>
              <w:jc w:val="left"/>
            </w:pPr>
            <w:r/>
            <w:r>
              <w:rPr>
                <w:rFonts w:ascii="Calibri" w:hAnsi="Calibri"/>
                <w:b w:val="0"/>
                <w:i w:val="0"/>
                <w:sz w:val="15"/>
              </w:rPr>
              <w:t>Red banner: *"Start date must be before end date"*</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TC-EP-024</w:t>
            </w:r>
          </w:p>
        </w:tc>
        <w:tc>
          <w:tcPr>
            <w:tcW w:type="dxa" w:w="1100"/>
          </w:tcPr>
          <w:p>
            <w:pPr>
              <w:spacing w:before="40" w:after="40"/>
              <w:jc w:val="left"/>
            </w:pPr>
            <w:r/>
            <w:r>
              <w:rPr>
                <w:rFonts w:ascii="Calibri" w:hAnsi="Calibri"/>
                <w:b w:val="0"/>
                <w:i w:val="0"/>
                <w:sz w:val="15"/>
              </w:rPr>
              <w:t>EC-025</w:t>
            </w:r>
          </w:p>
        </w:tc>
        <w:tc>
          <w:tcPr>
            <w:tcW w:type="dxa" w:w="1400"/>
          </w:tcPr>
          <w:p>
            <w:pPr>
              <w:spacing w:before="40" w:after="40"/>
              <w:jc w:val="left"/>
            </w:pPr>
            <w:r/>
            <w:r>
              <w:rPr>
                <w:rFonts w:ascii="Calibri" w:hAnsi="Calibri"/>
                <w:b w:val="0"/>
                <w:i w:val="0"/>
                <w:sz w:val="15"/>
              </w:rPr>
              <w:t>Portfolio Backtester (/)</w:t>
            </w:r>
          </w:p>
        </w:tc>
        <w:tc>
          <w:tcPr>
            <w:tcW w:type="dxa" w:w="1300"/>
          </w:tcPr>
          <w:p>
            <w:pPr>
              <w:spacing w:before="40" w:after="40"/>
              <w:jc w:val="left"/>
            </w:pPr>
            <w:r/>
            <w:r>
              <w:rPr>
                <w:rFonts w:ascii="Calibri" w:hAnsi="Calibri"/>
                <w:b w:val="0"/>
                <w:i w:val="0"/>
                <w:sz w:val="15"/>
              </w:rPr>
              <w:t>Dates</w:t>
            </w:r>
          </w:p>
        </w:tc>
        <w:tc>
          <w:tcPr>
            <w:tcW w:type="dxa" w:w="1400"/>
          </w:tcPr>
          <w:p>
            <w:pPr>
              <w:spacing w:before="40" w:after="40"/>
              <w:jc w:val="left"/>
            </w:pPr>
            <w:r/>
            <w:r>
              <w:rPr>
                <w:rFonts w:ascii="Calibri" w:hAnsi="Calibri"/>
                <w:b w:val="0"/>
                <w:i w:val="0"/>
                <w:sz w:val="15"/>
              </w:rPr>
              <w:t>Start: 01/01/2023, End: 01/01/2023</w:t>
            </w:r>
          </w:p>
        </w:tc>
        <w:tc>
          <w:tcPr>
            <w:tcW w:type="dxa" w:w="1400"/>
          </w:tcPr>
          <w:p>
            <w:pPr>
              <w:spacing w:before="40" w:after="40"/>
              <w:jc w:val="left"/>
            </w:pPr>
            <w:r/>
            <w:r>
              <w:rPr>
                <w:rFonts w:ascii="Calibri" w:hAnsi="Calibri"/>
                <w:b w:val="0"/>
                <w:i w:val="0"/>
                <w:sz w:val="15"/>
              </w:rPr>
              <w:t>Reject zero-duration time span</w:t>
            </w:r>
          </w:p>
        </w:tc>
        <w:tc>
          <w:tcPr>
            <w:tcW w:type="dxa" w:w="1360"/>
          </w:tcPr>
          <w:p>
            <w:pPr>
              <w:spacing w:before="40" w:after="40"/>
              <w:jc w:val="left"/>
            </w:pPr>
            <w:r/>
            <w:r>
              <w:rPr>
                <w:rFonts w:ascii="Calibri" w:hAnsi="Calibri"/>
                <w:b w:val="0"/>
                <w:i w:val="0"/>
                <w:sz w:val="15"/>
              </w:rPr>
              <w:t>Red banner: *"Start date must be before end date"*</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TC-EP-025</w:t>
            </w:r>
          </w:p>
        </w:tc>
        <w:tc>
          <w:tcPr>
            <w:tcW w:type="dxa" w:w="1100"/>
          </w:tcPr>
          <w:p>
            <w:pPr>
              <w:spacing w:before="40" w:after="40"/>
              <w:jc w:val="left"/>
            </w:pPr>
            <w:r/>
            <w:r>
              <w:rPr>
                <w:rFonts w:ascii="Calibri" w:hAnsi="Calibri"/>
                <w:b w:val="0"/>
                <w:i w:val="0"/>
                <w:sz w:val="15"/>
              </w:rPr>
              <w:t>EC-026</w:t>
            </w:r>
          </w:p>
        </w:tc>
        <w:tc>
          <w:tcPr>
            <w:tcW w:type="dxa" w:w="1400"/>
          </w:tcPr>
          <w:p>
            <w:pPr>
              <w:spacing w:before="40" w:after="40"/>
              <w:jc w:val="left"/>
            </w:pPr>
            <w:r/>
            <w:r>
              <w:rPr>
                <w:rFonts w:ascii="Calibri" w:hAnsi="Calibri"/>
                <w:b w:val="0"/>
                <w:i w:val="0"/>
                <w:sz w:val="15"/>
              </w:rPr>
              <w:t>Portfolio Backtester (/)</w:t>
            </w:r>
          </w:p>
        </w:tc>
        <w:tc>
          <w:tcPr>
            <w:tcW w:type="dxa" w:w="1300"/>
          </w:tcPr>
          <w:p>
            <w:pPr>
              <w:spacing w:before="40" w:after="40"/>
              <w:jc w:val="left"/>
            </w:pPr>
            <w:r/>
            <w:r>
              <w:rPr>
                <w:rFonts w:ascii="Calibri" w:hAnsi="Calibri"/>
                <w:b w:val="0"/>
                <w:i w:val="0"/>
                <w:sz w:val="15"/>
              </w:rPr>
              <w:t>Dates</w:t>
            </w:r>
          </w:p>
        </w:tc>
        <w:tc>
          <w:tcPr>
            <w:tcW w:type="dxa" w:w="1400"/>
          </w:tcPr>
          <w:p>
            <w:pPr>
              <w:spacing w:before="40" w:after="40"/>
              <w:jc w:val="left"/>
            </w:pPr>
            <w:r/>
            <w:r>
              <w:rPr>
                <w:rFonts w:ascii="Calibri" w:hAnsi="Calibri"/>
                <w:b w:val="0"/>
                <w:i w:val="0"/>
                <w:sz w:val="15"/>
              </w:rPr>
              <w:t>Start: 01/01/2099, End: 01/01/2100</w:t>
            </w:r>
          </w:p>
        </w:tc>
        <w:tc>
          <w:tcPr>
            <w:tcW w:type="dxa" w:w="1400"/>
          </w:tcPr>
          <w:p>
            <w:pPr>
              <w:spacing w:before="40" w:after="40"/>
              <w:jc w:val="left"/>
            </w:pPr>
            <w:r/>
            <w:r>
              <w:rPr>
                <w:rFonts w:ascii="Calibri" w:hAnsi="Calibri"/>
                <w:b w:val="0"/>
                <w:i w:val="0"/>
                <w:sz w:val="15"/>
              </w:rPr>
              <w:t>Trap future date without market data</w:t>
            </w:r>
          </w:p>
        </w:tc>
        <w:tc>
          <w:tcPr>
            <w:tcW w:type="dxa" w:w="1360"/>
          </w:tcPr>
          <w:p>
            <w:pPr>
              <w:spacing w:before="40" w:after="40"/>
              <w:jc w:val="left"/>
            </w:pPr>
            <w:r/>
            <w:r>
              <w:rPr>
                <w:rFonts w:ascii="Calibri" w:hAnsi="Calibri"/>
                <w:b w:val="0"/>
                <w:i w:val="0"/>
                <w:sz w:val="15"/>
              </w:rPr>
              <w:t>Notice: No historical prices for selected period</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TC-EP-026</w:t>
            </w:r>
          </w:p>
        </w:tc>
        <w:tc>
          <w:tcPr>
            <w:tcW w:type="dxa" w:w="1100"/>
          </w:tcPr>
          <w:p>
            <w:pPr>
              <w:spacing w:before="40" w:after="40"/>
              <w:jc w:val="left"/>
            </w:pPr>
            <w:r/>
            <w:r>
              <w:rPr>
                <w:rFonts w:ascii="Calibri" w:hAnsi="Calibri"/>
                <w:b w:val="0"/>
                <w:i w:val="0"/>
                <w:sz w:val="15"/>
              </w:rPr>
              <w:t>EC-027</w:t>
            </w:r>
          </w:p>
        </w:tc>
        <w:tc>
          <w:tcPr>
            <w:tcW w:type="dxa" w:w="1400"/>
          </w:tcPr>
          <w:p>
            <w:pPr>
              <w:spacing w:before="40" w:after="40"/>
              <w:jc w:val="left"/>
            </w:pPr>
            <w:r/>
            <w:r>
              <w:rPr>
                <w:rFonts w:ascii="Calibri" w:hAnsi="Calibri"/>
                <w:b w:val="0"/>
                <w:i w:val="0"/>
                <w:sz w:val="15"/>
              </w:rPr>
              <w:t>Portfolio Backtester (/)</w:t>
            </w:r>
          </w:p>
        </w:tc>
        <w:tc>
          <w:tcPr>
            <w:tcW w:type="dxa" w:w="1300"/>
          </w:tcPr>
          <w:p>
            <w:pPr>
              <w:spacing w:before="40" w:after="40"/>
              <w:jc w:val="left"/>
            </w:pPr>
            <w:r/>
            <w:r>
              <w:rPr>
                <w:rFonts w:ascii="Calibri" w:hAnsi="Calibri"/>
                <w:b w:val="0"/>
                <w:i w:val="0"/>
                <w:sz w:val="15"/>
              </w:rPr>
              <w:t>Rolling Window</w:t>
            </w:r>
          </w:p>
        </w:tc>
        <w:tc>
          <w:tcPr>
            <w:tcW w:type="dxa" w:w="1400"/>
          </w:tcPr>
          <w:p>
            <w:pPr>
              <w:spacing w:before="40" w:after="40"/>
              <w:jc w:val="left"/>
            </w:pPr>
            <w:r/>
            <w:r>
              <w:rPr>
                <w:rFonts w:ascii="Calibri" w:hAnsi="Calibri"/>
                <w:b w:val="0"/>
                <w:i w:val="0"/>
                <w:sz w:val="15"/>
              </w:rPr>
              <w:t>Rolling Window: 60 months</w:t>
            </w:r>
          </w:p>
        </w:tc>
        <w:tc>
          <w:tcPr>
            <w:tcW w:type="dxa" w:w="1400"/>
          </w:tcPr>
          <w:p>
            <w:pPr>
              <w:spacing w:before="40" w:after="40"/>
              <w:jc w:val="left"/>
            </w:pPr>
            <w:r/>
            <w:r>
              <w:rPr>
                <w:rFonts w:ascii="Calibri" w:hAnsi="Calibri"/>
                <w:b w:val="0"/>
                <w:i w:val="0"/>
                <w:sz w:val="15"/>
              </w:rPr>
              <w:t>Valid rolling metric period accepted</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TC-EP-027</w:t>
            </w:r>
          </w:p>
        </w:tc>
        <w:tc>
          <w:tcPr>
            <w:tcW w:type="dxa" w:w="1100"/>
          </w:tcPr>
          <w:p>
            <w:pPr>
              <w:spacing w:before="40" w:after="40"/>
              <w:jc w:val="left"/>
            </w:pPr>
            <w:r/>
            <w:r>
              <w:rPr>
                <w:rFonts w:ascii="Calibri" w:hAnsi="Calibri"/>
                <w:b w:val="0"/>
                <w:i w:val="0"/>
                <w:sz w:val="15"/>
              </w:rPr>
              <w:t>EC-028</w:t>
            </w:r>
          </w:p>
        </w:tc>
        <w:tc>
          <w:tcPr>
            <w:tcW w:type="dxa" w:w="1400"/>
          </w:tcPr>
          <w:p>
            <w:pPr>
              <w:spacing w:before="40" w:after="40"/>
              <w:jc w:val="left"/>
            </w:pPr>
            <w:r/>
            <w:r>
              <w:rPr>
                <w:rFonts w:ascii="Calibri" w:hAnsi="Calibri"/>
                <w:b w:val="0"/>
                <w:i w:val="0"/>
                <w:sz w:val="15"/>
              </w:rPr>
              <w:t>Portfolio Backtester (/)</w:t>
            </w:r>
          </w:p>
        </w:tc>
        <w:tc>
          <w:tcPr>
            <w:tcW w:type="dxa" w:w="1300"/>
          </w:tcPr>
          <w:p>
            <w:pPr>
              <w:spacing w:before="40" w:after="40"/>
              <w:jc w:val="left"/>
            </w:pPr>
            <w:r/>
            <w:r>
              <w:rPr>
                <w:rFonts w:ascii="Calibri" w:hAnsi="Calibri"/>
                <w:b w:val="0"/>
                <w:i w:val="0"/>
                <w:sz w:val="15"/>
              </w:rPr>
              <w:t>Rolling Window</w:t>
            </w:r>
          </w:p>
        </w:tc>
        <w:tc>
          <w:tcPr>
            <w:tcW w:type="dxa" w:w="1400"/>
          </w:tcPr>
          <w:p>
            <w:pPr>
              <w:spacing w:before="40" w:after="40"/>
              <w:jc w:val="left"/>
            </w:pPr>
            <w:r/>
            <w:r>
              <w:rPr>
                <w:rFonts w:ascii="Calibri" w:hAnsi="Calibri"/>
                <w:b w:val="0"/>
                <w:i w:val="0"/>
                <w:sz w:val="15"/>
              </w:rPr>
              <w:t>Rolling Window: 0 or -12</w:t>
            </w:r>
          </w:p>
        </w:tc>
        <w:tc>
          <w:tcPr>
            <w:tcW w:type="dxa" w:w="1400"/>
          </w:tcPr>
          <w:p>
            <w:pPr>
              <w:spacing w:before="40" w:after="40"/>
              <w:jc w:val="left"/>
            </w:pPr>
            <w:r/>
            <w:r>
              <w:rPr>
                <w:rFonts w:ascii="Calibri" w:hAnsi="Calibri"/>
                <w:b w:val="0"/>
                <w:i w:val="0"/>
                <w:sz w:val="15"/>
              </w:rPr>
              <w:t>Reject non-positive window duration</w:t>
            </w:r>
          </w:p>
        </w:tc>
        <w:tc>
          <w:tcPr>
            <w:tcW w:type="dxa" w:w="1360"/>
          </w:tcPr>
          <w:p>
            <w:pPr>
              <w:spacing w:before="40" w:after="40"/>
              <w:jc w:val="left"/>
            </w:pPr>
            <w:r/>
            <w:r>
              <w:rPr>
                <w:rFonts w:ascii="Calibri" w:hAnsi="Calibri"/>
                <w:b w:val="0"/>
                <w:i w:val="0"/>
                <w:sz w:val="15"/>
              </w:rPr>
              <w:t>Field reset or tooltip prompting integer &gt;= 1</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TC-EP-028</w:t>
            </w:r>
          </w:p>
        </w:tc>
        <w:tc>
          <w:tcPr>
            <w:tcW w:type="dxa" w:w="1100"/>
          </w:tcPr>
          <w:p>
            <w:pPr>
              <w:spacing w:before="40" w:after="40"/>
              <w:jc w:val="left"/>
            </w:pPr>
            <w:r/>
            <w:r>
              <w:rPr>
                <w:rFonts w:ascii="Calibri" w:hAnsi="Calibri"/>
                <w:b w:val="0"/>
                <w:i w:val="0"/>
                <w:sz w:val="15"/>
              </w:rPr>
              <w:t>EC-029</w:t>
            </w:r>
          </w:p>
        </w:tc>
        <w:tc>
          <w:tcPr>
            <w:tcW w:type="dxa" w:w="1400"/>
          </w:tcPr>
          <w:p>
            <w:pPr>
              <w:spacing w:before="40" w:after="40"/>
              <w:jc w:val="left"/>
            </w:pPr>
            <w:r/>
            <w:r>
              <w:rPr>
                <w:rFonts w:ascii="Calibri" w:hAnsi="Calibri"/>
                <w:b w:val="0"/>
                <w:i w:val="0"/>
                <w:sz w:val="15"/>
              </w:rPr>
              <w:t>Portfolio Backtester (/)</w:t>
            </w:r>
          </w:p>
        </w:tc>
        <w:tc>
          <w:tcPr>
            <w:tcW w:type="dxa" w:w="1300"/>
          </w:tcPr>
          <w:p>
            <w:pPr>
              <w:spacing w:before="40" w:after="40"/>
              <w:jc w:val="left"/>
            </w:pPr>
            <w:r/>
            <w:r>
              <w:rPr>
                <w:rFonts w:ascii="Calibri" w:hAnsi="Calibri"/>
                <w:b w:val="0"/>
                <w:i w:val="0"/>
                <w:sz w:val="15"/>
              </w:rPr>
              <w:t>Rolling Window</w:t>
            </w:r>
          </w:p>
        </w:tc>
        <w:tc>
          <w:tcPr>
            <w:tcW w:type="dxa" w:w="1400"/>
          </w:tcPr>
          <w:p>
            <w:pPr>
              <w:spacing w:before="40" w:after="40"/>
              <w:jc w:val="left"/>
            </w:pPr>
            <w:r/>
            <w:r>
              <w:rPr>
                <w:rFonts w:ascii="Calibri" w:hAnsi="Calibri"/>
                <w:b w:val="0"/>
                <w:i w:val="0"/>
                <w:sz w:val="15"/>
              </w:rPr>
              <w:t>Rolling Window: "" (empty)</w:t>
            </w:r>
          </w:p>
        </w:tc>
        <w:tc>
          <w:tcPr>
            <w:tcW w:type="dxa" w:w="1400"/>
          </w:tcPr>
          <w:p>
            <w:pPr>
              <w:spacing w:before="40" w:after="40"/>
              <w:jc w:val="left"/>
            </w:pPr>
            <w:r/>
            <w:r>
              <w:rPr>
                <w:rFonts w:ascii="Calibri" w:hAnsi="Calibri"/>
                <w:b w:val="0"/>
                <w:i w:val="0"/>
                <w:sz w:val="15"/>
              </w:rPr>
              <w:t>Reject missing window parameter</w:t>
            </w:r>
          </w:p>
        </w:tc>
        <w:tc>
          <w:tcPr>
            <w:tcW w:type="dxa" w:w="1360"/>
          </w:tcPr>
          <w:p>
            <w:pPr>
              <w:spacing w:before="40" w:after="40"/>
              <w:jc w:val="left"/>
            </w:pPr>
            <w:r/>
            <w:r>
              <w:rPr>
                <w:rFonts w:ascii="Calibri" w:hAnsi="Calibri"/>
                <w:b w:val="0"/>
                <w:i w:val="0"/>
                <w:sz w:val="15"/>
              </w:rPr>
              <w:t>Prompt to enter valid rolling window</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TC-EP-029</w:t>
            </w:r>
          </w:p>
        </w:tc>
        <w:tc>
          <w:tcPr>
            <w:tcW w:type="dxa" w:w="1100"/>
          </w:tcPr>
          <w:p>
            <w:pPr>
              <w:spacing w:before="40" w:after="40"/>
              <w:jc w:val="left"/>
            </w:pPr>
            <w:r/>
            <w:r>
              <w:rPr>
                <w:rFonts w:ascii="Calibri" w:hAnsi="Calibri"/>
                <w:b w:val="0"/>
                <w:i w:val="0"/>
                <w:sz w:val="15"/>
              </w:rPr>
              <w:t>EC-030</w:t>
            </w:r>
          </w:p>
        </w:tc>
        <w:tc>
          <w:tcPr>
            <w:tcW w:type="dxa" w:w="1400"/>
          </w:tcPr>
          <w:p>
            <w:pPr>
              <w:spacing w:before="40" w:after="40"/>
              <w:jc w:val="left"/>
            </w:pPr>
            <w:r/>
            <w:r>
              <w:rPr>
                <w:rFonts w:ascii="Calibri" w:hAnsi="Calibri"/>
                <w:b w:val="0"/>
                <w:i w:val="0"/>
                <w:sz w:val="15"/>
              </w:rPr>
              <w:t>Portfolio Backtester (/)</w:t>
            </w:r>
          </w:p>
        </w:tc>
        <w:tc>
          <w:tcPr>
            <w:tcW w:type="dxa" w:w="1300"/>
          </w:tcPr>
          <w:p>
            <w:pPr>
              <w:spacing w:before="40" w:after="40"/>
              <w:jc w:val="left"/>
            </w:pPr>
            <w:r/>
            <w:r>
              <w:rPr>
                <w:rFonts w:ascii="Calibri" w:hAnsi="Calibri"/>
                <w:b w:val="0"/>
                <w:i w:val="0"/>
                <w:sz w:val="15"/>
              </w:rPr>
              <w:t>Cashflows</w:t>
            </w:r>
          </w:p>
        </w:tc>
        <w:tc>
          <w:tcPr>
            <w:tcW w:type="dxa" w:w="1400"/>
          </w:tcPr>
          <w:p>
            <w:pPr>
              <w:spacing w:before="40" w:after="40"/>
              <w:jc w:val="left"/>
            </w:pPr>
            <w:r/>
            <w:r>
              <w:rPr>
                <w:rFonts w:ascii="Calibri" w:hAnsi="Calibri"/>
                <w:b w:val="0"/>
                <w:i w:val="0"/>
                <w:sz w:val="15"/>
              </w:rPr>
              <w:t>Cashflow: $0, Frequency: Yearly</w:t>
            </w:r>
          </w:p>
        </w:tc>
        <w:tc>
          <w:tcPr>
            <w:tcW w:type="dxa" w:w="1400"/>
          </w:tcPr>
          <w:p>
            <w:pPr>
              <w:spacing w:before="40" w:after="40"/>
              <w:jc w:val="left"/>
            </w:pPr>
            <w:r/>
            <w:r>
              <w:rPr>
                <w:rFonts w:ascii="Calibri" w:hAnsi="Calibri"/>
                <w:b w:val="0"/>
                <w:i w:val="0"/>
                <w:sz w:val="15"/>
              </w:rPr>
              <w:t>Zero recurring cashflow treated as lump sum</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TC-EP-030</w:t>
            </w:r>
          </w:p>
        </w:tc>
        <w:tc>
          <w:tcPr>
            <w:tcW w:type="dxa" w:w="1100"/>
          </w:tcPr>
          <w:p>
            <w:pPr>
              <w:spacing w:before="40" w:after="40"/>
              <w:jc w:val="left"/>
            </w:pPr>
            <w:r/>
            <w:r>
              <w:rPr>
                <w:rFonts w:ascii="Calibri" w:hAnsi="Calibri"/>
                <w:b w:val="0"/>
                <w:i w:val="0"/>
                <w:sz w:val="15"/>
              </w:rPr>
              <w:t>EC-031</w:t>
            </w:r>
          </w:p>
        </w:tc>
        <w:tc>
          <w:tcPr>
            <w:tcW w:type="dxa" w:w="1400"/>
          </w:tcPr>
          <w:p>
            <w:pPr>
              <w:spacing w:before="40" w:after="40"/>
              <w:jc w:val="left"/>
            </w:pPr>
            <w:r/>
            <w:r>
              <w:rPr>
                <w:rFonts w:ascii="Calibri" w:hAnsi="Calibri"/>
                <w:b w:val="0"/>
                <w:i w:val="0"/>
                <w:sz w:val="15"/>
              </w:rPr>
              <w:t>Portfolio Backtester (/)</w:t>
            </w:r>
          </w:p>
        </w:tc>
        <w:tc>
          <w:tcPr>
            <w:tcW w:type="dxa" w:w="1300"/>
          </w:tcPr>
          <w:p>
            <w:pPr>
              <w:spacing w:before="40" w:after="40"/>
              <w:jc w:val="left"/>
            </w:pPr>
            <w:r/>
            <w:r>
              <w:rPr>
                <w:rFonts w:ascii="Calibri" w:hAnsi="Calibri"/>
                <w:b w:val="0"/>
                <w:i w:val="0"/>
                <w:sz w:val="15"/>
              </w:rPr>
              <w:t>Cashflows</w:t>
            </w:r>
          </w:p>
        </w:tc>
        <w:tc>
          <w:tcPr>
            <w:tcW w:type="dxa" w:w="1400"/>
          </w:tcPr>
          <w:p>
            <w:pPr>
              <w:spacing w:before="40" w:after="40"/>
              <w:jc w:val="left"/>
            </w:pPr>
            <w:r/>
            <w:r>
              <w:rPr>
                <w:rFonts w:ascii="Calibri" w:hAnsi="Calibri"/>
                <w:b w:val="0"/>
                <w:i w:val="0"/>
                <w:sz w:val="15"/>
              </w:rPr>
              <w:t>Cashflow: $500, Frequency: Monthly</w:t>
            </w:r>
          </w:p>
        </w:tc>
        <w:tc>
          <w:tcPr>
            <w:tcW w:type="dxa" w:w="1400"/>
          </w:tcPr>
          <w:p>
            <w:pPr>
              <w:spacing w:before="40" w:after="40"/>
              <w:jc w:val="left"/>
            </w:pPr>
            <w:r/>
            <w:r>
              <w:rPr>
                <w:rFonts w:ascii="Calibri" w:hAnsi="Calibri"/>
                <w:b w:val="0"/>
                <w:i w:val="0"/>
                <w:sz w:val="15"/>
              </w:rPr>
              <w:t>Periodic deposits modeled correctly</w:t>
            </w:r>
          </w:p>
        </w:tc>
        <w:tc>
          <w:tcPr>
            <w:tcW w:type="dxa" w:w="1360"/>
          </w:tcPr>
          <w:p>
            <w:pPr>
              <w:spacing w:before="40" w:after="40"/>
              <w:jc w:val="left"/>
            </w:pPr>
            <w:r/>
            <w:r>
              <w:rPr>
                <w:rFonts w:ascii="Calibri" w:hAnsi="Calibri"/>
                <w:b w:val="0"/>
                <w:i w:val="0"/>
                <w:sz w:val="15"/>
              </w:rPr>
              <w:t>Growth reflects $500/mo cashflow additions</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TC-EP-031</w:t>
            </w:r>
          </w:p>
        </w:tc>
        <w:tc>
          <w:tcPr>
            <w:tcW w:type="dxa" w:w="1100"/>
          </w:tcPr>
          <w:p>
            <w:pPr>
              <w:spacing w:before="40" w:after="40"/>
              <w:jc w:val="left"/>
            </w:pPr>
            <w:r/>
            <w:r>
              <w:rPr>
                <w:rFonts w:ascii="Calibri" w:hAnsi="Calibri"/>
                <w:b w:val="0"/>
                <w:i w:val="0"/>
                <w:sz w:val="15"/>
              </w:rPr>
              <w:t>EC-032</w:t>
            </w:r>
          </w:p>
        </w:tc>
        <w:tc>
          <w:tcPr>
            <w:tcW w:type="dxa" w:w="1400"/>
          </w:tcPr>
          <w:p>
            <w:pPr>
              <w:spacing w:before="40" w:after="40"/>
              <w:jc w:val="left"/>
            </w:pPr>
            <w:r/>
            <w:r>
              <w:rPr>
                <w:rFonts w:ascii="Calibri" w:hAnsi="Calibri"/>
                <w:b w:val="0"/>
                <w:i w:val="0"/>
                <w:sz w:val="15"/>
              </w:rPr>
              <w:t>Portfolio Backtester (/)</w:t>
            </w:r>
          </w:p>
        </w:tc>
        <w:tc>
          <w:tcPr>
            <w:tcW w:type="dxa" w:w="1300"/>
          </w:tcPr>
          <w:p>
            <w:pPr>
              <w:spacing w:before="40" w:after="40"/>
              <w:jc w:val="left"/>
            </w:pPr>
            <w:r/>
            <w:r>
              <w:rPr>
                <w:rFonts w:ascii="Calibri" w:hAnsi="Calibri"/>
                <w:b w:val="0"/>
                <w:i w:val="0"/>
                <w:sz w:val="15"/>
              </w:rPr>
              <w:t>Cashflows</w:t>
            </w:r>
          </w:p>
        </w:tc>
        <w:tc>
          <w:tcPr>
            <w:tcW w:type="dxa" w:w="1400"/>
          </w:tcPr>
          <w:p>
            <w:pPr>
              <w:spacing w:before="40" w:after="40"/>
              <w:jc w:val="left"/>
            </w:pPr>
            <w:r/>
            <w:r>
              <w:rPr>
                <w:rFonts w:ascii="Calibri" w:hAnsi="Calibri"/>
                <w:b w:val="0"/>
                <w:i w:val="0"/>
                <w:sz w:val="15"/>
              </w:rPr>
              <w:t>Cashflow: -$500</w:t>
            </w:r>
          </w:p>
        </w:tc>
        <w:tc>
          <w:tcPr>
            <w:tcW w:type="dxa" w:w="1400"/>
          </w:tcPr>
          <w:p>
            <w:pPr>
              <w:spacing w:before="40" w:after="40"/>
              <w:jc w:val="left"/>
            </w:pPr>
            <w:r/>
            <w:r>
              <w:rPr>
                <w:rFonts w:ascii="Calibri" w:hAnsi="Calibri"/>
                <w:b w:val="0"/>
                <w:i w:val="0"/>
                <w:sz w:val="15"/>
              </w:rPr>
              <w:t>Reject negative contribution (or treat as withdrawal)</w:t>
            </w:r>
          </w:p>
        </w:tc>
        <w:tc>
          <w:tcPr>
            <w:tcW w:type="dxa" w:w="1360"/>
          </w:tcPr>
          <w:p>
            <w:pPr>
              <w:spacing w:before="40" w:after="40"/>
              <w:jc w:val="left"/>
            </w:pPr>
            <w:r/>
            <w:r>
              <w:rPr>
                <w:rFonts w:ascii="Calibri" w:hAnsi="Calibri"/>
                <w:b w:val="0"/>
                <w:i w:val="0"/>
                <w:sz w:val="15"/>
              </w:rPr>
              <w:t>Treated as scheduled withdrawal leg</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TC-EP-032</w:t>
            </w:r>
          </w:p>
        </w:tc>
        <w:tc>
          <w:tcPr>
            <w:tcW w:type="dxa" w:w="1100"/>
          </w:tcPr>
          <w:p>
            <w:pPr>
              <w:spacing w:before="40" w:after="40"/>
              <w:jc w:val="left"/>
            </w:pPr>
            <w:r/>
            <w:r>
              <w:rPr>
                <w:rFonts w:ascii="Calibri" w:hAnsi="Calibri"/>
                <w:b w:val="0"/>
                <w:i w:val="0"/>
                <w:sz w:val="15"/>
              </w:rPr>
              <w:t>EC-033</w:t>
            </w:r>
          </w:p>
        </w:tc>
        <w:tc>
          <w:tcPr>
            <w:tcW w:type="dxa" w:w="1400"/>
          </w:tcPr>
          <w:p>
            <w:pPr>
              <w:spacing w:before="40" w:after="40"/>
              <w:jc w:val="left"/>
            </w:pPr>
            <w:r/>
            <w:r>
              <w:rPr>
                <w:rFonts w:ascii="Calibri" w:hAnsi="Calibri"/>
                <w:b w:val="0"/>
                <w:i w:val="0"/>
                <w:sz w:val="15"/>
              </w:rPr>
              <w:t>Monte Carlo (/monte-carlo)</w:t>
            </w:r>
          </w:p>
        </w:tc>
        <w:tc>
          <w:tcPr>
            <w:tcW w:type="dxa" w:w="1300"/>
          </w:tcPr>
          <w:p>
            <w:pPr>
              <w:spacing w:before="40" w:after="40"/>
              <w:jc w:val="left"/>
            </w:pPr>
            <w:r/>
            <w:r>
              <w:rPr>
                <w:rFonts w:ascii="Calibri" w:hAnsi="Calibri"/>
                <w:b w:val="0"/>
                <w:i w:val="0"/>
                <w:sz w:val="15"/>
              </w:rPr>
              <w:t>Horizon</w:t>
            </w:r>
          </w:p>
        </w:tc>
        <w:tc>
          <w:tcPr>
            <w:tcW w:type="dxa" w:w="1400"/>
          </w:tcPr>
          <w:p>
            <w:pPr>
              <w:spacing w:before="40" w:after="40"/>
              <w:jc w:val="left"/>
            </w:pPr>
            <w:r/>
            <w:r>
              <w:rPr>
                <w:rFonts w:ascii="Calibri" w:hAnsi="Calibri"/>
                <w:b w:val="0"/>
                <w:i w:val="0"/>
                <w:sz w:val="15"/>
              </w:rPr>
              <w:t>Years: 30</w:t>
            </w:r>
          </w:p>
        </w:tc>
        <w:tc>
          <w:tcPr>
            <w:tcW w:type="dxa" w:w="1400"/>
          </w:tcPr>
          <w:p>
            <w:pPr>
              <w:spacing w:before="40" w:after="40"/>
              <w:jc w:val="left"/>
            </w:pPr>
            <w:r/>
            <w:r>
              <w:rPr>
                <w:rFonts w:ascii="Calibri" w:hAnsi="Calibri"/>
                <w:b w:val="0"/>
                <w:i w:val="0"/>
                <w:sz w:val="15"/>
              </w:rPr>
              <w:t>Valid 30-year simulation computed</w:t>
            </w:r>
          </w:p>
        </w:tc>
        <w:tc>
          <w:tcPr>
            <w:tcW w:type="dxa" w:w="1360"/>
          </w:tcPr>
          <w:p>
            <w:pPr>
              <w:spacing w:before="40" w:after="40"/>
              <w:jc w:val="left"/>
            </w:pPr>
            <w:r/>
            <w:r>
              <w:rPr>
                <w:rFonts w:ascii="Calibri" w:hAnsi="Calibri"/>
                <w:b w:val="0"/>
                <w:i w:val="0"/>
                <w:sz w:val="15"/>
              </w:rPr>
              <w:t>Blocked by tier restriction: Free tier caps horizon at 15 yrs; triggers upgrade modal</w:t>
            </w:r>
          </w:p>
        </w:tc>
        <w:tc>
          <w:tcPr>
            <w:tcW w:type="dxa" w:w="600"/>
          </w:tcPr>
          <w:p>
            <w:pPr>
              <w:spacing w:before="40" w:after="40"/>
              <w:jc w:val="center"/>
            </w:pPr>
            <w:r/>
            <w:r>
              <w:rPr>
                <w:rFonts w:ascii="Calibri" w:hAnsi="Calibri"/>
                <w:b/>
                <w:i w:val="0"/>
                <w:sz w:val="15"/>
              </w:rPr>
              <w:t>Blocked</w:t>
            </w:r>
          </w:p>
        </w:tc>
      </w:tr>
      <w:tr>
        <w:tc>
          <w:tcPr>
            <w:tcW w:type="dxa" w:w="800"/>
          </w:tcPr>
          <w:p>
            <w:pPr>
              <w:spacing w:before="40" w:after="40"/>
              <w:jc w:val="center"/>
            </w:pPr>
            <w:r/>
            <w:r>
              <w:rPr>
                <w:rFonts w:ascii="Calibri" w:hAnsi="Calibri"/>
                <w:b/>
                <w:i w:val="0"/>
                <w:sz w:val="15"/>
              </w:rPr>
              <w:t>TC-EP-033</w:t>
            </w:r>
          </w:p>
        </w:tc>
        <w:tc>
          <w:tcPr>
            <w:tcW w:type="dxa" w:w="1100"/>
          </w:tcPr>
          <w:p>
            <w:pPr>
              <w:spacing w:before="40" w:after="40"/>
              <w:jc w:val="left"/>
            </w:pPr>
            <w:r/>
            <w:r>
              <w:rPr>
                <w:rFonts w:ascii="Calibri" w:hAnsi="Calibri"/>
                <w:b w:val="0"/>
                <w:i w:val="0"/>
                <w:sz w:val="15"/>
              </w:rPr>
              <w:t>EC-034</w:t>
            </w:r>
          </w:p>
        </w:tc>
        <w:tc>
          <w:tcPr>
            <w:tcW w:type="dxa" w:w="1400"/>
          </w:tcPr>
          <w:p>
            <w:pPr>
              <w:spacing w:before="40" w:after="40"/>
              <w:jc w:val="left"/>
            </w:pPr>
            <w:r/>
            <w:r>
              <w:rPr>
                <w:rFonts w:ascii="Calibri" w:hAnsi="Calibri"/>
                <w:b w:val="0"/>
                <w:i w:val="0"/>
                <w:sz w:val="15"/>
              </w:rPr>
              <w:t>Monte Carlo (/monte-carlo)</w:t>
            </w:r>
          </w:p>
        </w:tc>
        <w:tc>
          <w:tcPr>
            <w:tcW w:type="dxa" w:w="1300"/>
          </w:tcPr>
          <w:p>
            <w:pPr>
              <w:spacing w:before="40" w:after="40"/>
              <w:jc w:val="left"/>
            </w:pPr>
            <w:r/>
            <w:r>
              <w:rPr>
                <w:rFonts w:ascii="Calibri" w:hAnsi="Calibri"/>
                <w:b w:val="0"/>
                <w:i w:val="0"/>
                <w:sz w:val="15"/>
              </w:rPr>
              <w:t>Horizon</w:t>
            </w:r>
          </w:p>
        </w:tc>
        <w:tc>
          <w:tcPr>
            <w:tcW w:type="dxa" w:w="1400"/>
          </w:tcPr>
          <w:p>
            <w:pPr>
              <w:spacing w:before="40" w:after="40"/>
              <w:jc w:val="left"/>
            </w:pPr>
            <w:r/>
            <w:r>
              <w:rPr>
                <w:rFonts w:ascii="Calibri" w:hAnsi="Calibri"/>
                <w:b w:val="0"/>
                <w:i w:val="0"/>
                <w:sz w:val="15"/>
              </w:rPr>
              <w:t>Years: 0</w:t>
            </w:r>
          </w:p>
        </w:tc>
        <w:tc>
          <w:tcPr>
            <w:tcW w:type="dxa" w:w="1400"/>
          </w:tcPr>
          <w:p>
            <w:pPr>
              <w:spacing w:before="40" w:after="40"/>
              <w:jc w:val="left"/>
            </w:pPr>
            <w:r/>
            <w:r>
              <w:rPr>
                <w:rFonts w:ascii="Calibri" w:hAnsi="Calibri"/>
                <w:b w:val="0"/>
                <w:i w:val="0"/>
                <w:sz w:val="15"/>
              </w:rPr>
              <w:t>Reject zero simulation horizon</w:t>
            </w:r>
          </w:p>
        </w:tc>
        <w:tc>
          <w:tcPr>
            <w:tcW w:type="dxa" w:w="1360"/>
          </w:tcPr>
          <w:p>
            <w:pPr>
              <w:spacing w:before="40" w:after="40"/>
              <w:jc w:val="left"/>
            </w:pPr>
            <w:r/>
            <w:r>
              <w:rPr>
                <w:rFonts w:ascii="Calibri" w:hAnsi="Calibri"/>
                <w:b w:val="0"/>
                <w:i w:val="0"/>
                <w:sz w:val="15"/>
              </w:rPr>
              <w:t>Error / warning: horizon must be at least 1 yr</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TC-EP-034</w:t>
            </w:r>
          </w:p>
        </w:tc>
        <w:tc>
          <w:tcPr>
            <w:tcW w:type="dxa" w:w="1100"/>
          </w:tcPr>
          <w:p>
            <w:pPr>
              <w:spacing w:before="40" w:after="40"/>
              <w:jc w:val="left"/>
            </w:pPr>
            <w:r/>
            <w:r>
              <w:rPr>
                <w:rFonts w:ascii="Calibri" w:hAnsi="Calibri"/>
                <w:b w:val="0"/>
                <w:i w:val="0"/>
                <w:sz w:val="15"/>
              </w:rPr>
              <w:t>EC-035</w:t>
            </w:r>
          </w:p>
        </w:tc>
        <w:tc>
          <w:tcPr>
            <w:tcW w:type="dxa" w:w="1400"/>
          </w:tcPr>
          <w:p>
            <w:pPr>
              <w:spacing w:before="40" w:after="40"/>
              <w:jc w:val="left"/>
            </w:pPr>
            <w:r/>
            <w:r>
              <w:rPr>
                <w:rFonts w:ascii="Calibri" w:hAnsi="Calibri"/>
                <w:b w:val="0"/>
                <w:i w:val="0"/>
                <w:sz w:val="15"/>
              </w:rPr>
              <w:t>Monte Carlo (/monte-carlo)</w:t>
            </w:r>
          </w:p>
        </w:tc>
        <w:tc>
          <w:tcPr>
            <w:tcW w:type="dxa" w:w="1300"/>
          </w:tcPr>
          <w:p>
            <w:pPr>
              <w:spacing w:before="40" w:after="40"/>
              <w:jc w:val="left"/>
            </w:pPr>
            <w:r/>
            <w:r>
              <w:rPr>
                <w:rFonts w:ascii="Calibri" w:hAnsi="Calibri"/>
                <w:b w:val="0"/>
                <w:i w:val="0"/>
                <w:sz w:val="15"/>
              </w:rPr>
              <w:t>Horizon</w:t>
            </w:r>
          </w:p>
        </w:tc>
        <w:tc>
          <w:tcPr>
            <w:tcW w:type="dxa" w:w="1400"/>
          </w:tcPr>
          <w:p>
            <w:pPr>
              <w:spacing w:before="40" w:after="40"/>
              <w:jc w:val="left"/>
            </w:pPr>
            <w:r/>
            <w:r>
              <w:rPr>
                <w:rFonts w:ascii="Calibri" w:hAnsi="Calibri"/>
                <w:b w:val="0"/>
                <w:i w:val="0"/>
                <w:sz w:val="15"/>
              </w:rPr>
              <w:t>Years: "" (empty)</w:t>
            </w:r>
          </w:p>
        </w:tc>
        <w:tc>
          <w:tcPr>
            <w:tcW w:type="dxa" w:w="1400"/>
          </w:tcPr>
          <w:p>
            <w:pPr>
              <w:spacing w:before="40" w:after="40"/>
              <w:jc w:val="left"/>
            </w:pPr>
            <w:r/>
            <w:r>
              <w:rPr>
                <w:rFonts w:ascii="Calibri" w:hAnsi="Calibri"/>
                <w:b w:val="0"/>
                <w:i w:val="0"/>
                <w:sz w:val="15"/>
              </w:rPr>
              <w:t>Reject missing horizon</w:t>
            </w:r>
          </w:p>
        </w:tc>
        <w:tc>
          <w:tcPr>
            <w:tcW w:type="dxa" w:w="1360"/>
          </w:tcPr>
          <w:p>
            <w:pPr>
              <w:spacing w:before="40" w:after="40"/>
              <w:jc w:val="left"/>
            </w:pPr>
            <w:r/>
            <w:r>
              <w:rPr>
                <w:rFonts w:ascii="Calibri" w:hAnsi="Calibri"/>
                <w:b w:val="0"/>
                <w:i w:val="0"/>
                <w:sz w:val="15"/>
              </w:rPr>
              <w:t>Validation prompt for duration</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TC-EP-035</w:t>
            </w:r>
          </w:p>
        </w:tc>
        <w:tc>
          <w:tcPr>
            <w:tcW w:type="dxa" w:w="1100"/>
          </w:tcPr>
          <w:p>
            <w:pPr>
              <w:spacing w:before="40" w:after="40"/>
              <w:jc w:val="left"/>
            </w:pPr>
            <w:r/>
            <w:r>
              <w:rPr>
                <w:rFonts w:ascii="Calibri" w:hAnsi="Calibri"/>
                <w:b w:val="0"/>
                <w:i w:val="0"/>
                <w:sz w:val="15"/>
              </w:rPr>
              <w:t>EC-036</w:t>
            </w:r>
          </w:p>
        </w:tc>
        <w:tc>
          <w:tcPr>
            <w:tcW w:type="dxa" w:w="1400"/>
          </w:tcPr>
          <w:p>
            <w:pPr>
              <w:spacing w:before="40" w:after="40"/>
              <w:jc w:val="left"/>
            </w:pPr>
            <w:r/>
            <w:r>
              <w:rPr>
                <w:rFonts w:ascii="Calibri" w:hAnsi="Calibri"/>
                <w:b w:val="0"/>
                <w:i w:val="0"/>
                <w:sz w:val="15"/>
              </w:rPr>
              <w:t>Monte Carlo (/monte-carlo)</w:t>
            </w:r>
          </w:p>
        </w:tc>
        <w:tc>
          <w:tcPr>
            <w:tcW w:type="dxa" w:w="1300"/>
          </w:tcPr>
          <w:p>
            <w:pPr>
              <w:spacing w:before="40" w:after="40"/>
              <w:jc w:val="left"/>
            </w:pPr>
            <w:r/>
            <w:r>
              <w:rPr>
                <w:rFonts w:ascii="Calibri" w:hAnsi="Calibri"/>
                <w:b w:val="0"/>
                <w:i w:val="0"/>
                <w:sz w:val="15"/>
              </w:rPr>
              <w:t>Simulations</w:t>
            </w:r>
          </w:p>
        </w:tc>
        <w:tc>
          <w:tcPr>
            <w:tcW w:type="dxa" w:w="1400"/>
          </w:tcPr>
          <w:p>
            <w:pPr>
              <w:spacing w:before="40" w:after="40"/>
              <w:jc w:val="left"/>
            </w:pPr>
            <w:r/>
            <w:r>
              <w:rPr>
                <w:rFonts w:ascii="Calibri" w:hAnsi="Calibri"/>
                <w:b w:val="0"/>
                <w:i w:val="0"/>
                <w:sz w:val="15"/>
              </w:rPr>
              <w:t>Number of Simulations: 1,000</w:t>
            </w:r>
          </w:p>
        </w:tc>
        <w:tc>
          <w:tcPr>
            <w:tcW w:type="dxa" w:w="1400"/>
          </w:tcPr>
          <w:p>
            <w:pPr>
              <w:spacing w:before="40" w:after="40"/>
              <w:jc w:val="left"/>
            </w:pPr>
            <w:r/>
            <w:r>
              <w:rPr>
                <w:rFonts w:ascii="Calibri" w:hAnsi="Calibri"/>
                <w:b w:val="0"/>
                <w:i w:val="0"/>
                <w:sz w:val="15"/>
              </w:rPr>
              <w:t>Standard simulation count executes</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TC-EP-036</w:t>
            </w:r>
          </w:p>
        </w:tc>
        <w:tc>
          <w:tcPr>
            <w:tcW w:type="dxa" w:w="1100"/>
          </w:tcPr>
          <w:p>
            <w:pPr>
              <w:spacing w:before="40" w:after="40"/>
              <w:jc w:val="left"/>
            </w:pPr>
            <w:r/>
            <w:r>
              <w:rPr>
                <w:rFonts w:ascii="Calibri" w:hAnsi="Calibri"/>
                <w:b w:val="0"/>
                <w:i w:val="0"/>
                <w:sz w:val="15"/>
              </w:rPr>
              <w:t>EC-037</w:t>
            </w:r>
          </w:p>
        </w:tc>
        <w:tc>
          <w:tcPr>
            <w:tcW w:type="dxa" w:w="1400"/>
          </w:tcPr>
          <w:p>
            <w:pPr>
              <w:spacing w:before="40" w:after="40"/>
              <w:jc w:val="left"/>
            </w:pPr>
            <w:r/>
            <w:r>
              <w:rPr>
                <w:rFonts w:ascii="Calibri" w:hAnsi="Calibri"/>
                <w:b w:val="0"/>
                <w:i w:val="0"/>
                <w:sz w:val="15"/>
              </w:rPr>
              <w:t>Monte Carlo (/monte-carlo)</w:t>
            </w:r>
          </w:p>
        </w:tc>
        <w:tc>
          <w:tcPr>
            <w:tcW w:type="dxa" w:w="1300"/>
          </w:tcPr>
          <w:p>
            <w:pPr>
              <w:spacing w:before="40" w:after="40"/>
              <w:jc w:val="left"/>
            </w:pPr>
            <w:r/>
            <w:r>
              <w:rPr>
                <w:rFonts w:ascii="Calibri" w:hAnsi="Calibri"/>
                <w:b w:val="0"/>
                <w:i w:val="0"/>
                <w:sz w:val="15"/>
              </w:rPr>
              <w:t>Simulations</w:t>
            </w:r>
          </w:p>
        </w:tc>
        <w:tc>
          <w:tcPr>
            <w:tcW w:type="dxa" w:w="1400"/>
          </w:tcPr>
          <w:p>
            <w:pPr>
              <w:spacing w:before="40" w:after="40"/>
              <w:jc w:val="left"/>
            </w:pPr>
            <w:r/>
            <w:r>
              <w:rPr>
                <w:rFonts w:ascii="Calibri" w:hAnsi="Calibri"/>
                <w:b w:val="0"/>
                <w:i w:val="0"/>
                <w:sz w:val="15"/>
              </w:rPr>
              <w:t>Number of Simulations: 0</w:t>
            </w:r>
          </w:p>
        </w:tc>
        <w:tc>
          <w:tcPr>
            <w:tcW w:type="dxa" w:w="1400"/>
          </w:tcPr>
          <w:p>
            <w:pPr>
              <w:spacing w:before="40" w:after="40"/>
              <w:jc w:val="left"/>
            </w:pPr>
            <w:r/>
            <w:r>
              <w:rPr>
                <w:rFonts w:ascii="Calibri" w:hAnsi="Calibri"/>
                <w:b w:val="0"/>
                <w:i w:val="0"/>
                <w:sz w:val="15"/>
              </w:rPr>
              <w:t>Reject zero simulations</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TC-EP-037</w:t>
            </w:r>
          </w:p>
        </w:tc>
        <w:tc>
          <w:tcPr>
            <w:tcW w:type="dxa" w:w="1100"/>
          </w:tcPr>
          <w:p>
            <w:pPr>
              <w:spacing w:before="40" w:after="40"/>
              <w:jc w:val="left"/>
            </w:pPr>
            <w:r/>
            <w:r>
              <w:rPr>
                <w:rFonts w:ascii="Calibri" w:hAnsi="Calibri"/>
                <w:b w:val="0"/>
                <w:i w:val="0"/>
                <w:sz w:val="15"/>
              </w:rPr>
              <w:t>EC-038</w:t>
            </w:r>
          </w:p>
        </w:tc>
        <w:tc>
          <w:tcPr>
            <w:tcW w:type="dxa" w:w="1400"/>
          </w:tcPr>
          <w:p>
            <w:pPr>
              <w:spacing w:before="40" w:after="40"/>
              <w:jc w:val="left"/>
            </w:pPr>
            <w:r/>
            <w:r>
              <w:rPr>
                <w:rFonts w:ascii="Calibri" w:hAnsi="Calibri"/>
                <w:b w:val="0"/>
                <w:i w:val="0"/>
                <w:sz w:val="15"/>
              </w:rPr>
              <w:t>Safe Withdrawal (/safe-withdrawal-rate-calculator)</w:t>
            </w:r>
          </w:p>
        </w:tc>
        <w:tc>
          <w:tcPr>
            <w:tcW w:type="dxa" w:w="1300"/>
          </w:tcPr>
          <w:p>
            <w:pPr>
              <w:spacing w:before="40" w:after="40"/>
              <w:jc w:val="left"/>
            </w:pPr>
            <w:r/>
            <w:r>
              <w:rPr>
                <w:rFonts w:ascii="Calibri" w:hAnsi="Calibri"/>
                <w:b w:val="0"/>
                <w:i w:val="0"/>
                <w:sz w:val="15"/>
              </w:rPr>
              <w:t>Rate (%)</w:t>
            </w:r>
          </w:p>
        </w:tc>
        <w:tc>
          <w:tcPr>
            <w:tcW w:type="dxa" w:w="1400"/>
          </w:tcPr>
          <w:p>
            <w:pPr>
              <w:spacing w:before="40" w:after="40"/>
              <w:jc w:val="left"/>
            </w:pPr>
            <w:r/>
            <w:r>
              <w:rPr>
                <w:rFonts w:ascii="Calibri" w:hAnsi="Calibri"/>
                <w:b w:val="0"/>
                <w:i w:val="0"/>
                <w:sz w:val="15"/>
              </w:rPr>
              <w:t>Withdrawal Rate: 4.0%</w:t>
            </w:r>
          </w:p>
        </w:tc>
        <w:tc>
          <w:tcPr>
            <w:tcW w:type="dxa" w:w="1400"/>
          </w:tcPr>
          <w:p>
            <w:pPr>
              <w:spacing w:before="40" w:after="40"/>
              <w:jc w:val="left"/>
            </w:pPr>
            <w:r/>
            <w:r>
              <w:rPr>
                <w:rFonts w:ascii="Calibri" w:hAnsi="Calibri"/>
                <w:b w:val="0"/>
                <w:i w:val="0"/>
                <w:sz w:val="15"/>
              </w:rPr>
              <w:t>Trinity study baseline simulated</w:t>
            </w:r>
          </w:p>
        </w:tc>
        <w:tc>
          <w:tcPr>
            <w:tcW w:type="dxa" w:w="1360"/>
          </w:tcPr>
          <w:p>
            <w:pPr>
              <w:spacing w:before="40" w:after="40"/>
              <w:jc w:val="left"/>
            </w:pPr>
            <w:r/>
            <w:r>
              <w:rPr>
                <w:rFonts w:ascii="Calibri" w:hAnsi="Calibri"/>
                <w:b w:val="0"/>
                <w:i w:val="0"/>
                <w:sz w:val="15"/>
              </w:rPr>
              <w:t>Safe failure probability computed</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TC-EP-038</w:t>
            </w:r>
          </w:p>
        </w:tc>
        <w:tc>
          <w:tcPr>
            <w:tcW w:type="dxa" w:w="1100"/>
          </w:tcPr>
          <w:p>
            <w:pPr>
              <w:spacing w:before="40" w:after="40"/>
              <w:jc w:val="left"/>
            </w:pPr>
            <w:r/>
            <w:r>
              <w:rPr>
                <w:rFonts w:ascii="Calibri" w:hAnsi="Calibri"/>
                <w:b w:val="0"/>
                <w:i w:val="0"/>
                <w:sz w:val="15"/>
              </w:rPr>
              <w:t>EC-039</w:t>
            </w:r>
          </w:p>
        </w:tc>
        <w:tc>
          <w:tcPr>
            <w:tcW w:type="dxa" w:w="1400"/>
          </w:tcPr>
          <w:p>
            <w:pPr>
              <w:spacing w:before="40" w:after="40"/>
              <w:jc w:val="left"/>
            </w:pPr>
            <w:r/>
            <w:r>
              <w:rPr>
                <w:rFonts w:ascii="Calibri" w:hAnsi="Calibri"/>
                <w:b w:val="0"/>
                <w:i w:val="0"/>
                <w:sz w:val="15"/>
              </w:rPr>
              <w:t>Safe Withdrawal (/safe-withdrawal-rate-calculator)</w:t>
            </w:r>
          </w:p>
        </w:tc>
        <w:tc>
          <w:tcPr>
            <w:tcW w:type="dxa" w:w="1300"/>
          </w:tcPr>
          <w:p>
            <w:pPr>
              <w:spacing w:before="40" w:after="40"/>
              <w:jc w:val="left"/>
            </w:pPr>
            <w:r/>
            <w:r>
              <w:rPr>
                <w:rFonts w:ascii="Calibri" w:hAnsi="Calibri"/>
                <w:b w:val="0"/>
                <w:i w:val="0"/>
                <w:sz w:val="15"/>
              </w:rPr>
              <w:t>Rate (%)</w:t>
            </w:r>
          </w:p>
        </w:tc>
        <w:tc>
          <w:tcPr>
            <w:tcW w:type="dxa" w:w="1400"/>
          </w:tcPr>
          <w:p>
            <w:pPr>
              <w:spacing w:before="40" w:after="40"/>
              <w:jc w:val="left"/>
            </w:pPr>
            <w:r/>
            <w:r>
              <w:rPr>
                <w:rFonts w:ascii="Calibri" w:hAnsi="Calibri"/>
                <w:b w:val="0"/>
                <w:i w:val="0"/>
                <w:sz w:val="15"/>
              </w:rPr>
              <w:t>Withdrawal Rate: 120%</w:t>
            </w:r>
          </w:p>
        </w:tc>
        <w:tc>
          <w:tcPr>
            <w:tcW w:type="dxa" w:w="1400"/>
          </w:tcPr>
          <w:p>
            <w:pPr>
              <w:spacing w:before="40" w:after="40"/>
              <w:jc w:val="left"/>
            </w:pPr>
            <w:r/>
            <w:r>
              <w:rPr>
                <w:rFonts w:ascii="Calibri" w:hAnsi="Calibri"/>
                <w:b w:val="0"/>
                <w:i w:val="0"/>
                <w:sz w:val="15"/>
              </w:rPr>
              <w:t>Reject or warn of immediate portfolio depletion</w:t>
            </w:r>
          </w:p>
        </w:tc>
        <w:tc>
          <w:tcPr>
            <w:tcW w:type="dxa" w:w="1360"/>
          </w:tcPr>
          <w:p>
            <w:pPr>
              <w:spacing w:before="40" w:after="40"/>
              <w:jc w:val="left"/>
            </w:pPr>
            <w:r/>
            <w:r>
              <w:rPr>
                <w:rFonts w:ascii="Calibri" w:hAnsi="Calibri"/>
                <w:b w:val="0"/>
                <w:i w:val="0"/>
                <w:sz w:val="15"/>
              </w:rPr>
              <w:t>Depletion warning or validation bounds</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TC-EP-039</w:t>
            </w:r>
          </w:p>
        </w:tc>
        <w:tc>
          <w:tcPr>
            <w:tcW w:type="dxa" w:w="1100"/>
          </w:tcPr>
          <w:p>
            <w:pPr>
              <w:spacing w:before="40" w:after="40"/>
              <w:jc w:val="left"/>
            </w:pPr>
            <w:r/>
            <w:r>
              <w:rPr>
                <w:rFonts w:ascii="Calibri" w:hAnsi="Calibri"/>
                <w:b w:val="0"/>
                <w:i w:val="0"/>
                <w:sz w:val="15"/>
              </w:rPr>
              <w:t>EC-040</w:t>
            </w:r>
          </w:p>
        </w:tc>
        <w:tc>
          <w:tcPr>
            <w:tcW w:type="dxa" w:w="1400"/>
          </w:tcPr>
          <w:p>
            <w:pPr>
              <w:spacing w:before="40" w:after="40"/>
              <w:jc w:val="left"/>
            </w:pPr>
            <w:r/>
            <w:r>
              <w:rPr>
                <w:rFonts w:ascii="Calibri" w:hAnsi="Calibri"/>
                <w:b w:val="0"/>
                <w:i w:val="0"/>
                <w:sz w:val="15"/>
              </w:rPr>
              <w:t>Safe Withdrawal (/safe-withdrawal-rate-calculator)</w:t>
            </w:r>
          </w:p>
        </w:tc>
        <w:tc>
          <w:tcPr>
            <w:tcW w:type="dxa" w:w="1300"/>
          </w:tcPr>
          <w:p>
            <w:pPr>
              <w:spacing w:before="40" w:after="40"/>
              <w:jc w:val="left"/>
            </w:pPr>
            <w:r/>
            <w:r>
              <w:rPr>
                <w:rFonts w:ascii="Calibri" w:hAnsi="Calibri"/>
                <w:b w:val="0"/>
                <w:i w:val="0"/>
                <w:sz w:val="15"/>
              </w:rPr>
              <w:t>Rate (%)</w:t>
            </w:r>
          </w:p>
        </w:tc>
        <w:tc>
          <w:tcPr>
            <w:tcW w:type="dxa" w:w="1400"/>
          </w:tcPr>
          <w:p>
            <w:pPr>
              <w:spacing w:before="40" w:after="40"/>
              <w:jc w:val="left"/>
            </w:pPr>
            <w:r/>
            <w:r>
              <w:rPr>
                <w:rFonts w:ascii="Calibri" w:hAnsi="Calibri"/>
                <w:b w:val="0"/>
                <w:i w:val="0"/>
                <w:sz w:val="15"/>
              </w:rPr>
              <w:t>Withdrawal Rate: -3.5%</w:t>
            </w:r>
          </w:p>
        </w:tc>
        <w:tc>
          <w:tcPr>
            <w:tcW w:type="dxa" w:w="1400"/>
          </w:tcPr>
          <w:p>
            <w:pPr>
              <w:spacing w:before="40" w:after="40"/>
              <w:jc w:val="left"/>
            </w:pPr>
            <w:r/>
            <w:r>
              <w:rPr>
                <w:rFonts w:ascii="Calibri" w:hAnsi="Calibri"/>
                <w:b w:val="0"/>
                <w:i w:val="0"/>
                <w:sz w:val="15"/>
              </w:rPr>
              <w:t>Reject negative withdrawal rate</w:t>
            </w:r>
          </w:p>
        </w:tc>
        <w:tc>
          <w:tcPr>
            <w:tcW w:type="dxa" w:w="1360"/>
          </w:tcPr>
          <w:p>
            <w:pPr>
              <w:spacing w:before="40" w:after="40"/>
              <w:jc w:val="left"/>
            </w:pPr>
            <w:r/>
            <w:r>
              <w:rPr>
                <w:rFonts w:ascii="Calibri" w:hAnsi="Calibri"/>
                <w:b w:val="0"/>
                <w:i w:val="0"/>
                <w:sz w:val="15"/>
              </w:rPr>
              <w:t>Negative rate blocked by input mask</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TC-EP-040</w:t>
            </w:r>
          </w:p>
        </w:tc>
        <w:tc>
          <w:tcPr>
            <w:tcW w:type="dxa" w:w="1100"/>
          </w:tcPr>
          <w:p>
            <w:pPr>
              <w:spacing w:before="40" w:after="40"/>
              <w:jc w:val="left"/>
            </w:pPr>
            <w:r/>
            <w:r>
              <w:rPr>
                <w:rFonts w:ascii="Calibri" w:hAnsi="Calibri"/>
                <w:b w:val="0"/>
                <w:i w:val="0"/>
                <w:sz w:val="15"/>
              </w:rPr>
              <w:t>EC-041</w:t>
            </w:r>
          </w:p>
        </w:tc>
        <w:tc>
          <w:tcPr>
            <w:tcW w:type="dxa" w:w="1400"/>
          </w:tcPr>
          <w:p>
            <w:pPr>
              <w:spacing w:before="40" w:after="40"/>
              <w:jc w:val="left"/>
            </w:pPr>
            <w:r/>
            <w:r>
              <w:rPr>
                <w:rFonts w:ascii="Calibri" w:hAnsi="Calibri"/>
                <w:b w:val="0"/>
                <w:i w:val="0"/>
                <w:sz w:val="15"/>
              </w:rPr>
              <w:t>Backtest Optimizer (/backtest-optimizer)</w:t>
            </w:r>
          </w:p>
        </w:tc>
        <w:tc>
          <w:tcPr>
            <w:tcW w:type="dxa" w:w="1300"/>
          </w:tcPr>
          <w:p>
            <w:pPr>
              <w:spacing w:before="40" w:after="40"/>
              <w:jc w:val="left"/>
            </w:pPr>
            <w:r/>
            <w:r>
              <w:rPr>
                <w:rFonts w:ascii="Calibri" w:hAnsi="Calibri"/>
                <w:b w:val="0"/>
                <w:i w:val="0"/>
                <w:sz w:val="15"/>
              </w:rPr>
              <w:t>Weight Bounds</w:t>
            </w:r>
          </w:p>
        </w:tc>
        <w:tc>
          <w:tcPr>
            <w:tcW w:type="dxa" w:w="1400"/>
          </w:tcPr>
          <w:p>
            <w:pPr>
              <w:spacing w:before="40" w:after="40"/>
              <w:jc w:val="left"/>
            </w:pPr>
            <w:r/>
            <w:r>
              <w:rPr>
                <w:rFonts w:ascii="Calibri" w:hAnsi="Calibri"/>
                <w:b w:val="0"/>
                <w:i w:val="0"/>
                <w:sz w:val="15"/>
              </w:rPr>
              <w:t>Min: 10%, Max: 50%</w:t>
            </w:r>
          </w:p>
        </w:tc>
        <w:tc>
          <w:tcPr>
            <w:tcW w:type="dxa" w:w="1400"/>
          </w:tcPr>
          <w:p>
            <w:pPr>
              <w:spacing w:before="40" w:after="40"/>
              <w:jc w:val="left"/>
            </w:pPr>
            <w:r/>
            <w:r>
              <w:rPr>
                <w:rFonts w:ascii="Calibri" w:hAnsi="Calibri"/>
                <w:b w:val="0"/>
                <w:i w:val="0"/>
                <w:sz w:val="15"/>
              </w:rPr>
              <w:t>Optimizer solves constrained weights</w:t>
            </w:r>
          </w:p>
        </w:tc>
        <w:tc>
          <w:tcPr>
            <w:tcW w:type="dxa" w:w="1360"/>
          </w:tcPr>
          <w:p>
            <w:pPr>
              <w:spacing w:before="40" w:after="40"/>
              <w:jc w:val="left"/>
            </w:pPr>
            <w:r/>
            <w:r>
              <w:rPr>
                <w:rFonts w:ascii="Calibri" w:hAnsi="Calibri"/>
                <w:b w:val="0"/>
                <w:i w:val="0"/>
                <w:sz w:val="15"/>
              </w:rPr>
              <w:t>Optimal asset weights bounded in [10%, 50%]</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TC-EP-041</w:t>
            </w:r>
          </w:p>
        </w:tc>
        <w:tc>
          <w:tcPr>
            <w:tcW w:type="dxa" w:w="1100"/>
          </w:tcPr>
          <w:p>
            <w:pPr>
              <w:spacing w:before="40" w:after="40"/>
              <w:jc w:val="left"/>
            </w:pPr>
            <w:r/>
            <w:r>
              <w:rPr>
                <w:rFonts w:ascii="Calibri" w:hAnsi="Calibri"/>
                <w:b w:val="0"/>
                <w:i w:val="0"/>
                <w:sz w:val="15"/>
              </w:rPr>
              <w:t>EC-042</w:t>
            </w:r>
          </w:p>
        </w:tc>
        <w:tc>
          <w:tcPr>
            <w:tcW w:type="dxa" w:w="1400"/>
          </w:tcPr>
          <w:p>
            <w:pPr>
              <w:spacing w:before="40" w:after="40"/>
              <w:jc w:val="left"/>
            </w:pPr>
            <w:r/>
            <w:r>
              <w:rPr>
                <w:rFonts w:ascii="Calibri" w:hAnsi="Calibri"/>
                <w:b w:val="0"/>
                <w:i w:val="0"/>
                <w:sz w:val="15"/>
              </w:rPr>
              <w:t>Backtest Optimizer (/backtest-optimizer)</w:t>
            </w:r>
          </w:p>
        </w:tc>
        <w:tc>
          <w:tcPr>
            <w:tcW w:type="dxa" w:w="1300"/>
          </w:tcPr>
          <w:p>
            <w:pPr>
              <w:spacing w:before="40" w:after="40"/>
              <w:jc w:val="left"/>
            </w:pPr>
            <w:r/>
            <w:r>
              <w:rPr>
                <w:rFonts w:ascii="Calibri" w:hAnsi="Calibri"/>
                <w:b w:val="0"/>
                <w:i w:val="0"/>
                <w:sz w:val="15"/>
              </w:rPr>
              <w:t>Weight Bounds</w:t>
            </w:r>
          </w:p>
        </w:tc>
        <w:tc>
          <w:tcPr>
            <w:tcW w:type="dxa" w:w="1400"/>
          </w:tcPr>
          <w:p>
            <w:pPr>
              <w:spacing w:before="40" w:after="40"/>
              <w:jc w:val="left"/>
            </w:pPr>
            <w:r/>
            <w:r>
              <w:rPr>
                <w:rFonts w:ascii="Calibri" w:hAnsi="Calibri"/>
                <w:b w:val="0"/>
                <w:i w:val="0"/>
                <w:sz w:val="15"/>
              </w:rPr>
              <w:t>Min: 60%, Max: 40%</w:t>
            </w:r>
          </w:p>
        </w:tc>
        <w:tc>
          <w:tcPr>
            <w:tcW w:type="dxa" w:w="1400"/>
          </w:tcPr>
          <w:p>
            <w:pPr>
              <w:spacing w:before="40" w:after="40"/>
              <w:jc w:val="left"/>
            </w:pPr>
            <w:r/>
            <w:r>
              <w:rPr>
                <w:rFonts w:ascii="Calibri" w:hAnsi="Calibri"/>
                <w:b w:val="0"/>
                <w:i w:val="0"/>
                <w:sz w:val="15"/>
              </w:rPr>
              <w:t>Reject inconsistent bounds (Min &gt; Max)</w:t>
            </w:r>
          </w:p>
        </w:tc>
        <w:tc>
          <w:tcPr>
            <w:tcW w:type="dxa" w:w="1360"/>
          </w:tcPr>
          <w:p>
            <w:pPr>
              <w:spacing w:before="40" w:after="40"/>
              <w:jc w:val="left"/>
            </w:pPr>
            <w:r/>
            <w:r>
              <w:rPr>
                <w:rFonts w:ascii="Calibri" w:hAnsi="Calibri"/>
                <w:b w:val="0"/>
                <w:i w:val="0"/>
                <w:sz w:val="15"/>
              </w:rPr>
              <w:t>Optimizer error: Min bound cannot exceed Max</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TC-EP-042</w:t>
            </w:r>
          </w:p>
        </w:tc>
        <w:tc>
          <w:tcPr>
            <w:tcW w:type="dxa" w:w="1100"/>
          </w:tcPr>
          <w:p>
            <w:pPr>
              <w:spacing w:before="40" w:after="40"/>
              <w:jc w:val="left"/>
            </w:pPr>
            <w:r/>
            <w:r>
              <w:rPr>
                <w:rFonts w:ascii="Calibri" w:hAnsi="Calibri"/>
                <w:b w:val="0"/>
                <w:i w:val="0"/>
                <w:sz w:val="15"/>
              </w:rPr>
              <w:t>EC-043</w:t>
            </w:r>
          </w:p>
        </w:tc>
        <w:tc>
          <w:tcPr>
            <w:tcW w:type="dxa" w:w="1400"/>
          </w:tcPr>
          <w:p>
            <w:pPr>
              <w:spacing w:before="40" w:after="40"/>
              <w:jc w:val="left"/>
            </w:pPr>
            <w:r/>
            <w:r>
              <w:rPr>
                <w:rFonts w:ascii="Calibri" w:hAnsi="Calibri"/>
                <w:b w:val="0"/>
                <w:i w:val="0"/>
                <w:sz w:val="15"/>
              </w:rPr>
              <w:t>Backtest Optimizer (/backtest-optimizer)</w:t>
            </w:r>
          </w:p>
        </w:tc>
        <w:tc>
          <w:tcPr>
            <w:tcW w:type="dxa" w:w="1300"/>
          </w:tcPr>
          <w:p>
            <w:pPr>
              <w:spacing w:before="40" w:after="40"/>
              <w:jc w:val="left"/>
            </w:pPr>
            <w:r/>
            <w:r>
              <w:rPr>
                <w:rFonts w:ascii="Calibri" w:hAnsi="Calibri"/>
                <w:b w:val="0"/>
                <w:i w:val="0"/>
                <w:sz w:val="15"/>
              </w:rPr>
              <w:t>Weight Bounds</w:t>
            </w:r>
          </w:p>
        </w:tc>
        <w:tc>
          <w:tcPr>
            <w:tcW w:type="dxa" w:w="1400"/>
          </w:tcPr>
          <w:p>
            <w:pPr>
              <w:spacing w:before="40" w:after="40"/>
              <w:jc w:val="left"/>
            </w:pPr>
            <w:r/>
            <w:r>
              <w:rPr>
                <w:rFonts w:ascii="Calibri" w:hAnsi="Calibri"/>
                <w:b w:val="0"/>
                <w:i w:val="0"/>
                <w:sz w:val="15"/>
              </w:rPr>
              <w:t>Min: -10%</w:t>
            </w:r>
          </w:p>
        </w:tc>
        <w:tc>
          <w:tcPr>
            <w:tcW w:type="dxa" w:w="1400"/>
          </w:tcPr>
          <w:p>
            <w:pPr>
              <w:spacing w:before="40" w:after="40"/>
              <w:jc w:val="left"/>
            </w:pPr>
            <w:r/>
            <w:r>
              <w:rPr>
                <w:rFonts w:ascii="Calibri" w:hAnsi="Calibri"/>
                <w:b w:val="0"/>
                <w:i w:val="0"/>
                <w:sz w:val="15"/>
              </w:rPr>
              <w:t>Reject negative bounds (shorting disallowed)</w:t>
            </w:r>
          </w:p>
        </w:tc>
        <w:tc>
          <w:tcPr>
            <w:tcW w:type="dxa" w:w="1360"/>
          </w:tcPr>
          <w:p>
            <w:pPr>
              <w:spacing w:before="40" w:after="40"/>
              <w:jc w:val="left"/>
            </w:pPr>
            <w:r/>
            <w:r>
              <w:rPr>
                <w:rFonts w:ascii="Calibri" w:hAnsi="Calibri"/>
                <w:b w:val="0"/>
                <w:i w:val="0"/>
                <w:sz w:val="15"/>
              </w:rPr>
              <w:t>Field resets or shorting disallowed error</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TC-EP-043</w:t>
            </w:r>
          </w:p>
        </w:tc>
        <w:tc>
          <w:tcPr>
            <w:tcW w:type="dxa" w:w="1100"/>
          </w:tcPr>
          <w:p>
            <w:pPr>
              <w:spacing w:before="40" w:after="40"/>
              <w:jc w:val="left"/>
            </w:pPr>
            <w:r/>
            <w:r>
              <w:rPr>
                <w:rFonts w:ascii="Calibri" w:hAnsi="Calibri"/>
                <w:b w:val="0"/>
                <w:i w:val="0"/>
                <w:sz w:val="15"/>
              </w:rPr>
              <w:t>EC-044</w:t>
            </w:r>
          </w:p>
        </w:tc>
        <w:tc>
          <w:tcPr>
            <w:tcW w:type="dxa" w:w="1400"/>
          </w:tcPr>
          <w:p>
            <w:pPr>
              <w:spacing w:before="40" w:after="40"/>
              <w:jc w:val="left"/>
            </w:pPr>
            <w:r/>
            <w:r>
              <w:rPr>
                <w:rFonts w:ascii="Calibri" w:hAnsi="Calibri"/>
                <w:b w:val="0"/>
                <w:i w:val="0"/>
                <w:sz w:val="15"/>
              </w:rPr>
              <w:t>Efficient Frontier (/efficient-frontier)</w:t>
            </w:r>
          </w:p>
        </w:tc>
        <w:tc>
          <w:tcPr>
            <w:tcW w:type="dxa" w:w="1300"/>
          </w:tcPr>
          <w:p>
            <w:pPr>
              <w:spacing w:before="40" w:after="40"/>
              <w:jc w:val="left"/>
            </w:pPr>
            <w:r/>
            <w:r>
              <w:rPr>
                <w:rFonts w:ascii="Calibri" w:hAnsi="Calibri"/>
                <w:b w:val="0"/>
                <w:i w:val="0"/>
                <w:sz w:val="15"/>
              </w:rPr>
              <w:t>Assets</w:t>
            </w:r>
          </w:p>
        </w:tc>
        <w:tc>
          <w:tcPr>
            <w:tcW w:type="dxa" w:w="1400"/>
          </w:tcPr>
          <w:p>
            <w:pPr>
              <w:spacing w:before="40" w:after="40"/>
              <w:jc w:val="left"/>
            </w:pPr>
            <w:r/>
            <w:r>
              <w:rPr>
                <w:rFonts w:ascii="Calibri" w:hAnsi="Calibri"/>
                <w:b w:val="0"/>
                <w:i w:val="0"/>
                <w:sz w:val="15"/>
              </w:rPr>
              <w:t>3 assets (VTI, BND, GLD)</w:t>
            </w:r>
          </w:p>
        </w:tc>
        <w:tc>
          <w:tcPr>
            <w:tcW w:type="dxa" w:w="1400"/>
          </w:tcPr>
          <w:p>
            <w:pPr>
              <w:spacing w:before="40" w:after="40"/>
              <w:jc w:val="left"/>
            </w:pPr>
            <w:r/>
            <w:r>
              <w:rPr>
                <w:rFonts w:ascii="Calibri" w:hAnsi="Calibri"/>
                <w:b w:val="0"/>
                <w:i w:val="0"/>
                <w:sz w:val="15"/>
              </w:rPr>
              <w:t>Compute efficient covariance frontier</w:t>
            </w:r>
          </w:p>
        </w:tc>
        <w:tc>
          <w:tcPr>
            <w:tcW w:type="dxa" w:w="1360"/>
          </w:tcPr>
          <w:p>
            <w:pPr>
              <w:spacing w:before="40" w:after="40"/>
              <w:jc w:val="left"/>
            </w:pPr>
            <w:r/>
            <w:r>
              <w:rPr>
                <w:rFonts w:ascii="Calibri" w:hAnsi="Calibri"/>
                <w:b w:val="0"/>
                <w:i w:val="0"/>
                <w:sz w:val="15"/>
              </w:rPr>
              <w:t>Curved frontier plot renders</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TC-EP-044</w:t>
            </w:r>
          </w:p>
        </w:tc>
        <w:tc>
          <w:tcPr>
            <w:tcW w:type="dxa" w:w="1100"/>
          </w:tcPr>
          <w:p>
            <w:pPr>
              <w:spacing w:before="40" w:after="40"/>
              <w:jc w:val="left"/>
            </w:pPr>
            <w:r/>
            <w:r>
              <w:rPr>
                <w:rFonts w:ascii="Calibri" w:hAnsi="Calibri"/>
                <w:b w:val="0"/>
                <w:i w:val="0"/>
                <w:sz w:val="15"/>
              </w:rPr>
              <w:t>EC-045</w:t>
            </w:r>
          </w:p>
        </w:tc>
        <w:tc>
          <w:tcPr>
            <w:tcW w:type="dxa" w:w="1400"/>
          </w:tcPr>
          <w:p>
            <w:pPr>
              <w:spacing w:before="40" w:after="40"/>
              <w:jc w:val="left"/>
            </w:pPr>
            <w:r/>
            <w:r>
              <w:rPr>
                <w:rFonts w:ascii="Calibri" w:hAnsi="Calibri"/>
                <w:b w:val="0"/>
                <w:i w:val="0"/>
                <w:sz w:val="15"/>
              </w:rPr>
              <w:t>Efficient Frontier (/efficient-frontier)</w:t>
            </w:r>
          </w:p>
        </w:tc>
        <w:tc>
          <w:tcPr>
            <w:tcW w:type="dxa" w:w="1300"/>
          </w:tcPr>
          <w:p>
            <w:pPr>
              <w:spacing w:before="40" w:after="40"/>
              <w:jc w:val="left"/>
            </w:pPr>
            <w:r/>
            <w:r>
              <w:rPr>
                <w:rFonts w:ascii="Calibri" w:hAnsi="Calibri"/>
                <w:b w:val="0"/>
                <w:i w:val="0"/>
                <w:sz w:val="15"/>
              </w:rPr>
              <w:t>Assets</w:t>
            </w:r>
          </w:p>
        </w:tc>
        <w:tc>
          <w:tcPr>
            <w:tcW w:type="dxa" w:w="1400"/>
          </w:tcPr>
          <w:p>
            <w:pPr>
              <w:spacing w:before="40" w:after="40"/>
              <w:jc w:val="left"/>
            </w:pPr>
            <w:r/>
            <w:r>
              <w:rPr>
                <w:rFonts w:ascii="Calibri" w:hAnsi="Calibri"/>
                <w:b w:val="0"/>
                <w:i w:val="0"/>
                <w:sz w:val="15"/>
              </w:rPr>
              <w:t>1 asset (VTI)</w:t>
            </w:r>
          </w:p>
        </w:tc>
        <w:tc>
          <w:tcPr>
            <w:tcW w:type="dxa" w:w="1400"/>
          </w:tcPr>
          <w:p>
            <w:pPr>
              <w:spacing w:before="40" w:after="40"/>
              <w:jc w:val="left"/>
            </w:pPr>
            <w:r/>
            <w:r>
              <w:rPr>
                <w:rFonts w:ascii="Calibri" w:hAnsi="Calibri"/>
                <w:b w:val="0"/>
                <w:i w:val="0"/>
                <w:sz w:val="15"/>
              </w:rPr>
              <w:t>Reject single asset; frontier requires portfolio</w:t>
            </w:r>
          </w:p>
        </w:tc>
        <w:tc>
          <w:tcPr>
            <w:tcW w:type="dxa" w:w="1360"/>
          </w:tcPr>
          <w:p>
            <w:pPr>
              <w:spacing w:before="40" w:after="40"/>
              <w:jc w:val="left"/>
            </w:pPr>
            <w:r/>
            <w:r>
              <w:rPr>
                <w:rFonts w:ascii="Calibri" w:hAnsi="Calibri"/>
                <w:b w:val="0"/>
                <w:i w:val="0"/>
                <w:sz w:val="15"/>
              </w:rPr>
              <w:t>Error: At least 2 assets needed for frontier</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TC-EP-045</w:t>
            </w:r>
          </w:p>
        </w:tc>
        <w:tc>
          <w:tcPr>
            <w:tcW w:type="dxa" w:w="1100"/>
          </w:tcPr>
          <w:p>
            <w:pPr>
              <w:spacing w:before="40" w:after="40"/>
              <w:jc w:val="left"/>
            </w:pPr>
            <w:r/>
            <w:r>
              <w:rPr>
                <w:rFonts w:ascii="Calibri" w:hAnsi="Calibri"/>
                <w:b w:val="0"/>
                <w:i w:val="0"/>
                <w:sz w:val="15"/>
              </w:rPr>
              <w:t>EC-046</w:t>
            </w:r>
          </w:p>
        </w:tc>
        <w:tc>
          <w:tcPr>
            <w:tcW w:type="dxa" w:w="1400"/>
          </w:tcPr>
          <w:p>
            <w:pPr>
              <w:spacing w:before="40" w:after="40"/>
              <w:jc w:val="left"/>
            </w:pPr>
            <w:r/>
            <w:r>
              <w:rPr>
                <w:rFonts w:ascii="Calibri" w:hAnsi="Calibri"/>
                <w:b w:val="0"/>
                <w:i w:val="0"/>
                <w:sz w:val="15"/>
              </w:rPr>
              <w:t>Efficient Frontier (/efficient-frontier)</w:t>
            </w:r>
          </w:p>
        </w:tc>
        <w:tc>
          <w:tcPr>
            <w:tcW w:type="dxa" w:w="1300"/>
          </w:tcPr>
          <w:p>
            <w:pPr>
              <w:spacing w:before="40" w:after="40"/>
              <w:jc w:val="left"/>
            </w:pPr>
            <w:r/>
            <w:r>
              <w:rPr>
                <w:rFonts w:ascii="Calibri" w:hAnsi="Calibri"/>
                <w:b w:val="0"/>
                <w:i w:val="0"/>
                <w:sz w:val="15"/>
              </w:rPr>
              <w:t>Assets</w:t>
            </w:r>
          </w:p>
        </w:tc>
        <w:tc>
          <w:tcPr>
            <w:tcW w:type="dxa" w:w="1400"/>
          </w:tcPr>
          <w:p>
            <w:pPr>
              <w:spacing w:before="40" w:after="40"/>
              <w:jc w:val="left"/>
            </w:pPr>
            <w:r/>
            <w:r>
              <w:rPr>
                <w:rFonts w:ascii="Calibri" w:hAnsi="Calibri"/>
                <w:b w:val="0"/>
                <w:i w:val="0"/>
                <w:sz w:val="15"/>
              </w:rPr>
              <w:t>0 assets selected</w:t>
            </w:r>
          </w:p>
        </w:tc>
        <w:tc>
          <w:tcPr>
            <w:tcW w:type="dxa" w:w="1400"/>
          </w:tcPr>
          <w:p>
            <w:pPr>
              <w:spacing w:before="40" w:after="40"/>
              <w:jc w:val="left"/>
            </w:pPr>
            <w:r/>
            <w:r>
              <w:rPr>
                <w:rFonts w:ascii="Calibri" w:hAnsi="Calibri"/>
                <w:b w:val="0"/>
                <w:i w:val="0"/>
                <w:sz w:val="15"/>
              </w:rPr>
              <w:t>Block execution</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TC-EP-046</w:t>
            </w:r>
          </w:p>
        </w:tc>
        <w:tc>
          <w:tcPr>
            <w:tcW w:type="dxa" w:w="1100"/>
          </w:tcPr>
          <w:p>
            <w:pPr>
              <w:spacing w:before="40" w:after="40"/>
              <w:jc w:val="left"/>
            </w:pPr>
            <w:r/>
            <w:r>
              <w:rPr>
                <w:rFonts w:ascii="Calibri" w:hAnsi="Calibri"/>
                <w:b w:val="0"/>
                <w:i w:val="0"/>
                <w:sz w:val="15"/>
              </w:rPr>
              <w:t>EC-047</w:t>
            </w:r>
          </w:p>
        </w:tc>
        <w:tc>
          <w:tcPr>
            <w:tcW w:type="dxa" w:w="1400"/>
          </w:tcPr>
          <w:p>
            <w:pPr>
              <w:spacing w:before="40" w:after="40"/>
              <w:jc w:val="left"/>
            </w:pPr>
            <w:r/>
            <w:r>
              <w:rPr>
                <w:rFonts w:ascii="Calibri" w:hAnsi="Calibri"/>
                <w:b w:val="0"/>
                <w:i w:val="0"/>
                <w:sz w:val="15"/>
              </w:rPr>
              <w:t>Contact Form (/contact)</w:t>
            </w:r>
          </w:p>
        </w:tc>
        <w:tc>
          <w:tcPr>
            <w:tcW w:type="dxa" w:w="1300"/>
          </w:tcPr>
          <w:p>
            <w:pPr>
              <w:spacing w:before="40" w:after="40"/>
              <w:jc w:val="left"/>
            </w:pPr>
            <w:r/>
            <w:r>
              <w:rPr>
                <w:rFonts w:ascii="Calibri" w:hAnsi="Calibri"/>
                <w:b w:val="0"/>
                <w:i w:val="0"/>
                <w:sz w:val="15"/>
              </w:rPr>
              <w:t>Email</w:t>
            </w:r>
          </w:p>
        </w:tc>
        <w:tc>
          <w:tcPr>
            <w:tcW w:type="dxa" w:w="1400"/>
          </w:tcPr>
          <w:p>
            <w:pPr>
              <w:spacing w:before="40" w:after="40"/>
              <w:jc w:val="left"/>
            </w:pPr>
            <w:r/>
            <w:r>
              <w:rPr>
                <w:rFonts w:ascii="Calibri" w:hAnsi="Calibri"/>
                <w:b w:val="0"/>
                <w:i w:val="0"/>
                <w:sz w:val="15"/>
              </w:rPr>
              <w:t>Email: i243137@isb.nu.edu.pk</w:t>
            </w:r>
          </w:p>
        </w:tc>
        <w:tc>
          <w:tcPr>
            <w:tcW w:type="dxa" w:w="1400"/>
          </w:tcPr>
          <w:p>
            <w:pPr>
              <w:spacing w:before="40" w:after="40"/>
              <w:jc w:val="left"/>
            </w:pPr>
            <w:r/>
            <w:r>
              <w:rPr>
                <w:rFonts w:ascii="Calibri" w:hAnsi="Calibri"/>
                <w:b w:val="0"/>
                <w:i w:val="0"/>
                <w:sz w:val="15"/>
              </w:rPr>
              <w:t>Valid institutional email accepted</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TC-EP-047</w:t>
            </w:r>
          </w:p>
        </w:tc>
        <w:tc>
          <w:tcPr>
            <w:tcW w:type="dxa" w:w="1100"/>
          </w:tcPr>
          <w:p>
            <w:pPr>
              <w:spacing w:before="40" w:after="40"/>
              <w:jc w:val="left"/>
            </w:pPr>
            <w:r/>
            <w:r>
              <w:rPr>
                <w:rFonts w:ascii="Calibri" w:hAnsi="Calibri"/>
                <w:b w:val="0"/>
                <w:i w:val="0"/>
                <w:sz w:val="15"/>
              </w:rPr>
              <w:t>EC-048</w:t>
            </w:r>
          </w:p>
        </w:tc>
        <w:tc>
          <w:tcPr>
            <w:tcW w:type="dxa" w:w="1400"/>
          </w:tcPr>
          <w:p>
            <w:pPr>
              <w:spacing w:before="40" w:after="40"/>
              <w:jc w:val="left"/>
            </w:pPr>
            <w:r/>
            <w:r>
              <w:rPr>
                <w:rFonts w:ascii="Calibri" w:hAnsi="Calibri"/>
                <w:b w:val="0"/>
                <w:i w:val="0"/>
                <w:sz w:val="15"/>
              </w:rPr>
              <w:t>Contact Form (/contact)</w:t>
            </w:r>
          </w:p>
        </w:tc>
        <w:tc>
          <w:tcPr>
            <w:tcW w:type="dxa" w:w="1300"/>
          </w:tcPr>
          <w:p>
            <w:pPr>
              <w:spacing w:before="40" w:after="40"/>
              <w:jc w:val="left"/>
            </w:pPr>
            <w:r/>
            <w:r>
              <w:rPr>
                <w:rFonts w:ascii="Calibri" w:hAnsi="Calibri"/>
                <w:b w:val="0"/>
                <w:i w:val="0"/>
                <w:sz w:val="15"/>
              </w:rPr>
              <w:t>Email</w:t>
            </w:r>
          </w:p>
        </w:tc>
        <w:tc>
          <w:tcPr>
            <w:tcW w:type="dxa" w:w="1400"/>
          </w:tcPr>
          <w:p>
            <w:pPr>
              <w:spacing w:before="40" w:after="40"/>
              <w:jc w:val="left"/>
            </w:pPr>
            <w:r/>
            <w:r>
              <w:rPr>
                <w:rFonts w:ascii="Calibri" w:hAnsi="Calibri"/>
                <w:b w:val="0"/>
                <w:i w:val="0"/>
                <w:sz w:val="15"/>
              </w:rPr>
              <w:t>Email: user@</w:t>
            </w:r>
          </w:p>
        </w:tc>
        <w:tc>
          <w:tcPr>
            <w:tcW w:type="dxa" w:w="1400"/>
          </w:tcPr>
          <w:p>
            <w:pPr>
              <w:spacing w:before="40" w:after="40"/>
              <w:jc w:val="left"/>
            </w:pPr>
            <w:r/>
            <w:r>
              <w:rPr>
                <w:rFonts w:ascii="Calibri" w:hAnsi="Calibri"/>
                <w:b w:val="0"/>
                <w:i w:val="0"/>
                <w:sz w:val="15"/>
              </w:rPr>
              <w:t>Reject incomplete email address</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TC-EP-048</w:t>
            </w:r>
          </w:p>
        </w:tc>
        <w:tc>
          <w:tcPr>
            <w:tcW w:type="dxa" w:w="1100"/>
          </w:tcPr>
          <w:p>
            <w:pPr>
              <w:spacing w:before="40" w:after="40"/>
              <w:jc w:val="left"/>
            </w:pPr>
            <w:r/>
            <w:r>
              <w:rPr>
                <w:rFonts w:ascii="Calibri" w:hAnsi="Calibri"/>
                <w:b w:val="0"/>
                <w:i w:val="0"/>
                <w:sz w:val="15"/>
              </w:rPr>
              <w:t>EC-049</w:t>
            </w:r>
          </w:p>
        </w:tc>
        <w:tc>
          <w:tcPr>
            <w:tcW w:type="dxa" w:w="1400"/>
          </w:tcPr>
          <w:p>
            <w:pPr>
              <w:spacing w:before="40" w:after="40"/>
              <w:jc w:val="left"/>
            </w:pPr>
            <w:r/>
            <w:r>
              <w:rPr>
                <w:rFonts w:ascii="Calibri" w:hAnsi="Calibri"/>
                <w:b w:val="0"/>
                <w:i w:val="0"/>
                <w:sz w:val="15"/>
              </w:rPr>
              <w:t>Contact Form (/contact)</w:t>
            </w:r>
          </w:p>
        </w:tc>
        <w:tc>
          <w:tcPr>
            <w:tcW w:type="dxa" w:w="1300"/>
          </w:tcPr>
          <w:p>
            <w:pPr>
              <w:spacing w:before="40" w:after="40"/>
              <w:jc w:val="left"/>
            </w:pPr>
            <w:r/>
            <w:r>
              <w:rPr>
                <w:rFonts w:ascii="Calibri" w:hAnsi="Calibri"/>
                <w:b w:val="0"/>
                <w:i w:val="0"/>
                <w:sz w:val="15"/>
              </w:rPr>
              <w:t>Email</w:t>
            </w:r>
          </w:p>
        </w:tc>
        <w:tc>
          <w:tcPr>
            <w:tcW w:type="dxa" w:w="1400"/>
          </w:tcPr>
          <w:p>
            <w:pPr>
              <w:spacing w:before="40" w:after="40"/>
              <w:jc w:val="left"/>
            </w:pPr>
            <w:r/>
            <w:r>
              <w:rPr>
                <w:rFonts w:ascii="Calibri" w:hAnsi="Calibri"/>
                <w:b w:val="0"/>
                <w:i w:val="0"/>
                <w:sz w:val="15"/>
              </w:rPr>
              <w:t>Email: ""</w:t>
            </w:r>
          </w:p>
        </w:tc>
        <w:tc>
          <w:tcPr>
            <w:tcW w:type="dxa" w:w="1400"/>
          </w:tcPr>
          <w:p>
            <w:pPr>
              <w:spacing w:before="40" w:after="40"/>
              <w:jc w:val="left"/>
            </w:pPr>
            <w:r/>
            <w:r>
              <w:rPr>
                <w:rFonts w:ascii="Calibri" w:hAnsi="Calibri"/>
                <w:b w:val="0"/>
                <w:i w:val="0"/>
                <w:sz w:val="15"/>
              </w:rPr>
              <w:t>Reject missing required email</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TC-EP-049</w:t>
            </w:r>
          </w:p>
        </w:tc>
        <w:tc>
          <w:tcPr>
            <w:tcW w:type="dxa" w:w="1100"/>
          </w:tcPr>
          <w:p>
            <w:pPr>
              <w:spacing w:before="40" w:after="40"/>
              <w:jc w:val="left"/>
            </w:pPr>
            <w:r/>
            <w:r>
              <w:rPr>
                <w:rFonts w:ascii="Calibri" w:hAnsi="Calibri"/>
                <w:b w:val="0"/>
                <w:i w:val="0"/>
                <w:sz w:val="15"/>
              </w:rPr>
              <w:t>EC-050</w:t>
            </w:r>
          </w:p>
        </w:tc>
        <w:tc>
          <w:tcPr>
            <w:tcW w:type="dxa" w:w="1400"/>
          </w:tcPr>
          <w:p>
            <w:pPr>
              <w:spacing w:before="40" w:after="40"/>
              <w:jc w:val="left"/>
            </w:pPr>
            <w:r/>
            <w:r>
              <w:rPr>
                <w:rFonts w:ascii="Calibri" w:hAnsi="Calibri"/>
                <w:b w:val="0"/>
                <w:i w:val="0"/>
                <w:sz w:val="15"/>
              </w:rPr>
              <w:t>Contact Form (/contact)</w:t>
            </w:r>
          </w:p>
        </w:tc>
        <w:tc>
          <w:tcPr>
            <w:tcW w:type="dxa" w:w="1300"/>
          </w:tcPr>
          <w:p>
            <w:pPr>
              <w:spacing w:before="40" w:after="40"/>
              <w:jc w:val="left"/>
            </w:pPr>
            <w:r/>
            <w:r>
              <w:rPr>
                <w:rFonts w:ascii="Calibri" w:hAnsi="Calibri"/>
                <w:b w:val="0"/>
                <w:i w:val="0"/>
                <w:sz w:val="15"/>
              </w:rPr>
              <w:t>Subject</w:t>
            </w:r>
          </w:p>
        </w:tc>
        <w:tc>
          <w:tcPr>
            <w:tcW w:type="dxa" w:w="1400"/>
          </w:tcPr>
          <w:p>
            <w:pPr>
              <w:spacing w:before="40" w:after="40"/>
              <w:jc w:val="left"/>
            </w:pPr>
            <w:r/>
            <w:r>
              <w:rPr>
                <w:rFonts w:ascii="Calibri" w:hAnsi="Calibri"/>
                <w:b w:val="0"/>
                <w:i w:val="0"/>
                <w:sz w:val="15"/>
              </w:rPr>
              <w:t>Subject: Inquiry on backtest data</w:t>
            </w:r>
          </w:p>
        </w:tc>
        <w:tc>
          <w:tcPr>
            <w:tcW w:type="dxa" w:w="1400"/>
          </w:tcPr>
          <w:p>
            <w:pPr>
              <w:spacing w:before="40" w:after="40"/>
              <w:jc w:val="left"/>
            </w:pPr>
            <w:r/>
            <w:r>
              <w:rPr>
                <w:rFonts w:ascii="Calibri" w:hAnsi="Calibri"/>
                <w:b w:val="0"/>
                <w:i w:val="0"/>
                <w:sz w:val="15"/>
              </w:rPr>
              <w:t>Valid subject accepted</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TC-EP-050</w:t>
            </w:r>
          </w:p>
        </w:tc>
        <w:tc>
          <w:tcPr>
            <w:tcW w:type="dxa" w:w="1100"/>
          </w:tcPr>
          <w:p>
            <w:pPr>
              <w:spacing w:before="40" w:after="40"/>
              <w:jc w:val="left"/>
            </w:pPr>
            <w:r/>
            <w:r>
              <w:rPr>
                <w:rFonts w:ascii="Calibri" w:hAnsi="Calibri"/>
                <w:b w:val="0"/>
                <w:i w:val="0"/>
                <w:sz w:val="15"/>
              </w:rPr>
              <w:t>EC-051</w:t>
            </w:r>
          </w:p>
        </w:tc>
        <w:tc>
          <w:tcPr>
            <w:tcW w:type="dxa" w:w="1400"/>
          </w:tcPr>
          <w:p>
            <w:pPr>
              <w:spacing w:before="40" w:after="40"/>
              <w:jc w:val="left"/>
            </w:pPr>
            <w:r/>
            <w:r>
              <w:rPr>
                <w:rFonts w:ascii="Calibri" w:hAnsi="Calibri"/>
                <w:b w:val="0"/>
                <w:i w:val="0"/>
                <w:sz w:val="15"/>
              </w:rPr>
              <w:t>Contact Form (/contact)</w:t>
            </w:r>
          </w:p>
        </w:tc>
        <w:tc>
          <w:tcPr>
            <w:tcW w:type="dxa" w:w="1300"/>
          </w:tcPr>
          <w:p>
            <w:pPr>
              <w:spacing w:before="40" w:after="40"/>
              <w:jc w:val="left"/>
            </w:pPr>
            <w:r/>
            <w:r>
              <w:rPr>
                <w:rFonts w:ascii="Calibri" w:hAnsi="Calibri"/>
                <w:b w:val="0"/>
                <w:i w:val="0"/>
                <w:sz w:val="15"/>
              </w:rPr>
              <w:t>Subject</w:t>
            </w:r>
          </w:p>
        </w:tc>
        <w:tc>
          <w:tcPr>
            <w:tcW w:type="dxa" w:w="1400"/>
          </w:tcPr>
          <w:p>
            <w:pPr>
              <w:spacing w:before="40" w:after="40"/>
              <w:jc w:val="left"/>
            </w:pPr>
            <w:r/>
            <w:r>
              <w:rPr>
                <w:rFonts w:ascii="Calibri" w:hAnsi="Calibri"/>
                <w:b w:val="0"/>
                <w:i w:val="0"/>
                <w:sz w:val="15"/>
              </w:rPr>
              <w:t>Subject: 125 chars</w:t>
            </w:r>
          </w:p>
        </w:tc>
        <w:tc>
          <w:tcPr>
            <w:tcW w:type="dxa" w:w="1400"/>
          </w:tcPr>
          <w:p>
            <w:pPr>
              <w:spacing w:before="40" w:after="40"/>
              <w:jc w:val="left"/>
            </w:pPr>
            <w:r/>
            <w:r>
              <w:rPr>
                <w:rFonts w:ascii="Calibri" w:hAnsi="Calibri"/>
                <w:b w:val="0"/>
                <w:i w:val="0"/>
                <w:sz w:val="15"/>
              </w:rPr>
              <w:t>Enforce 120 char max boundary</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TC-EP-051</w:t>
            </w:r>
          </w:p>
        </w:tc>
        <w:tc>
          <w:tcPr>
            <w:tcW w:type="dxa" w:w="1100"/>
          </w:tcPr>
          <w:p>
            <w:pPr>
              <w:spacing w:before="40" w:after="40"/>
              <w:jc w:val="left"/>
            </w:pPr>
            <w:r/>
            <w:r>
              <w:rPr>
                <w:rFonts w:ascii="Calibri" w:hAnsi="Calibri"/>
                <w:b w:val="0"/>
                <w:i w:val="0"/>
                <w:sz w:val="15"/>
              </w:rPr>
              <w:t>EC-052</w:t>
            </w:r>
          </w:p>
        </w:tc>
        <w:tc>
          <w:tcPr>
            <w:tcW w:type="dxa" w:w="1400"/>
          </w:tcPr>
          <w:p>
            <w:pPr>
              <w:spacing w:before="40" w:after="40"/>
              <w:jc w:val="left"/>
            </w:pPr>
            <w:r/>
            <w:r>
              <w:rPr>
                <w:rFonts w:ascii="Calibri" w:hAnsi="Calibri"/>
                <w:b w:val="0"/>
                <w:i w:val="0"/>
                <w:sz w:val="15"/>
              </w:rPr>
              <w:t>Contact Form (/contact)</w:t>
            </w:r>
          </w:p>
        </w:tc>
        <w:tc>
          <w:tcPr>
            <w:tcW w:type="dxa" w:w="1300"/>
          </w:tcPr>
          <w:p>
            <w:pPr>
              <w:spacing w:before="40" w:after="40"/>
              <w:jc w:val="left"/>
            </w:pPr>
            <w:r/>
            <w:r>
              <w:rPr>
                <w:rFonts w:ascii="Calibri" w:hAnsi="Calibri"/>
                <w:b w:val="0"/>
                <w:i w:val="0"/>
                <w:sz w:val="15"/>
              </w:rPr>
              <w:t>Subject</w:t>
            </w:r>
          </w:p>
        </w:tc>
        <w:tc>
          <w:tcPr>
            <w:tcW w:type="dxa" w:w="1400"/>
          </w:tcPr>
          <w:p>
            <w:pPr>
              <w:spacing w:before="40" w:after="40"/>
              <w:jc w:val="left"/>
            </w:pPr>
            <w:r/>
            <w:r>
              <w:rPr>
                <w:rFonts w:ascii="Calibri" w:hAnsi="Calibri"/>
                <w:b w:val="0"/>
                <w:i w:val="0"/>
                <w:sz w:val="15"/>
              </w:rPr>
              <w:t>Subject: "" (empty)</w:t>
            </w:r>
          </w:p>
        </w:tc>
        <w:tc>
          <w:tcPr>
            <w:tcW w:type="dxa" w:w="1400"/>
          </w:tcPr>
          <w:p>
            <w:pPr>
              <w:spacing w:before="40" w:after="40"/>
              <w:jc w:val="left"/>
            </w:pPr>
            <w:r/>
            <w:r>
              <w:rPr>
                <w:rFonts w:ascii="Calibri" w:hAnsi="Calibri"/>
                <w:b w:val="0"/>
                <w:i w:val="0"/>
                <w:sz w:val="15"/>
              </w:rPr>
              <w:t>Allow or prompt for optional subject</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TC-EP-052</w:t>
            </w:r>
          </w:p>
        </w:tc>
        <w:tc>
          <w:tcPr>
            <w:tcW w:type="dxa" w:w="1100"/>
          </w:tcPr>
          <w:p>
            <w:pPr>
              <w:spacing w:before="40" w:after="40"/>
              <w:jc w:val="left"/>
            </w:pPr>
            <w:r/>
            <w:r>
              <w:rPr>
                <w:rFonts w:ascii="Calibri" w:hAnsi="Calibri"/>
                <w:b w:val="0"/>
                <w:i w:val="0"/>
                <w:sz w:val="15"/>
              </w:rPr>
              <w:t>EC-053, EC-057</w:t>
            </w:r>
          </w:p>
        </w:tc>
        <w:tc>
          <w:tcPr>
            <w:tcW w:type="dxa" w:w="1400"/>
          </w:tcPr>
          <w:p>
            <w:pPr>
              <w:spacing w:before="40" w:after="40"/>
              <w:jc w:val="left"/>
            </w:pPr>
            <w:r/>
            <w:r>
              <w:rPr>
                <w:rFonts w:ascii="Calibri" w:hAnsi="Calibri"/>
                <w:b w:val="0"/>
                <w:i w:val="0"/>
                <w:sz w:val="15"/>
              </w:rPr>
              <w:t>Contact Form (/contact)</w:t>
            </w:r>
          </w:p>
        </w:tc>
        <w:tc>
          <w:tcPr>
            <w:tcW w:type="dxa" w:w="1300"/>
          </w:tcPr>
          <w:p>
            <w:pPr>
              <w:spacing w:before="40" w:after="40"/>
              <w:jc w:val="left"/>
            </w:pPr>
            <w:r/>
            <w:r>
              <w:rPr>
                <w:rFonts w:ascii="Calibri" w:hAnsi="Calibri"/>
                <w:b w:val="0"/>
                <w:i w:val="0"/>
                <w:sz w:val="15"/>
              </w:rPr>
              <w:t>Message, Captcha</w:t>
            </w:r>
          </w:p>
        </w:tc>
        <w:tc>
          <w:tcPr>
            <w:tcW w:type="dxa" w:w="1400"/>
          </w:tcPr>
          <w:p>
            <w:pPr>
              <w:spacing w:before="40" w:after="40"/>
              <w:jc w:val="left"/>
            </w:pPr>
            <w:r/>
            <w:r>
              <w:rPr>
                <w:rFonts w:ascii="Calibri" w:hAnsi="Calibri"/>
                <w:b w:val="0"/>
                <w:i w:val="0"/>
                <w:sz w:val="15"/>
              </w:rPr>
              <w:t>Message: 32 chars, Captcha: Verified</w:t>
            </w:r>
          </w:p>
        </w:tc>
        <w:tc>
          <w:tcPr>
            <w:tcW w:type="dxa" w:w="1400"/>
          </w:tcPr>
          <w:p>
            <w:pPr>
              <w:spacing w:before="40" w:after="40"/>
              <w:jc w:val="left"/>
            </w:pPr>
            <w:r/>
            <w:r>
              <w:rPr>
                <w:rFonts w:ascii="Calibri" w:hAnsi="Calibri"/>
                <w:b w:val="0"/>
                <w:i w:val="0"/>
                <w:sz w:val="15"/>
              </w:rPr>
              <w:t>Message sent successfully to support inbox</w:t>
            </w:r>
          </w:p>
        </w:tc>
        <w:tc>
          <w:tcPr>
            <w:tcW w:type="dxa" w:w="1360"/>
          </w:tcPr>
          <w:p>
            <w:pPr>
              <w:spacing w:before="40" w:after="40"/>
              <w:jc w:val="left"/>
            </w:pPr>
            <w:r/>
            <w:r>
              <w:rPr>
                <w:rFonts w:ascii="Calibri" w:hAnsi="Calibri"/>
                <w:b w:val="0"/>
                <w:i w:val="0"/>
                <w:sz w:val="15"/>
              </w:rPr>
              <w:t>Green banner: *"Message sent. We will get back to you soon."*</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TC-EP-053</w:t>
            </w:r>
          </w:p>
        </w:tc>
        <w:tc>
          <w:tcPr>
            <w:tcW w:type="dxa" w:w="1100"/>
          </w:tcPr>
          <w:p>
            <w:pPr>
              <w:spacing w:before="40" w:after="40"/>
              <w:jc w:val="left"/>
            </w:pPr>
            <w:r/>
            <w:r>
              <w:rPr>
                <w:rFonts w:ascii="Calibri" w:hAnsi="Calibri"/>
                <w:b w:val="0"/>
                <w:i w:val="0"/>
                <w:sz w:val="15"/>
              </w:rPr>
              <w:t>EC-054</w:t>
            </w:r>
          </w:p>
        </w:tc>
        <w:tc>
          <w:tcPr>
            <w:tcW w:type="dxa" w:w="1400"/>
          </w:tcPr>
          <w:p>
            <w:pPr>
              <w:spacing w:before="40" w:after="40"/>
              <w:jc w:val="left"/>
            </w:pPr>
            <w:r/>
            <w:r>
              <w:rPr>
                <w:rFonts w:ascii="Calibri" w:hAnsi="Calibri"/>
                <w:b w:val="0"/>
                <w:i w:val="0"/>
                <w:sz w:val="15"/>
              </w:rPr>
              <w:t>Contact Form (/contact)</w:t>
            </w:r>
          </w:p>
        </w:tc>
        <w:tc>
          <w:tcPr>
            <w:tcW w:type="dxa" w:w="1300"/>
          </w:tcPr>
          <w:p>
            <w:pPr>
              <w:spacing w:before="40" w:after="40"/>
              <w:jc w:val="left"/>
            </w:pPr>
            <w:r/>
            <w:r>
              <w:rPr>
                <w:rFonts w:ascii="Calibri" w:hAnsi="Calibri"/>
                <w:b w:val="0"/>
                <w:i w:val="0"/>
                <w:sz w:val="15"/>
              </w:rPr>
              <w:t>Message</w:t>
            </w:r>
          </w:p>
        </w:tc>
        <w:tc>
          <w:tcPr>
            <w:tcW w:type="dxa" w:w="1400"/>
          </w:tcPr>
          <w:p>
            <w:pPr>
              <w:spacing w:before="40" w:after="40"/>
              <w:jc w:val="left"/>
            </w:pPr>
            <w:r/>
            <w:r>
              <w:rPr>
                <w:rFonts w:ascii="Calibri" w:hAnsi="Calibri"/>
                <w:b w:val="0"/>
                <w:i w:val="0"/>
                <w:sz w:val="15"/>
              </w:rPr>
              <w:t>Message: ijklmno (7 chars)</w:t>
            </w:r>
          </w:p>
        </w:tc>
        <w:tc>
          <w:tcPr>
            <w:tcW w:type="dxa" w:w="1400"/>
          </w:tcPr>
          <w:p>
            <w:pPr>
              <w:spacing w:before="40" w:after="40"/>
              <w:jc w:val="left"/>
            </w:pPr>
            <w:r/>
            <w:r>
              <w:rPr>
                <w:rFonts w:ascii="Calibri" w:hAnsi="Calibri"/>
                <w:b w:val="0"/>
                <w:i w:val="0"/>
                <w:sz w:val="15"/>
              </w:rPr>
              <w:t>Reject message &lt; 10 characters</w:t>
            </w:r>
          </w:p>
        </w:tc>
        <w:tc>
          <w:tcPr>
            <w:tcW w:type="dxa" w:w="1360"/>
          </w:tcPr>
          <w:p>
            <w:pPr>
              <w:spacing w:before="40" w:after="40"/>
              <w:jc w:val="left"/>
            </w:pPr>
            <w:r/>
            <w:r>
              <w:rPr>
                <w:rFonts w:ascii="Calibri" w:hAnsi="Calibri"/>
                <w:b w:val="0"/>
                <w:i w:val="0"/>
                <w:sz w:val="15"/>
              </w:rPr>
              <w:t>Red banner: *"Message must be at least 10 characters."*</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TC-EP-054</w:t>
            </w:r>
          </w:p>
        </w:tc>
        <w:tc>
          <w:tcPr>
            <w:tcW w:type="dxa" w:w="1100"/>
          </w:tcPr>
          <w:p>
            <w:pPr>
              <w:spacing w:before="40" w:after="40"/>
              <w:jc w:val="left"/>
            </w:pPr>
            <w:r/>
            <w:r>
              <w:rPr>
                <w:rFonts w:ascii="Calibri" w:hAnsi="Calibri"/>
                <w:b w:val="0"/>
                <w:i w:val="0"/>
                <w:sz w:val="15"/>
              </w:rPr>
              <w:t>EC-055</w:t>
            </w:r>
          </w:p>
        </w:tc>
        <w:tc>
          <w:tcPr>
            <w:tcW w:type="dxa" w:w="1400"/>
          </w:tcPr>
          <w:p>
            <w:pPr>
              <w:spacing w:before="40" w:after="40"/>
              <w:jc w:val="left"/>
            </w:pPr>
            <w:r/>
            <w:r>
              <w:rPr>
                <w:rFonts w:ascii="Calibri" w:hAnsi="Calibri"/>
                <w:b w:val="0"/>
                <w:i w:val="0"/>
                <w:sz w:val="15"/>
              </w:rPr>
              <w:t>Contact Form (/contact)</w:t>
            </w:r>
          </w:p>
        </w:tc>
        <w:tc>
          <w:tcPr>
            <w:tcW w:type="dxa" w:w="1300"/>
          </w:tcPr>
          <w:p>
            <w:pPr>
              <w:spacing w:before="40" w:after="40"/>
              <w:jc w:val="left"/>
            </w:pPr>
            <w:r/>
            <w:r>
              <w:rPr>
                <w:rFonts w:ascii="Calibri" w:hAnsi="Calibri"/>
                <w:b w:val="0"/>
                <w:i w:val="0"/>
                <w:sz w:val="15"/>
              </w:rPr>
              <w:t>Message</w:t>
            </w:r>
          </w:p>
        </w:tc>
        <w:tc>
          <w:tcPr>
            <w:tcW w:type="dxa" w:w="1400"/>
          </w:tcPr>
          <w:p>
            <w:pPr>
              <w:spacing w:before="40" w:after="40"/>
              <w:jc w:val="left"/>
            </w:pPr>
            <w:r/>
            <w:r>
              <w:rPr>
                <w:rFonts w:ascii="Calibri" w:hAnsi="Calibri"/>
                <w:b w:val="0"/>
                <w:i w:val="0"/>
                <w:sz w:val="15"/>
              </w:rPr>
              <w:t>Message: "" (empty)</w:t>
            </w:r>
          </w:p>
        </w:tc>
        <w:tc>
          <w:tcPr>
            <w:tcW w:type="dxa" w:w="1400"/>
          </w:tcPr>
          <w:p>
            <w:pPr>
              <w:spacing w:before="40" w:after="40"/>
              <w:jc w:val="left"/>
            </w:pPr>
            <w:r/>
            <w:r>
              <w:rPr>
                <w:rFonts w:ascii="Calibri" w:hAnsi="Calibri"/>
                <w:b w:val="0"/>
                <w:i w:val="0"/>
                <w:sz w:val="15"/>
              </w:rPr>
              <w:t>Reject blank message</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TC-EP-055</w:t>
            </w:r>
          </w:p>
        </w:tc>
        <w:tc>
          <w:tcPr>
            <w:tcW w:type="dxa" w:w="1100"/>
          </w:tcPr>
          <w:p>
            <w:pPr>
              <w:spacing w:before="40" w:after="40"/>
              <w:jc w:val="left"/>
            </w:pPr>
            <w:r/>
            <w:r>
              <w:rPr>
                <w:rFonts w:ascii="Calibri" w:hAnsi="Calibri"/>
                <w:b w:val="0"/>
                <w:i w:val="0"/>
                <w:sz w:val="15"/>
              </w:rPr>
              <w:t>EC-056</w:t>
            </w:r>
          </w:p>
        </w:tc>
        <w:tc>
          <w:tcPr>
            <w:tcW w:type="dxa" w:w="1400"/>
          </w:tcPr>
          <w:p>
            <w:pPr>
              <w:spacing w:before="40" w:after="40"/>
              <w:jc w:val="left"/>
            </w:pPr>
            <w:r/>
            <w:r>
              <w:rPr>
                <w:rFonts w:ascii="Calibri" w:hAnsi="Calibri"/>
                <w:b w:val="0"/>
                <w:i w:val="0"/>
                <w:sz w:val="15"/>
              </w:rPr>
              <w:t>Contact Form (/contact)</w:t>
            </w:r>
          </w:p>
        </w:tc>
        <w:tc>
          <w:tcPr>
            <w:tcW w:type="dxa" w:w="1300"/>
          </w:tcPr>
          <w:p>
            <w:pPr>
              <w:spacing w:before="40" w:after="40"/>
              <w:jc w:val="left"/>
            </w:pPr>
            <w:r/>
            <w:r>
              <w:rPr>
                <w:rFonts w:ascii="Calibri" w:hAnsi="Calibri"/>
                <w:b w:val="0"/>
                <w:i w:val="0"/>
                <w:sz w:val="15"/>
              </w:rPr>
              <w:t>Message</w:t>
            </w:r>
          </w:p>
        </w:tc>
        <w:tc>
          <w:tcPr>
            <w:tcW w:type="dxa" w:w="1400"/>
          </w:tcPr>
          <w:p>
            <w:pPr>
              <w:spacing w:before="40" w:after="40"/>
              <w:jc w:val="left"/>
            </w:pPr>
            <w:r/>
            <w:r>
              <w:rPr>
                <w:rFonts w:ascii="Calibri" w:hAnsi="Calibri"/>
                <w:b w:val="0"/>
                <w:i w:val="0"/>
                <w:sz w:val="15"/>
              </w:rPr>
              <w:t>Message: 5,005 chars</w:t>
            </w:r>
          </w:p>
        </w:tc>
        <w:tc>
          <w:tcPr>
            <w:tcW w:type="dxa" w:w="1400"/>
          </w:tcPr>
          <w:p>
            <w:pPr>
              <w:spacing w:before="40" w:after="40"/>
              <w:jc w:val="left"/>
            </w:pPr>
            <w:r/>
            <w:r>
              <w:rPr>
                <w:rFonts w:ascii="Calibri" w:hAnsi="Calibri"/>
                <w:b w:val="0"/>
                <w:i w:val="0"/>
                <w:sz w:val="15"/>
              </w:rPr>
              <w:t>Reject message exceeding 5,000 characters</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TC-EP-056</w:t>
            </w:r>
          </w:p>
        </w:tc>
        <w:tc>
          <w:tcPr>
            <w:tcW w:type="dxa" w:w="1100"/>
          </w:tcPr>
          <w:p>
            <w:pPr>
              <w:spacing w:before="40" w:after="40"/>
              <w:jc w:val="left"/>
            </w:pPr>
            <w:r/>
            <w:r>
              <w:rPr>
                <w:rFonts w:ascii="Calibri" w:hAnsi="Calibri"/>
                <w:b w:val="0"/>
                <w:i w:val="0"/>
                <w:sz w:val="15"/>
              </w:rPr>
              <w:t>EC-058</w:t>
            </w:r>
          </w:p>
        </w:tc>
        <w:tc>
          <w:tcPr>
            <w:tcW w:type="dxa" w:w="1400"/>
          </w:tcPr>
          <w:p>
            <w:pPr>
              <w:spacing w:before="40" w:after="40"/>
              <w:jc w:val="left"/>
            </w:pPr>
            <w:r/>
            <w:r>
              <w:rPr>
                <w:rFonts w:ascii="Calibri" w:hAnsi="Calibri"/>
                <w:b w:val="0"/>
                <w:i w:val="0"/>
                <w:sz w:val="15"/>
              </w:rPr>
              <w:t>Contact Form (/contact)</w:t>
            </w:r>
          </w:p>
        </w:tc>
        <w:tc>
          <w:tcPr>
            <w:tcW w:type="dxa" w:w="1300"/>
          </w:tcPr>
          <w:p>
            <w:pPr>
              <w:spacing w:before="40" w:after="40"/>
              <w:jc w:val="left"/>
            </w:pPr>
            <w:r/>
            <w:r>
              <w:rPr>
                <w:rFonts w:ascii="Calibri" w:hAnsi="Calibri"/>
                <w:b w:val="0"/>
                <w:i w:val="0"/>
                <w:sz w:val="15"/>
              </w:rPr>
              <w:t>Captcha</w:t>
            </w:r>
          </w:p>
        </w:tc>
        <w:tc>
          <w:tcPr>
            <w:tcW w:type="dxa" w:w="1400"/>
          </w:tcPr>
          <w:p>
            <w:pPr>
              <w:spacing w:before="40" w:after="40"/>
              <w:jc w:val="left"/>
            </w:pPr>
            <w:r/>
            <w:r>
              <w:rPr>
                <w:rFonts w:ascii="Calibri" w:hAnsi="Calibri"/>
                <w:b w:val="0"/>
                <w:i w:val="0"/>
                <w:sz w:val="15"/>
              </w:rPr>
              <w:t>Message: valid, Captcha: Unsolved</w:t>
            </w:r>
          </w:p>
        </w:tc>
        <w:tc>
          <w:tcPr>
            <w:tcW w:type="dxa" w:w="1400"/>
          </w:tcPr>
          <w:p>
            <w:pPr>
              <w:spacing w:before="40" w:after="40"/>
              <w:jc w:val="left"/>
            </w:pPr>
            <w:r/>
            <w:r>
              <w:rPr>
                <w:rFonts w:ascii="Calibri" w:hAnsi="Calibri"/>
                <w:b w:val="0"/>
                <w:i w:val="0"/>
                <w:sz w:val="15"/>
              </w:rPr>
              <w:t>Block submission until anti-abuse check passes</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TC-EP-057</w:t>
            </w:r>
          </w:p>
        </w:tc>
        <w:tc>
          <w:tcPr>
            <w:tcW w:type="dxa" w:w="1100"/>
          </w:tcPr>
          <w:p>
            <w:pPr>
              <w:spacing w:before="40" w:after="40"/>
              <w:jc w:val="left"/>
            </w:pPr>
            <w:r/>
            <w:r>
              <w:rPr>
                <w:rFonts w:ascii="Calibri" w:hAnsi="Calibri"/>
                <w:b w:val="0"/>
                <w:i w:val="0"/>
                <w:sz w:val="15"/>
              </w:rPr>
              <w:t>EC-059</w:t>
            </w:r>
          </w:p>
        </w:tc>
        <w:tc>
          <w:tcPr>
            <w:tcW w:type="dxa" w:w="1400"/>
          </w:tcPr>
          <w:p>
            <w:pPr>
              <w:spacing w:before="40" w:after="40"/>
              <w:jc w:val="left"/>
            </w:pPr>
            <w:r/>
            <w:r>
              <w:rPr>
                <w:rFonts w:ascii="Calibri" w:hAnsi="Calibri"/>
                <w:b w:val="0"/>
                <w:i w:val="0"/>
                <w:sz w:val="15"/>
              </w:rPr>
              <w:t>Lump Sum vs DCA (/lumpsum-vs-dca)</w:t>
            </w:r>
          </w:p>
        </w:tc>
        <w:tc>
          <w:tcPr>
            <w:tcW w:type="dxa" w:w="1300"/>
          </w:tcPr>
          <w:p>
            <w:pPr>
              <w:spacing w:before="40" w:after="40"/>
              <w:jc w:val="left"/>
            </w:pPr>
            <w:r/>
            <w:r>
              <w:rPr>
                <w:rFonts w:ascii="Calibri" w:hAnsi="Calibri"/>
                <w:b w:val="0"/>
                <w:i w:val="0"/>
                <w:sz w:val="15"/>
              </w:rPr>
              <w:t>Initial Lump Sum</w:t>
            </w:r>
          </w:p>
        </w:tc>
        <w:tc>
          <w:tcPr>
            <w:tcW w:type="dxa" w:w="1400"/>
          </w:tcPr>
          <w:p>
            <w:pPr>
              <w:spacing w:before="40" w:after="40"/>
              <w:jc w:val="left"/>
            </w:pPr>
            <w:r/>
            <w:r>
              <w:rPr>
                <w:rFonts w:ascii="Calibri" w:hAnsi="Calibri"/>
                <w:b w:val="0"/>
                <w:i w:val="0"/>
                <w:sz w:val="15"/>
              </w:rPr>
              <w:t>Lump Sum: $50,000</w:t>
            </w:r>
          </w:p>
        </w:tc>
        <w:tc>
          <w:tcPr>
            <w:tcW w:type="dxa" w:w="1400"/>
          </w:tcPr>
          <w:p>
            <w:pPr>
              <w:spacing w:before="40" w:after="40"/>
              <w:jc w:val="left"/>
            </w:pPr>
            <w:r/>
            <w:r>
              <w:rPr>
                <w:rFonts w:ascii="Calibri" w:hAnsi="Calibri"/>
                <w:b w:val="0"/>
                <w:i w:val="0"/>
                <w:sz w:val="15"/>
              </w:rPr>
              <w:t>Valid lump sum comparative backtest runs</w:t>
            </w:r>
          </w:p>
        </w:tc>
        <w:tc>
          <w:tcPr>
            <w:tcW w:type="dxa" w:w="1360"/>
          </w:tcPr>
          <w:p>
            <w:pPr>
              <w:spacing w:before="40" w:after="40"/>
              <w:jc w:val="left"/>
            </w:pPr>
            <w:r/>
            <w:r>
              <w:rPr>
                <w:rFonts w:ascii="Calibri" w:hAnsi="Calibri"/>
                <w:b w:val="0"/>
                <w:i w:val="0"/>
                <w:sz w:val="15"/>
              </w:rPr>
              <w:t>Blocked by paywall: Free users redirected to /pricing table ("Recommended for Lump Sum vs DCA")</w:t>
            </w:r>
          </w:p>
        </w:tc>
        <w:tc>
          <w:tcPr>
            <w:tcW w:type="dxa" w:w="600"/>
          </w:tcPr>
          <w:p>
            <w:pPr>
              <w:spacing w:before="40" w:after="40"/>
              <w:jc w:val="center"/>
            </w:pPr>
            <w:r/>
            <w:r>
              <w:rPr>
                <w:rFonts w:ascii="Calibri" w:hAnsi="Calibri"/>
                <w:b/>
                <w:i w:val="0"/>
                <w:sz w:val="15"/>
              </w:rPr>
              <w:t>Blocked</w:t>
            </w:r>
          </w:p>
        </w:tc>
      </w:tr>
      <w:tr>
        <w:tc>
          <w:tcPr>
            <w:tcW w:type="dxa" w:w="800"/>
          </w:tcPr>
          <w:p>
            <w:pPr>
              <w:spacing w:before="40" w:after="40"/>
              <w:jc w:val="center"/>
            </w:pPr>
            <w:r/>
            <w:r>
              <w:rPr>
                <w:rFonts w:ascii="Calibri" w:hAnsi="Calibri"/>
                <w:b/>
                <w:i w:val="0"/>
                <w:sz w:val="15"/>
              </w:rPr>
              <w:t>TC-EP-058</w:t>
            </w:r>
          </w:p>
        </w:tc>
        <w:tc>
          <w:tcPr>
            <w:tcW w:type="dxa" w:w="1100"/>
          </w:tcPr>
          <w:p>
            <w:pPr>
              <w:spacing w:before="40" w:after="40"/>
              <w:jc w:val="left"/>
            </w:pPr>
            <w:r/>
            <w:r>
              <w:rPr>
                <w:rFonts w:ascii="Calibri" w:hAnsi="Calibri"/>
                <w:b w:val="0"/>
                <w:i w:val="0"/>
                <w:sz w:val="15"/>
              </w:rPr>
              <w:t>EC-060</w:t>
            </w:r>
          </w:p>
        </w:tc>
        <w:tc>
          <w:tcPr>
            <w:tcW w:type="dxa" w:w="1400"/>
          </w:tcPr>
          <w:p>
            <w:pPr>
              <w:spacing w:before="40" w:after="40"/>
              <w:jc w:val="left"/>
            </w:pPr>
            <w:r/>
            <w:r>
              <w:rPr>
                <w:rFonts w:ascii="Calibri" w:hAnsi="Calibri"/>
                <w:b w:val="0"/>
                <w:i w:val="0"/>
                <w:sz w:val="15"/>
              </w:rPr>
              <w:t>Lump Sum vs DCA (/lumpsum-vs-dca)</w:t>
            </w:r>
          </w:p>
        </w:tc>
        <w:tc>
          <w:tcPr>
            <w:tcW w:type="dxa" w:w="1300"/>
          </w:tcPr>
          <w:p>
            <w:pPr>
              <w:spacing w:before="40" w:after="40"/>
              <w:jc w:val="left"/>
            </w:pPr>
            <w:r/>
            <w:r>
              <w:rPr>
                <w:rFonts w:ascii="Calibri" w:hAnsi="Calibri"/>
                <w:b w:val="0"/>
                <w:i w:val="0"/>
                <w:sz w:val="15"/>
              </w:rPr>
              <w:t>Initial Lump Sum</w:t>
            </w:r>
          </w:p>
        </w:tc>
        <w:tc>
          <w:tcPr>
            <w:tcW w:type="dxa" w:w="1400"/>
          </w:tcPr>
          <w:p>
            <w:pPr>
              <w:spacing w:before="40" w:after="40"/>
              <w:jc w:val="left"/>
            </w:pPr>
            <w:r/>
            <w:r>
              <w:rPr>
                <w:rFonts w:ascii="Calibri" w:hAnsi="Calibri"/>
                <w:b w:val="0"/>
                <w:i w:val="0"/>
                <w:sz w:val="15"/>
              </w:rPr>
              <w:t>Lump Sum: $0</w:t>
            </w:r>
          </w:p>
        </w:tc>
        <w:tc>
          <w:tcPr>
            <w:tcW w:type="dxa" w:w="1400"/>
          </w:tcPr>
          <w:p>
            <w:pPr>
              <w:spacing w:before="40" w:after="40"/>
              <w:jc w:val="left"/>
            </w:pPr>
            <w:r/>
            <w:r>
              <w:rPr>
                <w:rFonts w:ascii="Calibri" w:hAnsi="Calibri"/>
                <w:b w:val="0"/>
                <w:i w:val="0"/>
                <w:sz w:val="15"/>
              </w:rPr>
              <w:t>Reject zero initial lump sum</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TC-EP-059</w:t>
            </w:r>
          </w:p>
        </w:tc>
        <w:tc>
          <w:tcPr>
            <w:tcW w:type="dxa" w:w="1100"/>
          </w:tcPr>
          <w:p>
            <w:pPr>
              <w:spacing w:before="40" w:after="40"/>
              <w:jc w:val="left"/>
            </w:pPr>
            <w:r/>
            <w:r>
              <w:rPr>
                <w:rFonts w:ascii="Calibri" w:hAnsi="Calibri"/>
                <w:b w:val="0"/>
                <w:i w:val="0"/>
                <w:sz w:val="15"/>
              </w:rPr>
              <w:t>EC-061</w:t>
            </w:r>
          </w:p>
        </w:tc>
        <w:tc>
          <w:tcPr>
            <w:tcW w:type="dxa" w:w="1400"/>
          </w:tcPr>
          <w:p>
            <w:pPr>
              <w:spacing w:before="40" w:after="40"/>
              <w:jc w:val="left"/>
            </w:pPr>
            <w:r/>
            <w:r>
              <w:rPr>
                <w:rFonts w:ascii="Calibri" w:hAnsi="Calibri"/>
                <w:b w:val="0"/>
                <w:i w:val="0"/>
                <w:sz w:val="15"/>
              </w:rPr>
              <w:t>Lump Sum vs DCA (/lumpsum-vs-dca)</w:t>
            </w:r>
          </w:p>
        </w:tc>
        <w:tc>
          <w:tcPr>
            <w:tcW w:type="dxa" w:w="1300"/>
          </w:tcPr>
          <w:p>
            <w:pPr>
              <w:spacing w:before="40" w:after="40"/>
              <w:jc w:val="left"/>
            </w:pPr>
            <w:r/>
            <w:r>
              <w:rPr>
                <w:rFonts w:ascii="Calibri" w:hAnsi="Calibri"/>
                <w:b w:val="0"/>
                <w:i w:val="0"/>
                <w:sz w:val="15"/>
              </w:rPr>
              <w:t>Initial Lump Sum</w:t>
            </w:r>
          </w:p>
        </w:tc>
        <w:tc>
          <w:tcPr>
            <w:tcW w:type="dxa" w:w="1400"/>
          </w:tcPr>
          <w:p>
            <w:pPr>
              <w:spacing w:before="40" w:after="40"/>
              <w:jc w:val="left"/>
            </w:pPr>
            <w:r/>
            <w:r>
              <w:rPr>
                <w:rFonts w:ascii="Calibri" w:hAnsi="Calibri"/>
                <w:b w:val="0"/>
                <w:i w:val="0"/>
                <w:sz w:val="15"/>
              </w:rPr>
              <w:t>Lump Sum: ""</w:t>
            </w:r>
          </w:p>
        </w:tc>
        <w:tc>
          <w:tcPr>
            <w:tcW w:type="dxa" w:w="1400"/>
          </w:tcPr>
          <w:p>
            <w:pPr>
              <w:spacing w:before="40" w:after="40"/>
              <w:jc w:val="left"/>
            </w:pPr>
            <w:r/>
            <w:r>
              <w:rPr>
                <w:rFonts w:ascii="Calibri" w:hAnsi="Calibri"/>
                <w:b w:val="0"/>
                <w:i w:val="0"/>
                <w:sz w:val="15"/>
              </w:rPr>
              <w:t>Reject missing initial cash</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TC-EP-060</w:t>
            </w:r>
          </w:p>
        </w:tc>
        <w:tc>
          <w:tcPr>
            <w:tcW w:type="dxa" w:w="1100"/>
          </w:tcPr>
          <w:p>
            <w:pPr>
              <w:spacing w:before="40" w:after="40"/>
              <w:jc w:val="left"/>
            </w:pPr>
            <w:r/>
            <w:r>
              <w:rPr>
                <w:rFonts w:ascii="Calibri" w:hAnsi="Calibri"/>
                <w:b w:val="0"/>
                <w:i w:val="0"/>
                <w:sz w:val="15"/>
              </w:rPr>
              <w:t>EC-062</w:t>
            </w:r>
          </w:p>
        </w:tc>
        <w:tc>
          <w:tcPr>
            <w:tcW w:type="dxa" w:w="1400"/>
          </w:tcPr>
          <w:p>
            <w:pPr>
              <w:spacing w:before="40" w:after="40"/>
              <w:jc w:val="left"/>
            </w:pPr>
            <w:r/>
            <w:r>
              <w:rPr>
                <w:rFonts w:ascii="Calibri" w:hAnsi="Calibri"/>
                <w:b w:val="0"/>
                <w:i w:val="0"/>
                <w:sz w:val="15"/>
              </w:rPr>
              <w:t>Lump Sum vs DCA (/lumpsum-vs-dca)</w:t>
            </w:r>
          </w:p>
        </w:tc>
        <w:tc>
          <w:tcPr>
            <w:tcW w:type="dxa" w:w="1300"/>
          </w:tcPr>
          <w:p>
            <w:pPr>
              <w:spacing w:before="40" w:after="40"/>
              <w:jc w:val="left"/>
            </w:pPr>
            <w:r/>
            <w:r>
              <w:rPr>
                <w:rFonts w:ascii="Calibri" w:hAnsi="Calibri"/>
                <w:b w:val="0"/>
                <w:i w:val="0"/>
                <w:sz w:val="15"/>
              </w:rPr>
              <w:t>DCA Contribution</w:t>
            </w:r>
          </w:p>
        </w:tc>
        <w:tc>
          <w:tcPr>
            <w:tcW w:type="dxa" w:w="1400"/>
          </w:tcPr>
          <w:p>
            <w:pPr>
              <w:spacing w:before="40" w:after="40"/>
              <w:jc w:val="left"/>
            </w:pPr>
            <w:r/>
            <w:r>
              <w:rPr>
                <w:rFonts w:ascii="Calibri" w:hAnsi="Calibri"/>
                <w:b w:val="0"/>
                <w:i w:val="0"/>
                <w:sz w:val="15"/>
              </w:rPr>
              <w:t>DCA Monthly: $1,000</w:t>
            </w:r>
          </w:p>
        </w:tc>
        <w:tc>
          <w:tcPr>
            <w:tcW w:type="dxa" w:w="1400"/>
          </w:tcPr>
          <w:p>
            <w:pPr>
              <w:spacing w:before="40" w:after="40"/>
              <w:jc w:val="left"/>
            </w:pPr>
            <w:r/>
            <w:r>
              <w:rPr>
                <w:rFonts w:ascii="Calibri" w:hAnsi="Calibri"/>
                <w:b w:val="0"/>
                <w:i w:val="0"/>
                <w:sz w:val="15"/>
              </w:rPr>
              <w:t>Valid periodic contribution modeled</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TC-EP-061</w:t>
            </w:r>
          </w:p>
        </w:tc>
        <w:tc>
          <w:tcPr>
            <w:tcW w:type="dxa" w:w="1100"/>
          </w:tcPr>
          <w:p>
            <w:pPr>
              <w:spacing w:before="40" w:after="40"/>
              <w:jc w:val="left"/>
            </w:pPr>
            <w:r/>
            <w:r>
              <w:rPr>
                <w:rFonts w:ascii="Calibri" w:hAnsi="Calibri"/>
                <w:b w:val="0"/>
                <w:i w:val="0"/>
                <w:sz w:val="15"/>
              </w:rPr>
              <w:t>EC-063</w:t>
            </w:r>
          </w:p>
        </w:tc>
        <w:tc>
          <w:tcPr>
            <w:tcW w:type="dxa" w:w="1400"/>
          </w:tcPr>
          <w:p>
            <w:pPr>
              <w:spacing w:before="40" w:after="40"/>
              <w:jc w:val="left"/>
            </w:pPr>
            <w:r/>
            <w:r>
              <w:rPr>
                <w:rFonts w:ascii="Calibri" w:hAnsi="Calibri"/>
                <w:b w:val="0"/>
                <w:i w:val="0"/>
                <w:sz w:val="15"/>
              </w:rPr>
              <w:t>Lump Sum vs DCA (/lumpsum-vs-dca)</w:t>
            </w:r>
          </w:p>
        </w:tc>
        <w:tc>
          <w:tcPr>
            <w:tcW w:type="dxa" w:w="1300"/>
          </w:tcPr>
          <w:p>
            <w:pPr>
              <w:spacing w:before="40" w:after="40"/>
              <w:jc w:val="left"/>
            </w:pPr>
            <w:r/>
            <w:r>
              <w:rPr>
                <w:rFonts w:ascii="Calibri" w:hAnsi="Calibri"/>
                <w:b w:val="0"/>
                <w:i w:val="0"/>
                <w:sz w:val="15"/>
              </w:rPr>
              <w:t>DCA Contribution</w:t>
            </w:r>
          </w:p>
        </w:tc>
        <w:tc>
          <w:tcPr>
            <w:tcW w:type="dxa" w:w="1400"/>
          </w:tcPr>
          <w:p>
            <w:pPr>
              <w:spacing w:before="40" w:after="40"/>
              <w:jc w:val="left"/>
            </w:pPr>
            <w:r/>
            <w:r>
              <w:rPr>
                <w:rFonts w:ascii="Calibri" w:hAnsi="Calibri"/>
                <w:b w:val="0"/>
                <w:i w:val="0"/>
                <w:sz w:val="15"/>
              </w:rPr>
              <w:t>DCA Monthly: -$200</w:t>
            </w:r>
          </w:p>
        </w:tc>
        <w:tc>
          <w:tcPr>
            <w:tcW w:type="dxa" w:w="1400"/>
          </w:tcPr>
          <w:p>
            <w:pPr>
              <w:spacing w:before="40" w:after="40"/>
              <w:jc w:val="left"/>
            </w:pPr>
            <w:r/>
            <w:r>
              <w:rPr>
                <w:rFonts w:ascii="Calibri" w:hAnsi="Calibri"/>
                <w:b w:val="0"/>
                <w:i w:val="0"/>
                <w:sz w:val="15"/>
              </w:rPr>
              <w:t>Reject negative contribution amount</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TC-EP-062</w:t>
            </w:r>
          </w:p>
        </w:tc>
        <w:tc>
          <w:tcPr>
            <w:tcW w:type="dxa" w:w="1100"/>
          </w:tcPr>
          <w:p>
            <w:pPr>
              <w:spacing w:before="40" w:after="40"/>
              <w:jc w:val="left"/>
            </w:pPr>
            <w:r/>
            <w:r>
              <w:rPr>
                <w:rFonts w:ascii="Calibri" w:hAnsi="Calibri"/>
                <w:b w:val="0"/>
                <w:i w:val="0"/>
                <w:sz w:val="15"/>
              </w:rPr>
              <w:t>EC-064</w:t>
            </w:r>
          </w:p>
        </w:tc>
        <w:tc>
          <w:tcPr>
            <w:tcW w:type="dxa" w:w="1400"/>
          </w:tcPr>
          <w:p>
            <w:pPr>
              <w:spacing w:before="40" w:after="40"/>
              <w:jc w:val="left"/>
            </w:pPr>
            <w:r/>
            <w:r>
              <w:rPr>
                <w:rFonts w:ascii="Calibri" w:hAnsi="Calibri"/>
                <w:b w:val="0"/>
                <w:i w:val="0"/>
                <w:sz w:val="15"/>
              </w:rPr>
              <w:t>TVM Calculator (/time-value-of-money)</w:t>
            </w:r>
          </w:p>
        </w:tc>
        <w:tc>
          <w:tcPr>
            <w:tcW w:type="dxa" w:w="1300"/>
          </w:tcPr>
          <w:p>
            <w:pPr>
              <w:spacing w:before="40" w:after="40"/>
              <w:jc w:val="left"/>
            </w:pPr>
            <w:r/>
            <w:r>
              <w:rPr>
                <w:rFonts w:ascii="Calibri" w:hAnsi="Calibri"/>
                <w:b w:val="0"/>
                <w:i w:val="0"/>
                <w:sz w:val="15"/>
              </w:rPr>
              <w:t>Starting Value</w:t>
            </w:r>
          </w:p>
        </w:tc>
        <w:tc>
          <w:tcPr>
            <w:tcW w:type="dxa" w:w="1400"/>
          </w:tcPr>
          <w:p>
            <w:pPr>
              <w:spacing w:before="40" w:after="40"/>
              <w:jc w:val="left"/>
            </w:pPr>
            <w:r/>
            <w:r>
              <w:rPr>
                <w:rFonts w:ascii="Calibri" w:hAnsi="Calibri"/>
                <w:b w:val="0"/>
                <w:i w:val="0"/>
                <w:sz w:val="15"/>
              </w:rPr>
              <w:t>Starting Value: $10,000</w:t>
            </w:r>
          </w:p>
        </w:tc>
        <w:tc>
          <w:tcPr>
            <w:tcW w:type="dxa" w:w="1400"/>
          </w:tcPr>
          <w:p>
            <w:pPr>
              <w:spacing w:before="40" w:after="40"/>
              <w:jc w:val="left"/>
            </w:pPr>
            <w:r/>
            <w:r>
              <w:rPr>
                <w:rFonts w:ascii="Calibri" w:hAnsi="Calibri"/>
                <w:b w:val="0"/>
                <w:i w:val="0"/>
                <w:sz w:val="15"/>
              </w:rPr>
              <w:t>Valid present investment computed</w:t>
            </w:r>
          </w:p>
        </w:tc>
        <w:tc>
          <w:tcPr>
            <w:tcW w:type="dxa" w:w="1360"/>
          </w:tcPr>
          <w:p>
            <w:pPr>
              <w:spacing w:before="40" w:after="40"/>
              <w:jc w:val="left"/>
            </w:pPr>
            <w:r/>
            <w:r>
              <w:rPr>
                <w:rFonts w:ascii="Calibri" w:hAnsi="Calibri"/>
                <w:b w:val="0"/>
                <w:i w:val="0"/>
                <w:sz w:val="15"/>
              </w:rPr>
              <w:t>Blocked by access control: Gated tool triggers "Sign in or create your account" modal</w:t>
            </w:r>
          </w:p>
        </w:tc>
        <w:tc>
          <w:tcPr>
            <w:tcW w:type="dxa" w:w="600"/>
          </w:tcPr>
          <w:p>
            <w:pPr>
              <w:spacing w:before="40" w:after="40"/>
              <w:jc w:val="center"/>
            </w:pPr>
            <w:r/>
            <w:r>
              <w:rPr>
                <w:rFonts w:ascii="Calibri" w:hAnsi="Calibri"/>
                <w:b/>
                <w:i w:val="0"/>
                <w:sz w:val="15"/>
              </w:rPr>
              <w:t>Blocked</w:t>
            </w:r>
          </w:p>
        </w:tc>
      </w:tr>
      <w:tr>
        <w:tc>
          <w:tcPr>
            <w:tcW w:type="dxa" w:w="800"/>
          </w:tcPr>
          <w:p>
            <w:pPr>
              <w:spacing w:before="40" w:after="40"/>
              <w:jc w:val="center"/>
            </w:pPr>
            <w:r/>
            <w:r>
              <w:rPr>
                <w:rFonts w:ascii="Calibri" w:hAnsi="Calibri"/>
                <w:b/>
                <w:i w:val="0"/>
                <w:sz w:val="15"/>
              </w:rPr>
              <w:t>TC-EP-063</w:t>
            </w:r>
          </w:p>
        </w:tc>
        <w:tc>
          <w:tcPr>
            <w:tcW w:type="dxa" w:w="1100"/>
          </w:tcPr>
          <w:p>
            <w:pPr>
              <w:spacing w:before="40" w:after="40"/>
              <w:jc w:val="left"/>
            </w:pPr>
            <w:r/>
            <w:r>
              <w:rPr>
                <w:rFonts w:ascii="Calibri" w:hAnsi="Calibri"/>
                <w:b w:val="0"/>
                <w:i w:val="0"/>
                <w:sz w:val="15"/>
              </w:rPr>
              <w:t>EC-065</w:t>
            </w:r>
          </w:p>
        </w:tc>
        <w:tc>
          <w:tcPr>
            <w:tcW w:type="dxa" w:w="1400"/>
          </w:tcPr>
          <w:p>
            <w:pPr>
              <w:spacing w:before="40" w:after="40"/>
              <w:jc w:val="left"/>
            </w:pPr>
            <w:r/>
            <w:r>
              <w:rPr>
                <w:rFonts w:ascii="Calibri" w:hAnsi="Calibri"/>
                <w:b w:val="0"/>
                <w:i w:val="0"/>
                <w:sz w:val="15"/>
              </w:rPr>
              <w:t>TVM Calculator (/time-value-of-money)</w:t>
            </w:r>
          </w:p>
        </w:tc>
        <w:tc>
          <w:tcPr>
            <w:tcW w:type="dxa" w:w="1300"/>
          </w:tcPr>
          <w:p>
            <w:pPr>
              <w:spacing w:before="40" w:after="40"/>
              <w:jc w:val="left"/>
            </w:pPr>
            <w:r/>
            <w:r>
              <w:rPr>
                <w:rFonts w:ascii="Calibri" w:hAnsi="Calibri"/>
                <w:b w:val="0"/>
                <w:i w:val="0"/>
                <w:sz w:val="15"/>
              </w:rPr>
              <w:t>Starting Value</w:t>
            </w:r>
          </w:p>
        </w:tc>
        <w:tc>
          <w:tcPr>
            <w:tcW w:type="dxa" w:w="1400"/>
          </w:tcPr>
          <w:p>
            <w:pPr>
              <w:spacing w:before="40" w:after="40"/>
              <w:jc w:val="left"/>
            </w:pPr>
            <w:r/>
            <w:r>
              <w:rPr>
                <w:rFonts w:ascii="Calibri" w:hAnsi="Calibri"/>
                <w:b w:val="0"/>
                <w:i w:val="0"/>
                <w:sz w:val="15"/>
              </w:rPr>
              <w:t>Starting Value: $0</w:t>
            </w:r>
          </w:p>
        </w:tc>
        <w:tc>
          <w:tcPr>
            <w:tcW w:type="dxa" w:w="1400"/>
          </w:tcPr>
          <w:p>
            <w:pPr>
              <w:spacing w:before="40" w:after="40"/>
              <w:jc w:val="left"/>
            </w:pPr>
            <w:r/>
            <w:r>
              <w:rPr>
                <w:rFonts w:ascii="Calibri" w:hAnsi="Calibri"/>
                <w:b w:val="0"/>
                <w:i w:val="0"/>
                <w:sz w:val="15"/>
              </w:rPr>
              <w:t>Handle zero initial wealth</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TC-EP-064</w:t>
            </w:r>
          </w:p>
        </w:tc>
        <w:tc>
          <w:tcPr>
            <w:tcW w:type="dxa" w:w="1100"/>
          </w:tcPr>
          <w:p>
            <w:pPr>
              <w:spacing w:before="40" w:after="40"/>
              <w:jc w:val="left"/>
            </w:pPr>
            <w:r/>
            <w:r>
              <w:rPr>
                <w:rFonts w:ascii="Calibri" w:hAnsi="Calibri"/>
                <w:b w:val="0"/>
                <w:i w:val="0"/>
                <w:sz w:val="15"/>
              </w:rPr>
              <w:t>EC-066</w:t>
            </w:r>
          </w:p>
        </w:tc>
        <w:tc>
          <w:tcPr>
            <w:tcW w:type="dxa" w:w="1400"/>
          </w:tcPr>
          <w:p>
            <w:pPr>
              <w:spacing w:before="40" w:after="40"/>
              <w:jc w:val="left"/>
            </w:pPr>
            <w:r/>
            <w:r>
              <w:rPr>
                <w:rFonts w:ascii="Calibri" w:hAnsi="Calibri"/>
                <w:b w:val="0"/>
                <w:i w:val="0"/>
                <w:sz w:val="15"/>
              </w:rPr>
              <w:t>TVM Calculator (/time-value-of-money)</w:t>
            </w:r>
          </w:p>
        </w:tc>
        <w:tc>
          <w:tcPr>
            <w:tcW w:type="dxa" w:w="1300"/>
          </w:tcPr>
          <w:p>
            <w:pPr>
              <w:spacing w:before="40" w:after="40"/>
              <w:jc w:val="left"/>
            </w:pPr>
            <w:r/>
            <w:r>
              <w:rPr>
                <w:rFonts w:ascii="Calibri" w:hAnsi="Calibri"/>
                <w:b w:val="0"/>
                <w:i w:val="0"/>
                <w:sz w:val="15"/>
              </w:rPr>
              <w:t>Starting Value</w:t>
            </w:r>
          </w:p>
        </w:tc>
        <w:tc>
          <w:tcPr>
            <w:tcW w:type="dxa" w:w="1400"/>
          </w:tcPr>
          <w:p>
            <w:pPr>
              <w:spacing w:before="40" w:after="40"/>
              <w:jc w:val="left"/>
            </w:pPr>
            <w:r/>
            <w:r>
              <w:rPr>
                <w:rFonts w:ascii="Calibri" w:hAnsi="Calibri"/>
                <w:b w:val="0"/>
                <w:i w:val="0"/>
                <w:sz w:val="15"/>
              </w:rPr>
              <w:t>Starting Value: ""</w:t>
            </w:r>
          </w:p>
        </w:tc>
        <w:tc>
          <w:tcPr>
            <w:tcW w:type="dxa" w:w="1400"/>
          </w:tcPr>
          <w:p>
            <w:pPr>
              <w:spacing w:before="40" w:after="40"/>
              <w:jc w:val="left"/>
            </w:pPr>
            <w:r/>
            <w:r>
              <w:rPr>
                <w:rFonts w:ascii="Calibri" w:hAnsi="Calibri"/>
                <w:b w:val="0"/>
                <w:i w:val="0"/>
                <w:sz w:val="15"/>
              </w:rPr>
              <w:t>Reject missing starting value</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TC-EP-065</w:t>
            </w:r>
          </w:p>
        </w:tc>
        <w:tc>
          <w:tcPr>
            <w:tcW w:type="dxa" w:w="1100"/>
          </w:tcPr>
          <w:p>
            <w:pPr>
              <w:spacing w:before="40" w:after="40"/>
              <w:jc w:val="left"/>
            </w:pPr>
            <w:r/>
            <w:r>
              <w:rPr>
                <w:rFonts w:ascii="Calibri" w:hAnsi="Calibri"/>
                <w:b w:val="0"/>
                <w:i w:val="0"/>
                <w:sz w:val="15"/>
              </w:rPr>
              <w:t>EC-067</w:t>
            </w:r>
          </w:p>
        </w:tc>
        <w:tc>
          <w:tcPr>
            <w:tcW w:type="dxa" w:w="1400"/>
          </w:tcPr>
          <w:p>
            <w:pPr>
              <w:spacing w:before="40" w:after="40"/>
              <w:jc w:val="left"/>
            </w:pPr>
            <w:r/>
            <w:r>
              <w:rPr>
                <w:rFonts w:ascii="Calibri" w:hAnsi="Calibri"/>
                <w:b w:val="0"/>
                <w:i w:val="0"/>
                <w:sz w:val="15"/>
              </w:rPr>
              <w:t>TVM Calculator (/time-value-of-money)</w:t>
            </w:r>
          </w:p>
        </w:tc>
        <w:tc>
          <w:tcPr>
            <w:tcW w:type="dxa" w:w="1300"/>
          </w:tcPr>
          <w:p>
            <w:pPr>
              <w:spacing w:before="40" w:after="40"/>
              <w:jc w:val="left"/>
            </w:pPr>
            <w:r/>
            <w:r>
              <w:rPr>
                <w:rFonts w:ascii="Calibri" w:hAnsi="Calibri"/>
                <w:b w:val="0"/>
                <w:i w:val="0"/>
                <w:sz w:val="15"/>
              </w:rPr>
              <w:t>Contribution</w:t>
            </w:r>
          </w:p>
        </w:tc>
        <w:tc>
          <w:tcPr>
            <w:tcW w:type="dxa" w:w="1400"/>
          </w:tcPr>
          <w:p>
            <w:pPr>
              <w:spacing w:before="40" w:after="40"/>
              <w:jc w:val="left"/>
            </w:pPr>
            <w:r/>
            <w:r>
              <w:rPr>
                <w:rFonts w:ascii="Calibri" w:hAnsi="Calibri"/>
                <w:b w:val="0"/>
                <w:i w:val="0"/>
                <w:sz w:val="15"/>
              </w:rPr>
              <w:t>Monthly Contribution: $1,000</w:t>
            </w:r>
          </w:p>
        </w:tc>
        <w:tc>
          <w:tcPr>
            <w:tcW w:type="dxa" w:w="1400"/>
          </w:tcPr>
          <w:p>
            <w:pPr>
              <w:spacing w:before="40" w:after="40"/>
              <w:jc w:val="left"/>
            </w:pPr>
            <w:r/>
            <w:r>
              <w:rPr>
                <w:rFonts w:ascii="Calibri" w:hAnsi="Calibri"/>
                <w:b w:val="0"/>
                <w:i w:val="0"/>
                <w:sz w:val="15"/>
              </w:rPr>
              <w:t>Valid periodic contribution computed</w:t>
            </w:r>
          </w:p>
        </w:tc>
        <w:tc>
          <w:tcPr>
            <w:tcW w:type="dxa" w:w="1360"/>
          </w:tcPr>
          <w:p>
            <w:pPr>
              <w:spacing w:before="40" w:after="40"/>
              <w:jc w:val="left"/>
            </w:pPr>
            <w:r/>
            <w:r>
              <w:rPr>
                <w:rFonts w:ascii="Calibri" w:hAnsi="Calibri"/>
                <w:b w:val="0"/>
                <w:i w:val="0"/>
                <w:sz w:val="15"/>
              </w:rPr>
              <w:t>Results sampled and plotted</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TC-EP-066</w:t>
            </w:r>
          </w:p>
        </w:tc>
        <w:tc>
          <w:tcPr>
            <w:tcW w:type="dxa" w:w="1100"/>
          </w:tcPr>
          <w:p>
            <w:pPr>
              <w:spacing w:before="40" w:after="40"/>
              <w:jc w:val="left"/>
            </w:pPr>
            <w:r/>
            <w:r>
              <w:rPr>
                <w:rFonts w:ascii="Calibri" w:hAnsi="Calibri"/>
                <w:b w:val="0"/>
                <w:i w:val="0"/>
                <w:sz w:val="15"/>
              </w:rPr>
              <w:t>EC-068</w:t>
            </w:r>
          </w:p>
        </w:tc>
        <w:tc>
          <w:tcPr>
            <w:tcW w:type="dxa" w:w="1400"/>
          </w:tcPr>
          <w:p>
            <w:pPr>
              <w:spacing w:before="40" w:after="40"/>
              <w:jc w:val="left"/>
            </w:pPr>
            <w:r/>
            <w:r>
              <w:rPr>
                <w:rFonts w:ascii="Calibri" w:hAnsi="Calibri"/>
                <w:b w:val="0"/>
                <w:i w:val="0"/>
                <w:sz w:val="15"/>
              </w:rPr>
              <w:t>TVM Calculator (/time-value-of-money)</w:t>
            </w:r>
          </w:p>
        </w:tc>
        <w:tc>
          <w:tcPr>
            <w:tcW w:type="dxa" w:w="1300"/>
          </w:tcPr>
          <w:p>
            <w:pPr>
              <w:spacing w:before="40" w:after="40"/>
              <w:jc w:val="left"/>
            </w:pPr>
            <w:r/>
            <w:r>
              <w:rPr>
                <w:rFonts w:ascii="Calibri" w:hAnsi="Calibri"/>
                <w:b w:val="0"/>
                <w:i w:val="0"/>
                <w:sz w:val="15"/>
              </w:rPr>
              <w:t>Contribution</w:t>
            </w:r>
          </w:p>
        </w:tc>
        <w:tc>
          <w:tcPr>
            <w:tcW w:type="dxa" w:w="1400"/>
          </w:tcPr>
          <w:p>
            <w:pPr>
              <w:spacing w:before="40" w:after="40"/>
              <w:jc w:val="left"/>
            </w:pPr>
            <w:r/>
            <w:r>
              <w:rPr>
                <w:rFonts w:ascii="Calibri" w:hAnsi="Calibri"/>
                <w:b w:val="0"/>
                <w:i w:val="0"/>
                <w:sz w:val="15"/>
              </w:rPr>
              <w:t>Monthly Contribution: $0</w:t>
            </w:r>
          </w:p>
        </w:tc>
        <w:tc>
          <w:tcPr>
            <w:tcW w:type="dxa" w:w="1400"/>
          </w:tcPr>
          <w:p>
            <w:pPr>
              <w:spacing w:before="40" w:after="40"/>
              <w:jc w:val="left"/>
            </w:pPr>
            <w:r/>
            <w:r>
              <w:rPr>
                <w:rFonts w:ascii="Calibri" w:hAnsi="Calibri"/>
                <w:b w:val="0"/>
                <w:i w:val="0"/>
                <w:sz w:val="15"/>
              </w:rPr>
              <w:t>Exact lower bound accepted</w:t>
            </w:r>
          </w:p>
        </w:tc>
        <w:tc>
          <w:tcPr>
            <w:tcW w:type="dxa" w:w="1360"/>
          </w:tcPr>
          <w:p>
            <w:pPr>
              <w:spacing w:before="40" w:after="40"/>
              <w:jc w:val="left"/>
            </w:pPr>
            <w:r/>
            <w:r>
              <w:rPr>
                <w:rFonts w:ascii="Calibri" w:hAnsi="Calibri"/>
                <w:b w:val="0"/>
                <w:i w:val="0"/>
                <w:sz w:val="15"/>
              </w:rPr>
              <w:t>Successfully renders chart: *"Results (sampled 1805 feasible solutions)"*</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TC-EP-067</w:t>
            </w:r>
          </w:p>
        </w:tc>
        <w:tc>
          <w:tcPr>
            <w:tcW w:type="dxa" w:w="1100"/>
          </w:tcPr>
          <w:p>
            <w:pPr>
              <w:spacing w:before="40" w:after="40"/>
              <w:jc w:val="left"/>
            </w:pPr>
            <w:r/>
            <w:r>
              <w:rPr>
                <w:rFonts w:ascii="Calibri" w:hAnsi="Calibri"/>
                <w:b w:val="0"/>
                <w:i w:val="0"/>
                <w:sz w:val="15"/>
              </w:rPr>
              <w:t>EC-069</w:t>
            </w:r>
          </w:p>
        </w:tc>
        <w:tc>
          <w:tcPr>
            <w:tcW w:type="dxa" w:w="1400"/>
          </w:tcPr>
          <w:p>
            <w:pPr>
              <w:spacing w:before="40" w:after="40"/>
              <w:jc w:val="left"/>
            </w:pPr>
            <w:r/>
            <w:r>
              <w:rPr>
                <w:rFonts w:ascii="Calibri" w:hAnsi="Calibri"/>
                <w:b w:val="0"/>
                <w:i w:val="0"/>
                <w:sz w:val="15"/>
              </w:rPr>
              <w:t>TVM Calculator (/time-value-of-money)</w:t>
            </w:r>
          </w:p>
        </w:tc>
        <w:tc>
          <w:tcPr>
            <w:tcW w:type="dxa" w:w="1300"/>
          </w:tcPr>
          <w:p>
            <w:pPr>
              <w:spacing w:before="40" w:after="40"/>
              <w:jc w:val="left"/>
            </w:pPr>
            <w:r/>
            <w:r>
              <w:rPr>
                <w:rFonts w:ascii="Calibri" w:hAnsi="Calibri"/>
                <w:b w:val="0"/>
                <w:i w:val="0"/>
                <w:sz w:val="15"/>
              </w:rPr>
              <w:t>Contribution</w:t>
            </w:r>
          </w:p>
        </w:tc>
        <w:tc>
          <w:tcPr>
            <w:tcW w:type="dxa" w:w="1400"/>
          </w:tcPr>
          <w:p>
            <w:pPr>
              <w:spacing w:before="40" w:after="40"/>
              <w:jc w:val="left"/>
            </w:pPr>
            <w:r/>
            <w:r>
              <w:rPr>
                <w:rFonts w:ascii="Calibri" w:hAnsi="Calibri"/>
                <w:b w:val="0"/>
                <w:i w:val="0"/>
                <w:sz w:val="15"/>
              </w:rPr>
              <w:t>Monthly Contribution: -$500</w:t>
            </w:r>
          </w:p>
        </w:tc>
        <w:tc>
          <w:tcPr>
            <w:tcW w:type="dxa" w:w="1400"/>
          </w:tcPr>
          <w:p>
            <w:pPr>
              <w:spacing w:before="40" w:after="40"/>
              <w:jc w:val="left"/>
            </w:pPr>
            <w:r/>
            <w:r>
              <w:rPr>
                <w:rFonts w:ascii="Calibri" w:hAnsi="Calibri"/>
                <w:b w:val="0"/>
                <w:i w:val="0"/>
                <w:sz w:val="15"/>
              </w:rPr>
              <w:t>Reject negative contribution amount</w:t>
            </w:r>
          </w:p>
        </w:tc>
        <w:tc>
          <w:tcPr>
            <w:tcW w:type="dxa" w:w="1360"/>
          </w:tcPr>
          <w:p>
            <w:pPr>
              <w:spacing w:before="40" w:after="40"/>
              <w:jc w:val="left"/>
            </w:pPr>
            <w:r/>
            <w:r>
              <w:rPr>
                <w:rFonts w:ascii="Calibri" w:hAnsi="Calibri"/>
                <w:b w:val="0"/>
                <w:i w:val="0"/>
                <w:sz w:val="15"/>
              </w:rPr>
              <w:t>Red banner: *"Contribution must be between $0 and $100,000."*</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TC-EP-068</w:t>
            </w:r>
          </w:p>
        </w:tc>
        <w:tc>
          <w:tcPr>
            <w:tcW w:type="dxa" w:w="1100"/>
          </w:tcPr>
          <w:p>
            <w:pPr>
              <w:spacing w:before="40" w:after="40"/>
              <w:jc w:val="left"/>
            </w:pPr>
            <w:r/>
            <w:r>
              <w:rPr>
                <w:rFonts w:ascii="Calibri" w:hAnsi="Calibri"/>
                <w:b w:val="0"/>
                <w:i w:val="0"/>
                <w:sz w:val="15"/>
              </w:rPr>
              <w:t>EC-070</w:t>
            </w:r>
          </w:p>
        </w:tc>
        <w:tc>
          <w:tcPr>
            <w:tcW w:type="dxa" w:w="1400"/>
          </w:tcPr>
          <w:p>
            <w:pPr>
              <w:spacing w:before="40" w:after="40"/>
              <w:jc w:val="left"/>
            </w:pPr>
            <w:r/>
            <w:r>
              <w:rPr>
                <w:rFonts w:ascii="Calibri" w:hAnsi="Calibri"/>
                <w:b w:val="0"/>
                <w:i w:val="0"/>
                <w:sz w:val="15"/>
              </w:rPr>
              <w:t>TVM Calculator (/time-value-of-money)</w:t>
            </w:r>
          </w:p>
        </w:tc>
        <w:tc>
          <w:tcPr>
            <w:tcW w:type="dxa" w:w="1300"/>
          </w:tcPr>
          <w:p>
            <w:pPr>
              <w:spacing w:before="40" w:after="40"/>
              <w:jc w:val="left"/>
            </w:pPr>
            <w:r/>
            <w:r>
              <w:rPr>
                <w:rFonts w:ascii="Calibri" w:hAnsi="Calibri"/>
                <w:b w:val="0"/>
                <w:i w:val="0"/>
                <w:sz w:val="15"/>
              </w:rPr>
              <w:t>Contribution</w:t>
            </w:r>
          </w:p>
        </w:tc>
        <w:tc>
          <w:tcPr>
            <w:tcW w:type="dxa" w:w="1400"/>
          </w:tcPr>
          <w:p>
            <w:pPr>
              <w:spacing w:before="40" w:after="40"/>
              <w:jc w:val="left"/>
            </w:pPr>
            <w:r/>
            <w:r>
              <w:rPr>
                <w:rFonts w:ascii="Calibri" w:hAnsi="Calibri"/>
                <w:b w:val="0"/>
                <w:i w:val="0"/>
                <w:sz w:val="15"/>
              </w:rPr>
              <w:t>Monthly Contribution: $150,000</w:t>
            </w:r>
          </w:p>
        </w:tc>
        <w:tc>
          <w:tcPr>
            <w:tcW w:type="dxa" w:w="1400"/>
          </w:tcPr>
          <w:p>
            <w:pPr>
              <w:spacing w:before="40" w:after="40"/>
              <w:jc w:val="left"/>
            </w:pPr>
            <w:r/>
            <w:r>
              <w:rPr>
                <w:rFonts w:ascii="Calibri" w:hAnsi="Calibri"/>
                <w:b w:val="0"/>
                <w:i w:val="0"/>
                <w:sz w:val="15"/>
              </w:rPr>
              <w:t>Reject contribution &gt; $100,000</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TC-EP-069</w:t>
            </w:r>
          </w:p>
        </w:tc>
        <w:tc>
          <w:tcPr>
            <w:tcW w:type="dxa" w:w="1100"/>
          </w:tcPr>
          <w:p>
            <w:pPr>
              <w:spacing w:before="40" w:after="40"/>
              <w:jc w:val="left"/>
            </w:pPr>
            <w:r/>
            <w:r>
              <w:rPr>
                <w:rFonts w:ascii="Calibri" w:hAnsi="Calibri"/>
                <w:b w:val="0"/>
                <w:i w:val="0"/>
                <w:sz w:val="15"/>
              </w:rPr>
              <w:t>EC-071</w:t>
            </w:r>
          </w:p>
        </w:tc>
        <w:tc>
          <w:tcPr>
            <w:tcW w:type="dxa" w:w="1400"/>
          </w:tcPr>
          <w:p>
            <w:pPr>
              <w:spacing w:before="40" w:after="40"/>
              <w:jc w:val="left"/>
            </w:pPr>
            <w:r/>
            <w:r>
              <w:rPr>
                <w:rFonts w:ascii="Calibri" w:hAnsi="Calibri"/>
                <w:b w:val="0"/>
                <w:i w:val="0"/>
                <w:sz w:val="15"/>
              </w:rPr>
              <w:t>TVM Calculator (/time-value-of-money)</w:t>
            </w:r>
          </w:p>
        </w:tc>
        <w:tc>
          <w:tcPr>
            <w:tcW w:type="dxa" w:w="1300"/>
          </w:tcPr>
          <w:p>
            <w:pPr>
              <w:spacing w:before="40" w:after="40"/>
              <w:jc w:val="left"/>
            </w:pPr>
            <w:r/>
            <w:r>
              <w:rPr>
                <w:rFonts w:ascii="Calibri" w:hAnsi="Calibri"/>
                <w:b w:val="0"/>
                <w:i w:val="0"/>
                <w:sz w:val="15"/>
              </w:rPr>
              <w:t>Contribution</w:t>
            </w:r>
          </w:p>
        </w:tc>
        <w:tc>
          <w:tcPr>
            <w:tcW w:type="dxa" w:w="1400"/>
          </w:tcPr>
          <w:p>
            <w:pPr>
              <w:spacing w:before="40" w:after="40"/>
              <w:jc w:val="left"/>
            </w:pPr>
            <w:r/>
            <w:r>
              <w:rPr>
                <w:rFonts w:ascii="Calibri" w:hAnsi="Calibri"/>
                <w:b w:val="0"/>
                <w:i w:val="0"/>
                <w:sz w:val="15"/>
              </w:rPr>
              <w:t>Monthly Contribution: ""</w:t>
            </w:r>
          </w:p>
        </w:tc>
        <w:tc>
          <w:tcPr>
            <w:tcW w:type="dxa" w:w="1400"/>
          </w:tcPr>
          <w:p>
            <w:pPr>
              <w:spacing w:before="40" w:after="40"/>
              <w:jc w:val="left"/>
            </w:pPr>
            <w:r/>
            <w:r>
              <w:rPr>
                <w:rFonts w:ascii="Calibri" w:hAnsi="Calibri"/>
                <w:b w:val="0"/>
                <w:i w:val="0"/>
                <w:sz w:val="15"/>
              </w:rPr>
              <w:t>Reject empty contribution</w:t>
            </w:r>
          </w:p>
        </w:tc>
        <w:tc>
          <w:tcPr>
            <w:tcW w:type="dxa" w:w="1360"/>
          </w:tcPr>
          <w:p>
            <w:pPr>
              <w:spacing w:before="40" w:after="40"/>
              <w:jc w:val="left"/>
            </w:pPr>
            <w:r/>
            <w:r>
              <w:rPr>
                <w:rFonts w:ascii="Calibri" w:hAnsi="Calibri"/>
                <w:b w:val="0"/>
                <w:i w:val="0"/>
                <w:sz w:val="15"/>
              </w:rPr>
              <w:t>Banner: *"Contribution must be between $0 and $100,000."*</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TC-EP-070</w:t>
            </w:r>
          </w:p>
        </w:tc>
        <w:tc>
          <w:tcPr>
            <w:tcW w:type="dxa" w:w="1100"/>
          </w:tcPr>
          <w:p>
            <w:pPr>
              <w:spacing w:before="40" w:after="40"/>
              <w:jc w:val="left"/>
            </w:pPr>
            <w:r/>
            <w:r>
              <w:rPr>
                <w:rFonts w:ascii="Calibri" w:hAnsi="Calibri"/>
                <w:b w:val="0"/>
                <w:i w:val="0"/>
                <w:sz w:val="15"/>
              </w:rPr>
              <w:t>EC-072</w:t>
            </w:r>
          </w:p>
        </w:tc>
        <w:tc>
          <w:tcPr>
            <w:tcW w:type="dxa" w:w="1400"/>
          </w:tcPr>
          <w:p>
            <w:pPr>
              <w:spacing w:before="40" w:after="40"/>
              <w:jc w:val="left"/>
            </w:pPr>
            <w:r/>
            <w:r>
              <w:rPr>
                <w:rFonts w:ascii="Calibri" w:hAnsi="Calibri"/>
                <w:b w:val="0"/>
                <w:i w:val="0"/>
                <w:sz w:val="15"/>
              </w:rPr>
              <w:t>Rebalancing Sensitivity (/rebalancing-sensitivity)</w:t>
            </w:r>
          </w:p>
        </w:tc>
        <w:tc>
          <w:tcPr>
            <w:tcW w:type="dxa" w:w="1300"/>
          </w:tcPr>
          <w:p>
            <w:pPr>
              <w:spacing w:before="40" w:after="40"/>
              <w:jc w:val="left"/>
            </w:pPr>
            <w:r/>
            <w:r>
              <w:rPr>
                <w:rFonts w:ascii="Calibri" w:hAnsi="Calibri"/>
                <w:b w:val="0"/>
                <w:i w:val="0"/>
                <w:sz w:val="15"/>
              </w:rPr>
              <w:t>Frequency</w:t>
            </w:r>
          </w:p>
        </w:tc>
        <w:tc>
          <w:tcPr>
            <w:tcW w:type="dxa" w:w="1400"/>
          </w:tcPr>
          <w:p>
            <w:pPr>
              <w:spacing w:before="40" w:after="40"/>
              <w:jc w:val="left"/>
            </w:pPr>
            <w:r/>
            <w:r>
              <w:rPr>
                <w:rFonts w:ascii="Calibri" w:hAnsi="Calibri"/>
                <w:b w:val="0"/>
                <w:i w:val="0"/>
                <w:sz w:val="15"/>
              </w:rPr>
              <w:t>Frequency: Monthly</w:t>
            </w:r>
          </w:p>
        </w:tc>
        <w:tc>
          <w:tcPr>
            <w:tcW w:type="dxa" w:w="1400"/>
          </w:tcPr>
          <w:p>
            <w:pPr>
              <w:spacing w:before="40" w:after="40"/>
              <w:jc w:val="left"/>
            </w:pPr>
            <w:r/>
            <w:r>
              <w:rPr>
                <w:rFonts w:ascii="Calibri" w:hAnsi="Calibri"/>
                <w:b w:val="0"/>
                <w:i w:val="0"/>
                <w:sz w:val="15"/>
              </w:rPr>
              <w:t>Models rebalancing drag on monthly basis</w:t>
            </w:r>
          </w:p>
        </w:tc>
        <w:tc>
          <w:tcPr>
            <w:tcW w:type="dxa" w:w="1360"/>
          </w:tcPr>
          <w:p>
            <w:pPr>
              <w:spacing w:before="40" w:after="40"/>
              <w:jc w:val="left"/>
            </w:pPr>
            <w:r/>
            <w:r>
              <w:rPr>
                <w:rFonts w:ascii="Calibri" w:hAnsi="Calibri"/>
                <w:b w:val="0"/>
                <w:i w:val="0"/>
                <w:sz w:val="15"/>
              </w:rPr>
              <w:t>Sensitivity plot generated</w:t>
            </w:r>
          </w:p>
        </w:tc>
        <w:tc>
          <w:tcPr>
            <w:tcW w:type="dxa" w:w="600"/>
          </w:tcPr>
          <w:p>
            <w:pPr>
              <w:spacing w:before="40" w:after="40"/>
              <w:jc w:val="center"/>
            </w:pPr>
            <w:r/>
            <w:r>
              <w:rPr>
                <w:rFonts w:ascii="Calibri" w:hAnsi="Calibri"/>
                <w:b/>
                <w:i w:val="0"/>
                <w:sz w:val="15"/>
              </w:rPr>
              <w:t>Pass</w:t>
            </w:r>
          </w:p>
        </w:tc>
      </w:tr>
      <w:tr>
        <w:tc>
          <w:tcPr>
            <w:tcW w:type="dxa" w:w="800"/>
          </w:tcPr>
          <w:p>
            <w:pPr>
              <w:spacing w:before="40" w:after="40"/>
              <w:jc w:val="center"/>
            </w:pPr>
            <w:r/>
            <w:r>
              <w:rPr>
                <w:rFonts w:ascii="Calibri" w:hAnsi="Calibri"/>
                <w:b/>
                <w:i w:val="0"/>
                <w:sz w:val="15"/>
              </w:rPr>
              <w:t>TC-EP-071</w:t>
            </w:r>
          </w:p>
        </w:tc>
        <w:tc>
          <w:tcPr>
            <w:tcW w:type="dxa" w:w="1100"/>
          </w:tcPr>
          <w:p>
            <w:pPr>
              <w:spacing w:before="40" w:after="40"/>
              <w:jc w:val="left"/>
            </w:pPr>
            <w:r/>
            <w:r>
              <w:rPr>
                <w:rFonts w:ascii="Calibri" w:hAnsi="Calibri"/>
                <w:b w:val="0"/>
                <w:i w:val="0"/>
                <w:sz w:val="15"/>
              </w:rPr>
              <w:t>EC-073</w:t>
            </w:r>
          </w:p>
        </w:tc>
        <w:tc>
          <w:tcPr>
            <w:tcW w:type="dxa" w:w="1400"/>
          </w:tcPr>
          <w:p>
            <w:pPr>
              <w:spacing w:before="40" w:after="40"/>
              <w:jc w:val="left"/>
            </w:pPr>
            <w:r/>
            <w:r>
              <w:rPr>
                <w:rFonts w:ascii="Calibri" w:hAnsi="Calibri"/>
                <w:b w:val="0"/>
                <w:i w:val="0"/>
                <w:sz w:val="15"/>
              </w:rPr>
              <w:t>Rebalancing Sensitivity (/rebalancing-sensitivity)</w:t>
            </w:r>
          </w:p>
        </w:tc>
        <w:tc>
          <w:tcPr>
            <w:tcW w:type="dxa" w:w="1300"/>
          </w:tcPr>
          <w:p>
            <w:pPr>
              <w:spacing w:before="40" w:after="40"/>
              <w:jc w:val="left"/>
            </w:pPr>
            <w:r/>
            <w:r>
              <w:rPr>
                <w:rFonts w:ascii="Calibri" w:hAnsi="Calibri"/>
                <w:b w:val="0"/>
                <w:i w:val="0"/>
                <w:sz w:val="15"/>
              </w:rPr>
              <w:t>Frequency</w:t>
            </w:r>
          </w:p>
        </w:tc>
        <w:tc>
          <w:tcPr>
            <w:tcW w:type="dxa" w:w="1400"/>
          </w:tcPr>
          <w:p>
            <w:pPr>
              <w:spacing w:before="40" w:after="40"/>
              <w:jc w:val="left"/>
            </w:pPr>
            <w:r/>
            <w:r>
              <w:rPr>
                <w:rFonts w:ascii="Calibri" w:hAnsi="Calibri"/>
                <w:b w:val="0"/>
                <w:i w:val="0"/>
                <w:sz w:val="15"/>
              </w:rPr>
              <w:t>Frequency: Never</w:t>
            </w:r>
          </w:p>
        </w:tc>
        <w:tc>
          <w:tcPr>
            <w:tcW w:type="dxa" w:w="1400"/>
          </w:tcPr>
          <w:p>
            <w:pPr>
              <w:spacing w:before="40" w:after="40"/>
              <w:jc w:val="left"/>
            </w:pPr>
            <w:r/>
            <w:r>
              <w:rPr>
                <w:rFonts w:ascii="Calibri" w:hAnsi="Calibri"/>
                <w:b w:val="0"/>
                <w:i w:val="0"/>
                <w:sz w:val="15"/>
              </w:rPr>
              <w:t>Models drift without rebalancing</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TC-EP-072</w:t>
            </w:r>
          </w:p>
        </w:tc>
        <w:tc>
          <w:tcPr>
            <w:tcW w:type="dxa" w:w="1100"/>
          </w:tcPr>
          <w:p>
            <w:pPr>
              <w:spacing w:before="40" w:after="40"/>
              <w:jc w:val="left"/>
            </w:pPr>
            <w:r/>
            <w:r>
              <w:rPr>
                <w:rFonts w:ascii="Calibri" w:hAnsi="Calibri"/>
                <w:b w:val="0"/>
                <w:i w:val="0"/>
                <w:sz w:val="15"/>
              </w:rPr>
              <w:t>EC-074</w:t>
            </w:r>
          </w:p>
        </w:tc>
        <w:tc>
          <w:tcPr>
            <w:tcW w:type="dxa" w:w="1400"/>
          </w:tcPr>
          <w:p>
            <w:pPr>
              <w:spacing w:before="40" w:after="40"/>
              <w:jc w:val="left"/>
            </w:pPr>
            <w:r/>
            <w:r>
              <w:rPr>
                <w:rFonts w:ascii="Calibri" w:hAnsi="Calibri"/>
                <w:b w:val="0"/>
                <w:i w:val="0"/>
                <w:sz w:val="15"/>
              </w:rPr>
              <w:t>Rebalancing Sensitivity (/rebalancing-sensitivity)</w:t>
            </w:r>
          </w:p>
        </w:tc>
        <w:tc>
          <w:tcPr>
            <w:tcW w:type="dxa" w:w="1300"/>
          </w:tcPr>
          <w:p>
            <w:pPr>
              <w:spacing w:before="40" w:after="40"/>
              <w:jc w:val="left"/>
            </w:pPr>
            <w:r/>
            <w:r>
              <w:rPr>
                <w:rFonts w:ascii="Calibri" w:hAnsi="Calibri"/>
                <w:b w:val="0"/>
                <w:i w:val="0"/>
                <w:sz w:val="15"/>
              </w:rPr>
              <w:t>Frequency</w:t>
            </w:r>
          </w:p>
        </w:tc>
        <w:tc>
          <w:tcPr>
            <w:tcW w:type="dxa" w:w="1400"/>
          </w:tcPr>
          <w:p>
            <w:pPr>
              <w:spacing w:before="40" w:after="40"/>
              <w:jc w:val="left"/>
            </w:pPr>
            <w:r/>
            <w:r>
              <w:rPr>
                <w:rFonts w:ascii="Calibri" w:hAnsi="Calibri"/>
                <w:b w:val="0"/>
                <w:i w:val="0"/>
                <w:sz w:val="15"/>
              </w:rPr>
              <w:t>Frequency: null</w:t>
            </w:r>
          </w:p>
        </w:tc>
        <w:tc>
          <w:tcPr>
            <w:tcW w:type="dxa" w:w="1400"/>
          </w:tcPr>
          <w:p>
            <w:pPr>
              <w:spacing w:before="40" w:after="40"/>
              <w:jc w:val="left"/>
            </w:pPr>
            <w:r/>
            <w:r>
              <w:rPr>
                <w:rFonts w:ascii="Calibri" w:hAnsi="Calibri"/>
                <w:b w:val="0"/>
                <w:i w:val="0"/>
                <w:sz w:val="15"/>
              </w:rPr>
              <w:t>Highlight mandatory selection</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TC-EP-073</w:t>
            </w:r>
          </w:p>
        </w:tc>
        <w:tc>
          <w:tcPr>
            <w:tcW w:type="dxa" w:w="1100"/>
          </w:tcPr>
          <w:p>
            <w:pPr>
              <w:spacing w:before="40" w:after="40"/>
              <w:jc w:val="left"/>
            </w:pPr>
            <w:r/>
            <w:r>
              <w:rPr>
                <w:rFonts w:ascii="Calibri" w:hAnsi="Calibri"/>
                <w:b w:val="0"/>
                <w:i w:val="0"/>
                <w:sz w:val="15"/>
              </w:rPr>
              <w:t>EC-011, EC-014, EC-018, EC-023, EC-027, EC-030</w:t>
            </w:r>
          </w:p>
        </w:tc>
        <w:tc>
          <w:tcPr>
            <w:tcW w:type="dxa" w:w="1400"/>
          </w:tcPr>
          <w:p>
            <w:pPr>
              <w:spacing w:before="40" w:after="40"/>
              <w:jc w:val="left"/>
            </w:pPr>
            <w:r/>
            <w:r>
              <w:rPr>
                <w:rFonts w:ascii="Calibri" w:hAnsi="Calibri"/>
                <w:b w:val="0"/>
                <w:i w:val="0"/>
                <w:sz w:val="15"/>
              </w:rPr>
              <w:t>Portfolio Backtester</w:t>
            </w:r>
          </w:p>
        </w:tc>
        <w:tc>
          <w:tcPr>
            <w:tcW w:type="dxa" w:w="1300"/>
          </w:tcPr>
          <w:p>
            <w:pPr>
              <w:spacing w:before="40" w:after="40"/>
              <w:jc w:val="left"/>
            </w:pPr>
            <w:r/>
            <w:r>
              <w:rPr>
                <w:rFonts w:ascii="Calibri" w:hAnsi="Calibri"/>
                <w:b w:val="0"/>
                <w:i w:val="0"/>
                <w:sz w:val="15"/>
              </w:rPr>
              <w:t>Portfolios, Allocations, Starting Value, Dates, Rolling Window, Cashflow</w:t>
            </w:r>
          </w:p>
        </w:tc>
        <w:tc>
          <w:tcPr>
            <w:tcW w:type="dxa" w:w="1400"/>
          </w:tcPr>
          <w:p>
            <w:pPr>
              <w:spacing w:before="40" w:after="40"/>
              <w:jc w:val="left"/>
            </w:pPr>
            <w:r/>
            <w:r>
              <w:rPr>
                <w:rFonts w:ascii="Calibri" w:hAnsi="Calibri"/>
                <w:b w:val="0"/>
                <w:i w:val="0"/>
                <w:sz w:val="15"/>
              </w:rPr>
              <w:t>Portfolio: 1 present (VTISIM: 60%, BNDSIM: 40%), Starting Value: $10,000, Start: 01/01/2015, End: 12/31/2023, Rolling: 60, Cashflow: $0</w:t>
            </w:r>
          </w:p>
        </w:tc>
        <w:tc>
          <w:tcPr>
            <w:tcW w:type="dxa" w:w="1400"/>
          </w:tcPr>
          <w:p>
            <w:pPr>
              <w:spacing w:before="40" w:after="40"/>
              <w:jc w:val="left"/>
            </w:pPr>
            <w:r/>
            <w:r>
              <w:rPr>
                <w:rFonts w:ascii="Calibri" w:hAnsi="Calibri"/>
                <w:b w:val="0"/>
                <w:i w:val="0"/>
                <w:sz w:val="15"/>
              </w:rPr>
              <w:t>All Valid Combinations: Entire backtest suite executes, generating full performance summary, drawdowns, and Sharpe ratio</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TC-EP-074</w:t>
            </w:r>
          </w:p>
        </w:tc>
        <w:tc>
          <w:tcPr>
            <w:tcW w:type="dxa" w:w="1100"/>
          </w:tcPr>
          <w:p>
            <w:pPr>
              <w:spacing w:before="40" w:after="40"/>
              <w:jc w:val="left"/>
            </w:pPr>
            <w:r/>
            <w:r>
              <w:rPr>
                <w:rFonts w:ascii="Calibri" w:hAnsi="Calibri"/>
                <w:b w:val="0"/>
                <w:i w:val="0"/>
                <w:sz w:val="15"/>
              </w:rPr>
              <w:t>EC-011, EC-015, EC-018, EC-023</w:t>
            </w:r>
          </w:p>
        </w:tc>
        <w:tc>
          <w:tcPr>
            <w:tcW w:type="dxa" w:w="1400"/>
          </w:tcPr>
          <w:p>
            <w:pPr>
              <w:spacing w:before="40" w:after="40"/>
              <w:jc w:val="left"/>
            </w:pPr>
            <w:r/>
            <w:r>
              <w:rPr>
                <w:rFonts w:ascii="Calibri" w:hAnsi="Calibri"/>
                <w:b w:val="0"/>
                <w:i w:val="0"/>
                <w:sz w:val="15"/>
              </w:rPr>
              <w:t>Portfolio Backtester</w:t>
            </w:r>
          </w:p>
        </w:tc>
        <w:tc>
          <w:tcPr>
            <w:tcW w:type="dxa" w:w="1300"/>
          </w:tcPr>
          <w:p>
            <w:pPr>
              <w:spacing w:before="40" w:after="40"/>
              <w:jc w:val="left"/>
            </w:pPr>
            <w:r/>
            <w:r>
              <w:rPr>
                <w:rFonts w:ascii="Calibri" w:hAnsi="Calibri"/>
                <w:b w:val="0"/>
                <w:i w:val="0"/>
                <w:sz w:val="15"/>
              </w:rPr>
              <w:t>Portfolios, Allocations, Starting Value, Dates</w:t>
            </w:r>
          </w:p>
        </w:tc>
        <w:tc>
          <w:tcPr>
            <w:tcW w:type="dxa" w:w="1400"/>
          </w:tcPr>
          <w:p>
            <w:pPr>
              <w:spacing w:before="40" w:after="40"/>
              <w:jc w:val="left"/>
            </w:pPr>
            <w:r/>
            <w:r>
              <w:rPr>
                <w:rFonts w:ascii="Calibri" w:hAnsi="Calibri"/>
                <w:b w:val="0"/>
                <w:i w:val="0"/>
                <w:sz w:val="15"/>
              </w:rPr>
              <w:t>Valid Portfolio, Allocations: 60% + 60% = 120% (Invalid), Starting Value: $10,000 (Valid), Start: 2015, End: 2023 (Valid)</w:t>
            </w:r>
          </w:p>
        </w:tc>
        <w:tc>
          <w:tcPr>
            <w:tcW w:type="dxa" w:w="1400"/>
          </w:tcPr>
          <w:p>
            <w:pPr>
              <w:spacing w:before="40" w:after="40"/>
              <w:jc w:val="left"/>
            </w:pPr>
            <w:r/>
            <w:r>
              <w:rPr>
                <w:rFonts w:ascii="Calibri" w:hAnsi="Calibri"/>
                <w:b w:val="0"/>
                <w:i w:val="0"/>
                <w:sz w:val="15"/>
              </w:rPr>
              <w:t>Multi-variable with Invalid Allocation: Allocation error halts submission despite all other fields being valid</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TC-EP-075</w:t>
            </w:r>
          </w:p>
        </w:tc>
        <w:tc>
          <w:tcPr>
            <w:tcW w:type="dxa" w:w="1100"/>
          </w:tcPr>
          <w:p>
            <w:pPr>
              <w:spacing w:before="40" w:after="40"/>
              <w:jc w:val="left"/>
            </w:pPr>
            <w:r/>
            <w:r>
              <w:rPr>
                <w:rFonts w:ascii="Calibri" w:hAnsi="Calibri"/>
                <w:b w:val="0"/>
                <w:i w:val="0"/>
                <w:sz w:val="15"/>
              </w:rPr>
              <w:t>EC-011, EC-014, EC-021, EC-023</w:t>
            </w:r>
          </w:p>
        </w:tc>
        <w:tc>
          <w:tcPr>
            <w:tcW w:type="dxa" w:w="1400"/>
          </w:tcPr>
          <w:p>
            <w:pPr>
              <w:spacing w:before="40" w:after="40"/>
              <w:jc w:val="left"/>
            </w:pPr>
            <w:r/>
            <w:r>
              <w:rPr>
                <w:rFonts w:ascii="Calibri" w:hAnsi="Calibri"/>
                <w:b w:val="0"/>
                <w:i w:val="0"/>
                <w:sz w:val="15"/>
              </w:rPr>
              <w:t>Portfolio Backtester</w:t>
            </w:r>
          </w:p>
        </w:tc>
        <w:tc>
          <w:tcPr>
            <w:tcW w:type="dxa" w:w="1300"/>
          </w:tcPr>
          <w:p>
            <w:pPr>
              <w:spacing w:before="40" w:after="40"/>
              <w:jc w:val="left"/>
            </w:pPr>
            <w:r/>
            <w:r>
              <w:rPr>
                <w:rFonts w:ascii="Calibri" w:hAnsi="Calibri"/>
                <w:b w:val="0"/>
                <w:i w:val="0"/>
                <w:sz w:val="15"/>
              </w:rPr>
              <w:t>Portfolios, Allocations, Starting Value, Dates</w:t>
            </w:r>
          </w:p>
        </w:tc>
        <w:tc>
          <w:tcPr>
            <w:tcW w:type="dxa" w:w="1400"/>
          </w:tcPr>
          <w:p>
            <w:pPr>
              <w:spacing w:before="40" w:after="40"/>
              <w:jc w:val="left"/>
            </w:pPr>
            <w:r/>
            <w:r>
              <w:rPr>
                <w:rFonts w:ascii="Calibri" w:hAnsi="Calibri"/>
                <w:b w:val="0"/>
                <w:i w:val="0"/>
                <w:sz w:val="15"/>
              </w:rPr>
              <w:t>Valid Portfolio, Allocations: 60/40 (Valid), Starting Value: -$7 (Invalid), Dates: 2015–2023 (Valid)</w:t>
            </w:r>
          </w:p>
        </w:tc>
        <w:tc>
          <w:tcPr>
            <w:tcW w:type="dxa" w:w="1400"/>
          </w:tcPr>
          <w:p>
            <w:pPr>
              <w:spacing w:before="40" w:after="40"/>
              <w:jc w:val="left"/>
            </w:pPr>
            <w:r/>
            <w:r>
              <w:rPr>
                <w:rFonts w:ascii="Calibri" w:hAnsi="Calibri"/>
                <w:b w:val="0"/>
                <w:i w:val="0"/>
                <w:sz w:val="15"/>
              </w:rPr>
              <w:t>Multi-variable with Invalid Starting Value: Tooltip flags starting cash error despite valid allocations and dates</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TC-EP-076</w:t>
            </w:r>
          </w:p>
        </w:tc>
        <w:tc>
          <w:tcPr>
            <w:tcW w:type="dxa" w:w="1100"/>
          </w:tcPr>
          <w:p>
            <w:pPr>
              <w:spacing w:before="40" w:after="40"/>
              <w:jc w:val="left"/>
            </w:pPr>
            <w:r/>
            <w:r>
              <w:rPr>
                <w:rFonts w:ascii="Calibri" w:hAnsi="Calibri"/>
                <w:b w:val="0"/>
                <w:i w:val="0"/>
                <w:sz w:val="15"/>
              </w:rPr>
              <w:t>EC-011, EC-014, EC-018, EC-024</w:t>
            </w:r>
          </w:p>
        </w:tc>
        <w:tc>
          <w:tcPr>
            <w:tcW w:type="dxa" w:w="1400"/>
          </w:tcPr>
          <w:p>
            <w:pPr>
              <w:spacing w:before="40" w:after="40"/>
              <w:jc w:val="left"/>
            </w:pPr>
            <w:r/>
            <w:r>
              <w:rPr>
                <w:rFonts w:ascii="Calibri" w:hAnsi="Calibri"/>
                <w:b w:val="0"/>
                <w:i w:val="0"/>
                <w:sz w:val="15"/>
              </w:rPr>
              <w:t>Portfolio Backtester</w:t>
            </w:r>
          </w:p>
        </w:tc>
        <w:tc>
          <w:tcPr>
            <w:tcW w:type="dxa" w:w="1300"/>
          </w:tcPr>
          <w:p>
            <w:pPr>
              <w:spacing w:before="40" w:after="40"/>
              <w:jc w:val="left"/>
            </w:pPr>
            <w:r/>
            <w:r>
              <w:rPr>
                <w:rFonts w:ascii="Calibri" w:hAnsi="Calibri"/>
                <w:b w:val="0"/>
                <w:i w:val="0"/>
                <w:sz w:val="15"/>
              </w:rPr>
              <w:t>Portfolios, Allocations, Starting Value, Dates</w:t>
            </w:r>
          </w:p>
        </w:tc>
        <w:tc>
          <w:tcPr>
            <w:tcW w:type="dxa" w:w="1400"/>
          </w:tcPr>
          <w:p>
            <w:pPr>
              <w:spacing w:before="40" w:after="40"/>
              <w:jc w:val="left"/>
            </w:pPr>
            <w:r/>
            <w:r>
              <w:rPr>
                <w:rFonts w:ascii="Calibri" w:hAnsi="Calibri"/>
                <w:b w:val="0"/>
                <w:i w:val="0"/>
                <w:sz w:val="15"/>
              </w:rPr>
              <w:t>Valid Portfolio, Allocations: 60/40 (Valid), Starting Value: $10,000 (Valid), Start: 2023, End: 2020 (Invalid)</w:t>
            </w:r>
          </w:p>
        </w:tc>
        <w:tc>
          <w:tcPr>
            <w:tcW w:type="dxa" w:w="1400"/>
          </w:tcPr>
          <w:p>
            <w:pPr>
              <w:spacing w:before="40" w:after="40"/>
              <w:jc w:val="left"/>
            </w:pPr>
            <w:r/>
            <w:r>
              <w:rPr>
                <w:rFonts w:ascii="Calibri" w:hAnsi="Calibri"/>
                <w:b w:val="0"/>
                <w:i w:val="0"/>
                <w:sz w:val="15"/>
              </w:rPr>
              <w:t>Multi-variable with Inverted Date Range: Date error halts submission despite valid portfolio and starting value</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r>
        <w:tc>
          <w:tcPr>
            <w:tcW w:type="dxa" w:w="800"/>
          </w:tcPr>
          <w:p>
            <w:pPr>
              <w:spacing w:before="40" w:after="40"/>
              <w:jc w:val="center"/>
            </w:pPr>
            <w:r/>
            <w:r>
              <w:rPr>
                <w:rFonts w:ascii="Calibri" w:hAnsi="Calibri"/>
                <w:b/>
                <w:i w:val="0"/>
                <w:sz w:val="15"/>
              </w:rPr>
              <w:t>TC-EP-077</w:t>
            </w:r>
          </w:p>
        </w:tc>
        <w:tc>
          <w:tcPr>
            <w:tcW w:type="dxa" w:w="1100"/>
          </w:tcPr>
          <w:p>
            <w:pPr>
              <w:spacing w:before="40" w:after="40"/>
              <w:jc w:val="left"/>
            </w:pPr>
            <w:r/>
            <w:r>
              <w:rPr>
                <w:rFonts w:ascii="Calibri" w:hAnsi="Calibri"/>
                <w:b w:val="0"/>
                <w:i w:val="0"/>
                <w:sz w:val="15"/>
              </w:rPr>
              <w:t>EC-013, EC-015, EC-020, EC-024</w:t>
            </w:r>
          </w:p>
        </w:tc>
        <w:tc>
          <w:tcPr>
            <w:tcW w:type="dxa" w:w="1400"/>
          </w:tcPr>
          <w:p>
            <w:pPr>
              <w:spacing w:before="40" w:after="40"/>
              <w:jc w:val="left"/>
            </w:pPr>
            <w:r/>
            <w:r>
              <w:rPr>
                <w:rFonts w:ascii="Calibri" w:hAnsi="Calibri"/>
                <w:b w:val="0"/>
                <w:i w:val="0"/>
                <w:sz w:val="15"/>
              </w:rPr>
              <w:t>Portfolio Backtester</w:t>
            </w:r>
          </w:p>
        </w:tc>
        <w:tc>
          <w:tcPr>
            <w:tcW w:type="dxa" w:w="1300"/>
          </w:tcPr>
          <w:p>
            <w:pPr>
              <w:spacing w:before="40" w:after="40"/>
              <w:jc w:val="left"/>
            </w:pPr>
            <w:r/>
            <w:r>
              <w:rPr>
                <w:rFonts w:ascii="Calibri" w:hAnsi="Calibri"/>
                <w:b w:val="0"/>
                <w:i w:val="0"/>
                <w:sz w:val="15"/>
              </w:rPr>
              <w:t>Portfolios, Allocations, Starting Value, Dates</w:t>
            </w:r>
          </w:p>
        </w:tc>
        <w:tc>
          <w:tcPr>
            <w:tcW w:type="dxa" w:w="1400"/>
          </w:tcPr>
          <w:p>
            <w:pPr>
              <w:spacing w:before="40" w:after="40"/>
              <w:jc w:val="left"/>
            </w:pPr>
            <w:r/>
            <w:r>
              <w:rPr>
                <w:rFonts w:ascii="Calibri" w:hAnsi="Calibri"/>
                <w:b w:val="0"/>
                <w:i w:val="0"/>
                <w:sz w:val="15"/>
              </w:rPr>
              <w:t>0 Portfolios (Invalid), Allocations: 120% (Invalid), Starting Value: $0 (Invalid), Start &gt; End (Invalid)</w:t>
            </w:r>
          </w:p>
        </w:tc>
        <w:tc>
          <w:tcPr>
            <w:tcW w:type="dxa" w:w="1400"/>
          </w:tcPr>
          <w:p>
            <w:pPr>
              <w:spacing w:before="40" w:after="40"/>
              <w:jc w:val="left"/>
            </w:pPr>
            <w:r/>
            <w:r>
              <w:rPr>
                <w:rFonts w:ascii="Calibri" w:hAnsi="Calibri"/>
                <w:b w:val="0"/>
                <w:i w:val="0"/>
                <w:sz w:val="15"/>
              </w:rPr>
              <w:t>Extreme Multi-Failure Robustness: Tests prioritization of error trapping when all major subsystems are in invalid state</w:t>
            </w:r>
          </w:p>
        </w:tc>
        <w:tc>
          <w:tcPr>
            <w:tcW w:type="dxa" w:w="1360"/>
          </w:tcPr>
          <w:p>
            <w:pPr>
              <w:spacing w:before="40" w:after="40"/>
              <w:jc w:val="left"/>
            </w:pPr>
            <w:r/>
            <w:r>
              <w:rPr>
                <w:rFonts w:ascii="Calibri" w:hAnsi="Calibri"/>
                <w:b w:val="0"/>
                <w:i w:val="0"/>
                <w:sz w:val="15"/>
              </w:rPr>
              <w:t>Pending Execution</w:t>
            </w:r>
          </w:p>
        </w:tc>
        <w:tc>
          <w:tcPr>
            <w:tcW w:type="dxa" w:w="600"/>
          </w:tcPr>
          <w:p>
            <w:pPr>
              <w:spacing w:before="40" w:after="40"/>
              <w:jc w:val="center"/>
            </w:pPr>
            <w:r/>
            <w:r>
              <w:rPr>
                <w:rFonts w:ascii="Calibri" w:hAnsi="Calibri"/>
                <w:b/>
                <w:i w:val="0"/>
                <w:sz w:val="15"/>
              </w:rPr>
              <w:t>Not Executed</w:t>
            </w:r>
          </w:p>
        </w:tc>
      </w:tr>
    </w:tbl>
    <w:p w14:paraId="77E82DD2"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23AB6" w14:paraId="7F2D32E1" w14:textId="77777777">
        <w:tblPrEx>
          <w:tblCellMar>
            <w:top w:w="0" w:type="dxa"/>
            <w:bottom w:w="0" w:type="dxa"/>
          </w:tblCellMar>
        </w:tblPrEx>
        <w:tc>
          <w:tcPr>
            <w:tcW w:w="6960" w:type="dxa"/>
            <w:shd w:val="clear" w:color="auto" w:fill="D6EAF8"/>
            <w:tcMar>
              <w:top w:w="60" w:type="dxa"/>
              <w:left w:w="80" w:type="dxa"/>
              <w:bottom w:w="60" w:type="dxa"/>
              <w:right w:w="80" w:type="dxa"/>
            </w:tcMar>
          </w:tcPr>
          <w:p w14:paraId="2132D012" w14:textId="77777777" w:rsidR="00C23AB6" w:rsidRDefault="00000000">
            <w:pPr>
              <w:spacing w:before="20" w:after="20"/>
            </w:pPr>
            <w:r>
              <w:rPr>
                <w:b/>
                <w:bCs/>
                <w:color w:val="000000"/>
                <w:sz w:val="18"/>
                <w:szCs w:val="18"/>
              </w:rPr>
              <w:t>TOTAL EP TEST CASES:</w:t>
            </w:r>
          </w:p>
        </w:tc>
        <w:tc>
          <w:tcPr>
            <w:tcW w:w="2400" w:type="dxa"/>
            <w:shd w:val="clear" w:color="auto" w:fill="FFFFFF"/>
            <w:tcMar>
              <w:top w:w="60" w:type="dxa"/>
              <w:left w:w="80" w:type="dxa"/>
              <w:bottom w:w="60" w:type="dxa"/>
              <w:right w:w="80" w:type="dxa"/>
            </w:tcMar>
          </w:tcPr>
          <w:p>
            <w:pPr>
              <w:spacing w:before="40" w:after="40"/>
              <w:jc w:val="center"/>
            </w:pPr>
            <w:r/>
            <w:r>
              <w:rPr>
                <w:rFonts w:ascii="Calibri" w:hAnsi="Calibri"/>
                <w:b/>
                <w:i w:val="0"/>
                <w:sz w:val="18"/>
              </w:rPr>
              <w:t>77</w:t>
            </w:r>
          </w:p>
        </w:tc>
      </w:tr>
    </w:tbl>
    <w:p w14:paraId="0405CF36" w14:textId="77777777" w:rsidR="00C23AB6" w:rsidRDefault="00000000">
      <w:r>
        <w:br w:type="page"/>
      </w:r>
    </w:p>
    <w:p w14:paraId="6DEB0CA0" w14:textId="77777777" w:rsidR="00C23AB6" w:rsidRDefault="00000000">
      <w:pPr>
        <w:shd w:val="clear" w:color="auto" w:fill="1A3A5C"/>
        <w:spacing w:before="240" w:after="120"/>
        <w:ind w:left="80"/>
      </w:pPr>
      <w:r>
        <w:rPr>
          <w:b/>
          <w:bCs/>
          <w:color w:val="FFFFFF"/>
          <w:sz w:val="26"/>
          <w:szCs w:val="26"/>
        </w:rPr>
        <w:lastRenderedPageBreak/>
        <w:t>D3 — Boundary Value Analysis  [25 marks]</w:t>
      </w:r>
    </w:p>
    <w:p w14:paraId="6D50574D" w14:textId="77777777" w:rsidR="00C23AB6" w:rsidRDefault="00C23AB6">
      <w:pPr>
        <w:spacing w:after="60"/>
      </w:pPr>
    </w:p>
    <w:p w14:paraId="3E320482" w14:textId="77777777" w:rsidR="00C23AB6" w:rsidRDefault="00000000">
      <w:pPr>
        <w:pBdr>
          <w:left w:val="single" w:sz="12" w:space="0" w:color="2471A3"/>
        </w:pBdr>
        <w:shd w:val="clear" w:color="auto" w:fill="EBF5FB"/>
        <w:spacing w:before="60"/>
        <w:ind w:left="80"/>
      </w:pPr>
      <w:r>
        <w:rPr>
          <w:b/>
          <w:bCs/>
          <w:color w:val="2471A3"/>
          <w:sz w:val="18"/>
          <w:szCs w:val="18"/>
        </w:rPr>
        <w:t xml:space="preserve">ℹ  </w:t>
      </w:r>
      <w:r>
        <w:rPr>
          <w:i/>
          <w:iCs/>
          <w:color w:val="2471A3"/>
          <w:sz w:val="18"/>
          <w:szCs w:val="18"/>
        </w:rPr>
        <w:t>D3 has two layers. Complete Layer 1 first — one boundary table per input field where BVA is applicable (your decision). Then write Layer 2 — your BVA test cases, citing the BC IDs from Layer 1.</w:t>
      </w:r>
    </w:p>
    <w:p w14:paraId="1FE3B97C"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4A97EEF7" w14:textId="77777777">
        <w:tblPrEx>
          <w:tblCellMar>
            <w:top w:w="0" w:type="dxa"/>
            <w:bottom w:w="0" w:type="dxa"/>
          </w:tblCellMar>
        </w:tblPrEx>
        <w:tc>
          <w:tcPr>
            <w:tcW w:w="9360" w:type="dxa"/>
            <w:shd w:val="clear" w:color="auto" w:fill="2471A3"/>
            <w:tcMar>
              <w:left w:w="80" w:type="dxa"/>
              <w:right w:w="80" w:type="dxa"/>
            </w:tcMar>
          </w:tcPr>
          <w:p w14:paraId="7E4F7DBE" w14:textId="77777777" w:rsidR="00C23AB6" w:rsidRDefault="00000000">
            <w:pPr>
              <w:spacing w:before="40" w:after="40"/>
              <w:ind w:left="80"/>
            </w:pPr>
            <w:r>
              <w:rPr>
                <w:b/>
                <w:bCs/>
                <w:color w:val="FFFFFF"/>
              </w:rPr>
              <w:t>LAYER 1 — BVA Boundary Tables   (one table per applicable input field — identify boundaries and assign BC IDs)</w:t>
            </w:r>
          </w:p>
        </w:tc>
      </w:tr>
    </w:tbl>
    <w:p w14:paraId="41B746D5" w14:textId="77777777" w:rsidR="00C23AB6" w:rsidRDefault="00C23AB6"/>
    <w:p w14:paraId="2F252FB3" w14:textId="77777777" w:rsidR="00C23AB6" w:rsidRDefault="00000000">
      <w:pPr>
        <w:pBdr>
          <w:left w:val="single" w:sz="12" w:space="0" w:color="2471A3"/>
        </w:pBdr>
        <w:shd w:val="clear" w:color="auto" w:fill="EBF5FB"/>
        <w:spacing w:before="60"/>
        <w:ind w:left="80"/>
      </w:pPr>
      <w:r>
        <w:rPr>
          <w:b/>
          <w:bCs/>
          <w:color w:val="2471A3"/>
          <w:sz w:val="18"/>
          <w:szCs w:val="18"/>
        </w:rPr>
        <w:t xml:space="preserve">ℹ  </w:t>
      </w:r>
      <w:r>
        <w:rPr>
          <w:i/>
          <w:iCs/>
          <w:color w:val="2471A3"/>
          <w:sz w:val="18"/>
          <w:szCs w:val="18"/>
        </w:rPr>
        <w:t>Add a boundary table only for fields where BVA applies. Assign BC IDs sequentially (BC-001, BC-002, …) across all fields. Add more tables as needed.</w:t>
      </w:r>
    </w:p>
    <w:p w14:paraId="40A3A318" w14:textId="77777777" w:rsidR="00C23AB6" w:rsidRDefault="00C23AB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0E10422B" w14:textId="77777777">
        <w:tblPrEx>
          <w:tblCellMar>
            <w:top w:w="0" w:type="dxa"/>
            <w:bottom w:w="0" w:type="dxa"/>
          </w:tblCellMar>
        </w:tblPrEx>
        <w:tc>
          <w:tcPr>
            <w:tcW w:w="9360" w:type="dxa"/>
            <w:gridSpan w:val="6"/>
            <w:shd w:val="clear" w:color="auto" w:fill="D6EAF8"/>
            <w:tcMar>
              <w:left w:w="80" w:type="dxa"/>
              <w:right w:w="80" w:type="dxa"/>
            </w:tcMar>
          </w:tcPr>
          <w:p>
            <w:pPr>
              <w:spacing w:before="40" w:after="40"/>
              <w:jc w:val="left"/>
            </w:pPr>
            <w:r/>
            <w:r>
              <w:rPr>
                <w:rFonts w:ascii="Calibri" w:hAnsi="Calibri"/>
                <w:b/>
                <w:i w:val="0"/>
                <w:sz w:val="17"/>
              </w:rPr>
              <w:t>BV-01</w:t>
            </w:r>
          </w:p>
        </w:tc>
      </w:tr>
      <w:tr w:rsidR="00C23AB6" w14:paraId="41561D84"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20C71D13"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11B33740"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235B4175"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7EEAE99C"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15110A26"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49BF0CAD" w14:textId="77777777" w:rsidR="00C23AB6" w:rsidRDefault="00000000">
            <w:pPr>
              <w:spacing w:before="20" w:after="20"/>
            </w:pPr>
            <w:r>
              <w:rPr>
                <w:b/>
                <w:bCs/>
                <w:color w:val="FFFFFF"/>
                <w:sz w:val="18"/>
                <w:szCs w:val="18"/>
              </w:rPr>
              <w:t>Boundary Value (inferred from probing)</w:t>
            </w:r>
          </w:p>
        </w:tc>
      </w:tr>
      <w:tr w:rsidR="00C23AB6" w14:paraId="3710BBC5"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BC-001</w:t>
            </w:r>
          </w:p>
        </w:tc>
        <w:tc>
          <w:tcPr>
            <w:tcW w:w="1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Auth Modal (/start)</w:t>
            </w:r>
          </w:p>
        </w:tc>
        <w:tc>
          <w:tcPr>
            <w:tcW w:w="17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Password</w:t>
            </w:r>
          </w:p>
        </w:tc>
        <w:tc>
          <w:tcPr>
            <w:tcW w:w="86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EC-007</w:t>
            </w:r>
          </w:p>
        </w:tc>
        <w:tc>
          <w:tcPr>
            <w:tcW w:w="28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Minimum password length required to activate submit button (lower bound)</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1 character</w:t>
            </w:r>
          </w:p>
        </w:tc>
      </w:tr>
      <w:tr w:rsidR="00C23AB6" w14:paraId="056DE1C9"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18003BAD" w14:textId="77777777" w:rsidR="00C23AB6" w:rsidRDefault="00000000">
            <w:pPr>
              <w:spacing w:after="0"/>
            </w:pPr>
            <w:r>
              <w:rPr>
                <w:i/>
                <w:iCs/>
                <w:color w:val="AAAAAA"/>
                <w:sz w:val="18"/>
                <w:szCs w:val="18"/>
              </w:rPr>
              <w:t>BC-002</w:t>
            </w:r>
          </w:p>
          <w:p w14:paraId="5BFE1DC8" w14:textId="77777777" w:rsidR="00C23AB6" w:rsidRDefault="00C23AB6">
            <w:pPr>
              <w:spacing w:after="0"/>
            </w:pPr>
          </w:p>
        </w:tc>
        <w:tc>
          <w:tcPr>
            <w:tcW w:w="1500" w:type="dxa"/>
            <w:shd w:val="clear" w:color="auto" w:fill="D6EAF8"/>
            <w:tcMar>
              <w:top w:w="60" w:type="dxa"/>
              <w:left w:w="80" w:type="dxa"/>
              <w:bottom w:w="60" w:type="dxa"/>
              <w:right w:w="80" w:type="dxa"/>
            </w:tcMar>
          </w:tcPr>
          <w:p w14:paraId="3EC97BDD" w14:textId="77777777" w:rsidR="00C23AB6" w:rsidRDefault="00C23AB6">
            <w:pPr>
              <w:spacing w:after="0"/>
            </w:pPr>
          </w:p>
          <w:p w14:paraId="52A1B0F0" w14:textId="77777777" w:rsidR="00C23AB6" w:rsidRDefault="00C23AB6">
            <w:pPr>
              <w:spacing w:after="0"/>
            </w:pPr>
          </w:p>
        </w:tc>
        <w:tc>
          <w:tcPr>
            <w:tcW w:w="1700" w:type="dxa"/>
            <w:shd w:val="clear" w:color="auto" w:fill="D6EAF8"/>
            <w:tcMar>
              <w:top w:w="60" w:type="dxa"/>
              <w:left w:w="80" w:type="dxa"/>
              <w:bottom w:w="60" w:type="dxa"/>
              <w:right w:w="80" w:type="dxa"/>
            </w:tcMar>
          </w:tcPr>
          <w:p w14:paraId="200DD75C" w14:textId="77777777" w:rsidR="00C23AB6" w:rsidRDefault="00C23AB6">
            <w:pPr>
              <w:spacing w:after="0"/>
            </w:pPr>
          </w:p>
          <w:p w14:paraId="4E0B94AD" w14:textId="77777777" w:rsidR="00C23AB6" w:rsidRDefault="00C23AB6">
            <w:pPr>
              <w:spacing w:after="0"/>
            </w:pPr>
          </w:p>
        </w:tc>
        <w:tc>
          <w:tcPr>
            <w:tcW w:w="860" w:type="dxa"/>
            <w:shd w:val="clear" w:color="auto" w:fill="D6EAF8"/>
            <w:tcMar>
              <w:top w:w="60" w:type="dxa"/>
              <w:left w:w="80" w:type="dxa"/>
              <w:bottom w:w="60" w:type="dxa"/>
              <w:right w:w="80" w:type="dxa"/>
            </w:tcMar>
          </w:tcPr>
          <w:p w14:paraId="2D5389CA" w14:textId="77777777" w:rsidR="00C23AB6" w:rsidRDefault="00C23AB6">
            <w:pPr>
              <w:spacing w:after="0"/>
            </w:pPr>
          </w:p>
          <w:p w14:paraId="78D9D528" w14:textId="77777777" w:rsidR="00C23AB6" w:rsidRDefault="00C23AB6">
            <w:pPr>
              <w:spacing w:after="0"/>
            </w:pPr>
          </w:p>
        </w:tc>
        <w:tc>
          <w:tcPr>
            <w:tcW w:w="2800" w:type="dxa"/>
            <w:shd w:val="clear" w:color="auto" w:fill="D6EAF8"/>
            <w:tcMar>
              <w:top w:w="60" w:type="dxa"/>
              <w:left w:w="80" w:type="dxa"/>
              <w:bottom w:w="60" w:type="dxa"/>
              <w:right w:w="80" w:type="dxa"/>
            </w:tcMar>
          </w:tcPr>
          <w:p w14:paraId="57D36A5F" w14:textId="77777777" w:rsidR="00C23AB6" w:rsidRDefault="00000000">
            <w:pPr>
              <w:spacing w:after="0"/>
            </w:pPr>
            <w:r>
              <w:rPr>
                <w:i/>
                <w:iCs/>
                <w:color w:val="AAAAAA"/>
                <w:sz w:val="18"/>
                <w:szCs w:val="18"/>
              </w:rPr>
              <w:t>e.g. Maximum password length (upper boundary)</w:t>
            </w:r>
          </w:p>
          <w:p w14:paraId="64A4AEAD" w14:textId="77777777" w:rsidR="00C23AB6" w:rsidRDefault="00C23AB6">
            <w:pPr>
              <w:spacing w:after="0"/>
            </w:pPr>
          </w:p>
        </w:tc>
        <w:tc>
          <w:tcPr>
            <w:tcW w:w="1800" w:type="dxa"/>
            <w:shd w:val="clear" w:color="auto" w:fill="D6EAF8"/>
            <w:tcMar>
              <w:top w:w="60" w:type="dxa"/>
              <w:left w:w="80" w:type="dxa"/>
              <w:bottom w:w="60" w:type="dxa"/>
              <w:right w:w="80" w:type="dxa"/>
            </w:tcMar>
          </w:tcPr>
          <w:p w14:paraId="1CCE1FD5" w14:textId="77777777" w:rsidR="00C23AB6" w:rsidRDefault="00C23AB6">
            <w:pPr>
              <w:spacing w:after="0"/>
            </w:pPr>
          </w:p>
          <w:p w14:paraId="2AA7E0F5" w14:textId="77777777" w:rsidR="00C23AB6" w:rsidRDefault="00C23AB6">
            <w:pPr>
              <w:spacing w:after="0"/>
            </w:pPr>
          </w:p>
        </w:tc>
      </w:tr>
      <w:tr w:rsidR="00C23AB6" w14:paraId="5D0BF8A9"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637B9A22" w14:textId="77777777" w:rsidR="00C23AB6" w:rsidRDefault="00C23AB6">
            <w:pPr>
              <w:spacing w:after="0"/>
            </w:pPr>
          </w:p>
          <w:p w14:paraId="17D4FA72" w14:textId="77777777" w:rsidR="00C23AB6" w:rsidRDefault="00C23AB6">
            <w:pPr>
              <w:spacing w:after="0"/>
            </w:pPr>
          </w:p>
        </w:tc>
        <w:tc>
          <w:tcPr>
            <w:tcW w:w="1500" w:type="dxa"/>
            <w:shd w:val="clear" w:color="auto" w:fill="FFFFFF"/>
            <w:tcMar>
              <w:top w:w="60" w:type="dxa"/>
              <w:left w:w="80" w:type="dxa"/>
              <w:bottom w:w="60" w:type="dxa"/>
              <w:right w:w="80" w:type="dxa"/>
            </w:tcMar>
          </w:tcPr>
          <w:p w14:paraId="6098B710" w14:textId="77777777" w:rsidR="00C23AB6" w:rsidRDefault="00C23AB6">
            <w:pPr>
              <w:spacing w:after="0"/>
            </w:pPr>
          </w:p>
          <w:p w14:paraId="5DB3BDDF" w14:textId="77777777" w:rsidR="00C23AB6" w:rsidRDefault="00C23AB6">
            <w:pPr>
              <w:spacing w:after="0"/>
            </w:pPr>
          </w:p>
        </w:tc>
        <w:tc>
          <w:tcPr>
            <w:tcW w:w="1700" w:type="dxa"/>
            <w:shd w:val="clear" w:color="auto" w:fill="FFFFFF"/>
            <w:tcMar>
              <w:top w:w="60" w:type="dxa"/>
              <w:left w:w="80" w:type="dxa"/>
              <w:bottom w:w="60" w:type="dxa"/>
              <w:right w:w="80" w:type="dxa"/>
            </w:tcMar>
          </w:tcPr>
          <w:p w14:paraId="538804C7" w14:textId="77777777" w:rsidR="00C23AB6" w:rsidRDefault="00C23AB6">
            <w:pPr>
              <w:spacing w:after="0"/>
            </w:pPr>
          </w:p>
          <w:p w14:paraId="242C2E4C" w14:textId="77777777" w:rsidR="00C23AB6" w:rsidRDefault="00C23AB6">
            <w:pPr>
              <w:spacing w:after="0"/>
            </w:pPr>
          </w:p>
        </w:tc>
        <w:tc>
          <w:tcPr>
            <w:tcW w:w="860" w:type="dxa"/>
            <w:shd w:val="clear" w:color="auto" w:fill="FFFFFF"/>
            <w:tcMar>
              <w:top w:w="60" w:type="dxa"/>
              <w:left w:w="80" w:type="dxa"/>
              <w:bottom w:w="60" w:type="dxa"/>
              <w:right w:w="80" w:type="dxa"/>
            </w:tcMar>
          </w:tcPr>
          <w:p w14:paraId="4DF8D195" w14:textId="77777777" w:rsidR="00C23AB6" w:rsidRDefault="00C23AB6">
            <w:pPr>
              <w:spacing w:after="0"/>
            </w:pPr>
          </w:p>
          <w:p w14:paraId="5D8D0EE7" w14:textId="77777777" w:rsidR="00C23AB6" w:rsidRDefault="00C23AB6">
            <w:pPr>
              <w:spacing w:after="0"/>
            </w:pPr>
          </w:p>
        </w:tc>
        <w:tc>
          <w:tcPr>
            <w:tcW w:w="2800" w:type="dxa"/>
            <w:shd w:val="clear" w:color="auto" w:fill="FFFFFF"/>
            <w:tcMar>
              <w:top w:w="60" w:type="dxa"/>
              <w:left w:w="80" w:type="dxa"/>
              <w:bottom w:w="60" w:type="dxa"/>
              <w:right w:w="80" w:type="dxa"/>
            </w:tcMar>
          </w:tcPr>
          <w:p w14:paraId="0781A297" w14:textId="77777777" w:rsidR="00C23AB6" w:rsidRDefault="00C23AB6">
            <w:pPr>
              <w:spacing w:after="0"/>
            </w:pPr>
          </w:p>
          <w:p w14:paraId="13473933" w14:textId="77777777" w:rsidR="00C23AB6" w:rsidRDefault="00C23AB6">
            <w:pPr>
              <w:spacing w:after="0"/>
            </w:pPr>
          </w:p>
        </w:tc>
        <w:tc>
          <w:tcPr>
            <w:tcW w:w="1800" w:type="dxa"/>
            <w:shd w:val="clear" w:color="auto" w:fill="FFFFFF"/>
            <w:tcMar>
              <w:top w:w="60" w:type="dxa"/>
              <w:left w:w="80" w:type="dxa"/>
              <w:bottom w:w="60" w:type="dxa"/>
              <w:right w:w="80" w:type="dxa"/>
            </w:tcMar>
          </w:tcPr>
          <w:p w14:paraId="2E6A11CD" w14:textId="77777777" w:rsidR="00C23AB6" w:rsidRDefault="00C23AB6">
            <w:pPr>
              <w:spacing w:after="0"/>
            </w:pPr>
          </w:p>
          <w:p w14:paraId="3639A8C2" w14:textId="77777777" w:rsidR="00C23AB6" w:rsidRDefault="00C23AB6">
            <w:pPr>
              <w:spacing w:after="0"/>
            </w:pPr>
          </w:p>
        </w:tc>
      </w:tr>
    </w:tbl>
    <w:p w14:paraId="2F4F5199"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685574F1" w14:textId="77777777">
        <w:tblPrEx>
          <w:tblCellMar>
            <w:top w:w="0" w:type="dxa"/>
            <w:bottom w:w="0" w:type="dxa"/>
          </w:tblCellMar>
        </w:tblPrEx>
        <w:tc>
          <w:tcPr>
            <w:tcW w:w="9360" w:type="dxa"/>
            <w:gridSpan w:val="6"/>
            <w:shd w:val="clear" w:color="auto" w:fill="D6EAF8"/>
            <w:tcMar>
              <w:left w:w="80" w:type="dxa"/>
              <w:right w:w="80" w:type="dxa"/>
            </w:tcMar>
          </w:tcPr>
          <w:p>
            <w:pPr>
              <w:spacing w:before="40" w:after="40"/>
              <w:jc w:val="left"/>
            </w:pPr>
            <w:r/>
            <w:r>
              <w:rPr>
                <w:rFonts w:ascii="Calibri" w:hAnsi="Calibri"/>
                <w:b/>
                <w:i w:val="0"/>
                <w:sz w:val="17"/>
              </w:rPr>
              <w:t>BV-02</w:t>
            </w:r>
          </w:p>
        </w:tc>
      </w:tr>
      <w:tr w:rsidR="00C23AB6" w14:paraId="382D8D6B"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3174273B"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5011C891"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55483D1D"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4F5D6497"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4CE8D3A4"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1B0C0BCE" w14:textId="77777777" w:rsidR="00C23AB6" w:rsidRDefault="00000000">
            <w:pPr>
              <w:spacing w:before="20" w:after="20"/>
            </w:pPr>
            <w:r>
              <w:rPr>
                <w:b/>
                <w:bCs/>
                <w:color w:val="FFFFFF"/>
                <w:sz w:val="18"/>
                <w:szCs w:val="18"/>
              </w:rPr>
              <w:t>Boundary Value (inferred from probing)</w:t>
            </w:r>
          </w:p>
        </w:tc>
      </w:tr>
      <w:tr w:rsidR="00C23AB6" w14:paraId="47DD413D"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BC-002</w:t>
            </w:r>
          </w:p>
        </w:tc>
        <w:tc>
          <w:tcPr>
            <w:tcW w:w="1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Portfolio Backtester (/)</w:t>
            </w:r>
          </w:p>
        </w:tc>
        <w:tc>
          <w:tcPr>
            <w:tcW w:w="17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Allocation Sum</w:t>
            </w:r>
          </w:p>
        </w:tc>
        <w:tc>
          <w:tcPr>
            <w:tcW w:w="86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EC-014</w:t>
            </w:r>
          </w:p>
        </w:tc>
        <w:tc>
          <w:tcPr>
            <w:tcW w:w="28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Lower exact bound for total portfolio asset allocation percentage</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100%</w:t>
            </w:r>
          </w:p>
        </w:tc>
      </w:tr>
      <w:tr w:rsidR="00C23AB6" w14:paraId="0A92D700"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0E1C8E57" w14:textId="77777777" w:rsidR="00C23AB6" w:rsidRDefault="00000000">
            <w:pPr>
              <w:spacing w:after="0"/>
            </w:pPr>
            <w:r>
              <w:rPr>
                <w:i/>
                <w:iCs/>
                <w:color w:val="AAAAAA"/>
                <w:sz w:val="18"/>
                <w:szCs w:val="18"/>
              </w:rPr>
              <w:t>BC-004</w:t>
            </w:r>
          </w:p>
          <w:p w14:paraId="788D61FD" w14:textId="77777777" w:rsidR="00C23AB6" w:rsidRDefault="00C23AB6">
            <w:pPr>
              <w:spacing w:after="0"/>
            </w:pPr>
          </w:p>
        </w:tc>
        <w:tc>
          <w:tcPr>
            <w:tcW w:w="1500" w:type="dxa"/>
            <w:shd w:val="clear" w:color="auto" w:fill="D6EAF8"/>
            <w:tcMar>
              <w:top w:w="60" w:type="dxa"/>
              <w:left w:w="80" w:type="dxa"/>
              <w:bottom w:w="60" w:type="dxa"/>
              <w:right w:w="80" w:type="dxa"/>
            </w:tcMar>
          </w:tcPr>
          <w:p w14:paraId="62F52490" w14:textId="77777777" w:rsidR="00C23AB6" w:rsidRDefault="00C23AB6">
            <w:pPr>
              <w:spacing w:after="0"/>
            </w:pPr>
          </w:p>
          <w:p w14:paraId="718899AD" w14:textId="77777777" w:rsidR="00C23AB6" w:rsidRDefault="00C23AB6">
            <w:pPr>
              <w:spacing w:after="0"/>
            </w:pPr>
          </w:p>
        </w:tc>
        <w:tc>
          <w:tcPr>
            <w:tcW w:w="1700" w:type="dxa"/>
            <w:shd w:val="clear" w:color="auto" w:fill="D6EAF8"/>
            <w:tcMar>
              <w:top w:w="60" w:type="dxa"/>
              <w:left w:w="80" w:type="dxa"/>
              <w:bottom w:w="60" w:type="dxa"/>
              <w:right w:w="80" w:type="dxa"/>
            </w:tcMar>
          </w:tcPr>
          <w:p w14:paraId="207C7B3C" w14:textId="77777777" w:rsidR="00C23AB6" w:rsidRDefault="00C23AB6">
            <w:pPr>
              <w:spacing w:after="0"/>
            </w:pPr>
          </w:p>
          <w:p w14:paraId="62906A29" w14:textId="77777777" w:rsidR="00C23AB6" w:rsidRDefault="00C23AB6">
            <w:pPr>
              <w:spacing w:after="0"/>
            </w:pPr>
          </w:p>
        </w:tc>
        <w:tc>
          <w:tcPr>
            <w:tcW w:w="860" w:type="dxa"/>
            <w:shd w:val="clear" w:color="auto" w:fill="D6EAF8"/>
            <w:tcMar>
              <w:top w:w="60" w:type="dxa"/>
              <w:left w:w="80" w:type="dxa"/>
              <w:bottom w:w="60" w:type="dxa"/>
              <w:right w:w="80" w:type="dxa"/>
            </w:tcMar>
          </w:tcPr>
          <w:p w14:paraId="59459E07" w14:textId="77777777" w:rsidR="00C23AB6" w:rsidRDefault="00C23AB6">
            <w:pPr>
              <w:spacing w:after="0"/>
            </w:pPr>
          </w:p>
          <w:p w14:paraId="5ECC6B67" w14:textId="77777777" w:rsidR="00C23AB6" w:rsidRDefault="00C23AB6">
            <w:pPr>
              <w:spacing w:after="0"/>
            </w:pPr>
          </w:p>
        </w:tc>
        <w:tc>
          <w:tcPr>
            <w:tcW w:w="2800" w:type="dxa"/>
            <w:shd w:val="clear" w:color="auto" w:fill="D6EAF8"/>
            <w:tcMar>
              <w:top w:w="60" w:type="dxa"/>
              <w:left w:w="80" w:type="dxa"/>
              <w:bottom w:w="60" w:type="dxa"/>
              <w:right w:w="80" w:type="dxa"/>
            </w:tcMar>
          </w:tcPr>
          <w:p w14:paraId="634127BB" w14:textId="77777777" w:rsidR="00C23AB6" w:rsidRDefault="00C23AB6">
            <w:pPr>
              <w:spacing w:after="0"/>
            </w:pPr>
          </w:p>
          <w:p w14:paraId="559E1E8D" w14:textId="77777777" w:rsidR="00C23AB6" w:rsidRDefault="00C23AB6">
            <w:pPr>
              <w:spacing w:after="0"/>
            </w:pPr>
          </w:p>
        </w:tc>
        <w:tc>
          <w:tcPr>
            <w:tcW w:w="1800" w:type="dxa"/>
            <w:shd w:val="clear" w:color="auto" w:fill="D6EAF8"/>
            <w:tcMar>
              <w:top w:w="60" w:type="dxa"/>
              <w:left w:w="80" w:type="dxa"/>
              <w:bottom w:w="60" w:type="dxa"/>
              <w:right w:w="80" w:type="dxa"/>
            </w:tcMar>
          </w:tcPr>
          <w:p w14:paraId="2E06FD76" w14:textId="77777777" w:rsidR="00C23AB6" w:rsidRDefault="00C23AB6">
            <w:pPr>
              <w:spacing w:after="0"/>
            </w:pPr>
          </w:p>
          <w:p w14:paraId="5D366378" w14:textId="77777777" w:rsidR="00C23AB6" w:rsidRDefault="00C23AB6">
            <w:pPr>
              <w:spacing w:after="0"/>
            </w:pPr>
          </w:p>
        </w:tc>
      </w:tr>
      <w:tr w:rsidR="00C23AB6" w14:paraId="3B42AF6E"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3E4EDDC3" w14:textId="77777777" w:rsidR="00C23AB6" w:rsidRDefault="00C23AB6">
            <w:pPr>
              <w:spacing w:after="0"/>
            </w:pPr>
          </w:p>
          <w:p w14:paraId="729E559B" w14:textId="77777777" w:rsidR="00C23AB6" w:rsidRDefault="00C23AB6">
            <w:pPr>
              <w:spacing w:after="0"/>
            </w:pPr>
          </w:p>
        </w:tc>
        <w:tc>
          <w:tcPr>
            <w:tcW w:w="1500" w:type="dxa"/>
            <w:shd w:val="clear" w:color="auto" w:fill="FFFFFF"/>
            <w:tcMar>
              <w:top w:w="60" w:type="dxa"/>
              <w:left w:w="80" w:type="dxa"/>
              <w:bottom w:w="60" w:type="dxa"/>
              <w:right w:w="80" w:type="dxa"/>
            </w:tcMar>
          </w:tcPr>
          <w:p w14:paraId="3F471E5C" w14:textId="77777777" w:rsidR="00C23AB6" w:rsidRDefault="00C23AB6">
            <w:pPr>
              <w:spacing w:after="0"/>
            </w:pPr>
          </w:p>
          <w:p w14:paraId="26647D6D" w14:textId="77777777" w:rsidR="00C23AB6" w:rsidRDefault="00C23AB6">
            <w:pPr>
              <w:spacing w:after="0"/>
            </w:pPr>
          </w:p>
        </w:tc>
        <w:tc>
          <w:tcPr>
            <w:tcW w:w="1700" w:type="dxa"/>
            <w:shd w:val="clear" w:color="auto" w:fill="FFFFFF"/>
            <w:tcMar>
              <w:top w:w="60" w:type="dxa"/>
              <w:left w:w="80" w:type="dxa"/>
              <w:bottom w:w="60" w:type="dxa"/>
              <w:right w:w="80" w:type="dxa"/>
            </w:tcMar>
          </w:tcPr>
          <w:p w14:paraId="782C7571" w14:textId="77777777" w:rsidR="00C23AB6" w:rsidRDefault="00C23AB6">
            <w:pPr>
              <w:spacing w:after="0"/>
            </w:pPr>
          </w:p>
          <w:p w14:paraId="5CA26EC1" w14:textId="77777777" w:rsidR="00C23AB6" w:rsidRDefault="00C23AB6">
            <w:pPr>
              <w:spacing w:after="0"/>
            </w:pPr>
          </w:p>
        </w:tc>
        <w:tc>
          <w:tcPr>
            <w:tcW w:w="860" w:type="dxa"/>
            <w:shd w:val="clear" w:color="auto" w:fill="FFFFFF"/>
            <w:tcMar>
              <w:top w:w="60" w:type="dxa"/>
              <w:left w:w="80" w:type="dxa"/>
              <w:bottom w:w="60" w:type="dxa"/>
              <w:right w:w="80" w:type="dxa"/>
            </w:tcMar>
          </w:tcPr>
          <w:p w14:paraId="5E7FC1F2" w14:textId="77777777" w:rsidR="00C23AB6" w:rsidRDefault="00C23AB6">
            <w:pPr>
              <w:spacing w:after="0"/>
            </w:pPr>
          </w:p>
          <w:p w14:paraId="664046F7" w14:textId="77777777" w:rsidR="00C23AB6" w:rsidRDefault="00C23AB6">
            <w:pPr>
              <w:spacing w:after="0"/>
            </w:pPr>
          </w:p>
        </w:tc>
        <w:tc>
          <w:tcPr>
            <w:tcW w:w="2800" w:type="dxa"/>
            <w:shd w:val="clear" w:color="auto" w:fill="FFFFFF"/>
            <w:tcMar>
              <w:top w:w="60" w:type="dxa"/>
              <w:left w:w="80" w:type="dxa"/>
              <w:bottom w:w="60" w:type="dxa"/>
              <w:right w:w="80" w:type="dxa"/>
            </w:tcMar>
          </w:tcPr>
          <w:p w14:paraId="4AEF5AB4" w14:textId="77777777" w:rsidR="00C23AB6" w:rsidRDefault="00C23AB6">
            <w:pPr>
              <w:spacing w:after="0"/>
            </w:pPr>
          </w:p>
          <w:p w14:paraId="5B779796" w14:textId="77777777" w:rsidR="00C23AB6" w:rsidRDefault="00C23AB6">
            <w:pPr>
              <w:spacing w:after="0"/>
            </w:pPr>
          </w:p>
        </w:tc>
        <w:tc>
          <w:tcPr>
            <w:tcW w:w="1800" w:type="dxa"/>
            <w:shd w:val="clear" w:color="auto" w:fill="FFFFFF"/>
            <w:tcMar>
              <w:top w:w="60" w:type="dxa"/>
              <w:left w:w="80" w:type="dxa"/>
              <w:bottom w:w="60" w:type="dxa"/>
              <w:right w:w="80" w:type="dxa"/>
            </w:tcMar>
          </w:tcPr>
          <w:p w14:paraId="15FF3A6C" w14:textId="77777777" w:rsidR="00C23AB6" w:rsidRDefault="00C23AB6">
            <w:pPr>
              <w:spacing w:after="0"/>
            </w:pPr>
          </w:p>
          <w:p w14:paraId="7B710E68" w14:textId="77777777" w:rsidR="00C23AB6" w:rsidRDefault="00C23AB6">
            <w:pPr>
              <w:spacing w:after="0"/>
            </w:pPr>
          </w:p>
        </w:tc>
      </w:tr>
    </w:tbl>
    <w:p w14:paraId="0850EE59"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2B884ABE" w14:textId="77777777">
        <w:tblPrEx>
          <w:tblCellMar>
            <w:top w:w="0" w:type="dxa"/>
            <w:bottom w:w="0" w:type="dxa"/>
          </w:tblCellMar>
        </w:tblPrEx>
        <w:tc>
          <w:tcPr>
            <w:tcW w:w="9360" w:type="dxa"/>
            <w:gridSpan w:val="6"/>
            <w:shd w:val="clear" w:color="auto" w:fill="D6EAF8"/>
            <w:tcMar>
              <w:left w:w="80" w:type="dxa"/>
              <w:right w:w="80" w:type="dxa"/>
            </w:tcMar>
          </w:tcPr>
          <w:p>
            <w:pPr>
              <w:spacing w:before="40" w:after="40"/>
              <w:jc w:val="left"/>
            </w:pPr>
            <w:r/>
            <w:r>
              <w:rPr>
                <w:rFonts w:ascii="Calibri" w:hAnsi="Calibri"/>
                <w:b/>
                <w:i w:val="0"/>
                <w:sz w:val="17"/>
              </w:rPr>
              <w:t>BV-03</w:t>
            </w:r>
          </w:p>
        </w:tc>
      </w:tr>
      <w:tr w:rsidR="00C23AB6" w14:paraId="64F1D407"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26A81E9C"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1AAB1A5F"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311F5DDE"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1B60DFB3"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6E728588"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3A799264" w14:textId="77777777" w:rsidR="00C23AB6" w:rsidRDefault="00000000">
            <w:pPr>
              <w:spacing w:before="20" w:after="20"/>
            </w:pPr>
            <w:r>
              <w:rPr>
                <w:b/>
                <w:bCs/>
                <w:color w:val="FFFFFF"/>
                <w:sz w:val="18"/>
                <w:szCs w:val="18"/>
              </w:rPr>
              <w:t>Boundary Value (inferred from probing)</w:t>
            </w:r>
          </w:p>
        </w:tc>
      </w:tr>
      <w:tr w:rsidR="00C23AB6" w14:paraId="6988110B"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BC-003</w:t>
            </w:r>
          </w:p>
        </w:tc>
        <w:tc>
          <w:tcPr>
            <w:tcW w:w="1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Portfolio Backtester (/)</w:t>
            </w:r>
          </w:p>
        </w:tc>
        <w:tc>
          <w:tcPr>
            <w:tcW w:w="17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Allocation Sum</w:t>
            </w:r>
          </w:p>
        </w:tc>
        <w:tc>
          <w:tcPr>
            <w:tcW w:w="86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EC-014</w:t>
            </w:r>
          </w:p>
        </w:tc>
        <w:tc>
          <w:tcPr>
            <w:tcW w:w="28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Upper exact bound for total portfolio asset allocation percentage</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100%</w:t>
            </w:r>
          </w:p>
        </w:tc>
      </w:tr>
      <w:tr w:rsidR="00C23AB6" w14:paraId="48182481"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2402B2FB" w14:textId="77777777" w:rsidR="00C23AB6" w:rsidRDefault="00000000">
            <w:pPr>
              <w:spacing w:after="0"/>
            </w:pPr>
            <w:r>
              <w:rPr>
                <w:i/>
                <w:iCs/>
                <w:color w:val="AAAAAA"/>
                <w:sz w:val="18"/>
                <w:szCs w:val="18"/>
              </w:rPr>
              <w:t>BC-006</w:t>
            </w:r>
          </w:p>
          <w:p w14:paraId="169914D0" w14:textId="77777777" w:rsidR="00C23AB6" w:rsidRDefault="00C23AB6">
            <w:pPr>
              <w:spacing w:after="0"/>
            </w:pPr>
          </w:p>
        </w:tc>
        <w:tc>
          <w:tcPr>
            <w:tcW w:w="1500" w:type="dxa"/>
            <w:shd w:val="clear" w:color="auto" w:fill="D6EAF8"/>
            <w:tcMar>
              <w:top w:w="60" w:type="dxa"/>
              <w:left w:w="80" w:type="dxa"/>
              <w:bottom w:w="60" w:type="dxa"/>
              <w:right w:w="80" w:type="dxa"/>
            </w:tcMar>
          </w:tcPr>
          <w:p w14:paraId="09C029EF" w14:textId="77777777" w:rsidR="00C23AB6" w:rsidRDefault="00C23AB6">
            <w:pPr>
              <w:spacing w:after="0"/>
            </w:pPr>
          </w:p>
          <w:p w14:paraId="2C157C69" w14:textId="77777777" w:rsidR="00C23AB6" w:rsidRDefault="00C23AB6">
            <w:pPr>
              <w:spacing w:after="0"/>
            </w:pPr>
          </w:p>
        </w:tc>
        <w:tc>
          <w:tcPr>
            <w:tcW w:w="1700" w:type="dxa"/>
            <w:shd w:val="clear" w:color="auto" w:fill="D6EAF8"/>
            <w:tcMar>
              <w:top w:w="60" w:type="dxa"/>
              <w:left w:w="80" w:type="dxa"/>
              <w:bottom w:w="60" w:type="dxa"/>
              <w:right w:w="80" w:type="dxa"/>
            </w:tcMar>
          </w:tcPr>
          <w:p w14:paraId="4F527FAA" w14:textId="77777777" w:rsidR="00C23AB6" w:rsidRDefault="00C23AB6">
            <w:pPr>
              <w:spacing w:after="0"/>
            </w:pPr>
          </w:p>
          <w:p w14:paraId="2AF88D74" w14:textId="77777777" w:rsidR="00C23AB6" w:rsidRDefault="00C23AB6">
            <w:pPr>
              <w:spacing w:after="0"/>
            </w:pPr>
          </w:p>
        </w:tc>
        <w:tc>
          <w:tcPr>
            <w:tcW w:w="860" w:type="dxa"/>
            <w:shd w:val="clear" w:color="auto" w:fill="D6EAF8"/>
            <w:tcMar>
              <w:top w:w="60" w:type="dxa"/>
              <w:left w:w="80" w:type="dxa"/>
              <w:bottom w:w="60" w:type="dxa"/>
              <w:right w:w="80" w:type="dxa"/>
            </w:tcMar>
          </w:tcPr>
          <w:p w14:paraId="1C5755D0" w14:textId="77777777" w:rsidR="00C23AB6" w:rsidRDefault="00C23AB6">
            <w:pPr>
              <w:spacing w:after="0"/>
            </w:pPr>
          </w:p>
          <w:p w14:paraId="5D83C8A7" w14:textId="77777777" w:rsidR="00C23AB6" w:rsidRDefault="00C23AB6">
            <w:pPr>
              <w:spacing w:after="0"/>
            </w:pPr>
          </w:p>
        </w:tc>
        <w:tc>
          <w:tcPr>
            <w:tcW w:w="2800" w:type="dxa"/>
            <w:shd w:val="clear" w:color="auto" w:fill="D6EAF8"/>
            <w:tcMar>
              <w:top w:w="60" w:type="dxa"/>
              <w:left w:w="80" w:type="dxa"/>
              <w:bottom w:w="60" w:type="dxa"/>
              <w:right w:w="80" w:type="dxa"/>
            </w:tcMar>
          </w:tcPr>
          <w:p w14:paraId="23B5A26F" w14:textId="77777777" w:rsidR="00C23AB6" w:rsidRDefault="00C23AB6">
            <w:pPr>
              <w:spacing w:after="0"/>
            </w:pPr>
          </w:p>
          <w:p w14:paraId="0A254828" w14:textId="77777777" w:rsidR="00C23AB6" w:rsidRDefault="00C23AB6">
            <w:pPr>
              <w:spacing w:after="0"/>
            </w:pPr>
          </w:p>
        </w:tc>
        <w:tc>
          <w:tcPr>
            <w:tcW w:w="1800" w:type="dxa"/>
            <w:shd w:val="clear" w:color="auto" w:fill="D6EAF8"/>
            <w:tcMar>
              <w:top w:w="60" w:type="dxa"/>
              <w:left w:w="80" w:type="dxa"/>
              <w:bottom w:w="60" w:type="dxa"/>
              <w:right w:w="80" w:type="dxa"/>
            </w:tcMar>
          </w:tcPr>
          <w:p w14:paraId="534DD31D" w14:textId="77777777" w:rsidR="00C23AB6" w:rsidRDefault="00C23AB6">
            <w:pPr>
              <w:spacing w:after="0"/>
            </w:pPr>
          </w:p>
          <w:p w14:paraId="6BA8DC4B" w14:textId="77777777" w:rsidR="00C23AB6" w:rsidRDefault="00C23AB6">
            <w:pPr>
              <w:spacing w:after="0"/>
            </w:pPr>
          </w:p>
        </w:tc>
      </w:tr>
      <w:tr w:rsidR="00C23AB6" w14:paraId="071CD166"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613D3B0F" w14:textId="77777777" w:rsidR="00C23AB6" w:rsidRDefault="00C23AB6">
            <w:pPr>
              <w:spacing w:after="0"/>
            </w:pPr>
          </w:p>
          <w:p w14:paraId="050F9242" w14:textId="77777777" w:rsidR="00C23AB6" w:rsidRDefault="00C23AB6">
            <w:pPr>
              <w:spacing w:after="0"/>
            </w:pPr>
          </w:p>
        </w:tc>
        <w:tc>
          <w:tcPr>
            <w:tcW w:w="1500" w:type="dxa"/>
            <w:shd w:val="clear" w:color="auto" w:fill="FFFFFF"/>
            <w:tcMar>
              <w:top w:w="60" w:type="dxa"/>
              <w:left w:w="80" w:type="dxa"/>
              <w:bottom w:w="60" w:type="dxa"/>
              <w:right w:w="80" w:type="dxa"/>
            </w:tcMar>
          </w:tcPr>
          <w:p w14:paraId="416A9F5B" w14:textId="77777777" w:rsidR="00C23AB6" w:rsidRDefault="00C23AB6">
            <w:pPr>
              <w:spacing w:after="0"/>
            </w:pPr>
          </w:p>
          <w:p w14:paraId="3270346F" w14:textId="77777777" w:rsidR="00C23AB6" w:rsidRDefault="00C23AB6">
            <w:pPr>
              <w:spacing w:after="0"/>
            </w:pPr>
          </w:p>
        </w:tc>
        <w:tc>
          <w:tcPr>
            <w:tcW w:w="1700" w:type="dxa"/>
            <w:shd w:val="clear" w:color="auto" w:fill="FFFFFF"/>
            <w:tcMar>
              <w:top w:w="60" w:type="dxa"/>
              <w:left w:w="80" w:type="dxa"/>
              <w:bottom w:w="60" w:type="dxa"/>
              <w:right w:w="80" w:type="dxa"/>
            </w:tcMar>
          </w:tcPr>
          <w:p w14:paraId="15986004" w14:textId="77777777" w:rsidR="00C23AB6" w:rsidRDefault="00C23AB6">
            <w:pPr>
              <w:spacing w:after="0"/>
            </w:pPr>
          </w:p>
          <w:p w14:paraId="11A83D31" w14:textId="77777777" w:rsidR="00C23AB6" w:rsidRDefault="00C23AB6">
            <w:pPr>
              <w:spacing w:after="0"/>
            </w:pPr>
          </w:p>
        </w:tc>
        <w:tc>
          <w:tcPr>
            <w:tcW w:w="860" w:type="dxa"/>
            <w:shd w:val="clear" w:color="auto" w:fill="FFFFFF"/>
            <w:tcMar>
              <w:top w:w="60" w:type="dxa"/>
              <w:left w:w="80" w:type="dxa"/>
              <w:bottom w:w="60" w:type="dxa"/>
              <w:right w:w="80" w:type="dxa"/>
            </w:tcMar>
          </w:tcPr>
          <w:p w14:paraId="7E403C11" w14:textId="77777777" w:rsidR="00C23AB6" w:rsidRDefault="00C23AB6">
            <w:pPr>
              <w:spacing w:after="0"/>
            </w:pPr>
          </w:p>
          <w:p w14:paraId="014D4C05" w14:textId="77777777" w:rsidR="00C23AB6" w:rsidRDefault="00C23AB6">
            <w:pPr>
              <w:spacing w:after="0"/>
            </w:pPr>
          </w:p>
        </w:tc>
        <w:tc>
          <w:tcPr>
            <w:tcW w:w="2800" w:type="dxa"/>
            <w:shd w:val="clear" w:color="auto" w:fill="FFFFFF"/>
            <w:tcMar>
              <w:top w:w="60" w:type="dxa"/>
              <w:left w:w="80" w:type="dxa"/>
              <w:bottom w:w="60" w:type="dxa"/>
              <w:right w:w="80" w:type="dxa"/>
            </w:tcMar>
          </w:tcPr>
          <w:p w14:paraId="0D6A0841" w14:textId="77777777" w:rsidR="00C23AB6" w:rsidRDefault="00C23AB6">
            <w:pPr>
              <w:spacing w:after="0"/>
            </w:pPr>
          </w:p>
          <w:p w14:paraId="37CB4E14" w14:textId="77777777" w:rsidR="00C23AB6" w:rsidRDefault="00C23AB6">
            <w:pPr>
              <w:spacing w:after="0"/>
            </w:pPr>
          </w:p>
        </w:tc>
        <w:tc>
          <w:tcPr>
            <w:tcW w:w="1800" w:type="dxa"/>
            <w:shd w:val="clear" w:color="auto" w:fill="FFFFFF"/>
            <w:tcMar>
              <w:top w:w="60" w:type="dxa"/>
              <w:left w:w="80" w:type="dxa"/>
              <w:bottom w:w="60" w:type="dxa"/>
              <w:right w:w="80" w:type="dxa"/>
            </w:tcMar>
          </w:tcPr>
          <w:p w14:paraId="0D7F178B" w14:textId="77777777" w:rsidR="00C23AB6" w:rsidRDefault="00C23AB6">
            <w:pPr>
              <w:spacing w:after="0"/>
            </w:pPr>
          </w:p>
          <w:p w14:paraId="5FB6E930" w14:textId="77777777" w:rsidR="00C23AB6" w:rsidRDefault="00C23AB6">
            <w:pPr>
              <w:spacing w:after="0"/>
            </w:pPr>
          </w:p>
        </w:tc>
      </w:tr>
    </w:tbl>
    <w:p w14:paraId="7799EC4D"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33BB9EB0" w14:textId="77777777">
        <w:tblPrEx>
          <w:tblCellMar>
            <w:top w:w="0" w:type="dxa"/>
            <w:bottom w:w="0" w:type="dxa"/>
          </w:tblCellMar>
        </w:tblPrEx>
        <w:tc>
          <w:tcPr>
            <w:tcW w:w="9360" w:type="dxa"/>
            <w:gridSpan w:val="6"/>
            <w:shd w:val="clear" w:color="auto" w:fill="D6EAF8"/>
            <w:tcMar>
              <w:left w:w="80" w:type="dxa"/>
              <w:right w:w="80" w:type="dxa"/>
            </w:tcMar>
          </w:tcPr>
          <w:p>
            <w:pPr>
              <w:spacing w:before="40" w:after="40"/>
              <w:jc w:val="left"/>
            </w:pPr>
            <w:r/>
            <w:r>
              <w:rPr>
                <w:rFonts w:ascii="Calibri" w:hAnsi="Calibri"/>
                <w:b/>
                <w:i w:val="0"/>
                <w:sz w:val="17"/>
              </w:rPr>
              <w:t>BV-04</w:t>
            </w:r>
          </w:p>
        </w:tc>
      </w:tr>
      <w:tr w:rsidR="00C23AB6" w14:paraId="679A5698"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3FC382A1"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4A773946"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5ADD03A7"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6BE1F39C"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564B8E9F"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2BAB59A2" w14:textId="77777777" w:rsidR="00C23AB6" w:rsidRDefault="00000000">
            <w:pPr>
              <w:spacing w:before="20" w:after="20"/>
            </w:pPr>
            <w:r>
              <w:rPr>
                <w:b/>
                <w:bCs/>
                <w:color w:val="FFFFFF"/>
                <w:sz w:val="18"/>
                <w:szCs w:val="18"/>
              </w:rPr>
              <w:t>Boundary Value (inferred from probing)</w:t>
            </w:r>
          </w:p>
        </w:tc>
      </w:tr>
      <w:tr w:rsidR="00C23AB6" w14:paraId="4151650C"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BC-004</w:t>
            </w:r>
          </w:p>
        </w:tc>
        <w:tc>
          <w:tcPr>
            <w:tcW w:w="1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Portfolio Backtester (/)</w:t>
            </w:r>
          </w:p>
        </w:tc>
        <w:tc>
          <w:tcPr>
            <w:tcW w:w="17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Starting Value ($)</w:t>
            </w:r>
          </w:p>
        </w:tc>
        <w:tc>
          <w:tcPr>
            <w:tcW w:w="86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EC-019</w:t>
            </w:r>
          </w:p>
        </w:tc>
        <w:tc>
          <w:tcPr>
            <w:tcW w:w="28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Absolute minimum allowable initial starting capital (lower bound)</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$1</w:t>
            </w:r>
          </w:p>
        </w:tc>
      </w:tr>
      <w:tr w:rsidR="00C23AB6" w14:paraId="40600DC7"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6A9E58FF" w14:textId="77777777" w:rsidR="00C23AB6" w:rsidRDefault="00000000">
            <w:pPr>
              <w:spacing w:after="0"/>
            </w:pPr>
            <w:r>
              <w:rPr>
                <w:i/>
                <w:iCs/>
                <w:color w:val="AAAAAA"/>
                <w:sz w:val="18"/>
                <w:szCs w:val="18"/>
              </w:rPr>
              <w:t>BC-008</w:t>
            </w:r>
          </w:p>
          <w:p w14:paraId="57C90E18" w14:textId="77777777" w:rsidR="00C23AB6" w:rsidRDefault="00C23AB6">
            <w:pPr>
              <w:spacing w:after="0"/>
            </w:pPr>
          </w:p>
        </w:tc>
        <w:tc>
          <w:tcPr>
            <w:tcW w:w="1500" w:type="dxa"/>
            <w:shd w:val="clear" w:color="auto" w:fill="D6EAF8"/>
            <w:tcMar>
              <w:top w:w="60" w:type="dxa"/>
              <w:left w:w="80" w:type="dxa"/>
              <w:bottom w:w="60" w:type="dxa"/>
              <w:right w:w="80" w:type="dxa"/>
            </w:tcMar>
          </w:tcPr>
          <w:p w14:paraId="572E984B" w14:textId="77777777" w:rsidR="00C23AB6" w:rsidRDefault="00C23AB6">
            <w:pPr>
              <w:spacing w:after="0"/>
            </w:pPr>
          </w:p>
          <w:p w14:paraId="31954C77" w14:textId="77777777" w:rsidR="00C23AB6" w:rsidRDefault="00C23AB6">
            <w:pPr>
              <w:spacing w:after="0"/>
            </w:pPr>
          </w:p>
        </w:tc>
        <w:tc>
          <w:tcPr>
            <w:tcW w:w="1700" w:type="dxa"/>
            <w:shd w:val="clear" w:color="auto" w:fill="D6EAF8"/>
            <w:tcMar>
              <w:top w:w="60" w:type="dxa"/>
              <w:left w:w="80" w:type="dxa"/>
              <w:bottom w:w="60" w:type="dxa"/>
              <w:right w:w="80" w:type="dxa"/>
            </w:tcMar>
          </w:tcPr>
          <w:p w14:paraId="47A33531" w14:textId="77777777" w:rsidR="00C23AB6" w:rsidRDefault="00C23AB6">
            <w:pPr>
              <w:spacing w:after="0"/>
            </w:pPr>
          </w:p>
          <w:p w14:paraId="5B3C68F9" w14:textId="77777777" w:rsidR="00C23AB6" w:rsidRDefault="00C23AB6">
            <w:pPr>
              <w:spacing w:after="0"/>
            </w:pPr>
          </w:p>
        </w:tc>
        <w:tc>
          <w:tcPr>
            <w:tcW w:w="860" w:type="dxa"/>
            <w:shd w:val="clear" w:color="auto" w:fill="D6EAF8"/>
            <w:tcMar>
              <w:top w:w="60" w:type="dxa"/>
              <w:left w:w="80" w:type="dxa"/>
              <w:bottom w:w="60" w:type="dxa"/>
              <w:right w:w="80" w:type="dxa"/>
            </w:tcMar>
          </w:tcPr>
          <w:p w14:paraId="3793FFEF" w14:textId="77777777" w:rsidR="00C23AB6" w:rsidRDefault="00C23AB6">
            <w:pPr>
              <w:spacing w:after="0"/>
            </w:pPr>
          </w:p>
          <w:p w14:paraId="43CE47BE" w14:textId="77777777" w:rsidR="00C23AB6" w:rsidRDefault="00C23AB6">
            <w:pPr>
              <w:spacing w:after="0"/>
            </w:pPr>
          </w:p>
        </w:tc>
        <w:tc>
          <w:tcPr>
            <w:tcW w:w="2800" w:type="dxa"/>
            <w:shd w:val="clear" w:color="auto" w:fill="D6EAF8"/>
            <w:tcMar>
              <w:top w:w="60" w:type="dxa"/>
              <w:left w:w="80" w:type="dxa"/>
              <w:bottom w:w="60" w:type="dxa"/>
              <w:right w:w="80" w:type="dxa"/>
            </w:tcMar>
          </w:tcPr>
          <w:p w14:paraId="5BA32EA5" w14:textId="77777777" w:rsidR="00C23AB6" w:rsidRDefault="00C23AB6">
            <w:pPr>
              <w:spacing w:after="0"/>
            </w:pPr>
          </w:p>
          <w:p w14:paraId="1E415BFE" w14:textId="77777777" w:rsidR="00C23AB6" w:rsidRDefault="00C23AB6">
            <w:pPr>
              <w:spacing w:after="0"/>
            </w:pPr>
          </w:p>
        </w:tc>
        <w:tc>
          <w:tcPr>
            <w:tcW w:w="1800" w:type="dxa"/>
            <w:shd w:val="clear" w:color="auto" w:fill="D6EAF8"/>
            <w:tcMar>
              <w:top w:w="60" w:type="dxa"/>
              <w:left w:w="80" w:type="dxa"/>
              <w:bottom w:w="60" w:type="dxa"/>
              <w:right w:w="80" w:type="dxa"/>
            </w:tcMar>
          </w:tcPr>
          <w:p w14:paraId="4C72CFE7" w14:textId="77777777" w:rsidR="00C23AB6" w:rsidRDefault="00C23AB6">
            <w:pPr>
              <w:spacing w:after="0"/>
            </w:pPr>
          </w:p>
          <w:p w14:paraId="6B9EA655" w14:textId="77777777" w:rsidR="00C23AB6" w:rsidRDefault="00C23AB6">
            <w:pPr>
              <w:spacing w:after="0"/>
            </w:pPr>
          </w:p>
        </w:tc>
      </w:tr>
      <w:tr w:rsidR="00C23AB6" w14:paraId="248C8594"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3FFD71B8" w14:textId="77777777" w:rsidR="00C23AB6" w:rsidRDefault="00C23AB6">
            <w:pPr>
              <w:spacing w:after="0"/>
            </w:pPr>
          </w:p>
          <w:p w14:paraId="7900854B" w14:textId="77777777" w:rsidR="00C23AB6" w:rsidRDefault="00C23AB6">
            <w:pPr>
              <w:spacing w:after="0"/>
            </w:pPr>
          </w:p>
        </w:tc>
        <w:tc>
          <w:tcPr>
            <w:tcW w:w="1500" w:type="dxa"/>
            <w:shd w:val="clear" w:color="auto" w:fill="FFFFFF"/>
            <w:tcMar>
              <w:top w:w="60" w:type="dxa"/>
              <w:left w:w="80" w:type="dxa"/>
              <w:bottom w:w="60" w:type="dxa"/>
              <w:right w:w="80" w:type="dxa"/>
            </w:tcMar>
          </w:tcPr>
          <w:p w14:paraId="24068C34" w14:textId="77777777" w:rsidR="00C23AB6" w:rsidRDefault="00C23AB6">
            <w:pPr>
              <w:spacing w:after="0"/>
            </w:pPr>
          </w:p>
          <w:p w14:paraId="2A3D6768" w14:textId="77777777" w:rsidR="00C23AB6" w:rsidRDefault="00C23AB6">
            <w:pPr>
              <w:spacing w:after="0"/>
            </w:pPr>
          </w:p>
        </w:tc>
        <w:tc>
          <w:tcPr>
            <w:tcW w:w="1700" w:type="dxa"/>
            <w:shd w:val="clear" w:color="auto" w:fill="FFFFFF"/>
            <w:tcMar>
              <w:top w:w="60" w:type="dxa"/>
              <w:left w:w="80" w:type="dxa"/>
              <w:bottom w:w="60" w:type="dxa"/>
              <w:right w:w="80" w:type="dxa"/>
            </w:tcMar>
          </w:tcPr>
          <w:p w14:paraId="10B4C352" w14:textId="77777777" w:rsidR="00C23AB6" w:rsidRDefault="00C23AB6">
            <w:pPr>
              <w:spacing w:after="0"/>
            </w:pPr>
          </w:p>
          <w:p w14:paraId="01B5DFA8" w14:textId="77777777" w:rsidR="00C23AB6" w:rsidRDefault="00C23AB6">
            <w:pPr>
              <w:spacing w:after="0"/>
            </w:pPr>
          </w:p>
        </w:tc>
        <w:tc>
          <w:tcPr>
            <w:tcW w:w="860" w:type="dxa"/>
            <w:shd w:val="clear" w:color="auto" w:fill="FFFFFF"/>
            <w:tcMar>
              <w:top w:w="60" w:type="dxa"/>
              <w:left w:w="80" w:type="dxa"/>
              <w:bottom w:w="60" w:type="dxa"/>
              <w:right w:w="80" w:type="dxa"/>
            </w:tcMar>
          </w:tcPr>
          <w:p w14:paraId="3951F2B8" w14:textId="77777777" w:rsidR="00C23AB6" w:rsidRDefault="00C23AB6">
            <w:pPr>
              <w:spacing w:after="0"/>
            </w:pPr>
          </w:p>
          <w:p w14:paraId="17D949A6" w14:textId="77777777" w:rsidR="00C23AB6" w:rsidRDefault="00C23AB6">
            <w:pPr>
              <w:spacing w:after="0"/>
            </w:pPr>
          </w:p>
        </w:tc>
        <w:tc>
          <w:tcPr>
            <w:tcW w:w="2800" w:type="dxa"/>
            <w:shd w:val="clear" w:color="auto" w:fill="FFFFFF"/>
            <w:tcMar>
              <w:top w:w="60" w:type="dxa"/>
              <w:left w:w="80" w:type="dxa"/>
              <w:bottom w:w="60" w:type="dxa"/>
              <w:right w:w="80" w:type="dxa"/>
            </w:tcMar>
          </w:tcPr>
          <w:p w14:paraId="05EB36C1" w14:textId="77777777" w:rsidR="00C23AB6" w:rsidRDefault="00C23AB6">
            <w:pPr>
              <w:spacing w:after="0"/>
            </w:pPr>
          </w:p>
          <w:p w14:paraId="2BA04E99" w14:textId="77777777" w:rsidR="00C23AB6" w:rsidRDefault="00C23AB6">
            <w:pPr>
              <w:spacing w:after="0"/>
            </w:pPr>
          </w:p>
        </w:tc>
        <w:tc>
          <w:tcPr>
            <w:tcW w:w="1800" w:type="dxa"/>
            <w:shd w:val="clear" w:color="auto" w:fill="FFFFFF"/>
            <w:tcMar>
              <w:top w:w="60" w:type="dxa"/>
              <w:left w:w="80" w:type="dxa"/>
              <w:bottom w:w="60" w:type="dxa"/>
              <w:right w:w="80" w:type="dxa"/>
            </w:tcMar>
          </w:tcPr>
          <w:p w14:paraId="3FF41E2C" w14:textId="77777777" w:rsidR="00C23AB6" w:rsidRDefault="00C23AB6">
            <w:pPr>
              <w:spacing w:after="0"/>
            </w:pPr>
          </w:p>
          <w:p w14:paraId="1336489E" w14:textId="77777777" w:rsidR="00C23AB6" w:rsidRDefault="00C23AB6">
            <w:pPr>
              <w:spacing w:after="0"/>
            </w:pPr>
          </w:p>
        </w:tc>
      </w:tr>
    </w:tbl>
    <w:p w14:paraId="3DED50BD"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175D1F0E" w14:textId="77777777">
        <w:tblPrEx>
          <w:tblCellMar>
            <w:top w:w="0" w:type="dxa"/>
            <w:bottom w:w="0" w:type="dxa"/>
          </w:tblCellMar>
        </w:tblPrEx>
        <w:tc>
          <w:tcPr>
            <w:tcW w:w="9360" w:type="dxa"/>
            <w:gridSpan w:val="6"/>
            <w:shd w:val="clear" w:color="auto" w:fill="D6EAF8"/>
            <w:tcMar>
              <w:left w:w="80" w:type="dxa"/>
              <w:right w:w="80" w:type="dxa"/>
            </w:tcMar>
          </w:tcPr>
          <w:p>
            <w:pPr>
              <w:spacing w:before="40" w:after="40"/>
              <w:jc w:val="left"/>
            </w:pPr>
            <w:r/>
            <w:r>
              <w:rPr>
                <w:rFonts w:ascii="Calibri" w:hAnsi="Calibri"/>
                <w:b/>
                <w:i w:val="0"/>
                <w:sz w:val="17"/>
              </w:rPr>
              <w:t>BV-05</w:t>
            </w:r>
          </w:p>
        </w:tc>
      </w:tr>
      <w:tr w:rsidR="00C23AB6" w14:paraId="6860C270"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6A7D2956"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5EA7AC7F"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61915F53"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2102CF2B"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03D25A33"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37DB0522" w14:textId="77777777" w:rsidR="00C23AB6" w:rsidRDefault="00000000">
            <w:pPr>
              <w:spacing w:before="20" w:after="20"/>
            </w:pPr>
            <w:r>
              <w:rPr>
                <w:b/>
                <w:bCs/>
                <w:color w:val="FFFFFF"/>
                <w:sz w:val="18"/>
                <w:szCs w:val="18"/>
              </w:rPr>
              <w:t>Boundary Value (inferred from probing)</w:t>
            </w:r>
          </w:p>
        </w:tc>
      </w:tr>
      <w:tr w:rsidR="00C23AB6" w14:paraId="3ED6607C"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BC-005</w:t>
            </w:r>
          </w:p>
        </w:tc>
        <w:tc>
          <w:tcPr>
            <w:tcW w:w="1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Portfolio Backtester (/)</w:t>
            </w:r>
          </w:p>
        </w:tc>
        <w:tc>
          <w:tcPr>
            <w:tcW w:w="17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Date Range</w:t>
            </w:r>
          </w:p>
        </w:tc>
        <w:tc>
          <w:tcPr>
            <w:tcW w:w="86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EC-023</w:t>
            </w:r>
          </w:p>
        </w:tc>
        <w:tc>
          <w:tcPr>
            <w:tcW w:w="28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Relational chronological threshold: Start Date must be strictly prior to End Date</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Start = End - 1 day</w:t>
            </w:r>
          </w:p>
        </w:tc>
      </w:tr>
      <w:tr w:rsidR="00C23AB6" w14:paraId="6716A55B"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4140437F" w14:textId="77777777" w:rsidR="00C23AB6" w:rsidRDefault="00000000">
            <w:pPr>
              <w:spacing w:after="0"/>
            </w:pPr>
            <w:r>
              <w:rPr>
                <w:i/>
                <w:iCs/>
                <w:color w:val="AAAAAA"/>
                <w:sz w:val="18"/>
                <w:szCs w:val="18"/>
              </w:rPr>
              <w:t>BC-010</w:t>
            </w:r>
          </w:p>
          <w:p w14:paraId="596A3FCB" w14:textId="77777777" w:rsidR="00C23AB6" w:rsidRDefault="00C23AB6">
            <w:pPr>
              <w:spacing w:after="0"/>
            </w:pPr>
          </w:p>
        </w:tc>
        <w:tc>
          <w:tcPr>
            <w:tcW w:w="1500" w:type="dxa"/>
            <w:shd w:val="clear" w:color="auto" w:fill="D6EAF8"/>
            <w:tcMar>
              <w:top w:w="60" w:type="dxa"/>
              <w:left w:w="80" w:type="dxa"/>
              <w:bottom w:w="60" w:type="dxa"/>
              <w:right w:w="80" w:type="dxa"/>
            </w:tcMar>
          </w:tcPr>
          <w:p w14:paraId="5C1E34B9" w14:textId="77777777" w:rsidR="00C23AB6" w:rsidRDefault="00C23AB6">
            <w:pPr>
              <w:spacing w:after="0"/>
            </w:pPr>
          </w:p>
          <w:p w14:paraId="0DD97F37" w14:textId="77777777" w:rsidR="00C23AB6" w:rsidRDefault="00C23AB6">
            <w:pPr>
              <w:spacing w:after="0"/>
            </w:pPr>
          </w:p>
        </w:tc>
        <w:tc>
          <w:tcPr>
            <w:tcW w:w="1700" w:type="dxa"/>
            <w:shd w:val="clear" w:color="auto" w:fill="D6EAF8"/>
            <w:tcMar>
              <w:top w:w="60" w:type="dxa"/>
              <w:left w:w="80" w:type="dxa"/>
              <w:bottom w:w="60" w:type="dxa"/>
              <w:right w:w="80" w:type="dxa"/>
            </w:tcMar>
          </w:tcPr>
          <w:p w14:paraId="6BF22AEF" w14:textId="77777777" w:rsidR="00C23AB6" w:rsidRDefault="00C23AB6">
            <w:pPr>
              <w:spacing w:after="0"/>
            </w:pPr>
          </w:p>
          <w:p w14:paraId="4465F761" w14:textId="77777777" w:rsidR="00C23AB6" w:rsidRDefault="00C23AB6">
            <w:pPr>
              <w:spacing w:after="0"/>
            </w:pPr>
          </w:p>
        </w:tc>
        <w:tc>
          <w:tcPr>
            <w:tcW w:w="860" w:type="dxa"/>
            <w:shd w:val="clear" w:color="auto" w:fill="D6EAF8"/>
            <w:tcMar>
              <w:top w:w="60" w:type="dxa"/>
              <w:left w:w="80" w:type="dxa"/>
              <w:bottom w:w="60" w:type="dxa"/>
              <w:right w:w="80" w:type="dxa"/>
            </w:tcMar>
          </w:tcPr>
          <w:p w14:paraId="16D014F0" w14:textId="77777777" w:rsidR="00C23AB6" w:rsidRDefault="00C23AB6">
            <w:pPr>
              <w:spacing w:after="0"/>
            </w:pPr>
          </w:p>
          <w:p w14:paraId="47C006B7" w14:textId="77777777" w:rsidR="00C23AB6" w:rsidRDefault="00C23AB6">
            <w:pPr>
              <w:spacing w:after="0"/>
            </w:pPr>
          </w:p>
        </w:tc>
        <w:tc>
          <w:tcPr>
            <w:tcW w:w="2800" w:type="dxa"/>
            <w:shd w:val="clear" w:color="auto" w:fill="D6EAF8"/>
            <w:tcMar>
              <w:top w:w="60" w:type="dxa"/>
              <w:left w:w="80" w:type="dxa"/>
              <w:bottom w:w="60" w:type="dxa"/>
              <w:right w:w="80" w:type="dxa"/>
            </w:tcMar>
          </w:tcPr>
          <w:p w14:paraId="2CCE77EB" w14:textId="77777777" w:rsidR="00C23AB6" w:rsidRDefault="00C23AB6">
            <w:pPr>
              <w:spacing w:after="0"/>
            </w:pPr>
          </w:p>
          <w:p w14:paraId="07DB3942" w14:textId="77777777" w:rsidR="00C23AB6" w:rsidRDefault="00C23AB6">
            <w:pPr>
              <w:spacing w:after="0"/>
            </w:pPr>
          </w:p>
        </w:tc>
        <w:tc>
          <w:tcPr>
            <w:tcW w:w="1800" w:type="dxa"/>
            <w:shd w:val="clear" w:color="auto" w:fill="D6EAF8"/>
            <w:tcMar>
              <w:top w:w="60" w:type="dxa"/>
              <w:left w:w="80" w:type="dxa"/>
              <w:bottom w:w="60" w:type="dxa"/>
              <w:right w:w="80" w:type="dxa"/>
            </w:tcMar>
          </w:tcPr>
          <w:p w14:paraId="00304603" w14:textId="77777777" w:rsidR="00C23AB6" w:rsidRDefault="00C23AB6">
            <w:pPr>
              <w:spacing w:after="0"/>
            </w:pPr>
          </w:p>
          <w:p w14:paraId="56FA9AEF" w14:textId="77777777" w:rsidR="00C23AB6" w:rsidRDefault="00C23AB6">
            <w:pPr>
              <w:spacing w:after="0"/>
            </w:pPr>
          </w:p>
        </w:tc>
      </w:tr>
      <w:tr w:rsidR="00C23AB6" w14:paraId="5722F263"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6AD276D0" w14:textId="77777777" w:rsidR="00C23AB6" w:rsidRDefault="00C23AB6">
            <w:pPr>
              <w:spacing w:after="0"/>
            </w:pPr>
          </w:p>
          <w:p w14:paraId="2724F2D7" w14:textId="77777777" w:rsidR="00C23AB6" w:rsidRDefault="00C23AB6">
            <w:pPr>
              <w:spacing w:after="0"/>
            </w:pPr>
          </w:p>
        </w:tc>
        <w:tc>
          <w:tcPr>
            <w:tcW w:w="1500" w:type="dxa"/>
            <w:shd w:val="clear" w:color="auto" w:fill="FFFFFF"/>
            <w:tcMar>
              <w:top w:w="60" w:type="dxa"/>
              <w:left w:w="80" w:type="dxa"/>
              <w:bottom w:w="60" w:type="dxa"/>
              <w:right w:w="80" w:type="dxa"/>
            </w:tcMar>
          </w:tcPr>
          <w:p w14:paraId="4F84DD86" w14:textId="77777777" w:rsidR="00C23AB6" w:rsidRDefault="00C23AB6">
            <w:pPr>
              <w:spacing w:after="0"/>
            </w:pPr>
          </w:p>
          <w:p w14:paraId="37333918" w14:textId="77777777" w:rsidR="00C23AB6" w:rsidRDefault="00C23AB6">
            <w:pPr>
              <w:spacing w:after="0"/>
            </w:pPr>
          </w:p>
        </w:tc>
        <w:tc>
          <w:tcPr>
            <w:tcW w:w="1700" w:type="dxa"/>
            <w:shd w:val="clear" w:color="auto" w:fill="FFFFFF"/>
            <w:tcMar>
              <w:top w:w="60" w:type="dxa"/>
              <w:left w:w="80" w:type="dxa"/>
              <w:bottom w:w="60" w:type="dxa"/>
              <w:right w:w="80" w:type="dxa"/>
            </w:tcMar>
          </w:tcPr>
          <w:p w14:paraId="43221846" w14:textId="77777777" w:rsidR="00C23AB6" w:rsidRDefault="00C23AB6">
            <w:pPr>
              <w:spacing w:after="0"/>
            </w:pPr>
          </w:p>
          <w:p w14:paraId="0E0A0502" w14:textId="77777777" w:rsidR="00C23AB6" w:rsidRDefault="00C23AB6">
            <w:pPr>
              <w:spacing w:after="0"/>
            </w:pPr>
          </w:p>
        </w:tc>
        <w:tc>
          <w:tcPr>
            <w:tcW w:w="860" w:type="dxa"/>
            <w:shd w:val="clear" w:color="auto" w:fill="FFFFFF"/>
            <w:tcMar>
              <w:top w:w="60" w:type="dxa"/>
              <w:left w:w="80" w:type="dxa"/>
              <w:bottom w:w="60" w:type="dxa"/>
              <w:right w:w="80" w:type="dxa"/>
            </w:tcMar>
          </w:tcPr>
          <w:p w14:paraId="316ECD75" w14:textId="77777777" w:rsidR="00C23AB6" w:rsidRDefault="00C23AB6">
            <w:pPr>
              <w:spacing w:after="0"/>
            </w:pPr>
          </w:p>
          <w:p w14:paraId="02CCD008" w14:textId="77777777" w:rsidR="00C23AB6" w:rsidRDefault="00C23AB6">
            <w:pPr>
              <w:spacing w:after="0"/>
            </w:pPr>
          </w:p>
        </w:tc>
        <w:tc>
          <w:tcPr>
            <w:tcW w:w="2800" w:type="dxa"/>
            <w:shd w:val="clear" w:color="auto" w:fill="FFFFFF"/>
            <w:tcMar>
              <w:top w:w="60" w:type="dxa"/>
              <w:left w:w="80" w:type="dxa"/>
              <w:bottom w:w="60" w:type="dxa"/>
              <w:right w:w="80" w:type="dxa"/>
            </w:tcMar>
          </w:tcPr>
          <w:p w14:paraId="0655842C" w14:textId="77777777" w:rsidR="00C23AB6" w:rsidRDefault="00C23AB6">
            <w:pPr>
              <w:spacing w:after="0"/>
            </w:pPr>
          </w:p>
          <w:p w14:paraId="19BC477C" w14:textId="77777777" w:rsidR="00C23AB6" w:rsidRDefault="00C23AB6">
            <w:pPr>
              <w:spacing w:after="0"/>
            </w:pPr>
          </w:p>
        </w:tc>
        <w:tc>
          <w:tcPr>
            <w:tcW w:w="1800" w:type="dxa"/>
            <w:shd w:val="clear" w:color="auto" w:fill="FFFFFF"/>
            <w:tcMar>
              <w:top w:w="60" w:type="dxa"/>
              <w:left w:w="80" w:type="dxa"/>
              <w:bottom w:w="60" w:type="dxa"/>
              <w:right w:w="80" w:type="dxa"/>
            </w:tcMar>
          </w:tcPr>
          <w:p w14:paraId="670F0CB3" w14:textId="77777777" w:rsidR="00C23AB6" w:rsidRDefault="00C23AB6">
            <w:pPr>
              <w:spacing w:after="0"/>
            </w:pPr>
          </w:p>
          <w:p w14:paraId="47670B22" w14:textId="77777777" w:rsidR="00C23AB6" w:rsidRDefault="00C23AB6">
            <w:pPr>
              <w:spacing w:after="0"/>
            </w:pPr>
          </w:p>
        </w:tc>
      </w:tr>
    </w:tbl>
    <w:p w14:paraId="72B9B467"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22723CE1" w14:textId="77777777">
        <w:tblPrEx>
          <w:tblCellMar>
            <w:top w:w="0" w:type="dxa"/>
            <w:bottom w:w="0" w:type="dxa"/>
          </w:tblCellMar>
        </w:tblPrEx>
        <w:tc>
          <w:tcPr>
            <w:tcW w:w="9360" w:type="dxa"/>
            <w:gridSpan w:val="6"/>
            <w:shd w:val="clear" w:color="auto" w:fill="D6EAF8"/>
            <w:tcMar>
              <w:left w:w="80" w:type="dxa"/>
              <w:right w:w="80" w:type="dxa"/>
            </w:tcMar>
          </w:tcPr>
          <w:p>
            <w:pPr>
              <w:spacing w:before="40" w:after="40"/>
              <w:jc w:val="left"/>
            </w:pPr>
            <w:r/>
            <w:r>
              <w:rPr>
                <w:rFonts w:ascii="Calibri" w:hAnsi="Calibri"/>
                <w:b/>
                <w:i w:val="0"/>
                <w:sz w:val="17"/>
              </w:rPr>
              <w:t>BV-06</w:t>
            </w:r>
          </w:p>
        </w:tc>
      </w:tr>
      <w:tr w:rsidR="00C23AB6" w14:paraId="3F46F7F5"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1396447B"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06CDD3C4"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2141B8B5"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7157BB90"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4DC36BE9"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5D0FB95C" w14:textId="77777777" w:rsidR="00C23AB6" w:rsidRDefault="00000000">
            <w:pPr>
              <w:spacing w:before="20" w:after="20"/>
            </w:pPr>
            <w:r>
              <w:rPr>
                <w:b/>
                <w:bCs/>
                <w:color w:val="FFFFFF"/>
                <w:sz w:val="18"/>
                <w:szCs w:val="18"/>
              </w:rPr>
              <w:t>Boundary Value (inferred from probing)</w:t>
            </w:r>
          </w:p>
        </w:tc>
      </w:tr>
      <w:tr w:rsidR="00C23AB6" w14:paraId="72CBC201"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BC-006</w:t>
            </w:r>
          </w:p>
        </w:tc>
        <w:tc>
          <w:tcPr>
            <w:tcW w:w="1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Portfolio Backtester (/)</w:t>
            </w:r>
          </w:p>
        </w:tc>
        <w:tc>
          <w:tcPr>
            <w:tcW w:w="17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Rolling Window</w:t>
            </w:r>
          </w:p>
        </w:tc>
        <w:tc>
          <w:tcPr>
            <w:tcW w:w="86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EC-027</w:t>
            </w:r>
          </w:p>
        </w:tc>
        <w:tc>
          <w:tcPr>
            <w:tcW w:w="28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Minimum duration for calculating rolling performance metrics (lower bound)</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1 month</w:t>
            </w:r>
          </w:p>
        </w:tc>
      </w:tr>
      <w:tr w:rsidR="00C23AB6" w14:paraId="052EC6B4"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0DDE988D" w14:textId="77777777" w:rsidR="00C23AB6" w:rsidRDefault="00000000">
            <w:pPr>
              <w:spacing w:after="0"/>
            </w:pPr>
            <w:r>
              <w:rPr>
                <w:i/>
                <w:iCs/>
                <w:color w:val="AAAAAA"/>
                <w:sz w:val="18"/>
                <w:szCs w:val="18"/>
              </w:rPr>
              <w:t>BC-012</w:t>
            </w:r>
          </w:p>
          <w:p w14:paraId="2F8F1A30" w14:textId="77777777" w:rsidR="00C23AB6" w:rsidRDefault="00C23AB6">
            <w:pPr>
              <w:spacing w:after="0"/>
            </w:pPr>
          </w:p>
        </w:tc>
        <w:tc>
          <w:tcPr>
            <w:tcW w:w="1500" w:type="dxa"/>
            <w:shd w:val="clear" w:color="auto" w:fill="D6EAF8"/>
            <w:tcMar>
              <w:top w:w="60" w:type="dxa"/>
              <w:left w:w="80" w:type="dxa"/>
              <w:bottom w:w="60" w:type="dxa"/>
              <w:right w:w="80" w:type="dxa"/>
            </w:tcMar>
          </w:tcPr>
          <w:p w14:paraId="1FEC696C" w14:textId="77777777" w:rsidR="00C23AB6" w:rsidRDefault="00C23AB6">
            <w:pPr>
              <w:spacing w:after="0"/>
            </w:pPr>
          </w:p>
          <w:p w14:paraId="4B9520BC" w14:textId="77777777" w:rsidR="00C23AB6" w:rsidRDefault="00C23AB6">
            <w:pPr>
              <w:spacing w:after="0"/>
            </w:pPr>
          </w:p>
        </w:tc>
        <w:tc>
          <w:tcPr>
            <w:tcW w:w="1700" w:type="dxa"/>
            <w:shd w:val="clear" w:color="auto" w:fill="D6EAF8"/>
            <w:tcMar>
              <w:top w:w="60" w:type="dxa"/>
              <w:left w:w="80" w:type="dxa"/>
              <w:bottom w:w="60" w:type="dxa"/>
              <w:right w:w="80" w:type="dxa"/>
            </w:tcMar>
          </w:tcPr>
          <w:p w14:paraId="3315B798" w14:textId="77777777" w:rsidR="00C23AB6" w:rsidRDefault="00C23AB6">
            <w:pPr>
              <w:spacing w:after="0"/>
            </w:pPr>
          </w:p>
          <w:p w14:paraId="63312040" w14:textId="77777777" w:rsidR="00C23AB6" w:rsidRDefault="00C23AB6">
            <w:pPr>
              <w:spacing w:after="0"/>
            </w:pPr>
          </w:p>
        </w:tc>
        <w:tc>
          <w:tcPr>
            <w:tcW w:w="860" w:type="dxa"/>
            <w:shd w:val="clear" w:color="auto" w:fill="D6EAF8"/>
            <w:tcMar>
              <w:top w:w="60" w:type="dxa"/>
              <w:left w:w="80" w:type="dxa"/>
              <w:bottom w:w="60" w:type="dxa"/>
              <w:right w:w="80" w:type="dxa"/>
            </w:tcMar>
          </w:tcPr>
          <w:p w14:paraId="6EAF35E0" w14:textId="77777777" w:rsidR="00C23AB6" w:rsidRDefault="00C23AB6">
            <w:pPr>
              <w:spacing w:after="0"/>
            </w:pPr>
          </w:p>
          <w:p w14:paraId="52B2D187" w14:textId="77777777" w:rsidR="00C23AB6" w:rsidRDefault="00C23AB6">
            <w:pPr>
              <w:spacing w:after="0"/>
            </w:pPr>
          </w:p>
        </w:tc>
        <w:tc>
          <w:tcPr>
            <w:tcW w:w="2800" w:type="dxa"/>
            <w:shd w:val="clear" w:color="auto" w:fill="D6EAF8"/>
            <w:tcMar>
              <w:top w:w="60" w:type="dxa"/>
              <w:left w:w="80" w:type="dxa"/>
              <w:bottom w:w="60" w:type="dxa"/>
              <w:right w:w="80" w:type="dxa"/>
            </w:tcMar>
          </w:tcPr>
          <w:p w14:paraId="311D0B53" w14:textId="77777777" w:rsidR="00C23AB6" w:rsidRDefault="00C23AB6">
            <w:pPr>
              <w:spacing w:after="0"/>
            </w:pPr>
          </w:p>
          <w:p w14:paraId="42483C7B" w14:textId="77777777" w:rsidR="00C23AB6" w:rsidRDefault="00C23AB6">
            <w:pPr>
              <w:spacing w:after="0"/>
            </w:pPr>
          </w:p>
        </w:tc>
        <w:tc>
          <w:tcPr>
            <w:tcW w:w="1800" w:type="dxa"/>
            <w:shd w:val="clear" w:color="auto" w:fill="D6EAF8"/>
            <w:tcMar>
              <w:top w:w="60" w:type="dxa"/>
              <w:left w:w="80" w:type="dxa"/>
              <w:bottom w:w="60" w:type="dxa"/>
              <w:right w:w="80" w:type="dxa"/>
            </w:tcMar>
          </w:tcPr>
          <w:p w14:paraId="6844FF8A" w14:textId="77777777" w:rsidR="00C23AB6" w:rsidRDefault="00C23AB6">
            <w:pPr>
              <w:spacing w:after="0"/>
            </w:pPr>
          </w:p>
          <w:p w14:paraId="3A0C4E90" w14:textId="77777777" w:rsidR="00C23AB6" w:rsidRDefault="00C23AB6">
            <w:pPr>
              <w:spacing w:after="0"/>
            </w:pPr>
          </w:p>
        </w:tc>
      </w:tr>
      <w:tr w:rsidR="00C23AB6" w14:paraId="064B0CE2"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6E899971" w14:textId="77777777" w:rsidR="00C23AB6" w:rsidRDefault="00C23AB6">
            <w:pPr>
              <w:spacing w:after="0"/>
            </w:pPr>
          </w:p>
          <w:p w14:paraId="2FD06AC7" w14:textId="77777777" w:rsidR="00C23AB6" w:rsidRDefault="00C23AB6">
            <w:pPr>
              <w:spacing w:after="0"/>
            </w:pPr>
          </w:p>
        </w:tc>
        <w:tc>
          <w:tcPr>
            <w:tcW w:w="1500" w:type="dxa"/>
            <w:shd w:val="clear" w:color="auto" w:fill="FFFFFF"/>
            <w:tcMar>
              <w:top w:w="60" w:type="dxa"/>
              <w:left w:w="80" w:type="dxa"/>
              <w:bottom w:w="60" w:type="dxa"/>
              <w:right w:w="80" w:type="dxa"/>
            </w:tcMar>
          </w:tcPr>
          <w:p w14:paraId="699D2F54" w14:textId="77777777" w:rsidR="00C23AB6" w:rsidRDefault="00C23AB6">
            <w:pPr>
              <w:spacing w:after="0"/>
            </w:pPr>
          </w:p>
          <w:p w14:paraId="4E2D9DF4" w14:textId="77777777" w:rsidR="00C23AB6" w:rsidRDefault="00C23AB6">
            <w:pPr>
              <w:spacing w:after="0"/>
            </w:pPr>
          </w:p>
        </w:tc>
        <w:tc>
          <w:tcPr>
            <w:tcW w:w="1700" w:type="dxa"/>
            <w:shd w:val="clear" w:color="auto" w:fill="FFFFFF"/>
            <w:tcMar>
              <w:top w:w="60" w:type="dxa"/>
              <w:left w:w="80" w:type="dxa"/>
              <w:bottom w:w="60" w:type="dxa"/>
              <w:right w:w="80" w:type="dxa"/>
            </w:tcMar>
          </w:tcPr>
          <w:p w14:paraId="47117DD2" w14:textId="77777777" w:rsidR="00C23AB6" w:rsidRDefault="00C23AB6">
            <w:pPr>
              <w:spacing w:after="0"/>
            </w:pPr>
          </w:p>
          <w:p w14:paraId="0514B583" w14:textId="77777777" w:rsidR="00C23AB6" w:rsidRDefault="00C23AB6">
            <w:pPr>
              <w:spacing w:after="0"/>
            </w:pPr>
          </w:p>
        </w:tc>
        <w:tc>
          <w:tcPr>
            <w:tcW w:w="860" w:type="dxa"/>
            <w:shd w:val="clear" w:color="auto" w:fill="FFFFFF"/>
            <w:tcMar>
              <w:top w:w="60" w:type="dxa"/>
              <w:left w:w="80" w:type="dxa"/>
              <w:bottom w:w="60" w:type="dxa"/>
              <w:right w:w="80" w:type="dxa"/>
            </w:tcMar>
          </w:tcPr>
          <w:p w14:paraId="06841C5D" w14:textId="77777777" w:rsidR="00C23AB6" w:rsidRDefault="00C23AB6">
            <w:pPr>
              <w:spacing w:after="0"/>
            </w:pPr>
          </w:p>
          <w:p w14:paraId="1540D0FD" w14:textId="77777777" w:rsidR="00C23AB6" w:rsidRDefault="00C23AB6">
            <w:pPr>
              <w:spacing w:after="0"/>
            </w:pPr>
          </w:p>
        </w:tc>
        <w:tc>
          <w:tcPr>
            <w:tcW w:w="2800" w:type="dxa"/>
            <w:shd w:val="clear" w:color="auto" w:fill="FFFFFF"/>
            <w:tcMar>
              <w:top w:w="60" w:type="dxa"/>
              <w:left w:w="80" w:type="dxa"/>
              <w:bottom w:w="60" w:type="dxa"/>
              <w:right w:w="80" w:type="dxa"/>
            </w:tcMar>
          </w:tcPr>
          <w:p w14:paraId="729E2C09" w14:textId="77777777" w:rsidR="00C23AB6" w:rsidRDefault="00C23AB6">
            <w:pPr>
              <w:spacing w:after="0"/>
            </w:pPr>
          </w:p>
          <w:p w14:paraId="390C42F7" w14:textId="77777777" w:rsidR="00C23AB6" w:rsidRDefault="00C23AB6">
            <w:pPr>
              <w:spacing w:after="0"/>
            </w:pPr>
          </w:p>
        </w:tc>
        <w:tc>
          <w:tcPr>
            <w:tcW w:w="1800" w:type="dxa"/>
            <w:shd w:val="clear" w:color="auto" w:fill="FFFFFF"/>
            <w:tcMar>
              <w:top w:w="60" w:type="dxa"/>
              <w:left w:w="80" w:type="dxa"/>
              <w:bottom w:w="60" w:type="dxa"/>
              <w:right w:w="80" w:type="dxa"/>
            </w:tcMar>
          </w:tcPr>
          <w:p w14:paraId="2671D493" w14:textId="77777777" w:rsidR="00C23AB6" w:rsidRDefault="00C23AB6">
            <w:pPr>
              <w:spacing w:after="0"/>
            </w:pPr>
          </w:p>
          <w:p w14:paraId="77F4D2E1" w14:textId="77777777" w:rsidR="00C23AB6" w:rsidRDefault="00C23AB6">
            <w:pPr>
              <w:spacing w:after="0"/>
            </w:pPr>
          </w:p>
        </w:tc>
      </w:tr>
    </w:tbl>
    <w:p w14:paraId="0839F96B"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4497B4CD" w14:textId="77777777">
        <w:tblPrEx>
          <w:tblCellMar>
            <w:top w:w="0" w:type="dxa"/>
            <w:bottom w:w="0" w:type="dxa"/>
          </w:tblCellMar>
        </w:tblPrEx>
        <w:tc>
          <w:tcPr>
            <w:tcW w:w="9360" w:type="dxa"/>
            <w:gridSpan w:val="6"/>
            <w:shd w:val="clear" w:color="auto" w:fill="D6EAF8"/>
            <w:tcMar>
              <w:left w:w="80" w:type="dxa"/>
              <w:right w:w="80" w:type="dxa"/>
            </w:tcMar>
          </w:tcPr>
          <w:p>
            <w:pPr>
              <w:spacing w:before="40" w:after="40"/>
              <w:jc w:val="left"/>
            </w:pPr>
            <w:r/>
            <w:r>
              <w:rPr>
                <w:rFonts w:ascii="Calibri" w:hAnsi="Calibri"/>
                <w:b/>
                <w:i w:val="0"/>
                <w:sz w:val="17"/>
              </w:rPr>
              <w:t>BV-07</w:t>
            </w:r>
          </w:p>
        </w:tc>
      </w:tr>
      <w:tr w:rsidR="00C23AB6" w14:paraId="117B690F"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0AFFFF88"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19FABCD4"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432AE23D"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5F36141A"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38AE1066"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08B7E290" w14:textId="77777777" w:rsidR="00C23AB6" w:rsidRDefault="00000000">
            <w:pPr>
              <w:spacing w:before="20" w:after="20"/>
            </w:pPr>
            <w:r>
              <w:rPr>
                <w:b/>
                <w:bCs/>
                <w:color w:val="FFFFFF"/>
                <w:sz w:val="18"/>
                <w:szCs w:val="18"/>
              </w:rPr>
              <w:t>Boundary Value (inferred from probing)</w:t>
            </w:r>
          </w:p>
        </w:tc>
      </w:tr>
      <w:tr w:rsidR="00C23AB6" w14:paraId="5E709801"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BC-007</w:t>
            </w:r>
          </w:p>
        </w:tc>
        <w:tc>
          <w:tcPr>
            <w:tcW w:w="1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Monte Carlo (/monte-carlo)</w:t>
            </w:r>
          </w:p>
        </w:tc>
        <w:tc>
          <w:tcPr>
            <w:tcW w:w="17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Simulation Horizon</w:t>
            </w:r>
          </w:p>
        </w:tc>
        <w:tc>
          <w:tcPr>
            <w:tcW w:w="86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EC-033</w:t>
            </w:r>
          </w:p>
        </w:tc>
        <w:tc>
          <w:tcPr>
            <w:tcW w:w="28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Minimum time horizon for stochastic multi-year path modeling (lower bound)</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1 year</w:t>
            </w:r>
          </w:p>
        </w:tc>
      </w:tr>
      <w:tr w:rsidR="00C23AB6" w14:paraId="1B6939CF"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20843402" w14:textId="77777777" w:rsidR="00C23AB6" w:rsidRDefault="00000000">
            <w:pPr>
              <w:spacing w:after="0"/>
            </w:pPr>
            <w:r>
              <w:rPr>
                <w:i/>
                <w:iCs/>
                <w:color w:val="AAAAAA"/>
                <w:sz w:val="18"/>
                <w:szCs w:val="18"/>
              </w:rPr>
              <w:t>BC-014</w:t>
            </w:r>
          </w:p>
          <w:p w14:paraId="0ACBFBCF" w14:textId="77777777" w:rsidR="00C23AB6" w:rsidRDefault="00C23AB6">
            <w:pPr>
              <w:spacing w:after="0"/>
            </w:pPr>
          </w:p>
        </w:tc>
        <w:tc>
          <w:tcPr>
            <w:tcW w:w="1500" w:type="dxa"/>
            <w:shd w:val="clear" w:color="auto" w:fill="D6EAF8"/>
            <w:tcMar>
              <w:top w:w="60" w:type="dxa"/>
              <w:left w:w="80" w:type="dxa"/>
              <w:bottom w:w="60" w:type="dxa"/>
              <w:right w:w="80" w:type="dxa"/>
            </w:tcMar>
          </w:tcPr>
          <w:p w14:paraId="4E87E7D3" w14:textId="77777777" w:rsidR="00C23AB6" w:rsidRDefault="00C23AB6">
            <w:pPr>
              <w:spacing w:after="0"/>
            </w:pPr>
          </w:p>
          <w:p w14:paraId="4ED56943" w14:textId="77777777" w:rsidR="00C23AB6" w:rsidRDefault="00C23AB6">
            <w:pPr>
              <w:spacing w:after="0"/>
            </w:pPr>
          </w:p>
        </w:tc>
        <w:tc>
          <w:tcPr>
            <w:tcW w:w="1700" w:type="dxa"/>
            <w:shd w:val="clear" w:color="auto" w:fill="D6EAF8"/>
            <w:tcMar>
              <w:top w:w="60" w:type="dxa"/>
              <w:left w:w="80" w:type="dxa"/>
              <w:bottom w:w="60" w:type="dxa"/>
              <w:right w:w="80" w:type="dxa"/>
            </w:tcMar>
          </w:tcPr>
          <w:p w14:paraId="6C34007C" w14:textId="77777777" w:rsidR="00C23AB6" w:rsidRDefault="00C23AB6">
            <w:pPr>
              <w:spacing w:after="0"/>
            </w:pPr>
          </w:p>
          <w:p w14:paraId="22038A63" w14:textId="77777777" w:rsidR="00C23AB6" w:rsidRDefault="00C23AB6">
            <w:pPr>
              <w:spacing w:after="0"/>
            </w:pPr>
          </w:p>
        </w:tc>
        <w:tc>
          <w:tcPr>
            <w:tcW w:w="860" w:type="dxa"/>
            <w:shd w:val="clear" w:color="auto" w:fill="D6EAF8"/>
            <w:tcMar>
              <w:top w:w="60" w:type="dxa"/>
              <w:left w:w="80" w:type="dxa"/>
              <w:bottom w:w="60" w:type="dxa"/>
              <w:right w:w="80" w:type="dxa"/>
            </w:tcMar>
          </w:tcPr>
          <w:p w14:paraId="7CE0BCAC" w14:textId="77777777" w:rsidR="00C23AB6" w:rsidRDefault="00C23AB6">
            <w:pPr>
              <w:spacing w:after="0"/>
            </w:pPr>
          </w:p>
          <w:p w14:paraId="54B301FA" w14:textId="77777777" w:rsidR="00C23AB6" w:rsidRDefault="00C23AB6">
            <w:pPr>
              <w:spacing w:after="0"/>
            </w:pPr>
          </w:p>
        </w:tc>
        <w:tc>
          <w:tcPr>
            <w:tcW w:w="2800" w:type="dxa"/>
            <w:shd w:val="clear" w:color="auto" w:fill="D6EAF8"/>
            <w:tcMar>
              <w:top w:w="60" w:type="dxa"/>
              <w:left w:w="80" w:type="dxa"/>
              <w:bottom w:w="60" w:type="dxa"/>
              <w:right w:w="80" w:type="dxa"/>
            </w:tcMar>
          </w:tcPr>
          <w:p w14:paraId="725FB872" w14:textId="77777777" w:rsidR="00C23AB6" w:rsidRDefault="00C23AB6">
            <w:pPr>
              <w:spacing w:after="0"/>
            </w:pPr>
          </w:p>
          <w:p w14:paraId="5D33EB71" w14:textId="77777777" w:rsidR="00C23AB6" w:rsidRDefault="00C23AB6">
            <w:pPr>
              <w:spacing w:after="0"/>
            </w:pPr>
          </w:p>
        </w:tc>
        <w:tc>
          <w:tcPr>
            <w:tcW w:w="1800" w:type="dxa"/>
            <w:shd w:val="clear" w:color="auto" w:fill="D6EAF8"/>
            <w:tcMar>
              <w:top w:w="60" w:type="dxa"/>
              <w:left w:w="80" w:type="dxa"/>
              <w:bottom w:w="60" w:type="dxa"/>
              <w:right w:w="80" w:type="dxa"/>
            </w:tcMar>
          </w:tcPr>
          <w:p w14:paraId="2BDC3BD3" w14:textId="77777777" w:rsidR="00C23AB6" w:rsidRDefault="00C23AB6">
            <w:pPr>
              <w:spacing w:after="0"/>
            </w:pPr>
          </w:p>
          <w:p w14:paraId="3AEFC51A" w14:textId="77777777" w:rsidR="00C23AB6" w:rsidRDefault="00C23AB6">
            <w:pPr>
              <w:spacing w:after="0"/>
            </w:pPr>
          </w:p>
        </w:tc>
      </w:tr>
      <w:tr w:rsidR="00C23AB6" w14:paraId="10447E3E"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2EDB78FE" w14:textId="77777777" w:rsidR="00C23AB6" w:rsidRDefault="00C23AB6">
            <w:pPr>
              <w:spacing w:after="0"/>
            </w:pPr>
          </w:p>
          <w:p w14:paraId="34BD63FE" w14:textId="77777777" w:rsidR="00C23AB6" w:rsidRDefault="00C23AB6">
            <w:pPr>
              <w:spacing w:after="0"/>
            </w:pPr>
          </w:p>
        </w:tc>
        <w:tc>
          <w:tcPr>
            <w:tcW w:w="1500" w:type="dxa"/>
            <w:shd w:val="clear" w:color="auto" w:fill="FFFFFF"/>
            <w:tcMar>
              <w:top w:w="60" w:type="dxa"/>
              <w:left w:w="80" w:type="dxa"/>
              <w:bottom w:w="60" w:type="dxa"/>
              <w:right w:w="80" w:type="dxa"/>
            </w:tcMar>
          </w:tcPr>
          <w:p w14:paraId="60B1D832" w14:textId="77777777" w:rsidR="00C23AB6" w:rsidRDefault="00C23AB6">
            <w:pPr>
              <w:spacing w:after="0"/>
            </w:pPr>
          </w:p>
          <w:p w14:paraId="21BFD699" w14:textId="77777777" w:rsidR="00C23AB6" w:rsidRDefault="00C23AB6">
            <w:pPr>
              <w:spacing w:after="0"/>
            </w:pPr>
          </w:p>
        </w:tc>
        <w:tc>
          <w:tcPr>
            <w:tcW w:w="1700" w:type="dxa"/>
            <w:shd w:val="clear" w:color="auto" w:fill="FFFFFF"/>
            <w:tcMar>
              <w:top w:w="60" w:type="dxa"/>
              <w:left w:w="80" w:type="dxa"/>
              <w:bottom w:w="60" w:type="dxa"/>
              <w:right w:w="80" w:type="dxa"/>
            </w:tcMar>
          </w:tcPr>
          <w:p w14:paraId="57987CA7" w14:textId="77777777" w:rsidR="00C23AB6" w:rsidRDefault="00C23AB6">
            <w:pPr>
              <w:spacing w:after="0"/>
            </w:pPr>
          </w:p>
          <w:p w14:paraId="0FF3010A" w14:textId="77777777" w:rsidR="00C23AB6" w:rsidRDefault="00C23AB6">
            <w:pPr>
              <w:spacing w:after="0"/>
            </w:pPr>
          </w:p>
        </w:tc>
        <w:tc>
          <w:tcPr>
            <w:tcW w:w="860" w:type="dxa"/>
            <w:shd w:val="clear" w:color="auto" w:fill="FFFFFF"/>
            <w:tcMar>
              <w:top w:w="60" w:type="dxa"/>
              <w:left w:w="80" w:type="dxa"/>
              <w:bottom w:w="60" w:type="dxa"/>
              <w:right w:w="80" w:type="dxa"/>
            </w:tcMar>
          </w:tcPr>
          <w:p w14:paraId="787BA576" w14:textId="77777777" w:rsidR="00C23AB6" w:rsidRDefault="00C23AB6">
            <w:pPr>
              <w:spacing w:after="0"/>
            </w:pPr>
          </w:p>
          <w:p w14:paraId="3A878EFD" w14:textId="77777777" w:rsidR="00C23AB6" w:rsidRDefault="00C23AB6">
            <w:pPr>
              <w:spacing w:after="0"/>
            </w:pPr>
          </w:p>
        </w:tc>
        <w:tc>
          <w:tcPr>
            <w:tcW w:w="2800" w:type="dxa"/>
            <w:shd w:val="clear" w:color="auto" w:fill="FFFFFF"/>
            <w:tcMar>
              <w:top w:w="60" w:type="dxa"/>
              <w:left w:w="80" w:type="dxa"/>
              <w:bottom w:w="60" w:type="dxa"/>
              <w:right w:w="80" w:type="dxa"/>
            </w:tcMar>
          </w:tcPr>
          <w:p w14:paraId="7D8541C5" w14:textId="77777777" w:rsidR="00C23AB6" w:rsidRDefault="00C23AB6">
            <w:pPr>
              <w:spacing w:after="0"/>
            </w:pPr>
          </w:p>
          <w:p w14:paraId="7C3915CE" w14:textId="77777777" w:rsidR="00C23AB6" w:rsidRDefault="00C23AB6">
            <w:pPr>
              <w:spacing w:after="0"/>
            </w:pPr>
          </w:p>
        </w:tc>
        <w:tc>
          <w:tcPr>
            <w:tcW w:w="1800" w:type="dxa"/>
            <w:shd w:val="clear" w:color="auto" w:fill="FFFFFF"/>
            <w:tcMar>
              <w:top w:w="60" w:type="dxa"/>
              <w:left w:w="80" w:type="dxa"/>
              <w:bottom w:w="60" w:type="dxa"/>
              <w:right w:w="80" w:type="dxa"/>
            </w:tcMar>
          </w:tcPr>
          <w:p w14:paraId="3506679D" w14:textId="77777777" w:rsidR="00C23AB6" w:rsidRDefault="00C23AB6">
            <w:pPr>
              <w:spacing w:after="0"/>
            </w:pPr>
          </w:p>
          <w:p w14:paraId="51C1BB8A" w14:textId="77777777" w:rsidR="00C23AB6" w:rsidRDefault="00C23AB6">
            <w:pPr>
              <w:spacing w:after="0"/>
            </w:pPr>
          </w:p>
        </w:tc>
      </w:tr>
    </w:tbl>
    <w:p w14:paraId="2EABD396"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1F9B7A22" w14:textId="77777777">
        <w:tblPrEx>
          <w:tblCellMar>
            <w:top w:w="0" w:type="dxa"/>
            <w:bottom w:w="0" w:type="dxa"/>
          </w:tblCellMar>
        </w:tblPrEx>
        <w:tc>
          <w:tcPr>
            <w:tcW w:w="9360" w:type="dxa"/>
            <w:gridSpan w:val="6"/>
            <w:shd w:val="clear" w:color="auto" w:fill="D6EAF8"/>
            <w:tcMar>
              <w:left w:w="80" w:type="dxa"/>
              <w:right w:w="80" w:type="dxa"/>
            </w:tcMar>
          </w:tcPr>
          <w:p>
            <w:pPr>
              <w:spacing w:before="40" w:after="40"/>
              <w:jc w:val="left"/>
            </w:pPr>
            <w:r/>
            <w:r>
              <w:rPr>
                <w:rFonts w:ascii="Calibri" w:hAnsi="Calibri"/>
                <w:b/>
                <w:i w:val="0"/>
                <w:sz w:val="17"/>
              </w:rPr>
              <w:t>BV-08</w:t>
            </w:r>
          </w:p>
        </w:tc>
      </w:tr>
      <w:tr w:rsidR="00C23AB6" w14:paraId="02F32B91"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2AA939C7"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391A4F73"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4166C58B"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1EB54C60"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2C3FC16A"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24EBBE60" w14:textId="77777777" w:rsidR="00C23AB6" w:rsidRDefault="00000000">
            <w:pPr>
              <w:spacing w:before="20" w:after="20"/>
            </w:pPr>
            <w:r>
              <w:rPr>
                <w:b/>
                <w:bCs/>
                <w:color w:val="FFFFFF"/>
                <w:sz w:val="18"/>
                <w:szCs w:val="18"/>
              </w:rPr>
              <w:t>Boundary Value (inferred from probing)</w:t>
            </w:r>
          </w:p>
        </w:tc>
      </w:tr>
      <w:tr w:rsidR="00C23AB6" w14:paraId="0E0AC29F"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BC-008</w:t>
            </w:r>
          </w:p>
        </w:tc>
        <w:tc>
          <w:tcPr>
            <w:tcW w:w="1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Safe Withdrawal (/safe-withdrawal)</w:t>
            </w:r>
          </w:p>
        </w:tc>
        <w:tc>
          <w:tcPr>
            <w:tcW w:w="17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Withdrawal Rate (%)</w:t>
            </w:r>
          </w:p>
        </w:tc>
        <w:tc>
          <w:tcPr>
            <w:tcW w:w="86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EC-038</w:t>
            </w:r>
          </w:p>
        </w:tc>
        <w:tc>
          <w:tcPr>
            <w:tcW w:w="28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Minimum allowable non-negative withdrawal percentage (lower bound)</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0.0%</w:t>
            </w:r>
          </w:p>
        </w:tc>
      </w:tr>
      <w:tr w:rsidR="00C23AB6" w14:paraId="0E3B3380"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4DD900A3" w14:textId="77777777" w:rsidR="00C23AB6" w:rsidRDefault="00000000">
            <w:pPr>
              <w:spacing w:after="0"/>
            </w:pPr>
            <w:r>
              <w:rPr>
                <w:i/>
                <w:iCs/>
                <w:color w:val="AAAAAA"/>
                <w:sz w:val="18"/>
                <w:szCs w:val="18"/>
              </w:rPr>
              <w:t>BC-016</w:t>
            </w:r>
          </w:p>
          <w:p w14:paraId="18FA53DF" w14:textId="77777777" w:rsidR="00C23AB6" w:rsidRDefault="00C23AB6">
            <w:pPr>
              <w:spacing w:after="0"/>
            </w:pPr>
          </w:p>
        </w:tc>
        <w:tc>
          <w:tcPr>
            <w:tcW w:w="1500" w:type="dxa"/>
            <w:shd w:val="clear" w:color="auto" w:fill="D6EAF8"/>
            <w:tcMar>
              <w:top w:w="60" w:type="dxa"/>
              <w:left w:w="80" w:type="dxa"/>
              <w:bottom w:w="60" w:type="dxa"/>
              <w:right w:w="80" w:type="dxa"/>
            </w:tcMar>
          </w:tcPr>
          <w:p w14:paraId="56703FA4" w14:textId="77777777" w:rsidR="00C23AB6" w:rsidRDefault="00C23AB6">
            <w:pPr>
              <w:spacing w:after="0"/>
            </w:pPr>
          </w:p>
          <w:p w14:paraId="2B46682C" w14:textId="77777777" w:rsidR="00C23AB6" w:rsidRDefault="00C23AB6">
            <w:pPr>
              <w:spacing w:after="0"/>
            </w:pPr>
          </w:p>
        </w:tc>
        <w:tc>
          <w:tcPr>
            <w:tcW w:w="1700" w:type="dxa"/>
            <w:shd w:val="clear" w:color="auto" w:fill="D6EAF8"/>
            <w:tcMar>
              <w:top w:w="60" w:type="dxa"/>
              <w:left w:w="80" w:type="dxa"/>
              <w:bottom w:w="60" w:type="dxa"/>
              <w:right w:w="80" w:type="dxa"/>
            </w:tcMar>
          </w:tcPr>
          <w:p w14:paraId="4717218C" w14:textId="77777777" w:rsidR="00C23AB6" w:rsidRDefault="00C23AB6">
            <w:pPr>
              <w:spacing w:after="0"/>
            </w:pPr>
          </w:p>
          <w:p w14:paraId="5D6ECF39" w14:textId="77777777" w:rsidR="00C23AB6" w:rsidRDefault="00C23AB6">
            <w:pPr>
              <w:spacing w:after="0"/>
            </w:pPr>
          </w:p>
        </w:tc>
        <w:tc>
          <w:tcPr>
            <w:tcW w:w="860" w:type="dxa"/>
            <w:shd w:val="clear" w:color="auto" w:fill="D6EAF8"/>
            <w:tcMar>
              <w:top w:w="60" w:type="dxa"/>
              <w:left w:w="80" w:type="dxa"/>
              <w:bottom w:w="60" w:type="dxa"/>
              <w:right w:w="80" w:type="dxa"/>
            </w:tcMar>
          </w:tcPr>
          <w:p w14:paraId="7F10B5F7" w14:textId="77777777" w:rsidR="00C23AB6" w:rsidRDefault="00C23AB6">
            <w:pPr>
              <w:spacing w:after="0"/>
            </w:pPr>
          </w:p>
          <w:p w14:paraId="3F21B306" w14:textId="77777777" w:rsidR="00C23AB6" w:rsidRDefault="00C23AB6">
            <w:pPr>
              <w:spacing w:after="0"/>
            </w:pPr>
          </w:p>
        </w:tc>
        <w:tc>
          <w:tcPr>
            <w:tcW w:w="2800" w:type="dxa"/>
            <w:shd w:val="clear" w:color="auto" w:fill="D6EAF8"/>
            <w:tcMar>
              <w:top w:w="60" w:type="dxa"/>
              <w:left w:w="80" w:type="dxa"/>
              <w:bottom w:w="60" w:type="dxa"/>
              <w:right w:w="80" w:type="dxa"/>
            </w:tcMar>
          </w:tcPr>
          <w:p w14:paraId="0ADDD569" w14:textId="77777777" w:rsidR="00C23AB6" w:rsidRDefault="00C23AB6">
            <w:pPr>
              <w:spacing w:after="0"/>
            </w:pPr>
          </w:p>
          <w:p w14:paraId="7B50C3A8" w14:textId="77777777" w:rsidR="00C23AB6" w:rsidRDefault="00C23AB6">
            <w:pPr>
              <w:spacing w:after="0"/>
            </w:pPr>
          </w:p>
        </w:tc>
        <w:tc>
          <w:tcPr>
            <w:tcW w:w="1800" w:type="dxa"/>
            <w:shd w:val="clear" w:color="auto" w:fill="D6EAF8"/>
            <w:tcMar>
              <w:top w:w="60" w:type="dxa"/>
              <w:left w:w="80" w:type="dxa"/>
              <w:bottom w:w="60" w:type="dxa"/>
              <w:right w:w="80" w:type="dxa"/>
            </w:tcMar>
          </w:tcPr>
          <w:p w14:paraId="646EEBCE" w14:textId="77777777" w:rsidR="00C23AB6" w:rsidRDefault="00C23AB6">
            <w:pPr>
              <w:spacing w:after="0"/>
            </w:pPr>
          </w:p>
          <w:p w14:paraId="0E592DB5" w14:textId="77777777" w:rsidR="00C23AB6" w:rsidRDefault="00C23AB6">
            <w:pPr>
              <w:spacing w:after="0"/>
            </w:pPr>
          </w:p>
        </w:tc>
      </w:tr>
      <w:tr w:rsidR="00C23AB6" w14:paraId="713EB8DE"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10337890" w14:textId="77777777" w:rsidR="00C23AB6" w:rsidRDefault="00C23AB6">
            <w:pPr>
              <w:spacing w:after="0"/>
            </w:pPr>
          </w:p>
          <w:p w14:paraId="21A4F598" w14:textId="77777777" w:rsidR="00C23AB6" w:rsidRDefault="00C23AB6">
            <w:pPr>
              <w:spacing w:after="0"/>
            </w:pPr>
          </w:p>
        </w:tc>
        <w:tc>
          <w:tcPr>
            <w:tcW w:w="1500" w:type="dxa"/>
            <w:shd w:val="clear" w:color="auto" w:fill="FFFFFF"/>
            <w:tcMar>
              <w:top w:w="60" w:type="dxa"/>
              <w:left w:w="80" w:type="dxa"/>
              <w:bottom w:w="60" w:type="dxa"/>
              <w:right w:w="80" w:type="dxa"/>
            </w:tcMar>
          </w:tcPr>
          <w:p w14:paraId="506E946C" w14:textId="77777777" w:rsidR="00C23AB6" w:rsidRDefault="00C23AB6">
            <w:pPr>
              <w:spacing w:after="0"/>
            </w:pPr>
          </w:p>
          <w:p w14:paraId="3D40C2A9" w14:textId="77777777" w:rsidR="00C23AB6" w:rsidRDefault="00C23AB6">
            <w:pPr>
              <w:spacing w:after="0"/>
            </w:pPr>
          </w:p>
        </w:tc>
        <w:tc>
          <w:tcPr>
            <w:tcW w:w="1700" w:type="dxa"/>
            <w:shd w:val="clear" w:color="auto" w:fill="FFFFFF"/>
            <w:tcMar>
              <w:top w:w="60" w:type="dxa"/>
              <w:left w:w="80" w:type="dxa"/>
              <w:bottom w:w="60" w:type="dxa"/>
              <w:right w:w="80" w:type="dxa"/>
            </w:tcMar>
          </w:tcPr>
          <w:p w14:paraId="7878958C" w14:textId="77777777" w:rsidR="00C23AB6" w:rsidRDefault="00C23AB6">
            <w:pPr>
              <w:spacing w:after="0"/>
            </w:pPr>
          </w:p>
          <w:p w14:paraId="450E18FD" w14:textId="77777777" w:rsidR="00C23AB6" w:rsidRDefault="00C23AB6">
            <w:pPr>
              <w:spacing w:after="0"/>
            </w:pPr>
          </w:p>
        </w:tc>
        <w:tc>
          <w:tcPr>
            <w:tcW w:w="860" w:type="dxa"/>
            <w:shd w:val="clear" w:color="auto" w:fill="FFFFFF"/>
            <w:tcMar>
              <w:top w:w="60" w:type="dxa"/>
              <w:left w:w="80" w:type="dxa"/>
              <w:bottom w:w="60" w:type="dxa"/>
              <w:right w:w="80" w:type="dxa"/>
            </w:tcMar>
          </w:tcPr>
          <w:p w14:paraId="48E188C9" w14:textId="77777777" w:rsidR="00C23AB6" w:rsidRDefault="00C23AB6">
            <w:pPr>
              <w:spacing w:after="0"/>
            </w:pPr>
          </w:p>
          <w:p w14:paraId="0F496FEC" w14:textId="77777777" w:rsidR="00C23AB6" w:rsidRDefault="00C23AB6">
            <w:pPr>
              <w:spacing w:after="0"/>
            </w:pPr>
          </w:p>
        </w:tc>
        <w:tc>
          <w:tcPr>
            <w:tcW w:w="2800" w:type="dxa"/>
            <w:shd w:val="clear" w:color="auto" w:fill="FFFFFF"/>
            <w:tcMar>
              <w:top w:w="60" w:type="dxa"/>
              <w:left w:w="80" w:type="dxa"/>
              <w:bottom w:w="60" w:type="dxa"/>
              <w:right w:w="80" w:type="dxa"/>
            </w:tcMar>
          </w:tcPr>
          <w:p w14:paraId="0F576F9A" w14:textId="77777777" w:rsidR="00C23AB6" w:rsidRDefault="00C23AB6">
            <w:pPr>
              <w:spacing w:after="0"/>
            </w:pPr>
          </w:p>
          <w:p w14:paraId="286129A2" w14:textId="77777777" w:rsidR="00C23AB6" w:rsidRDefault="00C23AB6">
            <w:pPr>
              <w:spacing w:after="0"/>
            </w:pPr>
          </w:p>
        </w:tc>
        <w:tc>
          <w:tcPr>
            <w:tcW w:w="1800" w:type="dxa"/>
            <w:shd w:val="clear" w:color="auto" w:fill="FFFFFF"/>
            <w:tcMar>
              <w:top w:w="60" w:type="dxa"/>
              <w:left w:w="80" w:type="dxa"/>
              <w:bottom w:w="60" w:type="dxa"/>
              <w:right w:w="80" w:type="dxa"/>
            </w:tcMar>
          </w:tcPr>
          <w:p w14:paraId="3286F8A7" w14:textId="77777777" w:rsidR="00C23AB6" w:rsidRDefault="00C23AB6">
            <w:pPr>
              <w:spacing w:after="0"/>
            </w:pPr>
          </w:p>
          <w:p w14:paraId="7EFDFF79" w14:textId="77777777" w:rsidR="00C23AB6" w:rsidRDefault="00C23AB6">
            <w:pPr>
              <w:spacing w:after="0"/>
            </w:pPr>
          </w:p>
        </w:tc>
      </w:tr>
    </w:tbl>
    <w:p w14:paraId="0E471CDB"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54A005E8" w14:textId="77777777">
        <w:tblPrEx>
          <w:tblCellMar>
            <w:top w:w="0" w:type="dxa"/>
            <w:bottom w:w="0" w:type="dxa"/>
          </w:tblCellMar>
        </w:tblPrEx>
        <w:tc>
          <w:tcPr>
            <w:tcW w:w="9360" w:type="dxa"/>
            <w:gridSpan w:val="6"/>
            <w:shd w:val="clear" w:color="auto" w:fill="D6EAF8"/>
            <w:tcMar>
              <w:left w:w="80" w:type="dxa"/>
              <w:right w:w="80" w:type="dxa"/>
            </w:tcMar>
          </w:tcPr>
          <w:p>
            <w:pPr>
              <w:spacing w:before="40" w:after="40"/>
              <w:jc w:val="left"/>
            </w:pPr>
            <w:r/>
            <w:r>
              <w:rPr>
                <w:rFonts w:ascii="Calibri" w:hAnsi="Calibri"/>
                <w:b/>
                <w:i w:val="0"/>
                <w:sz w:val="17"/>
              </w:rPr>
              <w:t>BV-09</w:t>
            </w:r>
          </w:p>
        </w:tc>
      </w:tr>
      <w:tr w:rsidR="00C23AB6" w14:paraId="6333C0EB"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1A0F85C0"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608AE2E0"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4B2E9A32"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55DE3C71"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49C19171"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21F58673" w14:textId="77777777" w:rsidR="00C23AB6" w:rsidRDefault="00000000">
            <w:pPr>
              <w:spacing w:before="20" w:after="20"/>
            </w:pPr>
            <w:r>
              <w:rPr>
                <w:b/>
                <w:bCs/>
                <w:color w:val="FFFFFF"/>
                <w:sz w:val="18"/>
                <w:szCs w:val="18"/>
              </w:rPr>
              <w:t>Boundary Value (inferred from probing)</w:t>
            </w:r>
          </w:p>
        </w:tc>
      </w:tr>
      <w:tr w:rsidR="00C23AB6" w14:paraId="1F90130D"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BC-009</w:t>
            </w:r>
          </w:p>
        </w:tc>
        <w:tc>
          <w:tcPr>
            <w:tcW w:w="1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Contact Form (/contact)</w:t>
            </w:r>
          </w:p>
        </w:tc>
        <w:tc>
          <w:tcPr>
            <w:tcW w:w="17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Message Length</w:t>
            </w:r>
          </w:p>
        </w:tc>
        <w:tc>
          <w:tcPr>
            <w:tcW w:w="86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EC-054</w:t>
            </w:r>
          </w:p>
        </w:tc>
        <w:tc>
          <w:tcPr>
            <w:tcW w:w="28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Minimum required character length for message inquiry body (lower bound)</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10 characters</w:t>
            </w:r>
          </w:p>
        </w:tc>
      </w:tr>
      <w:tr w:rsidR="00C23AB6" w14:paraId="052AABF3"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75379E21" w14:textId="77777777" w:rsidR="00C23AB6" w:rsidRDefault="00000000">
            <w:pPr>
              <w:spacing w:after="0"/>
            </w:pPr>
            <w:r>
              <w:rPr>
                <w:i/>
                <w:iCs/>
                <w:color w:val="AAAAAA"/>
                <w:sz w:val="18"/>
                <w:szCs w:val="18"/>
              </w:rPr>
              <w:t>BC-018</w:t>
            </w:r>
          </w:p>
          <w:p w14:paraId="71BA51F8" w14:textId="77777777" w:rsidR="00C23AB6" w:rsidRDefault="00C23AB6">
            <w:pPr>
              <w:spacing w:after="0"/>
            </w:pPr>
          </w:p>
        </w:tc>
        <w:tc>
          <w:tcPr>
            <w:tcW w:w="1500" w:type="dxa"/>
            <w:shd w:val="clear" w:color="auto" w:fill="D6EAF8"/>
            <w:tcMar>
              <w:top w:w="60" w:type="dxa"/>
              <w:left w:w="80" w:type="dxa"/>
              <w:bottom w:w="60" w:type="dxa"/>
              <w:right w:w="80" w:type="dxa"/>
            </w:tcMar>
          </w:tcPr>
          <w:p w14:paraId="13E78C36" w14:textId="77777777" w:rsidR="00C23AB6" w:rsidRDefault="00C23AB6">
            <w:pPr>
              <w:spacing w:after="0"/>
            </w:pPr>
          </w:p>
          <w:p w14:paraId="34FAA37F" w14:textId="77777777" w:rsidR="00C23AB6" w:rsidRDefault="00C23AB6">
            <w:pPr>
              <w:spacing w:after="0"/>
            </w:pPr>
          </w:p>
        </w:tc>
        <w:tc>
          <w:tcPr>
            <w:tcW w:w="1700" w:type="dxa"/>
            <w:shd w:val="clear" w:color="auto" w:fill="D6EAF8"/>
            <w:tcMar>
              <w:top w:w="60" w:type="dxa"/>
              <w:left w:w="80" w:type="dxa"/>
              <w:bottom w:w="60" w:type="dxa"/>
              <w:right w:w="80" w:type="dxa"/>
            </w:tcMar>
          </w:tcPr>
          <w:p w14:paraId="0E5F1B9A" w14:textId="77777777" w:rsidR="00C23AB6" w:rsidRDefault="00C23AB6">
            <w:pPr>
              <w:spacing w:after="0"/>
            </w:pPr>
          </w:p>
          <w:p w14:paraId="71B29BF7" w14:textId="77777777" w:rsidR="00C23AB6" w:rsidRDefault="00C23AB6">
            <w:pPr>
              <w:spacing w:after="0"/>
            </w:pPr>
          </w:p>
        </w:tc>
        <w:tc>
          <w:tcPr>
            <w:tcW w:w="860" w:type="dxa"/>
            <w:shd w:val="clear" w:color="auto" w:fill="D6EAF8"/>
            <w:tcMar>
              <w:top w:w="60" w:type="dxa"/>
              <w:left w:w="80" w:type="dxa"/>
              <w:bottom w:w="60" w:type="dxa"/>
              <w:right w:w="80" w:type="dxa"/>
            </w:tcMar>
          </w:tcPr>
          <w:p w14:paraId="6C163555" w14:textId="77777777" w:rsidR="00C23AB6" w:rsidRDefault="00C23AB6">
            <w:pPr>
              <w:spacing w:after="0"/>
            </w:pPr>
          </w:p>
          <w:p w14:paraId="2B08FF95" w14:textId="77777777" w:rsidR="00C23AB6" w:rsidRDefault="00C23AB6">
            <w:pPr>
              <w:spacing w:after="0"/>
            </w:pPr>
          </w:p>
        </w:tc>
        <w:tc>
          <w:tcPr>
            <w:tcW w:w="2800" w:type="dxa"/>
            <w:shd w:val="clear" w:color="auto" w:fill="D6EAF8"/>
            <w:tcMar>
              <w:top w:w="60" w:type="dxa"/>
              <w:left w:w="80" w:type="dxa"/>
              <w:bottom w:w="60" w:type="dxa"/>
              <w:right w:w="80" w:type="dxa"/>
            </w:tcMar>
          </w:tcPr>
          <w:p w14:paraId="1341BACB" w14:textId="77777777" w:rsidR="00C23AB6" w:rsidRDefault="00C23AB6">
            <w:pPr>
              <w:spacing w:after="0"/>
            </w:pPr>
          </w:p>
          <w:p w14:paraId="5BA7B20B" w14:textId="77777777" w:rsidR="00C23AB6" w:rsidRDefault="00C23AB6">
            <w:pPr>
              <w:spacing w:after="0"/>
            </w:pPr>
          </w:p>
        </w:tc>
        <w:tc>
          <w:tcPr>
            <w:tcW w:w="1800" w:type="dxa"/>
            <w:shd w:val="clear" w:color="auto" w:fill="D6EAF8"/>
            <w:tcMar>
              <w:top w:w="60" w:type="dxa"/>
              <w:left w:w="80" w:type="dxa"/>
              <w:bottom w:w="60" w:type="dxa"/>
              <w:right w:w="80" w:type="dxa"/>
            </w:tcMar>
          </w:tcPr>
          <w:p w14:paraId="4B6647F5" w14:textId="77777777" w:rsidR="00C23AB6" w:rsidRDefault="00C23AB6">
            <w:pPr>
              <w:spacing w:after="0"/>
            </w:pPr>
          </w:p>
          <w:p w14:paraId="2DE3546D" w14:textId="77777777" w:rsidR="00C23AB6" w:rsidRDefault="00C23AB6">
            <w:pPr>
              <w:spacing w:after="0"/>
            </w:pPr>
          </w:p>
        </w:tc>
      </w:tr>
      <w:tr w:rsidR="00C23AB6" w14:paraId="7CAA63BE"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51132E4B" w14:textId="77777777" w:rsidR="00C23AB6" w:rsidRDefault="00C23AB6">
            <w:pPr>
              <w:spacing w:after="0"/>
            </w:pPr>
          </w:p>
          <w:p w14:paraId="67E3C2BE" w14:textId="77777777" w:rsidR="00C23AB6" w:rsidRDefault="00C23AB6">
            <w:pPr>
              <w:spacing w:after="0"/>
            </w:pPr>
          </w:p>
        </w:tc>
        <w:tc>
          <w:tcPr>
            <w:tcW w:w="1500" w:type="dxa"/>
            <w:shd w:val="clear" w:color="auto" w:fill="FFFFFF"/>
            <w:tcMar>
              <w:top w:w="60" w:type="dxa"/>
              <w:left w:w="80" w:type="dxa"/>
              <w:bottom w:w="60" w:type="dxa"/>
              <w:right w:w="80" w:type="dxa"/>
            </w:tcMar>
          </w:tcPr>
          <w:p w14:paraId="27B2E883" w14:textId="77777777" w:rsidR="00C23AB6" w:rsidRDefault="00C23AB6">
            <w:pPr>
              <w:spacing w:after="0"/>
            </w:pPr>
          </w:p>
          <w:p w14:paraId="158EBC3D" w14:textId="77777777" w:rsidR="00C23AB6" w:rsidRDefault="00C23AB6">
            <w:pPr>
              <w:spacing w:after="0"/>
            </w:pPr>
          </w:p>
        </w:tc>
        <w:tc>
          <w:tcPr>
            <w:tcW w:w="1700" w:type="dxa"/>
            <w:shd w:val="clear" w:color="auto" w:fill="FFFFFF"/>
            <w:tcMar>
              <w:top w:w="60" w:type="dxa"/>
              <w:left w:w="80" w:type="dxa"/>
              <w:bottom w:w="60" w:type="dxa"/>
              <w:right w:w="80" w:type="dxa"/>
            </w:tcMar>
          </w:tcPr>
          <w:p w14:paraId="1FD8310D" w14:textId="77777777" w:rsidR="00C23AB6" w:rsidRDefault="00C23AB6">
            <w:pPr>
              <w:spacing w:after="0"/>
            </w:pPr>
          </w:p>
          <w:p w14:paraId="43DE7EBD" w14:textId="77777777" w:rsidR="00C23AB6" w:rsidRDefault="00C23AB6">
            <w:pPr>
              <w:spacing w:after="0"/>
            </w:pPr>
          </w:p>
        </w:tc>
        <w:tc>
          <w:tcPr>
            <w:tcW w:w="860" w:type="dxa"/>
            <w:shd w:val="clear" w:color="auto" w:fill="FFFFFF"/>
            <w:tcMar>
              <w:top w:w="60" w:type="dxa"/>
              <w:left w:w="80" w:type="dxa"/>
              <w:bottom w:w="60" w:type="dxa"/>
              <w:right w:w="80" w:type="dxa"/>
            </w:tcMar>
          </w:tcPr>
          <w:p w14:paraId="49B0E948" w14:textId="77777777" w:rsidR="00C23AB6" w:rsidRDefault="00C23AB6">
            <w:pPr>
              <w:spacing w:after="0"/>
            </w:pPr>
          </w:p>
          <w:p w14:paraId="22F25A15" w14:textId="77777777" w:rsidR="00C23AB6" w:rsidRDefault="00C23AB6">
            <w:pPr>
              <w:spacing w:after="0"/>
            </w:pPr>
          </w:p>
        </w:tc>
        <w:tc>
          <w:tcPr>
            <w:tcW w:w="2800" w:type="dxa"/>
            <w:shd w:val="clear" w:color="auto" w:fill="FFFFFF"/>
            <w:tcMar>
              <w:top w:w="60" w:type="dxa"/>
              <w:left w:w="80" w:type="dxa"/>
              <w:bottom w:w="60" w:type="dxa"/>
              <w:right w:w="80" w:type="dxa"/>
            </w:tcMar>
          </w:tcPr>
          <w:p w14:paraId="467692D2" w14:textId="77777777" w:rsidR="00C23AB6" w:rsidRDefault="00C23AB6">
            <w:pPr>
              <w:spacing w:after="0"/>
            </w:pPr>
          </w:p>
          <w:p w14:paraId="4DEB6F29" w14:textId="77777777" w:rsidR="00C23AB6" w:rsidRDefault="00C23AB6">
            <w:pPr>
              <w:spacing w:after="0"/>
            </w:pPr>
          </w:p>
        </w:tc>
        <w:tc>
          <w:tcPr>
            <w:tcW w:w="1800" w:type="dxa"/>
            <w:shd w:val="clear" w:color="auto" w:fill="FFFFFF"/>
            <w:tcMar>
              <w:top w:w="60" w:type="dxa"/>
              <w:left w:w="80" w:type="dxa"/>
              <w:bottom w:w="60" w:type="dxa"/>
              <w:right w:w="80" w:type="dxa"/>
            </w:tcMar>
          </w:tcPr>
          <w:p w14:paraId="5C144ECF" w14:textId="77777777" w:rsidR="00C23AB6" w:rsidRDefault="00C23AB6">
            <w:pPr>
              <w:spacing w:after="0"/>
            </w:pPr>
          </w:p>
          <w:p w14:paraId="12205004" w14:textId="77777777" w:rsidR="00C23AB6" w:rsidRDefault="00C23AB6">
            <w:pPr>
              <w:spacing w:after="0"/>
            </w:pPr>
          </w:p>
        </w:tc>
      </w:tr>
    </w:tbl>
    <w:p w14:paraId="2FC17C5E"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4A685E92" w14:textId="77777777">
        <w:tblPrEx>
          <w:tblCellMar>
            <w:top w:w="0" w:type="dxa"/>
            <w:bottom w:w="0" w:type="dxa"/>
          </w:tblCellMar>
        </w:tblPrEx>
        <w:tc>
          <w:tcPr>
            <w:tcW w:w="9360" w:type="dxa"/>
            <w:gridSpan w:val="6"/>
            <w:shd w:val="clear" w:color="auto" w:fill="D6EAF8"/>
            <w:tcMar>
              <w:left w:w="80" w:type="dxa"/>
              <w:right w:w="80" w:type="dxa"/>
            </w:tcMar>
          </w:tcPr>
          <w:p>
            <w:pPr>
              <w:spacing w:before="40" w:after="40"/>
              <w:jc w:val="left"/>
            </w:pPr>
            <w:r/>
            <w:r>
              <w:rPr>
                <w:rFonts w:ascii="Calibri" w:hAnsi="Calibri"/>
                <w:b/>
                <w:i w:val="0"/>
                <w:sz w:val="17"/>
              </w:rPr>
              <w:t>BV-10</w:t>
            </w:r>
          </w:p>
        </w:tc>
      </w:tr>
      <w:tr w:rsidR="00C23AB6" w14:paraId="0BA6DBD0"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2100E779"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3ABCDE08"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7A9EA0E9"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328FF9D7"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587075DC"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6D666112" w14:textId="77777777" w:rsidR="00C23AB6" w:rsidRDefault="00000000">
            <w:pPr>
              <w:spacing w:before="20" w:after="20"/>
            </w:pPr>
            <w:r>
              <w:rPr>
                <w:b/>
                <w:bCs/>
                <w:color w:val="FFFFFF"/>
                <w:sz w:val="18"/>
                <w:szCs w:val="18"/>
              </w:rPr>
              <w:t>Boundary Value (inferred from probing)</w:t>
            </w:r>
          </w:p>
        </w:tc>
      </w:tr>
      <w:tr w:rsidR="00C23AB6" w14:paraId="2B94337D"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BC-010</w:t>
            </w:r>
          </w:p>
        </w:tc>
        <w:tc>
          <w:tcPr>
            <w:tcW w:w="1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Contact Form (/contact)</w:t>
            </w:r>
          </w:p>
        </w:tc>
        <w:tc>
          <w:tcPr>
            <w:tcW w:w="17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Message Length</w:t>
            </w:r>
          </w:p>
        </w:tc>
        <w:tc>
          <w:tcPr>
            <w:tcW w:w="86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EC-056</w:t>
            </w:r>
          </w:p>
        </w:tc>
        <w:tc>
          <w:tcPr>
            <w:tcW w:w="28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Maximum allowable character length for message inquiry body (upper bound)</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5,000 characters</w:t>
            </w:r>
          </w:p>
        </w:tc>
      </w:tr>
      <w:tr w:rsidR="00C23AB6" w14:paraId="3C31F3C2"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6F881368" w14:textId="77777777" w:rsidR="00C23AB6" w:rsidRDefault="00000000">
            <w:pPr>
              <w:spacing w:after="0"/>
            </w:pPr>
            <w:r>
              <w:rPr>
                <w:i/>
                <w:iCs/>
                <w:color w:val="AAAAAA"/>
                <w:sz w:val="18"/>
                <w:szCs w:val="18"/>
              </w:rPr>
              <w:t>BC-020</w:t>
            </w:r>
          </w:p>
          <w:p w14:paraId="525D642E" w14:textId="77777777" w:rsidR="00C23AB6" w:rsidRDefault="00C23AB6">
            <w:pPr>
              <w:spacing w:after="0"/>
            </w:pPr>
          </w:p>
        </w:tc>
        <w:tc>
          <w:tcPr>
            <w:tcW w:w="1500" w:type="dxa"/>
            <w:shd w:val="clear" w:color="auto" w:fill="D6EAF8"/>
            <w:tcMar>
              <w:top w:w="60" w:type="dxa"/>
              <w:left w:w="80" w:type="dxa"/>
              <w:bottom w:w="60" w:type="dxa"/>
              <w:right w:w="80" w:type="dxa"/>
            </w:tcMar>
          </w:tcPr>
          <w:p w14:paraId="63D92C06" w14:textId="77777777" w:rsidR="00C23AB6" w:rsidRDefault="00C23AB6">
            <w:pPr>
              <w:spacing w:after="0"/>
            </w:pPr>
          </w:p>
          <w:p w14:paraId="1D7AD0ED" w14:textId="77777777" w:rsidR="00C23AB6" w:rsidRDefault="00C23AB6">
            <w:pPr>
              <w:spacing w:after="0"/>
            </w:pPr>
          </w:p>
        </w:tc>
        <w:tc>
          <w:tcPr>
            <w:tcW w:w="1700" w:type="dxa"/>
            <w:shd w:val="clear" w:color="auto" w:fill="D6EAF8"/>
            <w:tcMar>
              <w:top w:w="60" w:type="dxa"/>
              <w:left w:w="80" w:type="dxa"/>
              <w:bottom w:w="60" w:type="dxa"/>
              <w:right w:w="80" w:type="dxa"/>
            </w:tcMar>
          </w:tcPr>
          <w:p w14:paraId="0BADD969" w14:textId="77777777" w:rsidR="00C23AB6" w:rsidRDefault="00C23AB6">
            <w:pPr>
              <w:spacing w:after="0"/>
            </w:pPr>
          </w:p>
          <w:p w14:paraId="277A454C" w14:textId="77777777" w:rsidR="00C23AB6" w:rsidRDefault="00C23AB6">
            <w:pPr>
              <w:spacing w:after="0"/>
            </w:pPr>
          </w:p>
        </w:tc>
        <w:tc>
          <w:tcPr>
            <w:tcW w:w="860" w:type="dxa"/>
            <w:shd w:val="clear" w:color="auto" w:fill="D6EAF8"/>
            <w:tcMar>
              <w:top w:w="60" w:type="dxa"/>
              <w:left w:w="80" w:type="dxa"/>
              <w:bottom w:w="60" w:type="dxa"/>
              <w:right w:w="80" w:type="dxa"/>
            </w:tcMar>
          </w:tcPr>
          <w:p w14:paraId="18C13846" w14:textId="77777777" w:rsidR="00C23AB6" w:rsidRDefault="00C23AB6">
            <w:pPr>
              <w:spacing w:after="0"/>
            </w:pPr>
          </w:p>
          <w:p w14:paraId="479889BB" w14:textId="77777777" w:rsidR="00C23AB6" w:rsidRDefault="00C23AB6">
            <w:pPr>
              <w:spacing w:after="0"/>
            </w:pPr>
          </w:p>
        </w:tc>
        <w:tc>
          <w:tcPr>
            <w:tcW w:w="2800" w:type="dxa"/>
            <w:shd w:val="clear" w:color="auto" w:fill="D6EAF8"/>
            <w:tcMar>
              <w:top w:w="60" w:type="dxa"/>
              <w:left w:w="80" w:type="dxa"/>
              <w:bottom w:w="60" w:type="dxa"/>
              <w:right w:w="80" w:type="dxa"/>
            </w:tcMar>
          </w:tcPr>
          <w:p w14:paraId="41E89C88" w14:textId="77777777" w:rsidR="00C23AB6" w:rsidRDefault="00C23AB6">
            <w:pPr>
              <w:spacing w:after="0"/>
            </w:pPr>
          </w:p>
          <w:p w14:paraId="13C9DFD5" w14:textId="77777777" w:rsidR="00C23AB6" w:rsidRDefault="00C23AB6">
            <w:pPr>
              <w:spacing w:after="0"/>
            </w:pPr>
          </w:p>
        </w:tc>
        <w:tc>
          <w:tcPr>
            <w:tcW w:w="1800" w:type="dxa"/>
            <w:shd w:val="clear" w:color="auto" w:fill="D6EAF8"/>
            <w:tcMar>
              <w:top w:w="60" w:type="dxa"/>
              <w:left w:w="80" w:type="dxa"/>
              <w:bottom w:w="60" w:type="dxa"/>
              <w:right w:w="80" w:type="dxa"/>
            </w:tcMar>
          </w:tcPr>
          <w:p w14:paraId="429C9A5D" w14:textId="77777777" w:rsidR="00C23AB6" w:rsidRDefault="00C23AB6">
            <w:pPr>
              <w:spacing w:after="0"/>
            </w:pPr>
          </w:p>
          <w:p w14:paraId="0CDAAD2B" w14:textId="77777777" w:rsidR="00C23AB6" w:rsidRDefault="00C23AB6">
            <w:pPr>
              <w:spacing w:after="0"/>
            </w:pPr>
          </w:p>
        </w:tc>
      </w:tr>
      <w:tr w:rsidR="00C23AB6" w14:paraId="079A1FD7"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63612899" w14:textId="77777777" w:rsidR="00C23AB6" w:rsidRDefault="00C23AB6">
            <w:pPr>
              <w:spacing w:after="0"/>
            </w:pPr>
          </w:p>
          <w:p w14:paraId="215F6E98" w14:textId="77777777" w:rsidR="00C23AB6" w:rsidRDefault="00C23AB6">
            <w:pPr>
              <w:spacing w:after="0"/>
            </w:pPr>
          </w:p>
        </w:tc>
        <w:tc>
          <w:tcPr>
            <w:tcW w:w="1500" w:type="dxa"/>
            <w:shd w:val="clear" w:color="auto" w:fill="FFFFFF"/>
            <w:tcMar>
              <w:top w:w="60" w:type="dxa"/>
              <w:left w:w="80" w:type="dxa"/>
              <w:bottom w:w="60" w:type="dxa"/>
              <w:right w:w="80" w:type="dxa"/>
            </w:tcMar>
          </w:tcPr>
          <w:p w14:paraId="65227E1B" w14:textId="77777777" w:rsidR="00C23AB6" w:rsidRDefault="00C23AB6">
            <w:pPr>
              <w:spacing w:after="0"/>
            </w:pPr>
          </w:p>
          <w:p w14:paraId="774CB72F" w14:textId="77777777" w:rsidR="00C23AB6" w:rsidRDefault="00C23AB6">
            <w:pPr>
              <w:spacing w:after="0"/>
            </w:pPr>
          </w:p>
        </w:tc>
        <w:tc>
          <w:tcPr>
            <w:tcW w:w="1700" w:type="dxa"/>
            <w:shd w:val="clear" w:color="auto" w:fill="FFFFFF"/>
            <w:tcMar>
              <w:top w:w="60" w:type="dxa"/>
              <w:left w:w="80" w:type="dxa"/>
              <w:bottom w:w="60" w:type="dxa"/>
              <w:right w:w="80" w:type="dxa"/>
            </w:tcMar>
          </w:tcPr>
          <w:p w14:paraId="551C7D0F" w14:textId="77777777" w:rsidR="00C23AB6" w:rsidRDefault="00C23AB6">
            <w:pPr>
              <w:spacing w:after="0"/>
            </w:pPr>
          </w:p>
          <w:p w14:paraId="40F6935F" w14:textId="77777777" w:rsidR="00C23AB6" w:rsidRDefault="00C23AB6">
            <w:pPr>
              <w:spacing w:after="0"/>
            </w:pPr>
          </w:p>
        </w:tc>
        <w:tc>
          <w:tcPr>
            <w:tcW w:w="860" w:type="dxa"/>
            <w:shd w:val="clear" w:color="auto" w:fill="FFFFFF"/>
            <w:tcMar>
              <w:top w:w="60" w:type="dxa"/>
              <w:left w:w="80" w:type="dxa"/>
              <w:bottom w:w="60" w:type="dxa"/>
              <w:right w:w="80" w:type="dxa"/>
            </w:tcMar>
          </w:tcPr>
          <w:p w14:paraId="4E808511" w14:textId="77777777" w:rsidR="00C23AB6" w:rsidRDefault="00C23AB6">
            <w:pPr>
              <w:spacing w:after="0"/>
            </w:pPr>
          </w:p>
          <w:p w14:paraId="337DCA0C" w14:textId="77777777" w:rsidR="00C23AB6" w:rsidRDefault="00C23AB6">
            <w:pPr>
              <w:spacing w:after="0"/>
            </w:pPr>
          </w:p>
        </w:tc>
        <w:tc>
          <w:tcPr>
            <w:tcW w:w="2800" w:type="dxa"/>
            <w:shd w:val="clear" w:color="auto" w:fill="FFFFFF"/>
            <w:tcMar>
              <w:top w:w="60" w:type="dxa"/>
              <w:left w:w="80" w:type="dxa"/>
              <w:bottom w:w="60" w:type="dxa"/>
              <w:right w:w="80" w:type="dxa"/>
            </w:tcMar>
          </w:tcPr>
          <w:p w14:paraId="7BBD0546" w14:textId="77777777" w:rsidR="00C23AB6" w:rsidRDefault="00C23AB6">
            <w:pPr>
              <w:spacing w:after="0"/>
            </w:pPr>
          </w:p>
          <w:p w14:paraId="1D80433F" w14:textId="77777777" w:rsidR="00C23AB6" w:rsidRDefault="00C23AB6">
            <w:pPr>
              <w:spacing w:after="0"/>
            </w:pPr>
          </w:p>
        </w:tc>
        <w:tc>
          <w:tcPr>
            <w:tcW w:w="1800" w:type="dxa"/>
            <w:shd w:val="clear" w:color="auto" w:fill="FFFFFF"/>
            <w:tcMar>
              <w:top w:w="60" w:type="dxa"/>
              <w:left w:w="80" w:type="dxa"/>
              <w:bottom w:w="60" w:type="dxa"/>
              <w:right w:w="80" w:type="dxa"/>
            </w:tcMar>
          </w:tcPr>
          <w:p w14:paraId="5CA08241" w14:textId="77777777" w:rsidR="00C23AB6" w:rsidRDefault="00C23AB6">
            <w:pPr>
              <w:spacing w:after="0"/>
            </w:pPr>
          </w:p>
          <w:p w14:paraId="14B1E490" w14:textId="77777777" w:rsidR="00C23AB6" w:rsidRDefault="00C23AB6">
            <w:pPr>
              <w:spacing w:after="0"/>
            </w:pPr>
          </w:p>
        </w:tc>
      </w:tr>
    </w:tbl>
    <w:p w14:paraId="3EC41F12"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737C817E" w14:textId="77777777">
        <w:tblPrEx>
          <w:tblCellMar>
            <w:top w:w="0" w:type="dxa"/>
            <w:bottom w:w="0" w:type="dxa"/>
          </w:tblCellMar>
        </w:tblPrEx>
        <w:tc>
          <w:tcPr>
            <w:tcW w:w="9360" w:type="dxa"/>
            <w:gridSpan w:val="6"/>
            <w:shd w:val="clear" w:color="auto" w:fill="D6EAF8"/>
            <w:tcMar>
              <w:left w:w="80" w:type="dxa"/>
              <w:right w:w="80" w:type="dxa"/>
            </w:tcMar>
          </w:tcPr>
          <w:p>
            <w:pPr>
              <w:spacing w:before="40" w:after="40"/>
              <w:jc w:val="left"/>
            </w:pPr>
            <w:r/>
            <w:r>
              <w:rPr>
                <w:rFonts w:ascii="Calibri" w:hAnsi="Calibri"/>
                <w:b/>
                <w:i w:val="0"/>
                <w:sz w:val="17"/>
              </w:rPr>
              <w:t>BV-11</w:t>
            </w:r>
          </w:p>
        </w:tc>
      </w:tr>
      <w:tr w:rsidR="00C23AB6" w14:paraId="24AAE1D2"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0A80B28B"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064E240A"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7EC9472E"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0ABCAEB8"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038777D4"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7F0CAF38" w14:textId="77777777" w:rsidR="00C23AB6" w:rsidRDefault="00000000">
            <w:pPr>
              <w:spacing w:before="20" w:after="20"/>
            </w:pPr>
            <w:r>
              <w:rPr>
                <w:b/>
                <w:bCs/>
                <w:color w:val="FFFFFF"/>
                <w:sz w:val="18"/>
                <w:szCs w:val="18"/>
              </w:rPr>
              <w:t>Boundary Value (inferred from probing)</w:t>
            </w:r>
          </w:p>
        </w:tc>
      </w:tr>
      <w:tr w:rsidR="00C23AB6" w14:paraId="737E2F55"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BC-011</w:t>
            </w:r>
          </w:p>
        </w:tc>
        <w:tc>
          <w:tcPr>
            <w:tcW w:w="1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Contact Form (/contact)</w:t>
            </w:r>
          </w:p>
        </w:tc>
        <w:tc>
          <w:tcPr>
            <w:tcW w:w="17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Subject Length</w:t>
            </w:r>
          </w:p>
        </w:tc>
        <w:tc>
          <w:tcPr>
            <w:tcW w:w="86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EC-051</w:t>
            </w:r>
          </w:p>
        </w:tc>
        <w:tc>
          <w:tcPr>
            <w:tcW w:w="28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Maximum allowable character length for inquiry subject line (upper bound)</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120 characters</w:t>
            </w:r>
          </w:p>
        </w:tc>
      </w:tr>
      <w:tr w:rsidR="00C23AB6" w14:paraId="0EF5EBB8"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4AEAD3D4" w14:textId="77777777" w:rsidR="00C23AB6" w:rsidRDefault="00000000">
            <w:pPr>
              <w:spacing w:after="0"/>
            </w:pPr>
            <w:r>
              <w:rPr>
                <w:i/>
                <w:iCs/>
                <w:color w:val="AAAAAA"/>
                <w:sz w:val="18"/>
                <w:szCs w:val="18"/>
              </w:rPr>
              <w:t>BC-022</w:t>
            </w:r>
          </w:p>
          <w:p w14:paraId="2DCD40E9" w14:textId="77777777" w:rsidR="00C23AB6" w:rsidRDefault="00C23AB6">
            <w:pPr>
              <w:spacing w:after="0"/>
            </w:pPr>
          </w:p>
        </w:tc>
        <w:tc>
          <w:tcPr>
            <w:tcW w:w="1500" w:type="dxa"/>
            <w:shd w:val="clear" w:color="auto" w:fill="D6EAF8"/>
            <w:tcMar>
              <w:top w:w="60" w:type="dxa"/>
              <w:left w:w="80" w:type="dxa"/>
              <w:bottom w:w="60" w:type="dxa"/>
              <w:right w:w="80" w:type="dxa"/>
            </w:tcMar>
          </w:tcPr>
          <w:p w14:paraId="363FFCC4" w14:textId="77777777" w:rsidR="00C23AB6" w:rsidRDefault="00C23AB6">
            <w:pPr>
              <w:spacing w:after="0"/>
            </w:pPr>
          </w:p>
          <w:p w14:paraId="4FD0C80A" w14:textId="77777777" w:rsidR="00C23AB6" w:rsidRDefault="00C23AB6">
            <w:pPr>
              <w:spacing w:after="0"/>
            </w:pPr>
          </w:p>
        </w:tc>
        <w:tc>
          <w:tcPr>
            <w:tcW w:w="1700" w:type="dxa"/>
            <w:shd w:val="clear" w:color="auto" w:fill="D6EAF8"/>
            <w:tcMar>
              <w:top w:w="60" w:type="dxa"/>
              <w:left w:w="80" w:type="dxa"/>
              <w:bottom w:w="60" w:type="dxa"/>
              <w:right w:w="80" w:type="dxa"/>
            </w:tcMar>
          </w:tcPr>
          <w:p w14:paraId="1797037F" w14:textId="77777777" w:rsidR="00C23AB6" w:rsidRDefault="00C23AB6">
            <w:pPr>
              <w:spacing w:after="0"/>
            </w:pPr>
          </w:p>
          <w:p w14:paraId="176DED24" w14:textId="77777777" w:rsidR="00C23AB6" w:rsidRDefault="00C23AB6">
            <w:pPr>
              <w:spacing w:after="0"/>
            </w:pPr>
          </w:p>
        </w:tc>
        <w:tc>
          <w:tcPr>
            <w:tcW w:w="860" w:type="dxa"/>
            <w:shd w:val="clear" w:color="auto" w:fill="D6EAF8"/>
            <w:tcMar>
              <w:top w:w="60" w:type="dxa"/>
              <w:left w:w="80" w:type="dxa"/>
              <w:bottom w:w="60" w:type="dxa"/>
              <w:right w:w="80" w:type="dxa"/>
            </w:tcMar>
          </w:tcPr>
          <w:p w14:paraId="6F2F34EC" w14:textId="77777777" w:rsidR="00C23AB6" w:rsidRDefault="00C23AB6">
            <w:pPr>
              <w:spacing w:after="0"/>
            </w:pPr>
          </w:p>
          <w:p w14:paraId="010E4071" w14:textId="77777777" w:rsidR="00C23AB6" w:rsidRDefault="00C23AB6">
            <w:pPr>
              <w:spacing w:after="0"/>
            </w:pPr>
          </w:p>
        </w:tc>
        <w:tc>
          <w:tcPr>
            <w:tcW w:w="2800" w:type="dxa"/>
            <w:shd w:val="clear" w:color="auto" w:fill="D6EAF8"/>
            <w:tcMar>
              <w:top w:w="60" w:type="dxa"/>
              <w:left w:w="80" w:type="dxa"/>
              <w:bottom w:w="60" w:type="dxa"/>
              <w:right w:w="80" w:type="dxa"/>
            </w:tcMar>
          </w:tcPr>
          <w:p w14:paraId="1ACAE886" w14:textId="77777777" w:rsidR="00C23AB6" w:rsidRDefault="00C23AB6">
            <w:pPr>
              <w:spacing w:after="0"/>
            </w:pPr>
          </w:p>
          <w:p w14:paraId="75471C5E" w14:textId="77777777" w:rsidR="00C23AB6" w:rsidRDefault="00C23AB6">
            <w:pPr>
              <w:spacing w:after="0"/>
            </w:pPr>
          </w:p>
        </w:tc>
        <w:tc>
          <w:tcPr>
            <w:tcW w:w="1800" w:type="dxa"/>
            <w:shd w:val="clear" w:color="auto" w:fill="D6EAF8"/>
            <w:tcMar>
              <w:top w:w="60" w:type="dxa"/>
              <w:left w:w="80" w:type="dxa"/>
              <w:bottom w:w="60" w:type="dxa"/>
              <w:right w:w="80" w:type="dxa"/>
            </w:tcMar>
          </w:tcPr>
          <w:p w14:paraId="441836A0" w14:textId="77777777" w:rsidR="00C23AB6" w:rsidRDefault="00C23AB6">
            <w:pPr>
              <w:spacing w:after="0"/>
            </w:pPr>
          </w:p>
          <w:p w14:paraId="6FF46C91" w14:textId="77777777" w:rsidR="00C23AB6" w:rsidRDefault="00C23AB6">
            <w:pPr>
              <w:spacing w:after="0"/>
            </w:pPr>
          </w:p>
        </w:tc>
      </w:tr>
      <w:tr w:rsidR="00C23AB6" w14:paraId="666B8347"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0B609AAF" w14:textId="77777777" w:rsidR="00C23AB6" w:rsidRDefault="00C23AB6">
            <w:pPr>
              <w:spacing w:after="0"/>
            </w:pPr>
          </w:p>
          <w:p w14:paraId="141ADED4" w14:textId="77777777" w:rsidR="00C23AB6" w:rsidRDefault="00C23AB6">
            <w:pPr>
              <w:spacing w:after="0"/>
            </w:pPr>
          </w:p>
        </w:tc>
        <w:tc>
          <w:tcPr>
            <w:tcW w:w="1500" w:type="dxa"/>
            <w:shd w:val="clear" w:color="auto" w:fill="FFFFFF"/>
            <w:tcMar>
              <w:top w:w="60" w:type="dxa"/>
              <w:left w:w="80" w:type="dxa"/>
              <w:bottom w:w="60" w:type="dxa"/>
              <w:right w:w="80" w:type="dxa"/>
            </w:tcMar>
          </w:tcPr>
          <w:p w14:paraId="65E327C8" w14:textId="77777777" w:rsidR="00C23AB6" w:rsidRDefault="00C23AB6">
            <w:pPr>
              <w:spacing w:after="0"/>
            </w:pPr>
          </w:p>
          <w:p w14:paraId="567A0968" w14:textId="77777777" w:rsidR="00C23AB6" w:rsidRDefault="00C23AB6">
            <w:pPr>
              <w:spacing w:after="0"/>
            </w:pPr>
          </w:p>
        </w:tc>
        <w:tc>
          <w:tcPr>
            <w:tcW w:w="1700" w:type="dxa"/>
            <w:shd w:val="clear" w:color="auto" w:fill="FFFFFF"/>
            <w:tcMar>
              <w:top w:w="60" w:type="dxa"/>
              <w:left w:w="80" w:type="dxa"/>
              <w:bottom w:w="60" w:type="dxa"/>
              <w:right w:w="80" w:type="dxa"/>
            </w:tcMar>
          </w:tcPr>
          <w:p w14:paraId="22C7CE3F" w14:textId="77777777" w:rsidR="00C23AB6" w:rsidRDefault="00C23AB6">
            <w:pPr>
              <w:spacing w:after="0"/>
            </w:pPr>
          </w:p>
          <w:p w14:paraId="66401D34" w14:textId="77777777" w:rsidR="00C23AB6" w:rsidRDefault="00C23AB6">
            <w:pPr>
              <w:spacing w:after="0"/>
            </w:pPr>
          </w:p>
        </w:tc>
        <w:tc>
          <w:tcPr>
            <w:tcW w:w="860" w:type="dxa"/>
            <w:shd w:val="clear" w:color="auto" w:fill="FFFFFF"/>
            <w:tcMar>
              <w:top w:w="60" w:type="dxa"/>
              <w:left w:w="80" w:type="dxa"/>
              <w:bottom w:w="60" w:type="dxa"/>
              <w:right w:w="80" w:type="dxa"/>
            </w:tcMar>
          </w:tcPr>
          <w:p w14:paraId="44AD3752" w14:textId="77777777" w:rsidR="00C23AB6" w:rsidRDefault="00C23AB6">
            <w:pPr>
              <w:spacing w:after="0"/>
            </w:pPr>
          </w:p>
          <w:p w14:paraId="4430200D" w14:textId="77777777" w:rsidR="00C23AB6" w:rsidRDefault="00C23AB6">
            <w:pPr>
              <w:spacing w:after="0"/>
            </w:pPr>
          </w:p>
        </w:tc>
        <w:tc>
          <w:tcPr>
            <w:tcW w:w="2800" w:type="dxa"/>
            <w:shd w:val="clear" w:color="auto" w:fill="FFFFFF"/>
            <w:tcMar>
              <w:top w:w="60" w:type="dxa"/>
              <w:left w:w="80" w:type="dxa"/>
              <w:bottom w:w="60" w:type="dxa"/>
              <w:right w:w="80" w:type="dxa"/>
            </w:tcMar>
          </w:tcPr>
          <w:p w14:paraId="054A75B5" w14:textId="77777777" w:rsidR="00C23AB6" w:rsidRDefault="00C23AB6">
            <w:pPr>
              <w:spacing w:after="0"/>
            </w:pPr>
          </w:p>
          <w:p w14:paraId="14925236" w14:textId="77777777" w:rsidR="00C23AB6" w:rsidRDefault="00C23AB6">
            <w:pPr>
              <w:spacing w:after="0"/>
            </w:pPr>
          </w:p>
        </w:tc>
        <w:tc>
          <w:tcPr>
            <w:tcW w:w="1800" w:type="dxa"/>
            <w:shd w:val="clear" w:color="auto" w:fill="FFFFFF"/>
            <w:tcMar>
              <w:top w:w="60" w:type="dxa"/>
              <w:left w:w="80" w:type="dxa"/>
              <w:bottom w:w="60" w:type="dxa"/>
              <w:right w:w="80" w:type="dxa"/>
            </w:tcMar>
          </w:tcPr>
          <w:p w14:paraId="4C689099" w14:textId="77777777" w:rsidR="00C23AB6" w:rsidRDefault="00C23AB6">
            <w:pPr>
              <w:spacing w:after="0"/>
            </w:pPr>
          </w:p>
          <w:p w14:paraId="62801326" w14:textId="77777777" w:rsidR="00C23AB6" w:rsidRDefault="00C23AB6">
            <w:pPr>
              <w:spacing w:after="0"/>
            </w:pPr>
          </w:p>
        </w:tc>
      </w:tr>
    </w:tbl>
    <w:p w14:paraId="459818E7"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5E03EDD6" w14:textId="77777777">
        <w:tblPrEx>
          <w:tblCellMar>
            <w:top w:w="0" w:type="dxa"/>
            <w:bottom w:w="0" w:type="dxa"/>
          </w:tblCellMar>
        </w:tblPrEx>
        <w:tc>
          <w:tcPr>
            <w:tcW w:w="9360" w:type="dxa"/>
            <w:gridSpan w:val="6"/>
            <w:shd w:val="clear" w:color="auto" w:fill="D6EAF8"/>
            <w:tcMar>
              <w:left w:w="80" w:type="dxa"/>
              <w:right w:w="80" w:type="dxa"/>
            </w:tcMar>
          </w:tcPr>
          <w:p>
            <w:pPr>
              <w:spacing w:before="40" w:after="40"/>
              <w:jc w:val="left"/>
            </w:pPr>
            <w:r/>
            <w:r>
              <w:rPr>
                <w:rFonts w:ascii="Calibri" w:hAnsi="Calibri"/>
                <w:b/>
                <w:i w:val="0"/>
                <w:sz w:val="17"/>
              </w:rPr>
              <w:t>BV-12</w:t>
            </w:r>
          </w:p>
        </w:tc>
      </w:tr>
      <w:tr w:rsidR="00C23AB6" w14:paraId="60071EE0"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57C80E52"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30DA48FD"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412EECA6"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403974DF"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77455D4F"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3B1998C9" w14:textId="77777777" w:rsidR="00C23AB6" w:rsidRDefault="00000000">
            <w:pPr>
              <w:spacing w:before="20" w:after="20"/>
            </w:pPr>
            <w:r>
              <w:rPr>
                <w:b/>
                <w:bCs/>
                <w:color w:val="FFFFFF"/>
                <w:sz w:val="18"/>
                <w:szCs w:val="18"/>
              </w:rPr>
              <w:t>Boundary Value (inferred from probing)</w:t>
            </w:r>
          </w:p>
        </w:tc>
      </w:tr>
      <w:tr w:rsidR="00C23AB6" w14:paraId="7900E662"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BC-012</w:t>
            </w:r>
          </w:p>
        </w:tc>
        <w:tc>
          <w:tcPr>
            <w:tcW w:w="1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Lump Sum vs DCA (/lumpsum-vs-dca)</w:t>
            </w:r>
          </w:p>
        </w:tc>
        <w:tc>
          <w:tcPr>
            <w:tcW w:w="17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Initial Lump Sum ($)</w:t>
            </w:r>
          </w:p>
        </w:tc>
        <w:tc>
          <w:tcPr>
            <w:tcW w:w="86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EC-059</w:t>
            </w:r>
          </w:p>
        </w:tc>
        <w:tc>
          <w:tcPr>
            <w:tcW w:w="28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Minimum initial lump sum amount for comparative analysis (lower bound)</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$1</w:t>
            </w:r>
          </w:p>
        </w:tc>
      </w:tr>
      <w:tr w:rsidR="00C23AB6" w14:paraId="2D45EA1F"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329333D7" w14:textId="77777777" w:rsidR="00C23AB6" w:rsidRDefault="00000000">
            <w:pPr>
              <w:spacing w:after="0"/>
            </w:pPr>
            <w:r>
              <w:rPr>
                <w:i/>
                <w:iCs/>
                <w:color w:val="AAAAAA"/>
                <w:sz w:val="18"/>
                <w:szCs w:val="18"/>
              </w:rPr>
              <w:t>BC-024</w:t>
            </w:r>
          </w:p>
          <w:p w14:paraId="54388AB5" w14:textId="77777777" w:rsidR="00C23AB6" w:rsidRDefault="00C23AB6">
            <w:pPr>
              <w:spacing w:after="0"/>
            </w:pPr>
          </w:p>
        </w:tc>
        <w:tc>
          <w:tcPr>
            <w:tcW w:w="1500" w:type="dxa"/>
            <w:shd w:val="clear" w:color="auto" w:fill="D6EAF8"/>
            <w:tcMar>
              <w:top w:w="60" w:type="dxa"/>
              <w:left w:w="80" w:type="dxa"/>
              <w:bottom w:w="60" w:type="dxa"/>
              <w:right w:w="80" w:type="dxa"/>
            </w:tcMar>
          </w:tcPr>
          <w:p w14:paraId="182E2629" w14:textId="77777777" w:rsidR="00C23AB6" w:rsidRDefault="00C23AB6">
            <w:pPr>
              <w:spacing w:after="0"/>
            </w:pPr>
          </w:p>
          <w:p w14:paraId="3D7AB5A8" w14:textId="77777777" w:rsidR="00C23AB6" w:rsidRDefault="00C23AB6">
            <w:pPr>
              <w:spacing w:after="0"/>
            </w:pPr>
          </w:p>
        </w:tc>
        <w:tc>
          <w:tcPr>
            <w:tcW w:w="1700" w:type="dxa"/>
            <w:shd w:val="clear" w:color="auto" w:fill="D6EAF8"/>
            <w:tcMar>
              <w:top w:w="60" w:type="dxa"/>
              <w:left w:w="80" w:type="dxa"/>
              <w:bottom w:w="60" w:type="dxa"/>
              <w:right w:w="80" w:type="dxa"/>
            </w:tcMar>
          </w:tcPr>
          <w:p w14:paraId="2797C1CE" w14:textId="77777777" w:rsidR="00C23AB6" w:rsidRDefault="00C23AB6">
            <w:pPr>
              <w:spacing w:after="0"/>
            </w:pPr>
          </w:p>
          <w:p w14:paraId="03F2B22A" w14:textId="77777777" w:rsidR="00C23AB6" w:rsidRDefault="00C23AB6">
            <w:pPr>
              <w:spacing w:after="0"/>
            </w:pPr>
          </w:p>
        </w:tc>
        <w:tc>
          <w:tcPr>
            <w:tcW w:w="860" w:type="dxa"/>
            <w:shd w:val="clear" w:color="auto" w:fill="D6EAF8"/>
            <w:tcMar>
              <w:top w:w="60" w:type="dxa"/>
              <w:left w:w="80" w:type="dxa"/>
              <w:bottom w:w="60" w:type="dxa"/>
              <w:right w:w="80" w:type="dxa"/>
            </w:tcMar>
          </w:tcPr>
          <w:p w14:paraId="10A99CD3" w14:textId="77777777" w:rsidR="00C23AB6" w:rsidRDefault="00C23AB6">
            <w:pPr>
              <w:spacing w:after="0"/>
            </w:pPr>
          </w:p>
          <w:p w14:paraId="55F1FA88" w14:textId="77777777" w:rsidR="00C23AB6" w:rsidRDefault="00C23AB6">
            <w:pPr>
              <w:spacing w:after="0"/>
            </w:pPr>
          </w:p>
        </w:tc>
        <w:tc>
          <w:tcPr>
            <w:tcW w:w="2800" w:type="dxa"/>
            <w:shd w:val="clear" w:color="auto" w:fill="D6EAF8"/>
            <w:tcMar>
              <w:top w:w="60" w:type="dxa"/>
              <w:left w:w="80" w:type="dxa"/>
              <w:bottom w:w="60" w:type="dxa"/>
              <w:right w:w="80" w:type="dxa"/>
            </w:tcMar>
          </w:tcPr>
          <w:p w14:paraId="3F250FDE" w14:textId="77777777" w:rsidR="00C23AB6" w:rsidRDefault="00C23AB6">
            <w:pPr>
              <w:spacing w:after="0"/>
            </w:pPr>
          </w:p>
          <w:p w14:paraId="0BDE9709" w14:textId="77777777" w:rsidR="00C23AB6" w:rsidRDefault="00C23AB6">
            <w:pPr>
              <w:spacing w:after="0"/>
            </w:pPr>
          </w:p>
        </w:tc>
        <w:tc>
          <w:tcPr>
            <w:tcW w:w="1800" w:type="dxa"/>
            <w:shd w:val="clear" w:color="auto" w:fill="D6EAF8"/>
            <w:tcMar>
              <w:top w:w="60" w:type="dxa"/>
              <w:left w:w="80" w:type="dxa"/>
              <w:bottom w:w="60" w:type="dxa"/>
              <w:right w:w="80" w:type="dxa"/>
            </w:tcMar>
          </w:tcPr>
          <w:p w14:paraId="7554F082" w14:textId="77777777" w:rsidR="00C23AB6" w:rsidRDefault="00C23AB6">
            <w:pPr>
              <w:spacing w:after="0"/>
            </w:pPr>
          </w:p>
          <w:p w14:paraId="569BACED" w14:textId="77777777" w:rsidR="00C23AB6" w:rsidRDefault="00C23AB6">
            <w:pPr>
              <w:spacing w:after="0"/>
            </w:pPr>
          </w:p>
        </w:tc>
      </w:tr>
      <w:tr w:rsidR="00C23AB6" w14:paraId="58DEBD11"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6E3381EC" w14:textId="77777777" w:rsidR="00C23AB6" w:rsidRDefault="00C23AB6">
            <w:pPr>
              <w:spacing w:after="0"/>
            </w:pPr>
          </w:p>
          <w:p w14:paraId="490C32B2" w14:textId="77777777" w:rsidR="00C23AB6" w:rsidRDefault="00C23AB6">
            <w:pPr>
              <w:spacing w:after="0"/>
            </w:pPr>
          </w:p>
        </w:tc>
        <w:tc>
          <w:tcPr>
            <w:tcW w:w="1500" w:type="dxa"/>
            <w:shd w:val="clear" w:color="auto" w:fill="FFFFFF"/>
            <w:tcMar>
              <w:top w:w="60" w:type="dxa"/>
              <w:left w:w="80" w:type="dxa"/>
              <w:bottom w:w="60" w:type="dxa"/>
              <w:right w:w="80" w:type="dxa"/>
            </w:tcMar>
          </w:tcPr>
          <w:p w14:paraId="7401A928" w14:textId="77777777" w:rsidR="00C23AB6" w:rsidRDefault="00C23AB6">
            <w:pPr>
              <w:spacing w:after="0"/>
            </w:pPr>
          </w:p>
          <w:p w14:paraId="7EC36335" w14:textId="77777777" w:rsidR="00C23AB6" w:rsidRDefault="00C23AB6">
            <w:pPr>
              <w:spacing w:after="0"/>
            </w:pPr>
          </w:p>
        </w:tc>
        <w:tc>
          <w:tcPr>
            <w:tcW w:w="1700" w:type="dxa"/>
            <w:shd w:val="clear" w:color="auto" w:fill="FFFFFF"/>
            <w:tcMar>
              <w:top w:w="60" w:type="dxa"/>
              <w:left w:w="80" w:type="dxa"/>
              <w:bottom w:w="60" w:type="dxa"/>
              <w:right w:w="80" w:type="dxa"/>
            </w:tcMar>
          </w:tcPr>
          <w:p w14:paraId="28C1D5E0" w14:textId="77777777" w:rsidR="00C23AB6" w:rsidRDefault="00C23AB6">
            <w:pPr>
              <w:spacing w:after="0"/>
            </w:pPr>
          </w:p>
          <w:p w14:paraId="2F36C253" w14:textId="77777777" w:rsidR="00C23AB6" w:rsidRDefault="00C23AB6">
            <w:pPr>
              <w:spacing w:after="0"/>
            </w:pPr>
          </w:p>
        </w:tc>
        <w:tc>
          <w:tcPr>
            <w:tcW w:w="860" w:type="dxa"/>
            <w:shd w:val="clear" w:color="auto" w:fill="FFFFFF"/>
            <w:tcMar>
              <w:top w:w="60" w:type="dxa"/>
              <w:left w:w="80" w:type="dxa"/>
              <w:bottom w:w="60" w:type="dxa"/>
              <w:right w:w="80" w:type="dxa"/>
            </w:tcMar>
          </w:tcPr>
          <w:p w14:paraId="62C9BCB9" w14:textId="77777777" w:rsidR="00C23AB6" w:rsidRDefault="00C23AB6">
            <w:pPr>
              <w:spacing w:after="0"/>
            </w:pPr>
          </w:p>
          <w:p w14:paraId="7059E57D" w14:textId="77777777" w:rsidR="00C23AB6" w:rsidRDefault="00C23AB6">
            <w:pPr>
              <w:spacing w:after="0"/>
            </w:pPr>
          </w:p>
        </w:tc>
        <w:tc>
          <w:tcPr>
            <w:tcW w:w="2800" w:type="dxa"/>
            <w:shd w:val="clear" w:color="auto" w:fill="FFFFFF"/>
            <w:tcMar>
              <w:top w:w="60" w:type="dxa"/>
              <w:left w:w="80" w:type="dxa"/>
              <w:bottom w:w="60" w:type="dxa"/>
              <w:right w:w="80" w:type="dxa"/>
            </w:tcMar>
          </w:tcPr>
          <w:p w14:paraId="43C5D5E9" w14:textId="77777777" w:rsidR="00C23AB6" w:rsidRDefault="00C23AB6">
            <w:pPr>
              <w:spacing w:after="0"/>
            </w:pPr>
          </w:p>
          <w:p w14:paraId="17AC1BE5" w14:textId="77777777" w:rsidR="00C23AB6" w:rsidRDefault="00C23AB6">
            <w:pPr>
              <w:spacing w:after="0"/>
            </w:pPr>
          </w:p>
        </w:tc>
        <w:tc>
          <w:tcPr>
            <w:tcW w:w="1800" w:type="dxa"/>
            <w:shd w:val="clear" w:color="auto" w:fill="FFFFFF"/>
            <w:tcMar>
              <w:top w:w="60" w:type="dxa"/>
              <w:left w:w="80" w:type="dxa"/>
              <w:bottom w:w="60" w:type="dxa"/>
              <w:right w:w="80" w:type="dxa"/>
            </w:tcMar>
          </w:tcPr>
          <w:p w14:paraId="40B6E846" w14:textId="77777777" w:rsidR="00C23AB6" w:rsidRDefault="00C23AB6">
            <w:pPr>
              <w:spacing w:after="0"/>
            </w:pPr>
          </w:p>
          <w:p w14:paraId="43F9953A" w14:textId="77777777" w:rsidR="00C23AB6" w:rsidRDefault="00C23AB6">
            <w:pPr>
              <w:spacing w:after="0"/>
            </w:pPr>
          </w:p>
        </w:tc>
      </w:tr>
    </w:tbl>
    <w:p w14:paraId="74081DB3"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19235D96" w14:textId="77777777">
        <w:tblPrEx>
          <w:tblCellMar>
            <w:top w:w="0" w:type="dxa"/>
            <w:bottom w:w="0" w:type="dxa"/>
          </w:tblCellMar>
        </w:tblPrEx>
        <w:tc>
          <w:tcPr>
            <w:tcW w:w="9360" w:type="dxa"/>
            <w:gridSpan w:val="6"/>
            <w:shd w:val="clear" w:color="auto" w:fill="D6EAF8"/>
            <w:tcMar>
              <w:left w:w="80" w:type="dxa"/>
              <w:right w:w="80" w:type="dxa"/>
            </w:tcMar>
          </w:tcPr>
          <w:p>
            <w:pPr>
              <w:spacing w:before="40" w:after="40"/>
              <w:jc w:val="left"/>
            </w:pPr>
            <w:r/>
            <w:r>
              <w:rPr>
                <w:rFonts w:ascii="Calibri" w:hAnsi="Calibri"/>
                <w:b/>
                <w:i w:val="0"/>
                <w:sz w:val="17"/>
              </w:rPr>
              <w:t>BV-13</w:t>
            </w:r>
          </w:p>
        </w:tc>
      </w:tr>
      <w:tr w:rsidR="00C23AB6" w14:paraId="5DCDA73D"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7CCA0E7E"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6E9AF128"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49226F43"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49132E30"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7FDFC0E6"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45F8331D" w14:textId="77777777" w:rsidR="00C23AB6" w:rsidRDefault="00000000">
            <w:pPr>
              <w:spacing w:before="20" w:after="20"/>
            </w:pPr>
            <w:r>
              <w:rPr>
                <w:b/>
                <w:bCs/>
                <w:color w:val="FFFFFF"/>
                <w:sz w:val="18"/>
                <w:szCs w:val="18"/>
              </w:rPr>
              <w:t>Boundary Value (inferred from probing)</w:t>
            </w:r>
          </w:p>
        </w:tc>
      </w:tr>
      <w:tr w:rsidR="00C23AB6" w14:paraId="2E5BA13B"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BC-013</w:t>
            </w:r>
          </w:p>
        </w:tc>
        <w:tc>
          <w:tcPr>
            <w:tcW w:w="1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Time Value of Money (/time-value-of-money)</w:t>
            </w:r>
          </w:p>
        </w:tc>
        <w:tc>
          <w:tcPr>
            <w:tcW w:w="17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Monthly Contribution ($)</w:t>
            </w:r>
          </w:p>
        </w:tc>
        <w:tc>
          <w:tcPr>
            <w:tcW w:w="86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EC-068</w:t>
            </w:r>
          </w:p>
        </w:tc>
        <w:tc>
          <w:tcPr>
            <w:tcW w:w="28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Minimum allowable periodic contribution amount (lower bound)</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$0</w:t>
            </w:r>
          </w:p>
        </w:tc>
      </w:tr>
      <w:tr w:rsidR="00C23AB6" w14:paraId="1F681150"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0C452E93" w14:textId="77777777" w:rsidR="00C23AB6" w:rsidRDefault="00000000">
            <w:pPr>
              <w:spacing w:after="0"/>
            </w:pPr>
            <w:r>
              <w:rPr>
                <w:i/>
                <w:iCs/>
                <w:color w:val="AAAAAA"/>
                <w:sz w:val="18"/>
                <w:szCs w:val="18"/>
              </w:rPr>
              <w:t>BC-026</w:t>
            </w:r>
          </w:p>
          <w:p w14:paraId="55188495" w14:textId="77777777" w:rsidR="00C23AB6" w:rsidRDefault="00C23AB6">
            <w:pPr>
              <w:spacing w:after="0"/>
            </w:pPr>
          </w:p>
        </w:tc>
        <w:tc>
          <w:tcPr>
            <w:tcW w:w="1500" w:type="dxa"/>
            <w:shd w:val="clear" w:color="auto" w:fill="D6EAF8"/>
            <w:tcMar>
              <w:top w:w="60" w:type="dxa"/>
              <w:left w:w="80" w:type="dxa"/>
              <w:bottom w:w="60" w:type="dxa"/>
              <w:right w:w="80" w:type="dxa"/>
            </w:tcMar>
          </w:tcPr>
          <w:p w14:paraId="28A33766" w14:textId="77777777" w:rsidR="00C23AB6" w:rsidRDefault="00C23AB6">
            <w:pPr>
              <w:spacing w:after="0"/>
            </w:pPr>
          </w:p>
          <w:p w14:paraId="189113C8" w14:textId="77777777" w:rsidR="00C23AB6" w:rsidRDefault="00C23AB6">
            <w:pPr>
              <w:spacing w:after="0"/>
            </w:pPr>
          </w:p>
        </w:tc>
        <w:tc>
          <w:tcPr>
            <w:tcW w:w="1700" w:type="dxa"/>
            <w:shd w:val="clear" w:color="auto" w:fill="D6EAF8"/>
            <w:tcMar>
              <w:top w:w="60" w:type="dxa"/>
              <w:left w:w="80" w:type="dxa"/>
              <w:bottom w:w="60" w:type="dxa"/>
              <w:right w:w="80" w:type="dxa"/>
            </w:tcMar>
          </w:tcPr>
          <w:p w14:paraId="10B09D53" w14:textId="77777777" w:rsidR="00C23AB6" w:rsidRDefault="00C23AB6">
            <w:pPr>
              <w:spacing w:after="0"/>
            </w:pPr>
          </w:p>
          <w:p w14:paraId="62903F6F" w14:textId="77777777" w:rsidR="00C23AB6" w:rsidRDefault="00C23AB6">
            <w:pPr>
              <w:spacing w:after="0"/>
            </w:pPr>
          </w:p>
        </w:tc>
        <w:tc>
          <w:tcPr>
            <w:tcW w:w="860" w:type="dxa"/>
            <w:shd w:val="clear" w:color="auto" w:fill="D6EAF8"/>
            <w:tcMar>
              <w:top w:w="60" w:type="dxa"/>
              <w:left w:w="80" w:type="dxa"/>
              <w:bottom w:w="60" w:type="dxa"/>
              <w:right w:w="80" w:type="dxa"/>
            </w:tcMar>
          </w:tcPr>
          <w:p w14:paraId="52DE6DB3" w14:textId="77777777" w:rsidR="00C23AB6" w:rsidRDefault="00C23AB6">
            <w:pPr>
              <w:spacing w:after="0"/>
            </w:pPr>
          </w:p>
          <w:p w14:paraId="3A2346D7" w14:textId="77777777" w:rsidR="00C23AB6" w:rsidRDefault="00C23AB6">
            <w:pPr>
              <w:spacing w:after="0"/>
            </w:pPr>
          </w:p>
        </w:tc>
        <w:tc>
          <w:tcPr>
            <w:tcW w:w="2800" w:type="dxa"/>
            <w:shd w:val="clear" w:color="auto" w:fill="D6EAF8"/>
            <w:tcMar>
              <w:top w:w="60" w:type="dxa"/>
              <w:left w:w="80" w:type="dxa"/>
              <w:bottom w:w="60" w:type="dxa"/>
              <w:right w:w="80" w:type="dxa"/>
            </w:tcMar>
          </w:tcPr>
          <w:p w14:paraId="766185A3" w14:textId="77777777" w:rsidR="00C23AB6" w:rsidRDefault="00C23AB6">
            <w:pPr>
              <w:spacing w:after="0"/>
            </w:pPr>
          </w:p>
          <w:p w14:paraId="1650AEC3" w14:textId="77777777" w:rsidR="00C23AB6" w:rsidRDefault="00C23AB6">
            <w:pPr>
              <w:spacing w:after="0"/>
            </w:pPr>
          </w:p>
        </w:tc>
        <w:tc>
          <w:tcPr>
            <w:tcW w:w="1800" w:type="dxa"/>
            <w:shd w:val="clear" w:color="auto" w:fill="D6EAF8"/>
            <w:tcMar>
              <w:top w:w="60" w:type="dxa"/>
              <w:left w:w="80" w:type="dxa"/>
              <w:bottom w:w="60" w:type="dxa"/>
              <w:right w:w="80" w:type="dxa"/>
            </w:tcMar>
          </w:tcPr>
          <w:p w14:paraId="304D1B93" w14:textId="77777777" w:rsidR="00C23AB6" w:rsidRDefault="00C23AB6">
            <w:pPr>
              <w:spacing w:after="0"/>
            </w:pPr>
          </w:p>
          <w:p w14:paraId="19279ABD" w14:textId="77777777" w:rsidR="00C23AB6" w:rsidRDefault="00C23AB6">
            <w:pPr>
              <w:spacing w:after="0"/>
            </w:pPr>
          </w:p>
        </w:tc>
      </w:tr>
      <w:tr w:rsidR="00C23AB6" w14:paraId="2BC169CC"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766CFCEE" w14:textId="77777777" w:rsidR="00C23AB6" w:rsidRDefault="00C23AB6">
            <w:pPr>
              <w:spacing w:after="0"/>
            </w:pPr>
          </w:p>
          <w:p w14:paraId="4E30329E" w14:textId="77777777" w:rsidR="00C23AB6" w:rsidRDefault="00C23AB6">
            <w:pPr>
              <w:spacing w:after="0"/>
            </w:pPr>
          </w:p>
        </w:tc>
        <w:tc>
          <w:tcPr>
            <w:tcW w:w="1500" w:type="dxa"/>
            <w:shd w:val="clear" w:color="auto" w:fill="FFFFFF"/>
            <w:tcMar>
              <w:top w:w="60" w:type="dxa"/>
              <w:left w:w="80" w:type="dxa"/>
              <w:bottom w:w="60" w:type="dxa"/>
              <w:right w:w="80" w:type="dxa"/>
            </w:tcMar>
          </w:tcPr>
          <w:p w14:paraId="2A12B07D" w14:textId="77777777" w:rsidR="00C23AB6" w:rsidRDefault="00C23AB6">
            <w:pPr>
              <w:spacing w:after="0"/>
            </w:pPr>
          </w:p>
          <w:p w14:paraId="2A098420" w14:textId="77777777" w:rsidR="00C23AB6" w:rsidRDefault="00C23AB6">
            <w:pPr>
              <w:spacing w:after="0"/>
            </w:pPr>
          </w:p>
        </w:tc>
        <w:tc>
          <w:tcPr>
            <w:tcW w:w="1700" w:type="dxa"/>
            <w:shd w:val="clear" w:color="auto" w:fill="FFFFFF"/>
            <w:tcMar>
              <w:top w:w="60" w:type="dxa"/>
              <w:left w:w="80" w:type="dxa"/>
              <w:bottom w:w="60" w:type="dxa"/>
              <w:right w:w="80" w:type="dxa"/>
            </w:tcMar>
          </w:tcPr>
          <w:p w14:paraId="4A1E9BDD" w14:textId="77777777" w:rsidR="00C23AB6" w:rsidRDefault="00C23AB6">
            <w:pPr>
              <w:spacing w:after="0"/>
            </w:pPr>
          </w:p>
          <w:p w14:paraId="134E37C4" w14:textId="77777777" w:rsidR="00C23AB6" w:rsidRDefault="00C23AB6">
            <w:pPr>
              <w:spacing w:after="0"/>
            </w:pPr>
          </w:p>
        </w:tc>
        <w:tc>
          <w:tcPr>
            <w:tcW w:w="860" w:type="dxa"/>
            <w:shd w:val="clear" w:color="auto" w:fill="FFFFFF"/>
            <w:tcMar>
              <w:top w:w="60" w:type="dxa"/>
              <w:left w:w="80" w:type="dxa"/>
              <w:bottom w:w="60" w:type="dxa"/>
              <w:right w:w="80" w:type="dxa"/>
            </w:tcMar>
          </w:tcPr>
          <w:p w14:paraId="3ABE22CF" w14:textId="77777777" w:rsidR="00C23AB6" w:rsidRDefault="00C23AB6">
            <w:pPr>
              <w:spacing w:after="0"/>
            </w:pPr>
          </w:p>
          <w:p w14:paraId="2B4A396A" w14:textId="77777777" w:rsidR="00C23AB6" w:rsidRDefault="00C23AB6">
            <w:pPr>
              <w:spacing w:after="0"/>
            </w:pPr>
          </w:p>
        </w:tc>
        <w:tc>
          <w:tcPr>
            <w:tcW w:w="2800" w:type="dxa"/>
            <w:shd w:val="clear" w:color="auto" w:fill="FFFFFF"/>
            <w:tcMar>
              <w:top w:w="60" w:type="dxa"/>
              <w:left w:w="80" w:type="dxa"/>
              <w:bottom w:w="60" w:type="dxa"/>
              <w:right w:w="80" w:type="dxa"/>
            </w:tcMar>
          </w:tcPr>
          <w:p w14:paraId="598965A8" w14:textId="77777777" w:rsidR="00C23AB6" w:rsidRDefault="00C23AB6">
            <w:pPr>
              <w:spacing w:after="0"/>
            </w:pPr>
          </w:p>
          <w:p w14:paraId="070DC92F" w14:textId="77777777" w:rsidR="00C23AB6" w:rsidRDefault="00C23AB6">
            <w:pPr>
              <w:spacing w:after="0"/>
            </w:pPr>
          </w:p>
        </w:tc>
        <w:tc>
          <w:tcPr>
            <w:tcW w:w="1800" w:type="dxa"/>
            <w:shd w:val="clear" w:color="auto" w:fill="FFFFFF"/>
            <w:tcMar>
              <w:top w:w="60" w:type="dxa"/>
              <w:left w:w="80" w:type="dxa"/>
              <w:bottom w:w="60" w:type="dxa"/>
              <w:right w:w="80" w:type="dxa"/>
            </w:tcMar>
          </w:tcPr>
          <w:p w14:paraId="36EBB9CF" w14:textId="77777777" w:rsidR="00C23AB6" w:rsidRDefault="00C23AB6">
            <w:pPr>
              <w:spacing w:after="0"/>
            </w:pPr>
          </w:p>
          <w:p w14:paraId="0C441AB6" w14:textId="77777777" w:rsidR="00C23AB6" w:rsidRDefault="00C23AB6">
            <w:pPr>
              <w:spacing w:after="0"/>
            </w:pPr>
          </w:p>
        </w:tc>
      </w:tr>
    </w:tbl>
    <w:p w14:paraId="36047AFF"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4C2390B4" w14:textId="77777777">
        <w:tblPrEx>
          <w:tblCellMar>
            <w:top w:w="0" w:type="dxa"/>
            <w:bottom w:w="0" w:type="dxa"/>
          </w:tblCellMar>
        </w:tblPrEx>
        <w:tc>
          <w:tcPr>
            <w:tcW w:w="9360" w:type="dxa"/>
            <w:gridSpan w:val="6"/>
            <w:shd w:val="clear" w:color="auto" w:fill="D6EAF8"/>
            <w:tcMar>
              <w:left w:w="80" w:type="dxa"/>
              <w:right w:w="80" w:type="dxa"/>
            </w:tcMar>
          </w:tcPr>
          <w:p>
            <w:pPr>
              <w:spacing w:before="40" w:after="40"/>
              <w:jc w:val="left"/>
            </w:pPr>
            <w:r/>
            <w:r>
              <w:rPr>
                <w:rFonts w:ascii="Calibri" w:hAnsi="Calibri"/>
                <w:b/>
                <w:i w:val="0"/>
                <w:sz w:val="17"/>
              </w:rPr>
              <w:t>BV-14</w:t>
            </w:r>
          </w:p>
        </w:tc>
      </w:tr>
      <w:tr w:rsidR="00C23AB6" w14:paraId="45895C08"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0B731CF0"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5A29EAF8"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15280663"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3B89B2B8"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2C9A23DF"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305EF27C" w14:textId="77777777" w:rsidR="00C23AB6" w:rsidRDefault="00000000">
            <w:pPr>
              <w:spacing w:before="20" w:after="20"/>
            </w:pPr>
            <w:r>
              <w:rPr>
                <w:b/>
                <w:bCs/>
                <w:color w:val="FFFFFF"/>
                <w:sz w:val="18"/>
                <w:szCs w:val="18"/>
              </w:rPr>
              <w:t>Boundary Value (inferred from probing)</w:t>
            </w:r>
          </w:p>
        </w:tc>
      </w:tr>
      <w:tr w:rsidR="00C23AB6" w14:paraId="77BBCB4A"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BC-014</w:t>
            </w:r>
          </w:p>
        </w:tc>
        <w:tc>
          <w:tcPr>
            <w:tcW w:w="1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Time Value of Money (/time-value-of-money)</w:t>
            </w:r>
          </w:p>
        </w:tc>
        <w:tc>
          <w:tcPr>
            <w:tcW w:w="17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Monthly Contribution ($)</w:t>
            </w:r>
          </w:p>
        </w:tc>
        <w:tc>
          <w:tcPr>
            <w:tcW w:w="86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EC-070</w:t>
            </w:r>
          </w:p>
        </w:tc>
        <w:tc>
          <w:tcPr>
            <w:tcW w:w="28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Maximum allowable periodic contribution amount (upper bound)</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$100,000</w:t>
            </w:r>
          </w:p>
        </w:tc>
      </w:tr>
      <w:tr w:rsidR="00C23AB6" w14:paraId="6489F804"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7A72CD8A" w14:textId="77777777" w:rsidR="00C23AB6" w:rsidRDefault="00000000">
            <w:pPr>
              <w:spacing w:after="0"/>
            </w:pPr>
            <w:r>
              <w:rPr>
                <w:i/>
                <w:iCs/>
                <w:color w:val="AAAAAA"/>
                <w:sz w:val="18"/>
                <w:szCs w:val="18"/>
              </w:rPr>
              <w:t>BC-028</w:t>
            </w:r>
          </w:p>
          <w:p w14:paraId="21442A7C" w14:textId="77777777" w:rsidR="00C23AB6" w:rsidRDefault="00C23AB6">
            <w:pPr>
              <w:spacing w:after="0"/>
            </w:pPr>
          </w:p>
        </w:tc>
        <w:tc>
          <w:tcPr>
            <w:tcW w:w="1500" w:type="dxa"/>
            <w:shd w:val="clear" w:color="auto" w:fill="D6EAF8"/>
            <w:tcMar>
              <w:top w:w="60" w:type="dxa"/>
              <w:left w:w="80" w:type="dxa"/>
              <w:bottom w:w="60" w:type="dxa"/>
              <w:right w:w="80" w:type="dxa"/>
            </w:tcMar>
          </w:tcPr>
          <w:p w14:paraId="4F1E9A8F" w14:textId="77777777" w:rsidR="00C23AB6" w:rsidRDefault="00C23AB6">
            <w:pPr>
              <w:spacing w:after="0"/>
            </w:pPr>
          </w:p>
          <w:p w14:paraId="641C2CAD" w14:textId="77777777" w:rsidR="00C23AB6" w:rsidRDefault="00C23AB6">
            <w:pPr>
              <w:spacing w:after="0"/>
            </w:pPr>
          </w:p>
        </w:tc>
        <w:tc>
          <w:tcPr>
            <w:tcW w:w="1700" w:type="dxa"/>
            <w:shd w:val="clear" w:color="auto" w:fill="D6EAF8"/>
            <w:tcMar>
              <w:top w:w="60" w:type="dxa"/>
              <w:left w:w="80" w:type="dxa"/>
              <w:bottom w:w="60" w:type="dxa"/>
              <w:right w:w="80" w:type="dxa"/>
            </w:tcMar>
          </w:tcPr>
          <w:p w14:paraId="27EAC2B0" w14:textId="77777777" w:rsidR="00C23AB6" w:rsidRDefault="00C23AB6">
            <w:pPr>
              <w:spacing w:after="0"/>
            </w:pPr>
          </w:p>
          <w:p w14:paraId="743BAB9B" w14:textId="77777777" w:rsidR="00C23AB6" w:rsidRDefault="00C23AB6">
            <w:pPr>
              <w:spacing w:after="0"/>
            </w:pPr>
          </w:p>
        </w:tc>
        <w:tc>
          <w:tcPr>
            <w:tcW w:w="860" w:type="dxa"/>
            <w:shd w:val="clear" w:color="auto" w:fill="D6EAF8"/>
            <w:tcMar>
              <w:top w:w="60" w:type="dxa"/>
              <w:left w:w="80" w:type="dxa"/>
              <w:bottom w:w="60" w:type="dxa"/>
              <w:right w:w="80" w:type="dxa"/>
            </w:tcMar>
          </w:tcPr>
          <w:p w14:paraId="30335910" w14:textId="77777777" w:rsidR="00C23AB6" w:rsidRDefault="00C23AB6">
            <w:pPr>
              <w:spacing w:after="0"/>
            </w:pPr>
          </w:p>
          <w:p w14:paraId="3CEC891D" w14:textId="77777777" w:rsidR="00C23AB6" w:rsidRDefault="00C23AB6">
            <w:pPr>
              <w:spacing w:after="0"/>
            </w:pPr>
          </w:p>
        </w:tc>
        <w:tc>
          <w:tcPr>
            <w:tcW w:w="2800" w:type="dxa"/>
            <w:shd w:val="clear" w:color="auto" w:fill="D6EAF8"/>
            <w:tcMar>
              <w:top w:w="60" w:type="dxa"/>
              <w:left w:w="80" w:type="dxa"/>
              <w:bottom w:w="60" w:type="dxa"/>
              <w:right w:w="80" w:type="dxa"/>
            </w:tcMar>
          </w:tcPr>
          <w:p w14:paraId="5954F041" w14:textId="77777777" w:rsidR="00C23AB6" w:rsidRDefault="00C23AB6">
            <w:pPr>
              <w:spacing w:after="0"/>
            </w:pPr>
          </w:p>
          <w:p w14:paraId="2A91DBD6" w14:textId="77777777" w:rsidR="00C23AB6" w:rsidRDefault="00C23AB6">
            <w:pPr>
              <w:spacing w:after="0"/>
            </w:pPr>
          </w:p>
        </w:tc>
        <w:tc>
          <w:tcPr>
            <w:tcW w:w="1800" w:type="dxa"/>
            <w:shd w:val="clear" w:color="auto" w:fill="D6EAF8"/>
            <w:tcMar>
              <w:top w:w="60" w:type="dxa"/>
              <w:left w:w="80" w:type="dxa"/>
              <w:bottom w:w="60" w:type="dxa"/>
              <w:right w:w="80" w:type="dxa"/>
            </w:tcMar>
          </w:tcPr>
          <w:p w14:paraId="38AB5BA3" w14:textId="77777777" w:rsidR="00C23AB6" w:rsidRDefault="00C23AB6">
            <w:pPr>
              <w:spacing w:after="0"/>
            </w:pPr>
          </w:p>
          <w:p w14:paraId="20E74D37" w14:textId="77777777" w:rsidR="00C23AB6" w:rsidRDefault="00C23AB6">
            <w:pPr>
              <w:spacing w:after="0"/>
            </w:pPr>
          </w:p>
        </w:tc>
      </w:tr>
      <w:tr w:rsidR="00C23AB6" w14:paraId="203EB08E"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1BFCA4C5" w14:textId="77777777" w:rsidR="00C23AB6" w:rsidRDefault="00C23AB6">
            <w:pPr>
              <w:spacing w:after="0"/>
            </w:pPr>
          </w:p>
          <w:p w14:paraId="4649E1F2" w14:textId="77777777" w:rsidR="00C23AB6" w:rsidRDefault="00C23AB6">
            <w:pPr>
              <w:spacing w:after="0"/>
            </w:pPr>
          </w:p>
        </w:tc>
        <w:tc>
          <w:tcPr>
            <w:tcW w:w="1500" w:type="dxa"/>
            <w:shd w:val="clear" w:color="auto" w:fill="FFFFFF"/>
            <w:tcMar>
              <w:top w:w="60" w:type="dxa"/>
              <w:left w:w="80" w:type="dxa"/>
              <w:bottom w:w="60" w:type="dxa"/>
              <w:right w:w="80" w:type="dxa"/>
            </w:tcMar>
          </w:tcPr>
          <w:p w14:paraId="1B6DEC97" w14:textId="77777777" w:rsidR="00C23AB6" w:rsidRDefault="00C23AB6">
            <w:pPr>
              <w:spacing w:after="0"/>
            </w:pPr>
          </w:p>
          <w:p w14:paraId="631A1101" w14:textId="77777777" w:rsidR="00C23AB6" w:rsidRDefault="00C23AB6">
            <w:pPr>
              <w:spacing w:after="0"/>
            </w:pPr>
          </w:p>
        </w:tc>
        <w:tc>
          <w:tcPr>
            <w:tcW w:w="1700" w:type="dxa"/>
            <w:shd w:val="clear" w:color="auto" w:fill="FFFFFF"/>
            <w:tcMar>
              <w:top w:w="60" w:type="dxa"/>
              <w:left w:w="80" w:type="dxa"/>
              <w:bottom w:w="60" w:type="dxa"/>
              <w:right w:w="80" w:type="dxa"/>
            </w:tcMar>
          </w:tcPr>
          <w:p w14:paraId="7A0B3D62" w14:textId="77777777" w:rsidR="00C23AB6" w:rsidRDefault="00C23AB6">
            <w:pPr>
              <w:spacing w:after="0"/>
            </w:pPr>
          </w:p>
          <w:p w14:paraId="1C3ED9A1" w14:textId="77777777" w:rsidR="00C23AB6" w:rsidRDefault="00C23AB6">
            <w:pPr>
              <w:spacing w:after="0"/>
            </w:pPr>
          </w:p>
        </w:tc>
        <w:tc>
          <w:tcPr>
            <w:tcW w:w="860" w:type="dxa"/>
            <w:shd w:val="clear" w:color="auto" w:fill="FFFFFF"/>
            <w:tcMar>
              <w:top w:w="60" w:type="dxa"/>
              <w:left w:w="80" w:type="dxa"/>
              <w:bottom w:w="60" w:type="dxa"/>
              <w:right w:w="80" w:type="dxa"/>
            </w:tcMar>
          </w:tcPr>
          <w:p w14:paraId="322FC716" w14:textId="77777777" w:rsidR="00C23AB6" w:rsidRDefault="00C23AB6">
            <w:pPr>
              <w:spacing w:after="0"/>
            </w:pPr>
          </w:p>
          <w:p w14:paraId="6DF56969" w14:textId="77777777" w:rsidR="00C23AB6" w:rsidRDefault="00C23AB6">
            <w:pPr>
              <w:spacing w:after="0"/>
            </w:pPr>
          </w:p>
        </w:tc>
        <w:tc>
          <w:tcPr>
            <w:tcW w:w="2800" w:type="dxa"/>
            <w:shd w:val="clear" w:color="auto" w:fill="FFFFFF"/>
            <w:tcMar>
              <w:top w:w="60" w:type="dxa"/>
              <w:left w:w="80" w:type="dxa"/>
              <w:bottom w:w="60" w:type="dxa"/>
              <w:right w:w="80" w:type="dxa"/>
            </w:tcMar>
          </w:tcPr>
          <w:p w14:paraId="7AD9D9DA" w14:textId="77777777" w:rsidR="00C23AB6" w:rsidRDefault="00C23AB6">
            <w:pPr>
              <w:spacing w:after="0"/>
            </w:pPr>
          </w:p>
          <w:p w14:paraId="12877204" w14:textId="77777777" w:rsidR="00C23AB6" w:rsidRDefault="00C23AB6">
            <w:pPr>
              <w:spacing w:after="0"/>
            </w:pPr>
          </w:p>
        </w:tc>
        <w:tc>
          <w:tcPr>
            <w:tcW w:w="1800" w:type="dxa"/>
            <w:shd w:val="clear" w:color="auto" w:fill="FFFFFF"/>
            <w:tcMar>
              <w:top w:w="60" w:type="dxa"/>
              <w:left w:w="80" w:type="dxa"/>
              <w:bottom w:w="60" w:type="dxa"/>
              <w:right w:w="80" w:type="dxa"/>
            </w:tcMar>
          </w:tcPr>
          <w:p w14:paraId="712DB3A1" w14:textId="77777777" w:rsidR="00C23AB6" w:rsidRDefault="00C23AB6">
            <w:pPr>
              <w:spacing w:after="0"/>
            </w:pPr>
          </w:p>
          <w:p w14:paraId="01511FD4" w14:textId="77777777" w:rsidR="00C23AB6" w:rsidRDefault="00C23AB6">
            <w:pPr>
              <w:spacing w:after="0"/>
            </w:pPr>
          </w:p>
        </w:tc>
      </w:tr>
    </w:tbl>
    <w:p w14:paraId="2007F555"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0AEED39C" w14:textId="77777777">
        <w:tblPrEx>
          <w:tblCellMar>
            <w:top w:w="0" w:type="dxa"/>
            <w:bottom w:w="0" w:type="dxa"/>
          </w:tblCellMar>
        </w:tblPrEx>
        <w:tc>
          <w:tcPr>
            <w:tcW w:w="9360" w:type="dxa"/>
            <w:gridSpan w:val="6"/>
            <w:shd w:val="clear" w:color="auto" w:fill="D6EAF8"/>
            <w:tcMar>
              <w:left w:w="80" w:type="dxa"/>
              <w:right w:w="80" w:type="dxa"/>
            </w:tcMar>
          </w:tcPr>
          <w:p>
            <w:pPr>
              <w:spacing w:before="40" w:after="40"/>
              <w:jc w:val="left"/>
            </w:pPr>
            <w:r/>
            <w:r>
              <w:rPr>
                <w:rFonts w:ascii="Calibri" w:hAnsi="Calibri"/>
                <w:b/>
                <w:i w:val="0"/>
                <w:sz w:val="17"/>
              </w:rPr>
              <w:t>BV-15</w:t>
            </w:r>
          </w:p>
        </w:tc>
      </w:tr>
      <w:tr w:rsidR="00C23AB6" w14:paraId="051C32AB"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0738BCF3"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26B56F60"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197E7917"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23F81836"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7FC59393"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59BB64F0" w14:textId="77777777" w:rsidR="00C23AB6" w:rsidRDefault="00000000">
            <w:pPr>
              <w:spacing w:before="20" w:after="20"/>
            </w:pPr>
            <w:r>
              <w:rPr>
                <w:b/>
                <w:bCs/>
                <w:color w:val="FFFFFF"/>
                <w:sz w:val="18"/>
                <w:szCs w:val="18"/>
              </w:rPr>
              <w:t>Boundary Value (inferred from probing)</w:t>
            </w:r>
          </w:p>
        </w:tc>
      </w:tr>
      <w:tr w:rsidR="00C23AB6" w14:paraId="5CE8706D" w14:textId="77777777">
        <w:tblPrEx>
          <w:tblCellMar>
            <w:top w:w="0" w:type="dxa"/>
            <w:bottom w:w="0" w:type="dxa"/>
          </w:tblCellMar>
        </w:tblPrEx>
        <w:tc>
          <w:tcPr>
            <w:tcW w:w="7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BC-015</w:t>
            </w:r>
          </w:p>
        </w:tc>
        <w:tc>
          <w:tcPr>
            <w:tcW w:w="15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Time Value of Money (/time-value-of-money)</w:t>
            </w:r>
          </w:p>
        </w:tc>
        <w:tc>
          <w:tcPr>
            <w:tcW w:w="17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Starting Value ($)</w:t>
            </w:r>
          </w:p>
        </w:tc>
        <w:tc>
          <w:tcPr>
            <w:tcW w:w="86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EC-064</w:t>
            </w:r>
          </w:p>
        </w:tc>
        <w:tc>
          <w:tcPr>
            <w:tcW w:w="2800" w:type="dxa"/>
            <w:shd w:val="clear" w:color="auto" w:fill="FFFFFF"/>
            <w:tcMar>
              <w:top w:w="60" w:type="dxa"/>
              <w:left w:w="80" w:type="dxa"/>
              <w:bottom w:w="60" w:type="dxa"/>
              <w:right w:w="80" w:type="dxa"/>
            </w:tcMar>
          </w:tcPr>
          <w:p>
            <w:pPr>
              <w:spacing w:before="40" w:after="40"/>
              <w:jc w:val="left"/>
            </w:pPr>
            <w:r/>
            <w:r>
              <w:rPr>
                <w:rFonts w:ascii="Calibri" w:hAnsi="Calibri"/>
                <w:b w:val="0"/>
                <w:i w:val="0"/>
                <w:sz w:val="16"/>
              </w:rPr>
              <w:t>Minimum initial present capital for TVM calculation (lower bound)</w:t>
            </w:r>
          </w:p>
        </w:tc>
        <w:tc>
          <w:tcPr>
            <w:tcW w:w="1800" w:type="dxa"/>
            <w:shd w:val="clear" w:color="auto" w:fill="FFFFFF"/>
            <w:tcMar>
              <w:top w:w="60" w:type="dxa"/>
              <w:left w:w="80" w:type="dxa"/>
              <w:bottom w:w="60" w:type="dxa"/>
              <w:right w:w="80" w:type="dxa"/>
            </w:tcMar>
          </w:tcPr>
          <w:p>
            <w:pPr>
              <w:spacing w:before="40" w:after="40"/>
              <w:jc w:val="center"/>
            </w:pPr>
            <w:r/>
            <w:r>
              <w:rPr>
                <w:rFonts w:ascii="Calibri" w:hAnsi="Calibri"/>
                <w:b/>
                <w:i w:val="0"/>
                <w:sz w:val="16"/>
              </w:rPr>
              <w:t>$1</w:t>
            </w:r>
          </w:p>
        </w:tc>
      </w:tr>
      <w:tr w:rsidR="00C23AB6" w14:paraId="75683234"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5C2DF5C4" w14:textId="77777777" w:rsidR="00C23AB6" w:rsidRDefault="00000000">
            <w:pPr>
              <w:spacing w:after="0"/>
            </w:pPr>
            <w:r>
              <w:rPr>
                <w:i/>
                <w:iCs/>
                <w:color w:val="AAAAAA"/>
                <w:sz w:val="18"/>
                <w:szCs w:val="18"/>
              </w:rPr>
              <w:t>BC-030</w:t>
            </w:r>
          </w:p>
          <w:p w14:paraId="6A3A36D1" w14:textId="77777777" w:rsidR="00C23AB6" w:rsidRDefault="00C23AB6">
            <w:pPr>
              <w:spacing w:after="0"/>
            </w:pPr>
          </w:p>
        </w:tc>
        <w:tc>
          <w:tcPr>
            <w:tcW w:w="1500" w:type="dxa"/>
            <w:shd w:val="clear" w:color="auto" w:fill="D6EAF8"/>
            <w:tcMar>
              <w:top w:w="60" w:type="dxa"/>
              <w:left w:w="80" w:type="dxa"/>
              <w:bottom w:w="60" w:type="dxa"/>
              <w:right w:w="80" w:type="dxa"/>
            </w:tcMar>
          </w:tcPr>
          <w:p w14:paraId="5655EF3A" w14:textId="77777777" w:rsidR="00C23AB6" w:rsidRDefault="00C23AB6">
            <w:pPr>
              <w:spacing w:after="0"/>
            </w:pPr>
          </w:p>
          <w:p w14:paraId="39C77536" w14:textId="77777777" w:rsidR="00C23AB6" w:rsidRDefault="00C23AB6">
            <w:pPr>
              <w:spacing w:after="0"/>
            </w:pPr>
          </w:p>
        </w:tc>
        <w:tc>
          <w:tcPr>
            <w:tcW w:w="1700" w:type="dxa"/>
            <w:shd w:val="clear" w:color="auto" w:fill="D6EAF8"/>
            <w:tcMar>
              <w:top w:w="60" w:type="dxa"/>
              <w:left w:w="80" w:type="dxa"/>
              <w:bottom w:w="60" w:type="dxa"/>
              <w:right w:w="80" w:type="dxa"/>
            </w:tcMar>
          </w:tcPr>
          <w:p w14:paraId="33E87D19" w14:textId="77777777" w:rsidR="00C23AB6" w:rsidRDefault="00C23AB6">
            <w:pPr>
              <w:spacing w:after="0"/>
            </w:pPr>
          </w:p>
          <w:p w14:paraId="7913F1CF" w14:textId="77777777" w:rsidR="00C23AB6" w:rsidRDefault="00C23AB6">
            <w:pPr>
              <w:spacing w:after="0"/>
            </w:pPr>
          </w:p>
        </w:tc>
        <w:tc>
          <w:tcPr>
            <w:tcW w:w="860" w:type="dxa"/>
            <w:shd w:val="clear" w:color="auto" w:fill="D6EAF8"/>
            <w:tcMar>
              <w:top w:w="60" w:type="dxa"/>
              <w:left w:w="80" w:type="dxa"/>
              <w:bottom w:w="60" w:type="dxa"/>
              <w:right w:w="80" w:type="dxa"/>
            </w:tcMar>
          </w:tcPr>
          <w:p w14:paraId="0D308837" w14:textId="77777777" w:rsidR="00C23AB6" w:rsidRDefault="00C23AB6">
            <w:pPr>
              <w:spacing w:after="0"/>
            </w:pPr>
          </w:p>
          <w:p w14:paraId="19E65CC1" w14:textId="77777777" w:rsidR="00C23AB6" w:rsidRDefault="00C23AB6">
            <w:pPr>
              <w:spacing w:after="0"/>
            </w:pPr>
          </w:p>
        </w:tc>
        <w:tc>
          <w:tcPr>
            <w:tcW w:w="2800" w:type="dxa"/>
            <w:shd w:val="clear" w:color="auto" w:fill="D6EAF8"/>
            <w:tcMar>
              <w:top w:w="60" w:type="dxa"/>
              <w:left w:w="80" w:type="dxa"/>
              <w:bottom w:w="60" w:type="dxa"/>
              <w:right w:w="80" w:type="dxa"/>
            </w:tcMar>
          </w:tcPr>
          <w:p w14:paraId="3581297D" w14:textId="77777777" w:rsidR="00C23AB6" w:rsidRDefault="00C23AB6">
            <w:pPr>
              <w:spacing w:after="0"/>
            </w:pPr>
          </w:p>
          <w:p w14:paraId="37215DED" w14:textId="77777777" w:rsidR="00C23AB6" w:rsidRDefault="00C23AB6">
            <w:pPr>
              <w:spacing w:after="0"/>
            </w:pPr>
          </w:p>
        </w:tc>
        <w:tc>
          <w:tcPr>
            <w:tcW w:w="1800" w:type="dxa"/>
            <w:shd w:val="clear" w:color="auto" w:fill="D6EAF8"/>
            <w:tcMar>
              <w:top w:w="60" w:type="dxa"/>
              <w:left w:w="80" w:type="dxa"/>
              <w:bottom w:w="60" w:type="dxa"/>
              <w:right w:w="80" w:type="dxa"/>
            </w:tcMar>
          </w:tcPr>
          <w:p w14:paraId="161D2BCF" w14:textId="77777777" w:rsidR="00C23AB6" w:rsidRDefault="00C23AB6">
            <w:pPr>
              <w:spacing w:after="0"/>
            </w:pPr>
          </w:p>
          <w:p w14:paraId="78266E73" w14:textId="77777777" w:rsidR="00C23AB6" w:rsidRDefault="00C23AB6">
            <w:pPr>
              <w:spacing w:after="0"/>
            </w:pPr>
          </w:p>
        </w:tc>
      </w:tr>
      <w:tr w:rsidR="00C23AB6" w14:paraId="29CCFBD4"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395ADB78" w14:textId="77777777" w:rsidR="00C23AB6" w:rsidRDefault="00C23AB6">
            <w:pPr>
              <w:spacing w:after="0"/>
            </w:pPr>
          </w:p>
          <w:p w14:paraId="6DA257B1" w14:textId="77777777" w:rsidR="00C23AB6" w:rsidRDefault="00C23AB6">
            <w:pPr>
              <w:spacing w:after="0"/>
            </w:pPr>
          </w:p>
        </w:tc>
        <w:tc>
          <w:tcPr>
            <w:tcW w:w="1500" w:type="dxa"/>
            <w:shd w:val="clear" w:color="auto" w:fill="FFFFFF"/>
            <w:tcMar>
              <w:top w:w="60" w:type="dxa"/>
              <w:left w:w="80" w:type="dxa"/>
              <w:bottom w:w="60" w:type="dxa"/>
              <w:right w:w="80" w:type="dxa"/>
            </w:tcMar>
          </w:tcPr>
          <w:p w14:paraId="080B1DFC" w14:textId="77777777" w:rsidR="00C23AB6" w:rsidRDefault="00C23AB6">
            <w:pPr>
              <w:spacing w:after="0"/>
            </w:pPr>
          </w:p>
          <w:p w14:paraId="2D8A099D" w14:textId="77777777" w:rsidR="00C23AB6" w:rsidRDefault="00C23AB6">
            <w:pPr>
              <w:spacing w:after="0"/>
            </w:pPr>
          </w:p>
        </w:tc>
        <w:tc>
          <w:tcPr>
            <w:tcW w:w="1700" w:type="dxa"/>
            <w:shd w:val="clear" w:color="auto" w:fill="FFFFFF"/>
            <w:tcMar>
              <w:top w:w="60" w:type="dxa"/>
              <w:left w:w="80" w:type="dxa"/>
              <w:bottom w:w="60" w:type="dxa"/>
              <w:right w:w="80" w:type="dxa"/>
            </w:tcMar>
          </w:tcPr>
          <w:p w14:paraId="239FA74D" w14:textId="77777777" w:rsidR="00C23AB6" w:rsidRDefault="00C23AB6">
            <w:pPr>
              <w:spacing w:after="0"/>
            </w:pPr>
          </w:p>
          <w:p w14:paraId="3EE1F197" w14:textId="77777777" w:rsidR="00C23AB6" w:rsidRDefault="00C23AB6">
            <w:pPr>
              <w:spacing w:after="0"/>
            </w:pPr>
          </w:p>
        </w:tc>
        <w:tc>
          <w:tcPr>
            <w:tcW w:w="860" w:type="dxa"/>
            <w:shd w:val="clear" w:color="auto" w:fill="FFFFFF"/>
            <w:tcMar>
              <w:top w:w="60" w:type="dxa"/>
              <w:left w:w="80" w:type="dxa"/>
              <w:bottom w:w="60" w:type="dxa"/>
              <w:right w:w="80" w:type="dxa"/>
            </w:tcMar>
          </w:tcPr>
          <w:p w14:paraId="7CFE05AB" w14:textId="77777777" w:rsidR="00C23AB6" w:rsidRDefault="00C23AB6">
            <w:pPr>
              <w:spacing w:after="0"/>
            </w:pPr>
          </w:p>
          <w:p w14:paraId="382C6CD4" w14:textId="77777777" w:rsidR="00C23AB6" w:rsidRDefault="00C23AB6">
            <w:pPr>
              <w:spacing w:after="0"/>
            </w:pPr>
          </w:p>
        </w:tc>
        <w:tc>
          <w:tcPr>
            <w:tcW w:w="2800" w:type="dxa"/>
            <w:shd w:val="clear" w:color="auto" w:fill="FFFFFF"/>
            <w:tcMar>
              <w:top w:w="60" w:type="dxa"/>
              <w:left w:w="80" w:type="dxa"/>
              <w:bottom w:w="60" w:type="dxa"/>
              <w:right w:w="80" w:type="dxa"/>
            </w:tcMar>
          </w:tcPr>
          <w:p w14:paraId="1B57D6A9" w14:textId="77777777" w:rsidR="00C23AB6" w:rsidRDefault="00C23AB6">
            <w:pPr>
              <w:spacing w:after="0"/>
            </w:pPr>
          </w:p>
          <w:p w14:paraId="13D2DC7A" w14:textId="77777777" w:rsidR="00C23AB6" w:rsidRDefault="00C23AB6">
            <w:pPr>
              <w:spacing w:after="0"/>
            </w:pPr>
          </w:p>
        </w:tc>
        <w:tc>
          <w:tcPr>
            <w:tcW w:w="1800" w:type="dxa"/>
            <w:shd w:val="clear" w:color="auto" w:fill="FFFFFF"/>
            <w:tcMar>
              <w:top w:w="60" w:type="dxa"/>
              <w:left w:w="80" w:type="dxa"/>
              <w:bottom w:w="60" w:type="dxa"/>
              <w:right w:w="80" w:type="dxa"/>
            </w:tcMar>
          </w:tcPr>
          <w:p w14:paraId="1B60E7F3" w14:textId="77777777" w:rsidR="00C23AB6" w:rsidRDefault="00C23AB6">
            <w:pPr>
              <w:spacing w:after="0"/>
            </w:pPr>
          </w:p>
          <w:p w14:paraId="6FAF0E85" w14:textId="77777777" w:rsidR="00C23AB6" w:rsidRDefault="00C23AB6">
            <w:pPr>
              <w:spacing w:after="0"/>
            </w:pPr>
          </w:p>
        </w:tc>
      </w:tr>
      <w:tr w:rsidR="000F32DB" w14:paraId="2D049357"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21333315" w14:textId="77777777" w:rsidR="000F32DB" w:rsidRDefault="000F32DB">
            <w:pPr>
              <w:spacing w:after="0"/>
            </w:pPr>
          </w:p>
        </w:tc>
        <w:tc>
          <w:tcPr>
            <w:tcW w:w="1500" w:type="dxa"/>
            <w:shd w:val="clear" w:color="auto" w:fill="FFFFFF"/>
            <w:tcMar>
              <w:top w:w="60" w:type="dxa"/>
              <w:left w:w="80" w:type="dxa"/>
              <w:bottom w:w="60" w:type="dxa"/>
              <w:right w:w="80" w:type="dxa"/>
            </w:tcMar>
          </w:tcPr>
          <w:p w14:paraId="443B6580" w14:textId="77777777" w:rsidR="000F32DB" w:rsidRDefault="000F32DB">
            <w:pPr>
              <w:spacing w:after="0"/>
            </w:pPr>
          </w:p>
        </w:tc>
        <w:tc>
          <w:tcPr>
            <w:tcW w:w="1700" w:type="dxa"/>
            <w:shd w:val="clear" w:color="auto" w:fill="FFFFFF"/>
            <w:tcMar>
              <w:top w:w="60" w:type="dxa"/>
              <w:left w:w="80" w:type="dxa"/>
              <w:bottom w:w="60" w:type="dxa"/>
              <w:right w:w="80" w:type="dxa"/>
            </w:tcMar>
          </w:tcPr>
          <w:p w14:paraId="35B1B42C" w14:textId="77777777" w:rsidR="000F32DB" w:rsidRDefault="000F32DB">
            <w:pPr>
              <w:spacing w:after="0"/>
            </w:pPr>
          </w:p>
        </w:tc>
        <w:tc>
          <w:tcPr>
            <w:tcW w:w="860" w:type="dxa"/>
            <w:shd w:val="clear" w:color="auto" w:fill="FFFFFF"/>
            <w:tcMar>
              <w:top w:w="60" w:type="dxa"/>
              <w:left w:w="80" w:type="dxa"/>
              <w:bottom w:w="60" w:type="dxa"/>
              <w:right w:w="80" w:type="dxa"/>
            </w:tcMar>
          </w:tcPr>
          <w:p w14:paraId="7D59B933" w14:textId="77777777" w:rsidR="000F32DB" w:rsidRDefault="000F32DB">
            <w:pPr>
              <w:spacing w:after="0"/>
            </w:pPr>
          </w:p>
        </w:tc>
        <w:tc>
          <w:tcPr>
            <w:tcW w:w="2800" w:type="dxa"/>
            <w:shd w:val="clear" w:color="auto" w:fill="FFFFFF"/>
            <w:tcMar>
              <w:top w:w="60" w:type="dxa"/>
              <w:left w:w="80" w:type="dxa"/>
              <w:bottom w:w="60" w:type="dxa"/>
              <w:right w:w="80" w:type="dxa"/>
            </w:tcMar>
          </w:tcPr>
          <w:p w14:paraId="7622C2B9" w14:textId="77777777" w:rsidR="000F32DB" w:rsidRDefault="000F32DB">
            <w:pPr>
              <w:spacing w:after="0"/>
            </w:pPr>
          </w:p>
        </w:tc>
        <w:tc>
          <w:tcPr>
            <w:tcW w:w="1800" w:type="dxa"/>
            <w:shd w:val="clear" w:color="auto" w:fill="FFFFFF"/>
            <w:tcMar>
              <w:top w:w="60" w:type="dxa"/>
              <w:left w:w="80" w:type="dxa"/>
              <w:bottom w:w="60" w:type="dxa"/>
              <w:right w:w="80" w:type="dxa"/>
            </w:tcMar>
          </w:tcPr>
          <w:p w14:paraId="2E95344F" w14:textId="77777777" w:rsidR="000F32DB" w:rsidRDefault="000F32DB">
            <w:pPr>
              <w:spacing w:after="0"/>
            </w:pPr>
          </w:p>
        </w:tc>
      </w:tr>
    </w:tbl>
    <w:p w14:paraId="37E5C311" w14:textId="77777777" w:rsidR="00C23AB6" w:rsidRDefault="00C23AB6"/>
    <w:p w14:paraId="04792EDB" w14:textId="77777777" w:rsidR="00C23AB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0B113BAF" w14:textId="77777777">
        <w:tblPrEx>
          <w:tblCellMar>
            <w:top w:w="0" w:type="dxa"/>
            <w:bottom w:w="0" w:type="dxa"/>
          </w:tblCellMar>
        </w:tblPrEx>
        <w:tc>
          <w:tcPr>
            <w:tcW w:w="9360" w:type="dxa"/>
            <w:shd w:val="clear" w:color="auto" w:fill="2471A3"/>
            <w:tcMar>
              <w:left w:w="80" w:type="dxa"/>
              <w:right w:w="80" w:type="dxa"/>
            </w:tcMar>
          </w:tcPr>
          <w:p w14:paraId="38074C92" w14:textId="77777777" w:rsidR="00C23AB6" w:rsidRDefault="00000000" w:rsidP="000F32DB">
            <w:pPr>
              <w:spacing w:before="40" w:after="40"/>
            </w:pPr>
            <w:r>
              <w:rPr>
                <w:b/>
                <w:bCs/>
                <w:color w:val="FFFFFF"/>
              </w:rPr>
              <w:lastRenderedPageBreak/>
              <w:t>LAYER 2 — BVA Test Case Table   (one combined table — cite BC IDs and state position: Below / At / Above boundary)</w:t>
            </w:r>
          </w:p>
        </w:tc>
      </w:tr>
    </w:tbl>
    <w:p w14:paraId="2F2B565B" w14:textId="77777777" w:rsidR="00C23AB6" w:rsidRDefault="00C23AB6">
      <w:pPr>
        <w:spacing w:after="60"/>
      </w:pPr>
    </w:p>
    <w:p w14:paraId="2C9CBA3A" w14:textId="77777777" w:rsidR="00C23AB6" w:rsidRDefault="00000000">
      <w:pPr>
        <w:pBdr>
          <w:left w:val="single" w:sz="12" w:space="0" w:color="2471A3"/>
        </w:pBdr>
        <w:shd w:val="clear" w:color="auto" w:fill="EBF5FB"/>
        <w:spacing w:before="60"/>
        <w:ind w:left="80"/>
      </w:pPr>
      <w:r>
        <w:rPr>
          <w:b/>
          <w:bCs/>
          <w:color w:val="2471A3"/>
          <w:sz w:val="18"/>
          <w:szCs w:val="18"/>
        </w:rPr>
        <w:t xml:space="preserve">ℹ  </w:t>
      </w:r>
      <w:r>
        <w:rPr>
          <w:i/>
          <w:iCs/>
          <w:color w:val="2471A3"/>
          <w:sz w:val="18"/>
          <w:szCs w:val="18"/>
        </w:rPr>
        <w:t>Each TC cites the BC ID it probes and states the test value's position relative to the boundary. Apply 2-point BVA to all forms. Apply 3-point BVA to your designated critical form. Add rows as needed.</w:t>
      </w:r>
    </w:p>
    <w:p w14:paraId="13A0FC65"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800"/>
        <w:gridCol w:w="1200"/>
        <w:gridCol w:w="1200"/>
        <w:gridCol w:w="900"/>
        <w:gridCol w:w="900"/>
        <w:gridCol w:w="1300"/>
        <w:gridCol w:w="1200"/>
        <w:gridCol w:w="1100"/>
      </w:tblGrid>
      <w:tr w:rsidR="00C23AB6" w14:paraId="1FC0BCF1" w14:textId="77777777">
        <w:tblPrEx>
          <w:tblCellMar>
            <w:top w:w="0" w:type="dxa"/>
            <w:bottom w:w="0" w:type="dxa"/>
          </w:tblCellMar>
        </w:tblPrEx>
        <w:trPr>
          <w:tblHeader/>
        </w:trPr>
        <w:tc>
          <w:tcPr>
            <w:tcW w:w="760" w:type="dxa"/>
            <w:shd w:val="clear" w:color="auto" w:fill="1A3A5C"/>
            <w:tcMar>
              <w:top w:w="60" w:type="dxa"/>
              <w:left w:w="80" w:type="dxa"/>
              <w:bottom w:w="60" w:type="dxa"/>
              <w:right w:w="80" w:type="dxa"/>
            </w:tcMar>
          </w:tcPr>
          <w:p w14:paraId="21FF6072" w14:textId="77777777" w:rsidR="00C23AB6" w:rsidRDefault="00000000">
            <w:pPr>
              <w:spacing w:before="20" w:after="20"/>
            </w:pPr>
            <w:r>
              <w:rPr>
                <w:b/>
                <w:bCs/>
                <w:color w:val="FFFFFF"/>
                <w:sz w:val="18"/>
                <w:szCs w:val="18"/>
              </w:rPr>
              <w:t>TC-BVA ID</w:t>
            </w:r>
          </w:p>
        </w:tc>
        <w:tc>
          <w:tcPr>
            <w:tcW w:w="800" w:type="dxa"/>
            <w:shd w:val="clear" w:color="auto" w:fill="1A3A5C"/>
            <w:tcMar>
              <w:top w:w="60" w:type="dxa"/>
              <w:left w:w="80" w:type="dxa"/>
              <w:bottom w:w="60" w:type="dxa"/>
              <w:right w:w="80" w:type="dxa"/>
            </w:tcMar>
          </w:tcPr>
          <w:p w14:paraId="5D23C044" w14:textId="77777777" w:rsidR="00C23AB6" w:rsidRDefault="00000000">
            <w:pPr>
              <w:spacing w:before="20" w:after="20"/>
            </w:pPr>
            <w:r>
              <w:rPr>
                <w:b/>
                <w:bCs/>
                <w:color w:val="FFFFFF"/>
                <w:sz w:val="18"/>
                <w:szCs w:val="18"/>
              </w:rPr>
              <w:t>BC IDs</w:t>
            </w:r>
          </w:p>
        </w:tc>
        <w:tc>
          <w:tcPr>
            <w:tcW w:w="1200" w:type="dxa"/>
            <w:shd w:val="clear" w:color="auto" w:fill="1A3A5C"/>
            <w:tcMar>
              <w:top w:w="60" w:type="dxa"/>
              <w:left w:w="80" w:type="dxa"/>
              <w:bottom w:w="60" w:type="dxa"/>
              <w:right w:w="80" w:type="dxa"/>
            </w:tcMar>
          </w:tcPr>
          <w:p w14:paraId="3F93DC27" w14:textId="77777777" w:rsidR="00C23AB6" w:rsidRDefault="00000000">
            <w:pPr>
              <w:spacing w:before="20" w:after="20"/>
            </w:pPr>
            <w:r>
              <w:rPr>
                <w:b/>
                <w:bCs/>
                <w:color w:val="FFFFFF"/>
                <w:sz w:val="18"/>
                <w:szCs w:val="18"/>
              </w:rPr>
              <w:t>Feature / Form</w:t>
            </w:r>
          </w:p>
        </w:tc>
        <w:tc>
          <w:tcPr>
            <w:tcW w:w="1200" w:type="dxa"/>
            <w:shd w:val="clear" w:color="auto" w:fill="1A3A5C"/>
            <w:tcMar>
              <w:top w:w="60" w:type="dxa"/>
              <w:left w:w="80" w:type="dxa"/>
              <w:bottom w:w="60" w:type="dxa"/>
              <w:right w:w="80" w:type="dxa"/>
            </w:tcMar>
          </w:tcPr>
          <w:p w14:paraId="267189C7" w14:textId="77777777" w:rsidR="00C23AB6" w:rsidRDefault="00000000">
            <w:pPr>
              <w:spacing w:before="20" w:after="20"/>
            </w:pPr>
            <w:r>
              <w:rPr>
                <w:b/>
                <w:bCs/>
                <w:color w:val="FFFFFF"/>
                <w:sz w:val="18"/>
                <w:szCs w:val="18"/>
              </w:rPr>
              <w:t>Input Field</w:t>
            </w:r>
          </w:p>
        </w:tc>
        <w:tc>
          <w:tcPr>
            <w:tcW w:w="900" w:type="dxa"/>
            <w:shd w:val="clear" w:color="auto" w:fill="1A3A5C"/>
            <w:tcMar>
              <w:top w:w="60" w:type="dxa"/>
              <w:left w:w="80" w:type="dxa"/>
              <w:bottom w:w="60" w:type="dxa"/>
              <w:right w:w="80" w:type="dxa"/>
            </w:tcMar>
          </w:tcPr>
          <w:p w14:paraId="6CBF6750" w14:textId="77777777" w:rsidR="00C23AB6" w:rsidRDefault="00000000">
            <w:pPr>
              <w:spacing w:before="20" w:after="20"/>
            </w:pPr>
            <w:r>
              <w:rPr>
                <w:b/>
                <w:bCs/>
                <w:color w:val="FFFFFF"/>
                <w:sz w:val="18"/>
                <w:szCs w:val="18"/>
              </w:rPr>
              <w:t>Test Value</w:t>
            </w:r>
          </w:p>
        </w:tc>
        <w:tc>
          <w:tcPr>
            <w:tcW w:w="900" w:type="dxa"/>
            <w:shd w:val="clear" w:color="auto" w:fill="1A3A5C"/>
            <w:tcMar>
              <w:top w:w="60" w:type="dxa"/>
              <w:left w:w="80" w:type="dxa"/>
              <w:bottom w:w="60" w:type="dxa"/>
              <w:right w:w="80" w:type="dxa"/>
            </w:tcMar>
          </w:tcPr>
          <w:p w14:paraId="05EB67F8" w14:textId="77777777" w:rsidR="00C23AB6" w:rsidRDefault="00000000">
            <w:pPr>
              <w:spacing w:before="20" w:after="20"/>
            </w:pPr>
            <w:r>
              <w:rPr>
                <w:b/>
                <w:bCs/>
                <w:color w:val="FFFFFF"/>
                <w:sz w:val="18"/>
                <w:szCs w:val="18"/>
              </w:rPr>
              <w:t>Position</w:t>
            </w:r>
          </w:p>
        </w:tc>
        <w:tc>
          <w:tcPr>
            <w:tcW w:w="1300" w:type="dxa"/>
            <w:shd w:val="clear" w:color="auto" w:fill="1A3A5C"/>
            <w:tcMar>
              <w:top w:w="60" w:type="dxa"/>
              <w:left w:w="80" w:type="dxa"/>
              <w:bottom w:w="60" w:type="dxa"/>
              <w:right w:w="80" w:type="dxa"/>
            </w:tcMar>
          </w:tcPr>
          <w:p w14:paraId="33004AF8" w14:textId="77777777" w:rsidR="00C23AB6" w:rsidRDefault="00000000">
            <w:pPr>
              <w:spacing w:before="20" w:after="20"/>
            </w:pPr>
            <w:r>
              <w:rPr>
                <w:b/>
                <w:bCs/>
                <w:color w:val="FFFFFF"/>
                <w:sz w:val="18"/>
                <w:szCs w:val="18"/>
              </w:rPr>
              <w:t>Expected Result</w:t>
            </w:r>
          </w:p>
        </w:tc>
        <w:tc>
          <w:tcPr>
            <w:tcW w:w="1200" w:type="dxa"/>
            <w:shd w:val="clear" w:color="auto" w:fill="1A3A5C"/>
            <w:tcMar>
              <w:top w:w="60" w:type="dxa"/>
              <w:left w:w="80" w:type="dxa"/>
              <w:bottom w:w="60" w:type="dxa"/>
              <w:right w:w="80" w:type="dxa"/>
            </w:tcMar>
          </w:tcPr>
          <w:p w14:paraId="2D48D693" w14:textId="77777777" w:rsidR="00C23AB6" w:rsidRDefault="00000000">
            <w:pPr>
              <w:spacing w:before="20" w:after="20"/>
            </w:pPr>
            <w:r>
              <w:rPr>
                <w:b/>
                <w:bCs/>
                <w:color w:val="FFFFFF"/>
                <w:sz w:val="18"/>
                <w:szCs w:val="18"/>
              </w:rPr>
              <w:t>Actual Result</w:t>
            </w:r>
          </w:p>
        </w:tc>
        <w:tc>
          <w:tcPr>
            <w:tcW w:w="1100" w:type="dxa"/>
            <w:shd w:val="clear" w:color="auto" w:fill="1A3A5C"/>
            <w:tcMar>
              <w:top w:w="60" w:type="dxa"/>
              <w:left w:w="80" w:type="dxa"/>
              <w:bottom w:w="60" w:type="dxa"/>
              <w:right w:w="80" w:type="dxa"/>
            </w:tcMar>
          </w:tcPr>
          <w:p w14:paraId="5E5C8E02" w14:textId="77777777" w:rsidR="00C23AB6" w:rsidRDefault="00000000">
            <w:pPr>
              <w:spacing w:before="20" w:after="20"/>
            </w:pPr>
            <w:r>
              <w:rPr>
                <w:b/>
                <w:bCs/>
                <w:color w:val="FFFFFF"/>
                <w:sz w:val="18"/>
                <w:szCs w:val="18"/>
              </w:rPr>
              <w:t>P/F</w:t>
            </w:r>
          </w:p>
        </w:tc>
      </w:tr>
      <w:tr>
        <w:tc>
          <w:tcPr>
            <w:tcW w:type="dxa" w:w="760"/>
          </w:tcPr>
          <w:p>
            <w:pPr>
              <w:spacing w:before="40" w:after="40"/>
              <w:jc w:val="center"/>
            </w:pPr>
            <w:r/>
            <w:r>
              <w:rPr>
                <w:rFonts w:ascii="Calibri" w:hAnsi="Calibri"/>
                <w:b/>
                <w:i w:val="0"/>
                <w:sz w:val="15"/>
              </w:rPr>
              <w:t>TC-BVA-001</w:t>
            </w:r>
          </w:p>
        </w:tc>
        <w:tc>
          <w:tcPr>
            <w:tcW w:type="dxa" w:w="800"/>
          </w:tcPr>
          <w:p>
            <w:pPr>
              <w:spacing w:before="40" w:after="40"/>
              <w:jc w:val="center"/>
            </w:pPr>
            <w:r/>
            <w:r>
              <w:rPr>
                <w:rFonts w:ascii="Calibri" w:hAnsi="Calibri"/>
                <w:b w:val="0"/>
                <w:i w:val="0"/>
                <w:sz w:val="15"/>
              </w:rPr>
              <w:t>BC-002, BC-003</w:t>
            </w:r>
          </w:p>
        </w:tc>
        <w:tc>
          <w:tcPr>
            <w:tcW w:type="dxa" w:w="1200"/>
          </w:tcPr>
          <w:p>
            <w:pPr>
              <w:spacing w:before="40" w:after="40"/>
              <w:jc w:val="left"/>
            </w:pPr>
            <w:r/>
            <w:r>
              <w:rPr>
                <w:rFonts w:ascii="Calibri" w:hAnsi="Calibri"/>
                <w:b w:val="0"/>
                <w:i w:val="0"/>
                <w:sz w:val="15"/>
              </w:rPr>
              <w:t>Portfolio Backtester</w:t>
            </w:r>
          </w:p>
        </w:tc>
        <w:tc>
          <w:tcPr>
            <w:tcW w:type="dxa" w:w="1200"/>
          </w:tcPr>
          <w:p>
            <w:pPr>
              <w:spacing w:before="40" w:after="40"/>
              <w:jc w:val="left"/>
            </w:pPr>
            <w:r/>
            <w:r>
              <w:rPr>
                <w:rFonts w:ascii="Calibri" w:hAnsi="Calibri"/>
                <w:b w:val="0"/>
                <w:i w:val="0"/>
                <w:sz w:val="15"/>
              </w:rPr>
              <w:t>Allocation Sum (%)</w:t>
            </w:r>
          </w:p>
        </w:tc>
        <w:tc>
          <w:tcPr>
            <w:tcW w:type="dxa" w:w="900"/>
          </w:tcPr>
          <w:p>
            <w:pPr>
              <w:spacing w:before="40" w:after="40"/>
              <w:jc w:val="left"/>
            </w:pPr>
            <w:r/>
            <w:r>
              <w:rPr>
                <w:rFonts w:ascii="Calibri" w:hAnsi="Calibri"/>
                <w:b w:val="0"/>
                <w:i w:val="0"/>
                <w:sz w:val="15"/>
              </w:rPr>
              <w:t>80% (VTISIM: 40%, BNDSIM: 40%)</w:t>
            </w:r>
          </w:p>
        </w:tc>
        <w:tc>
          <w:tcPr>
            <w:tcW w:type="dxa" w:w="900"/>
          </w:tcPr>
          <w:p>
            <w:pPr>
              <w:spacing w:before="40" w:after="40"/>
              <w:jc w:val="center"/>
            </w:pPr>
            <w:r/>
            <w:r>
              <w:rPr>
                <w:rFonts w:ascii="Calibri" w:hAnsi="Calibri"/>
                <w:b/>
                <w:i w:val="0"/>
                <w:sz w:val="15"/>
              </w:rPr>
              <w:t>Below</w:t>
            </w:r>
          </w:p>
        </w:tc>
        <w:tc>
          <w:tcPr>
            <w:tcW w:type="dxa" w:w="1300"/>
          </w:tcPr>
          <w:p>
            <w:pPr>
              <w:spacing w:before="40" w:after="40"/>
              <w:jc w:val="left"/>
            </w:pPr>
            <w:r/>
            <w:r>
              <w:rPr>
                <w:rFonts w:ascii="Calibri" w:hAnsi="Calibri"/>
                <w:b w:val="0"/>
                <w:i w:val="0"/>
                <w:sz w:val="15"/>
              </w:rPr>
              <w:t>Reject under-allocated portfolio</w:t>
            </w:r>
          </w:p>
        </w:tc>
        <w:tc>
          <w:tcPr>
            <w:tcW w:type="dxa" w:w="1200"/>
          </w:tcPr>
          <w:p>
            <w:pPr>
              <w:spacing w:before="40" w:after="40"/>
              <w:jc w:val="left"/>
            </w:pPr>
            <w:r/>
            <w:r>
              <w:rPr>
                <w:rFonts w:ascii="Calibri" w:hAnsi="Calibri"/>
                <w:b w:val="0"/>
                <w:i w:val="0"/>
                <w:sz w:val="15"/>
              </w:rPr>
              <w:t>Allocation sum highlights red (80%); red banner: *"Allocations must sum to 100"*</w:t>
            </w:r>
          </w:p>
        </w:tc>
        <w:tc>
          <w:tcPr>
            <w:tcW w:type="dxa" w:w="1100"/>
          </w:tcPr>
          <w:p>
            <w:pPr>
              <w:spacing w:before="40" w:after="40"/>
              <w:jc w:val="center"/>
            </w:pPr>
            <w:r/>
            <w:r>
              <w:rPr>
                <w:rFonts w:ascii="Calibri" w:hAnsi="Calibri"/>
                <w:b/>
                <w:i w:val="0"/>
                <w:sz w:val="15"/>
              </w:rPr>
              <w:t>Pass</w:t>
            </w:r>
          </w:p>
        </w:tc>
      </w:tr>
      <w:tr>
        <w:tc>
          <w:tcPr>
            <w:tcW w:type="dxa" w:w="760"/>
          </w:tcPr>
          <w:p>
            <w:pPr>
              <w:spacing w:before="40" w:after="40"/>
              <w:jc w:val="center"/>
            </w:pPr>
            <w:r/>
            <w:r>
              <w:rPr>
                <w:rFonts w:ascii="Calibri" w:hAnsi="Calibri"/>
                <w:b/>
                <w:i w:val="0"/>
                <w:sz w:val="15"/>
              </w:rPr>
              <w:t>TC-BVA-002</w:t>
            </w:r>
          </w:p>
        </w:tc>
        <w:tc>
          <w:tcPr>
            <w:tcW w:type="dxa" w:w="800"/>
          </w:tcPr>
          <w:p>
            <w:pPr>
              <w:spacing w:before="40" w:after="40"/>
              <w:jc w:val="center"/>
            </w:pPr>
            <w:r/>
            <w:r>
              <w:rPr>
                <w:rFonts w:ascii="Calibri" w:hAnsi="Calibri"/>
                <w:b w:val="0"/>
                <w:i w:val="0"/>
                <w:sz w:val="15"/>
              </w:rPr>
              <w:t>BC-002, BC-003</w:t>
            </w:r>
          </w:p>
        </w:tc>
        <w:tc>
          <w:tcPr>
            <w:tcW w:type="dxa" w:w="1200"/>
          </w:tcPr>
          <w:p>
            <w:pPr>
              <w:spacing w:before="40" w:after="40"/>
              <w:jc w:val="left"/>
            </w:pPr>
            <w:r/>
            <w:r>
              <w:rPr>
                <w:rFonts w:ascii="Calibri" w:hAnsi="Calibri"/>
                <w:b w:val="0"/>
                <w:i w:val="0"/>
                <w:sz w:val="15"/>
              </w:rPr>
              <w:t>Portfolio Backtester</w:t>
            </w:r>
          </w:p>
        </w:tc>
        <w:tc>
          <w:tcPr>
            <w:tcW w:type="dxa" w:w="1200"/>
          </w:tcPr>
          <w:p>
            <w:pPr>
              <w:spacing w:before="40" w:after="40"/>
              <w:jc w:val="left"/>
            </w:pPr>
            <w:r/>
            <w:r>
              <w:rPr>
                <w:rFonts w:ascii="Calibri" w:hAnsi="Calibri"/>
                <w:b w:val="0"/>
                <w:i w:val="0"/>
                <w:sz w:val="15"/>
              </w:rPr>
              <w:t>Allocation Sum (%)</w:t>
            </w:r>
          </w:p>
        </w:tc>
        <w:tc>
          <w:tcPr>
            <w:tcW w:type="dxa" w:w="900"/>
          </w:tcPr>
          <w:p>
            <w:pPr>
              <w:spacing w:before="40" w:after="40"/>
              <w:jc w:val="left"/>
            </w:pPr>
            <w:r/>
            <w:r>
              <w:rPr>
                <w:rFonts w:ascii="Calibri" w:hAnsi="Calibri"/>
                <w:b w:val="0"/>
                <w:i w:val="0"/>
                <w:sz w:val="15"/>
              </w:rPr>
              <w:t>100% (VTISIM: 60%, BNDSIM: 40%)</w:t>
            </w:r>
          </w:p>
        </w:tc>
        <w:tc>
          <w:tcPr>
            <w:tcW w:type="dxa" w:w="900"/>
          </w:tcPr>
          <w:p>
            <w:pPr>
              <w:spacing w:before="40" w:after="40"/>
              <w:jc w:val="center"/>
            </w:pPr>
            <w:r/>
            <w:r>
              <w:rPr>
                <w:rFonts w:ascii="Calibri" w:hAnsi="Calibri"/>
                <w:b/>
                <w:i w:val="0"/>
                <w:sz w:val="15"/>
              </w:rPr>
              <w:t>At</w:t>
            </w:r>
          </w:p>
        </w:tc>
        <w:tc>
          <w:tcPr>
            <w:tcW w:type="dxa" w:w="1300"/>
          </w:tcPr>
          <w:p>
            <w:pPr>
              <w:spacing w:before="40" w:after="40"/>
              <w:jc w:val="left"/>
            </w:pPr>
            <w:r/>
            <w:r>
              <w:rPr>
                <w:rFonts w:ascii="Calibri" w:hAnsi="Calibri"/>
                <w:b w:val="0"/>
                <w:i w:val="0"/>
                <w:sz w:val="15"/>
              </w:rPr>
              <w:t>Accept exact 100% allocation</w:t>
            </w:r>
          </w:p>
        </w:tc>
        <w:tc>
          <w:tcPr>
            <w:tcW w:type="dxa" w:w="1200"/>
          </w:tcPr>
          <w:p>
            <w:pPr>
              <w:spacing w:before="40" w:after="40"/>
              <w:jc w:val="left"/>
            </w:pPr>
            <w:r/>
            <w:r>
              <w:rPr>
                <w:rFonts w:ascii="Calibri" w:hAnsi="Calibri"/>
                <w:b w:val="0"/>
                <w:i w:val="0"/>
                <w:sz w:val="15"/>
              </w:rPr>
              <w:t>Backtest executes simulation successfully</w:t>
            </w:r>
          </w:p>
        </w:tc>
        <w:tc>
          <w:tcPr>
            <w:tcW w:type="dxa" w:w="1100"/>
          </w:tcPr>
          <w:p>
            <w:pPr>
              <w:spacing w:before="40" w:after="40"/>
              <w:jc w:val="center"/>
            </w:pPr>
            <w:r/>
            <w:r>
              <w:rPr>
                <w:rFonts w:ascii="Calibri" w:hAnsi="Calibri"/>
                <w:b/>
                <w:i w:val="0"/>
                <w:sz w:val="15"/>
              </w:rPr>
              <w:t>Pass</w:t>
            </w:r>
          </w:p>
        </w:tc>
      </w:tr>
      <w:tr>
        <w:tc>
          <w:tcPr>
            <w:tcW w:type="dxa" w:w="760"/>
          </w:tcPr>
          <w:p>
            <w:pPr>
              <w:spacing w:before="40" w:after="40"/>
              <w:jc w:val="center"/>
            </w:pPr>
            <w:r/>
            <w:r>
              <w:rPr>
                <w:rFonts w:ascii="Calibri" w:hAnsi="Calibri"/>
                <w:b/>
                <w:i w:val="0"/>
                <w:sz w:val="15"/>
              </w:rPr>
              <w:t>TC-BVA-003</w:t>
            </w:r>
          </w:p>
        </w:tc>
        <w:tc>
          <w:tcPr>
            <w:tcW w:type="dxa" w:w="800"/>
          </w:tcPr>
          <w:p>
            <w:pPr>
              <w:spacing w:before="40" w:after="40"/>
              <w:jc w:val="center"/>
            </w:pPr>
            <w:r/>
            <w:r>
              <w:rPr>
                <w:rFonts w:ascii="Calibri" w:hAnsi="Calibri"/>
                <w:b w:val="0"/>
                <w:i w:val="0"/>
                <w:sz w:val="15"/>
              </w:rPr>
              <w:t>BC-002, BC-003</w:t>
            </w:r>
          </w:p>
        </w:tc>
        <w:tc>
          <w:tcPr>
            <w:tcW w:type="dxa" w:w="1200"/>
          </w:tcPr>
          <w:p>
            <w:pPr>
              <w:spacing w:before="40" w:after="40"/>
              <w:jc w:val="left"/>
            </w:pPr>
            <w:r/>
            <w:r>
              <w:rPr>
                <w:rFonts w:ascii="Calibri" w:hAnsi="Calibri"/>
                <w:b w:val="0"/>
                <w:i w:val="0"/>
                <w:sz w:val="15"/>
              </w:rPr>
              <w:t>Portfolio Backtester</w:t>
            </w:r>
          </w:p>
        </w:tc>
        <w:tc>
          <w:tcPr>
            <w:tcW w:type="dxa" w:w="1200"/>
          </w:tcPr>
          <w:p>
            <w:pPr>
              <w:spacing w:before="40" w:after="40"/>
              <w:jc w:val="left"/>
            </w:pPr>
            <w:r/>
            <w:r>
              <w:rPr>
                <w:rFonts w:ascii="Calibri" w:hAnsi="Calibri"/>
                <w:b w:val="0"/>
                <w:i w:val="0"/>
                <w:sz w:val="15"/>
              </w:rPr>
              <w:t>Allocation Sum (%)</w:t>
            </w:r>
          </w:p>
        </w:tc>
        <w:tc>
          <w:tcPr>
            <w:tcW w:type="dxa" w:w="900"/>
          </w:tcPr>
          <w:p>
            <w:pPr>
              <w:spacing w:before="40" w:after="40"/>
              <w:jc w:val="left"/>
            </w:pPr>
            <w:r/>
            <w:r>
              <w:rPr>
                <w:rFonts w:ascii="Calibri" w:hAnsi="Calibri"/>
                <w:b w:val="0"/>
                <w:i w:val="0"/>
                <w:sz w:val="15"/>
              </w:rPr>
              <w:t>120% (VTISIM: 60%, BNDSIM: 60%)</w:t>
            </w:r>
          </w:p>
        </w:tc>
        <w:tc>
          <w:tcPr>
            <w:tcW w:type="dxa" w:w="900"/>
          </w:tcPr>
          <w:p>
            <w:pPr>
              <w:spacing w:before="40" w:after="40"/>
              <w:jc w:val="center"/>
            </w:pPr>
            <w:r/>
            <w:r>
              <w:rPr>
                <w:rFonts w:ascii="Calibri" w:hAnsi="Calibri"/>
                <w:b/>
                <w:i w:val="0"/>
                <w:sz w:val="15"/>
              </w:rPr>
              <w:t>Above</w:t>
            </w:r>
          </w:p>
        </w:tc>
        <w:tc>
          <w:tcPr>
            <w:tcW w:type="dxa" w:w="1300"/>
          </w:tcPr>
          <w:p>
            <w:pPr>
              <w:spacing w:before="40" w:after="40"/>
              <w:jc w:val="left"/>
            </w:pPr>
            <w:r/>
            <w:r>
              <w:rPr>
                <w:rFonts w:ascii="Calibri" w:hAnsi="Calibri"/>
                <w:b w:val="0"/>
                <w:i w:val="0"/>
                <w:sz w:val="15"/>
              </w:rPr>
              <w:t>Reject over-allocated portfolio</w:t>
            </w:r>
          </w:p>
        </w:tc>
        <w:tc>
          <w:tcPr>
            <w:tcW w:type="dxa" w:w="1200"/>
          </w:tcPr>
          <w:p>
            <w:pPr>
              <w:spacing w:before="40" w:after="40"/>
              <w:jc w:val="left"/>
            </w:pPr>
            <w:r/>
            <w:r>
              <w:rPr>
                <w:rFonts w:ascii="Calibri" w:hAnsi="Calibri"/>
                <w:b w:val="0"/>
                <w:i w:val="0"/>
                <w:sz w:val="15"/>
              </w:rPr>
              <w:t>Red banner: *"Portfolio 1: Allocation percentages must sum to 100"*</w:t>
            </w:r>
          </w:p>
        </w:tc>
        <w:tc>
          <w:tcPr>
            <w:tcW w:type="dxa" w:w="1100"/>
          </w:tcPr>
          <w:p>
            <w:pPr>
              <w:spacing w:before="40" w:after="40"/>
              <w:jc w:val="center"/>
            </w:pPr>
            <w:r/>
            <w:r>
              <w:rPr>
                <w:rFonts w:ascii="Calibri" w:hAnsi="Calibri"/>
                <w:b/>
                <w:i w:val="0"/>
                <w:sz w:val="15"/>
              </w:rPr>
              <w:t>Pass</w:t>
            </w:r>
          </w:p>
        </w:tc>
      </w:tr>
      <w:tr>
        <w:tc>
          <w:tcPr>
            <w:tcW w:type="dxa" w:w="760"/>
          </w:tcPr>
          <w:p>
            <w:pPr>
              <w:spacing w:before="40" w:after="40"/>
              <w:jc w:val="center"/>
            </w:pPr>
            <w:r/>
            <w:r>
              <w:rPr>
                <w:rFonts w:ascii="Calibri" w:hAnsi="Calibri"/>
                <w:b/>
                <w:i w:val="0"/>
                <w:sz w:val="15"/>
              </w:rPr>
              <w:t>TC-BVA-004</w:t>
            </w:r>
          </w:p>
        </w:tc>
        <w:tc>
          <w:tcPr>
            <w:tcW w:type="dxa" w:w="800"/>
          </w:tcPr>
          <w:p>
            <w:pPr>
              <w:spacing w:before="40" w:after="40"/>
              <w:jc w:val="center"/>
            </w:pPr>
            <w:r/>
            <w:r>
              <w:rPr>
                <w:rFonts w:ascii="Calibri" w:hAnsi="Calibri"/>
                <w:b w:val="0"/>
                <w:i w:val="0"/>
                <w:sz w:val="15"/>
              </w:rPr>
              <w:t>BC-004</w:t>
            </w:r>
          </w:p>
        </w:tc>
        <w:tc>
          <w:tcPr>
            <w:tcW w:type="dxa" w:w="1200"/>
          </w:tcPr>
          <w:p>
            <w:pPr>
              <w:spacing w:before="40" w:after="40"/>
              <w:jc w:val="left"/>
            </w:pPr>
            <w:r/>
            <w:r>
              <w:rPr>
                <w:rFonts w:ascii="Calibri" w:hAnsi="Calibri"/>
                <w:b w:val="0"/>
                <w:i w:val="0"/>
                <w:sz w:val="15"/>
              </w:rPr>
              <w:t>Portfolio Backtester</w:t>
            </w:r>
          </w:p>
        </w:tc>
        <w:tc>
          <w:tcPr>
            <w:tcW w:type="dxa" w:w="1200"/>
          </w:tcPr>
          <w:p>
            <w:pPr>
              <w:spacing w:before="40" w:after="40"/>
              <w:jc w:val="left"/>
            </w:pPr>
            <w:r/>
            <w:r>
              <w:rPr>
                <w:rFonts w:ascii="Calibri" w:hAnsi="Calibri"/>
                <w:b w:val="0"/>
                <w:i w:val="0"/>
                <w:sz w:val="15"/>
              </w:rPr>
              <w:t>Starting Value ($)</w:t>
            </w:r>
          </w:p>
        </w:tc>
        <w:tc>
          <w:tcPr>
            <w:tcW w:type="dxa" w:w="900"/>
          </w:tcPr>
          <w:p>
            <w:pPr>
              <w:spacing w:before="40" w:after="40"/>
              <w:jc w:val="left"/>
            </w:pPr>
            <w:r/>
            <w:r>
              <w:rPr>
                <w:rFonts w:ascii="Calibri" w:hAnsi="Calibri"/>
                <w:b w:val="0"/>
                <w:i w:val="0"/>
                <w:sz w:val="15"/>
              </w:rPr>
              <w:t>$0</w:t>
            </w:r>
          </w:p>
        </w:tc>
        <w:tc>
          <w:tcPr>
            <w:tcW w:type="dxa" w:w="900"/>
          </w:tcPr>
          <w:p>
            <w:pPr>
              <w:spacing w:before="40" w:after="40"/>
              <w:jc w:val="center"/>
            </w:pPr>
            <w:r/>
            <w:r>
              <w:rPr>
                <w:rFonts w:ascii="Calibri" w:hAnsi="Calibri"/>
                <w:b/>
                <w:i w:val="0"/>
                <w:sz w:val="15"/>
              </w:rPr>
              <w:t>Below</w:t>
            </w:r>
          </w:p>
        </w:tc>
        <w:tc>
          <w:tcPr>
            <w:tcW w:type="dxa" w:w="1300"/>
          </w:tcPr>
          <w:p>
            <w:pPr>
              <w:spacing w:before="40" w:after="40"/>
              <w:jc w:val="left"/>
            </w:pPr>
            <w:r/>
            <w:r>
              <w:rPr>
                <w:rFonts w:ascii="Calibri" w:hAnsi="Calibri"/>
                <w:b w:val="0"/>
                <w:i w:val="0"/>
                <w:sz w:val="15"/>
              </w:rPr>
              <w:t>Reject non-positive starting cash</w:t>
            </w:r>
          </w:p>
        </w:tc>
        <w:tc>
          <w:tcPr>
            <w:tcW w:type="dxa" w:w="1200"/>
          </w:tcPr>
          <w:p>
            <w:pPr>
              <w:spacing w:before="40" w:after="40"/>
              <w:jc w:val="left"/>
            </w:pPr>
            <w:r/>
            <w:r>
              <w:rPr>
                <w:rFonts w:ascii="Calibri" w:hAnsi="Calibri"/>
                <w:b w:val="0"/>
                <w:i w:val="0"/>
                <w:sz w:val="15"/>
              </w:rPr>
              <w:t>Tooltip: "Value must be greater than or equal to 1."</w:t>
            </w:r>
          </w:p>
        </w:tc>
        <w:tc>
          <w:tcPr>
            <w:tcW w:type="dxa" w:w="1100"/>
          </w:tcPr>
          <w:p>
            <w:pPr>
              <w:spacing w:before="40" w:after="40"/>
              <w:jc w:val="center"/>
            </w:pPr>
            <w:r/>
            <w:r>
              <w:rPr>
                <w:rFonts w:ascii="Calibri" w:hAnsi="Calibri"/>
                <w:b/>
                <w:i w:val="0"/>
                <w:sz w:val="15"/>
              </w:rPr>
              <w:t>Pass</w:t>
            </w:r>
          </w:p>
        </w:tc>
      </w:tr>
      <w:tr>
        <w:tc>
          <w:tcPr>
            <w:tcW w:type="dxa" w:w="760"/>
          </w:tcPr>
          <w:p>
            <w:pPr>
              <w:spacing w:before="40" w:after="40"/>
              <w:jc w:val="center"/>
            </w:pPr>
            <w:r/>
            <w:r>
              <w:rPr>
                <w:rFonts w:ascii="Calibri" w:hAnsi="Calibri"/>
                <w:b/>
                <w:i w:val="0"/>
                <w:sz w:val="15"/>
              </w:rPr>
              <w:t>TC-BVA-005</w:t>
            </w:r>
          </w:p>
        </w:tc>
        <w:tc>
          <w:tcPr>
            <w:tcW w:type="dxa" w:w="800"/>
          </w:tcPr>
          <w:p>
            <w:pPr>
              <w:spacing w:before="40" w:after="40"/>
              <w:jc w:val="center"/>
            </w:pPr>
            <w:r/>
            <w:r>
              <w:rPr>
                <w:rFonts w:ascii="Calibri" w:hAnsi="Calibri"/>
                <w:b w:val="0"/>
                <w:i w:val="0"/>
                <w:sz w:val="15"/>
              </w:rPr>
              <w:t>BC-004</w:t>
            </w:r>
          </w:p>
        </w:tc>
        <w:tc>
          <w:tcPr>
            <w:tcW w:type="dxa" w:w="1200"/>
          </w:tcPr>
          <w:p>
            <w:pPr>
              <w:spacing w:before="40" w:after="40"/>
              <w:jc w:val="left"/>
            </w:pPr>
            <w:r/>
            <w:r>
              <w:rPr>
                <w:rFonts w:ascii="Calibri" w:hAnsi="Calibri"/>
                <w:b w:val="0"/>
                <w:i w:val="0"/>
                <w:sz w:val="15"/>
              </w:rPr>
              <w:t>Portfolio Backtester</w:t>
            </w:r>
          </w:p>
        </w:tc>
        <w:tc>
          <w:tcPr>
            <w:tcW w:type="dxa" w:w="1200"/>
          </w:tcPr>
          <w:p>
            <w:pPr>
              <w:spacing w:before="40" w:after="40"/>
              <w:jc w:val="left"/>
            </w:pPr>
            <w:r/>
            <w:r>
              <w:rPr>
                <w:rFonts w:ascii="Calibri" w:hAnsi="Calibri"/>
                <w:b w:val="0"/>
                <w:i w:val="0"/>
                <w:sz w:val="15"/>
              </w:rPr>
              <w:t>Starting Value ($)</w:t>
            </w:r>
          </w:p>
        </w:tc>
        <w:tc>
          <w:tcPr>
            <w:tcW w:type="dxa" w:w="900"/>
          </w:tcPr>
          <w:p>
            <w:pPr>
              <w:spacing w:before="40" w:after="40"/>
              <w:jc w:val="left"/>
            </w:pPr>
            <w:r/>
            <w:r>
              <w:rPr>
                <w:rFonts w:ascii="Calibri" w:hAnsi="Calibri"/>
                <w:b w:val="0"/>
                <w:i w:val="0"/>
                <w:sz w:val="15"/>
              </w:rPr>
              <w:t>$1</w:t>
            </w:r>
          </w:p>
        </w:tc>
        <w:tc>
          <w:tcPr>
            <w:tcW w:type="dxa" w:w="900"/>
          </w:tcPr>
          <w:p>
            <w:pPr>
              <w:spacing w:before="40" w:after="40"/>
              <w:jc w:val="center"/>
            </w:pPr>
            <w:r/>
            <w:r>
              <w:rPr>
                <w:rFonts w:ascii="Calibri" w:hAnsi="Calibri"/>
                <w:b/>
                <w:i w:val="0"/>
                <w:sz w:val="15"/>
              </w:rPr>
              <w:t>At</w:t>
            </w:r>
          </w:p>
        </w:tc>
        <w:tc>
          <w:tcPr>
            <w:tcW w:type="dxa" w:w="1300"/>
          </w:tcPr>
          <w:p>
            <w:pPr>
              <w:spacing w:before="40" w:after="40"/>
              <w:jc w:val="left"/>
            </w:pPr>
            <w:r/>
            <w:r>
              <w:rPr>
                <w:rFonts w:ascii="Calibri" w:hAnsi="Calibri"/>
                <w:b w:val="0"/>
                <w:i w:val="0"/>
                <w:sz w:val="15"/>
              </w:rPr>
              <w:t>Accept exact minimum allowable investment</w:t>
            </w:r>
          </w:p>
        </w:tc>
        <w:tc>
          <w:tcPr>
            <w:tcW w:type="dxa" w:w="1200"/>
          </w:tcPr>
          <w:p>
            <w:pPr>
              <w:spacing w:before="40" w:after="40"/>
              <w:jc w:val="left"/>
            </w:pPr>
            <w:r/>
            <w:r>
              <w:rPr>
                <w:rFonts w:ascii="Calibri" w:hAnsi="Calibri"/>
                <w:b w:val="0"/>
                <w:i w:val="0"/>
                <w:sz w:val="15"/>
              </w:rPr>
              <w:t>Pending Execution</w:t>
            </w:r>
          </w:p>
        </w:tc>
        <w:tc>
          <w:tcPr>
            <w:tcW w:type="dxa" w:w="1100"/>
          </w:tcPr>
          <w:p>
            <w:pPr>
              <w:spacing w:before="40" w:after="40"/>
              <w:jc w:val="center"/>
            </w:pPr>
            <w:r/>
            <w:r>
              <w:rPr>
                <w:rFonts w:ascii="Calibri" w:hAnsi="Calibri"/>
                <w:b/>
                <w:i w:val="0"/>
                <w:sz w:val="15"/>
              </w:rPr>
              <w:t>Not Executed</w:t>
            </w:r>
          </w:p>
        </w:tc>
      </w:tr>
      <w:tr>
        <w:tc>
          <w:tcPr>
            <w:tcW w:type="dxa" w:w="760"/>
          </w:tcPr>
          <w:p>
            <w:pPr>
              <w:spacing w:before="40" w:after="40"/>
              <w:jc w:val="center"/>
            </w:pPr>
            <w:r/>
            <w:r>
              <w:rPr>
                <w:rFonts w:ascii="Calibri" w:hAnsi="Calibri"/>
                <w:b/>
                <w:i w:val="0"/>
                <w:sz w:val="15"/>
              </w:rPr>
              <w:t>TC-BVA-006</w:t>
            </w:r>
          </w:p>
        </w:tc>
        <w:tc>
          <w:tcPr>
            <w:tcW w:type="dxa" w:w="800"/>
          </w:tcPr>
          <w:p>
            <w:pPr>
              <w:spacing w:before="40" w:after="40"/>
              <w:jc w:val="center"/>
            </w:pPr>
            <w:r/>
            <w:r>
              <w:rPr>
                <w:rFonts w:ascii="Calibri" w:hAnsi="Calibri"/>
                <w:b w:val="0"/>
                <w:i w:val="0"/>
                <w:sz w:val="15"/>
              </w:rPr>
              <w:t>BC-004</w:t>
            </w:r>
          </w:p>
        </w:tc>
        <w:tc>
          <w:tcPr>
            <w:tcW w:type="dxa" w:w="1200"/>
          </w:tcPr>
          <w:p>
            <w:pPr>
              <w:spacing w:before="40" w:after="40"/>
              <w:jc w:val="left"/>
            </w:pPr>
            <w:r/>
            <w:r>
              <w:rPr>
                <w:rFonts w:ascii="Calibri" w:hAnsi="Calibri"/>
                <w:b w:val="0"/>
                <w:i w:val="0"/>
                <w:sz w:val="15"/>
              </w:rPr>
              <w:t>Portfolio Backtester</w:t>
            </w:r>
          </w:p>
        </w:tc>
        <w:tc>
          <w:tcPr>
            <w:tcW w:type="dxa" w:w="1200"/>
          </w:tcPr>
          <w:p>
            <w:pPr>
              <w:spacing w:before="40" w:after="40"/>
              <w:jc w:val="left"/>
            </w:pPr>
            <w:r/>
            <w:r>
              <w:rPr>
                <w:rFonts w:ascii="Calibri" w:hAnsi="Calibri"/>
                <w:b w:val="0"/>
                <w:i w:val="0"/>
                <w:sz w:val="15"/>
              </w:rPr>
              <w:t>Starting Value ($)</w:t>
            </w:r>
          </w:p>
        </w:tc>
        <w:tc>
          <w:tcPr>
            <w:tcW w:type="dxa" w:w="900"/>
          </w:tcPr>
          <w:p>
            <w:pPr>
              <w:spacing w:before="40" w:after="40"/>
              <w:jc w:val="left"/>
            </w:pPr>
            <w:r/>
            <w:r>
              <w:rPr>
                <w:rFonts w:ascii="Calibri" w:hAnsi="Calibri"/>
                <w:b w:val="0"/>
                <w:i w:val="0"/>
                <w:sz w:val="15"/>
              </w:rPr>
              <w:t>$2</w:t>
            </w:r>
          </w:p>
        </w:tc>
        <w:tc>
          <w:tcPr>
            <w:tcW w:type="dxa" w:w="900"/>
          </w:tcPr>
          <w:p>
            <w:pPr>
              <w:spacing w:before="40" w:after="40"/>
              <w:jc w:val="center"/>
            </w:pPr>
            <w:r/>
            <w:r>
              <w:rPr>
                <w:rFonts w:ascii="Calibri" w:hAnsi="Calibri"/>
                <w:b/>
                <w:i w:val="0"/>
                <w:sz w:val="15"/>
              </w:rPr>
              <w:t>Above</w:t>
            </w:r>
          </w:p>
        </w:tc>
        <w:tc>
          <w:tcPr>
            <w:tcW w:type="dxa" w:w="1300"/>
          </w:tcPr>
          <w:p>
            <w:pPr>
              <w:spacing w:before="40" w:after="40"/>
              <w:jc w:val="left"/>
            </w:pPr>
            <w:r/>
            <w:r>
              <w:rPr>
                <w:rFonts w:ascii="Calibri" w:hAnsi="Calibri"/>
                <w:b w:val="0"/>
                <w:i w:val="0"/>
                <w:sz w:val="15"/>
              </w:rPr>
              <w:t>Accept positive investment just above minimum</w:t>
            </w:r>
          </w:p>
        </w:tc>
        <w:tc>
          <w:tcPr>
            <w:tcW w:type="dxa" w:w="1200"/>
          </w:tcPr>
          <w:p>
            <w:pPr>
              <w:spacing w:before="40" w:after="40"/>
              <w:jc w:val="left"/>
            </w:pPr>
            <w:r/>
            <w:r>
              <w:rPr>
                <w:rFonts w:ascii="Calibri" w:hAnsi="Calibri"/>
                <w:b w:val="0"/>
                <w:i w:val="0"/>
                <w:sz w:val="15"/>
              </w:rPr>
              <w:t>Pending Execution</w:t>
            </w:r>
          </w:p>
        </w:tc>
        <w:tc>
          <w:tcPr>
            <w:tcW w:type="dxa" w:w="1100"/>
          </w:tcPr>
          <w:p>
            <w:pPr>
              <w:spacing w:before="40" w:after="40"/>
              <w:jc w:val="center"/>
            </w:pPr>
            <w:r/>
            <w:r>
              <w:rPr>
                <w:rFonts w:ascii="Calibri" w:hAnsi="Calibri"/>
                <w:b/>
                <w:i w:val="0"/>
                <w:sz w:val="15"/>
              </w:rPr>
              <w:t>Not Executed</w:t>
            </w:r>
          </w:p>
        </w:tc>
      </w:tr>
      <w:tr>
        <w:tc>
          <w:tcPr>
            <w:tcW w:type="dxa" w:w="760"/>
          </w:tcPr>
          <w:p>
            <w:pPr>
              <w:spacing w:before="40" w:after="40"/>
              <w:jc w:val="center"/>
            </w:pPr>
            <w:r/>
            <w:r>
              <w:rPr>
                <w:rFonts w:ascii="Calibri" w:hAnsi="Calibri"/>
                <w:b/>
                <w:i w:val="0"/>
                <w:sz w:val="15"/>
              </w:rPr>
              <w:t>TC-BVA-007</w:t>
            </w:r>
          </w:p>
        </w:tc>
        <w:tc>
          <w:tcPr>
            <w:tcW w:type="dxa" w:w="800"/>
          </w:tcPr>
          <w:p>
            <w:pPr>
              <w:spacing w:before="40" w:after="40"/>
              <w:jc w:val="center"/>
            </w:pPr>
            <w:r/>
            <w:r>
              <w:rPr>
                <w:rFonts w:ascii="Calibri" w:hAnsi="Calibri"/>
                <w:b w:val="0"/>
                <w:i w:val="0"/>
                <w:sz w:val="15"/>
              </w:rPr>
              <w:t>BC-005</w:t>
            </w:r>
          </w:p>
        </w:tc>
        <w:tc>
          <w:tcPr>
            <w:tcW w:type="dxa" w:w="1200"/>
          </w:tcPr>
          <w:p>
            <w:pPr>
              <w:spacing w:before="40" w:after="40"/>
              <w:jc w:val="left"/>
            </w:pPr>
            <w:r/>
            <w:r>
              <w:rPr>
                <w:rFonts w:ascii="Calibri" w:hAnsi="Calibri"/>
                <w:b w:val="0"/>
                <w:i w:val="0"/>
                <w:sz w:val="15"/>
              </w:rPr>
              <w:t>Portfolio Backtester</w:t>
            </w:r>
          </w:p>
        </w:tc>
        <w:tc>
          <w:tcPr>
            <w:tcW w:type="dxa" w:w="1200"/>
          </w:tcPr>
          <w:p>
            <w:pPr>
              <w:spacing w:before="40" w:after="40"/>
              <w:jc w:val="left"/>
            </w:pPr>
            <w:r/>
            <w:r>
              <w:rPr>
                <w:rFonts w:ascii="Calibri" w:hAnsi="Calibri"/>
                <w:b w:val="0"/>
                <w:i w:val="0"/>
                <w:sz w:val="15"/>
              </w:rPr>
              <w:t>Date Range</w:t>
            </w:r>
          </w:p>
        </w:tc>
        <w:tc>
          <w:tcPr>
            <w:tcW w:type="dxa" w:w="900"/>
          </w:tcPr>
          <w:p>
            <w:pPr>
              <w:spacing w:before="40" w:after="40"/>
              <w:jc w:val="left"/>
            </w:pPr>
            <w:r/>
            <w:r>
              <w:rPr>
                <w:rFonts w:ascii="Calibri" w:hAnsi="Calibri"/>
                <w:b w:val="0"/>
                <w:i w:val="0"/>
                <w:sz w:val="15"/>
              </w:rPr>
              <w:t>Start: 01/01/2023, End: 01/01/2023</w:t>
            </w:r>
          </w:p>
        </w:tc>
        <w:tc>
          <w:tcPr>
            <w:tcW w:type="dxa" w:w="900"/>
          </w:tcPr>
          <w:p>
            <w:pPr>
              <w:spacing w:before="40" w:after="40"/>
              <w:jc w:val="center"/>
            </w:pPr>
            <w:r/>
            <w:r>
              <w:rPr>
                <w:rFonts w:ascii="Calibri" w:hAnsi="Calibri"/>
                <w:b/>
                <w:i w:val="0"/>
                <w:sz w:val="15"/>
              </w:rPr>
              <w:t>At (Diff = 0)</w:t>
            </w:r>
          </w:p>
        </w:tc>
        <w:tc>
          <w:tcPr>
            <w:tcW w:type="dxa" w:w="1300"/>
          </w:tcPr>
          <w:p>
            <w:pPr>
              <w:spacing w:before="40" w:after="40"/>
              <w:jc w:val="left"/>
            </w:pPr>
            <w:r/>
            <w:r>
              <w:rPr>
                <w:rFonts w:ascii="Calibri" w:hAnsi="Calibri"/>
                <w:b w:val="0"/>
                <w:i w:val="0"/>
                <w:sz w:val="15"/>
              </w:rPr>
              <w:t>Reject zero duration interval</w:t>
            </w:r>
          </w:p>
        </w:tc>
        <w:tc>
          <w:tcPr>
            <w:tcW w:type="dxa" w:w="1200"/>
          </w:tcPr>
          <w:p>
            <w:pPr>
              <w:spacing w:before="40" w:after="40"/>
              <w:jc w:val="left"/>
            </w:pPr>
            <w:r/>
            <w:r>
              <w:rPr>
                <w:rFonts w:ascii="Calibri" w:hAnsi="Calibri"/>
                <w:b w:val="0"/>
                <w:i w:val="0"/>
                <w:sz w:val="15"/>
              </w:rPr>
              <w:t>Red banner: "Start date must be before end date"</w:t>
            </w:r>
          </w:p>
        </w:tc>
        <w:tc>
          <w:tcPr>
            <w:tcW w:type="dxa" w:w="1100"/>
          </w:tcPr>
          <w:p>
            <w:pPr>
              <w:spacing w:before="40" w:after="40"/>
              <w:jc w:val="center"/>
            </w:pPr>
            <w:r/>
            <w:r>
              <w:rPr>
                <w:rFonts w:ascii="Calibri" w:hAnsi="Calibri"/>
                <w:b/>
                <w:i w:val="0"/>
                <w:sz w:val="15"/>
              </w:rPr>
              <w:t>Pass</w:t>
            </w:r>
          </w:p>
        </w:tc>
      </w:tr>
      <w:tr>
        <w:tc>
          <w:tcPr>
            <w:tcW w:type="dxa" w:w="760"/>
          </w:tcPr>
          <w:p>
            <w:pPr>
              <w:spacing w:before="40" w:after="40"/>
              <w:jc w:val="center"/>
            </w:pPr>
            <w:r/>
            <w:r>
              <w:rPr>
                <w:rFonts w:ascii="Calibri" w:hAnsi="Calibri"/>
                <w:b/>
                <w:i w:val="0"/>
                <w:sz w:val="15"/>
              </w:rPr>
              <w:t>TC-BVA-008</w:t>
            </w:r>
          </w:p>
        </w:tc>
        <w:tc>
          <w:tcPr>
            <w:tcW w:type="dxa" w:w="800"/>
          </w:tcPr>
          <w:p>
            <w:pPr>
              <w:spacing w:before="40" w:after="40"/>
              <w:jc w:val="center"/>
            </w:pPr>
            <w:r/>
            <w:r>
              <w:rPr>
                <w:rFonts w:ascii="Calibri" w:hAnsi="Calibri"/>
                <w:b w:val="0"/>
                <w:i w:val="0"/>
                <w:sz w:val="15"/>
              </w:rPr>
              <w:t>BC-005</w:t>
            </w:r>
          </w:p>
        </w:tc>
        <w:tc>
          <w:tcPr>
            <w:tcW w:type="dxa" w:w="1200"/>
          </w:tcPr>
          <w:p>
            <w:pPr>
              <w:spacing w:before="40" w:after="40"/>
              <w:jc w:val="left"/>
            </w:pPr>
            <w:r/>
            <w:r>
              <w:rPr>
                <w:rFonts w:ascii="Calibri" w:hAnsi="Calibri"/>
                <w:b w:val="0"/>
                <w:i w:val="0"/>
                <w:sz w:val="15"/>
              </w:rPr>
              <w:t>Portfolio Backtester</w:t>
            </w:r>
          </w:p>
        </w:tc>
        <w:tc>
          <w:tcPr>
            <w:tcW w:type="dxa" w:w="1200"/>
          </w:tcPr>
          <w:p>
            <w:pPr>
              <w:spacing w:before="40" w:after="40"/>
              <w:jc w:val="left"/>
            </w:pPr>
            <w:r/>
            <w:r>
              <w:rPr>
                <w:rFonts w:ascii="Calibri" w:hAnsi="Calibri"/>
                <w:b w:val="0"/>
                <w:i w:val="0"/>
                <w:sz w:val="15"/>
              </w:rPr>
              <w:t>Date Range</w:t>
            </w:r>
          </w:p>
        </w:tc>
        <w:tc>
          <w:tcPr>
            <w:tcW w:type="dxa" w:w="900"/>
          </w:tcPr>
          <w:p>
            <w:pPr>
              <w:spacing w:before="40" w:after="40"/>
              <w:jc w:val="left"/>
            </w:pPr>
            <w:r/>
            <w:r>
              <w:rPr>
                <w:rFonts w:ascii="Calibri" w:hAnsi="Calibri"/>
                <w:b w:val="0"/>
                <w:i w:val="0"/>
                <w:sz w:val="15"/>
              </w:rPr>
              <w:t>Start: 01/01/2023, End: 01/01/2020</w:t>
            </w:r>
          </w:p>
        </w:tc>
        <w:tc>
          <w:tcPr>
            <w:tcW w:type="dxa" w:w="900"/>
          </w:tcPr>
          <w:p>
            <w:pPr>
              <w:spacing w:before="40" w:after="40"/>
              <w:jc w:val="center"/>
            </w:pPr>
            <w:r/>
            <w:r>
              <w:rPr>
                <w:rFonts w:ascii="Calibri" w:hAnsi="Calibri"/>
                <w:b/>
                <w:i w:val="0"/>
                <w:sz w:val="15"/>
              </w:rPr>
              <w:t>Below (Start &gt; End)</w:t>
            </w:r>
          </w:p>
        </w:tc>
        <w:tc>
          <w:tcPr>
            <w:tcW w:type="dxa" w:w="1300"/>
          </w:tcPr>
          <w:p>
            <w:pPr>
              <w:spacing w:before="40" w:after="40"/>
              <w:jc w:val="left"/>
            </w:pPr>
            <w:r/>
            <w:r>
              <w:rPr>
                <w:rFonts w:ascii="Calibri" w:hAnsi="Calibri"/>
                <w:b w:val="0"/>
                <w:i w:val="0"/>
                <w:sz w:val="15"/>
              </w:rPr>
              <w:t>Reject inverted date interval</w:t>
            </w:r>
          </w:p>
        </w:tc>
        <w:tc>
          <w:tcPr>
            <w:tcW w:type="dxa" w:w="1200"/>
          </w:tcPr>
          <w:p>
            <w:pPr>
              <w:spacing w:before="40" w:after="40"/>
              <w:jc w:val="left"/>
            </w:pPr>
            <w:r/>
            <w:r>
              <w:rPr>
                <w:rFonts w:ascii="Calibri" w:hAnsi="Calibri"/>
                <w:b w:val="0"/>
                <w:i w:val="0"/>
                <w:sz w:val="15"/>
              </w:rPr>
              <w:t>Red banner: *"Start date must be before end date"*</w:t>
            </w:r>
          </w:p>
        </w:tc>
        <w:tc>
          <w:tcPr>
            <w:tcW w:type="dxa" w:w="1100"/>
          </w:tcPr>
          <w:p>
            <w:pPr>
              <w:spacing w:before="40" w:after="40"/>
              <w:jc w:val="center"/>
            </w:pPr>
            <w:r/>
            <w:r>
              <w:rPr>
                <w:rFonts w:ascii="Calibri" w:hAnsi="Calibri"/>
                <w:b/>
                <w:i w:val="0"/>
                <w:sz w:val="15"/>
              </w:rPr>
              <w:t>Pass</w:t>
            </w:r>
          </w:p>
        </w:tc>
      </w:tr>
      <w:tr>
        <w:tc>
          <w:tcPr>
            <w:tcW w:type="dxa" w:w="760"/>
          </w:tcPr>
          <w:p>
            <w:pPr>
              <w:spacing w:before="40" w:after="40"/>
              <w:jc w:val="center"/>
            </w:pPr>
            <w:r/>
            <w:r>
              <w:rPr>
                <w:rFonts w:ascii="Calibri" w:hAnsi="Calibri"/>
                <w:b/>
                <w:i w:val="0"/>
                <w:sz w:val="15"/>
              </w:rPr>
              <w:t>TC-BVA-009</w:t>
            </w:r>
          </w:p>
        </w:tc>
        <w:tc>
          <w:tcPr>
            <w:tcW w:type="dxa" w:w="800"/>
          </w:tcPr>
          <w:p>
            <w:pPr>
              <w:spacing w:before="40" w:after="40"/>
              <w:jc w:val="center"/>
            </w:pPr>
            <w:r/>
            <w:r>
              <w:rPr>
                <w:rFonts w:ascii="Calibri" w:hAnsi="Calibri"/>
                <w:b w:val="0"/>
                <w:i w:val="0"/>
                <w:sz w:val="15"/>
              </w:rPr>
              <w:t>BC-005</w:t>
            </w:r>
          </w:p>
        </w:tc>
        <w:tc>
          <w:tcPr>
            <w:tcW w:type="dxa" w:w="1200"/>
          </w:tcPr>
          <w:p>
            <w:pPr>
              <w:spacing w:before="40" w:after="40"/>
              <w:jc w:val="left"/>
            </w:pPr>
            <w:r/>
            <w:r>
              <w:rPr>
                <w:rFonts w:ascii="Calibri" w:hAnsi="Calibri"/>
                <w:b w:val="0"/>
                <w:i w:val="0"/>
                <w:sz w:val="15"/>
              </w:rPr>
              <w:t>Portfolio Backtester</w:t>
            </w:r>
          </w:p>
        </w:tc>
        <w:tc>
          <w:tcPr>
            <w:tcW w:type="dxa" w:w="1200"/>
          </w:tcPr>
          <w:p>
            <w:pPr>
              <w:spacing w:before="40" w:after="40"/>
              <w:jc w:val="left"/>
            </w:pPr>
            <w:r/>
            <w:r>
              <w:rPr>
                <w:rFonts w:ascii="Calibri" w:hAnsi="Calibri"/>
                <w:b w:val="0"/>
                <w:i w:val="0"/>
                <w:sz w:val="15"/>
              </w:rPr>
              <w:t>Date Range</w:t>
            </w:r>
          </w:p>
        </w:tc>
        <w:tc>
          <w:tcPr>
            <w:tcW w:type="dxa" w:w="900"/>
          </w:tcPr>
          <w:p>
            <w:pPr>
              <w:spacing w:before="40" w:after="40"/>
              <w:jc w:val="left"/>
            </w:pPr>
            <w:r/>
            <w:r>
              <w:rPr>
                <w:rFonts w:ascii="Calibri" w:hAnsi="Calibri"/>
                <w:b w:val="0"/>
                <w:i w:val="0"/>
                <w:sz w:val="15"/>
              </w:rPr>
              <w:t>Start: 12/31/2022, End: 01/01/2023</w:t>
            </w:r>
          </w:p>
        </w:tc>
        <w:tc>
          <w:tcPr>
            <w:tcW w:type="dxa" w:w="900"/>
          </w:tcPr>
          <w:p>
            <w:pPr>
              <w:spacing w:before="40" w:after="40"/>
              <w:jc w:val="center"/>
            </w:pPr>
            <w:r/>
            <w:r>
              <w:rPr>
                <w:rFonts w:ascii="Calibri" w:hAnsi="Calibri"/>
                <w:b/>
                <w:i w:val="0"/>
                <w:sz w:val="15"/>
              </w:rPr>
              <w:t>Above (Start &lt; End by 1 day)</w:t>
            </w:r>
          </w:p>
        </w:tc>
        <w:tc>
          <w:tcPr>
            <w:tcW w:type="dxa" w:w="1300"/>
          </w:tcPr>
          <w:p>
            <w:pPr>
              <w:spacing w:before="40" w:after="40"/>
              <w:jc w:val="left"/>
            </w:pPr>
            <w:r/>
            <w:r>
              <w:rPr>
                <w:rFonts w:ascii="Calibri" w:hAnsi="Calibri"/>
                <w:b w:val="0"/>
                <w:i w:val="0"/>
                <w:sz w:val="15"/>
              </w:rPr>
              <w:t>Accept minimal valid 1-day interval</w:t>
            </w:r>
          </w:p>
        </w:tc>
        <w:tc>
          <w:tcPr>
            <w:tcW w:type="dxa" w:w="1200"/>
          </w:tcPr>
          <w:p>
            <w:pPr>
              <w:spacing w:before="40" w:after="40"/>
              <w:jc w:val="left"/>
            </w:pPr>
            <w:r/>
            <w:r>
              <w:rPr>
                <w:rFonts w:ascii="Calibri" w:hAnsi="Calibri"/>
                <w:b w:val="0"/>
                <w:i w:val="0"/>
                <w:sz w:val="15"/>
              </w:rPr>
              <w:t>Pending Execution</w:t>
            </w:r>
          </w:p>
        </w:tc>
        <w:tc>
          <w:tcPr>
            <w:tcW w:type="dxa" w:w="1100"/>
          </w:tcPr>
          <w:p>
            <w:pPr>
              <w:spacing w:before="40" w:after="40"/>
              <w:jc w:val="center"/>
            </w:pPr>
            <w:r/>
            <w:r>
              <w:rPr>
                <w:rFonts w:ascii="Calibri" w:hAnsi="Calibri"/>
                <w:b/>
                <w:i w:val="0"/>
                <w:sz w:val="15"/>
              </w:rPr>
              <w:t>Not Executed</w:t>
            </w:r>
          </w:p>
        </w:tc>
      </w:tr>
      <w:tr>
        <w:tc>
          <w:tcPr>
            <w:tcW w:type="dxa" w:w="760"/>
          </w:tcPr>
          <w:p>
            <w:pPr>
              <w:spacing w:before="40" w:after="40"/>
              <w:jc w:val="center"/>
            </w:pPr>
            <w:r/>
            <w:r>
              <w:rPr>
                <w:rFonts w:ascii="Calibri" w:hAnsi="Calibri"/>
                <w:b/>
                <w:i w:val="0"/>
                <w:sz w:val="15"/>
              </w:rPr>
              <w:t>TC-BVA-010</w:t>
            </w:r>
          </w:p>
        </w:tc>
        <w:tc>
          <w:tcPr>
            <w:tcW w:type="dxa" w:w="800"/>
          </w:tcPr>
          <w:p>
            <w:pPr>
              <w:spacing w:before="40" w:after="40"/>
              <w:jc w:val="center"/>
            </w:pPr>
            <w:r/>
            <w:r>
              <w:rPr>
                <w:rFonts w:ascii="Calibri" w:hAnsi="Calibri"/>
                <w:b w:val="0"/>
                <w:i w:val="0"/>
                <w:sz w:val="15"/>
              </w:rPr>
              <w:t>BC-006</w:t>
            </w:r>
          </w:p>
        </w:tc>
        <w:tc>
          <w:tcPr>
            <w:tcW w:type="dxa" w:w="1200"/>
          </w:tcPr>
          <w:p>
            <w:pPr>
              <w:spacing w:before="40" w:after="40"/>
              <w:jc w:val="left"/>
            </w:pPr>
            <w:r/>
            <w:r>
              <w:rPr>
                <w:rFonts w:ascii="Calibri" w:hAnsi="Calibri"/>
                <w:b w:val="0"/>
                <w:i w:val="0"/>
                <w:sz w:val="15"/>
              </w:rPr>
              <w:t>Portfolio Backtester</w:t>
            </w:r>
          </w:p>
        </w:tc>
        <w:tc>
          <w:tcPr>
            <w:tcW w:type="dxa" w:w="1200"/>
          </w:tcPr>
          <w:p>
            <w:pPr>
              <w:spacing w:before="40" w:after="40"/>
              <w:jc w:val="left"/>
            </w:pPr>
            <w:r/>
            <w:r>
              <w:rPr>
                <w:rFonts w:ascii="Calibri" w:hAnsi="Calibri"/>
                <w:b w:val="0"/>
                <w:i w:val="0"/>
                <w:sz w:val="15"/>
              </w:rPr>
              <w:t>Rolling Window</w:t>
            </w:r>
          </w:p>
        </w:tc>
        <w:tc>
          <w:tcPr>
            <w:tcW w:type="dxa" w:w="900"/>
          </w:tcPr>
          <w:p>
            <w:pPr>
              <w:spacing w:before="40" w:after="40"/>
              <w:jc w:val="left"/>
            </w:pPr>
            <w:r/>
            <w:r>
              <w:rPr>
                <w:rFonts w:ascii="Calibri" w:hAnsi="Calibri"/>
                <w:b w:val="0"/>
                <w:i w:val="0"/>
                <w:sz w:val="15"/>
              </w:rPr>
              <w:t>0 months</w:t>
            </w:r>
          </w:p>
        </w:tc>
        <w:tc>
          <w:tcPr>
            <w:tcW w:type="dxa" w:w="900"/>
          </w:tcPr>
          <w:p>
            <w:pPr>
              <w:spacing w:before="40" w:after="40"/>
              <w:jc w:val="center"/>
            </w:pPr>
            <w:r/>
            <w:r>
              <w:rPr>
                <w:rFonts w:ascii="Calibri" w:hAnsi="Calibri"/>
                <w:b/>
                <w:i w:val="0"/>
                <w:sz w:val="15"/>
              </w:rPr>
              <w:t>Below</w:t>
            </w:r>
          </w:p>
        </w:tc>
        <w:tc>
          <w:tcPr>
            <w:tcW w:type="dxa" w:w="1300"/>
          </w:tcPr>
          <w:p>
            <w:pPr>
              <w:spacing w:before="40" w:after="40"/>
              <w:jc w:val="left"/>
            </w:pPr>
            <w:r/>
            <w:r>
              <w:rPr>
                <w:rFonts w:ascii="Calibri" w:hAnsi="Calibri"/>
                <w:b w:val="0"/>
                <w:i w:val="0"/>
                <w:sz w:val="15"/>
              </w:rPr>
              <w:t>Reject zero rolling window</w:t>
            </w:r>
          </w:p>
        </w:tc>
        <w:tc>
          <w:tcPr>
            <w:tcW w:type="dxa" w:w="1200"/>
          </w:tcPr>
          <w:p>
            <w:pPr>
              <w:spacing w:before="40" w:after="40"/>
              <w:jc w:val="left"/>
            </w:pPr>
            <w:r/>
            <w:r>
              <w:rPr>
                <w:rFonts w:ascii="Calibri" w:hAnsi="Calibri"/>
                <w:b w:val="0"/>
                <w:i w:val="0"/>
                <w:sz w:val="15"/>
              </w:rPr>
              <w:t>Tooltip: "Value must be greater than or equal to 1."</w:t>
            </w:r>
          </w:p>
        </w:tc>
        <w:tc>
          <w:tcPr>
            <w:tcW w:type="dxa" w:w="1100"/>
          </w:tcPr>
          <w:p>
            <w:pPr>
              <w:spacing w:before="40" w:after="40"/>
              <w:jc w:val="center"/>
            </w:pPr>
            <w:r/>
            <w:r>
              <w:rPr>
                <w:rFonts w:ascii="Calibri" w:hAnsi="Calibri"/>
                <w:b/>
                <w:i w:val="0"/>
                <w:sz w:val="15"/>
              </w:rPr>
              <w:t>Pass</w:t>
            </w:r>
          </w:p>
        </w:tc>
      </w:tr>
      <w:tr>
        <w:tc>
          <w:tcPr>
            <w:tcW w:type="dxa" w:w="760"/>
          </w:tcPr>
          <w:p>
            <w:pPr>
              <w:spacing w:before="40" w:after="40"/>
              <w:jc w:val="center"/>
            </w:pPr>
            <w:r/>
            <w:r>
              <w:rPr>
                <w:rFonts w:ascii="Calibri" w:hAnsi="Calibri"/>
                <w:b/>
                <w:i w:val="0"/>
                <w:sz w:val="15"/>
              </w:rPr>
              <w:t>TC-BVA-011</w:t>
            </w:r>
          </w:p>
        </w:tc>
        <w:tc>
          <w:tcPr>
            <w:tcW w:type="dxa" w:w="800"/>
          </w:tcPr>
          <w:p>
            <w:pPr>
              <w:spacing w:before="40" w:after="40"/>
              <w:jc w:val="center"/>
            </w:pPr>
            <w:r/>
            <w:r>
              <w:rPr>
                <w:rFonts w:ascii="Calibri" w:hAnsi="Calibri"/>
                <w:b w:val="0"/>
                <w:i w:val="0"/>
                <w:sz w:val="15"/>
              </w:rPr>
              <w:t>BC-006</w:t>
            </w:r>
          </w:p>
        </w:tc>
        <w:tc>
          <w:tcPr>
            <w:tcW w:type="dxa" w:w="1200"/>
          </w:tcPr>
          <w:p>
            <w:pPr>
              <w:spacing w:before="40" w:after="40"/>
              <w:jc w:val="left"/>
            </w:pPr>
            <w:r/>
            <w:r>
              <w:rPr>
                <w:rFonts w:ascii="Calibri" w:hAnsi="Calibri"/>
                <w:b w:val="0"/>
                <w:i w:val="0"/>
                <w:sz w:val="15"/>
              </w:rPr>
              <w:t>Portfolio Backtester</w:t>
            </w:r>
          </w:p>
        </w:tc>
        <w:tc>
          <w:tcPr>
            <w:tcW w:type="dxa" w:w="1200"/>
          </w:tcPr>
          <w:p>
            <w:pPr>
              <w:spacing w:before="40" w:after="40"/>
              <w:jc w:val="left"/>
            </w:pPr>
            <w:r/>
            <w:r>
              <w:rPr>
                <w:rFonts w:ascii="Calibri" w:hAnsi="Calibri"/>
                <w:b w:val="0"/>
                <w:i w:val="0"/>
                <w:sz w:val="15"/>
              </w:rPr>
              <w:t>Rolling Window</w:t>
            </w:r>
          </w:p>
        </w:tc>
        <w:tc>
          <w:tcPr>
            <w:tcW w:type="dxa" w:w="900"/>
          </w:tcPr>
          <w:p>
            <w:pPr>
              <w:spacing w:before="40" w:after="40"/>
              <w:jc w:val="left"/>
            </w:pPr>
            <w:r/>
            <w:r>
              <w:rPr>
                <w:rFonts w:ascii="Calibri" w:hAnsi="Calibri"/>
                <w:b w:val="0"/>
                <w:i w:val="0"/>
                <w:sz w:val="15"/>
              </w:rPr>
              <w:t>1 month</w:t>
            </w:r>
          </w:p>
        </w:tc>
        <w:tc>
          <w:tcPr>
            <w:tcW w:type="dxa" w:w="900"/>
          </w:tcPr>
          <w:p>
            <w:pPr>
              <w:spacing w:before="40" w:after="40"/>
              <w:jc w:val="center"/>
            </w:pPr>
            <w:r/>
            <w:r>
              <w:rPr>
                <w:rFonts w:ascii="Calibri" w:hAnsi="Calibri"/>
                <w:b/>
                <w:i w:val="0"/>
                <w:sz w:val="15"/>
              </w:rPr>
              <w:t>At</w:t>
            </w:r>
          </w:p>
        </w:tc>
        <w:tc>
          <w:tcPr>
            <w:tcW w:type="dxa" w:w="1300"/>
          </w:tcPr>
          <w:p>
            <w:pPr>
              <w:spacing w:before="40" w:after="40"/>
              <w:jc w:val="left"/>
            </w:pPr>
            <w:r/>
            <w:r>
              <w:rPr>
                <w:rFonts w:ascii="Calibri" w:hAnsi="Calibri"/>
                <w:b w:val="0"/>
                <w:i w:val="0"/>
                <w:sz w:val="15"/>
              </w:rPr>
              <w:t>Accept minimum 1-month rolling calculation</w:t>
            </w:r>
          </w:p>
        </w:tc>
        <w:tc>
          <w:tcPr>
            <w:tcW w:type="dxa" w:w="1200"/>
          </w:tcPr>
          <w:p>
            <w:pPr>
              <w:spacing w:before="40" w:after="40"/>
              <w:jc w:val="left"/>
            </w:pPr>
            <w:r/>
            <w:r>
              <w:rPr>
                <w:rFonts w:ascii="Calibri" w:hAnsi="Calibri"/>
                <w:b w:val="0"/>
                <w:i w:val="0"/>
                <w:sz w:val="15"/>
              </w:rPr>
              <w:t>Pending Execution</w:t>
            </w:r>
          </w:p>
        </w:tc>
        <w:tc>
          <w:tcPr>
            <w:tcW w:type="dxa" w:w="1100"/>
          </w:tcPr>
          <w:p>
            <w:pPr>
              <w:spacing w:before="40" w:after="40"/>
              <w:jc w:val="center"/>
            </w:pPr>
            <w:r/>
            <w:r>
              <w:rPr>
                <w:rFonts w:ascii="Calibri" w:hAnsi="Calibri"/>
                <w:b/>
                <w:i w:val="0"/>
                <w:sz w:val="15"/>
              </w:rPr>
              <w:t>Not Executed</w:t>
            </w:r>
          </w:p>
        </w:tc>
      </w:tr>
      <w:tr>
        <w:tc>
          <w:tcPr>
            <w:tcW w:type="dxa" w:w="760"/>
          </w:tcPr>
          <w:p>
            <w:pPr>
              <w:spacing w:before="40" w:after="40"/>
              <w:jc w:val="center"/>
            </w:pPr>
            <w:r/>
            <w:r>
              <w:rPr>
                <w:rFonts w:ascii="Calibri" w:hAnsi="Calibri"/>
                <w:b/>
                <w:i w:val="0"/>
                <w:sz w:val="15"/>
              </w:rPr>
              <w:t>TC-BVA-012</w:t>
            </w:r>
          </w:p>
        </w:tc>
        <w:tc>
          <w:tcPr>
            <w:tcW w:type="dxa" w:w="800"/>
          </w:tcPr>
          <w:p>
            <w:pPr>
              <w:spacing w:before="40" w:after="40"/>
              <w:jc w:val="center"/>
            </w:pPr>
            <w:r/>
            <w:r>
              <w:rPr>
                <w:rFonts w:ascii="Calibri" w:hAnsi="Calibri"/>
                <w:b w:val="0"/>
                <w:i w:val="0"/>
                <w:sz w:val="15"/>
              </w:rPr>
              <w:t>BC-006</w:t>
            </w:r>
          </w:p>
        </w:tc>
        <w:tc>
          <w:tcPr>
            <w:tcW w:type="dxa" w:w="1200"/>
          </w:tcPr>
          <w:p>
            <w:pPr>
              <w:spacing w:before="40" w:after="40"/>
              <w:jc w:val="left"/>
            </w:pPr>
            <w:r/>
            <w:r>
              <w:rPr>
                <w:rFonts w:ascii="Calibri" w:hAnsi="Calibri"/>
                <w:b w:val="0"/>
                <w:i w:val="0"/>
                <w:sz w:val="15"/>
              </w:rPr>
              <w:t>Portfolio Backtester</w:t>
            </w:r>
          </w:p>
        </w:tc>
        <w:tc>
          <w:tcPr>
            <w:tcW w:type="dxa" w:w="1200"/>
          </w:tcPr>
          <w:p>
            <w:pPr>
              <w:spacing w:before="40" w:after="40"/>
              <w:jc w:val="left"/>
            </w:pPr>
            <w:r/>
            <w:r>
              <w:rPr>
                <w:rFonts w:ascii="Calibri" w:hAnsi="Calibri"/>
                <w:b w:val="0"/>
                <w:i w:val="0"/>
                <w:sz w:val="15"/>
              </w:rPr>
              <w:t>Rolling Window</w:t>
            </w:r>
          </w:p>
        </w:tc>
        <w:tc>
          <w:tcPr>
            <w:tcW w:type="dxa" w:w="900"/>
          </w:tcPr>
          <w:p>
            <w:pPr>
              <w:spacing w:before="40" w:after="40"/>
              <w:jc w:val="left"/>
            </w:pPr>
            <w:r/>
            <w:r>
              <w:rPr>
                <w:rFonts w:ascii="Calibri" w:hAnsi="Calibri"/>
                <w:b w:val="0"/>
                <w:i w:val="0"/>
                <w:sz w:val="15"/>
              </w:rPr>
              <w:t>2 months</w:t>
            </w:r>
          </w:p>
        </w:tc>
        <w:tc>
          <w:tcPr>
            <w:tcW w:type="dxa" w:w="900"/>
          </w:tcPr>
          <w:p>
            <w:pPr>
              <w:spacing w:before="40" w:after="40"/>
              <w:jc w:val="center"/>
            </w:pPr>
            <w:r/>
            <w:r>
              <w:rPr>
                <w:rFonts w:ascii="Calibri" w:hAnsi="Calibri"/>
                <w:b/>
                <w:i w:val="0"/>
                <w:sz w:val="15"/>
              </w:rPr>
              <w:t>Above</w:t>
            </w:r>
          </w:p>
        </w:tc>
        <w:tc>
          <w:tcPr>
            <w:tcW w:type="dxa" w:w="1300"/>
          </w:tcPr>
          <w:p>
            <w:pPr>
              <w:spacing w:before="40" w:after="40"/>
              <w:jc w:val="left"/>
            </w:pPr>
            <w:r/>
            <w:r>
              <w:rPr>
                <w:rFonts w:ascii="Calibri" w:hAnsi="Calibri"/>
                <w:b w:val="0"/>
                <w:i w:val="0"/>
                <w:sz w:val="15"/>
              </w:rPr>
              <w:t>Accept valid 2-month rolling calculation</w:t>
            </w:r>
          </w:p>
        </w:tc>
        <w:tc>
          <w:tcPr>
            <w:tcW w:type="dxa" w:w="1200"/>
          </w:tcPr>
          <w:p>
            <w:pPr>
              <w:spacing w:before="40" w:after="40"/>
              <w:jc w:val="left"/>
            </w:pPr>
            <w:r/>
            <w:r>
              <w:rPr>
                <w:rFonts w:ascii="Calibri" w:hAnsi="Calibri"/>
                <w:b w:val="0"/>
                <w:i w:val="0"/>
                <w:sz w:val="15"/>
              </w:rPr>
              <w:t>Pending Execution</w:t>
            </w:r>
          </w:p>
        </w:tc>
        <w:tc>
          <w:tcPr>
            <w:tcW w:type="dxa" w:w="1100"/>
          </w:tcPr>
          <w:p>
            <w:pPr>
              <w:spacing w:before="40" w:after="40"/>
              <w:jc w:val="center"/>
            </w:pPr>
            <w:r/>
            <w:r>
              <w:rPr>
                <w:rFonts w:ascii="Calibri" w:hAnsi="Calibri"/>
                <w:b/>
                <w:i w:val="0"/>
                <w:sz w:val="15"/>
              </w:rPr>
              <w:t>Not Executed</w:t>
            </w:r>
          </w:p>
        </w:tc>
      </w:tr>
      <w:tr>
        <w:tc>
          <w:tcPr>
            <w:tcW w:type="dxa" w:w="760"/>
          </w:tcPr>
          <w:p>
            <w:pPr>
              <w:spacing w:before="40" w:after="40"/>
              <w:jc w:val="center"/>
            </w:pPr>
            <w:r/>
            <w:r>
              <w:rPr>
                <w:rFonts w:ascii="Calibri" w:hAnsi="Calibri"/>
                <w:b/>
                <w:i w:val="0"/>
                <w:sz w:val="15"/>
              </w:rPr>
              <w:t>TC-BVA-013</w:t>
            </w:r>
          </w:p>
        </w:tc>
        <w:tc>
          <w:tcPr>
            <w:tcW w:type="dxa" w:w="800"/>
          </w:tcPr>
          <w:p>
            <w:pPr>
              <w:spacing w:before="40" w:after="40"/>
              <w:jc w:val="center"/>
            </w:pPr>
            <w:r/>
            <w:r>
              <w:rPr>
                <w:rFonts w:ascii="Calibri" w:hAnsi="Calibri"/>
                <w:b w:val="0"/>
                <w:i w:val="0"/>
                <w:sz w:val="15"/>
              </w:rPr>
              <w:t>BC-001</w:t>
            </w:r>
          </w:p>
        </w:tc>
        <w:tc>
          <w:tcPr>
            <w:tcW w:type="dxa" w:w="1200"/>
          </w:tcPr>
          <w:p>
            <w:pPr>
              <w:spacing w:before="40" w:after="40"/>
              <w:jc w:val="left"/>
            </w:pPr>
            <w:r/>
            <w:r>
              <w:rPr>
                <w:rFonts w:ascii="Calibri" w:hAnsi="Calibri"/>
                <w:b w:val="0"/>
                <w:i w:val="0"/>
                <w:sz w:val="15"/>
              </w:rPr>
              <w:t>Auth Modal (/start)</w:t>
            </w:r>
          </w:p>
        </w:tc>
        <w:tc>
          <w:tcPr>
            <w:tcW w:type="dxa" w:w="1200"/>
          </w:tcPr>
          <w:p>
            <w:pPr>
              <w:spacing w:before="40" w:after="40"/>
              <w:jc w:val="left"/>
            </w:pPr>
            <w:r/>
            <w:r>
              <w:rPr>
                <w:rFonts w:ascii="Calibri" w:hAnsi="Calibri"/>
                <w:b w:val="0"/>
                <w:i w:val="0"/>
                <w:sz w:val="15"/>
              </w:rPr>
              <w:t>Password Length</w:t>
            </w:r>
          </w:p>
        </w:tc>
        <w:tc>
          <w:tcPr>
            <w:tcW w:type="dxa" w:w="900"/>
          </w:tcPr>
          <w:p>
            <w:pPr>
              <w:spacing w:before="40" w:after="40"/>
              <w:jc w:val="left"/>
            </w:pPr>
            <w:r/>
            <w:r>
              <w:rPr>
                <w:rFonts w:ascii="Calibri" w:hAnsi="Calibri"/>
                <w:b w:val="0"/>
                <w:i w:val="0"/>
                <w:sz w:val="15"/>
              </w:rPr>
              <w:t>0 chars ("")</w:t>
            </w:r>
          </w:p>
        </w:tc>
        <w:tc>
          <w:tcPr>
            <w:tcW w:type="dxa" w:w="900"/>
          </w:tcPr>
          <w:p>
            <w:pPr>
              <w:spacing w:before="40" w:after="40"/>
              <w:jc w:val="center"/>
            </w:pPr>
            <w:r/>
            <w:r>
              <w:rPr>
                <w:rFonts w:ascii="Calibri" w:hAnsi="Calibri"/>
                <w:b/>
                <w:i w:val="0"/>
                <w:sz w:val="15"/>
              </w:rPr>
              <w:t>Below</w:t>
            </w:r>
          </w:p>
        </w:tc>
        <w:tc>
          <w:tcPr>
            <w:tcW w:type="dxa" w:w="1300"/>
          </w:tcPr>
          <w:p>
            <w:pPr>
              <w:spacing w:before="40" w:after="40"/>
              <w:jc w:val="left"/>
            </w:pPr>
            <w:r/>
            <w:r>
              <w:rPr>
                <w:rFonts w:ascii="Calibri" w:hAnsi="Calibri"/>
                <w:b w:val="0"/>
                <w:i w:val="0"/>
                <w:sz w:val="15"/>
              </w:rPr>
              <w:t>Submit button disabled</w:t>
            </w:r>
          </w:p>
        </w:tc>
        <w:tc>
          <w:tcPr>
            <w:tcW w:type="dxa" w:w="1200"/>
          </w:tcPr>
          <w:p>
            <w:pPr>
              <w:spacing w:before="40" w:after="40"/>
              <w:jc w:val="left"/>
            </w:pPr>
            <w:r/>
            <w:r>
              <w:rPr>
                <w:rFonts w:ascii="Calibri" w:hAnsi="Calibri"/>
                <w:b w:val="0"/>
                <w:i w:val="0"/>
                <w:sz w:val="15"/>
              </w:rPr>
              <w:t>Submit button dimmed / disabled client-side</w:t>
            </w:r>
          </w:p>
        </w:tc>
        <w:tc>
          <w:tcPr>
            <w:tcW w:type="dxa" w:w="1100"/>
          </w:tcPr>
          <w:p>
            <w:pPr>
              <w:spacing w:before="40" w:after="40"/>
              <w:jc w:val="center"/>
            </w:pPr>
            <w:r/>
            <w:r>
              <w:rPr>
                <w:rFonts w:ascii="Calibri" w:hAnsi="Calibri"/>
                <w:b/>
                <w:i w:val="0"/>
                <w:sz w:val="15"/>
              </w:rPr>
              <w:t>Pass</w:t>
            </w:r>
          </w:p>
        </w:tc>
      </w:tr>
      <w:tr>
        <w:tc>
          <w:tcPr>
            <w:tcW w:type="dxa" w:w="760"/>
          </w:tcPr>
          <w:p>
            <w:pPr>
              <w:spacing w:before="40" w:after="40"/>
              <w:jc w:val="center"/>
            </w:pPr>
            <w:r/>
            <w:r>
              <w:rPr>
                <w:rFonts w:ascii="Calibri" w:hAnsi="Calibri"/>
                <w:b/>
                <w:i w:val="0"/>
                <w:sz w:val="15"/>
              </w:rPr>
              <w:t>TC-BVA-014</w:t>
            </w:r>
          </w:p>
        </w:tc>
        <w:tc>
          <w:tcPr>
            <w:tcW w:type="dxa" w:w="800"/>
          </w:tcPr>
          <w:p>
            <w:pPr>
              <w:spacing w:before="40" w:after="40"/>
              <w:jc w:val="center"/>
            </w:pPr>
            <w:r/>
            <w:r>
              <w:rPr>
                <w:rFonts w:ascii="Calibri" w:hAnsi="Calibri"/>
                <w:b w:val="0"/>
                <w:i w:val="0"/>
                <w:sz w:val="15"/>
              </w:rPr>
              <w:t>BC-001</w:t>
            </w:r>
          </w:p>
        </w:tc>
        <w:tc>
          <w:tcPr>
            <w:tcW w:type="dxa" w:w="1200"/>
          </w:tcPr>
          <w:p>
            <w:pPr>
              <w:spacing w:before="40" w:after="40"/>
              <w:jc w:val="left"/>
            </w:pPr>
            <w:r/>
            <w:r>
              <w:rPr>
                <w:rFonts w:ascii="Calibri" w:hAnsi="Calibri"/>
                <w:b w:val="0"/>
                <w:i w:val="0"/>
                <w:sz w:val="15"/>
              </w:rPr>
              <w:t>Auth Modal (/start)</w:t>
            </w:r>
          </w:p>
        </w:tc>
        <w:tc>
          <w:tcPr>
            <w:tcW w:type="dxa" w:w="1200"/>
          </w:tcPr>
          <w:p>
            <w:pPr>
              <w:spacing w:before="40" w:after="40"/>
              <w:jc w:val="left"/>
            </w:pPr>
            <w:r/>
            <w:r>
              <w:rPr>
                <w:rFonts w:ascii="Calibri" w:hAnsi="Calibri"/>
                <w:b w:val="0"/>
                <w:i w:val="0"/>
                <w:sz w:val="15"/>
              </w:rPr>
              <w:t>Password Length</w:t>
            </w:r>
          </w:p>
        </w:tc>
        <w:tc>
          <w:tcPr>
            <w:tcW w:type="dxa" w:w="900"/>
          </w:tcPr>
          <w:p>
            <w:pPr>
              <w:spacing w:before="40" w:after="40"/>
              <w:jc w:val="left"/>
            </w:pPr>
            <w:r/>
            <w:r>
              <w:rPr>
                <w:rFonts w:ascii="Calibri" w:hAnsi="Calibri"/>
                <w:b w:val="0"/>
                <w:i w:val="0"/>
                <w:sz w:val="15"/>
              </w:rPr>
              <w:t>1 char ("a")</w:t>
            </w:r>
          </w:p>
        </w:tc>
        <w:tc>
          <w:tcPr>
            <w:tcW w:type="dxa" w:w="900"/>
          </w:tcPr>
          <w:p>
            <w:pPr>
              <w:spacing w:before="40" w:after="40"/>
              <w:jc w:val="center"/>
            </w:pPr>
            <w:r/>
            <w:r>
              <w:rPr>
                <w:rFonts w:ascii="Calibri" w:hAnsi="Calibri"/>
                <w:b/>
                <w:i w:val="0"/>
                <w:sz w:val="15"/>
              </w:rPr>
              <w:t>At</w:t>
            </w:r>
          </w:p>
        </w:tc>
        <w:tc>
          <w:tcPr>
            <w:tcW w:type="dxa" w:w="1300"/>
          </w:tcPr>
          <w:p>
            <w:pPr>
              <w:spacing w:before="40" w:after="40"/>
              <w:jc w:val="left"/>
            </w:pPr>
            <w:r/>
            <w:r>
              <w:rPr>
                <w:rFonts w:ascii="Calibri" w:hAnsi="Calibri"/>
                <w:b w:val="0"/>
                <w:i w:val="0"/>
                <w:sz w:val="15"/>
              </w:rPr>
              <w:t>Submit button activates</w:t>
            </w:r>
          </w:p>
        </w:tc>
        <w:tc>
          <w:tcPr>
            <w:tcW w:type="dxa" w:w="1200"/>
          </w:tcPr>
          <w:p>
            <w:pPr>
              <w:spacing w:before="40" w:after="40"/>
              <w:jc w:val="left"/>
            </w:pPr>
            <w:r/>
            <w:r>
              <w:rPr>
                <w:rFonts w:ascii="Calibri" w:hAnsi="Calibri"/>
                <w:b w:val="0"/>
                <w:i w:val="0"/>
                <w:sz w:val="15"/>
              </w:rPr>
              <w:t>Submit button enabled client-side</w:t>
            </w:r>
          </w:p>
        </w:tc>
        <w:tc>
          <w:tcPr>
            <w:tcW w:type="dxa" w:w="1100"/>
          </w:tcPr>
          <w:p>
            <w:pPr>
              <w:spacing w:before="40" w:after="40"/>
              <w:jc w:val="center"/>
            </w:pPr>
            <w:r/>
            <w:r>
              <w:rPr>
                <w:rFonts w:ascii="Calibri" w:hAnsi="Calibri"/>
                <w:b/>
                <w:i w:val="0"/>
                <w:sz w:val="15"/>
              </w:rPr>
              <w:t>Pass</w:t>
            </w:r>
          </w:p>
        </w:tc>
      </w:tr>
      <w:tr>
        <w:tc>
          <w:tcPr>
            <w:tcW w:type="dxa" w:w="760"/>
          </w:tcPr>
          <w:p>
            <w:pPr>
              <w:spacing w:before="40" w:after="40"/>
              <w:jc w:val="center"/>
            </w:pPr>
            <w:r/>
            <w:r>
              <w:rPr>
                <w:rFonts w:ascii="Calibri" w:hAnsi="Calibri"/>
                <w:b/>
                <w:i w:val="0"/>
                <w:sz w:val="15"/>
              </w:rPr>
              <w:t>TC-BVA-015</w:t>
            </w:r>
          </w:p>
        </w:tc>
        <w:tc>
          <w:tcPr>
            <w:tcW w:type="dxa" w:w="800"/>
          </w:tcPr>
          <w:p>
            <w:pPr>
              <w:spacing w:before="40" w:after="40"/>
              <w:jc w:val="center"/>
            </w:pPr>
            <w:r/>
            <w:r>
              <w:rPr>
                <w:rFonts w:ascii="Calibri" w:hAnsi="Calibri"/>
                <w:b w:val="0"/>
                <w:i w:val="0"/>
                <w:sz w:val="15"/>
              </w:rPr>
              <w:t>BC-007</w:t>
            </w:r>
          </w:p>
        </w:tc>
        <w:tc>
          <w:tcPr>
            <w:tcW w:type="dxa" w:w="1200"/>
          </w:tcPr>
          <w:p>
            <w:pPr>
              <w:spacing w:before="40" w:after="40"/>
              <w:jc w:val="left"/>
            </w:pPr>
            <w:r/>
            <w:r>
              <w:rPr>
                <w:rFonts w:ascii="Calibri" w:hAnsi="Calibri"/>
                <w:b w:val="0"/>
                <w:i w:val="0"/>
                <w:sz w:val="15"/>
              </w:rPr>
              <w:t>Monte Carlo (/monte-carlo)</w:t>
            </w:r>
          </w:p>
        </w:tc>
        <w:tc>
          <w:tcPr>
            <w:tcW w:type="dxa" w:w="1200"/>
          </w:tcPr>
          <w:p>
            <w:pPr>
              <w:spacing w:before="40" w:after="40"/>
              <w:jc w:val="left"/>
            </w:pPr>
            <w:r/>
            <w:r>
              <w:rPr>
                <w:rFonts w:ascii="Calibri" w:hAnsi="Calibri"/>
                <w:b w:val="0"/>
                <w:i w:val="0"/>
                <w:sz w:val="15"/>
              </w:rPr>
              <w:t>Horizon (Years)</w:t>
            </w:r>
          </w:p>
        </w:tc>
        <w:tc>
          <w:tcPr>
            <w:tcW w:type="dxa" w:w="900"/>
          </w:tcPr>
          <w:p>
            <w:pPr>
              <w:spacing w:before="40" w:after="40"/>
              <w:jc w:val="left"/>
            </w:pPr>
            <w:r/>
            <w:r>
              <w:rPr>
                <w:rFonts w:ascii="Calibri" w:hAnsi="Calibri"/>
                <w:b w:val="0"/>
                <w:i w:val="0"/>
                <w:sz w:val="15"/>
              </w:rPr>
              <w:t>0 years</w:t>
            </w:r>
          </w:p>
        </w:tc>
        <w:tc>
          <w:tcPr>
            <w:tcW w:type="dxa" w:w="900"/>
          </w:tcPr>
          <w:p>
            <w:pPr>
              <w:spacing w:before="40" w:after="40"/>
              <w:jc w:val="center"/>
            </w:pPr>
            <w:r/>
            <w:r>
              <w:rPr>
                <w:rFonts w:ascii="Calibri" w:hAnsi="Calibri"/>
                <w:b/>
                <w:i w:val="0"/>
                <w:sz w:val="15"/>
              </w:rPr>
              <w:t>Below</w:t>
            </w:r>
          </w:p>
        </w:tc>
        <w:tc>
          <w:tcPr>
            <w:tcW w:type="dxa" w:w="1300"/>
          </w:tcPr>
          <w:p>
            <w:pPr>
              <w:spacing w:before="40" w:after="40"/>
              <w:jc w:val="left"/>
            </w:pPr>
            <w:r/>
            <w:r>
              <w:rPr>
                <w:rFonts w:ascii="Calibri" w:hAnsi="Calibri"/>
                <w:b w:val="0"/>
                <w:i w:val="0"/>
                <w:sz w:val="15"/>
              </w:rPr>
              <w:t>Reject zero horizon</w:t>
            </w:r>
          </w:p>
        </w:tc>
        <w:tc>
          <w:tcPr>
            <w:tcW w:type="dxa" w:w="1200"/>
          </w:tcPr>
          <w:p>
            <w:pPr>
              <w:spacing w:before="40" w:after="40"/>
              <w:jc w:val="left"/>
            </w:pPr>
            <w:r/>
            <w:r>
              <w:rPr>
                <w:rFonts w:ascii="Calibri" w:hAnsi="Calibri"/>
                <w:b w:val="0"/>
                <w:i w:val="0"/>
                <w:sz w:val="15"/>
              </w:rPr>
              <w:t>Red banner: "Number of years must be positive"</w:t>
            </w:r>
          </w:p>
        </w:tc>
        <w:tc>
          <w:tcPr>
            <w:tcW w:type="dxa" w:w="1100"/>
          </w:tcPr>
          <w:p>
            <w:pPr>
              <w:spacing w:before="40" w:after="40"/>
              <w:jc w:val="center"/>
            </w:pPr>
            <w:r/>
            <w:r>
              <w:rPr>
                <w:rFonts w:ascii="Calibri" w:hAnsi="Calibri"/>
                <w:b/>
                <w:i w:val="0"/>
                <w:sz w:val="15"/>
              </w:rPr>
              <w:t>Pass</w:t>
            </w:r>
          </w:p>
        </w:tc>
      </w:tr>
      <w:tr>
        <w:tc>
          <w:tcPr>
            <w:tcW w:type="dxa" w:w="760"/>
          </w:tcPr>
          <w:p>
            <w:pPr>
              <w:spacing w:before="40" w:after="40"/>
              <w:jc w:val="center"/>
            </w:pPr>
            <w:r/>
            <w:r>
              <w:rPr>
                <w:rFonts w:ascii="Calibri" w:hAnsi="Calibri"/>
                <w:b/>
                <w:i w:val="0"/>
                <w:sz w:val="15"/>
              </w:rPr>
              <w:t>TC-BVA-016</w:t>
            </w:r>
          </w:p>
        </w:tc>
        <w:tc>
          <w:tcPr>
            <w:tcW w:type="dxa" w:w="800"/>
          </w:tcPr>
          <w:p>
            <w:pPr>
              <w:spacing w:before="40" w:after="40"/>
              <w:jc w:val="center"/>
            </w:pPr>
            <w:r/>
            <w:r>
              <w:rPr>
                <w:rFonts w:ascii="Calibri" w:hAnsi="Calibri"/>
                <w:b w:val="0"/>
                <w:i w:val="0"/>
                <w:sz w:val="15"/>
              </w:rPr>
              <w:t>BC-007</w:t>
            </w:r>
          </w:p>
        </w:tc>
        <w:tc>
          <w:tcPr>
            <w:tcW w:type="dxa" w:w="1200"/>
          </w:tcPr>
          <w:p>
            <w:pPr>
              <w:spacing w:before="40" w:after="40"/>
              <w:jc w:val="left"/>
            </w:pPr>
            <w:r/>
            <w:r>
              <w:rPr>
                <w:rFonts w:ascii="Calibri" w:hAnsi="Calibri"/>
                <w:b w:val="0"/>
                <w:i w:val="0"/>
                <w:sz w:val="15"/>
              </w:rPr>
              <w:t>Monte Carlo (/monte-carlo)</w:t>
            </w:r>
          </w:p>
        </w:tc>
        <w:tc>
          <w:tcPr>
            <w:tcW w:type="dxa" w:w="1200"/>
          </w:tcPr>
          <w:p>
            <w:pPr>
              <w:spacing w:before="40" w:after="40"/>
              <w:jc w:val="left"/>
            </w:pPr>
            <w:r/>
            <w:r>
              <w:rPr>
                <w:rFonts w:ascii="Calibri" w:hAnsi="Calibri"/>
                <w:b w:val="0"/>
                <w:i w:val="0"/>
                <w:sz w:val="15"/>
              </w:rPr>
              <w:t>Horizon (Years)</w:t>
            </w:r>
          </w:p>
        </w:tc>
        <w:tc>
          <w:tcPr>
            <w:tcW w:type="dxa" w:w="900"/>
          </w:tcPr>
          <w:p>
            <w:pPr>
              <w:spacing w:before="40" w:after="40"/>
              <w:jc w:val="left"/>
            </w:pPr>
            <w:r/>
            <w:r>
              <w:rPr>
                <w:rFonts w:ascii="Calibri" w:hAnsi="Calibri"/>
                <w:b w:val="0"/>
                <w:i w:val="0"/>
                <w:sz w:val="15"/>
              </w:rPr>
              <w:t>1 year</w:t>
            </w:r>
          </w:p>
        </w:tc>
        <w:tc>
          <w:tcPr>
            <w:tcW w:type="dxa" w:w="900"/>
          </w:tcPr>
          <w:p>
            <w:pPr>
              <w:spacing w:before="40" w:after="40"/>
              <w:jc w:val="center"/>
            </w:pPr>
            <w:r/>
            <w:r>
              <w:rPr>
                <w:rFonts w:ascii="Calibri" w:hAnsi="Calibri"/>
                <w:b/>
                <w:i w:val="0"/>
                <w:sz w:val="15"/>
              </w:rPr>
              <w:t>At</w:t>
            </w:r>
          </w:p>
        </w:tc>
        <w:tc>
          <w:tcPr>
            <w:tcW w:type="dxa" w:w="1300"/>
          </w:tcPr>
          <w:p>
            <w:pPr>
              <w:spacing w:before="40" w:after="40"/>
              <w:jc w:val="left"/>
            </w:pPr>
            <w:r/>
            <w:r>
              <w:rPr>
                <w:rFonts w:ascii="Calibri" w:hAnsi="Calibri"/>
                <w:b w:val="0"/>
                <w:i w:val="0"/>
                <w:sz w:val="15"/>
              </w:rPr>
              <w:t>Accept minimum 1-year stochastic run</w:t>
            </w:r>
          </w:p>
        </w:tc>
        <w:tc>
          <w:tcPr>
            <w:tcW w:type="dxa" w:w="1200"/>
          </w:tcPr>
          <w:p>
            <w:pPr>
              <w:spacing w:before="40" w:after="40"/>
              <w:jc w:val="left"/>
            </w:pPr>
            <w:r/>
            <w:r>
              <w:rPr>
                <w:rFonts w:ascii="Calibri" w:hAnsi="Calibri"/>
                <w:b w:val="0"/>
                <w:i w:val="0"/>
                <w:sz w:val="15"/>
              </w:rPr>
              <w:t>Red banner: "Phase 1 withdrawal rate must be between 0% and 100%"</w:t>
            </w:r>
          </w:p>
        </w:tc>
        <w:tc>
          <w:tcPr>
            <w:tcW w:type="dxa" w:w="1100"/>
          </w:tcPr>
          <w:p>
            <w:pPr>
              <w:spacing w:before="40" w:after="40"/>
              <w:jc w:val="center"/>
            </w:pPr>
            <w:r/>
            <w:r>
              <w:rPr>
                <w:rFonts w:ascii="Calibri" w:hAnsi="Calibri"/>
                <w:b/>
                <w:i w:val="0"/>
                <w:sz w:val="15"/>
              </w:rPr>
              <w:t>Pass</w:t>
            </w:r>
          </w:p>
        </w:tc>
      </w:tr>
      <w:tr>
        <w:tc>
          <w:tcPr>
            <w:tcW w:type="dxa" w:w="760"/>
          </w:tcPr>
          <w:p>
            <w:pPr>
              <w:spacing w:before="40" w:after="40"/>
              <w:jc w:val="center"/>
            </w:pPr>
            <w:r/>
            <w:r>
              <w:rPr>
                <w:rFonts w:ascii="Calibri" w:hAnsi="Calibri"/>
                <w:b/>
                <w:i w:val="0"/>
                <w:sz w:val="15"/>
              </w:rPr>
              <w:t>TC-BVA-017</w:t>
            </w:r>
          </w:p>
        </w:tc>
        <w:tc>
          <w:tcPr>
            <w:tcW w:type="dxa" w:w="800"/>
          </w:tcPr>
          <w:p>
            <w:pPr>
              <w:spacing w:before="40" w:after="40"/>
              <w:jc w:val="center"/>
            </w:pPr>
            <w:r/>
            <w:r>
              <w:rPr>
                <w:rFonts w:ascii="Calibri" w:hAnsi="Calibri"/>
                <w:b w:val="0"/>
                <w:i w:val="0"/>
                <w:sz w:val="15"/>
              </w:rPr>
              <w:t>BC-008</w:t>
            </w:r>
          </w:p>
        </w:tc>
        <w:tc>
          <w:tcPr>
            <w:tcW w:type="dxa" w:w="1200"/>
          </w:tcPr>
          <w:p>
            <w:pPr>
              <w:spacing w:before="40" w:after="40"/>
              <w:jc w:val="left"/>
            </w:pPr>
            <w:r/>
            <w:r>
              <w:rPr>
                <w:rFonts w:ascii="Calibri" w:hAnsi="Calibri"/>
                <w:b w:val="0"/>
                <w:i w:val="0"/>
                <w:sz w:val="15"/>
              </w:rPr>
              <w:t>Safe Withdrawal (/safe-withdrawal)</w:t>
            </w:r>
          </w:p>
        </w:tc>
        <w:tc>
          <w:tcPr>
            <w:tcW w:type="dxa" w:w="1200"/>
          </w:tcPr>
          <w:p>
            <w:pPr>
              <w:spacing w:before="40" w:after="40"/>
              <w:jc w:val="left"/>
            </w:pPr>
            <w:r/>
            <w:r>
              <w:rPr>
                <w:rFonts w:ascii="Calibri" w:hAnsi="Calibri"/>
                <w:b w:val="0"/>
                <w:i w:val="0"/>
                <w:sz w:val="15"/>
              </w:rPr>
              <w:t>Withdrawal Rate (%)</w:t>
            </w:r>
          </w:p>
        </w:tc>
        <w:tc>
          <w:tcPr>
            <w:tcW w:type="dxa" w:w="900"/>
          </w:tcPr>
          <w:p>
            <w:pPr>
              <w:spacing w:before="40" w:after="40"/>
              <w:jc w:val="left"/>
            </w:pPr>
            <w:r/>
            <w:r>
              <w:rPr>
                <w:rFonts w:ascii="Calibri" w:hAnsi="Calibri"/>
                <w:b w:val="0"/>
                <w:i w:val="0"/>
                <w:sz w:val="15"/>
              </w:rPr>
              <w:t>-0.1%</w:t>
            </w:r>
          </w:p>
        </w:tc>
        <w:tc>
          <w:tcPr>
            <w:tcW w:type="dxa" w:w="900"/>
          </w:tcPr>
          <w:p>
            <w:pPr>
              <w:spacing w:before="40" w:after="40"/>
              <w:jc w:val="center"/>
            </w:pPr>
            <w:r/>
            <w:r>
              <w:rPr>
                <w:rFonts w:ascii="Calibri" w:hAnsi="Calibri"/>
                <w:b/>
                <w:i w:val="0"/>
                <w:sz w:val="15"/>
              </w:rPr>
              <w:t>Below</w:t>
            </w:r>
          </w:p>
        </w:tc>
        <w:tc>
          <w:tcPr>
            <w:tcW w:type="dxa" w:w="1300"/>
          </w:tcPr>
          <w:p>
            <w:pPr>
              <w:spacing w:before="40" w:after="40"/>
              <w:jc w:val="left"/>
            </w:pPr>
            <w:r/>
            <w:r>
              <w:rPr>
                <w:rFonts w:ascii="Calibri" w:hAnsi="Calibri"/>
                <w:b w:val="0"/>
                <w:i w:val="0"/>
                <w:sz w:val="15"/>
              </w:rPr>
              <w:t>Reject negative withdrawal percentage</w:t>
            </w:r>
          </w:p>
        </w:tc>
        <w:tc>
          <w:tcPr>
            <w:tcW w:type="dxa" w:w="1200"/>
          </w:tcPr>
          <w:p>
            <w:pPr>
              <w:spacing w:before="40" w:after="40"/>
              <w:jc w:val="left"/>
            </w:pPr>
            <w:r/>
            <w:r>
              <w:rPr>
                <w:rFonts w:ascii="Calibri" w:hAnsi="Calibri"/>
                <w:b w:val="0"/>
                <w:i w:val="0"/>
                <w:sz w:val="15"/>
              </w:rPr>
              <w:t>Red banner: "Phase 1 withdrawal rate must be between 0% and 100%"</w:t>
            </w:r>
          </w:p>
        </w:tc>
        <w:tc>
          <w:tcPr>
            <w:tcW w:type="dxa" w:w="1100"/>
          </w:tcPr>
          <w:p>
            <w:pPr>
              <w:spacing w:before="40" w:after="40"/>
              <w:jc w:val="center"/>
            </w:pPr>
            <w:r/>
            <w:r>
              <w:rPr>
                <w:rFonts w:ascii="Calibri" w:hAnsi="Calibri"/>
                <w:b/>
                <w:i w:val="0"/>
                <w:sz w:val="15"/>
              </w:rPr>
              <w:t>Pass</w:t>
            </w:r>
          </w:p>
        </w:tc>
      </w:tr>
      <w:tr>
        <w:tc>
          <w:tcPr>
            <w:tcW w:type="dxa" w:w="760"/>
          </w:tcPr>
          <w:p>
            <w:pPr>
              <w:spacing w:before="40" w:after="40"/>
              <w:jc w:val="center"/>
            </w:pPr>
            <w:r/>
            <w:r>
              <w:rPr>
                <w:rFonts w:ascii="Calibri" w:hAnsi="Calibri"/>
                <w:b/>
                <w:i w:val="0"/>
                <w:sz w:val="15"/>
              </w:rPr>
              <w:t>TC-BVA-018</w:t>
            </w:r>
          </w:p>
        </w:tc>
        <w:tc>
          <w:tcPr>
            <w:tcW w:type="dxa" w:w="800"/>
          </w:tcPr>
          <w:p>
            <w:pPr>
              <w:spacing w:before="40" w:after="40"/>
              <w:jc w:val="center"/>
            </w:pPr>
            <w:r/>
            <w:r>
              <w:rPr>
                <w:rFonts w:ascii="Calibri" w:hAnsi="Calibri"/>
                <w:b w:val="0"/>
                <w:i w:val="0"/>
                <w:sz w:val="15"/>
              </w:rPr>
              <w:t>BC-008</w:t>
            </w:r>
          </w:p>
        </w:tc>
        <w:tc>
          <w:tcPr>
            <w:tcW w:type="dxa" w:w="1200"/>
          </w:tcPr>
          <w:p>
            <w:pPr>
              <w:spacing w:before="40" w:after="40"/>
              <w:jc w:val="left"/>
            </w:pPr>
            <w:r/>
            <w:r>
              <w:rPr>
                <w:rFonts w:ascii="Calibri" w:hAnsi="Calibri"/>
                <w:b w:val="0"/>
                <w:i w:val="0"/>
                <w:sz w:val="15"/>
              </w:rPr>
              <w:t>Safe Withdrawal (/safe-withdrawal)</w:t>
            </w:r>
          </w:p>
        </w:tc>
        <w:tc>
          <w:tcPr>
            <w:tcW w:type="dxa" w:w="1200"/>
          </w:tcPr>
          <w:p>
            <w:pPr>
              <w:spacing w:before="40" w:after="40"/>
              <w:jc w:val="left"/>
            </w:pPr>
            <w:r/>
            <w:r>
              <w:rPr>
                <w:rFonts w:ascii="Calibri" w:hAnsi="Calibri"/>
                <w:b w:val="0"/>
                <w:i w:val="0"/>
                <w:sz w:val="15"/>
              </w:rPr>
              <w:t>Withdrawal Rate (%)</w:t>
            </w:r>
          </w:p>
        </w:tc>
        <w:tc>
          <w:tcPr>
            <w:tcW w:type="dxa" w:w="900"/>
          </w:tcPr>
          <w:p>
            <w:pPr>
              <w:spacing w:before="40" w:after="40"/>
              <w:jc w:val="left"/>
            </w:pPr>
            <w:r/>
            <w:r>
              <w:rPr>
                <w:rFonts w:ascii="Calibri" w:hAnsi="Calibri"/>
                <w:b w:val="0"/>
                <w:i w:val="0"/>
                <w:sz w:val="15"/>
              </w:rPr>
              <w:t>0.0%</w:t>
            </w:r>
          </w:p>
        </w:tc>
        <w:tc>
          <w:tcPr>
            <w:tcW w:type="dxa" w:w="900"/>
          </w:tcPr>
          <w:p>
            <w:pPr>
              <w:spacing w:before="40" w:after="40"/>
              <w:jc w:val="center"/>
            </w:pPr>
            <w:r/>
            <w:r>
              <w:rPr>
                <w:rFonts w:ascii="Calibri" w:hAnsi="Calibri"/>
                <w:b/>
                <w:i w:val="0"/>
                <w:sz w:val="15"/>
              </w:rPr>
              <w:t>At</w:t>
            </w:r>
          </w:p>
        </w:tc>
        <w:tc>
          <w:tcPr>
            <w:tcW w:type="dxa" w:w="1300"/>
          </w:tcPr>
          <w:p>
            <w:pPr>
              <w:spacing w:before="40" w:after="40"/>
              <w:jc w:val="left"/>
            </w:pPr>
            <w:r/>
            <w:r>
              <w:rPr>
                <w:rFonts w:ascii="Calibri" w:hAnsi="Calibri"/>
                <w:b w:val="0"/>
                <w:i w:val="0"/>
                <w:sz w:val="15"/>
              </w:rPr>
              <w:t>Accept zero withdrawal rate (capital preservation)</w:t>
            </w:r>
          </w:p>
        </w:tc>
        <w:tc>
          <w:tcPr>
            <w:tcW w:type="dxa" w:w="1200"/>
          </w:tcPr>
          <w:p>
            <w:pPr>
              <w:spacing w:before="40" w:after="40"/>
              <w:jc w:val="left"/>
            </w:pPr>
            <w:r/>
            <w:r>
              <w:rPr>
                <w:rFonts w:ascii="Calibri" w:hAnsi="Calibri"/>
                <w:b w:val="0"/>
                <w:i w:val="0"/>
                <w:sz w:val="15"/>
              </w:rPr>
              <w:t>Red banner: "Phase 1 withdrawal rate must be between 0% and 100%"</w:t>
            </w:r>
          </w:p>
        </w:tc>
        <w:tc>
          <w:tcPr>
            <w:tcW w:type="dxa" w:w="1100"/>
          </w:tcPr>
          <w:p>
            <w:pPr>
              <w:spacing w:before="40" w:after="40"/>
              <w:jc w:val="center"/>
            </w:pPr>
            <w:r/>
            <w:r>
              <w:rPr>
                <w:rFonts w:ascii="Calibri" w:hAnsi="Calibri"/>
                <w:b/>
                <w:i w:val="0"/>
                <w:sz w:val="15"/>
              </w:rPr>
              <w:t>Pass</w:t>
            </w:r>
          </w:p>
        </w:tc>
      </w:tr>
      <w:tr>
        <w:tc>
          <w:tcPr>
            <w:tcW w:type="dxa" w:w="760"/>
          </w:tcPr>
          <w:p>
            <w:pPr>
              <w:spacing w:before="40" w:after="40"/>
              <w:jc w:val="center"/>
            </w:pPr>
            <w:r/>
            <w:r>
              <w:rPr>
                <w:rFonts w:ascii="Calibri" w:hAnsi="Calibri"/>
                <w:b/>
                <w:i w:val="0"/>
                <w:sz w:val="15"/>
              </w:rPr>
              <w:t>TC-BVA-019</w:t>
            </w:r>
          </w:p>
        </w:tc>
        <w:tc>
          <w:tcPr>
            <w:tcW w:type="dxa" w:w="800"/>
          </w:tcPr>
          <w:p>
            <w:pPr>
              <w:spacing w:before="40" w:after="40"/>
              <w:jc w:val="center"/>
            </w:pPr>
            <w:r/>
            <w:r>
              <w:rPr>
                <w:rFonts w:ascii="Calibri" w:hAnsi="Calibri"/>
                <w:b w:val="0"/>
                <w:i w:val="0"/>
                <w:sz w:val="15"/>
              </w:rPr>
              <w:t>BC-009</w:t>
            </w:r>
          </w:p>
        </w:tc>
        <w:tc>
          <w:tcPr>
            <w:tcW w:type="dxa" w:w="1200"/>
          </w:tcPr>
          <w:p>
            <w:pPr>
              <w:spacing w:before="40" w:after="40"/>
              <w:jc w:val="left"/>
            </w:pPr>
            <w:r/>
            <w:r>
              <w:rPr>
                <w:rFonts w:ascii="Calibri" w:hAnsi="Calibri"/>
                <w:b w:val="0"/>
                <w:i w:val="0"/>
                <w:sz w:val="15"/>
              </w:rPr>
              <w:t>Contact Form (/contact)</w:t>
            </w:r>
          </w:p>
        </w:tc>
        <w:tc>
          <w:tcPr>
            <w:tcW w:type="dxa" w:w="1200"/>
          </w:tcPr>
          <w:p>
            <w:pPr>
              <w:spacing w:before="40" w:after="40"/>
              <w:jc w:val="left"/>
            </w:pPr>
            <w:r/>
            <w:r>
              <w:rPr>
                <w:rFonts w:ascii="Calibri" w:hAnsi="Calibri"/>
                <w:b w:val="0"/>
                <w:i w:val="0"/>
                <w:sz w:val="15"/>
              </w:rPr>
              <w:t>Message Length</w:t>
            </w:r>
          </w:p>
        </w:tc>
        <w:tc>
          <w:tcPr>
            <w:tcW w:type="dxa" w:w="900"/>
          </w:tcPr>
          <w:p>
            <w:pPr>
              <w:spacing w:before="40" w:after="40"/>
              <w:jc w:val="left"/>
            </w:pPr>
            <w:r/>
            <w:r>
              <w:rPr>
                <w:rFonts w:ascii="Calibri" w:hAnsi="Calibri"/>
                <w:b w:val="0"/>
                <w:i w:val="0"/>
                <w:sz w:val="15"/>
              </w:rPr>
              <w:t>9 chars ("123456789")</w:t>
            </w:r>
          </w:p>
        </w:tc>
        <w:tc>
          <w:tcPr>
            <w:tcW w:type="dxa" w:w="900"/>
          </w:tcPr>
          <w:p>
            <w:pPr>
              <w:spacing w:before="40" w:after="40"/>
              <w:jc w:val="center"/>
            </w:pPr>
            <w:r/>
            <w:r>
              <w:rPr>
                <w:rFonts w:ascii="Calibri" w:hAnsi="Calibri"/>
                <w:b/>
                <w:i w:val="0"/>
                <w:sz w:val="15"/>
              </w:rPr>
              <w:t>Below</w:t>
            </w:r>
          </w:p>
        </w:tc>
        <w:tc>
          <w:tcPr>
            <w:tcW w:type="dxa" w:w="1300"/>
          </w:tcPr>
          <w:p>
            <w:pPr>
              <w:spacing w:before="40" w:after="40"/>
              <w:jc w:val="left"/>
            </w:pPr>
            <w:r/>
            <w:r>
              <w:rPr>
                <w:rFonts w:ascii="Calibri" w:hAnsi="Calibri"/>
                <w:b w:val="0"/>
                <w:i w:val="0"/>
                <w:sz w:val="15"/>
              </w:rPr>
              <w:t>Reject message under 10 chars</w:t>
            </w:r>
          </w:p>
        </w:tc>
        <w:tc>
          <w:tcPr>
            <w:tcW w:type="dxa" w:w="1200"/>
          </w:tcPr>
          <w:p>
            <w:pPr>
              <w:spacing w:before="40" w:after="40"/>
              <w:jc w:val="left"/>
            </w:pPr>
            <w:r/>
            <w:r>
              <w:rPr>
                <w:rFonts w:ascii="Calibri" w:hAnsi="Calibri"/>
                <w:b w:val="0"/>
                <w:i w:val="0"/>
                <w:sz w:val="15"/>
              </w:rPr>
              <w:t>Red banner: "Message must be at least 10 characters."</w:t>
            </w:r>
          </w:p>
        </w:tc>
        <w:tc>
          <w:tcPr>
            <w:tcW w:type="dxa" w:w="1100"/>
          </w:tcPr>
          <w:p>
            <w:pPr>
              <w:spacing w:before="40" w:after="40"/>
              <w:jc w:val="center"/>
            </w:pPr>
            <w:r/>
            <w:r>
              <w:rPr>
                <w:rFonts w:ascii="Calibri" w:hAnsi="Calibri"/>
                <w:b/>
                <w:i w:val="0"/>
                <w:sz w:val="15"/>
              </w:rPr>
              <w:t>Pass</w:t>
            </w:r>
          </w:p>
        </w:tc>
      </w:tr>
      <w:tr>
        <w:tc>
          <w:tcPr>
            <w:tcW w:type="dxa" w:w="760"/>
          </w:tcPr>
          <w:p>
            <w:pPr>
              <w:spacing w:before="40" w:after="40"/>
              <w:jc w:val="center"/>
            </w:pPr>
            <w:r/>
            <w:r>
              <w:rPr>
                <w:rFonts w:ascii="Calibri" w:hAnsi="Calibri"/>
                <w:b/>
                <w:i w:val="0"/>
                <w:sz w:val="15"/>
              </w:rPr>
              <w:t>TC-BVA-020</w:t>
            </w:r>
          </w:p>
        </w:tc>
        <w:tc>
          <w:tcPr>
            <w:tcW w:type="dxa" w:w="800"/>
          </w:tcPr>
          <w:p>
            <w:pPr>
              <w:spacing w:before="40" w:after="40"/>
              <w:jc w:val="center"/>
            </w:pPr>
            <w:r/>
            <w:r>
              <w:rPr>
                <w:rFonts w:ascii="Calibri" w:hAnsi="Calibri"/>
                <w:b w:val="0"/>
                <w:i w:val="0"/>
                <w:sz w:val="15"/>
              </w:rPr>
              <w:t>BC-009</w:t>
            </w:r>
          </w:p>
        </w:tc>
        <w:tc>
          <w:tcPr>
            <w:tcW w:type="dxa" w:w="1200"/>
          </w:tcPr>
          <w:p>
            <w:pPr>
              <w:spacing w:before="40" w:after="40"/>
              <w:jc w:val="left"/>
            </w:pPr>
            <w:r/>
            <w:r>
              <w:rPr>
                <w:rFonts w:ascii="Calibri" w:hAnsi="Calibri"/>
                <w:b w:val="0"/>
                <w:i w:val="0"/>
                <w:sz w:val="15"/>
              </w:rPr>
              <w:t>Contact Form (/contact)</w:t>
            </w:r>
          </w:p>
        </w:tc>
        <w:tc>
          <w:tcPr>
            <w:tcW w:type="dxa" w:w="1200"/>
          </w:tcPr>
          <w:p>
            <w:pPr>
              <w:spacing w:before="40" w:after="40"/>
              <w:jc w:val="left"/>
            </w:pPr>
            <w:r/>
            <w:r>
              <w:rPr>
                <w:rFonts w:ascii="Calibri" w:hAnsi="Calibri"/>
                <w:b w:val="0"/>
                <w:i w:val="0"/>
                <w:sz w:val="15"/>
              </w:rPr>
              <w:t>Message Length</w:t>
            </w:r>
          </w:p>
        </w:tc>
        <w:tc>
          <w:tcPr>
            <w:tcW w:type="dxa" w:w="900"/>
          </w:tcPr>
          <w:p>
            <w:pPr>
              <w:spacing w:before="40" w:after="40"/>
              <w:jc w:val="left"/>
            </w:pPr>
            <w:r/>
            <w:r>
              <w:rPr>
                <w:rFonts w:ascii="Calibri" w:hAnsi="Calibri"/>
                <w:b w:val="0"/>
                <w:i w:val="0"/>
                <w:sz w:val="15"/>
              </w:rPr>
              <w:t>10 chars ("1234567890")</w:t>
            </w:r>
          </w:p>
        </w:tc>
        <w:tc>
          <w:tcPr>
            <w:tcW w:type="dxa" w:w="900"/>
          </w:tcPr>
          <w:p>
            <w:pPr>
              <w:spacing w:before="40" w:after="40"/>
              <w:jc w:val="center"/>
            </w:pPr>
            <w:r/>
            <w:r>
              <w:rPr>
                <w:rFonts w:ascii="Calibri" w:hAnsi="Calibri"/>
                <w:b/>
                <w:i w:val="0"/>
                <w:sz w:val="15"/>
              </w:rPr>
              <w:t>At</w:t>
            </w:r>
          </w:p>
        </w:tc>
        <w:tc>
          <w:tcPr>
            <w:tcW w:type="dxa" w:w="1300"/>
          </w:tcPr>
          <w:p>
            <w:pPr>
              <w:spacing w:before="40" w:after="40"/>
              <w:jc w:val="left"/>
            </w:pPr>
            <w:r/>
            <w:r>
              <w:rPr>
                <w:rFonts w:ascii="Calibri" w:hAnsi="Calibri"/>
                <w:b w:val="0"/>
                <w:i w:val="0"/>
                <w:sz w:val="15"/>
              </w:rPr>
              <w:t>Accept exact minimum 10 char message</w:t>
            </w:r>
          </w:p>
        </w:tc>
        <w:tc>
          <w:tcPr>
            <w:tcW w:type="dxa" w:w="1200"/>
          </w:tcPr>
          <w:p>
            <w:pPr>
              <w:spacing w:before="40" w:after="40"/>
              <w:jc w:val="left"/>
            </w:pPr>
            <w:r/>
            <w:r>
              <w:rPr>
                <w:rFonts w:ascii="Calibri" w:hAnsi="Calibri"/>
                <w:b w:val="0"/>
                <w:i w:val="0"/>
                <w:sz w:val="15"/>
              </w:rPr>
              <w:t>Pending Execution</w:t>
            </w:r>
          </w:p>
        </w:tc>
        <w:tc>
          <w:tcPr>
            <w:tcW w:type="dxa" w:w="1100"/>
          </w:tcPr>
          <w:p>
            <w:pPr>
              <w:spacing w:before="40" w:after="40"/>
              <w:jc w:val="center"/>
            </w:pPr>
            <w:r/>
            <w:r>
              <w:rPr>
                <w:rFonts w:ascii="Calibri" w:hAnsi="Calibri"/>
                <w:b/>
                <w:i w:val="0"/>
                <w:sz w:val="15"/>
              </w:rPr>
              <w:t>Not Executed</w:t>
            </w:r>
          </w:p>
        </w:tc>
      </w:tr>
      <w:tr>
        <w:tc>
          <w:tcPr>
            <w:tcW w:type="dxa" w:w="760"/>
          </w:tcPr>
          <w:p>
            <w:pPr>
              <w:spacing w:before="40" w:after="40"/>
              <w:jc w:val="center"/>
            </w:pPr>
            <w:r/>
            <w:r>
              <w:rPr>
                <w:rFonts w:ascii="Calibri" w:hAnsi="Calibri"/>
                <w:b/>
                <w:i w:val="0"/>
                <w:sz w:val="15"/>
              </w:rPr>
              <w:t>TC-BVA-021</w:t>
            </w:r>
          </w:p>
        </w:tc>
        <w:tc>
          <w:tcPr>
            <w:tcW w:type="dxa" w:w="800"/>
          </w:tcPr>
          <w:p>
            <w:pPr>
              <w:spacing w:before="40" w:after="40"/>
              <w:jc w:val="center"/>
            </w:pPr>
            <w:r/>
            <w:r>
              <w:rPr>
                <w:rFonts w:ascii="Calibri" w:hAnsi="Calibri"/>
                <w:b w:val="0"/>
                <w:i w:val="0"/>
                <w:sz w:val="15"/>
              </w:rPr>
              <w:t>BC-010</w:t>
            </w:r>
          </w:p>
        </w:tc>
        <w:tc>
          <w:tcPr>
            <w:tcW w:type="dxa" w:w="1200"/>
          </w:tcPr>
          <w:p>
            <w:pPr>
              <w:spacing w:before="40" w:after="40"/>
              <w:jc w:val="left"/>
            </w:pPr>
            <w:r/>
            <w:r>
              <w:rPr>
                <w:rFonts w:ascii="Calibri" w:hAnsi="Calibri"/>
                <w:b w:val="0"/>
                <w:i w:val="0"/>
                <w:sz w:val="15"/>
              </w:rPr>
              <w:t>Contact Form (/contact)</w:t>
            </w:r>
          </w:p>
        </w:tc>
        <w:tc>
          <w:tcPr>
            <w:tcW w:type="dxa" w:w="1200"/>
          </w:tcPr>
          <w:p>
            <w:pPr>
              <w:spacing w:before="40" w:after="40"/>
              <w:jc w:val="left"/>
            </w:pPr>
            <w:r/>
            <w:r>
              <w:rPr>
                <w:rFonts w:ascii="Calibri" w:hAnsi="Calibri"/>
                <w:b w:val="0"/>
                <w:i w:val="0"/>
                <w:sz w:val="15"/>
              </w:rPr>
              <w:t>Message Length</w:t>
            </w:r>
          </w:p>
        </w:tc>
        <w:tc>
          <w:tcPr>
            <w:tcW w:type="dxa" w:w="900"/>
          </w:tcPr>
          <w:p>
            <w:pPr>
              <w:spacing w:before="40" w:after="40"/>
              <w:jc w:val="left"/>
            </w:pPr>
            <w:r/>
            <w:r>
              <w:rPr>
                <w:rFonts w:ascii="Calibri" w:hAnsi="Calibri"/>
                <w:b w:val="0"/>
                <w:i w:val="0"/>
                <w:sz w:val="15"/>
              </w:rPr>
              <w:t>5,000 chars</w:t>
            </w:r>
          </w:p>
        </w:tc>
        <w:tc>
          <w:tcPr>
            <w:tcW w:type="dxa" w:w="900"/>
          </w:tcPr>
          <w:p>
            <w:pPr>
              <w:spacing w:before="40" w:after="40"/>
              <w:jc w:val="center"/>
            </w:pPr>
            <w:r/>
            <w:r>
              <w:rPr>
                <w:rFonts w:ascii="Calibri" w:hAnsi="Calibri"/>
                <w:b/>
                <w:i w:val="0"/>
                <w:sz w:val="15"/>
              </w:rPr>
              <w:t>At</w:t>
            </w:r>
          </w:p>
        </w:tc>
        <w:tc>
          <w:tcPr>
            <w:tcW w:type="dxa" w:w="1300"/>
          </w:tcPr>
          <w:p>
            <w:pPr>
              <w:spacing w:before="40" w:after="40"/>
              <w:jc w:val="left"/>
            </w:pPr>
            <w:r/>
            <w:r>
              <w:rPr>
                <w:rFonts w:ascii="Calibri" w:hAnsi="Calibri"/>
                <w:b w:val="0"/>
                <w:i w:val="0"/>
                <w:sz w:val="15"/>
              </w:rPr>
              <w:t>Accept exact maximum 5,000 char message</w:t>
            </w:r>
          </w:p>
        </w:tc>
        <w:tc>
          <w:tcPr>
            <w:tcW w:type="dxa" w:w="1200"/>
          </w:tcPr>
          <w:p>
            <w:pPr>
              <w:spacing w:before="40" w:after="40"/>
              <w:jc w:val="left"/>
            </w:pPr>
            <w:r/>
            <w:r>
              <w:rPr>
                <w:rFonts w:ascii="Calibri" w:hAnsi="Calibri"/>
                <w:b w:val="0"/>
                <w:i w:val="0"/>
                <w:sz w:val="15"/>
              </w:rPr>
              <w:t>Pending Execution</w:t>
            </w:r>
          </w:p>
        </w:tc>
        <w:tc>
          <w:tcPr>
            <w:tcW w:type="dxa" w:w="1100"/>
          </w:tcPr>
          <w:p>
            <w:pPr>
              <w:spacing w:before="40" w:after="40"/>
              <w:jc w:val="center"/>
            </w:pPr>
            <w:r/>
            <w:r>
              <w:rPr>
                <w:rFonts w:ascii="Calibri" w:hAnsi="Calibri"/>
                <w:b/>
                <w:i w:val="0"/>
                <w:sz w:val="15"/>
              </w:rPr>
              <w:t>Not Executed</w:t>
            </w:r>
          </w:p>
        </w:tc>
      </w:tr>
      <w:tr>
        <w:tc>
          <w:tcPr>
            <w:tcW w:type="dxa" w:w="760"/>
          </w:tcPr>
          <w:p>
            <w:pPr>
              <w:spacing w:before="40" w:after="40"/>
              <w:jc w:val="center"/>
            </w:pPr>
            <w:r/>
            <w:r>
              <w:rPr>
                <w:rFonts w:ascii="Calibri" w:hAnsi="Calibri"/>
                <w:b/>
                <w:i w:val="0"/>
                <w:sz w:val="15"/>
              </w:rPr>
              <w:t>TC-BVA-022</w:t>
            </w:r>
          </w:p>
        </w:tc>
        <w:tc>
          <w:tcPr>
            <w:tcW w:type="dxa" w:w="800"/>
          </w:tcPr>
          <w:p>
            <w:pPr>
              <w:spacing w:before="40" w:after="40"/>
              <w:jc w:val="center"/>
            </w:pPr>
            <w:r/>
            <w:r>
              <w:rPr>
                <w:rFonts w:ascii="Calibri" w:hAnsi="Calibri"/>
                <w:b w:val="0"/>
                <w:i w:val="0"/>
                <w:sz w:val="15"/>
              </w:rPr>
              <w:t>BC-010</w:t>
            </w:r>
          </w:p>
        </w:tc>
        <w:tc>
          <w:tcPr>
            <w:tcW w:type="dxa" w:w="1200"/>
          </w:tcPr>
          <w:p>
            <w:pPr>
              <w:spacing w:before="40" w:after="40"/>
              <w:jc w:val="left"/>
            </w:pPr>
            <w:r/>
            <w:r>
              <w:rPr>
                <w:rFonts w:ascii="Calibri" w:hAnsi="Calibri"/>
                <w:b w:val="0"/>
                <w:i w:val="0"/>
                <w:sz w:val="15"/>
              </w:rPr>
              <w:t>Contact Form (/contact)</w:t>
            </w:r>
          </w:p>
        </w:tc>
        <w:tc>
          <w:tcPr>
            <w:tcW w:type="dxa" w:w="1200"/>
          </w:tcPr>
          <w:p>
            <w:pPr>
              <w:spacing w:before="40" w:after="40"/>
              <w:jc w:val="left"/>
            </w:pPr>
            <w:r/>
            <w:r>
              <w:rPr>
                <w:rFonts w:ascii="Calibri" w:hAnsi="Calibri"/>
                <w:b w:val="0"/>
                <w:i w:val="0"/>
                <w:sz w:val="15"/>
              </w:rPr>
              <w:t>Message Length</w:t>
            </w:r>
          </w:p>
        </w:tc>
        <w:tc>
          <w:tcPr>
            <w:tcW w:type="dxa" w:w="900"/>
          </w:tcPr>
          <w:p>
            <w:pPr>
              <w:spacing w:before="40" w:after="40"/>
              <w:jc w:val="left"/>
            </w:pPr>
            <w:r/>
            <w:r>
              <w:rPr>
                <w:rFonts w:ascii="Calibri" w:hAnsi="Calibri"/>
                <w:b w:val="0"/>
                <w:i w:val="0"/>
                <w:sz w:val="15"/>
              </w:rPr>
              <w:t>5,001 chars</w:t>
            </w:r>
          </w:p>
        </w:tc>
        <w:tc>
          <w:tcPr>
            <w:tcW w:type="dxa" w:w="900"/>
          </w:tcPr>
          <w:p>
            <w:pPr>
              <w:spacing w:before="40" w:after="40"/>
              <w:jc w:val="center"/>
            </w:pPr>
            <w:r/>
            <w:r>
              <w:rPr>
                <w:rFonts w:ascii="Calibri" w:hAnsi="Calibri"/>
                <w:b/>
                <w:i w:val="0"/>
                <w:sz w:val="15"/>
              </w:rPr>
              <w:t>Above</w:t>
            </w:r>
          </w:p>
        </w:tc>
        <w:tc>
          <w:tcPr>
            <w:tcW w:type="dxa" w:w="1300"/>
          </w:tcPr>
          <w:p>
            <w:pPr>
              <w:spacing w:before="40" w:after="40"/>
              <w:jc w:val="left"/>
            </w:pPr>
            <w:r/>
            <w:r>
              <w:rPr>
                <w:rFonts w:ascii="Calibri" w:hAnsi="Calibri"/>
                <w:b w:val="0"/>
                <w:i w:val="0"/>
                <w:sz w:val="15"/>
              </w:rPr>
              <w:t>Reject message exceeding 5,000 chars</w:t>
            </w:r>
          </w:p>
        </w:tc>
        <w:tc>
          <w:tcPr>
            <w:tcW w:type="dxa" w:w="1200"/>
          </w:tcPr>
          <w:p>
            <w:pPr>
              <w:spacing w:before="40" w:after="40"/>
              <w:jc w:val="left"/>
            </w:pPr>
            <w:r/>
            <w:r>
              <w:rPr>
                <w:rFonts w:ascii="Calibri" w:hAnsi="Calibri"/>
                <w:b w:val="0"/>
                <w:i w:val="0"/>
                <w:sz w:val="15"/>
              </w:rPr>
              <w:t>Pending Execution</w:t>
            </w:r>
          </w:p>
        </w:tc>
        <w:tc>
          <w:tcPr>
            <w:tcW w:type="dxa" w:w="1100"/>
          </w:tcPr>
          <w:p>
            <w:pPr>
              <w:spacing w:before="40" w:after="40"/>
              <w:jc w:val="center"/>
            </w:pPr>
            <w:r/>
            <w:r>
              <w:rPr>
                <w:rFonts w:ascii="Calibri" w:hAnsi="Calibri"/>
                <w:b/>
                <w:i w:val="0"/>
                <w:sz w:val="15"/>
              </w:rPr>
              <w:t>Not Executed</w:t>
            </w:r>
          </w:p>
        </w:tc>
      </w:tr>
      <w:tr>
        <w:tc>
          <w:tcPr>
            <w:tcW w:type="dxa" w:w="760"/>
          </w:tcPr>
          <w:p>
            <w:pPr>
              <w:spacing w:before="40" w:after="40"/>
              <w:jc w:val="center"/>
            </w:pPr>
            <w:r/>
            <w:r>
              <w:rPr>
                <w:rFonts w:ascii="Calibri" w:hAnsi="Calibri"/>
                <w:b/>
                <w:i w:val="0"/>
                <w:sz w:val="15"/>
              </w:rPr>
              <w:t>TC-BVA-023</w:t>
            </w:r>
          </w:p>
        </w:tc>
        <w:tc>
          <w:tcPr>
            <w:tcW w:type="dxa" w:w="800"/>
          </w:tcPr>
          <w:p>
            <w:pPr>
              <w:spacing w:before="40" w:after="40"/>
              <w:jc w:val="center"/>
            </w:pPr>
            <w:r/>
            <w:r>
              <w:rPr>
                <w:rFonts w:ascii="Calibri" w:hAnsi="Calibri"/>
                <w:b w:val="0"/>
                <w:i w:val="0"/>
                <w:sz w:val="15"/>
              </w:rPr>
              <w:t>BC-011</w:t>
            </w:r>
          </w:p>
        </w:tc>
        <w:tc>
          <w:tcPr>
            <w:tcW w:type="dxa" w:w="1200"/>
          </w:tcPr>
          <w:p>
            <w:pPr>
              <w:spacing w:before="40" w:after="40"/>
              <w:jc w:val="left"/>
            </w:pPr>
            <w:r/>
            <w:r>
              <w:rPr>
                <w:rFonts w:ascii="Calibri" w:hAnsi="Calibri"/>
                <w:b w:val="0"/>
                <w:i w:val="0"/>
                <w:sz w:val="15"/>
              </w:rPr>
              <w:t>Contact Form (/contact)</w:t>
            </w:r>
          </w:p>
        </w:tc>
        <w:tc>
          <w:tcPr>
            <w:tcW w:type="dxa" w:w="1200"/>
          </w:tcPr>
          <w:p>
            <w:pPr>
              <w:spacing w:before="40" w:after="40"/>
              <w:jc w:val="left"/>
            </w:pPr>
            <w:r/>
            <w:r>
              <w:rPr>
                <w:rFonts w:ascii="Calibri" w:hAnsi="Calibri"/>
                <w:b w:val="0"/>
                <w:i w:val="0"/>
                <w:sz w:val="15"/>
              </w:rPr>
              <w:t>Subject Length</w:t>
            </w:r>
          </w:p>
        </w:tc>
        <w:tc>
          <w:tcPr>
            <w:tcW w:type="dxa" w:w="900"/>
          </w:tcPr>
          <w:p>
            <w:pPr>
              <w:spacing w:before="40" w:after="40"/>
              <w:jc w:val="left"/>
            </w:pPr>
            <w:r/>
            <w:r>
              <w:rPr>
                <w:rFonts w:ascii="Calibri" w:hAnsi="Calibri"/>
                <w:b w:val="0"/>
                <w:i w:val="0"/>
                <w:sz w:val="15"/>
              </w:rPr>
              <w:t>120 chars</w:t>
            </w:r>
          </w:p>
        </w:tc>
        <w:tc>
          <w:tcPr>
            <w:tcW w:type="dxa" w:w="900"/>
          </w:tcPr>
          <w:p>
            <w:pPr>
              <w:spacing w:before="40" w:after="40"/>
              <w:jc w:val="center"/>
            </w:pPr>
            <w:r/>
            <w:r>
              <w:rPr>
                <w:rFonts w:ascii="Calibri" w:hAnsi="Calibri"/>
                <w:b/>
                <w:i w:val="0"/>
                <w:sz w:val="15"/>
              </w:rPr>
              <w:t>At</w:t>
            </w:r>
          </w:p>
        </w:tc>
        <w:tc>
          <w:tcPr>
            <w:tcW w:type="dxa" w:w="1300"/>
          </w:tcPr>
          <w:p>
            <w:pPr>
              <w:spacing w:before="40" w:after="40"/>
              <w:jc w:val="left"/>
            </w:pPr>
            <w:r/>
            <w:r>
              <w:rPr>
                <w:rFonts w:ascii="Calibri" w:hAnsi="Calibri"/>
                <w:b w:val="0"/>
                <w:i w:val="0"/>
                <w:sz w:val="15"/>
              </w:rPr>
              <w:t>Accept exact maximum 120 char subject</w:t>
            </w:r>
          </w:p>
        </w:tc>
        <w:tc>
          <w:tcPr>
            <w:tcW w:type="dxa" w:w="1200"/>
          </w:tcPr>
          <w:p>
            <w:pPr>
              <w:spacing w:before="40" w:after="40"/>
              <w:jc w:val="left"/>
            </w:pPr>
            <w:r/>
            <w:r>
              <w:rPr>
                <w:rFonts w:ascii="Calibri" w:hAnsi="Calibri"/>
                <w:b w:val="0"/>
                <w:i w:val="0"/>
                <w:sz w:val="15"/>
              </w:rPr>
              <w:t>Pending Execution</w:t>
            </w:r>
          </w:p>
        </w:tc>
        <w:tc>
          <w:tcPr>
            <w:tcW w:type="dxa" w:w="1100"/>
          </w:tcPr>
          <w:p>
            <w:pPr>
              <w:spacing w:before="40" w:after="40"/>
              <w:jc w:val="center"/>
            </w:pPr>
            <w:r/>
            <w:r>
              <w:rPr>
                <w:rFonts w:ascii="Calibri" w:hAnsi="Calibri"/>
                <w:b/>
                <w:i w:val="0"/>
                <w:sz w:val="15"/>
              </w:rPr>
              <w:t>Not Executed</w:t>
            </w:r>
          </w:p>
        </w:tc>
      </w:tr>
      <w:tr>
        <w:tc>
          <w:tcPr>
            <w:tcW w:type="dxa" w:w="760"/>
          </w:tcPr>
          <w:p>
            <w:pPr>
              <w:spacing w:before="40" w:after="40"/>
              <w:jc w:val="center"/>
            </w:pPr>
            <w:r/>
            <w:r>
              <w:rPr>
                <w:rFonts w:ascii="Calibri" w:hAnsi="Calibri"/>
                <w:b/>
                <w:i w:val="0"/>
                <w:sz w:val="15"/>
              </w:rPr>
              <w:t>TC-BVA-024</w:t>
            </w:r>
          </w:p>
        </w:tc>
        <w:tc>
          <w:tcPr>
            <w:tcW w:type="dxa" w:w="800"/>
          </w:tcPr>
          <w:p>
            <w:pPr>
              <w:spacing w:before="40" w:after="40"/>
              <w:jc w:val="center"/>
            </w:pPr>
            <w:r/>
            <w:r>
              <w:rPr>
                <w:rFonts w:ascii="Calibri" w:hAnsi="Calibri"/>
                <w:b w:val="0"/>
                <w:i w:val="0"/>
                <w:sz w:val="15"/>
              </w:rPr>
              <w:t>BC-011</w:t>
            </w:r>
          </w:p>
        </w:tc>
        <w:tc>
          <w:tcPr>
            <w:tcW w:type="dxa" w:w="1200"/>
          </w:tcPr>
          <w:p>
            <w:pPr>
              <w:spacing w:before="40" w:after="40"/>
              <w:jc w:val="left"/>
            </w:pPr>
            <w:r/>
            <w:r>
              <w:rPr>
                <w:rFonts w:ascii="Calibri" w:hAnsi="Calibri"/>
                <w:b w:val="0"/>
                <w:i w:val="0"/>
                <w:sz w:val="15"/>
              </w:rPr>
              <w:t>Contact Form (/contact)</w:t>
            </w:r>
          </w:p>
        </w:tc>
        <w:tc>
          <w:tcPr>
            <w:tcW w:type="dxa" w:w="1200"/>
          </w:tcPr>
          <w:p>
            <w:pPr>
              <w:spacing w:before="40" w:after="40"/>
              <w:jc w:val="left"/>
            </w:pPr>
            <w:r/>
            <w:r>
              <w:rPr>
                <w:rFonts w:ascii="Calibri" w:hAnsi="Calibri"/>
                <w:b w:val="0"/>
                <w:i w:val="0"/>
                <w:sz w:val="15"/>
              </w:rPr>
              <w:t>Subject Length</w:t>
            </w:r>
          </w:p>
        </w:tc>
        <w:tc>
          <w:tcPr>
            <w:tcW w:type="dxa" w:w="900"/>
          </w:tcPr>
          <w:p>
            <w:pPr>
              <w:spacing w:before="40" w:after="40"/>
              <w:jc w:val="left"/>
            </w:pPr>
            <w:r/>
            <w:r>
              <w:rPr>
                <w:rFonts w:ascii="Calibri" w:hAnsi="Calibri"/>
                <w:b w:val="0"/>
                <w:i w:val="0"/>
                <w:sz w:val="15"/>
              </w:rPr>
              <w:t>121 chars</w:t>
            </w:r>
          </w:p>
        </w:tc>
        <w:tc>
          <w:tcPr>
            <w:tcW w:type="dxa" w:w="900"/>
          </w:tcPr>
          <w:p>
            <w:pPr>
              <w:spacing w:before="40" w:after="40"/>
              <w:jc w:val="center"/>
            </w:pPr>
            <w:r/>
            <w:r>
              <w:rPr>
                <w:rFonts w:ascii="Calibri" w:hAnsi="Calibri"/>
                <w:b/>
                <w:i w:val="0"/>
                <w:sz w:val="15"/>
              </w:rPr>
              <w:t>Above</w:t>
            </w:r>
          </w:p>
        </w:tc>
        <w:tc>
          <w:tcPr>
            <w:tcW w:type="dxa" w:w="1300"/>
          </w:tcPr>
          <w:p>
            <w:pPr>
              <w:spacing w:before="40" w:after="40"/>
              <w:jc w:val="left"/>
            </w:pPr>
            <w:r/>
            <w:r>
              <w:rPr>
                <w:rFonts w:ascii="Calibri" w:hAnsi="Calibri"/>
                <w:b w:val="0"/>
                <w:i w:val="0"/>
                <w:sz w:val="15"/>
              </w:rPr>
              <w:t>Block input exceeding 120 chars</w:t>
            </w:r>
          </w:p>
        </w:tc>
        <w:tc>
          <w:tcPr>
            <w:tcW w:type="dxa" w:w="1200"/>
          </w:tcPr>
          <w:p>
            <w:pPr>
              <w:spacing w:before="40" w:after="40"/>
              <w:jc w:val="left"/>
            </w:pPr>
            <w:r/>
            <w:r>
              <w:rPr>
                <w:rFonts w:ascii="Calibri" w:hAnsi="Calibri"/>
                <w:b w:val="0"/>
                <w:i w:val="0"/>
                <w:sz w:val="15"/>
              </w:rPr>
              <w:t>Pending Execution</w:t>
            </w:r>
          </w:p>
        </w:tc>
        <w:tc>
          <w:tcPr>
            <w:tcW w:type="dxa" w:w="1100"/>
          </w:tcPr>
          <w:p>
            <w:pPr>
              <w:spacing w:before="40" w:after="40"/>
              <w:jc w:val="center"/>
            </w:pPr>
            <w:r/>
            <w:r>
              <w:rPr>
                <w:rFonts w:ascii="Calibri" w:hAnsi="Calibri"/>
                <w:b/>
                <w:i w:val="0"/>
                <w:sz w:val="15"/>
              </w:rPr>
              <w:t>Not Executed</w:t>
            </w:r>
          </w:p>
        </w:tc>
      </w:tr>
      <w:tr>
        <w:tc>
          <w:tcPr>
            <w:tcW w:type="dxa" w:w="760"/>
          </w:tcPr>
          <w:p>
            <w:pPr>
              <w:spacing w:before="40" w:after="40"/>
              <w:jc w:val="center"/>
            </w:pPr>
            <w:r/>
            <w:r>
              <w:rPr>
                <w:rFonts w:ascii="Calibri" w:hAnsi="Calibri"/>
                <w:b/>
                <w:i w:val="0"/>
                <w:sz w:val="15"/>
              </w:rPr>
              <w:t>TC-BVA-025</w:t>
            </w:r>
          </w:p>
        </w:tc>
        <w:tc>
          <w:tcPr>
            <w:tcW w:type="dxa" w:w="800"/>
          </w:tcPr>
          <w:p>
            <w:pPr>
              <w:spacing w:before="40" w:after="40"/>
              <w:jc w:val="center"/>
            </w:pPr>
            <w:r/>
            <w:r>
              <w:rPr>
                <w:rFonts w:ascii="Calibri" w:hAnsi="Calibri"/>
                <w:b w:val="0"/>
                <w:i w:val="0"/>
                <w:sz w:val="15"/>
              </w:rPr>
              <w:t>BC-012</w:t>
            </w:r>
          </w:p>
        </w:tc>
        <w:tc>
          <w:tcPr>
            <w:tcW w:type="dxa" w:w="1200"/>
          </w:tcPr>
          <w:p>
            <w:pPr>
              <w:spacing w:before="40" w:after="40"/>
              <w:jc w:val="left"/>
            </w:pPr>
            <w:r/>
            <w:r>
              <w:rPr>
                <w:rFonts w:ascii="Calibri" w:hAnsi="Calibri"/>
                <w:b w:val="0"/>
                <w:i w:val="0"/>
                <w:sz w:val="15"/>
              </w:rPr>
              <w:t>Lump Sum vs DCA (/lumpsum-vs-dca)</w:t>
            </w:r>
          </w:p>
        </w:tc>
        <w:tc>
          <w:tcPr>
            <w:tcW w:type="dxa" w:w="1200"/>
          </w:tcPr>
          <w:p>
            <w:pPr>
              <w:spacing w:before="40" w:after="40"/>
              <w:jc w:val="left"/>
            </w:pPr>
            <w:r/>
            <w:r>
              <w:rPr>
                <w:rFonts w:ascii="Calibri" w:hAnsi="Calibri"/>
                <w:b w:val="0"/>
                <w:i w:val="0"/>
                <w:sz w:val="15"/>
              </w:rPr>
              <w:t>Initial Lump Sum ($)</w:t>
            </w:r>
          </w:p>
        </w:tc>
        <w:tc>
          <w:tcPr>
            <w:tcW w:type="dxa" w:w="900"/>
          </w:tcPr>
          <w:p>
            <w:pPr>
              <w:spacing w:before="40" w:after="40"/>
              <w:jc w:val="left"/>
            </w:pPr>
            <w:r/>
            <w:r>
              <w:rPr>
                <w:rFonts w:ascii="Calibri" w:hAnsi="Calibri"/>
                <w:b w:val="0"/>
                <w:i w:val="0"/>
                <w:sz w:val="15"/>
              </w:rPr>
              <w:t>$0</w:t>
            </w:r>
          </w:p>
        </w:tc>
        <w:tc>
          <w:tcPr>
            <w:tcW w:type="dxa" w:w="900"/>
          </w:tcPr>
          <w:p>
            <w:pPr>
              <w:spacing w:before="40" w:after="40"/>
              <w:jc w:val="center"/>
            </w:pPr>
            <w:r/>
            <w:r>
              <w:rPr>
                <w:rFonts w:ascii="Calibri" w:hAnsi="Calibri"/>
                <w:b/>
                <w:i w:val="0"/>
                <w:sz w:val="15"/>
              </w:rPr>
              <w:t>Below</w:t>
            </w:r>
          </w:p>
        </w:tc>
        <w:tc>
          <w:tcPr>
            <w:tcW w:type="dxa" w:w="1300"/>
          </w:tcPr>
          <w:p>
            <w:pPr>
              <w:spacing w:before="40" w:after="40"/>
              <w:jc w:val="left"/>
            </w:pPr>
            <w:r/>
            <w:r>
              <w:rPr>
                <w:rFonts w:ascii="Calibri" w:hAnsi="Calibri"/>
                <w:b w:val="0"/>
                <w:i w:val="0"/>
                <w:sz w:val="15"/>
              </w:rPr>
              <w:t>Reject zero initial investment</w:t>
            </w:r>
          </w:p>
        </w:tc>
        <w:tc>
          <w:tcPr>
            <w:tcW w:type="dxa" w:w="1200"/>
          </w:tcPr>
          <w:p>
            <w:pPr>
              <w:spacing w:before="40" w:after="40"/>
              <w:jc w:val="left"/>
            </w:pPr>
            <w:r/>
            <w:r>
              <w:rPr>
                <w:rFonts w:ascii="Calibri" w:hAnsi="Calibri"/>
                <w:b w:val="0"/>
                <w:i w:val="0"/>
                <w:sz w:val="15"/>
              </w:rPr>
              <w:t>Pending Execution</w:t>
            </w:r>
          </w:p>
        </w:tc>
        <w:tc>
          <w:tcPr>
            <w:tcW w:type="dxa" w:w="1100"/>
          </w:tcPr>
          <w:p>
            <w:pPr>
              <w:spacing w:before="40" w:after="40"/>
              <w:jc w:val="center"/>
            </w:pPr>
            <w:r/>
            <w:r>
              <w:rPr>
                <w:rFonts w:ascii="Calibri" w:hAnsi="Calibri"/>
                <w:b/>
                <w:i w:val="0"/>
                <w:sz w:val="15"/>
              </w:rPr>
              <w:t>Not Executed</w:t>
            </w:r>
          </w:p>
        </w:tc>
      </w:tr>
      <w:tr>
        <w:tc>
          <w:tcPr>
            <w:tcW w:type="dxa" w:w="760"/>
          </w:tcPr>
          <w:p>
            <w:pPr>
              <w:spacing w:before="40" w:after="40"/>
              <w:jc w:val="center"/>
            </w:pPr>
            <w:r/>
            <w:r>
              <w:rPr>
                <w:rFonts w:ascii="Calibri" w:hAnsi="Calibri"/>
                <w:b/>
                <w:i w:val="0"/>
                <w:sz w:val="15"/>
              </w:rPr>
              <w:t>TC-BVA-026</w:t>
            </w:r>
          </w:p>
        </w:tc>
        <w:tc>
          <w:tcPr>
            <w:tcW w:type="dxa" w:w="800"/>
          </w:tcPr>
          <w:p>
            <w:pPr>
              <w:spacing w:before="40" w:after="40"/>
              <w:jc w:val="center"/>
            </w:pPr>
            <w:r/>
            <w:r>
              <w:rPr>
                <w:rFonts w:ascii="Calibri" w:hAnsi="Calibri"/>
                <w:b w:val="0"/>
                <w:i w:val="0"/>
                <w:sz w:val="15"/>
              </w:rPr>
              <w:t>BC-012</w:t>
            </w:r>
          </w:p>
        </w:tc>
        <w:tc>
          <w:tcPr>
            <w:tcW w:type="dxa" w:w="1200"/>
          </w:tcPr>
          <w:p>
            <w:pPr>
              <w:spacing w:before="40" w:after="40"/>
              <w:jc w:val="left"/>
            </w:pPr>
            <w:r/>
            <w:r>
              <w:rPr>
                <w:rFonts w:ascii="Calibri" w:hAnsi="Calibri"/>
                <w:b w:val="0"/>
                <w:i w:val="0"/>
                <w:sz w:val="15"/>
              </w:rPr>
              <w:t>Lump Sum vs DCA (/lumpsum-vs-dca)</w:t>
            </w:r>
          </w:p>
        </w:tc>
        <w:tc>
          <w:tcPr>
            <w:tcW w:type="dxa" w:w="1200"/>
          </w:tcPr>
          <w:p>
            <w:pPr>
              <w:spacing w:before="40" w:after="40"/>
              <w:jc w:val="left"/>
            </w:pPr>
            <w:r/>
            <w:r>
              <w:rPr>
                <w:rFonts w:ascii="Calibri" w:hAnsi="Calibri"/>
                <w:b w:val="0"/>
                <w:i w:val="0"/>
                <w:sz w:val="15"/>
              </w:rPr>
              <w:t>Initial Lump Sum ($)</w:t>
            </w:r>
          </w:p>
        </w:tc>
        <w:tc>
          <w:tcPr>
            <w:tcW w:type="dxa" w:w="900"/>
          </w:tcPr>
          <w:p>
            <w:pPr>
              <w:spacing w:before="40" w:after="40"/>
              <w:jc w:val="left"/>
            </w:pPr>
            <w:r/>
            <w:r>
              <w:rPr>
                <w:rFonts w:ascii="Calibri" w:hAnsi="Calibri"/>
                <w:b w:val="0"/>
                <w:i w:val="0"/>
                <w:sz w:val="15"/>
              </w:rPr>
              <w:t>$1</w:t>
            </w:r>
          </w:p>
        </w:tc>
        <w:tc>
          <w:tcPr>
            <w:tcW w:type="dxa" w:w="900"/>
          </w:tcPr>
          <w:p>
            <w:pPr>
              <w:spacing w:before="40" w:after="40"/>
              <w:jc w:val="center"/>
            </w:pPr>
            <w:r/>
            <w:r>
              <w:rPr>
                <w:rFonts w:ascii="Calibri" w:hAnsi="Calibri"/>
                <w:b/>
                <w:i w:val="0"/>
                <w:sz w:val="15"/>
              </w:rPr>
              <w:t>At</w:t>
            </w:r>
          </w:p>
        </w:tc>
        <w:tc>
          <w:tcPr>
            <w:tcW w:type="dxa" w:w="1300"/>
          </w:tcPr>
          <w:p>
            <w:pPr>
              <w:spacing w:before="40" w:after="40"/>
              <w:jc w:val="left"/>
            </w:pPr>
            <w:r/>
            <w:r>
              <w:rPr>
                <w:rFonts w:ascii="Calibri" w:hAnsi="Calibri"/>
                <w:b w:val="0"/>
                <w:i w:val="0"/>
                <w:sz w:val="15"/>
              </w:rPr>
              <w:t>Accept minimum $1 starting lump sum</w:t>
            </w:r>
          </w:p>
        </w:tc>
        <w:tc>
          <w:tcPr>
            <w:tcW w:type="dxa" w:w="1200"/>
          </w:tcPr>
          <w:p>
            <w:pPr>
              <w:spacing w:before="40" w:after="40"/>
              <w:jc w:val="left"/>
            </w:pPr>
            <w:r/>
            <w:r>
              <w:rPr>
                <w:rFonts w:ascii="Calibri" w:hAnsi="Calibri"/>
                <w:b w:val="0"/>
                <w:i w:val="0"/>
                <w:sz w:val="15"/>
              </w:rPr>
              <w:t>Pending Execution</w:t>
            </w:r>
          </w:p>
        </w:tc>
        <w:tc>
          <w:tcPr>
            <w:tcW w:type="dxa" w:w="1100"/>
          </w:tcPr>
          <w:p>
            <w:pPr>
              <w:spacing w:before="40" w:after="40"/>
              <w:jc w:val="center"/>
            </w:pPr>
            <w:r/>
            <w:r>
              <w:rPr>
                <w:rFonts w:ascii="Calibri" w:hAnsi="Calibri"/>
                <w:b/>
                <w:i w:val="0"/>
                <w:sz w:val="15"/>
              </w:rPr>
              <w:t>Not Executed</w:t>
            </w:r>
          </w:p>
        </w:tc>
      </w:tr>
      <w:tr>
        <w:tc>
          <w:tcPr>
            <w:tcW w:type="dxa" w:w="760"/>
          </w:tcPr>
          <w:p>
            <w:pPr>
              <w:spacing w:before="40" w:after="40"/>
              <w:jc w:val="center"/>
            </w:pPr>
            <w:r/>
            <w:r>
              <w:rPr>
                <w:rFonts w:ascii="Calibri" w:hAnsi="Calibri"/>
                <w:b/>
                <w:i w:val="0"/>
                <w:sz w:val="15"/>
              </w:rPr>
              <w:t>TC-BVA-027</w:t>
            </w:r>
          </w:p>
        </w:tc>
        <w:tc>
          <w:tcPr>
            <w:tcW w:type="dxa" w:w="800"/>
          </w:tcPr>
          <w:p>
            <w:pPr>
              <w:spacing w:before="40" w:after="40"/>
              <w:jc w:val="center"/>
            </w:pPr>
            <w:r/>
            <w:r>
              <w:rPr>
                <w:rFonts w:ascii="Calibri" w:hAnsi="Calibri"/>
                <w:b w:val="0"/>
                <w:i w:val="0"/>
                <w:sz w:val="15"/>
              </w:rPr>
              <w:t>BC-013</w:t>
            </w:r>
          </w:p>
        </w:tc>
        <w:tc>
          <w:tcPr>
            <w:tcW w:type="dxa" w:w="1200"/>
          </w:tcPr>
          <w:p>
            <w:pPr>
              <w:spacing w:before="40" w:after="40"/>
              <w:jc w:val="left"/>
            </w:pPr>
            <w:r/>
            <w:r>
              <w:rPr>
                <w:rFonts w:ascii="Calibri" w:hAnsi="Calibri"/>
                <w:b w:val="0"/>
                <w:i w:val="0"/>
                <w:sz w:val="15"/>
              </w:rPr>
              <w:t>TVM Calculator (/time-value-of-money)</w:t>
            </w:r>
          </w:p>
        </w:tc>
        <w:tc>
          <w:tcPr>
            <w:tcW w:type="dxa" w:w="1200"/>
          </w:tcPr>
          <w:p>
            <w:pPr>
              <w:spacing w:before="40" w:after="40"/>
              <w:jc w:val="left"/>
            </w:pPr>
            <w:r/>
            <w:r>
              <w:rPr>
                <w:rFonts w:ascii="Calibri" w:hAnsi="Calibri"/>
                <w:b w:val="0"/>
                <w:i w:val="0"/>
                <w:sz w:val="15"/>
              </w:rPr>
              <w:t>Monthly Contribution ($)</w:t>
            </w:r>
          </w:p>
        </w:tc>
        <w:tc>
          <w:tcPr>
            <w:tcW w:type="dxa" w:w="900"/>
          </w:tcPr>
          <w:p>
            <w:pPr>
              <w:spacing w:before="40" w:after="40"/>
              <w:jc w:val="left"/>
            </w:pPr>
            <w:r/>
            <w:r>
              <w:rPr>
                <w:rFonts w:ascii="Calibri" w:hAnsi="Calibri"/>
                <w:b w:val="0"/>
                <w:i w:val="0"/>
                <w:sz w:val="15"/>
              </w:rPr>
              <w:t>-$1</w:t>
            </w:r>
          </w:p>
        </w:tc>
        <w:tc>
          <w:tcPr>
            <w:tcW w:type="dxa" w:w="900"/>
          </w:tcPr>
          <w:p>
            <w:pPr>
              <w:spacing w:before="40" w:after="40"/>
              <w:jc w:val="center"/>
            </w:pPr>
            <w:r/>
            <w:r>
              <w:rPr>
                <w:rFonts w:ascii="Calibri" w:hAnsi="Calibri"/>
                <w:b/>
                <w:i w:val="0"/>
                <w:sz w:val="15"/>
              </w:rPr>
              <w:t>Below</w:t>
            </w:r>
          </w:p>
        </w:tc>
        <w:tc>
          <w:tcPr>
            <w:tcW w:type="dxa" w:w="1300"/>
          </w:tcPr>
          <w:p>
            <w:pPr>
              <w:spacing w:before="40" w:after="40"/>
              <w:jc w:val="left"/>
            </w:pPr>
            <w:r/>
            <w:r>
              <w:rPr>
                <w:rFonts w:ascii="Calibri" w:hAnsi="Calibri"/>
                <w:b w:val="0"/>
                <w:i w:val="0"/>
                <w:sz w:val="15"/>
              </w:rPr>
              <w:t>Reject negative periodic contribution</w:t>
            </w:r>
          </w:p>
        </w:tc>
        <w:tc>
          <w:tcPr>
            <w:tcW w:type="dxa" w:w="1200"/>
          </w:tcPr>
          <w:p>
            <w:pPr>
              <w:spacing w:before="40" w:after="40"/>
              <w:jc w:val="left"/>
            </w:pPr>
            <w:r/>
            <w:r>
              <w:rPr>
                <w:rFonts w:ascii="Calibri" w:hAnsi="Calibri"/>
                <w:b w:val="0"/>
                <w:i w:val="0"/>
                <w:sz w:val="15"/>
              </w:rPr>
              <w:t>Pending Execution</w:t>
            </w:r>
          </w:p>
        </w:tc>
        <w:tc>
          <w:tcPr>
            <w:tcW w:type="dxa" w:w="1100"/>
          </w:tcPr>
          <w:p>
            <w:pPr>
              <w:spacing w:before="40" w:after="40"/>
              <w:jc w:val="center"/>
            </w:pPr>
            <w:r/>
            <w:r>
              <w:rPr>
                <w:rFonts w:ascii="Calibri" w:hAnsi="Calibri"/>
                <w:b/>
                <w:i w:val="0"/>
                <w:sz w:val="15"/>
              </w:rPr>
              <w:t>Not Executed</w:t>
            </w:r>
          </w:p>
        </w:tc>
      </w:tr>
      <w:tr>
        <w:tc>
          <w:tcPr>
            <w:tcW w:type="dxa" w:w="760"/>
          </w:tcPr>
          <w:p>
            <w:pPr>
              <w:spacing w:before="40" w:after="40"/>
              <w:jc w:val="center"/>
            </w:pPr>
            <w:r/>
            <w:r>
              <w:rPr>
                <w:rFonts w:ascii="Calibri" w:hAnsi="Calibri"/>
                <w:b/>
                <w:i w:val="0"/>
                <w:sz w:val="15"/>
              </w:rPr>
              <w:t>TC-BVA-028</w:t>
            </w:r>
          </w:p>
        </w:tc>
        <w:tc>
          <w:tcPr>
            <w:tcW w:type="dxa" w:w="800"/>
          </w:tcPr>
          <w:p>
            <w:pPr>
              <w:spacing w:before="40" w:after="40"/>
              <w:jc w:val="center"/>
            </w:pPr>
            <w:r/>
            <w:r>
              <w:rPr>
                <w:rFonts w:ascii="Calibri" w:hAnsi="Calibri"/>
                <w:b w:val="0"/>
                <w:i w:val="0"/>
                <w:sz w:val="15"/>
              </w:rPr>
              <w:t>BC-013</w:t>
            </w:r>
          </w:p>
        </w:tc>
        <w:tc>
          <w:tcPr>
            <w:tcW w:type="dxa" w:w="1200"/>
          </w:tcPr>
          <w:p>
            <w:pPr>
              <w:spacing w:before="40" w:after="40"/>
              <w:jc w:val="left"/>
            </w:pPr>
            <w:r/>
            <w:r>
              <w:rPr>
                <w:rFonts w:ascii="Calibri" w:hAnsi="Calibri"/>
                <w:b w:val="0"/>
                <w:i w:val="0"/>
                <w:sz w:val="15"/>
              </w:rPr>
              <w:t>TVM Calculator (/time-value-of-money)</w:t>
            </w:r>
          </w:p>
        </w:tc>
        <w:tc>
          <w:tcPr>
            <w:tcW w:type="dxa" w:w="1200"/>
          </w:tcPr>
          <w:p>
            <w:pPr>
              <w:spacing w:before="40" w:after="40"/>
              <w:jc w:val="left"/>
            </w:pPr>
            <w:r/>
            <w:r>
              <w:rPr>
                <w:rFonts w:ascii="Calibri" w:hAnsi="Calibri"/>
                <w:b w:val="0"/>
                <w:i w:val="0"/>
                <w:sz w:val="15"/>
              </w:rPr>
              <w:t>Monthly Contribution ($)</w:t>
            </w:r>
          </w:p>
        </w:tc>
        <w:tc>
          <w:tcPr>
            <w:tcW w:type="dxa" w:w="900"/>
          </w:tcPr>
          <w:p>
            <w:pPr>
              <w:spacing w:before="40" w:after="40"/>
              <w:jc w:val="left"/>
            </w:pPr>
            <w:r/>
            <w:r>
              <w:rPr>
                <w:rFonts w:ascii="Calibri" w:hAnsi="Calibri"/>
                <w:b w:val="0"/>
                <w:i w:val="0"/>
                <w:sz w:val="15"/>
              </w:rPr>
              <w:t>$0</w:t>
            </w:r>
          </w:p>
        </w:tc>
        <w:tc>
          <w:tcPr>
            <w:tcW w:type="dxa" w:w="900"/>
          </w:tcPr>
          <w:p>
            <w:pPr>
              <w:spacing w:before="40" w:after="40"/>
              <w:jc w:val="center"/>
            </w:pPr>
            <w:r/>
            <w:r>
              <w:rPr>
                <w:rFonts w:ascii="Calibri" w:hAnsi="Calibri"/>
                <w:b/>
                <w:i w:val="0"/>
                <w:sz w:val="15"/>
              </w:rPr>
              <w:t>At</w:t>
            </w:r>
          </w:p>
        </w:tc>
        <w:tc>
          <w:tcPr>
            <w:tcW w:type="dxa" w:w="1300"/>
          </w:tcPr>
          <w:p>
            <w:pPr>
              <w:spacing w:before="40" w:after="40"/>
              <w:jc w:val="left"/>
            </w:pPr>
            <w:r/>
            <w:r>
              <w:rPr>
                <w:rFonts w:ascii="Calibri" w:hAnsi="Calibri"/>
                <w:b w:val="0"/>
                <w:i w:val="0"/>
                <w:sz w:val="15"/>
              </w:rPr>
              <w:t>Accept exact minimum contribution ($0)</w:t>
            </w:r>
          </w:p>
        </w:tc>
        <w:tc>
          <w:tcPr>
            <w:tcW w:type="dxa" w:w="1200"/>
          </w:tcPr>
          <w:p>
            <w:pPr>
              <w:spacing w:before="40" w:after="40"/>
              <w:jc w:val="left"/>
            </w:pPr>
            <w:r/>
            <w:r>
              <w:rPr>
                <w:rFonts w:ascii="Calibri" w:hAnsi="Calibri"/>
                <w:b w:val="0"/>
                <w:i w:val="0"/>
                <w:sz w:val="15"/>
              </w:rPr>
              <w:t>Pending Execution</w:t>
            </w:r>
          </w:p>
        </w:tc>
        <w:tc>
          <w:tcPr>
            <w:tcW w:type="dxa" w:w="1100"/>
          </w:tcPr>
          <w:p>
            <w:pPr>
              <w:spacing w:before="40" w:after="40"/>
              <w:jc w:val="center"/>
            </w:pPr>
            <w:r/>
            <w:r>
              <w:rPr>
                <w:rFonts w:ascii="Calibri" w:hAnsi="Calibri"/>
                <w:b/>
                <w:i w:val="0"/>
                <w:sz w:val="15"/>
              </w:rPr>
              <w:t>Not Executed</w:t>
            </w:r>
          </w:p>
        </w:tc>
      </w:tr>
      <w:tr>
        <w:tc>
          <w:tcPr>
            <w:tcW w:type="dxa" w:w="760"/>
          </w:tcPr>
          <w:p>
            <w:pPr>
              <w:spacing w:before="40" w:after="40"/>
              <w:jc w:val="center"/>
            </w:pPr>
            <w:r/>
            <w:r>
              <w:rPr>
                <w:rFonts w:ascii="Calibri" w:hAnsi="Calibri"/>
                <w:b/>
                <w:i w:val="0"/>
                <w:sz w:val="15"/>
              </w:rPr>
              <w:t>TC-BVA-029</w:t>
            </w:r>
          </w:p>
        </w:tc>
        <w:tc>
          <w:tcPr>
            <w:tcW w:type="dxa" w:w="800"/>
          </w:tcPr>
          <w:p>
            <w:pPr>
              <w:spacing w:before="40" w:after="40"/>
              <w:jc w:val="center"/>
            </w:pPr>
            <w:r/>
            <w:r>
              <w:rPr>
                <w:rFonts w:ascii="Calibri" w:hAnsi="Calibri"/>
                <w:b w:val="0"/>
                <w:i w:val="0"/>
                <w:sz w:val="15"/>
              </w:rPr>
              <w:t>BC-014</w:t>
            </w:r>
          </w:p>
        </w:tc>
        <w:tc>
          <w:tcPr>
            <w:tcW w:type="dxa" w:w="1200"/>
          </w:tcPr>
          <w:p>
            <w:pPr>
              <w:spacing w:before="40" w:after="40"/>
              <w:jc w:val="left"/>
            </w:pPr>
            <w:r/>
            <w:r>
              <w:rPr>
                <w:rFonts w:ascii="Calibri" w:hAnsi="Calibri"/>
                <w:b w:val="0"/>
                <w:i w:val="0"/>
                <w:sz w:val="15"/>
              </w:rPr>
              <w:t>TVM Calculator (/time-value-of-money)</w:t>
            </w:r>
          </w:p>
        </w:tc>
        <w:tc>
          <w:tcPr>
            <w:tcW w:type="dxa" w:w="1200"/>
          </w:tcPr>
          <w:p>
            <w:pPr>
              <w:spacing w:before="40" w:after="40"/>
              <w:jc w:val="left"/>
            </w:pPr>
            <w:r/>
            <w:r>
              <w:rPr>
                <w:rFonts w:ascii="Calibri" w:hAnsi="Calibri"/>
                <w:b w:val="0"/>
                <w:i w:val="0"/>
                <w:sz w:val="15"/>
              </w:rPr>
              <w:t>Monthly Contribution ($)</w:t>
            </w:r>
          </w:p>
        </w:tc>
        <w:tc>
          <w:tcPr>
            <w:tcW w:type="dxa" w:w="900"/>
          </w:tcPr>
          <w:p>
            <w:pPr>
              <w:spacing w:before="40" w:after="40"/>
              <w:jc w:val="left"/>
            </w:pPr>
            <w:r/>
            <w:r>
              <w:rPr>
                <w:rFonts w:ascii="Calibri" w:hAnsi="Calibri"/>
                <w:b w:val="0"/>
                <w:i w:val="0"/>
                <w:sz w:val="15"/>
              </w:rPr>
              <w:t>$100,000</w:t>
            </w:r>
          </w:p>
        </w:tc>
        <w:tc>
          <w:tcPr>
            <w:tcW w:type="dxa" w:w="900"/>
          </w:tcPr>
          <w:p>
            <w:pPr>
              <w:spacing w:before="40" w:after="40"/>
              <w:jc w:val="center"/>
            </w:pPr>
            <w:r/>
            <w:r>
              <w:rPr>
                <w:rFonts w:ascii="Calibri" w:hAnsi="Calibri"/>
                <w:b/>
                <w:i w:val="0"/>
                <w:sz w:val="15"/>
              </w:rPr>
              <w:t>At</w:t>
            </w:r>
          </w:p>
        </w:tc>
        <w:tc>
          <w:tcPr>
            <w:tcW w:type="dxa" w:w="1300"/>
          </w:tcPr>
          <w:p>
            <w:pPr>
              <w:spacing w:before="40" w:after="40"/>
              <w:jc w:val="left"/>
            </w:pPr>
            <w:r/>
            <w:r>
              <w:rPr>
                <w:rFonts w:ascii="Calibri" w:hAnsi="Calibri"/>
                <w:b w:val="0"/>
                <w:i w:val="0"/>
                <w:sz w:val="15"/>
              </w:rPr>
              <w:t>Accept exact upper limit contribution</w:t>
            </w:r>
          </w:p>
        </w:tc>
        <w:tc>
          <w:tcPr>
            <w:tcW w:type="dxa" w:w="1200"/>
          </w:tcPr>
          <w:p>
            <w:pPr>
              <w:spacing w:before="40" w:after="40"/>
              <w:jc w:val="left"/>
            </w:pPr>
            <w:r/>
            <w:r>
              <w:rPr>
                <w:rFonts w:ascii="Calibri" w:hAnsi="Calibri"/>
                <w:b w:val="0"/>
                <w:i w:val="0"/>
                <w:sz w:val="15"/>
              </w:rPr>
              <w:t>Pending Execution</w:t>
            </w:r>
          </w:p>
        </w:tc>
        <w:tc>
          <w:tcPr>
            <w:tcW w:type="dxa" w:w="1100"/>
          </w:tcPr>
          <w:p>
            <w:pPr>
              <w:spacing w:before="40" w:after="40"/>
              <w:jc w:val="center"/>
            </w:pPr>
            <w:r/>
            <w:r>
              <w:rPr>
                <w:rFonts w:ascii="Calibri" w:hAnsi="Calibri"/>
                <w:b/>
                <w:i w:val="0"/>
                <w:sz w:val="15"/>
              </w:rPr>
              <w:t>Not Executed</w:t>
            </w:r>
          </w:p>
        </w:tc>
      </w:tr>
      <w:tr>
        <w:tc>
          <w:tcPr>
            <w:tcW w:type="dxa" w:w="760"/>
          </w:tcPr>
          <w:p>
            <w:pPr>
              <w:spacing w:before="40" w:after="40"/>
              <w:jc w:val="center"/>
            </w:pPr>
            <w:r/>
            <w:r>
              <w:rPr>
                <w:rFonts w:ascii="Calibri" w:hAnsi="Calibri"/>
                <w:b/>
                <w:i w:val="0"/>
                <w:sz w:val="15"/>
              </w:rPr>
              <w:t>TC-BVA-030</w:t>
            </w:r>
          </w:p>
        </w:tc>
        <w:tc>
          <w:tcPr>
            <w:tcW w:type="dxa" w:w="800"/>
          </w:tcPr>
          <w:p>
            <w:pPr>
              <w:spacing w:before="40" w:after="40"/>
              <w:jc w:val="center"/>
            </w:pPr>
            <w:r/>
            <w:r>
              <w:rPr>
                <w:rFonts w:ascii="Calibri" w:hAnsi="Calibri"/>
                <w:b w:val="0"/>
                <w:i w:val="0"/>
                <w:sz w:val="15"/>
              </w:rPr>
              <w:t>BC-014</w:t>
            </w:r>
          </w:p>
        </w:tc>
        <w:tc>
          <w:tcPr>
            <w:tcW w:type="dxa" w:w="1200"/>
          </w:tcPr>
          <w:p>
            <w:pPr>
              <w:spacing w:before="40" w:after="40"/>
              <w:jc w:val="left"/>
            </w:pPr>
            <w:r/>
            <w:r>
              <w:rPr>
                <w:rFonts w:ascii="Calibri" w:hAnsi="Calibri"/>
                <w:b w:val="0"/>
                <w:i w:val="0"/>
                <w:sz w:val="15"/>
              </w:rPr>
              <w:t>TVM Calculator (/time-value-of-money)</w:t>
            </w:r>
          </w:p>
        </w:tc>
        <w:tc>
          <w:tcPr>
            <w:tcW w:type="dxa" w:w="1200"/>
          </w:tcPr>
          <w:p>
            <w:pPr>
              <w:spacing w:before="40" w:after="40"/>
              <w:jc w:val="left"/>
            </w:pPr>
            <w:r/>
            <w:r>
              <w:rPr>
                <w:rFonts w:ascii="Calibri" w:hAnsi="Calibri"/>
                <w:b w:val="0"/>
                <w:i w:val="0"/>
                <w:sz w:val="15"/>
              </w:rPr>
              <w:t>Monthly Contribution ($)</w:t>
            </w:r>
          </w:p>
        </w:tc>
        <w:tc>
          <w:tcPr>
            <w:tcW w:type="dxa" w:w="900"/>
          </w:tcPr>
          <w:p>
            <w:pPr>
              <w:spacing w:before="40" w:after="40"/>
              <w:jc w:val="left"/>
            </w:pPr>
            <w:r/>
            <w:r>
              <w:rPr>
                <w:rFonts w:ascii="Calibri" w:hAnsi="Calibri"/>
                <w:b w:val="0"/>
                <w:i w:val="0"/>
                <w:sz w:val="15"/>
              </w:rPr>
              <w:t>$100,001</w:t>
            </w:r>
          </w:p>
        </w:tc>
        <w:tc>
          <w:tcPr>
            <w:tcW w:type="dxa" w:w="900"/>
          </w:tcPr>
          <w:p>
            <w:pPr>
              <w:spacing w:before="40" w:after="40"/>
              <w:jc w:val="center"/>
            </w:pPr>
            <w:r/>
            <w:r>
              <w:rPr>
                <w:rFonts w:ascii="Calibri" w:hAnsi="Calibri"/>
                <w:b/>
                <w:i w:val="0"/>
                <w:sz w:val="15"/>
              </w:rPr>
              <w:t>Above</w:t>
            </w:r>
          </w:p>
        </w:tc>
        <w:tc>
          <w:tcPr>
            <w:tcW w:type="dxa" w:w="1300"/>
          </w:tcPr>
          <w:p>
            <w:pPr>
              <w:spacing w:before="40" w:after="40"/>
              <w:jc w:val="left"/>
            </w:pPr>
            <w:r/>
            <w:r>
              <w:rPr>
                <w:rFonts w:ascii="Calibri" w:hAnsi="Calibri"/>
                <w:b w:val="0"/>
                <w:i w:val="0"/>
                <w:sz w:val="15"/>
              </w:rPr>
              <w:t>Reject contribution exceeding $100k cap</w:t>
            </w:r>
          </w:p>
        </w:tc>
        <w:tc>
          <w:tcPr>
            <w:tcW w:type="dxa" w:w="1200"/>
          </w:tcPr>
          <w:p>
            <w:pPr>
              <w:spacing w:before="40" w:after="40"/>
              <w:jc w:val="left"/>
            </w:pPr>
            <w:r/>
            <w:r>
              <w:rPr>
                <w:rFonts w:ascii="Calibri" w:hAnsi="Calibri"/>
                <w:b w:val="0"/>
                <w:i w:val="0"/>
                <w:sz w:val="15"/>
              </w:rPr>
              <w:t>Pending Execution</w:t>
            </w:r>
          </w:p>
        </w:tc>
        <w:tc>
          <w:tcPr>
            <w:tcW w:type="dxa" w:w="1100"/>
          </w:tcPr>
          <w:p>
            <w:pPr>
              <w:spacing w:before="40" w:after="40"/>
              <w:jc w:val="center"/>
            </w:pPr>
            <w:r/>
            <w:r>
              <w:rPr>
                <w:rFonts w:ascii="Calibri" w:hAnsi="Calibri"/>
                <w:b/>
                <w:i w:val="0"/>
                <w:sz w:val="15"/>
              </w:rPr>
              <w:t>Not Executed</w:t>
            </w:r>
          </w:p>
        </w:tc>
      </w:tr>
      <w:tr>
        <w:tc>
          <w:tcPr>
            <w:tcW w:type="dxa" w:w="760"/>
          </w:tcPr>
          <w:p>
            <w:pPr>
              <w:spacing w:before="40" w:after="40"/>
              <w:jc w:val="center"/>
            </w:pPr>
            <w:r/>
            <w:r>
              <w:rPr>
                <w:rFonts w:ascii="Calibri" w:hAnsi="Calibri"/>
                <w:b/>
                <w:i w:val="0"/>
                <w:sz w:val="15"/>
              </w:rPr>
              <w:t>TC-BVA-031</w:t>
            </w:r>
          </w:p>
        </w:tc>
        <w:tc>
          <w:tcPr>
            <w:tcW w:type="dxa" w:w="800"/>
          </w:tcPr>
          <w:p>
            <w:pPr>
              <w:spacing w:before="40" w:after="40"/>
              <w:jc w:val="center"/>
            </w:pPr>
            <w:r/>
            <w:r>
              <w:rPr>
                <w:rFonts w:ascii="Calibri" w:hAnsi="Calibri"/>
                <w:b w:val="0"/>
                <w:i w:val="0"/>
                <w:sz w:val="15"/>
              </w:rPr>
              <w:t>BC-015</w:t>
            </w:r>
          </w:p>
        </w:tc>
        <w:tc>
          <w:tcPr>
            <w:tcW w:type="dxa" w:w="1200"/>
          </w:tcPr>
          <w:p>
            <w:pPr>
              <w:spacing w:before="40" w:after="40"/>
              <w:jc w:val="left"/>
            </w:pPr>
            <w:r/>
            <w:r>
              <w:rPr>
                <w:rFonts w:ascii="Calibri" w:hAnsi="Calibri"/>
                <w:b w:val="0"/>
                <w:i w:val="0"/>
                <w:sz w:val="15"/>
              </w:rPr>
              <w:t>TVM Calculator (/time-value-of-money)</w:t>
            </w:r>
          </w:p>
        </w:tc>
        <w:tc>
          <w:tcPr>
            <w:tcW w:type="dxa" w:w="1200"/>
          </w:tcPr>
          <w:p>
            <w:pPr>
              <w:spacing w:before="40" w:after="40"/>
              <w:jc w:val="left"/>
            </w:pPr>
            <w:r/>
            <w:r>
              <w:rPr>
                <w:rFonts w:ascii="Calibri" w:hAnsi="Calibri"/>
                <w:b w:val="0"/>
                <w:i w:val="0"/>
                <w:sz w:val="15"/>
              </w:rPr>
              <w:t>Starting Value ($)</w:t>
            </w:r>
          </w:p>
        </w:tc>
        <w:tc>
          <w:tcPr>
            <w:tcW w:type="dxa" w:w="900"/>
          </w:tcPr>
          <w:p>
            <w:pPr>
              <w:spacing w:before="40" w:after="40"/>
              <w:jc w:val="left"/>
            </w:pPr>
            <w:r/>
            <w:r>
              <w:rPr>
                <w:rFonts w:ascii="Calibri" w:hAnsi="Calibri"/>
                <w:b w:val="0"/>
                <w:i w:val="0"/>
                <w:sz w:val="15"/>
              </w:rPr>
              <w:t>$0</w:t>
            </w:r>
          </w:p>
        </w:tc>
        <w:tc>
          <w:tcPr>
            <w:tcW w:type="dxa" w:w="900"/>
          </w:tcPr>
          <w:p>
            <w:pPr>
              <w:spacing w:before="40" w:after="40"/>
              <w:jc w:val="center"/>
            </w:pPr>
            <w:r/>
            <w:r>
              <w:rPr>
                <w:rFonts w:ascii="Calibri" w:hAnsi="Calibri"/>
                <w:b/>
                <w:i w:val="0"/>
                <w:sz w:val="15"/>
              </w:rPr>
              <w:t>Below</w:t>
            </w:r>
          </w:p>
        </w:tc>
        <w:tc>
          <w:tcPr>
            <w:tcW w:type="dxa" w:w="1300"/>
          </w:tcPr>
          <w:p>
            <w:pPr>
              <w:spacing w:before="40" w:after="40"/>
              <w:jc w:val="left"/>
            </w:pPr>
            <w:r/>
            <w:r>
              <w:rPr>
                <w:rFonts w:ascii="Calibri" w:hAnsi="Calibri"/>
                <w:b w:val="0"/>
                <w:i w:val="0"/>
                <w:sz w:val="15"/>
              </w:rPr>
              <w:t>Handle zero initial wealth</w:t>
            </w:r>
          </w:p>
        </w:tc>
        <w:tc>
          <w:tcPr>
            <w:tcW w:type="dxa" w:w="1200"/>
          </w:tcPr>
          <w:p>
            <w:pPr>
              <w:spacing w:before="40" w:after="40"/>
              <w:jc w:val="left"/>
            </w:pPr>
            <w:r/>
            <w:r>
              <w:rPr>
                <w:rFonts w:ascii="Calibri" w:hAnsi="Calibri"/>
                <w:b w:val="0"/>
                <w:i w:val="0"/>
                <w:sz w:val="15"/>
              </w:rPr>
              <w:t>Pending Execution</w:t>
            </w:r>
          </w:p>
        </w:tc>
        <w:tc>
          <w:tcPr>
            <w:tcW w:type="dxa" w:w="1100"/>
          </w:tcPr>
          <w:p>
            <w:pPr>
              <w:spacing w:before="40" w:after="40"/>
              <w:jc w:val="center"/>
            </w:pPr>
            <w:r/>
            <w:r>
              <w:rPr>
                <w:rFonts w:ascii="Calibri" w:hAnsi="Calibri"/>
                <w:b/>
                <w:i w:val="0"/>
                <w:sz w:val="15"/>
              </w:rPr>
              <w:t>Not Executed</w:t>
            </w:r>
          </w:p>
        </w:tc>
      </w:tr>
      <w:tr>
        <w:tc>
          <w:tcPr>
            <w:tcW w:type="dxa" w:w="760"/>
          </w:tcPr>
          <w:p>
            <w:pPr>
              <w:spacing w:before="40" w:after="40"/>
              <w:jc w:val="center"/>
            </w:pPr>
            <w:r/>
            <w:r>
              <w:rPr>
                <w:rFonts w:ascii="Calibri" w:hAnsi="Calibri"/>
                <w:b/>
                <w:i w:val="0"/>
                <w:sz w:val="15"/>
              </w:rPr>
              <w:t>TC-BVA-032</w:t>
            </w:r>
          </w:p>
        </w:tc>
        <w:tc>
          <w:tcPr>
            <w:tcW w:type="dxa" w:w="800"/>
          </w:tcPr>
          <w:p>
            <w:pPr>
              <w:spacing w:before="40" w:after="40"/>
              <w:jc w:val="center"/>
            </w:pPr>
            <w:r/>
            <w:r>
              <w:rPr>
                <w:rFonts w:ascii="Calibri" w:hAnsi="Calibri"/>
                <w:b w:val="0"/>
                <w:i w:val="0"/>
                <w:sz w:val="15"/>
              </w:rPr>
              <w:t>BC-015</w:t>
            </w:r>
          </w:p>
        </w:tc>
        <w:tc>
          <w:tcPr>
            <w:tcW w:type="dxa" w:w="1200"/>
          </w:tcPr>
          <w:p>
            <w:pPr>
              <w:spacing w:before="40" w:after="40"/>
              <w:jc w:val="left"/>
            </w:pPr>
            <w:r/>
            <w:r>
              <w:rPr>
                <w:rFonts w:ascii="Calibri" w:hAnsi="Calibri"/>
                <w:b w:val="0"/>
                <w:i w:val="0"/>
                <w:sz w:val="15"/>
              </w:rPr>
              <w:t>TVM Calculator (/time-value-of-money)</w:t>
            </w:r>
          </w:p>
        </w:tc>
        <w:tc>
          <w:tcPr>
            <w:tcW w:type="dxa" w:w="1200"/>
          </w:tcPr>
          <w:p>
            <w:pPr>
              <w:spacing w:before="40" w:after="40"/>
              <w:jc w:val="left"/>
            </w:pPr>
            <w:r/>
            <w:r>
              <w:rPr>
                <w:rFonts w:ascii="Calibri" w:hAnsi="Calibri"/>
                <w:b w:val="0"/>
                <w:i w:val="0"/>
                <w:sz w:val="15"/>
              </w:rPr>
              <w:t>Starting Value ($)</w:t>
            </w:r>
          </w:p>
        </w:tc>
        <w:tc>
          <w:tcPr>
            <w:tcW w:type="dxa" w:w="900"/>
          </w:tcPr>
          <w:p>
            <w:pPr>
              <w:spacing w:before="40" w:after="40"/>
              <w:jc w:val="left"/>
            </w:pPr>
            <w:r/>
            <w:r>
              <w:rPr>
                <w:rFonts w:ascii="Calibri" w:hAnsi="Calibri"/>
                <w:b w:val="0"/>
                <w:i w:val="0"/>
                <w:sz w:val="15"/>
              </w:rPr>
              <w:t>$1</w:t>
            </w:r>
          </w:p>
        </w:tc>
        <w:tc>
          <w:tcPr>
            <w:tcW w:type="dxa" w:w="900"/>
          </w:tcPr>
          <w:p>
            <w:pPr>
              <w:spacing w:before="40" w:after="40"/>
              <w:jc w:val="center"/>
            </w:pPr>
            <w:r/>
            <w:r>
              <w:rPr>
                <w:rFonts w:ascii="Calibri" w:hAnsi="Calibri"/>
                <w:b/>
                <w:i w:val="0"/>
                <w:sz w:val="15"/>
              </w:rPr>
              <w:t>At</w:t>
            </w:r>
          </w:p>
        </w:tc>
        <w:tc>
          <w:tcPr>
            <w:tcW w:type="dxa" w:w="1300"/>
          </w:tcPr>
          <w:p>
            <w:pPr>
              <w:spacing w:before="40" w:after="40"/>
              <w:jc w:val="left"/>
            </w:pPr>
            <w:r/>
            <w:r>
              <w:rPr>
                <w:rFonts w:ascii="Calibri" w:hAnsi="Calibri"/>
                <w:b w:val="0"/>
                <w:i w:val="0"/>
                <w:sz w:val="15"/>
              </w:rPr>
              <w:t>Accept minimum $1 initial wealth</w:t>
            </w:r>
          </w:p>
        </w:tc>
        <w:tc>
          <w:tcPr>
            <w:tcW w:type="dxa" w:w="1200"/>
          </w:tcPr>
          <w:p>
            <w:pPr>
              <w:spacing w:before="40" w:after="40"/>
              <w:jc w:val="left"/>
            </w:pPr>
            <w:r/>
            <w:r>
              <w:rPr>
                <w:rFonts w:ascii="Calibri" w:hAnsi="Calibri"/>
                <w:b w:val="0"/>
                <w:i w:val="0"/>
                <w:sz w:val="15"/>
              </w:rPr>
              <w:t>Pending Execution</w:t>
            </w:r>
          </w:p>
        </w:tc>
        <w:tc>
          <w:tcPr>
            <w:tcW w:type="dxa" w:w="1100"/>
          </w:tcPr>
          <w:p>
            <w:pPr>
              <w:spacing w:before="40" w:after="40"/>
              <w:jc w:val="center"/>
            </w:pPr>
            <w:r/>
            <w:r>
              <w:rPr>
                <w:rFonts w:ascii="Calibri" w:hAnsi="Calibri"/>
                <w:b/>
                <w:i w:val="0"/>
                <w:sz w:val="15"/>
              </w:rPr>
              <w:t>Not Executed</w:t>
            </w:r>
          </w:p>
        </w:tc>
      </w:tr>
    </w:tbl>
    <w:p w14:paraId="415E420D"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23AB6" w14:paraId="4CD9396D" w14:textId="77777777">
        <w:tblPrEx>
          <w:tblCellMar>
            <w:top w:w="0" w:type="dxa"/>
            <w:bottom w:w="0" w:type="dxa"/>
          </w:tblCellMar>
        </w:tblPrEx>
        <w:tc>
          <w:tcPr>
            <w:tcW w:w="6960" w:type="dxa"/>
            <w:shd w:val="clear" w:color="auto" w:fill="D6EAF8"/>
            <w:tcMar>
              <w:top w:w="60" w:type="dxa"/>
              <w:left w:w="80" w:type="dxa"/>
              <w:bottom w:w="60" w:type="dxa"/>
              <w:right w:w="80" w:type="dxa"/>
            </w:tcMar>
          </w:tcPr>
          <w:p w14:paraId="5818D1E0" w14:textId="77777777" w:rsidR="00C23AB6" w:rsidRDefault="00000000">
            <w:pPr>
              <w:spacing w:before="20" w:after="20"/>
            </w:pPr>
            <w:r>
              <w:rPr>
                <w:b/>
                <w:bCs/>
                <w:color w:val="000000"/>
                <w:sz w:val="18"/>
                <w:szCs w:val="18"/>
              </w:rPr>
              <w:t>TOTAL BVA TEST CASES:</w:t>
            </w:r>
          </w:p>
        </w:tc>
        <w:tc>
          <w:tcPr>
            <w:tcW w:w="2400" w:type="dxa"/>
            <w:shd w:val="clear" w:color="auto" w:fill="FFFFFF"/>
            <w:tcMar>
              <w:top w:w="60" w:type="dxa"/>
              <w:left w:w="80" w:type="dxa"/>
              <w:bottom w:w="60" w:type="dxa"/>
              <w:right w:w="80" w:type="dxa"/>
            </w:tcMar>
          </w:tcPr>
          <w:p>
            <w:pPr>
              <w:spacing w:before="40" w:after="40"/>
              <w:jc w:val="center"/>
            </w:pPr>
            <w:r/>
            <w:r>
              <w:rPr>
                <w:rFonts w:ascii="Calibri" w:hAnsi="Calibri"/>
                <w:b/>
                <w:i w:val="0"/>
                <w:sz w:val="18"/>
              </w:rPr>
              <w:t>32</w:t>
            </w:r>
          </w:p>
        </w:tc>
      </w:tr>
    </w:tbl>
    <w:p w14:paraId="447CEB08" w14:textId="77777777" w:rsidR="00C23AB6" w:rsidRDefault="00000000">
      <w:r>
        <w:br w:type="page"/>
      </w:r>
    </w:p>
    <w:p w14:paraId="075162FC" w14:textId="77777777" w:rsidR="00C23AB6" w:rsidRDefault="00000000">
      <w:pPr>
        <w:shd w:val="clear" w:color="auto" w:fill="1A3A5C"/>
        <w:spacing w:before="240" w:after="120"/>
        <w:ind w:left="80"/>
      </w:pPr>
      <w:r>
        <w:rPr>
          <w:b/>
          <w:bCs/>
          <w:color w:val="FFFFFF"/>
          <w:sz w:val="26"/>
          <w:szCs w:val="26"/>
        </w:rPr>
        <w:lastRenderedPageBreak/>
        <w:t>D4 — Traceability Matrix  [10 marks]</w:t>
      </w:r>
    </w:p>
    <w:p w14:paraId="584EFF30" w14:textId="77777777" w:rsidR="00C23AB6" w:rsidRDefault="00C23AB6">
      <w:pPr>
        <w:spacing w:after="60"/>
      </w:pPr>
    </w:p>
    <w:p w14:paraId="69A0C3A1" w14:textId="77777777" w:rsidR="00C23AB6" w:rsidRDefault="00000000">
      <w:pPr>
        <w:pBdr>
          <w:left w:val="single" w:sz="12" w:space="0" w:color="2471A3"/>
        </w:pBdr>
        <w:shd w:val="clear" w:color="auto" w:fill="EBF5FB"/>
        <w:spacing w:before="60"/>
        <w:ind w:left="80"/>
      </w:pPr>
      <w:r>
        <w:rPr>
          <w:b/>
          <w:bCs/>
          <w:color w:val="2471A3"/>
          <w:sz w:val="18"/>
          <w:szCs w:val="18"/>
        </w:rPr>
        <w:t xml:space="preserve">ℹ  </w:t>
      </w:r>
      <w:r>
        <w:rPr>
          <w:i/>
          <w:iCs/>
          <w:color w:val="2471A3"/>
          <w:sz w:val="18"/>
          <w:szCs w:val="18"/>
        </w:rPr>
        <w:t>List ALL test cases from D2 and D3. Every TC must appear here. Add rows as needed.</w:t>
      </w:r>
    </w:p>
    <w:p w14:paraId="577DE69B"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1378"/>
        <w:gridCol w:w="1382"/>
        <w:gridCol w:w="937"/>
        <w:gridCol w:w="2541"/>
        <w:gridCol w:w="1246"/>
        <w:gridCol w:w="988"/>
      </w:tblGrid>
      <w:tr w:rsidR="00C23AB6" w14:paraId="1959890B" w14:textId="77777777">
        <w:tblPrEx>
          <w:tblCellMar>
            <w:top w:w="0" w:type="dxa"/>
            <w:bottom w:w="0" w:type="dxa"/>
          </w:tblCellMar>
        </w:tblPrEx>
        <w:trPr>
          <w:tblHeader/>
        </w:trPr>
        <w:tc>
          <w:tcPr>
            <w:tcW w:w="900" w:type="dxa"/>
            <w:shd w:val="clear" w:color="auto" w:fill="1A3A5C"/>
            <w:tcMar>
              <w:top w:w="60" w:type="dxa"/>
              <w:left w:w="80" w:type="dxa"/>
              <w:bottom w:w="60" w:type="dxa"/>
              <w:right w:w="80" w:type="dxa"/>
            </w:tcMar>
          </w:tcPr>
          <w:p w14:paraId="1404B076" w14:textId="77777777" w:rsidR="00C23AB6" w:rsidRDefault="00000000">
            <w:pPr>
              <w:spacing w:before="20" w:after="20"/>
            </w:pPr>
            <w:r>
              <w:rPr>
                <w:b/>
                <w:bCs/>
                <w:color w:val="FFFFFF"/>
                <w:sz w:val="18"/>
                <w:szCs w:val="18"/>
              </w:rPr>
              <w:t>TC ID</w:t>
            </w:r>
          </w:p>
        </w:tc>
        <w:tc>
          <w:tcPr>
            <w:tcW w:w="1400" w:type="dxa"/>
            <w:shd w:val="clear" w:color="auto" w:fill="1A3A5C"/>
            <w:tcMar>
              <w:top w:w="60" w:type="dxa"/>
              <w:left w:w="80" w:type="dxa"/>
              <w:bottom w:w="60" w:type="dxa"/>
              <w:right w:w="80" w:type="dxa"/>
            </w:tcMar>
          </w:tcPr>
          <w:p w14:paraId="12F264C7" w14:textId="77777777" w:rsidR="00C23AB6" w:rsidRDefault="00000000">
            <w:pPr>
              <w:spacing w:before="20" w:after="20"/>
            </w:pPr>
            <w:r>
              <w:rPr>
                <w:b/>
                <w:bCs/>
                <w:color w:val="FFFFFF"/>
                <w:sz w:val="18"/>
                <w:szCs w:val="18"/>
              </w:rPr>
              <w:t>Feature / Form</w:t>
            </w:r>
          </w:p>
        </w:tc>
        <w:tc>
          <w:tcPr>
            <w:tcW w:w="1400" w:type="dxa"/>
            <w:shd w:val="clear" w:color="auto" w:fill="1A3A5C"/>
            <w:tcMar>
              <w:top w:w="60" w:type="dxa"/>
              <w:left w:w="80" w:type="dxa"/>
              <w:bottom w:w="60" w:type="dxa"/>
              <w:right w:w="80" w:type="dxa"/>
            </w:tcMar>
          </w:tcPr>
          <w:p w14:paraId="7810EBD3" w14:textId="77777777" w:rsidR="00C23AB6" w:rsidRDefault="00000000">
            <w:pPr>
              <w:spacing w:before="20" w:after="20"/>
            </w:pPr>
            <w:r>
              <w:rPr>
                <w:b/>
                <w:bCs/>
                <w:color w:val="FFFFFF"/>
                <w:sz w:val="18"/>
                <w:szCs w:val="18"/>
              </w:rPr>
              <w:t>Input Field</w:t>
            </w:r>
          </w:p>
        </w:tc>
        <w:tc>
          <w:tcPr>
            <w:tcW w:w="800" w:type="dxa"/>
            <w:shd w:val="clear" w:color="auto" w:fill="1A3A5C"/>
            <w:tcMar>
              <w:top w:w="60" w:type="dxa"/>
              <w:left w:w="80" w:type="dxa"/>
              <w:bottom w:w="60" w:type="dxa"/>
              <w:right w:w="80" w:type="dxa"/>
            </w:tcMar>
          </w:tcPr>
          <w:p w14:paraId="3C33ED12" w14:textId="77777777" w:rsidR="00C23AB6" w:rsidRDefault="00000000">
            <w:pPr>
              <w:spacing w:before="20" w:after="20"/>
            </w:pPr>
            <w:r>
              <w:rPr>
                <w:b/>
                <w:bCs/>
                <w:color w:val="FFFFFF"/>
                <w:sz w:val="18"/>
                <w:szCs w:val="18"/>
              </w:rPr>
              <w:t>Technique</w:t>
            </w:r>
          </w:p>
        </w:tc>
        <w:tc>
          <w:tcPr>
            <w:tcW w:w="2600" w:type="dxa"/>
            <w:shd w:val="clear" w:color="auto" w:fill="1A3A5C"/>
            <w:tcMar>
              <w:top w:w="60" w:type="dxa"/>
              <w:left w:w="80" w:type="dxa"/>
              <w:bottom w:w="60" w:type="dxa"/>
              <w:right w:w="80" w:type="dxa"/>
            </w:tcMar>
          </w:tcPr>
          <w:p w14:paraId="2F1AA947" w14:textId="77777777" w:rsidR="00C23AB6" w:rsidRDefault="00000000">
            <w:pPr>
              <w:spacing w:before="20" w:after="20"/>
            </w:pPr>
            <w:r>
              <w:rPr>
                <w:b/>
                <w:bCs/>
                <w:color w:val="FFFFFF"/>
                <w:sz w:val="18"/>
                <w:szCs w:val="18"/>
              </w:rPr>
              <w:t>EC / BC IDs Covered</w:t>
            </w:r>
          </w:p>
        </w:tc>
        <w:tc>
          <w:tcPr>
            <w:tcW w:w="1260" w:type="dxa"/>
            <w:shd w:val="clear" w:color="auto" w:fill="1A3A5C"/>
            <w:tcMar>
              <w:top w:w="60" w:type="dxa"/>
              <w:left w:w="80" w:type="dxa"/>
              <w:bottom w:w="60" w:type="dxa"/>
              <w:right w:w="80" w:type="dxa"/>
            </w:tcMar>
          </w:tcPr>
          <w:p w14:paraId="2CDCC530" w14:textId="77777777" w:rsidR="00C23AB6" w:rsidRDefault="00000000">
            <w:pPr>
              <w:spacing w:before="20" w:after="20"/>
            </w:pPr>
            <w:r>
              <w:rPr>
                <w:b/>
                <w:bCs/>
                <w:color w:val="FFFFFF"/>
                <w:sz w:val="18"/>
                <w:szCs w:val="18"/>
              </w:rPr>
              <w:t>Status</w:t>
            </w:r>
          </w:p>
        </w:tc>
        <w:tc>
          <w:tcPr>
            <w:tcW w:w="1000" w:type="dxa"/>
            <w:shd w:val="clear" w:color="auto" w:fill="1A3A5C"/>
            <w:tcMar>
              <w:top w:w="60" w:type="dxa"/>
              <w:left w:w="80" w:type="dxa"/>
              <w:bottom w:w="60" w:type="dxa"/>
              <w:right w:w="80" w:type="dxa"/>
            </w:tcMar>
          </w:tcPr>
          <w:p w14:paraId="2C85855A" w14:textId="77777777" w:rsidR="00C23AB6" w:rsidRDefault="00000000">
            <w:pPr>
              <w:spacing w:before="20" w:after="20"/>
            </w:pPr>
            <w:r>
              <w:rPr>
                <w:b/>
                <w:bCs/>
                <w:color w:val="FFFFFF"/>
                <w:sz w:val="18"/>
                <w:szCs w:val="18"/>
              </w:rPr>
              <w:t>Result</w:t>
            </w:r>
          </w:p>
        </w:tc>
      </w:tr>
      <w:tr>
        <w:tc>
          <w:tcPr>
            <w:tcW w:type="dxa" w:w="888"/>
          </w:tcPr>
          <w:p>
            <w:pPr>
              <w:spacing w:before="40" w:after="40"/>
              <w:jc w:val="center"/>
            </w:pPr>
            <w:r/>
            <w:r>
              <w:rPr>
                <w:rFonts w:ascii="Calibri" w:hAnsi="Calibri"/>
                <w:b/>
                <w:i w:val="0"/>
                <w:sz w:val="15"/>
              </w:rPr>
              <w:t>TC-EP-001</w:t>
            </w:r>
          </w:p>
        </w:tc>
        <w:tc>
          <w:tcPr>
            <w:tcW w:type="dxa" w:w="1378"/>
          </w:tcPr>
          <w:p>
            <w:pPr>
              <w:spacing w:before="40" w:after="40"/>
              <w:jc w:val="left"/>
            </w:pPr>
            <w:r/>
            <w:r>
              <w:rPr>
                <w:rFonts w:ascii="Calibri" w:hAnsi="Calibri"/>
                <w:b w:val="0"/>
                <w:i w:val="0"/>
                <w:sz w:val="15"/>
              </w:rPr>
              <w:t>Auth Modal (/start)</w:t>
            </w:r>
          </w:p>
        </w:tc>
        <w:tc>
          <w:tcPr>
            <w:tcW w:type="dxa" w:w="1382"/>
          </w:tcPr>
          <w:p>
            <w:pPr>
              <w:spacing w:before="40" w:after="40"/>
              <w:jc w:val="left"/>
            </w:pPr>
            <w:r/>
            <w:r>
              <w:rPr>
                <w:rFonts w:ascii="Calibri" w:hAnsi="Calibri"/>
                <w:b w:val="0"/>
                <w:i w:val="0"/>
                <w:sz w:val="15"/>
              </w:rPr>
              <w:t>Email, Password</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EC-001, EC-006</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TC-EP-002</w:t>
            </w:r>
          </w:p>
        </w:tc>
        <w:tc>
          <w:tcPr>
            <w:tcW w:type="dxa" w:w="1378"/>
          </w:tcPr>
          <w:p>
            <w:pPr>
              <w:spacing w:before="40" w:after="40"/>
              <w:jc w:val="left"/>
            </w:pPr>
            <w:r/>
            <w:r>
              <w:rPr>
                <w:rFonts w:ascii="Calibri" w:hAnsi="Calibri"/>
                <w:b w:val="0"/>
                <w:i w:val="0"/>
                <w:sz w:val="15"/>
              </w:rPr>
              <w:t>Auth Modal (/start)</w:t>
            </w:r>
          </w:p>
        </w:tc>
        <w:tc>
          <w:tcPr>
            <w:tcW w:type="dxa" w:w="1382"/>
          </w:tcPr>
          <w:p>
            <w:pPr>
              <w:spacing w:before="40" w:after="40"/>
              <w:jc w:val="left"/>
            </w:pPr>
            <w:r/>
            <w:r>
              <w:rPr>
                <w:rFonts w:ascii="Calibri" w:hAnsi="Calibri"/>
                <w:b w:val="0"/>
                <w:i w:val="0"/>
                <w:sz w:val="15"/>
              </w:rPr>
              <w:t>Email</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EC-002</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TC-EP-003</w:t>
            </w:r>
          </w:p>
        </w:tc>
        <w:tc>
          <w:tcPr>
            <w:tcW w:type="dxa" w:w="1378"/>
          </w:tcPr>
          <w:p>
            <w:pPr>
              <w:spacing w:before="40" w:after="40"/>
              <w:jc w:val="left"/>
            </w:pPr>
            <w:r/>
            <w:r>
              <w:rPr>
                <w:rFonts w:ascii="Calibri" w:hAnsi="Calibri"/>
                <w:b w:val="0"/>
                <w:i w:val="0"/>
                <w:sz w:val="15"/>
              </w:rPr>
              <w:t>Auth Modal (/start)</w:t>
            </w:r>
          </w:p>
        </w:tc>
        <w:tc>
          <w:tcPr>
            <w:tcW w:type="dxa" w:w="1382"/>
          </w:tcPr>
          <w:p>
            <w:pPr>
              <w:spacing w:before="40" w:after="40"/>
              <w:jc w:val="left"/>
            </w:pPr>
            <w:r/>
            <w:r>
              <w:rPr>
                <w:rFonts w:ascii="Calibri" w:hAnsi="Calibri"/>
                <w:b w:val="0"/>
                <w:i w:val="0"/>
                <w:sz w:val="15"/>
              </w:rPr>
              <w:t>Email</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EC-003</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TC-EP-004</w:t>
            </w:r>
          </w:p>
        </w:tc>
        <w:tc>
          <w:tcPr>
            <w:tcW w:type="dxa" w:w="1378"/>
          </w:tcPr>
          <w:p>
            <w:pPr>
              <w:spacing w:before="40" w:after="40"/>
              <w:jc w:val="left"/>
            </w:pPr>
            <w:r/>
            <w:r>
              <w:rPr>
                <w:rFonts w:ascii="Calibri" w:hAnsi="Calibri"/>
                <w:b w:val="0"/>
                <w:i w:val="0"/>
                <w:sz w:val="15"/>
              </w:rPr>
              <w:t>Auth Modal (/start)</w:t>
            </w:r>
          </w:p>
        </w:tc>
        <w:tc>
          <w:tcPr>
            <w:tcW w:type="dxa" w:w="1382"/>
          </w:tcPr>
          <w:p>
            <w:pPr>
              <w:spacing w:before="40" w:after="40"/>
              <w:jc w:val="left"/>
            </w:pPr>
            <w:r/>
            <w:r>
              <w:rPr>
                <w:rFonts w:ascii="Calibri" w:hAnsi="Calibri"/>
                <w:b w:val="0"/>
                <w:i w:val="0"/>
                <w:sz w:val="15"/>
              </w:rPr>
              <w:t>Email</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EC-004</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TC-EP-005</w:t>
            </w:r>
          </w:p>
        </w:tc>
        <w:tc>
          <w:tcPr>
            <w:tcW w:type="dxa" w:w="1378"/>
          </w:tcPr>
          <w:p>
            <w:pPr>
              <w:spacing w:before="40" w:after="40"/>
              <w:jc w:val="left"/>
            </w:pPr>
            <w:r/>
            <w:r>
              <w:rPr>
                <w:rFonts w:ascii="Calibri" w:hAnsi="Calibri"/>
                <w:b w:val="0"/>
                <w:i w:val="0"/>
                <w:sz w:val="15"/>
              </w:rPr>
              <w:t>Auth Modal (/start)</w:t>
            </w:r>
          </w:p>
        </w:tc>
        <w:tc>
          <w:tcPr>
            <w:tcW w:type="dxa" w:w="1382"/>
          </w:tcPr>
          <w:p>
            <w:pPr>
              <w:spacing w:before="40" w:after="40"/>
              <w:jc w:val="left"/>
            </w:pPr>
            <w:r/>
            <w:r>
              <w:rPr>
                <w:rFonts w:ascii="Calibri" w:hAnsi="Calibri"/>
                <w:b w:val="0"/>
                <w:i w:val="0"/>
                <w:sz w:val="15"/>
              </w:rPr>
              <w:t>Email</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EC-005</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TC-EP-006</w:t>
            </w:r>
          </w:p>
        </w:tc>
        <w:tc>
          <w:tcPr>
            <w:tcW w:type="dxa" w:w="1378"/>
          </w:tcPr>
          <w:p>
            <w:pPr>
              <w:spacing w:before="40" w:after="40"/>
              <w:jc w:val="left"/>
            </w:pPr>
            <w:r/>
            <w:r>
              <w:rPr>
                <w:rFonts w:ascii="Calibri" w:hAnsi="Calibri"/>
                <w:b w:val="0"/>
                <w:i w:val="0"/>
                <w:sz w:val="15"/>
              </w:rPr>
              <w:t>Auth Modal (/start)</w:t>
            </w:r>
          </w:p>
        </w:tc>
        <w:tc>
          <w:tcPr>
            <w:tcW w:type="dxa" w:w="1382"/>
          </w:tcPr>
          <w:p>
            <w:pPr>
              <w:spacing w:before="40" w:after="40"/>
              <w:jc w:val="left"/>
            </w:pPr>
            <w:r/>
            <w:r>
              <w:rPr>
                <w:rFonts w:ascii="Calibri" w:hAnsi="Calibri"/>
                <w:b w:val="0"/>
                <w:i w:val="0"/>
                <w:sz w:val="15"/>
              </w:rPr>
              <w:t>Password</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EC-007</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TC-EP-007</w:t>
            </w:r>
          </w:p>
        </w:tc>
        <w:tc>
          <w:tcPr>
            <w:tcW w:type="dxa" w:w="1378"/>
          </w:tcPr>
          <w:p>
            <w:pPr>
              <w:spacing w:before="40" w:after="40"/>
              <w:jc w:val="left"/>
            </w:pPr>
            <w:r/>
            <w:r>
              <w:rPr>
                <w:rFonts w:ascii="Calibri" w:hAnsi="Calibri"/>
                <w:b w:val="0"/>
                <w:i w:val="0"/>
                <w:sz w:val="15"/>
              </w:rPr>
              <w:t>Auth Modal (/start)</w:t>
            </w:r>
          </w:p>
        </w:tc>
        <w:tc>
          <w:tcPr>
            <w:tcW w:type="dxa" w:w="1382"/>
          </w:tcPr>
          <w:p>
            <w:pPr>
              <w:spacing w:before="40" w:after="40"/>
              <w:jc w:val="left"/>
            </w:pPr>
            <w:r/>
            <w:r>
              <w:rPr>
                <w:rFonts w:ascii="Calibri" w:hAnsi="Calibri"/>
                <w:b w:val="0"/>
                <w:i w:val="0"/>
                <w:sz w:val="15"/>
              </w:rPr>
              <w:t>Password</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EC-008</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TC-EP-008</w:t>
            </w:r>
          </w:p>
        </w:tc>
        <w:tc>
          <w:tcPr>
            <w:tcW w:type="dxa" w:w="1378"/>
          </w:tcPr>
          <w:p>
            <w:pPr>
              <w:spacing w:before="40" w:after="40"/>
              <w:jc w:val="left"/>
            </w:pPr>
            <w:r/>
            <w:r>
              <w:rPr>
                <w:rFonts w:ascii="Calibri" w:hAnsi="Calibri"/>
                <w:b w:val="0"/>
                <w:i w:val="0"/>
                <w:sz w:val="15"/>
              </w:rPr>
              <w:t>Auth Modal (/start)</w:t>
            </w:r>
          </w:p>
        </w:tc>
        <w:tc>
          <w:tcPr>
            <w:tcW w:type="dxa" w:w="1382"/>
          </w:tcPr>
          <w:p>
            <w:pPr>
              <w:spacing w:before="40" w:after="40"/>
              <w:jc w:val="left"/>
            </w:pPr>
            <w:r/>
            <w:r>
              <w:rPr>
                <w:rFonts w:ascii="Calibri" w:hAnsi="Calibri"/>
                <w:b w:val="0"/>
                <w:i w:val="0"/>
                <w:sz w:val="15"/>
              </w:rPr>
              <w:t>Password</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EC-009</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TC-EP-009</w:t>
            </w:r>
          </w:p>
        </w:tc>
        <w:tc>
          <w:tcPr>
            <w:tcW w:type="dxa" w:w="1378"/>
          </w:tcPr>
          <w:p>
            <w:pPr>
              <w:spacing w:before="40" w:after="40"/>
              <w:jc w:val="left"/>
            </w:pPr>
            <w:r/>
            <w:r>
              <w:rPr>
                <w:rFonts w:ascii="Calibri" w:hAnsi="Calibri"/>
                <w:b w:val="0"/>
                <w:i w:val="0"/>
                <w:sz w:val="15"/>
              </w:rPr>
              <w:t>Auth Modal (/login)</w:t>
            </w:r>
          </w:p>
        </w:tc>
        <w:tc>
          <w:tcPr>
            <w:tcW w:type="dxa" w:w="1382"/>
          </w:tcPr>
          <w:p>
            <w:pPr>
              <w:spacing w:before="40" w:after="40"/>
              <w:jc w:val="left"/>
            </w:pPr>
            <w:r/>
            <w:r>
              <w:rPr>
                <w:rFonts w:ascii="Calibri" w:hAnsi="Calibri"/>
                <w:b w:val="0"/>
                <w:i w:val="0"/>
                <w:sz w:val="15"/>
              </w:rPr>
              <w:t>Password, Email</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EC-010</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TC-EP-010</w:t>
            </w:r>
          </w:p>
        </w:tc>
        <w:tc>
          <w:tcPr>
            <w:tcW w:type="dxa" w:w="1378"/>
          </w:tcPr>
          <w:p>
            <w:pPr>
              <w:spacing w:before="40" w:after="40"/>
              <w:jc w:val="left"/>
            </w:pPr>
            <w:r/>
            <w:r>
              <w:rPr>
                <w:rFonts w:ascii="Calibri" w:hAnsi="Calibri"/>
                <w:b w:val="0"/>
                <w:i w:val="0"/>
                <w:sz w:val="15"/>
              </w:rPr>
              <w:t>Portfolio Backtester (/)</w:t>
            </w:r>
          </w:p>
        </w:tc>
        <w:tc>
          <w:tcPr>
            <w:tcW w:type="dxa" w:w="1382"/>
          </w:tcPr>
          <w:p>
            <w:pPr>
              <w:spacing w:before="40" w:after="40"/>
              <w:jc w:val="left"/>
            </w:pPr>
            <w:r/>
            <w:r>
              <w:rPr>
                <w:rFonts w:ascii="Calibri" w:hAnsi="Calibri"/>
                <w:b w:val="0"/>
                <w:i w:val="0"/>
                <w:sz w:val="15"/>
              </w:rPr>
              <w:t>Portfolios</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EC-011</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TC-EP-011</w:t>
            </w:r>
          </w:p>
        </w:tc>
        <w:tc>
          <w:tcPr>
            <w:tcW w:type="dxa" w:w="1378"/>
          </w:tcPr>
          <w:p>
            <w:pPr>
              <w:spacing w:before="40" w:after="40"/>
              <w:jc w:val="left"/>
            </w:pPr>
            <w:r/>
            <w:r>
              <w:rPr>
                <w:rFonts w:ascii="Calibri" w:hAnsi="Calibri"/>
                <w:b w:val="0"/>
                <w:i w:val="0"/>
                <w:sz w:val="15"/>
              </w:rPr>
              <w:t>Portfolio Backtester (/)</w:t>
            </w:r>
          </w:p>
        </w:tc>
        <w:tc>
          <w:tcPr>
            <w:tcW w:type="dxa" w:w="1382"/>
          </w:tcPr>
          <w:p>
            <w:pPr>
              <w:spacing w:before="40" w:after="40"/>
              <w:jc w:val="left"/>
            </w:pPr>
            <w:r/>
            <w:r>
              <w:rPr>
                <w:rFonts w:ascii="Calibri" w:hAnsi="Calibri"/>
                <w:b w:val="0"/>
                <w:i w:val="0"/>
                <w:sz w:val="15"/>
              </w:rPr>
              <w:t>Portfolios</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EC-012</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TC-EP-012</w:t>
            </w:r>
          </w:p>
        </w:tc>
        <w:tc>
          <w:tcPr>
            <w:tcW w:type="dxa" w:w="1378"/>
          </w:tcPr>
          <w:p>
            <w:pPr>
              <w:spacing w:before="40" w:after="40"/>
              <w:jc w:val="left"/>
            </w:pPr>
            <w:r/>
            <w:r>
              <w:rPr>
                <w:rFonts w:ascii="Calibri" w:hAnsi="Calibri"/>
                <w:b w:val="0"/>
                <w:i w:val="0"/>
                <w:sz w:val="15"/>
              </w:rPr>
              <w:t>Portfolio Backtester (/)</w:t>
            </w:r>
          </w:p>
        </w:tc>
        <w:tc>
          <w:tcPr>
            <w:tcW w:type="dxa" w:w="1382"/>
          </w:tcPr>
          <w:p>
            <w:pPr>
              <w:spacing w:before="40" w:after="40"/>
              <w:jc w:val="left"/>
            </w:pPr>
            <w:r/>
            <w:r>
              <w:rPr>
                <w:rFonts w:ascii="Calibri" w:hAnsi="Calibri"/>
                <w:b w:val="0"/>
                <w:i w:val="0"/>
                <w:sz w:val="15"/>
              </w:rPr>
              <w:t>Portfolios</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EC-013</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TC-EP-013</w:t>
            </w:r>
          </w:p>
        </w:tc>
        <w:tc>
          <w:tcPr>
            <w:tcW w:type="dxa" w:w="1378"/>
          </w:tcPr>
          <w:p>
            <w:pPr>
              <w:spacing w:before="40" w:after="40"/>
              <w:jc w:val="left"/>
            </w:pPr>
            <w:r/>
            <w:r>
              <w:rPr>
                <w:rFonts w:ascii="Calibri" w:hAnsi="Calibri"/>
                <w:b w:val="0"/>
                <w:i w:val="0"/>
                <w:sz w:val="15"/>
              </w:rPr>
              <w:t>Portfolio Backtester (/)</w:t>
            </w:r>
          </w:p>
        </w:tc>
        <w:tc>
          <w:tcPr>
            <w:tcW w:type="dxa" w:w="1382"/>
          </w:tcPr>
          <w:p>
            <w:pPr>
              <w:spacing w:before="40" w:after="40"/>
              <w:jc w:val="left"/>
            </w:pPr>
            <w:r/>
            <w:r>
              <w:rPr>
                <w:rFonts w:ascii="Calibri" w:hAnsi="Calibri"/>
                <w:b w:val="0"/>
                <w:i w:val="0"/>
                <w:sz w:val="15"/>
              </w:rPr>
              <w:t>Allocations</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EC-014</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TC-EP-014</w:t>
            </w:r>
          </w:p>
        </w:tc>
        <w:tc>
          <w:tcPr>
            <w:tcW w:type="dxa" w:w="1378"/>
          </w:tcPr>
          <w:p>
            <w:pPr>
              <w:spacing w:before="40" w:after="40"/>
              <w:jc w:val="left"/>
            </w:pPr>
            <w:r/>
            <w:r>
              <w:rPr>
                <w:rFonts w:ascii="Calibri" w:hAnsi="Calibri"/>
                <w:b w:val="0"/>
                <w:i w:val="0"/>
                <w:sz w:val="15"/>
              </w:rPr>
              <w:t>Portfolio Backtester (/)</w:t>
            </w:r>
          </w:p>
        </w:tc>
        <w:tc>
          <w:tcPr>
            <w:tcW w:type="dxa" w:w="1382"/>
          </w:tcPr>
          <w:p>
            <w:pPr>
              <w:spacing w:before="40" w:after="40"/>
              <w:jc w:val="left"/>
            </w:pPr>
            <w:r/>
            <w:r>
              <w:rPr>
                <w:rFonts w:ascii="Calibri" w:hAnsi="Calibri"/>
                <w:b w:val="0"/>
                <w:i w:val="0"/>
                <w:sz w:val="15"/>
              </w:rPr>
              <w:t>Allocations</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EC-015</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TC-EP-015</w:t>
            </w:r>
          </w:p>
        </w:tc>
        <w:tc>
          <w:tcPr>
            <w:tcW w:type="dxa" w:w="1378"/>
          </w:tcPr>
          <w:p>
            <w:pPr>
              <w:spacing w:before="40" w:after="40"/>
              <w:jc w:val="left"/>
            </w:pPr>
            <w:r/>
            <w:r>
              <w:rPr>
                <w:rFonts w:ascii="Calibri" w:hAnsi="Calibri"/>
                <w:b w:val="0"/>
                <w:i w:val="0"/>
                <w:sz w:val="15"/>
              </w:rPr>
              <w:t>Portfolio Backtester (/)</w:t>
            </w:r>
          </w:p>
        </w:tc>
        <w:tc>
          <w:tcPr>
            <w:tcW w:type="dxa" w:w="1382"/>
          </w:tcPr>
          <w:p>
            <w:pPr>
              <w:spacing w:before="40" w:after="40"/>
              <w:jc w:val="left"/>
            </w:pPr>
            <w:r/>
            <w:r>
              <w:rPr>
                <w:rFonts w:ascii="Calibri" w:hAnsi="Calibri"/>
                <w:b w:val="0"/>
                <w:i w:val="0"/>
                <w:sz w:val="15"/>
              </w:rPr>
              <w:t>Allocations</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EC-016</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TC-EP-016</w:t>
            </w:r>
          </w:p>
        </w:tc>
        <w:tc>
          <w:tcPr>
            <w:tcW w:type="dxa" w:w="1378"/>
          </w:tcPr>
          <w:p>
            <w:pPr>
              <w:spacing w:before="40" w:after="40"/>
              <w:jc w:val="left"/>
            </w:pPr>
            <w:r/>
            <w:r>
              <w:rPr>
                <w:rFonts w:ascii="Calibri" w:hAnsi="Calibri"/>
                <w:b w:val="0"/>
                <w:i w:val="0"/>
                <w:sz w:val="15"/>
              </w:rPr>
              <w:t>Portfolio Backtester (/)</w:t>
            </w:r>
          </w:p>
        </w:tc>
        <w:tc>
          <w:tcPr>
            <w:tcW w:type="dxa" w:w="1382"/>
          </w:tcPr>
          <w:p>
            <w:pPr>
              <w:spacing w:before="40" w:after="40"/>
              <w:jc w:val="left"/>
            </w:pPr>
            <w:r/>
            <w:r>
              <w:rPr>
                <w:rFonts w:ascii="Calibri" w:hAnsi="Calibri"/>
                <w:b w:val="0"/>
                <w:i w:val="0"/>
                <w:sz w:val="15"/>
              </w:rPr>
              <w:t>Allocations</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EC-017</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TC-EP-017</w:t>
            </w:r>
          </w:p>
        </w:tc>
        <w:tc>
          <w:tcPr>
            <w:tcW w:type="dxa" w:w="1378"/>
          </w:tcPr>
          <w:p>
            <w:pPr>
              <w:spacing w:before="40" w:after="40"/>
              <w:jc w:val="left"/>
            </w:pPr>
            <w:r/>
            <w:r>
              <w:rPr>
                <w:rFonts w:ascii="Calibri" w:hAnsi="Calibri"/>
                <w:b w:val="0"/>
                <w:i w:val="0"/>
                <w:sz w:val="15"/>
              </w:rPr>
              <w:t>Portfolio Backtester (/)</w:t>
            </w:r>
          </w:p>
        </w:tc>
        <w:tc>
          <w:tcPr>
            <w:tcW w:type="dxa" w:w="1382"/>
          </w:tcPr>
          <w:p>
            <w:pPr>
              <w:spacing w:before="40" w:after="40"/>
              <w:jc w:val="left"/>
            </w:pPr>
            <w:r/>
            <w:r>
              <w:rPr>
                <w:rFonts w:ascii="Calibri" w:hAnsi="Calibri"/>
                <w:b w:val="0"/>
                <w:i w:val="0"/>
                <w:sz w:val="15"/>
              </w:rPr>
              <w:t>Starting Value</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EC-018</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TC-EP-018</w:t>
            </w:r>
          </w:p>
        </w:tc>
        <w:tc>
          <w:tcPr>
            <w:tcW w:type="dxa" w:w="1378"/>
          </w:tcPr>
          <w:p>
            <w:pPr>
              <w:spacing w:before="40" w:after="40"/>
              <w:jc w:val="left"/>
            </w:pPr>
            <w:r/>
            <w:r>
              <w:rPr>
                <w:rFonts w:ascii="Calibri" w:hAnsi="Calibri"/>
                <w:b w:val="0"/>
                <w:i w:val="0"/>
                <w:sz w:val="15"/>
              </w:rPr>
              <w:t>Portfolio Backtester (/)</w:t>
            </w:r>
          </w:p>
        </w:tc>
        <w:tc>
          <w:tcPr>
            <w:tcW w:type="dxa" w:w="1382"/>
          </w:tcPr>
          <w:p>
            <w:pPr>
              <w:spacing w:before="40" w:after="40"/>
              <w:jc w:val="left"/>
            </w:pPr>
            <w:r/>
            <w:r>
              <w:rPr>
                <w:rFonts w:ascii="Calibri" w:hAnsi="Calibri"/>
                <w:b w:val="0"/>
                <w:i w:val="0"/>
                <w:sz w:val="15"/>
              </w:rPr>
              <w:t>Starting Value</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EC-019</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TC-EP-019</w:t>
            </w:r>
          </w:p>
        </w:tc>
        <w:tc>
          <w:tcPr>
            <w:tcW w:type="dxa" w:w="1378"/>
          </w:tcPr>
          <w:p>
            <w:pPr>
              <w:spacing w:before="40" w:after="40"/>
              <w:jc w:val="left"/>
            </w:pPr>
            <w:r/>
            <w:r>
              <w:rPr>
                <w:rFonts w:ascii="Calibri" w:hAnsi="Calibri"/>
                <w:b w:val="0"/>
                <w:i w:val="0"/>
                <w:sz w:val="15"/>
              </w:rPr>
              <w:t>Portfolio Backtester (/)</w:t>
            </w:r>
          </w:p>
        </w:tc>
        <w:tc>
          <w:tcPr>
            <w:tcW w:type="dxa" w:w="1382"/>
          </w:tcPr>
          <w:p>
            <w:pPr>
              <w:spacing w:before="40" w:after="40"/>
              <w:jc w:val="left"/>
            </w:pPr>
            <w:r/>
            <w:r>
              <w:rPr>
                <w:rFonts w:ascii="Calibri" w:hAnsi="Calibri"/>
                <w:b w:val="0"/>
                <w:i w:val="0"/>
                <w:sz w:val="15"/>
              </w:rPr>
              <w:t>Starting Value</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EC-020</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TC-EP-020</w:t>
            </w:r>
          </w:p>
        </w:tc>
        <w:tc>
          <w:tcPr>
            <w:tcW w:type="dxa" w:w="1378"/>
          </w:tcPr>
          <w:p>
            <w:pPr>
              <w:spacing w:before="40" w:after="40"/>
              <w:jc w:val="left"/>
            </w:pPr>
            <w:r/>
            <w:r>
              <w:rPr>
                <w:rFonts w:ascii="Calibri" w:hAnsi="Calibri"/>
                <w:b w:val="0"/>
                <w:i w:val="0"/>
                <w:sz w:val="15"/>
              </w:rPr>
              <w:t>Portfolio Backtester (/)</w:t>
            </w:r>
          </w:p>
        </w:tc>
        <w:tc>
          <w:tcPr>
            <w:tcW w:type="dxa" w:w="1382"/>
          </w:tcPr>
          <w:p>
            <w:pPr>
              <w:spacing w:before="40" w:after="40"/>
              <w:jc w:val="left"/>
            </w:pPr>
            <w:r/>
            <w:r>
              <w:rPr>
                <w:rFonts w:ascii="Calibri" w:hAnsi="Calibri"/>
                <w:b w:val="0"/>
                <w:i w:val="0"/>
                <w:sz w:val="15"/>
              </w:rPr>
              <w:t>Starting Value</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EC-021</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TC-EP-021</w:t>
            </w:r>
          </w:p>
        </w:tc>
        <w:tc>
          <w:tcPr>
            <w:tcW w:type="dxa" w:w="1378"/>
          </w:tcPr>
          <w:p>
            <w:pPr>
              <w:spacing w:before="40" w:after="40"/>
              <w:jc w:val="left"/>
            </w:pPr>
            <w:r/>
            <w:r>
              <w:rPr>
                <w:rFonts w:ascii="Calibri" w:hAnsi="Calibri"/>
                <w:b w:val="0"/>
                <w:i w:val="0"/>
                <w:sz w:val="15"/>
              </w:rPr>
              <w:t>Portfolio Backtester (/)</w:t>
            </w:r>
          </w:p>
        </w:tc>
        <w:tc>
          <w:tcPr>
            <w:tcW w:type="dxa" w:w="1382"/>
          </w:tcPr>
          <w:p>
            <w:pPr>
              <w:spacing w:before="40" w:after="40"/>
              <w:jc w:val="left"/>
            </w:pPr>
            <w:r/>
            <w:r>
              <w:rPr>
                <w:rFonts w:ascii="Calibri" w:hAnsi="Calibri"/>
                <w:b w:val="0"/>
                <w:i w:val="0"/>
                <w:sz w:val="15"/>
              </w:rPr>
              <w:t>Starting Value</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EC-022</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TC-EP-022</w:t>
            </w:r>
          </w:p>
        </w:tc>
        <w:tc>
          <w:tcPr>
            <w:tcW w:type="dxa" w:w="1378"/>
          </w:tcPr>
          <w:p>
            <w:pPr>
              <w:spacing w:before="40" w:after="40"/>
              <w:jc w:val="left"/>
            </w:pPr>
            <w:r/>
            <w:r>
              <w:rPr>
                <w:rFonts w:ascii="Calibri" w:hAnsi="Calibri"/>
                <w:b w:val="0"/>
                <w:i w:val="0"/>
                <w:sz w:val="15"/>
              </w:rPr>
              <w:t>Portfolio Backtester (/)</w:t>
            </w:r>
          </w:p>
        </w:tc>
        <w:tc>
          <w:tcPr>
            <w:tcW w:type="dxa" w:w="1382"/>
          </w:tcPr>
          <w:p>
            <w:pPr>
              <w:spacing w:before="40" w:after="40"/>
              <w:jc w:val="left"/>
            </w:pPr>
            <w:r/>
            <w:r>
              <w:rPr>
                <w:rFonts w:ascii="Calibri" w:hAnsi="Calibri"/>
                <w:b w:val="0"/>
                <w:i w:val="0"/>
                <w:sz w:val="15"/>
              </w:rPr>
              <w:t>Dates</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EC-023</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TC-EP-023</w:t>
            </w:r>
          </w:p>
        </w:tc>
        <w:tc>
          <w:tcPr>
            <w:tcW w:type="dxa" w:w="1378"/>
          </w:tcPr>
          <w:p>
            <w:pPr>
              <w:spacing w:before="40" w:after="40"/>
              <w:jc w:val="left"/>
            </w:pPr>
            <w:r/>
            <w:r>
              <w:rPr>
                <w:rFonts w:ascii="Calibri" w:hAnsi="Calibri"/>
                <w:b w:val="0"/>
                <w:i w:val="0"/>
                <w:sz w:val="15"/>
              </w:rPr>
              <w:t>Portfolio Backtester (/)</w:t>
            </w:r>
          </w:p>
        </w:tc>
        <w:tc>
          <w:tcPr>
            <w:tcW w:type="dxa" w:w="1382"/>
          </w:tcPr>
          <w:p>
            <w:pPr>
              <w:spacing w:before="40" w:after="40"/>
              <w:jc w:val="left"/>
            </w:pPr>
            <w:r/>
            <w:r>
              <w:rPr>
                <w:rFonts w:ascii="Calibri" w:hAnsi="Calibri"/>
                <w:b w:val="0"/>
                <w:i w:val="0"/>
                <w:sz w:val="15"/>
              </w:rPr>
              <w:t>Dates</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EC-024</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TC-EP-024</w:t>
            </w:r>
          </w:p>
        </w:tc>
        <w:tc>
          <w:tcPr>
            <w:tcW w:type="dxa" w:w="1378"/>
          </w:tcPr>
          <w:p>
            <w:pPr>
              <w:spacing w:before="40" w:after="40"/>
              <w:jc w:val="left"/>
            </w:pPr>
            <w:r/>
            <w:r>
              <w:rPr>
                <w:rFonts w:ascii="Calibri" w:hAnsi="Calibri"/>
                <w:b w:val="0"/>
                <w:i w:val="0"/>
                <w:sz w:val="15"/>
              </w:rPr>
              <w:t>Portfolio Backtester (/)</w:t>
            </w:r>
          </w:p>
        </w:tc>
        <w:tc>
          <w:tcPr>
            <w:tcW w:type="dxa" w:w="1382"/>
          </w:tcPr>
          <w:p>
            <w:pPr>
              <w:spacing w:before="40" w:after="40"/>
              <w:jc w:val="left"/>
            </w:pPr>
            <w:r/>
            <w:r>
              <w:rPr>
                <w:rFonts w:ascii="Calibri" w:hAnsi="Calibri"/>
                <w:b w:val="0"/>
                <w:i w:val="0"/>
                <w:sz w:val="15"/>
              </w:rPr>
              <w:t>Dates</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EC-025</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TC-EP-025</w:t>
            </w:r>
          </w:p>
        </w:tc>
        <w:tc>
          <w:tcPr>
            <w:tcW w:type="dxa" w:w="1378"/>
          </w:tcPr>
          <w:p>
            <w:pPr>
              <w:spacing w:before="40" w:after="40"/>
              <w:jc w:val="left"/>
            </w:pPr>
            <w:r/>
            <w:r>
              <w:rPr>
                <w:rFonts w:ascii="Calibri" w:hAnsi="Calibri"/>
                <w:b w:val="0"/>
                <w:i w:val="0"/>
                <w:sz w:val="15"/>
              </w:rPr>
              <w:t>Portfolio Backtester (/)</w:t>
            </w:r>
          </w:p>
        </w:tc>
        <w:tc>
          <w:tcPr>
            <w:tcW w:type="dxa" w:w="1382"/>
          </w:tcPr>
          <w:p>
            <w:pPr>
              <w:spacing w:before="40" w:after="40"/>
              <w:jc w:val="left"/>
            </w:pPr>
            <w:r/>
            <w:r>
              <w:rPr>
                <w:rFonts w:ascii="Calibri" w:hAnsi="Calibri"/>
                <w:b w:val="0"/>
                <w:i w:val="0"/>
                <w:sz w:val="15"/>
              </w:rPr>
              <w:t>Dates</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EC-026</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TC-EP-026</w:t>
            </w:r>
          </w:p>
        </w:tc>
        <w:tc>
          <w:tcPr>
            <w:tcW w:type="dxa" w:w="1378"/>
          </w:tcPr>
          <w:p>
            <w:pPr>
              <w:spacing w:before="40" w:after="40"/>
              <w:jc w:val="left"/>
            </w:pPr>
            <w:r/>
            <w:r>
              <w:rPr>
                <w:rFonts w:ascii="Calibri" w:hAnsi="Calibri"/>
                <w:b w:val="0"/>
                <w:i w:val="0"/>
                <w:sz w:val="15"/>
              </w:rPr>
              <w:t>Portfolio Backtester (/)</w:t>
            </w:r>
          </w:p>
        </w:tc>
        <w:tc>
          <w:tcPr>
            <w:tcW w:type="dxa" w:w="1382"/>
          </w:tcPr>
          <w:p>
            <w:pPr>
              <w:spacing w:before="40" w:after="40"/>
              <w:jc w:val="left"/>
            </w:pPr>
            <w:r/>
            <w:r>
              <w:rPr>
                <w:rFonts w:ascii="Calibri" w:hAnsi="Calibri"/>
                <w:b w:val="0"/>
                <w:i w:val="0"/>
                <w:sz w:val="15"/>
              </w:rPr>
              <w:t>Rolling Window</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EC-027</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TC-EP-027</w:t>
            </w:r>
          </w:p>
        </w:tc>
        <w:tc>
          <w:tcPr>
            <w:tcW w:type="dxa" w:w="1378"/>
          </w:tcPr>
          <w:p>
            <w:pPr>
              <w:spacing w:before="40" w:after="40"/>
              <w:jc w:val="left"/>
            </w:pPr>
            <w:r/>
            <w:r>
              <w:rPr>
                <w:rFonts w:ascii="Calibri" w:hAnsi="Calibri"/>
                <w:b w:val="0"/>
                <w:i w:val="0"/>
                <w:sz w:val="15"/>
              </w:rPr>
              <w:t>Portfolio Backtester (/)</w:t>
            </w:r>
          </w:p>
        </w:tc>
        <w:tc>
          <w:tcPr>
            <w:tcW w:type="dxa" w:w="1382"/>
          </w:tcPr>
          <w:p>
            <w:pPr>
              <w:spacing w:before="40" w:after="40"/>
              <w:jc w:val="left"/>
            </w:pPr>
            <w:r/>
            <w:r>
              <w:rPr>
                <w:rFonts w:ascii="Calibri" w:hAnsi="Calibri"/>
                <w:b w:val="0"/>
                <w:i w:val="0"/>
                <w:sz w:val="15"/>
              </w:rPr>
              <w:t>Rolling Window</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EC-028</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TC-EP-028</w:t>
            </w:r>
          </w:p>
        </w:tc>
        <w:tc>
          <w:tcPr>
            <w:tcW w:type="dxa" w:w="1378"/>
          </w:tcPr>
          <w:p>
            <w:pPr>
              <w:spacing w:before="40" w:after="40"/>
              <w:jc w:val="left"/>
            </w:pPr>
            <w:r/>
            <w:r>
              <w:rPr>
                <w:rFonts w:ascii="Calibri" w:hAnsi="Calibri"/>
                <w:b w:val="0"/>
                <w:i w:val="0"/>
                <w:sz w:val="15"/>
              </w:rPr>
              <w:t>Portfolio Backtester (/)</w:t>
            </w:r>
          </w:p>
        </w:tc>
        <w:tc>
          <w:tcPr>
            <w:tcW w:type="dxa" w:w="1382"/>
          </w:tcPr>
          <w:p>
            <w:pPr>
              <w:spacing w:before="40" w:after="40"/>
              <w:jc w:val="left"/>
            </w:pPr>
            <w:r/>
            <w:r>
              <w:rPr>
                <w:rFonts w:ascii="Calibri" w:hAnsi="Calibri"/>
                <w:b w:val="0"/>
                <w:i w:val="0"/>
                <w:sz w:val="15"/>
              </w:rPr>
              <w:t>Rolling Window</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EC-029</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TC-EP-029</w:t>
            </w:r>
          </w:p>
        </w:tc>
        <w:tc>
          <w:tcPr>
            <w:tcW w:type="dxa" w:w="1378"/>
          </w:tcPr>
          <w:p>
            <w:pPr>
              <w:spacing w:before="40" w:after="40"/>
              <w:jc w:val="left"/>
            </w:pPr>
            <w:r/>
            <w:r>
              <w:rPr>
                <w:rFonts w:ascii="Calibri" w:hAnsi="Calibri"/>
                <w:b w:val="0"/>
                <w:i w:val="0"/>
                <w:sz w:val="15"/>
              </w:rPr>
              <w:t>Portfolio Backtester (/)</w:t>
            </w:r>
          </w:p>
        </w:tc>
        <w:tc>
          <w:tcPr>
            <w:tcW w:type="dxa" w:w="1382"/>
          </w:tcPr>
          <w:p>
            <w:pPr>
              <w:spacing w:before="40" w:after="40"/>
              <w:jc w:val="left"/>
            </w:pPr>
            <w:r/>
            <w:r>
              <w:rPr>
                <w:rFonts w:ascii="Calibri" w:hAnsi="Calibri"/>
                <w:b w:val="0"/>
                <w:i w:val="0"/>
                <w:sz w:val="15"/>
              </w:rPr>
              <w:t>Cashflows</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EC-030</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TC-EP-030</w:t>
            </w:r>
          </w:p>
        </w:tc>
        <w:tc>
          <w:tcPr>
            <w:tcW w:type="dxa" w:w="1378"/>
          </w:tcPr>
          <w:p>
            <w:pPr>
              <w:spacing w:before="40" w:after="40"/>
              <w:jc w:val="left"/>
            </w:pPr>
            <w:r/>
            <w:r>
              <w:rPr>
                <w:rFonts w:ascii="Calibri" w:hAnsi="Calibri"/>
                <w:b w:val="0"/>
                <w:i w:val="0"/>
                <w:sz w:val="15"/>
              </w:rPr>
              <w:t>Portfolio Backtester (/)</w:t>
            </w:r>
          </w:p>
        </w:tc>
        <w:tc>
          <w:tcPr>
            <w:tcW w:type="dxa" w:w="1382"/>
          </w:tcPr>
          <w:p>
            <w:pPr>
              <w:spacing w:before="40" w:after="40"/>
              <w:jc w:val="left"/>
            </w:pPr>
            <w:r/>
            <w:r>
              <w:rPr>
                <w:rFonts w:ascii="Calibri" w:hAnsi="Calibri"/>
                <w:b w:val="0"/>
                <w:i w:val="0"/>
                <w:sz w:val="15"/>
              </w:rPr>
              <w:t>Cashflows</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EC-031</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TC-EP-031</w:t>
            </w:r>
          </w:p>
        </w:tc>
        <w:tc>
          <w:tcPr>
            <w:tcW w:type="dxa" w:w="1378"/>
          </w:tcPr>
          <w:p>
            <w:pPr>
              <w:spacing w:before="40" w:after="40"/>
              <w:jc w:val="left"/>
            </w:pPr>
            <w:r/>
            <w:r>
              <w:rPr>
                <w:rFonts w:ascii="Calibri" w:hAnsi="Calibri"/>
                <w:b w:val="0"/>
                <w:i w:val="0"/>
                <w:sz w:val="15"/>
              </w:rPr>
              <w:t>Portfolio Backtester (/)</w:t>
            </w:r>
          </w:p>
        </w:tc>
        <w:tc>
          <w:tcPr>
            <w:tcW w:type="dxa" w:w="1382"/>
          </w:tcPr>
          <w:p>
            <w:pPr>
              <w:spacing w:before="40" w:after="40"/>
              <w:jc w:val="left"/>
            </w:pPr>
            <w:r/>
            <w:r>
              <w:rPr>
                <w:rFonts w:ascii="Calibri" w:hAnsi="Calibri"/>
                <w:b w:val="0"/>
                <w:i w:val="0"/>
                <w:sz w:val="15"/>
              </w:rPr>
              <w:t>Cashflows</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EC-032</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TC-EP-032</w:t>
            </w:r>
          </w:p>
        </w:tc>
        <w:tc>
          <w:tcPr>
            <w:tcW w:type="dxa" w:w="1378"/>
          </w:tcPr>
          <w:p>
            <w:pPr>
              <w:spacing w:before="40" w:after="40"/>
              <w:jc w:val="left"/>
            </w:pPr>
            <w:r/>
            <w:r>
              <w:rPr>
                <w:rFonts w:ascii="Calibri" w:hAnsi="Calibri"/>
                <w:b w:val="0"/>
                <w:i w:val="0"/>
                <w:sz w:val="15"/>
              </w:rPr>
              <w:t>Monte Carlo (/monte-carlo)</w:t>
            </w:r>
          </w:p>
        </w:tc>
        <w:tc>
          <w:tcPr>
            <w:tcW w:type="dxa" w:w="1382"/>
          </w:tcPr>
          <w:p>
            <w:pPr>
              <w:spacing w:before="40" w:after="40"/>
              <w:jc w:val="left"/>
            </w:pPr>
            <w:r/>
            <w:r>
              <w:rPr>
                <w:rFonts w:ascii="Calibri" w:hAnsi="Calibri"/>
                <w:b w:val="0"/>
                <w:i w:val="0"/>
                <w:sz w:val="15"/>
              </w:rPr>
              <w:t>Horizon</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EC-033</w:t>
            </w:r>
          </w:p>
        </w:tc>
        <w:tc>
          <w:tcPr>
            <w:tcW w:type="dxa" w:w="1246"/>
          </w:tcPr>
          <w:p>
            <w:pPr>
              <w:spacing w:before="40" w:after="40"/>
              <w:jc w:val="center"/>
            </w:pPr>
            <w:r/>
            <w:r>
              <w:rPr>
                <w:rFonts w:ascii="Calibri" w:hAnsi="Calibri"/>
                <w:b w:val="0"/>
                <w:i w:val="0"/>
                <w:sz w:val="15"/>
              </w:rPr>
              <w:t>Blocked</w:t>
            </w:r>
          </w:p>
        </w:tc>
        <w:tc>
          <w:tcPr>
            <w:tcW w:type="dxa" w:w="988"/>
          </w:tcPr>
          <w:p>
            <w:pPr>
              <w:spacing w:before="40" w:after="40"/>
              <w:jc w:val="center"/>
            </w:pPr>
            <w:r/>
            <w:r>
              <w:rPr>
                <w:rFonts w:ascii="Calibri" w:hAnsi="Calibri"/>
                <w:b/>
                <w:i w:val="0"/>
                <w:sz w:val="15"/>
              </w:rPr>
              <w:t>Blocked</w:t>
            </w:r>
          </w:p>
        </w:tc>
      </w:tr>
      <w:tr>
        <w:tc>
          <w:tcPr>
            <w:tcW w:type="dxa" w:w="888"/>
          </w:tcPr>
          <w:p>
            <w:pPr>
              <w:spacing w:before="40" w:after="40"/>
              <w:jc w:val="center"/>
            </w:pPr>
            <w:r/>
            <w:r>
              <w:rPr>
                <w:rFonts w:ascii="Calibri" w:hAnsi="Calibri"/>
                <w:b/>
                <w:i w:val="0"/>
                <w:sz w:val="15"/>
              </w:rPr>
              <w:t>TC-EP-033</w:t>
            </w:r>
          </w:p>
        </w:tc>
        <w:tc>
          <w:tcPr>
            <w:tcW w:type="dxa" w:w="1378"/>
          </w:tcPr>
          <w:p>
            <w:pPr>
              <w:spacing w:before="40" w:after="40"/>
              <w:jc w:val="left"/>
            </w:pPr>
            <w:r/>
            <w:r>
              <w:rPr>
                <w:rFonts w:ascii="Calibri" w:hAnsi="Calibri"/>
                <w:b w:val="0"/>
                <w:i w:val="0"/>
                <w:sz w:val="15"/>
              </w:rPr>
              <w:t>Monte Carlo (/monte-carlo)</w:t>
            </w:r>
          </w:p>
        </w:tc>
        <w:tc>
          <w:tcPr>
            <w:tcW w:type="dxa" w:w="1382"/>
          </w:tcPr>
          <w:p>
            <w:pPr>
              <w:spacing w:before="40" w:after="40"/>
              <w:jc w:val="left"/>
            </w:pPr>
            <w:r/>
            <w:r>
              <w:rPr>
                <w:rFonts w:ascii="Calibri" w:hAnsi="Calibri"/>
                <w:b w:val="0"/>
                <w:i w:val="0"/>
                <w:sz w:val="15"/>
              </w:rPr>
              <w:t>Horizon</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EC-034</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TC-EP-034</w:t>
            </w:r>
          </w:p>
        </w:tc>
        <w:tc>
          <w:tcPr>
            <w:tcW w:type="dxa" w:w="1378"/>
          </w:tcPr>
          <w:p>
            <w:pPr>
              <w:spacing w:before="40" w:after="40"/>
              <w:jc w:val="left"/>
            </w:pPr>
            <w:r/>
            <w:r>
              <w:rPr>
                <w:rFonts w:ascii="Calibri" w:hAnsi="Calibri"/>
                <w:b w:val="0"/>
                <w:i w:val="0"/>
                <w:sz w:val="15"/>
              </w:rPr>
              <w:t>Monte Carlo (/monte-carlo)</w:t>
            </w:r>
          </w:p>
        </w:tc>
        <w:tc>
          <w:tcPr>
            <w:tcW w:type="dxa" w:w="1382"/>
          </w:tcPr>
          <w:p>
            <w:pPr>
              <w:spacing w:before="40" w:after="40"/>
              <w:jc w:val="left"/>
            </w:pPr>
            <w:r/>
            <w:r>
              <w:rPr>
                <w:rFonts w:ascii="Calibri" w:hAnsi="Calibri"/>
                <w:b w:val="0"/>
                <w:i w:val="0"/>
                <w:sz w:val="15"/>
              </w:rPr>
              <w:t>Horizon</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EC-035</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TC-EP-035</w:t>
            </w:r>
          </w:p>
        </w:tc>
        <w:tc>
          <w:tcPr>
            <w:tcW w:type="dxa" w:w="1378"/>
          </w:tcPr>
          <w:p>
            <w:pPr>
              <w:spacing w:before="40" w:after="40"/>
              <w:jc w:val="left"/>
            </w:pPr>
            <w:r/>
            <w:r>
              <w:rPr>
                <w:rFonts w:ascii="Calibri" w:hAnsi="Calibri"/>
                <w:b w:val="0"/>
                <w:i w:val="0"/>
                <w:sz w:val="15"/>
              </w:rPr>
              <w:t>Monte Carlo (/monte-carlo)</w:t>
            </w:r>
          </w:p>
        </w:tc>
        <w:tc>
          <w:tcPr>
            <w:tcW w:type="dxa" w:w="1382"/>
          </w:tcPr>
          <w:p>
            <w:pPr>
              <w:spacing w:before="40" w:after="40"/>
              <w:jc w:val="left"/>
            </w:pPr>
            <w:r/>
            <w:r>
              <w:rPr>
                <w:rFonts w:ascii="Calibri" w:hAnsi="Calibri"/>
                <w:b w:val="0"/>
                <w:i w:val="0"/>
                <w:sz w:val="15"/>
              </w:rPr>
              <w:t>Simulations</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EC-036</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TC-EP-036</w:t>
            </w:r>
          </w:p>
        </w:tc>
        <w:tc>
          <w:tcPr>
            <w:tcW w:type="dxa" w:w="1378"/>
          </w:tcPr>
          <w:p>
            <w:pPr>
              <w:spacing w:before="40" w:after="40"/>
              <w:jc w:val="left"/>
            </w:pPr>
            <w:r/>
            <w:r>
              <w:rPr>
                <w:rFonts w:ascii="Calibri" w:hAnsi="Calibri"/>
                <w:b w:val="0"/>
                <w:i w:val="0"/>
                <w:sz w:val="15"/>
              </w:rPr>
              <w:t>Monte Carlo (/monte-carlo)</w:t>
            </w:r>
          </w:p>
        </w:tc>
        <w:tc>
          <w:tcPr>
            <w:tcW w:type="dxa" w:w="1382"/>
          </w:tcPr>
          <w:p>
            <w:pPr>
              <w:spacing w:before="40" w:after="40"/>
              <w:jc w:val="left"/>
            </w:pPr>
            <w:r/>
            <w:r>
              <w:rPr>
                <w:rFonts w:ascii="Calibri" w:hAnsi="Calibri"/>
                <w:b w:val="0"/>
                <w:i w:val="0"/>
                <w:sz w:val="15"/>
              </w:rPr>
              <w:t>Simulations</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EC-037</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TC-EP-037</w:t>
            </w:r>
          </w:p>
        </w:tc>
        <w:tc>
          <w:tcPr>
            <w:tcW w:type="dxa" w:w="1378"/>
          </w:tcPr>
          <w:p>
            <w:pPr>
              <w:spacing w:before="40" w:after="40"/>
              <w:jc w:val="left"/>
            </w:pPr>
            <w:r/>
            <w:r>
              <w:rPr>
                <w:rFonts w:ascii="Calibri" w:hAnsi="Calibri"/>
                <w:b w:val="0"/>
                <w:i w:val="0"/>
                <w:sz w:val="15"/>
              </w:rPr>
              <w:t>Safe Withdrawal (/safe-withdrawal-rate-calculator)</w:t>
            </w:r>
          </w:p>
        </w:tc>
        <w:tc>
          <w:tcPr>
            <w:tcW w:type="dxa" w:w="1382"/>
          </w:tcPr>
          <w:p>
            <w:pPr>
              <w:spacing w:before="40" w:after="40"/>
              <w:jc w:val="left"/>
            </w:pPr>
            <w:r/>
            <w:r>
              <w:rPr>
                <w:rFonts w:ascii="Calibri" w:hAnsi="Calibri"/>
                <w:b w:val="0"/>
                <w:i w:val="0"/>
                <w:sz w:val="15"/>
              </w:rPr>
              <w:t>Rate (%)</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EC-038</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TC-EP-038</w:t>
            </w:r>
          </w:p>
        </w:tc>
        <w:tc>
          <w:tcPr>
            <w:tcW w:type="dxa" w:w="1378"/>
          </w:tcPr>
          <w:p>
            <w:pPr>
              <w:spacing w:before="40" w:after="40"/>
              <w:jc w:val="left"/>
            </w:pPr>
            <w:r/>
            <w:r>
              <w:rPr>
                <w:rFonts w:ascii="Calibri" w:hAnsi="Calibri"/>
                <w:b w:val="0"/>
                <w:i w:val="0"/>
                <w:sz w:val="15"/>
              </w:rPr>
              <w:t>Safe Withdrawal (/safe-withdrawal-rate-calculator)</w:t>
            </w:r>
          </w:p>
        </w:tc>
        <w:tc>
          <w:tcPr>
            <w:tcW w:type="dxa" w:w="1382"/>
          </w:tcPr>
          <w:p>
            <w:pPr>
              <w:spacing w:before="40" w:after="40"/>
              <w:jc w:val="left"/>
            </w:pPr>
            <w:r/>
            <w:r>
              <w:rPr>
                <w:rFonts w:ascii="Calibri" w:hAnsi="Calibri"/>
                <w:b w:val="0"/>
                <w:i w:val="0"/>
                <w:sz w:val="15"/>
              </w:rPr>
              <w:t>Rate (%)</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EC-039</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TC-EP-039</w:t>
            </w:r>
          </w:p>
        </w:tc>
        <w:tc>
          <w:tcPr>
            <w:tcW w:type="dxa" w:w="1378"/>
          </w:tcPr>
          <w:p>
            <w:pPr>
              <w:spacing w:before="40" w:after="40"/>
              <w:jc w:val="left"/>
            </w:pPr>
            <w:r/>
            <w:r>
              <w:rPr>
                <w:rFonts w:ascii="Calibri" w:hAnsi="Calibri"/>
                <w:b w:val="0"/>
                <w:i w:val="0"/>
                <w:sz w:val="15"/>
              </w:rPr>
              <w:t>Safe Withdrawal (/safe-withdrawal-rate-calculator)</w:t>
            </w:r>
          </w:p>
        </w:tc>
        <w:tc>
          <w:tcPr>
            <w:tcW w:type="dxa" w:w="1382"/>
          </w:tcPr>
          <w:p>
            <w:pPr>
              <w:spacing w:before="40" w:after="40"/>
              <w:jc w:val="left"/>
            </w:pPr>
            <w:r/>
            <w:r>
              <w:rPr>
                <w:rFonts w:ascii="Calibri" w:hAnsi="Calibri"/>
                <w:b w:val="0"/>
                <w:i w:val="0"/>
                <w:sz w:val="15"/>
              </w:rPr>
              <w:t>Rate (%)</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EC-040</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TC-EP-040</w:t>
            </w:r>
          </w:p>
        </w:tc>
        <w:tc>
          <w:tcPr>
            <w:tcW w:type="dxa" w:w="1378"/>
          </w:tcPr>
          <w:p>
            <w:pPr>
              <w:spacing w:before="40" w:after="40"/>
              <w:jc w:val="left"/>
            </w:pPr>
            <w:r/>
            <w:r>
              <w:rPr>
                <w:rFonts w:ascii="Calibri" w:hAnsi="Calibri"/>
                <w:b w:val="0"/>
                <w:i w:val="0"/>
                <w:sz w:val="15"/>
              </w:rPr>
              <w:t>Backtest Optimizer (/backtest-optimizer)</w:t>
            </w:r>
          </w:p>
        </w:tc>
        <w:tc>
          <w:tcPr>
            <w:tcW w:type="dxa" w:w="1382"/>
          </w:tcPr>
          <w:p>
            <w:pPr>
              <w:spacing w:before="40" w:after="40"/>
              <w:jc w:val="left"/>
            </w:pPr>
            <w:r/>
            <w:r>
              <w:rPr>
                <w:rFonts w:ascii="Calibri" w:hAnsi="Calibri"/>
                <w:b w:val="0"/>
                <w:i w:val="0"/>
                <w:sz w:val="15"/>
              </w:rPr>
              <w:t>Weight Bounds</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EC-041</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TC-EP-041</w:t>
            </w:r>
          </w:p>
        </w:tc>
        <w:tc>
          <w:tcPr>
            <w:tcW w:type="dxa" w:w="1378"/>
          </w:tcPr>
          <w:p>
            <w:pPr>
              <w:spacing w:before="40" w:after="40"/>
              <w:jc w:val="left"/>
            </w:pPr>
            <w:r/>
            <w:r>
              <w:rPr>
                <w:rFonts w:ascii="Calibri" w:hAnsi="Calibri"/>
                <w:b w:val="0"/>
                <w:i w:val="0"/>
                <w:sz w:val="15"/>
              </w:rPr>
              <w:t>Backtest Optimizer (/backtest-optimizer)</w:t>
            </w:r>
          </w:p>
        </w:tc>
        <w:tc>
          <w:tcPr>
            <w:tcW w:type="dxa" w:w="1382"/>
          </w:tcPr>
          <w:p>
            <w:pPr>
              <w:spacing w:before="40" w:after="40"/>
              <w:jc w:val="left"/>
            </w:pPr>
            <w:r/>
            <w:r>
              <w:rPr>
                <w:rFonts w:ascii="Calibri" w:hAnsi="Calibri"/>
                <w:b w:val="0"/>
                <w:i w:val="0"/>
                <w:sz w:val="15"/>
              </w:rPr>
              <w:t>Weight Bounds</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EC-042</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TC-EP-042</w:t>
            </w:r>
          </w:p>
        </w:tc>
        <w:tc>
          <w:tcPr>
            <w:tcW w:type="dxa" w:w="1378"/>
          </w:tcPr>
          <w:p>
            <w:pPr>
              <w:spacing w:before="40" w:after="40"/>
              <w:jc w:val="left"/>
            </w:pPr>
            <w:r/>
            <w:r>
              <w:rPr>
                <w:rFonts w:ascii="Calibri" w:hAnsi="Calibri"/>
                <w:b w:val="0"/>
                <w:i w:val="0"/>
                <w:sz w:val="15"/>
              </w:rPr>
              <w:t>Backtest Optimizer (/backtest-optimizer)</w:t>
            </w:r>
          </w:p>
        </w:tc>
        <w:tc>
          <w:tcPr>
            <w:tcW w:type="dxa" w:w="1382"/>
          </w:tcPr>
          <w:p>
            <w:pPr>
              <w:spacing w:before="40" w:after="40"/>
              <w:jc w:val="left"/>
            </w:pPr>
            <w:r/>
            <w:r>
              <w:rPr>
                <w:rFonts w:ascii="Calibri" w:hAnsi="Calibri"/>
                <w:b w:val="0"/>
                <w:i w:val="0"/>
                <w:sz w:val="15"/>
              </w:rPr>
              <w:t>Weight Bounds</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EC-043</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TC-EP-043</w:t>
            </w:r>
          </w:p>
        </w:tc>
        <w:tc>
          <w:tcPr>
            <w:tcW w:type="dxa" w:w="1378"/>
          </w:tcPr>
          <w:p>
            <w:pPr>
              <w:spacing w:before="40" w:after="40"/>
              <w:jc w:val="left"/>
            </w:pPr>
            <w:r/>
            <w:r>
              <w:rPr>
                <w:rFonts w:ascii="Calibri" w:hAnsi="Calibri"/>
                <w:b w:val="0"/>
                <w:i w:val="0"/>
                <w:sz w:val="15"/>
              </w:rPr>
              <w:t>Efficient Frontier (/efficient-frontier)</w:t>
            </w:r>
          </w:p>
        </w:tc>
        <w:tc>
          <w:tcPr>
            <w:tcW w:type="dxa" w:w="1382"/>
          </w:tcPr>
          <w:p>
            <w:pPr>
              <w:spacing w:before="40" w:after="40"/>
              <w:jc w:val="left"/>
            </w:pPr>
            <w:r/>
            <w:r>
              <w:rPr>
                <w:rFonts w:ascii="Calibri" w:hAnsi="Calibri"/>
                <w:b w:val="0"/>
                <w:i w:val="0"/>
                <w:sz w:val="15"/>
              </w:rPr>
              <w:t>Assets</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EC-044</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TC-EP-044</w:t>
            </w:r>
          </w:p>
        </w:tc>
        <w:tc>
          <w:tcPr>
            <w:tcW w:type="dxa" w:w="1378"/>
          </w:tcPr>
          <w:p>
            <w:pPr>
              <w:spacing w:before="40" w:after="40"/>
              <w:jc w:val="left"/>
            </w:pPr>
            <w:r/>
            <w:r>
              <w:rPr>
                <w:rFonts w:ascii="Calibri" w:hAnsi="Calibri"/>
                <w:b w:val="0"/>
                <w:i w:val="0"/>
                <w:sz w:val="15"/>
              </w:rPr>
              <w:t>Efficient Frontier (/efficient-frontier)</w:t>
            </w:r>
          </w:p>
        </w:tc>
        <w:tc>
          <w:tcPr>
            <w:tcW w:type="dxa" w:w="1382"/>
          </w:tcPr>
          <w:p>
            <w:pPr>
              <w:spacing w:before="40" w:after="40"/>
              <w:jc w:val="left"/>
            </w:pPr>
            <w:r/>
            <w:r>
              <w:rPr>
                <w:rFonts w:ascii="Calibri" w:hAnsi="Calibri"/>
                <w:b w:val="0"/>
                <w:i w:val="0"/>
                <w:sz w:val="15"/>
              </w:rPr>
              <w:t>Assets</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EC-045</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TC-EP-045</w:t>
            </w:r>
          </w:p>
        </w:tc>
        <w:tc>
          <w:tcPr>
            <w:tcW w:type="dxa" w:w="1378"/>
          </w:tcPr>
          <w:p>
            <w:pPr>
              <w:spacing w:before="40" w:after="40"/>
              <w:jc w:val="left"/>
            </w:pPr>
            <w:r/>
            <w:r>
              <w:rPr>
                <w:rFonts w:ascii="Calibri" w:hAnsi="Calibri"/>
                <w:b w:val="0"/>
                <w:i w:val="0"/>
                <w:sz w:val="15"/>
              </w:rPr>
              <w:t>Efficient Frontier (/efficient-frontier)</w:t>
            </w:r>
          </w:p>
        </w:tc>
        <w:tc>
          <w:tcPr>
            <w:tcW w:type="dxa" w:w="1382"/>
          </w:tcPr>
          <w:p>
            <w:pPr>
              <w:spacing w:before="40" w:after="40"/>
              <w:jc w:val="left"/>
            </w:pPr>
            <w:r/>
            <w:r>
              <w:rPr>
                <w:rFonts w:ascii="Calibri" w:hAnsi="Calibri"/>
                <w:b w:val="0"/>
                <w:i w:val="0"/>
                <w:sz w:val="15"/>
              </w:rPr>
              <w:t>Assets</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EC-046</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TC-EP-046</w:t>
            </w:r>
          </w:p>
        </w:tc>
        <w:tc>
          <w:tcPr>
            <w:tcW w:type="dxa" w:w="1378"/>
          </w:tcPr>
          <w:p>
            <w:pPr>
              <w:spacing w:before="40" w:after="40"/>
              <w:jc w:val="left"/>
            </w:pPr>
            <w:r/>
            <w:r>
              <w:rPr>
                <w:rFonts w:ascii="Calibri" w:hAnsi="Calibri"/>
                <w:b w:val="0"/>
                <w:i w:val="0"/>
                <w:sz w:val="15"/>
              </w:rPr>
              <w:t>Contact Form (/contact)</w:t>
            </w:r>
          </w:p>
        </w:tc>
        <w:tc>
          <w:tcPr>
            <w:tcW w:type="dxa" w:w="1382"/>
          </w:tcPr>
          <w:p>
            <w:pPr>
              <w:spacing w:before="40" w:after="40"/>
              <w:jc w:val="left"/>
            </w:pPr>
            <w:r/>
            <w:r>
              <w:rPr>
                <w:rFonts w:ascii="Calibri" w:hAnsi="Calibri"/>
                <w:b w:val="0"/>
                <w:i w:val="0"/>
                <w:sz w:val="15"/>
              </w:rPr>
              <w:t>Email</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EC-047</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TC-EP-047</w:t>
            </w:r>
          </w:p>
        </w:tc>
        <w:tc>
          <w:tcPr>
            <w:tcW w:type="dxa" w:w="1378"/>
          </w:tcPr>
          <w:p>
            <w:pPr>
              <w:spacing w:before="40" w:after="40"/>
              <w:jc w:val="left"/>
            </w:pPr>
            <w:r/>
            <w:r>
              <w:rPr>
                <w:rFonts w:ascii="Calibri" w:hAnsi="Calibri"/>
                <w:b w:val="0"/>
                <w:i w:val="0"/>
                <w:sz w:val="15"/>
              </w:rPr>
              <w:t>Contact Form (/contact)</w:t>
            </w:r>
          </w:p>
        </w:tc>
        <w:tc>
          <w:tcPr>
            <w:tcW w:type="dxa" w:w="1382"/>
          </w:tcPr>
          <w:p>
            <w:pPr>
              <w:spacing w:before="40" w:after="40"/>
              <w:jc w:val="left"/>
            </w:pPr>
            <w:r/>
            <w:r>
              <w:rPr>
                <w:rFonts w:ascii="Calibri" w:hAnsi="Calibri"/>
                <w:b w:val="0"/>
                <w:i w:val="0"/>
                <w:sz w:val="15"/>
              </w:rPr>
              <w:t>Email</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EC-048</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TC-EP-048</w:t>
            </w:r>
          </w:p>
        </w:tc>
        <w:tc>
          <w:tcPr>
            <w:tcW w:type="dxa" w:w="1378"/>
          </w:tcPr>
          <w:p>
            <w:pPr>
              <w:spacing w:before="40" w:after="40"/>
              <w:jc w:val="left"/>
            </w:pPr>
            <w:r/>
            <w:r>
              <w:rPr>
                <w:rFonts w:ascii="Calibri" w:hAnsi="Calibri"/>
                <w:b w:val="0"/>
                <w:i w:val="0"/>
                <w:sz w:val="15"/>
              </w:rPr>
              <w:t>Contact Form (/contact)</w:t>
            </w:r>
          </w:p>
        </w:tc>
        <w:tc>
          <w:tcPr>
            <w:tcW w:type="dxa" w:w="1382"/>
          </w:tcPr>
          <w:p>
            <w:pPr>
              <w:spacing w:before="40" w:after="40"/>
              <w:jc w:val="left"/>
            </w:pPr>
            <w:r/>
            <w:r>
              <w:rPr>
                <w:rFonts w:ascii="Calibri" w:hAnsi="Calibri"/>
                <w:b w:val="0"/>
                <w:i w:val="0"/>
                <w:sz w:val="15"/>
              </w:rPr>
              <w:t>Email</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EC-049</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TC-EP-049</w:t>
            </w:r>
          </w:p>
        </w:tc>
        <w:tc>
          <w:tcPr>
            <w:tcW w:type="dxa" w:w="1378"/>
          </w:tcPr>
          <w:p>
            <w:pPr>
              <w:spacing w:before="40" w:after="40"/>
              <w:jc w:val="left"/>
            </w:pPr>
            <w:r/>
            <w:r>
              <w:rPr>
                <w:rFonts w:ascii="Calibri" w:hAnsi="Calibri"/>
                <w:b w:val="0"/>
                <w:i w:val="0"/>
                <w:sz w:val="15"/>
              </w:rPr>
              <w:t>Contact Form (/contact)</w:t>
            </w:r>
          </w:p>
        </w:tc>
        <w:tc>
          <w:tcPr>
            <w:tcW w:type="dxa" w:w="1382"/>
          </w:tcPr>
          <w:p>
            <w:pPr>
              <w:spacing w:before="40" w:after="40"/>
              <w:jc w:val="left"/>
            </w:pPr>
            <w:r/>
            <w:r>
              <w:rPr>
                <w:rFonts w:ascii="Calibri" w:hAnsi="Calibri"/>
                <w:b w:val="0"/>
                <w:i w:val="0"/>
                <w:sz w:val="15"/>
              </w:rPr>
              <w:t>Subject</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EC-050</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TC-EP-050</w:t>
            </w:r>
          </w:p>
        </w:tc>
        <w:tc>
          <w:tcPr>
            <w:tcW w:type="dxa" w:w="1378"/>
          </w:tcPr>
          <w:p>
            <w:pPr>
              <w:spacing w:before="40" w:after="40"/>
              <w:jc w:val="left"/>
            </w:pPr>
            <w:r/>
            <w:r>
              <w:rPr>
                <w:rFonts w:ascii="Calibri" w:hAnsi="Calibri"/>
                <w:b w:val="0"/>
                <w:i w:val="0"/>
                <w:sz w:val="15"/>
              </w:rPr>
              <w:t>Contact Form (/contact)</w:t>
            </w:r>
          </w:p>
        </w:tc>
        <w:tc>
          <w:tcPr>
            <w:tcW w:type="dxa" w:w="1382"/>
          </w:tcPr>
          <w:p>
            <w:pPr>
              <w:spacing w:before="40" w:after="40"/>
              <w:jc w:val="left"/>
            </w:pPr>
            <w:r/>
            <w:r>
              <w:rPr>
                <w:rFonts w:ascii="Calibri" w:hAnsi="Calibri"/>
                <w:b w:val="0"/>
                <w:i w:val="0"/>
                <w:sz w:val="15"/>
              </w:rPr>
              <w:t>Subject</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EC-051</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TC-EP-051</w:t>
            </w:r>
          </w:p>
        </w:tc>
        <w:tc>
          <w:tcPr>
            <w:tcW w:type="dxa" w:w="1378"/>
          </w:tcPr>
          <w:p>
            <w:pPr>
              <w:spacing w:before="40" w:after="40"/>
              <w:jc w:val="left"/>
            </w:pPr>
            <w:r/>
            <w:r>
              <w:rPr>
                <w:rFonts w:ascii="Calibri" w:hAnsi="Calibri"/>
                <w:b w:val="0"/>
                <w:i w:val="0"/>
                <w:sz w:val="15"/>
              </w:rPr>
              <w:t>Contact Form (/contact)</w:t>
            </w:r>
          </w:p>
        </w:tc>
        <w:tc>
          <w:tcPr>
            <w:tcW w:type="dxa" w:w="1382"/>
          </w:tcPr>
          <w:p>
            <w:pPr>
              <w:spacing w:before="40" w:after="40"/>
              <w:jc w:val="left"/>
            </w:pPr>
            <w:r/>
            <w:r>
              <w:rPr>
                <w:rFonts w:ascii="Calibri" w:hAnsi="Calibri"/>
                <w:b w:val="0"/>
                <w:i w:val="0"/>
                <w:sz w:val="15"/>
              </w:rPr>
              <w:t>Subject</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EC-052</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TC-EP-052</w:t>
            </w:r>
          </w:p>
        </w:tc>
        <w:tc>
          <w:tcPr>
            <w:tcW w:type="dxa" w:w="1378"/>
          </w:tcPr>
          <w:p>
            <w:pPr>
              <w:spacing w:before="40" w:after="40"/>
              <w:jc w:val="left"/>
            </w:pPr>
            <w:r/>
            <w:r>
              <w:rPr>
                <w:rFonts w:ascii="Calibri" w:hAnsi="Calibri"/>
                <w:b w:val="0"/>
                <w:i w:val="0"/>
                <w:sz w:val="15"/>
              </w:rPr>
              <w:t>Contact Form (/contact)</w:t>
            </w:r>
          </w:p>
        </w:tc>
        <w:tc>
          <w:tcPr>
            <w:tcW w:type="dxa" w:w="1382"/>
          </w:tcPr>
          <w:p>
            <w:pPr>
              <w:spacing w:before="40" w:after="40"/>
              <w:jc w:val="left"/>
            </w:pPr>
            <w:r/>
            <w:r>
              <w:rPr>
                <w:rFonts w:ascii="Calibri" w:hAnsi="Calibri"/>
                <w:b w:val="0"/>
                <w:i w:val="0"/>
                <w:sz w:val="15"/>
              </w:rPr>
              <w:t>Message, Captcha</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EC-053, EC-057</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TC-EP-053</w:t>
            </w:r>
          </w:p>
        </w:tc>
        <w:tc>
          <w:tcPr>
            <w:tcW w:type="dxa" w:w="1378"/>
          </w:tcPr>
          <w:p>
            <w:pPr>
              <w:spacing w:before="40" w:after="40"/>
              <w:jc w:val="left"/>
            </w:pPr>
            <w:r/>
            <w:r>
              <w:rPr>
                <w:rFonts w:ascii="Calibri" w:hAnsi="Calibri"/>
                <w:b w:val="0"/>
                <w:i w:val="0"/>
                <w:sz w:val="15"/>
              </w:rPr>
              <w:t>Contact Form (/contact)</w:t>
            </w:r>
          </w:p>
        </w:tc>
        <w:tc>
          <w:tcPr>
            <w:tcW w:type="dxa" w:w="1382"/>
          </w:tcPr>
          <w:p>
            <w:pPr>
              <w:spacing w:before="40" w:after="40"/>
              <w:jc w:val="left"/>
            </w:pPr>
            <w:r/>
            <w:r>
              <w:rPr>
                <w:rFonts w:ascii="Calibri" w:hAnsi="Calibri"/>
                <w:b w:val="0"/>
                <w:i w:val="0"/>
                <w:sz w:val="15"/>
              </w:rPr>
              <w:t>Message</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EC-054</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TC-EP-054</w:t>
            </w:r>
          </w:p>
        </w:tc>
        <w:tc>
          <w:tcPr>
            <w:tcW w:type="dxa" w:w="1378"/>
          </w:tcPr>
          <w:p>
            <w:pPr>
              <w:spacing w:before="40" w:after="40"/>
              <w:jc w:val="left"/>
            </w:pPr>
            <w:r/>
            <w:r>
              <w:rPr>
                <w:rFonts w:ascii="Calibri" w:hAnsi="Calibri"/>
                <w:b w:val="0"/>
                <w:i w:val="0"/>
                <w:sz w:val="15"/>
              </w:rPr>
              <w:t>Contact Form (/contact)</w:t>
            </w:r>
          </w:p>
        </w:tc>
        <w:tc>
          <w:tcPr>
            <w:tcW w:type="dxa" w:w="1382"/>
          </w:tcPr>
          <w:p>
            <w:pPr>
              <w:spacing w:before="40" w:after="40"/>
              <w:jc w:val="left"/>
            </w:pPr>
            <w:r/>
            <w:r>
              <w:rPr>
                <w:rFonts w:ascii="Calibri" w:hAnsi="Calibri"/>
                <w:b w:val="0"/>
                <w:i w:val="0"/>
                <w:sz w:val="15"/>
              </w:rPr>
              <w:t>Message</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EC-055</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TC-EP-055</w:t>
            </w:r>
          </w:p>
        </w:tc>
        <w:tc>
          <w:tcPr>
            <w:tcW w:type="dxa" w:w="1378"/>
          </w:tcPr>
          <w:p>
            <w:pPr>
              <w:spacing w:before="40" w:after="40"/>
              <w:jc w:val="left"/>
            </w:pPr>
            <w:r/>
            <w:r>
              <w:rPr>
                <w:rFonts w:ascii="Calibri" w:hAnsi="Calibri"/>
                <w:b w:val="0"/>
                <w:i w:val="0"/>
                <w:sz w:val="15"/>
              </w:rPr>
              <w:t>Contact Form (/contact)</w:t>
            </w:r>
          </w:p>
        </w:tc>
        <w:tc>
          <w:tcPr>
            <w:tcW w:type="dxa" w:w="1382"/>
          </w:tcPr>
          <w:p>
            <w:pPr>
              <w:spacing w:before="40" w:after="40"/>
              <w:jc w:val="left"/>
            </w:pPr>
            <w:r/>
            <w:r>
              <w:rPr>
                <w:rFonts w:ascii="Calibri" w:hAnsi="Calibri"/>
                <w:b w:val="0"/>
                <w:i w:val="0"/>
                <w:sz w:val="15"/>
              </w:rPr>
              <w:t>Message</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EC-056</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TC-EP-056</w:t>
            </w:r>
          </w:p>
        </w:tc>
        <w:tc>
          <w:tcPr>
            <w:tcW w:type="dxa" w:w="1378"/>
          </w:tcPr>
          <w:p>
            <w:pPr>
              <w:spacing w:before="40" w:after="40"/>
              <w:jc w:val="left"/>
            </w:pPr>
            <w:r/>
            <w:r>
              <w:rPr>
                <w:rFonts w:ascii="Calibri" w:hAnsi="Calibri"/>
                <w:b w:val="0"/>
                <w:i w:val="0"/>
                <w:sz w:val="15"/>
              </w:rPr>
              <w:t>Contact Form (/contact)</w:t>
            </w:r>
          </w:p>
        </w:tc>
        <w:tc>
          <w:tcPr>
            <w:tcW w:type="dxa" w:w="1382"/>
          </w:tcPr>
          <w:p>
            <w:pPr>
              <w:spacing w:before="40" w:after="40"/>
              <w:jc w:val="left"/>
            </w:pPr>
            <w:r/>
            <w:r>
              <w:rPr>
                <w:rFonts w:ascii="Calibri" w:hAnsi="Calibri"/>
                <w:b w:val="0"/>
                <w:i w:val="0"/>
                <w:sz w:val="15"/>
              </w:rPr>
              <w:t>Captcha</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EC-058</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TC-EP-057</w:t>
            </w:r>
          </w:p>
        </w:tc>
        <w:tc>
          <w:tcPr>
            <w:tcW w:type="dxa" w:w="1378"/>
          </w:tcPr>
          <w:p>
            <w:pPr>
              <w:spacing w:before="40" w:after="40"/>
              <w:jc w:val="left"/>
            </w:pPr>
            <w:r/>
            <w:r>
              <w:rPr>
                <w:rFonts w:ascii="Calibri" w:hAnsi="Calibri"/>
                <w:b w:val="0"/>
                <w:i w:val="0"/>
                <w:sz w:val="15"/>
              </w:rPr>
              <w:t>Lump Sum vs DCA (/lumpsum-vs-dca)</w:t>
            </w:r>
          </w:p>
        </w:tc>
        <w:tc>
          <w:tcPr>
            <w:tcW w:type="dxa" w:w="1382"/>
          </w:tcPr>
          <w:p>
            <w:pPr>
              <w:spacing w:before="40" w:after="40"/>
              <w:jc w:val="left"/>
            </w:pPr>
            <w:r/>
            <w:r>
              <w:rPr>
                <w:rFonts w:ascii="Calibri" w:hAnsi="Calibri"/>
                <w:b w:val="0"/>
                <w:i w:val="0"/>
                <w:sz w:val="15"/>
              </w:rPr>
              <w:t>Initial Lump Sum</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EC-059</w:t>
            </w:r>
          </w:p>
        </w:tc>
        <w:tc>
          <w:tcPr>
            <w:tcW w:type="dxa" w:w="1246"/>
          </w:tcPr>
          <w:p>
            <w:pPr>
              <w:spacing w:before="40" w:after="40"/>
              <w:jc w:val="center"/>
            </w:pPr>
            <w:r/>
            <w:r>
              <w:rPr>
                <w:rFonts w:ascii="Calibri" w:hAnsi="Calibri"/>
                <w:b w:val="0"/>
                <w:i w:val="0"/>
                <w:sz w:val="15"/>
              </w:rPr>
              <w:t>Blocked</w:t>
            </w:r>
          </w:p>
        </w:tc>
        <w:tc>
          <w:tcPr>
            <w:tcW w:type="dxa" w:w="988"/>
          </w:tcPr>
          <w:p>
            <w:pPr>
              <w:spacing w:before="40" w:after="40"/>
              <w:jc w:val="center"/>
            </w:pPr>
            <w:r/>
            <w:r>
              <w:rPr>
                <w:rFonts w:ascii="Calibri" w:hAnsi="Calibri"/>
                <w:b/>
                <w:i w:val="0"/>
                <w:sz w:val="15"/>
              </w:rPr>
              <w:t>Blocked</w:t>
            </w:r>
          </w:p>
        </w:tc>
      </w:tr>
      <w:tr>
        <w:tc>
          <w:tcPr>
            <w:tcW w:type="dxa" w:w="888"/>
          </w:tcPr>
          <w:p>
            <w:pPr>
              <w:spacing w:before="40" w:after="40"/>
              <w:jc w:val="center"/>
            </w:pPr>
            <w:r/>
            <w:r>
              <w:rPr>
                <w:rFonts w:ascii="Calibri" w:hAnsi="Calibri"/>
                <w:b/>
                <w:i w:val="0"/>
                <w:sz w:val="15"/>
              </w:rPr>
              <w:t>TC-EP-058</w:t>
            </w:r>
          </w:p>
        </w:tc>
        <w:tc>
          <w:tcPr>
            <w:tcW w:type="dxa" w:w="1378"/>
          </w:tcPr>
          <w:p>
            <w:pPr>
              <w:spacing w:before="40" w:after="40"/>
              <w:jc w:val="left"/>
            </w:pPr>
            <w:r/>
            <w:r>
              <w:rPr>
                <w:rFonts w:ascii="Calibri" w:hAnsi="Calibri"/>
                <w:b w:val="0"/>
                <w:i w:val="0"/>
                <w:sz w:val="15"/>
              </w:rPr>
              <w:t>Lump Sum vs DCA (/lumpsum-vs-dca)</w:t>
            </w:r>
          </w:p>
        </w:tc>
        <w:tc>
          <w:tcPr>
            <w:tcW w:type="dxa" w:w="1382"/>
          </w:tcPr>
          <w:p>
            <w:pPr>
              <w:spacing w:before="40" w:after="40"/>
              <w:jc w:val="left"/>
            </w:pPr>
            <w:r/>
            <w:r>
              <w:rPr>
                <w:rFonts w:ascii="Calibri" w:hAnsi="Calibri"/>
                <w:b w:val="0"/>
                <w:i w:val="0"/>
                <w:sz w:val="15"/>
              </w:rPr>
              <w:t>Initial Lump Sum</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EC-060</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TC-EP-059</w:t>
            </w:r>
          </w:p>
        </w:tc>
        <w:tc>
          <w:tcPr>
            <w:tcW w:type="dxa" w:w="1378"/>
          </w:tcPr>
          <w:p>
            <w:pPr>
              <w:spacing w:before="40" w:after="40"/>
              <w:jc w:val="left"/>
            </w:pPr>
            <w:r/>
            <w:r>
              <w:rPr>
                <w:rFonts w:ascii="Calibri" w:hAnsi="Calibri"/>
                <w:b w:val="0"/>
                <w:i w:val="0"/>
                <w:sz w:val="15"/>
              </w:rPr>
              <w:t>Lump Sum vs DCA (/lumpsum-vs-dca)</w:t>
            </w:r>
          </w:p>
        </w:tc>
        <w:tc>
          <w:tcPr>
            <w:tcW w:type="dxa" w:w="1382"/>
          </w:tcPr>
          <w:p>
            <w:pPr>
              <w:spacing w:before="40" w:after="40"/>
              <w:jc w:val="left"/>
            </w:pPr>
            <w:r/>
            <w:r>
              <w:rPr>
                <w:rFonts w:ascii="Calibri" w:hAnsi="Calibri"/>
                <w:b w:val="0"/>
                <w:i w:val="0"/>
                <w:sz w:val="15"/>
              </w:rPr>
              <w:t>Initial Lump Sum</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EC-061</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TC-EP-060</w:t>
            </w:r>
          </w:p>
        </w:tc>
        <w:tc>
          <w:tcPr>
            <w:tcW w:type="dxa" w:w="1378"/>
          </w:tcPr>
          <w:p>
            <w:pPr>
              <w:spacing w:before="40" w:after="40"/>
              <w:jc w:val="left"/>
            </w:pPr>
            <w:r/>
            <w:r>
              <w:rPr>
                <w:rFonts w:ascii="Calibri" w:hAnsi="Calibri"/>
                <w:b w:val="0"/>
                <w:i w:val="0"/>
                <w:sz w:val="15"/>
              </w:rPr>
              <w:t>Lump Sum vs DCA (/lumpsum-vs-dca)</w:t>
            </w:r>
          </w:p>
        </w:tc>
        <w:tc>
          <w:tcPr>
            <w:tcW w:type="dxa" w:w="1382"/>
          </w:tcPr>
          <w:p>
            <w:pPr>
              <w:spacing w:before="40" w:after="40"/>
              <w:jc w:val="left"/>
            </w:pPr>
            <w:r/>
            <w:r>
              <w:rPr>
                <w:rFonts w:ascii="Calibri" w:hAnsi="Calibri"/>
                <w:b w:val="0"/>
                <w:i w:val="0"/>
                <w:sz w:val="15"/>
              </w:rPr>
              <w:t>DCA Contribution</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EC-062</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TC-EP-061</w:t>
            </w:r>
          </w:p>
        </w:tc>
        <w:tc>
          <w:tcPr>
            <w:tcW w:type="dxa" w:w="1378"/>
          </w:tcPr>
          <w:p>
            <w:pPr>
              <w:spacing w:before="40" w:after="40"/>
              <w:jc w:val="left"/>
            </w:pPr>
            <w:r/>
            <w:r>
              <w:rPr>
                <w:rFonts w:ascii="Calibri" w:hAnsi="Calibri"/>
                <w:b w:val="0"/>
                <w:i w:val="0"/>
                <w:sz w:val="15"/>
              </w:rPr>
              <w:t>Lump Sum vs DCA (/lumpsum-vs-dca)</w:t>
            </w:r>
          </w:p>
        </w:tc>
        <w:tc>
          <w:tcPr>
            <w:tcW w:type="dxa" w:w="1382"/>
          </w:tcPr>
          <w:p>
            <w:pPr>
              <w:spacing w:before="40" w:after="40"/>
              <w:jc w:val="left"/>
            </w:pPr>
            <w:r/>
            <w:r>
              <w:rPr>
                <w:rFonts w:ascii="Calibri" w:hAnsi="Calibri"/>
                <w:b w:val="0"/>
                <w:i w:val="0"/>
                <w:sz w:val="15"/>
              </w:rPr>
              <w:t>DCA Contribution</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EC-063</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TC-EP-062</w:t>
            </w:r>
          </w:p>
        </w:tc>
        <w:tc>
          <w:tcPr>
            <w:tcW w:type="dxa" w:w="1378"/>
          </w:tcPr>
          <w:p>
            <w:pPr>
              <w:spacing w:before="40" w:after="40"/>
              <w:jc w:val="left"/>
            </w:pPr>
            <w:r/>
            <w:r>
              <w:rPr>
                <w:rFonts w:ascii="Calibri" w:hAnsi="Calibri"/>
                <w:b w:val="0"/>
                <w:i w:val="0"/>
                <w:sz w:val="15"/>
              </w:rPr>
              <w:t>TVM Calculator (/time-value-of-money)</w:t>
            </w:r>
          </w:p>
        </w:tc>
        <w:tc>
          <w:tcPr>
            <w:tcW w:type="dxa" w:w="1382"/>
          </w:tcPr>
          <w:p>
            <w:pPr>
              <w:spacing w:before="40" w:after="40"/>
              <w:jc w:val="left"/>
            </w:pPr>
            <w:r/>
            <w:r>
              <w:rPr>
                <w:rFonts w:ascii="Calibri" w:hAnsi="Calibri"/>
                <w:b w:val="0"/>
                <w:i w:val="0"/>
                <w:sz w:val="15"/>
              </w:rPr>
              <w:t>Starting Value</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EC-064</w:t>
            </w:r>
          </w:p>
        </w:tc>
        <w:tc>
          <w:tcPr>
            <w:tcW w:type="dxa" w:w="1246"/>
          </w:tcPr>
          <w:p>
            <w:pPr>
              <w:spacing w:before="40" w:after="40"/>
              <w:jc w:val="center"/>
            </w:pPr>
            <w:r/>
            <w:r>
              <w:rPr>
                <w:rFonts w:ascii="Calibri" w:hAnsi="Calibri"/>
                <w:b w:val="0"/>
                <w:i w:val="0"/>
                <w:sz w:val="15"/>
              </w:rPr>
              <w:t>Blocked</w:t>
            </w:r>
          </w:p>
        </w:tc>
        <w:tc>
          <w:tcPr>
            <w:tcW w:type="dxa" w:w="988"/>
          </w:tcPr>
          <w:p>
            <w:pPr>
              <w:spacing w:before="40" w:after="40"/>
              <w:jc w:val="center"/>
            </w:pPr>
            <w:r/>
            <w:r>
              <w:rPr>
                <w:rFonts w:ascii="Calibri" w:hAnsi="Calibri"/>
                <w:b/>
                <w:i w:val="0"/>
                <w:sz w:val="15"/>
              </w:rPr>
              <w:t>Blocked</w:t>
            </w:r>
          </w:p>
        </w:tc>
      </w:tr>
      <w:tr>
        <w:tc>
          <w:tcPr>
            <w:tcW w:type="dxa" w:w="888"/>
          </w:tcPr>
          <w:p>
            <w:pPr>
              <w:spacing w:before="40" w:after="40"/>
              <w:jc w:val="center"/>
            </w:pPr>
            <w:r/>
            <w:r>
              <w:rPr>
                <w:rFonts w:ascii="Calibri" w:hAnsi="Calibri"/>
                <w:b/>
                <w:i w:val="0"/>
                <w:sz w:val="15"/>
              </w:rPr>
              <w:t>TC-EP-063</w:t>
            </w:r>
          </w:p>
        </w:tc>
        <w:tc>
          <w:tcPr>
            <w:tcW w:type="dxa" w:w="1378"/>
          </w:tcPr>
          <w:p>
            <w:pPr>
              <w:spacing w:before="40" w:after="40"/>
              <w:jc w:val="left"/>
            </w:pPr>
            <w:r/>
            <w:r>
              <w:rPr>
                <w:rFonts w:ascii="Calibri" w:hAnsi="Calibri"/>
                <w:b w:val="0"/>
                <w:i w:val="0"/>
                <w:sz w:val="15"/>
              </w:rPr>
              <w:t>TVM Calculator (/time-value-of-money)</w:t>
            </w:r>
          </w:p>
        </w:tc>
        <w:tc>
          <w:tcPr>
            <w:tcW w:type="dxa" w:w="1382"/>
          </w:tcPr>
          <w:p>
            <w:pPr>
              <w:spacing w:before="40" w:after="40"/>
              <w:jc w:val="left"/>
            </w:pPr>
            <w:r/>
            <w:r>
              <w:rPr>
                <w:rFonts w:ascii="Calibri" w:hAnsi="Calibri"/>
                <w:b w:val="0"/>
                <w:i w:val="0"/>
                <w:sz w:val="15"/>
              </w:rPr>
              <w:t>Starting Value</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EC-065</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TC-EP-064</w:t>
            </w:r>
          </w:p>
        </w:tc>
        <w:tc>
          <w:tcPr>
            <w:tcW w:type="dxa" w:w="1378"/>
          </w:tcPr>
          <w:p>
            <w:pPr>
              <w:spacing w:before="40" w:after="40"/>
              <w:jc w:val="left"/>
            </w:pPr>
            <w:r/>
            <w:r>
              <w:rPr>
                <w:rFonts w:ascii="Calibri" w:hAnsi="Calibri"/>
                <w:b w:val="0"/>
                <w:i w:val="0"/>
                <w:sz w:val="15"/>
              </w:rPr>
              <w:t>TVM Calculator (/time-value-of-money)</w:t>
            </w:r>
          </w:p>
        </w:tc>
        <w:tc>
          <w:tcPr>
            <w:tcW w:type="dxa" w:w="1382"/>
          </w:tcPr>
          <w:p>
            <w:pPr>
              <w:spacing w:before="40" w:after="40"/>
              <w:jc w:val="left"/>
            </w:pPr>
            <w:r/>
            <w:r>
              <w:rPr>
                <w:rFonts w:ascii="Calibri" w:hAnsi="Calibri"/>
                <w:b w:val="0"/>
                <w:i w:val="0"/>
                <w:sz w:val="15"/>
              </w:rPr>
              <w:t>Starting Value</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EC-066</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TC-EP-065</w:t>
            </w:r>
          </w:p>
        </w:tc>
        <w:tc>
          <w:tcPr>
            <w:tcW w:type="dxa" w:w="1378"/>
          </w:tcPr>
          <w:p>
            <w:pPr>
              <w:spacing w:before="40" w:after="40"/>
              <w:jc w:val="left"/>
            </w:pPr>
            <w:r/>
            <w:r>
              <w:rPr>
                <w:rFonts w:ascii="Calibri" w:hAnsi="Calibri"/>
                <w:b w:val="0"/>
                <w:i w:val="0"/>
                <w:sz w:val="15"/>
              </w:rPr>
              <w:t>TVM Calculator (/time-value-of-money)</w:t>
            </w:r>
          </w:p>
        </w:tc>
        <w:tc>
          <w:tcPr>
            <w:tcW w:type="dxa" w:w="1382"/>
          </w:tcPr>
          <w:p>
            <w:pPr>
              <w:spacing w:before="40" w:after="40"/>
              <w:jc w:val="left"/>
            </w:pPr>
            <w:r/>
            <w:r>
              <w:rPr>
                <w:rFonts w:ascii="Calibri" w:hAnsi="Calibri"/>
                <w:b w:val="0"/>
                <w:i w:val="0"/>
                <w:sz w:val="15"/>
              </w:rPr>
              <w:t>Contribution</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EC-067</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TC-EP-066</w:t>
            </w:r>
          </w:p>
        </w:tc>
        <w:tc>
          <w:tcPr>
            <w:tcW w:type="dxa" w:w="1378"/>
          </w:tcPr>
          <w:p>
            <w:pPr>
              <w:spacing w:before="40" w:after="40"/>
              <w:jc w:val="left"/>
            </w:pPr>
            <w:r/>
            <w:r>
              <w:rPr>
                <w:rFonts w:ascii="Calibri" w:hAnsi="Calibri"/>
                <w:b w:val="0"/>
                <w:i w:val="0"/>
                <w:sz w:val="15"/>
              </w:rPr>
              <w:t>TVM Calculator (/time-value-of-money)</w:t>
            </w:r>
          </w:p>
        </w:tc>
        <w:tc>
          <w:tcPr>
            <w:tcW w:type="dxa" w:w="1382"/>
          </w:tcPr>
          <w:p>
            <w:pPr>
              <w:spacing w:before="40" w:after="40"/>
              <w:jc w:val="left"/>
            </w:pPr>
            <w:r/>
            <w:r>
              <w:rPr>
                <w:rFonts w:ascii="Calibri" w:hAnsi="Calibri"/>
                <w:b w:val="0"/>
                <w:i w:val="0"/>
                <w:sz w:val="15"/>
              </w:rPr>
              <w:t>Contribution</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EC-068</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TC-EP-067</w:t>
            </w:r>
          </w:p>
        </w:tc>
        <w:tc>
          <w:tcPr>
            <w:tcW w:type="dxa" w:w="1378"/>
          </w:tcPr>
          <w:p>
            <w:pPr>
              <w:spacing w:before="40" w:after="40"/>
              <w:jc w:val="left"/>
            </w:pPr>
            <w:r/>
            <w:r>
              <w:rPr>
                <w:rFonts w:ascii="Calibri" w:hAnsi="Calibri"/>
                <w:b w:val="0"/>
                <w:i w:val="0"/>
                <w:sz w:val="15"/>
              </w:rPr>
              <w:t>TVM Calculator (/time-value-of-money)</w:t>
            </w:r>
          </w:p>
        </w:tc>
        <w:tc>
          <w:tcPr>
            <w:tcW w:type="dxa" w:w="1382"/>
          </w:tcPr>
          <w:p>
            <w:pPr>
              <w:spacing w:before="40" w:after="40"/>
              <w:jc w:val="left"/>
            </w:pPr>
            <w:r/>
            <w:r>
              <w:rPr>
                <w:rFonts w:ascii="Calibri" w:hAnsi="Calibri"/>
                <w:b w:val="0"/>
                <w:i w:val="0"/>
                <w:sz w:val="15"/>
              </w:rPr>
              <w:t>Contribution</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EC-069</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TC-EP-068</w:t>
            </w:r>
          </w:p>
        </w:tc>
        <w:tc>
          <w:tcPr>
            <w:tcW w:type="dxa" w:w="1378"/>
          </w:tcPr>
          <w:p>
            <w:pPr>
              <w:spacing w:before="40" w:after="40"/>
              <w:jc w:val="left"/>
            </w:pPr>
            <w:r/>
            <w:r>
              <w:rPr>
                <w:rFonts w:ascii="Calibri" w:hAnsi="Calibri"/>
                <w:b w:val="0"/>
                <w:i w:val="0"/>
                <w:sz w:val="15"/>
              </w:rPr>
              <w:t>TVM Calculator (/time-value-of-money)</w:t>
            </w:r>
          </w:p>
        </w:tc>
        <w:tc>
          <w:tcPr>
            <w:tcW w:type="dxa" w:w="1382"/>
          </w:tcPr>
          <w:p>
            <w:pPr>
              <w:spacing w:before="40" w:after="40"/>
              <w:jc w:val="left"/>
            </w:pPr>
            <w:r/>
            <w:r>
              <w:rPr>
                <w:rFonts w:ascii="Calibri" w:hAnsi="Calibri"/>
                <w:b w:val="0"/>
                <w:i w:val="0"/>
                <w:sz w:val="15"/>
              </w:rPr>
              <w:t>Contribution</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EC-070</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TC-EP-069</w:t>
            </w:r>
          </w:p>
        </w:tc>
        <w:tc>
          <w:tcPr>
            <w:tcW w:type="dxa" w:w="1378"/>
          </w:tcPr>
          <w:p>
            <w:pPr>
              <w:spacing w:before="40" w:after="40"/>
              <w:jc w:val="left"/>
            </w:pPr>
            <w:r/>
            <w:r>
              <w:rPr>
                <w:rFonts w:ascii="Calibri" w:hAnsi="Calibri"/>
                <w:b w:val="0"/>
                <w:i w:val="0"/>
                <w:sz w:val="15"/>
              </w:rPr>
              <w:t>TVM Calculator (/time-value-of-money)</w:t>
            </w:r>
          </w:p>
        </w:tc>
        <w:tc>
          <w:tcPr>
            <w:tcW w:type="dxa" w:w="1382"/>
          </w:tcPr>
          <w:p>
            <w:pPr>
              <w:spacing w:before="40" w:after="40"/>
              <w:jc w:val="left"/>
            </w:pPr>
            <w:r/>
            <w:r>
              <w:rPr>
                <w:rFonts w:ascii="Calibri" w:hAnsi="Calibri"/>
                <w:b w:val="0"/>
                <w:i w:val="0"/>
                <w:sz w:val="15"/>
              </w:rPr>
              <w:t>Contribution</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EC-071</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TC-EP-070</w:t>
            </w:r>
          </w:p>
        </w:tc>
        <w:tc>
          <w:tcPr>
            <w:tcW w:type="dxa" w:w="1378"/>
          </w:tcPr>
          <w:p>
            <w:pPr>
              <w:spacing w:before="40" w:after="40"/>
              <w:jc w:val="left"/>
            </w:pPr>
            <w:r/>
            <w:r>
              <w:rPr>
                <w:rFonts w:ascii="Calibri" w:hAnsi="Calibri"/>
                <w:b w:val="0"/>
                <w:i w:val="0"/>
                <w:sz w:val="15"/>
              </w:rPr>
              <w:t>Rebalancing Sensitivity (/rebalancing-sensitivity)</w:t>
            </w:r>
          </w:p>
        </w:tc>
        <w:tc>
          <w:tcPr>
            <w:tcW w:type="dxa" w:w="1382"/>
          </w:tcPr>
          <w:p>
            <w:pPr>
              <w:spacing w:before="40" w:after="40"/>
              <w:jc w:val="left"/>
            </w:pPr>
            <w:r/>
            <w:r>
              <w:rPr>
                <w:rFonts w:ascii="Calibri" w:hAnsi="Calibri"/>
                <w:b w:val="0"/>
                <w:i w:val="0"/>
                <w:sz w:val="15"/>
              </w:rPr>
              <w:t>Frequency</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EC-072</w:t>
            </w:r>
          </w:p>
        </w:tc>
        <w:tc>
          <w:tcPr>
            <w:tcW w:type="dxa" w:w="1246"/>
          </w:tcPr>
          <w:p>
            <w:pPr>
              <w:spacing w:before="40" w:after="40"/>
              <w:jc w:val="center"/>
            </w:pPr>
            <w:r/>
            <w:r>
              <w:rPr>
                <w:rFonts w:ascii="Calibri" w:hAnsi="Calibri"/>
                <w:b w:val="0"/>
                <w:i w:val="0"/>
                <w:sz w:val="15"/>
              </w:rPr>
              <w:t>Blocked</w:t>
            </w:r>
          </w:p>
        </w:tc>
        <w:tc>
          <w:tcPr>
            <w:tcW w:type="dxa" w:w="988"/>
          </w:tcPr>
          <w:p>
            <w:pPr>
              <w:spacing w:before="40" w:after="40"/>
              <w:jc w:val="center"/>
            </w:pPr>
            <w:r/>
            <w:r>
              <w:rPr>
                <w:rFonts w:ascii="Calibri" w:hAnsi="Calibri"/>
                <w:b/>
                <w:i w:val="0"/>
                <w:sz w:val="15"/>
              </w:rPr>
              <w:t>Blocked</w:t>
            </w:r>
          </w:p>
        </w:tc>
      </w:tr>
      <w:tr>
        <w:tc>
          <w:tcPr>
            <w:tcW w:type="dxa" w:w="888"/>
          </w:tcPr>
          <w:p>
            <w:pPr>
              <w:spacing w:before="40" w:after="40"/>
              <w:jc w:val="center"/>
            </w:pPr>
            <w:r/>
            <w:r>
              <w:rPr>
                <w:rFonts w:ascii="Calibri" w:hAnsi="Calibri"/>
                <w:b/>
                <w:i w:val="0"/>
                <w:sz w:val="15"/>
              </w:rPr>
              <w:t>TC-EP-071</w:t>
            </w:r>
          </w:p>
        </w:tc>
        <w:tc>
          <w:tcPr>
            <w:tcW w:type="dxa" w:w="1378"/>
          </w:tcPr>
          <w:p>
            <w:pPr>
              <w:spacing w:before="40" w:after="40"/>
              <w:jc w:val="left"/>
            </w:pPr>
            <w:r/>
            <w:r>
              <w:rPr>
                <w:rFonts w:ascii="Calibri" w:hAnsi="Calibri"/>
                <w:b w:val="0"/>
                <w:i w:val="0"/>
                <w:sz w:val="15"/>
              </w:rPr>
              <w:t>Rebalancing Sensitivity (/rebalancing-sensitivity)</w:t>
            </w:r>
          </w:p>
        </w:tc>
        <w:tc>
          <w:tcPr>
            <w:tcW w:type="dxa" w:w="1382"/>
          </w:tcPr>
          <w:p>
            <w:pPr>
              <w:spacing w:before="40" w:after="40"/>
              <w:jc w:val="left"/>
            </w:pPr>
            <w:r/>
            <w:r>
              <w:rPr>
                <w:rFonts w:ascii="Calibri" w:hAnsi="Calibri"/>
                <w:b w:val="0"/>
                <w:i w:val="0"/>
                <w:sz w:val="15"/>
              </w:rPr>
              <w:t>Frequency</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EC-073</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TC-EP-072</w:t>
            </w:r>
          </w:p>
        </w:tc>
        <w:tc>
          <w:tcPr>
            <w:tcW w:type="dxa" w:w="1378"/>
          </w:tcPr>
          <w:p>
            <w:pPr>
              <w:spacing w:before="40" w:after="40"/>
              <w:jc w:val="left"/>
            </w:pPr>
            <w:r/>
            <w:r>
              <w:rPr>
                <w:rFonts w:ascii="Calibri" w:hAnsi="Calibri"/>
                <w:b w:val="0"/>
                <w:i w:val="0"/>
                <w:sz w:val="15"/>
              </w:rPr>
              <w:t>Rebalancing Sensitivity (/rebalancing-sensitivity)</w:t>
            </w:r>
          </w:p>
        </w:tc>
        <w:tc>
          <w:tcPr>
            <w:tcW w:type="dxa" w:w="1382"/>
          </w:tcPr>
          <w:p>
            <w:pPr>
              <w:spacing w:before="40" w:after="40"/>
              <w:jc w:val="left"/>
            </w:pPr>
            <w:r/>
            <w:r>
              <w:rPr>
                <w:rFonts w:ascii="Calibri" w:hAnsi="Calibri"/>
                <w:b w:val="0"/>
                <w:i w:val="0"/>
                <w:sz w:val="15"/>
              </w:rPr>
              <w:t>Frequency</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EC-074</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TC-EP-073</w:t>
            </w:r>
          </w:p>
        </w:tc>
        <w:tc>
          <w:tcPr>
            <w:tcW w:type="dxa" w:w="1378"/>
          </w:tcPr>
          <w:p>
            <w:pPr>
              <w:spacing w:before="40" w:after="40"/>
              <w:jc w:val="left"/>
            </w:pPr>
            <w:r/>
            <w:r>
              <w:rPr>
                <w:rFonts w:ascii="Calibri" w:hAnsi="Calibri"/>
                <w:b w:val="0"/>
                <w:i w:val="0"/>
                <w:sz w:val="15"/>
              </w:rPr>
              <w:t>Portfolio Backtester</w:t>
            </w:r>
          </w:p>
        </w:tc>
        <w:tc>
          <w:tcPr>
            <w:tcW w:type="dxa" w:w="1382"/>
          </w:tcPr>
          <w:p>
            <w:pPr>
              <w:spacing w:before="40" w:after="40"/>
              <w:jc w:val="left"/>
            </w:pPr>
            <w:r/>
            <w:r>
              <w:rPr>
                <w:rFonts w:ascii="Calibri" w:hAnsi="Calibri"/>
                <w:b w:val="0"/>
                <w:i w:val="0"/>
                <w:sz w:val="15"/>
              </w:rPr>
              <w:t>Portfolios, Allocations, Starting Value, Dates, Rolling Window, Cashflow</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EC-011, EC-014, EC-018, EC-023, EC-027, EC-030</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TC-EP-074</w:t>
            </w:r>
          </w:p>
        </w:tc>
        <w:tc>
          <w:tcPr>
            <w:tcW w:type="dxa" w:w="1378"/>
          </w:tcPr>
          <w:p>
            <w:pPr>
              <w:spacing w:before="40" w:after="40"/>
              <w:jc w:val="left"/>
            </w:pPr>
            <w:r/>
            <w:r>
              <w:rPr>
                <w:rFonts w:ascii="Calibri" w:hAnsi="Calibri"/>
                <w:b w:val="0"/>
                <w:i w:val="0"/>
                <w:sz w:val="15"/>
              </w:rPr>
              <w:t>Portfolio Backtester</w:t>
            </w:r>
          </w:p>
        </w:tc>
        <w:tc>
          <w:tcPr>
            <w:tcW w:type="dxa" w:w="1382"/>
          </w:tcPr>
          <w:p>
            <w:pPr>
              <w:spacing w:before="40" w:after="40"/>
              <w:jc w:val="left"/>
            </w:pPr>
            <w:r/>
            <w:r>
              <w:rPr>
                <w:rFonts w:ascii="Calibri" w:hAnsi="Calibri"/>
                <w:b w:val="0"/>
                <w:i w:val="0"/>
                <w:sz w:val="15"/>
              </w:rPr>
              <w:t>Portfolios, Allocations, Starting Value, Dates</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EC-011, EC-015, EC-018, EC-023</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TC-EP-075</w:t>
            </w:r>
          </w:p>
        </w:tc>
        <w:tc>
          <w:tcPr>
            <w:tcW w:type="dxa" w:w="1378"/>
          </w:tcPr>
          <w:p>
            <w:pPr>
              <w:spacing w:before="40" w:after="40"/>
              <w:jc w:val="left"/>
            </w:pPr>
            <w:r/>
            <w:r>
              <w:rPr>
                <w:rFonts w:ascii="Calibri" w:hAnsi="Calibri"/>
                <w:b w:val="0"/>
                <w:i w:val="0"/>
                <w:sz w:val="15"/>
              </w:rPr>
              <w:t>Portfolio Backtester</w:t>
            </w:r>
          </w:p>
        </w:tc>
        <w:tc>
          <w:tcPr>
            <w:tcW w:type="dxa" w:w="1382"/>
          </w:tcPr>
          <w:p>
            <w:pPr>
              <w:spacing w:before="40" w:after="40"/>
              <w:jc w:val="left"/>
            </w:pPr>
            <w:r/>
            <w:r>
              <w:rPr>
                <w:rFonts w:ascii="Calibri" w:hAnsi="Calibri"/>
                <w:b w:val="0"/>
                <w:i w:val="0"/>
                <w:sz w:val="15"/>
              </w:rPr>
              <w:t>Portfolios, Allocations, Starting Value, Dates</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EC-011, EC-014, EC-021, EC-023</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TC-EP-076</w:t>
            </w:r>
          </w:p>
        </w:tc>
        <w:tc>
          <w:tcPr>
            <w:tcW w:type="dxa" w:w="1378"/>
          </w:tcPr>
          <w:p>
            <w:pPr>
              <w:spacing w:before="40" w:after="40"/>
              <w:jc w:val="left"/>
            </w:pPr>
            <w:r/>
            <w:r>
              <w:rPr>
                <w:rFonts w:ascii="Calibri" w:hAnsi="Calibri"/>
                <w:b w:val="0"/>
                <w:i w:val="0"/>
                <w:sz w:val="15"/>
              </w:rPr>
              <w:t>Portfolio Backtester</w:t>
            </w:r>
          </w:p>
        </w:tc>
        <w:tc>
          <w:tcPr>
            <w:tcW w:type="dxa" w:w="1382"/>
          </w:tcPr>
          <w:p>
            <w:pPr>
              <w:spacing w:before="40" w:after="40"/>
              <w:jc w:val="left"/>
            </w:pPr>
            <w:r/>
            <w:r>
              <w:rPr>
                <w:rFonts w:ascii="Calibri" w:hAnsi="Calibri"/>
                <w:b w:val="0"/>
                <w:i w:val="0"/>
                <w:sz w:val="15"/>
              </w:rPr>
              <w:t>Portfolios, Allocations, Starting Value, Dates</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EC-011, EC-014, EC-018, EC-024</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TC-EP-077</w:t>
            </w:r>
          </w:p>
        </w:tc>
        <w:tc>
          <w:tcPr>
            <w:tcW w:type="dxa" w:w="1378"/>
          </w:tcPr>
          <w:p>
            <w:pPr>
              <w:spacing w:before="40" w:after="40"/>
              <w:jc w:val="left"/>
            </w:pPr>
            <w:r/>
            <w:r>
              <w:rPr>
                <w:rFonts w:ascii="Calibri" w:hAnsi="Calibri"/>
                <w:b w:val="0"/>
                <w:i w:val="0"/>
                <w:sz w:val="15"/>
              </w:rPr>
              <w:t>Portfolio Backtester</w:t>
            </w:r>
          </w:p>
        </w:tc>
        <w:tc>
          <w:tcPr>
            <w:tcW w:type="dxa" w:w="1382"/>
          </w:tcPr>
          <w:p>
            <w:pPr>
              <w:spacing w:before="40" w:after="40"/>
              <w:jc w:val="left"/>
            </w:pPr>
            <w:r/>
            <w:r>
              <w:rPr>
                <w:rFonts w:ascii="Calibri" w:hAnsi="Calibri"/>
                <w:b w:val="0"/>
                <w:i w:val="0"/>
                <w:sz w:val="15"/>
              </w:rPr>
              <w:t>Portfolios, Allocations, Starting Value, Dates</w:t>
            </w:r>
          </w:p>
        </w:tc>
        <w:tc>
          <w:tcPr>
            <w:tcW w:type="dxa" w:w="937"/>
          </w:tcPr>
          <w:p>
            <w:pPr>
              <w:spacing w:before="40" w:after="40"/>
              <w:jc w:val="left"/>
            </w:pPr>
            <w:r/>
            <w:r>
              <w:rPr>
                <w:rFonts w:ascii="Calibri" w:hAnsi="Calibri"/>
                <w:b w:val="0"/>
                <w:i w:val="0"/>
                <w:sz w:val="15"/>
              </w:rPr>
              <w:t>EP</w:t>
            </w:r>
          </w:p>
        </w:tc>
        <w:tc>
          <w:tcPr>
            <w:tcW w:type="dxa" w:w="2541"/>
          </w:tcPr>
          <w:p>
            <w:pPr>
              <w:spacing w:before="40" w:after="40"/>
              <w:jc w:val="left"/>
            </w:pPr>
            <w:r/>
            <w:r>
              <w:rPr>
                <w:rFonts w:ascii="Calibri" w:hAnsi="Calibri"/>
                <w:b w:val="0"/>
                <w:i w:val="0"/>
                <w:sz w:val="15"/>
              </w:rPr>
              <w:t>EC-013, EC-015, EC-020, EC-024</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TC-BVA-001</w:t>
            </w:r>
          </w:p>
        </w:tc>
        <w:tc>
          <w:tcPr>
            <w:tcW w:type="dxa" w:w="1378"/>
          </w:tcPr>
          <w:p>
            <w:pPr>
              <w:spacing w:before="40" w:after="40"/>
              <w:jc w:val="left"/>
            </w:pPr>
            <w:r/>
            <w:r>
              <w:rPr>
                <w:rFonts w:ascii="Calibri" w:hAnsi="Calibri"/>
                <w:b w:val="0"/>
                <w:i w:val="0"/>
                <w:sz w:val="15"/>
              </w:rPr>
              <w:t>Portfolio Backtester</w:t>
            </w:r>
          </w:p>
        </w:tc>
        <w:tc>
          <w:tcPr>
            <w:tcW w:type="dxa" w:w="1382"/>
          </w:tcPr>
          <w:p>
            <w:pPr>
              <w:spacing w:before="40" w:after="40"/>
              <w:jc w:val="left"/>
            </w:pPr>
            <w:r/>
            <w:r>
              <w:rPr>
                <w:rFonts w:ascii="Calibri" w:hAnsi="Calibri"/>
                <w:b w:val="0"/>
                <w:i w:val="0"/>
                <w:sz w:val="15"/>
              </w:rPr>
              <w:t>Allocation Sum (%)</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BC-002, BC-003 (Below)</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TC-BVA-002</w:t>
            </w:r>
          </w:p>
        </w:tc>
        <w:tc>
          <w:tcPr>
            <w:tcW w:type="dxa" w:w="1378"/>
          </w:tcPr>
          <w:p>
            <w:pPr>
              <w:spacing w:before="40" w:after="40"/>
              <w:jc w:val="left"/>
            </w:pPr>
            <w:r/>
            <w:r>
              <w:rPr>
                <w:rFonts w:ascii="Calibri" w:hAnsi="Calibri"/>
                <w:b w:val="0"/>
                <w:i w:val="0"/>
                <w:sz w:val="15"/>
              </w:rPr>
              <w:t>Portfolio Backtester</w:t>
            </w:r>
          </w:p>
        </w:tc>
        <w:tc>
          <w:tcPr>
            <w:tcW w:type="dxa" w:w="1382"/>
          </w:tcPr>
          <w:p>
            <w:pPr>
              <w:spacing w:before="40" w:after="40"/>
              <w:jc w:val="left"/>
            </w:pPr>
            <w:r/>
            <w:r>
              <w:rPr>
                <w:rFonts w:ascii="Calibri" w:hAnsi="Calibri"/>
                <w:b w:val="0"/>
                <w:i w:val="0"/>
                <w:sz w:val="15"/>
              </w:rPr>
              <w:t>Allocation Sum (%)</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BC-002, BC-003 (At)</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TC-BVA-003</w:t>
            </w:r>
          </w:p>
        </w:tc>
        <w:tc>
          <w:tcPr>
            <w:tcW w:type="dxa" w:w="1378"/>
          </w:tcPr>
          <w:p>
            <w:pPr>
              <w:spacing w:before="40" w:after="40"/>
              <w:jc w:val="left"/>
            </w:pPr>
            <w:r/>
            <w:r>
              <w:rPr>
                <w:rFonts w:ascii="Calibri" w:hAnsi="Calibri"/>
                <w:b w:val="0"/>
                <w:i w:val="0"/>
                <w:sz w:val="15"/>
              </w:rPr>
              <w:t>Portfolio Backtester</w:t>
            </w:r>
          </w:p>
        </w:tc>
        <w:tc>
          <w:tcPr>
            <w:tcW w:type="dxa" w:w="1382"/>
          </w:tcPr>
          <w:p>
            <w:pPr>
              <w:spacing w:before="40" w:after="40"/>
              <w:jc w:val="left"/>
            </w:pPr>
            <w:r/>
            <w:r>
              <w:rPr>
                <w:rFonts w:ascii="Calibri" w:hAnsi="Calibri"/>
                <w:b w:val="0"/>
                <w:i w:val="0"/>
                <w:sz w:val="15"/>
              </w:rPr>
              <w:t>Allocation Sum (%)</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BC-002, BC-003 (Above)</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TC-BVA-004</w:t>
            </w:r>
          </w:p>
        </w:tc>
        <w:tc>
          <w:tcPr>
            <w:tcW w:type="dxa" w:w="1378"/>
          </w:tcPr>
          <w:p>
            <w:pPr>
              <w:spacing w:before="40" w:after="40"/>
              <w:jc w:val="left"/>
            </w:pPr>
            <w:r/>
            <w:r>
              <w:rPr>
                <w:rFonts w:ascii="Calibri" w:hAnsi="Calibri"/>
                <w:b w:val="0"/>
                <w:i w:val="0"/>
                <w:sz w:val="15"/>
              </w:rPr>
              <w:t>Portfolio Backtester</w:t>
            </w:r>
          </w:p>
        </w:tc>
        <w:tc>
          <w:tcPr>
            <w:tcW w:type="dxa" w:w="1382"/>
          </w:tcPr>
          <w:p>
            <w:pPr>
              <w:spacing w:before="40" w:after="40"/>
              <w:jc w:val="left"/>
            </w:pPr>
            <w:r/>
            <w:r>
              <w:rPr>
                <w:rFonts w:ascii="Calibri" w:hAnsi="Calibri"/>
                <w:b w:val="0"/>
                <w:i w:val="0"/>
                <w:sz w:val="15"/>
              </w:rPr>
              <w:t>Starting Value ($)</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BC-004 (Below)</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TC-BVA-005</w:t>
            </w:r>
          </w:p>
        </w:tc>
        <w:tc>
          <w:tcPr>
            <w:tcW w:type="dxa" w:w="1378"/>
          </w:tcPr>
          <w:p>
            <w:pPr>
              <w:spacing w:before="40" w:after="40"/>
              <w:jc w:val="left"/>
            </w:pPr>
            <w:r/>
            <w:r>
              <w:rPr>
                <w:rFonts w:ascii="Calibri" w:hAnsi="Calibri"/>
                <w:b w:val="0"/>
                <w:i w:val="0"/>
                <w:sz w:val="15"/>
              </w:rPr>
              <w:t>Portfolio Backtester</w:t>
            </w:r>
          </w:p>
        </w:tc>
        <w:tc>
          <w:tcPr>
            <w:tcW w:type="dxa" w:w="1382"/>
          </w:tcPr>
          <w:p>
            <w:pPr>
              <w:spacing w:before="40" w:after="40"/>
              <w:jc w:val="left"/>
            </w:pPr>
            <w:r/>
            <w:r>
              <w:rPr>
                <w:rFonts w:ascii="Calibri" w:hAnsi="Calibri"/>
                <w:b w:val="0"/>
                <w:i w:val="0"/>
                <w:sz w:val="15"/>
              </w:rPr>
              <w:t>Starting Value ($)</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BC-004 (At)</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TC-BVA-006</w:t>
            </w:r>
          </w:p>
        </w:tc>
        <w:tc>
          <w:tcPr>
            <w:tcW w:type="dxa" w:w="1378"/>
          </w:tcPr>
          <w:p>
            <w:pPr>
              <w:spacing w:before="40" w:after="40"/>
              <w:jc w:val="left"/>
            </w:pPr>
            <w:r/>
            <w:r>
              <w:rPr>
                <w:rFonts w:ascii="Calibri" w:hAnsi="Calibri"/>
                <w:b w:val="0"/>
                <w:i w:val="0"/>
                <w:sz w:val="15"/>
              </w:rPr>
              <w:t>Portfolio Backtester</w:t>
            </w:r>
          </w:p>
        </w:tc>
        <w:tc>
          <w:tcPr>
            <w:tcW w:type="dxa" w:w="1382"/>
          </w:tcPr>
          <w:p>
            <w:pPr>
              <w:spacing w:before="40" w:after="40"/>
              <w:jc w:val="left"/>
            </w:pPr>
            <w:r/>
            <w:r>
              <w:rPr>
                <w:rFonts w:ascii="Calibri" w:hAnsi="Calibri"/>
                <w:b w:val="0"/>
                <w:i w:val="0"/>
                <w:sz w:val="15"/>
              </w:rPr>
              <w:t>Starting Value ($)</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BC-004 (Above)</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TC-BVA-007</w:t>
            </w:r>
          </w:p>
        </w:tc>
        <w:tc>
          <w:tcPr>
            <w:tcW w:type="dxa" w:w="1378"/>
          </w:tcPr>
          <w:p>
            <w:pPr>
              <w:spacing w:before="40" w:after="40"/>
              <w:jc w:val="left"/>
            </w:pPr>
            <w:r/>
            <w:r>
              <w:rPr>
                <w:rFonts w:ascii="Calibri" w:hAnsi="Calibri"/>
                <w:b w:val="0"/>
                <w:i w:val="0"/>
                <w:sz w:val="15"/>
              </w:rPr>
              <w:t>Portfolio Backtester</w:t>
            </w:r>
          </w:p>
        </w:tc>
        <w:tc>
          <w:tcPr>
            <w:tcW w:type="dxa" w:w="1382"/>
          </w:tcPr>
          <w:p>
            <w:pPr>
              <w:spacing w:before="40" w:after="40"/>
              <w:jc w:val="left"/>
            </w:pPr>
            <w:r/>
            <w:r>
              <w:rPr>
                <w:rFonts w:ascii="Calibri" w:hAnsi="Calibri"/>
                <w:b w:val="0"/>
                <w:i w:val="0"/>
                <w:sz w:val="15"/>
              </w:rPr>
              <w:t>Date Range</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BC-005 (At (Diff = 0))</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TC-BVA-008</w:t>
            </w:r>
          </w:p>
        </w:tc>
        <w:tc>
          <w:tcPr>
            <w:tcW w:type="dxa" w:w="1378"/>
          </w:tcPr>
          <w:p>
            <w:pPr>
              <w:spacing w:before="40" w:after="40"/>
              <w:jc w:val="left"/>
            </w:pPr>
            <w:r/>
            <w:r>
              <w:rPr>
                <w:rFonts w:ascii="Calibri" w:hAnsi="Calibri"/>
                <w:b w:val="0"/>
                <w:i w:val="0"/>
                <w:sz w:val="15"/>
              </w:rPr>
              <w:t>Portfolio Backtester</w:t>
            </w:r>
          </w:p>
        </w:tc>
        <w:tc>
          <w:tcPr>
            <w:tcW w:type="dxa" w:w="1382"/>
          </w:tcPr>
          <w:p>
            <w:pPr>
              <w:spacing w:before="40" w:after="40"/>
              <w:jc w:val="left"/>
            </w:pPr>
            <w:r/>
            <w:r>
              <w:rPr>
                <w:rFonts w:ascii="Calibri" w:hAnsi="Calibri"/>
                <w:b w:val="0"/>
                <w:i w:val="0"/>
                <w:sz w:val="15"/>
              </w:rPr>
              <w:t>Date Range</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BC-005 (Below (Start &gt; End))</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TC-BVA-009</w:t>
            </w:r>
          </w:p>
        </w:tc>
        <w:tc>
          <w:tcPr>
            <w:tcW w:type="dxa" w:w="1378"/>
          </w:tcPr>
          <w:p>
            <w:pPr>
              <w:spacing w:before="40" w:after="40"/>
              <w:jc w:val="left"/>
            </w:pPr>
            <w:r/>
            <w:r>
              <w:rPr>
                <w:rFonts w:ascii="Calibri" w:hAnsi="Calibri"/>
                <w:b w:val="0"/>
                <w:i w:val="0"/>
                <w:sz w:val="15"/>
              </w:rPr>
              <w:t>Portfolio Backtester</w:t>
            </w:r>
          </w:p>
        </w:tc>
        <w:tc>
          <w:tcPr>
            <w:tcW w:type="dxa" w:w="1382"/>
          </w:tcPr>
          <w:p>
            <w:pPr>
              <w:spacing w:before="40" w:after="40"/>
              <w:jc w:val="left"/>
            </w:pPr>
            <w:r/>
            <w:r>
              <w:rPr>
                <w:rFonts w:ascii="Calibri" w:hAnsi="Calibri"/>
                <w:b w:val="0"/>
                <w:i w:val="0"/>
                <w:sz w:val="15"/>
              </w:rPr>
              <w:t>Date Range</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BC-005 (Above (Start &lt; End by 1 day))</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TC-BVA-010</w:t>
            </w:r>
          </w:p>
        </w:tc>
        <w:tc>
          <w:tcPr>
            <w:tcW w:type="dxa" w:w="1378"/>
          </w:tcPr>
          <w:p>
            <w:pPr>
              <w:spacing w:before="40" w:after="40"/>
              <w:jc w:val="left"/>
            </w:pPr>
            <w:r/>
            <w:r>
              <w:rPr>
                <w:rFonts w:ascii="Calibri" w:hAnsi="Calibri"/>
                <w:b w:val="0"/>
                <w:i w:val="0"/>
                <w:sz w:val="15"/>
              </w:rPr>
              <w:t>Portfolio Backtester</w:t>
            </w:r>
          </w:p>
        </w:tc>
        <w:tc>
          <w:tcPr>
            <w:tcW w:type="dxa" w:w="1382"/>
          </w:tcPr>
          <w:p>
            <w:pPr>
              <w:spacing w:before="40" w:after="40"/>
              <w:jc w:val="left"/>
            </w:pPr>
            <w:r/>
            <w:r>
              <w:rPr>
                <w:rFonts w:ascii="Calibri" w:hAnsi="Calibri"/>
                <w:b w:val="0"/>
                <w:i w:val="0"/>
                <w:sz w:val="15"/>
              </w:rPr>
              <w:t>Rolling Window</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BC-006 (Below)</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TC-BVA-011</w:t>
            </w:r>
          </w:p>
        </w:tc>
        <w:tc>
          <w:tcPr>
            <w:tcW w:type="dxa" w:w="1378"/>
          </w:tcPr>
          <w:p>
            <w:pPr>
              <w:spacing w:before="40" w:after="40"/>
              <w:jc w:val="left"/>
            </w:pPr>
            <w:r/>
            <w:r>
              <w:rPr>
                <w:rFonts w:ascii="Calibri" w:hAnsi="Calibri"/>
                <w:b w:val="0"/>
                <w:i w:val="0"/>
                <w:sz w:val="15"/>
              </w:rPr>
              <w:t>Portfolio Backtester</w:t>
            </w:r>
          </w:p>
        </w:tc>
        <w:tc>
          <w:tcPr>
            <w:tcW w:type="dxa" w:w="1382"/>
          </w:tcPr>
          <w:p>
            <w:pPr>
              <w:spacing w:before="40" w:after="40"/>
              <w:jc w:val="left"/>
            </w:pPr>
            <w:r/>
            <w:r>
              <w:rPr>
                <w:rFonts w:ascii="Calibri" w:hAnsi="Calibri"/>
                <w:b w:val="0"/>
                <w:i w:val="0"/>
                <w:sz w:val="15"/>
              </w:rPr>
              <w:t>Rolling Window</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BC-006 (At)</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TC-BVA-012</w:t>
            </w:r>
          </w:p>
        </w:tc>
        <w:tc>
          <w:tcPr>
            <w:tcW w:type="dxa" w:w="1378"/>
          </w:tcPr>
          <w:p>
            <w:pPr>
              <w:spacing w:before="40" w:after="40"/>
              <w:jc w:val="left"/>
            </w:pPr>
            <w:r/>
            <w:r>
              <w:rPr>
                <w:rFonts w:ascii="Calibri" w:hAnsi="Calibri"/>
                <w:b w:val="0"/>
                <w:i w:val="0"/>
                <w:sz w:val="15"/>
              </w:rPr>
              <w:t>Portfolio Backtester</w:t>
            </w:r>
          </w:p>
        </w:tc>
        <w:tc>
          <w:tcPr>
            <w:tcW w:type="dxa" w:w="1382"/>
          </w:tcPr>
          <w:p>
            <w:pPr>
              <w:spacing w:before="40" w:after="40"/>
              <w:jc w:val="left"/>
            </w:pPr>
            <w:r/>
            <w:r>
              <w:rPr>
                <w:rFonts w:ascii="Calibri" w:hAnsi="Calibri"/>
                <w:b w:val="0"/>
                <w:i w:val="0"/>
                <w:sz w:val="15"/>
              </w:rPr>
              <w:t>Rolling Window</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BC-006 (Above)</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TC-BVA-013</w:t>
            </w:r>
          </w:p>
        </w:tc>
        <w:tc>
          <w:tcPr>
            <w:tcW w:type="dxa" w:w="1378"/>
          </w:tcPr>
          <w:p>
            <w:pPr>
              <w:spacing w:before="40" w:after="40"/>
              <w:jc w:val="left"/>
            </w:pPr>
            <w:r/>
            <w:r>
              <w:rPr>
                <w:rFonts w:ascii="Calibri" w:hAnsi="Calibri"/>
                <w:b w:val="0"/>
                <w:i w:val="0"/>
                <w:sz w:val="15"/>
              </w:rPr>
              <w:t>Auth Modal (/start)</w:t>
            </w:r>
          </w:p>
        </w:tc>
        <w:tc>
          <w:tcPr>
            <w:tcW w:type="dxa" w:w="1382"/>
          </w:tcPr>
          <w:p>
            <w:pPr>
              <w:spacing w:before="40" w:after="40"/>
              <w:jc w:val="left"/>
            </w:pPr>
            <w:r/>
            <w:r>
              <w:rPr>
                <w:rFonts w:ascii="Calibri" w:hAnsi="Calibri"/>
                <w:b w:val="0"/>
                <w:i w:val="0"/>
                <w:sz w:val="15"/>
              </w:rPr>
              <w:t>Password Length</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BC-001 (Below)</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TC-BVA-014</w:t>
            </w:r>
          </w:p>
        </w:tc>
        <w:tc>
          <w:tcPr>
            <w:tcW w:type="dxa" w:w="1378"/>
          </w:tcPr>
          <w:p>
            <w:pPr>
              <w:spacing w:before="40" w:after="40"/>
              <w:jc w:val="left"/>
            </w:pPr>
            <w:r/>
            <w:r>
              <w:rPr>
                <w:rFonts w:ascii="Calibri" w:hAnsi="Calibri"/>
                <w:b w:val="0"/>
                <w:i w:val="0"/>
                <w:sz w:val="15"/>
              </w:rPr>
              <w:t>Auth Modal (/start)</w:t>
            </w:r>
          </w:p>
        </w:tc>
        <w:tc>
          <w:tcPr>
            <w:tcW w:type="dxa" w:w="1382"/>
          </w:tcPr>
          <w:p>
            <w:pPr>
              <w:spacing w:before="40" w:after="40"/>
              <w:jc w:val="left"/>
            </w:pPr>
            <w:r/>
            <w:r>
              <w:rPr>
                <w:rFonts w:ascii="Calibri" w:hAnsi="Calibri"/>
                <w:b w:val="0"/>
                <w:i w:val="0"/>
                <w:sz w:val="15"/>
              </w:rPr>
              <w:t>Password Length</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BC-001 (At)</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TC-BVA-015</w:t>
            </w:r>
          </w:p>
        </w:tc>
        <w:tc>
          <w:tcPr>
            <w:tcW w:type="dxa" w:w="1378"/>
          </w:tcPr>
          <w:p>
            <w:pPr>
              <w:spacing w:before="40" w:after="40"/>
              <w:jc w:val="left"/>
            </w:pPr>
            <w:r/>
            <w:r>
              <w:rPr>
                <w:rFonts w:ascii="Calibri" w:hAnsi="Calibri"/>
                <w:b w:val="0"/>
                <w:i w:val="0"/>
                <w:sz w:val="15"/>
              </w:rPr>
              <w:t>Monte Carlo (/monte-carlo)</w:t>
            </w:r>
          </w:p>
        </w:tc>
        <w:tc>
          <w:tcPr>
            <w:tcW w:type="dxa" w:w="1382"/>
          </w:tcPr>
          <w:p>
            <w:pPr>
              <w:spacing w:before="40" w:after="40"/>
              <w:jc w:val="left"/>
            </w:pPr>
            <w:r/>
            <w:r>
              <w:rPr>
                <w:rFonts w:ascii="Calibri" w:hAnsi="Calibri"/>
                <w:b w:val="0"/>
                <w:i w:val="0"/>
                <w:sz w:val="15"/>
              </w:rPr>
              <w:t>Horizon (Years)</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BC-007 (Below)</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TC-BVA-016</w:t>
            </w:r>
          </w:p>
        </w:tc>
        <w:tc>
          <w:tcPr>
            <w:tcW w:type="dxa" w:w="1378"/>
          </w:tcPr>
          <w:p>
            <w:pPr>
              <w:spacing w:before="40" w:after="40"/>
              <w:jc w:val="left"/>
            </w:pPr>
            <w:r/>
            <w:r>
              <w:rPr>
                <w:rFonts w:ascii="Calibri" w:hAnsi="Calibri"/>
                <w:b w:val="0"/>
                <w:i w:val="0"/>
                <w:sz w:val="15"/>
              </w:rPr>
              <w:t>Monte Carlo (/monte-carlo)</w:t>
            </w:r>
          </w:p>
        </w:tc>
        <w:tc>
          <w:tcPr>
            <w:tcW w:type="dxa" w:w="1382"/>
          </w:tcPr>
          <w:p>
            <w:pPr>
              <w:spacing w:before="40" w:after="40"/>
              <w:jc w:val="left"/>
            </w:pPr>
            <w:r/>
            <w:r>
              <w:rPr>
                <w:rFonts w:ascii="Calibri" w:hAnsi="Calibri"/>
                <w:b w:val="0"/>
                <w:i w:val="0"/>
                <w:sz w:val="15"/>
              </w:rPr>
              <w:t>Horizon (Years)</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BC-007 (At)</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TC-BVA-017</w:t>
            </w:r>
          </w:p>
        </w:tc>
        <w:tc>
          <w:tcPr>
            <w:tcW w:type="dxa" w:w="1378"/>
          </w:tcPr>
          <w:p>
            <w:pPr>
              <w:spacing w:before="40" w:after="40"/>
              <w:jc w:val="left"/>
            </w:pPr>
            <w:r/>
            <w:r>
              <w:rPr>
                <w:rFonts w:ascii="Calibri" w:hAnsi="Calibri"/>
                <w:b w:val="0"/>
                <w:i w:val="0"/>
                <w:sz w:val="15"/>
              </w:rPr>
              <w:t>Safe Withdrawal (/safe-withdrawal)</w:t>
            </w:r>
          </w:p>
        </w:tc>
        <w:tc>
          <w:tcPr>
            <w:tcW w:type="dxa" w:w="1382"/>
          </w:tcPr>
          <w:p>
            <w:pPr>
              <w:spacing w:before="40" w:after="40"/>
              <w:jc w:val="left"/>
            </w:pPr>
            <w:r/>
            <w:r>
              <w:rPr>
                <w:rFonts w:ascii="Calibri" w:hAnsi="Calibri"/>
                <w:b w:val="0"/>
                <w:i w:val="0"/>
                <w:sz w:val="15"/>
              </w:rPr>
              <w:t>Withdrawal Rate (%)</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BC-008 (Below)</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TC-BVA-018</w:t>
            </w:r>
          </w:p>
        </w:tc>
        <w:tc>
          <w:tcPr>
            <w:tcW w:type="dxa" w:w="1378"/>
          </w:tcPr>
          <w:p>
            <w:pPr>
              <w:spacing w:before="40" w:after="40"/>
              <w:jc w:val="left"/>
            </w:pPr>
            <w:r/>
            <w:r>
              <w:rPr>
                <w:rFonts w:ascii="Calibri" w:hAnsi="Calibri"/>
                <w:b w:val="0"/>
                <w:i w:val="0"/>
                <w:sz w:val="15"/>
              </w:rPr>
              <w:t>Safe Withdrawal (/safe-withdrawal)</w:t>
            </w:r>
          </w:p>
        </w:tc>
        <w:tc>
          <w:tcPr>
            <w:tcW w:type="dxa" w:w="1382"/>
          </w:tcPr>
          <w:p>
            <w:pPr>
              <w:spacing w:before="40" w:after="40"/>
              <w:jc w:val="left"/>
            </w:pPr>
            <w:r/>
            <w:r>
              <w:rPr>
                <w:rFonts w:ascii="Calibri" w:hAnsi="Calibri"/>
                <w:b w:val="0"/>
                <w:i w:val="0"/>
                <w:sz w:val="15"/>
              </w:rPr>
              <w:t>Withdrawal Rate (%)</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BC-008 (At)</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TC-BVA-019</w:t>
            </w:r>
          </w:p>
        </w:tc>
        <w:tc>
          <w:tcPr>
            <w:tcW w:type="dxa" w:w="1378"/>
          </w:tcPr>
          <w:p>
            <w:pPr>
              <w:spacing w:before="40" w:after="40"/>
              <w:jc w:val="left"/>
            </w:pPr>
            <w:r/>
            <w:r>
              <w:rPr>
                <w:rFonts w:ascii="Calibri" w:hAnsi="Calibri"/>
                <w:b w:val="0"/>
                <w:i w:val="0"/>
                <w:sz w:val="15"/>
              </w:rPr>
              <w:t>Contact Form (/contact)</w:t>
            </w:r>
          </w:p>
        </w:tc>
        <w:tc>
          <w:tcPr>
            <w:tcW w:type="dxa" w:w="1382"/>
          </w:tcPr>
          <w:p>
            <w:pPr>
              <w:spacing w:before="40" w:after="40"/>
              <w:jc w:val="left"/>
            </w:pPr>
            <w:r/>
            <w:r>
              <w:rPr>
                <w:rFonts w:ascii="Calibri" w:hAnsi="Calibri"/>
                <w:b w:val="0"/>
                <w:i w:val="0"/>
                <w:sz w:val="15"/>
              </w:rPr>
              <w:t>Message Length</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BC-009 (Below)</w:t>
            </w:r>
          </w:p>
        </w:tc>
        <w:tc>
          <w:tcPr>
            <w:tcW w:type="dxa" w:w="1246"/>
          </w:tcPr>
          <w:p>
            <w:pPr>
              <w:spacing w:before="40" w:after="40"/>
              <w:jc w:val="center"/>
            </w:pPr>
            <w:r/>
            <w:r>
              <w:rPr>
                <w:rFonts w:ascii="Calibri" w:hAnsi="Calibri"/>
                <w:b w:val="0"/>
                <w:i w:val="0"/>
                <w:sz w:val="15"/>
              </w:rPr>
              <w:t>Executed</w:t>
            </w:r>
          </w:p>
        </w:tc>
        <w:tc>
          <w:tcPr>
            <w:tcW w:type="dxa" w:w="988"/>
          </w:tcPr>
          <w:p>
            <w:pPr>
              <w:spacing w:before="40" w:after="40"/>
              <w:jc w:val="center"/>
            </w:pPr>
            <w:r/>
            <w:r>
              <w:rPr>
                <w:rFonts w:ascii="Calibri" w:hAnsi="Calibri"/>
                <w:b/>
                <w:i w:val="0"/>
                <w:sz w:val="15"/>
              </w:rPr>
              <w:t>Pass</w:t>
            </w:r>
          </w:p>
        </w:tc>
      </w:tr>
      <w:tr>
        <w:tc>
          <w:tcPr>
            <w:tcW w:type="dxa" w:w="888"/>
          </w:tcPr>
          <w:p>
            <w:pPr>
              <w:spacing w:before="40" w:after="40"/>
              <w:jc w:val="center"/>
            </w:pPr>
            <w:r/>
            <w:r>
              <w:rPr>
                <w:rFonts w:ascii="Calibri" w:hAnsi="Calibri"/>
                <w:b/>
                <w:i w:val="0"/>
                <w:sz w:val="15"/>
              </w:rPr>
              <w:t>TC-BVA-020</w:t>
            </w:r>
          </w:p>
        </w:tc>
        <w:tc>
          <w:tcPr>
            <w:tcW w:type="dxa" w:w="1378"/>
          </w:tcPr>
          <w:p>
            <w:pPr>
              <w:spacing w:before="40" w:after="40"/>
              <w:jc w:val="left"/>
            </w:pPr>
            <w:r/>
            <w:r>
              <w:rPr>
                <w:rFonts w:ascii="Calibri" w:hAnsi="Calibri"/>
                <w:b w:val="0"/>
                <w:i w:val="0"/>
                <w:sz w:val="15"/>
              </w:rPr>
              <w:t>Contact Form (/contact)</w:t>
            </w:r>
          </w:p>
        </w:tc>
        <w:tc>
          <w:tcPr>
            <w:tcW w:type="dxa" w:w="1382"/>
          </w:tcPr>
          <w:p>
            <w:pPr>
              <w:spacing w:before="40" w:after="40"/>
              <w:jc w:val="left"/>
            </w:pPr>
            <w:r/>
            <w:r>
              <w:rPr>
                <w:rFonts w:ascii="Calibri" w:hAnsi="Calibri"/>
                <w:b w:val="0"/>
                <w:i w:val="0"/>
                <w:sz w:val="15"/>
              </w:rPr>
              <w:t>Message Length</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BC-009 (At)</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TC-BVA-021</w:t>
            </w:r>
          </w:p>
        </w:tc>
        <w:tc>
          <w:tcPr>
            <w:tcW w:type="dxa" w:w="1378"/>
          </w:tcPr>
          <w:p>
            <w:pPr>
              <w:spacing w:before="40" w:after="40"/>
              <w:jc w:val="left"/>
            </w:pPr>
            <w:r/>
            <w:r>
              <w:rPr>
                <w:rFonts w:ascii="Calibri" w:hAnsi="Calibri"/>
                <w:b w:val="0"/>
                <w:i w:val="0"/>
                <w:sz w:val="15"/>
              </w:rPr>
              <w:t>Contact Form (/contact)</w:t>
            </w:r>
          </w:p>
        </w:tc>
        <w:tc>
          <w:tcPr>
            <w:tcW w:type="dxa" w:w="1382"/>
          </w:tcPr>
          <w:p>
            <w:pPr>
              <w:spacing w:before="40" w:after="40"/>
              <w:jc w:val="left"/>
            </w:pPr>
            <w:r/>
            <w:r>
              <w:rPr>
                <w:rFonts w:ascii="Calibri" w:hAnsi="Calibri"/>
                <w:b w:val="0"/>
                <w:i w:val="0"/>
                <w:sz w:val="15"/>
              </w:rPr>
              <w:t>Message Length</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BC-010 (At)</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TC-BVA-022</w:t>
            </w:r>
          </w:p>
        </w:tc>
        <w:tc>
          <w:tcPr>
            <w:tcW w:type="dxa" w:w="1378"/>
          </w:tcPr>
          <w:p>
            <w:pPr>
              <w:spacing w:before="40" w:after="40"/>
              <w:jc w:val="left"/>
            </w:pPr>
            <w:r/>
            <w:r>
              <w:rPr>
                <w:rFonts w:ascii="Calibri" w:hAnsi="Calibri"/>
                <w:b w:val="0"/>
                <w:i w:val="0"/>
                <w:sz w:val="15"/>
              </w:rPr>
              <w:t>Contact Form (/contact)</w:t>
            </w:r>
          </w:p>
        </w:tc>
        <w:tc>
          <w:tcPr>
            <w:tcW w:type="dxa" w:w="1382"/>
          </w:tcPr>
          <w:p>
            <w:pPr>
              <w:spacing w:before="40" w:after="40"/>
              <w:jc w:val="left"/>
            </w:pPr>
            <w:r/>
            <w:r>
              <w:rPr>
                <w:rFonts w:ascii="Calibri" w:hAnsi="Calibri"/>
                <w:b w:val="0"/>
                <w:i w:val="0"/>
                <w:sz w:val="15"/>
              </w:rPr>
              <w:t>Message Length</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BC-010 (Above)</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TC-BVA-023</w:t>
            </w:r>
          </w:p>
        </w:tc>
        <w:tc>
          <w:tcPr>
            <w:tcW w:type="dxa" w:w="1378"/>
          </w:tcPr>
          <w:p>
            <w:pPr>
              <w:spacing w:before="40" w:after="40"/>
              <w:jc w:val="left"/>
            </w:pPr>
            <w:r/>
            <w:r>
              <w:rPr>
                <w:rFonts w:ascii="Calibri" w:hAnsi="Calibri"/>
                <w:b w:val="0"/>
                <w:i w:val="0"/>
                <w:sz w:val="15"/>
              </w:rPr>
              <w:t>Contact Form (/contact)</w:t>
            </w:r>
          </w:p>
        </w:tc>
        <w:tc>
          <w:tcPr>
            <w:tcW w:type="dxa" w:w="1382"/>
          </w:tcPr>
          <w:p>
            <w:pPr>
              <w:spacing w:before="40" w:after="40"/>
              <w:jc w:val="left"/>
            </w:pPr>
            <w:r/>
            <w:r>
              <w:rPr>
                <w:rFonts w:ascii="Calibri" w:hAnsi="Calibri"/>
                <w:b w:val="0"/>
                <w:i w:val="0"/>
                <w:sz w:val="15"/>
              </w:rPr>
              <w:t>Subject Length</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BC-011 (At)</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TC-BVA-024</w:t>
            </w:r>
          </w:p>
        </w:tc>
        <w:tc>
          <w:tcPr>
            <w:tcW w:type="dxa" w:w="1378"/>
          </w:tcPr>
          <w:p>
            <w:pPr>
              <w:spacing w:before="40" w:after="40"/>
              <w:jc w:val="left"/>
            </w:pPr>
            <w:r/>
            <w:r>
              <w:rPr>
                <w:rFonts w:ascii="Calibri" w:hAnsi="Calibri"/>
                <w:b w:val="0"/>
                <w:i w:val="0"/>
                <w:sz w:val="15"/>
              </w:rPr>
              <w:t>Contact Form (/contact)</w:t>
            </w:r>
          </w:p>
        </w:tc>
        <w:tc>
          <w:tcPr>
            <w:tcW w:type="dxa" w:w="1382"/>
          </w:tcPr>
          <w:p>
            <w:pPr>
              <w:spacing w:before="40" w:after="40"/>
              <w:jc w:val="left"/>
            </w:pPr>
            <w:r/>
            <w:r>
              <w:rPr>
                <w:rFonts w:ascii="Calibri" w:hAnsi="Calibri"/>
                <w:b w:val="0"/>
                <w:i w:val="0"/>
                <w:sz w:val="15"/>
              </w:rPr>
              <w:t>Subject Length</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BC-011 (Above)</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TC-BVA-025</w:t>
            </w:r>
          </w:p>
        </w:tc>
        <w:tc>
          <w:tcPr>
            <w:tcW w:type="dxa" w:w="1378"/>
          </w:tcPr>
          <w:p>
            <w:pPr>
              <w:spacing w:before="40" w:after="40"/>
              <w:jc w:val="left"/>
            </w:pPr>
            <w:r/>
            <w:r>
              <w:rPr>
                <w:rFonts w:ascii="Calibri" w:hAnsi="Calibri"/>
                <w:b w:val="0"/>
                <w:i w:val="0"/>
                <w:sz w:val="15"/>
              </w:rPr>
              <w:t>Lump Sum vs DCA (/lumpsum-vs-dca)</w:t>
            </w:r>
          </w:p>
        </w:tc>
        <w:tc>
          <w:tcPr>
            <w:tcW w:type="dxa" w:w="1382"/>
          </w:tcPr>
          <w:p>
            <w:pPr>
              <w:spacing w:before="40" w:after="40"/>
              <w:jc w:val="left"/>
            </w:pPr>
            <w:r/>
            <w:r>
              <w:rPr>
                <w:rFonts w:ascii="Calibri" w:hAnsi="Calibri"/>
                <w:b w:val="0"/>
                <w:i w:val="0"/>
                <w:sz w:val="15"/>
              </w:rPr>
              <w:t>Initial Lump Sum ($)</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BC-012 (Below)</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TC-BVA-026</w:t>
            </w:r>
          </w:p>
        </w:tc>
        <w:tc>
          <w:tcPr>
            <w:tcW w:type="dxa" w:w="1378"/>
          </w:tcPr>
          <w:p>
            <w:pPr>
              <w:spacing w:before="40" w:after="40"/>
              <w:jc w:val="left"/>
            </w:pPr>
            <w:r/>
            <w:r>
              <w:rPr>
                <w:rFonts w:ascii="Calibri" w:hAnsi="Calibri"/>
                <w:b w:val="0"/>
                <w:i w:val="0"/>
                <w:sz w:val="15"/>
              </w:rPr>
              <w:t>Lump Sum vs DCA (/lumpsum-vs-dca)</w:t>
            </w:r>
          </w:p>
        </w:tc>
        <w:tc>
          <w:tcPr>
            <w:tcW w:type="dxa" w:w="1382"/>
          </w:tcPr>
          <w:p>
            <w:pPr>
              <w:spacing w:before="40" w:after="40"/>
              <w:jc w:val="left"/>
            </w:pPr>
            <w:r/>
            <w:r>
              <w:rPr>
                <w:rFonts w:ascii="Calibri" w:hAnsi="Calibri"/>
                <w:b w:val="0"/>
                <w:i w:val="0"/>
                <w:sz w:val="15"/>
              </w:rPr>
              <w:t>Initial Lump Sum ($)</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BC-012 (At)</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TC-BVA-027</w:t>
            </w:r>
          </w:p>
        </w:tc>
        <w:tc>
          <w:tcPr>
            <w:tcW w:type="dxa" w:w="1378"/>
          </w:tcPr>
          <w:p>
            <w:pPr>
              <w:spacing w:before="40" w:after="40"/>
              <w:jc w:val="left"/>
            </w:pPr>
            <w:r/>
            <w:r>
              <w:rPr>
                <w:rFonts w:ascii="Calibri" w:hAnsi="Calibri"/>
                <w:b w:val="0"/>
                <w:i w:val="0"/>
                <w:sz w:val="15"/>
              </w:rPr>
              <w:t>TVM Calculator (/time-value-of-money)</w:t>
            </w:r>
          </w:p>
        </w:tc>
        <w:tc>
          <w:tcPr>
            <w:tcW w:type="dxa" w:w="1382"/>
          </w:tcPr>
          <w:p>
            <w:pPr>
              <w:spacing w:before="40" w:after="40"/>
              <w:jc w:val="left"/>
            </w:pPr>
            <w:r/>
            <w:r>
              <w:rPr>
                <w:rFonts w:ascii="Calibri" w:hAnsi="Calibri"/>
                <w:b w:val="0"/>
                <w:i w:val="0"/>
                <w:sz w:val="15"/>
              </w:rPr>
              <w:t>Monthly Contribution ($)</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BC-013 (Below)</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TC-BVA-028</w:t>
            </w:r>
          </w:p>
        </w:tc>
        <w:tc>
          <w:tcPr>
            <w:tcW w:type="dxa" w:w="1378"/>
          </w:tcPr>
          <w:p>
            <w:pPr>
              <w:spacing w:before="40" w:after="40"/>
              <w:jc w:val="left"/>
            </w:pPr>
            <w:r/>
            <w:r>
              <w:rPr>
                <w:rFonts w:ascii="Calibri" w:hAnsi="Calibri"/>
                <w:b w:val="0"/>
                <w:i w:val="0"/>
                <w:sz w:val="15"/>
              </w:rPr>
              <w:t>TVM Calculator (/time-value-of-money)</w:t>
            </w:r>
          </w:p>
        </w:tc>
        <w:tc>
          <w:tcPr>
            <w:tcW w:type="dxa" w:w="1382"/>
          </w:tcPr>
          <w:p>
            <w:pPr>
              <w:spacing w:before="40" w:after="40"/>
              <w:jc w:val="left"/>
            </w:pPr>
            <w:r/>
            <w:r>
              <w:rPr>
                <w:rFonts w:ascii="Calibri" w:hAnsi="Calibri"/>
                <w:b w:val="0"/>
                <w:i w:val="0"/>
                <w:sz w:val="15"/>
              </w:rPr>
              <w:t>Monthly Contribution ($)</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BC-013 (At)</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TC-BVA-029</w:t>
            </w:r>
          </w:p>
        </w:tc>
        <w:tc>
          <w:tcPr>
            <w:tcW w:type="dxa" w:w="1378"/>
          </w:tcPr>
          <w:p>
            <w:pPr>
              <w:spacing w:before="40" w:after="40"/>
              <w:jc w:val="left"/>
            </w:pPr>
            <w:r/>
            <w:r>
              <w:rPr>
                <w:rFonts w:ascii="Calibri" w:hAnsi="Calibri"/>
                <w:b w:val="0"/>
                <w:i w:val="0"/>
                <w:sz w:val="15"/>
              </w:rPr>
              <w:t>TVM Calculator (/time-value-of-money)</w:t>
            </w:r>
          </w:p>
        </w:tc>
        <w:tc>
          <w:tcPr>
            <w:tcW w:type="dxa" w:w="1382"/>
          </w:tcPr>
          <w:p>
            <w:pPr>
              <w:spacing w:before="40" w:after="40"/>
              <w:jc w:val="left"/>
            </w:pPr>
            <w:r/>
            <w:r>
              <w:rPr>
                <w:rFonts w:ascii="Calibri" w:hAnsi="Calibri"/>
                <w:b w:val="0"/>
                <w:i w:val="0"/>
                <w:sz w:val="15"/>
              </w:rPr>
              <w:t>Monthly Contribution ($)</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BC-014 (At)</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TC-BVA-030</w:t>
            </w:r>
          </w:p>
        </w:tc>
        <w:tc>
          <w:tcPr>
            <w:tcW w:type="dxa" w:w="1378"/>
          </w:tcPr>
          <w:p>
            <w:pPr>
              <w:spacing w:before="40" w:after="40"/>
              <w:jc w:val="left"/>
            </w:pPr>
            <w:r/>
            <w:r>
              <w:rPr>
                <w:rFonts w:ascii="Calibri" w:hAnsi="Calibri"/>
                <w:b w:val="0"/>
                <w:i w:val="0"/>
                <w:sz w:val="15"/>
              </w:rPr>
              <w:t>TVM Calculator (/time-value-of-money)</w:t>
            </w:r>
          </w:p>
        </w:tc>
        <w:tc>
          <w:tcPr>
            <w:tcW w:type="dxa" w:w="1382"/>
          </w:tcPr>
          <w:p>
            <w:pPr>
              <w:spacing w:before="40" w:after="40"/>
              <w:jc w:val="left"/>
            </w:pPr>
            <w:r/>
            <w:r>
              <w:rPr>
                <w:rFonts w:ascii="Calibri" w:hAnsi="Calibri"/>
                <w:b w:val="0"/>
                <w:i w:val="0"/>
                <w:sz w:val="15"/>
              </w:rPr>
              <w:t>Monthly Contribution ($)</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BC-014 (Above)</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TC-BVA-031</w:t>
            </w:r>
          </w:p>
        </w:tc>
        <w:tc>
          <w:tcPr>
            <w:tcW w:type="dxa" w:w="1378"/>
          </w:tcPr>
          <w:p>
            <w:pPr>
              <w:spacing w:before="40" w:after="40"/>
              <w:jc w:val="left"/>
            </w:pPr>
            <w:r/>
            <w:r>
              <w:rPr>
                <w:rFonts w:ascii="Calibri" w:hAnsi="Calibri"/>
                <w:b w:val="0"/>
                <w:i w:val="0"/>
                <w:sz w:val="15"/>
              </w:rPr>
              <w:t>TVM Calculator (/time-value-of-money)</w:t>
            </w:r>
          </w:p>
        </w:tc>
        <w:tc>
          <w:tcPr>
            <w:tcW w:type="dxa" w:w="1382"/>
          </w:tcPr>
          <w:p>
            <w:pPr>
              <w:spacing w:before="40" w:after="40"/>
              <w:jc w:val="left"/>
            </w:pPr>
            <w:r/>
            <w:r>
              <w:rPr>
                <w:rFonts w:ascii="Calibri" w:hAnsi="Calibri"/>
                <w:b w:val="0"/>
                <w:i w:val="0"/>
                <w:sz w:val="15"/>
              </w:rPr>
              <w:t>Starting Value ($)</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BC-015 (Below)</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r>
        <w:tc>
          <w:tcPr>
            <w:tcW w:type="dxa" w:w="888"/>
          </w:tcPr>
          <w:p>
            <w:pPr>
              <w:spacing w:before="40" w:after="40"/>
              <w:jc w:val="center"/>
            </w:pPr>
            <w:r/>
            <w:r>
              <w:rPr>
                <w:rFonts w:ascii="Calibri" w:hAnsi="Calibri"/>
                <w:b/>
                <w:i w:val="0"/>
                <w:sz w:val="15"/>
              </w:rPr>
              <w:t>TC-BVA-032</w:t>
            </w:r>
          </w:p>
        </w:tc>
        <w:tc>
          <w:tcPr>
            <w:tcW w:type="dxa" w:w="1378"/>
          </w:tcPr>
          <w:p>
            <w:pPr>
              <w:spacing w:before="40" w:after="40"/>
              <w:jc w:val="left"/>
            </w:pPr>
            <w:r/>
            <w:r>
              <w:rPr>
                <w:rFonts w:ascii="Calibri" w:hAnsi="Calibri"/>
                <w:b w:val="0"/>
                <w:i w:val="0"/>
                <w:sz w:val="15"/>
              </w:rPr>
              <w:t>TVM Calculator (/time-value-of-money)</w:t>
            </w:r>
          </w:p>
        </w:tc>
        <w:tc>
          <w:tcPr>
            <w:tcW w:type="dxa" w:w="1382"/>
          </w:tcPr>
          <w:p>
            <w:pPr>
              <w:spacing w:before="40" w:after="40"/>
              <w:jc w:val="left"/>
            </w:pPr>
            <w:r/>
            <w:r>
              <w:rPr>
                <w:rFonts w:ascii="Calibri" w:hAnsi="Calibri"/>
                <w:b w:val="0"/>
                <w:i w:val="0"/>
                <w:sz w:val="15"/>
              </w:rPr>
              <w:t>Starting Value ($)</w:t>
            </w:r>
          </w:p>
        </w:tc>
        <w:tc>
          <w:tcPr>
            <w:tcW w:type="dxa" w:w="937"/>
          </w:tcPr>
          <w:p>
            <w:pPr>
              <w:spacing w:before="40" w:after="40"/>
              <w:jc w:val="left"/>
            </w:pPr>
            <w:r/>
            <w:r>
              <w:rPr>
                <w:rFonts w:ascii="Calibri" w:hAnsi="Calibri"/>
                <w:b w:val="0"/>
                <w:i w:val="0"/>
                <w:sz w:val="15"/>
              </w:rPr>
              <w:t>BVA</w:t>
            </w:r>
          </w:p>
        </w:tc>
        <w:tc>
          <w:tcPr>
            <w:tcW w:type="dxa" w:w="2541"/>
          </w:tcPr>
          <w:p>
            <w:pPr>
              <w:spacing w:before="40" w:after="40"/>
              <w:jc w:val="left"/>
            </w:pPr>
            <w:r/>
            <w:r>
              <w:rPr>
                <w:rFonts w:ascii="Calibri" w:hAnsi="Calibri"/>
                <w:b w:val="0"/>
                <w:i w:val="0"/>
                <w:sz w:val="15"/>
              </w:rPr>
              <w:t>BC-015 (At)</w:t>
            </w:r>
          </w:p>
        </w:tc>
        <w:tc>
          <w:tcPr>
            <w:tcW w:type="dxa" w:w="1246"/>
          </w:tcPr>
          <w:p>
            <w:pPr>
              <w:spacing w:before="40" w:after="40"/>
              <w:jc w:val="center"/>
            </w:pPr>
            <w:r/>
            <w:r>
              <w:rPr>
                <w:rFonts w:ascii="Calibri" w:hAnsi="Calibri"/>
                <w:b w:val="0"/>
                <w:i w:val="0"/>
                <w:sz w:val="15"/>
              </w:rPr>
              <w:t>Not Executed</w:t>
            </w:r>
          </w:p>
        </w:tc>
        <w:tc>
          <w:tcPr>
            <w:tcW w:type="dxa" w:w="988"/>
          </w:tcPr>
          <w:p>
            <w:pPr>
              <w:spacing w:before="40" w:after="40"/>
              <w:jc w:val="center"/>
            </w:pPr>
            <w:r/>
            <w:r>
              <w:rPr>
                <w:rFonts w:ascii="Calibri" w:hAnsi="Calibri"/>
                <w:b/>
                <w:i w:val="0"/>
                <w:sz w:val="15"/>
              </w:rPr>
              <w:t>Pending</w:t>
            </w:r>
          </w:p>
        </w:tc>
      </w:tr>
    </w:tbl>
    <w:p w14:paraId="5683BB40" w14:textId="77777777" w:rsidR="00C23AB6" w:rsidRDefault="00000000">
      <w:r>
        <w:br w:type="page"/>
      </w:r>
    </w:p>
    <w:p w14:paraId="16B37B71" w14:textId="77777777" w:rsidR="00C23AB6" w:rsidRDefault="00000000">
      <w:pPr>
        <w:shd w:val="clear" w:color="auto" w:fill="1A3A5C"/>
        <w:spacing w:before="240" w:after="120"/>
        <w:ind w:left="80"/>
      </w:pPr>
      <w:r>
        <w:rPr>
          <w:b/>
          <w:bCs/>
          <w:color w:val="FFFFFF"/>
          <w:sz w:val="26"/>
          <w:szCs w:val="26"/>
        </w:rPr>
        <w:lastRenderedPageBreak/>
        <w:t>D5 — Execution Log  [20 marks]</w:t>
      </w:r>
    </w:p>
    <w:p w14:paraId="7E9354D2" w14:textId="77777777" w:rsidR="00C23AB6" w:rsidRDefault="00C23AB6">
      <w:pPr>
        <w:spacing w:after="60"/>
      </w:pPr>
    </w:p>
    <w:p w14:paraId="7529F406" w14:textId="77777777" w:rsidR="00C23AB6" w:rsidRDefault="00000000">
      <w:pPr>
        <w:pBdr>
          <w:left w:val="single" w:sz="12" w:space="0" w:color="2471A3"/>
        </w:pBdr>
        <w:shd w:val="clear" w:color="auto" w:fill="EBF5FB"/>
        <w:spacing w:before="60"/>
        <w:ind w:left="80"/>
      </w:pPr>
      <w:r>
        <w:rPr>
          <w:b/>
          <w:bCs/>
          <w:color w:val="2471A3"/>
          <w:sz w:val="18"/>
          <w:szCs w:val="18"/>
        </w:rPr>
        <w:t xml:space="preserve">ℹ  </w:t>
      </w:r>
      <w:r>
        <w:rPr>
          <w:i/>
          <w:iCs/>
          <w:color w:val="2471A3"/>
          <w:sz w:val="18"/>
          <w:szCs w:val="18"/>
        </w:rPr>
        <w:t>For every EXECUTED test case: cite its TC ID and paste screenshot(s) proving the test was run. A single screenshot capturing both the input and the system's response is fine; otherwise use two. Verdict, actual result, and defect notes belong in your D2/D3 tables — no need to repeat them here.</w:t>
      </w:r>
    </w:p>
    <w:p w14:paraId="65836E0F" w14:textId="77777777" w:rsidR="00C23AB6" w:rsidRDefault="00C23AB6"/>
    <w:p w14:paraId="7E22143B" w14:textId="77777777" w:rsidR="00C23AB6" w:rsidRDefault="00000000">
      <w:pPr>
        <w:pBdr>
          <w:left w:val="single" w:sz="16" w:space="0" w:color="2471A3"/>
        </w:pBdr>
        <w:spacing w:before="160" w:after="60"/>
        <w:ind w:left="120"/>
      </w:pPr>
      <w:r>
        <w:rPr>
          <w:b/>
          <w:bCs/>
          <w:color w:val="1A3A5C"/>
          <w:sz w:val="22"/>
          <w:szCs w:val="22"/>
        </w:rPr>
        <w:t>Executed Test Case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23AB6" w14:paraId="54740581" w14:textId="77777777">
        <w:tblPrEx>
          <w:tblCellMar>
            <w:top w:w="0" w:type="dxa"/>
            <w:bottom w:w="0" w:type="dxa"/>
          </w:tblCellMar>
        </w:tblPrEx>
        <w:tc>
          <w:tcPr>
            <w:tcW w:w="2400" w:type="dxa"/>
            <w:shd w:val="clear" w:color="auto" w:fill="D9D9D9"/>
            <w:tcMar>
              <w:top w:w="60" w:type="dxa"/>
              <w:left w:w="80" w:type="dxa"/>
              <w:bottom w:w="60" w:type="dxa"/>
              <w:right w:w="80" w:type="dxa"/>
            </w:tcMar>
          </w:tcPr>
          <w:p>
            <w:pPr>
              <w:spacing w:before="40" w:after="40"/>
              <w:jc w:val="left"/>
            </w:pPr>
            <w:r/>
            <w:r>
              <w:rPr>
                <w:rFonts w:ascii="Calibri" w:hAnsi="Calibri"/>
                <w:b/>
                <w:i w:val="0"/>
                <w:sz w:val="17"/>
              </w:rPr>
              <w:t>TC ID</w:t>
            </w:r>
          </w:p>
        </w:tc>
        <w:tc>
          <w:tcPr>
            <w:tcW w:w="6960" w:type="dxa"/>
            <w:shd w:val="clear" w:color="auto" w:fill="FFFFFF"/>
            <w:tcMar>
              <w:top w:w="60" w:type="dxa"/>
              <w:left w:w="80" w:type="dxa"/>
              <w:bottom w:w="60" w:type="dxa"/>
              <w:right w:w="80" w:type="dxa"/>
            </w:tcMar>
          </w:tcPr>
          <w:p>
            <w:pPr>
              <w:spacing w:before="40" w:after="40"/>
              <w:jc w:val="left"/>
            </w:pPr>
            <w:r/>
            <w:r>
              <w:rPr>
                <w:rFonts w:ascii="Calibri" w:hAnsi="Calibri"/>
                <w:b/>
                <w:i w:val="0"/>
                <w:sz w:val="17"/>
              </w:rPr>
              <w:t>TC-EP-003</w:t>
            </w:r>
          </w:p>
        </w:tc>
      </w:tr>
    </w:tbl>
    <w:p w14:paraId="0203F657" w14:textId="77777777" w:rsidR="00C23AB6" w:rsidRDefault="00C23AB6">
      <w:pPr>
        <w:spacing w:after="60"/>
      </w:pPr>
    </w:p>
    <w:p w14:paraId="6D0E1E3A" w14:textId="77777777" w:rsidR="00C23AB6" w:rsidRDefault="00000000">
      <w:pPr>
        <w:spacing w:before="40" w:after="20"/>
      </w:pPr>
      <w:r>
        <w:rPr>
          <w:b/>
          <w:bCs/>
          <w:color w:val="2471A3"/>
          <w:sz w:val="18"/>
          <w:szCs w:val="18"/>
        </w:rPr>
        <w:t>Screenshot(s) — paste below (input + response; one combined screenshot is acceptable):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151EC7B3" w14:textId="77777777">
        <w:tblPrEx>
          <w:tblCellMar>
            <w:top w:w="0" w:type="dxa"/>
            <w:bottom w:w="0" w:type="dxa"/>
          </w:tblCellMar>
        </w:tblPrEx>
        <w:tc>
          <w:tcPr>
            <w:tcW w:w="9360" w:type="dxa"/>
            <w:shd w:val="clear" w:color="auto" w:fill="F5F5F5"/>
          </w:tcPr>
          <w:p>
            <w:pPr>
              <w:jc w:val="center"/>
            </w:pPr>
            <w:r/>
            <w:r>
              <w:drawing>
                <wp:inline xmlns:a="http://schemas.openxmlformats.org/drawingml/2006/main" xmlns:pic="http://schemas.openxmlformats.org/drawingml/2006/picture">
                  <wp:extent cx="5120640" cy="2520315"/>
                  <wp:docPr id="1" name="Picture 1"/>
                  <wp:cNvGraphicFramePr>
                    <a:graphicFrameLocks noChangeAspect="1"/>
                  </wp:cNvGraphicFramePr>
                  <a:graphic>
                    <a:graphicData uri="http://schemas.openxmlformats.org/drawingml/2006/picture">
                      <pic:pic>
                        <pic:nvPicPr>
                          <pic:cNvPr id="0" name="TC-EP-003.png"/>
                          <pic:cNvPicPr/>
                        </pic:nvPicPr>
                        <pic:blipFill>
                          <a:blip r:embed="rId9"/>
                          <a:stretch>
                            <a:fillRect/>
                          </a:stretch>
                        </pic:blipFill>
                        <pic:spPr>
                          <a:xfrm>
                            <a:off x="0" y="0"/>
                            <a:ext cx="5120640" cy="2520315"/>
                          </a:xfrm>
                          <a:prstGeom prst="rect"/>
                        </pic:spPr>
                      </pic:pic>
                    </a:graphicData>
                  </a:graphic>
                </wp:inline>
              </w:drawing>
            </w:r>
          </w:p>
          <w:p>
            <w:pPr>
              <w:jc w:val="center"/>
            </w:pPr>
            <w:r>
              <w:rPr>
                <w:rFonts w:ascii="Calibri" w:hAnsi="Calibri"/>
                <w:i/>
                <w:sz w:val="16"/>
              </w:rPr>
              <w:t>Figure E-01: Auth Modal (/start): Malformed email missing '@' trapped by native HTML5 validation tooltip. (Student Roll No: 24i-3137)</w:t>
            </w:r>
          </w:p>
        </w:tc>
      </w:tr>
    </w:tbl>
    <w:p w14:paraId="58DFEBF4" w14:textId="77777777" w:rsidR="00C23AB6" w:rsidRDefault="00C23AB6">
      <w:pPr>
        <w:spacing w:after="100"/>
      </w:pPr>
    </w:p>
    <w:p w14:paraId="216BC5E3" w14:textId="77777777" w:rsidR="00C23AB6" w:rsidRDefault="00C23AB6">
      <w:pPr>
        <w:pBdr>
          <w:bottom w:val="dashed" w:sz="4" w:space="0" w:color="D9D9D9"/>
        </w:pBdr>
        <w:spacing w:before="40" w:after="120"/>
      </w:pPr>
    </w:p>
    <w:p w14:paraId="3E934B90" w14:textId="77777777" w:rsidR="00C23AB6" w:rsidRDefault="00000000">
      <w:pPr>
        <w:pBdr>
          <w:left w:val="single" w:sz="16" w:space="0" w:color="2471A3"/>
        </w:pBdr>
        <w:spacing w:before="160" w:after="60"/>
        <w:ind w:left="120"/>
      </w:pPr>
      <w:r>
        <w:rPr>
          <w:b/>
          <w:bCs/>
          <w:color w:val="1A3A5C"/>
          <w:sz w:val="22"/>
          <w:szCs w:val="22"/>
        </w:rPr>
        <w:t>Executed Test Case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23AB6" w14:paraId="7E1BE767" w14:textId="77777777">
        <w:tblPrEx>
          <w:tblCellMar>
            <w:top w:w="0" w:type="dxa"/>
            <w:bottom w:w="0" w:type="dxa"/>
          </w:tblCellMar>
        </w:tblPrEx>
        <w:tc>
          <w:tcPr>
            <w:tcW w:w="2400" w:type="dxa"/>
            <w:shd w:val="clear" w:color="auto" w:fill="D9D9D9"/>
            <w:tcMar>
              <w:top w:w="60" w:type="dxa"/>
              <w:left w:w="80" w:type="dxa"/>
              <w:bottom w:w="60" w:type="dxa"/>
              <w:right w:w="80" w:type="dxa"/>
            </w:tcMar>
          </w:tcPr>
          <w:p>
            <w:pPr>
              <w:spacing w:before="40" w:after="40"/>
              <w:jc w:val="left"/>
            </w:pPr>
            <w:r/>
            <w:r>
              <w:rPr>
                <w:rFonts w:ascii="Calibri" w:hAnsi="Calibri"/>
                <w:b/>
                <w:i w:val="0"/>
                <w:sz w:val="17"/>
              </w:rPr>
              <w:t>TC ID</w:t>
            </w:r>
          </w:p>
        </w:tc>
        <w:tc>
          <w:tcPr>
            <w:tcW w:w="6960" w:type="dxa"/>
            <w:shd w:val="clear" w:color="auto" w:fill="FFFFFF"/>
            <w:tcMar>
              <w:top w:w="60" w:type="dxa"/>
              <w:left w:w="80" w:type="dxa"/>
              <w:bottom w:w="60" w:type="dxa"/>
              <w:right w:w="80" w:type="dxa"/>
            </w:tcMar>
          </w:tcPr>
          <w:p>
            <w:pPr>
              <w:spacing w:before="40" w:after="40"/>
              <w:jc w:val="left"/>
            </w:pPr>
            <w:r/>
            <w:r>
              <w:rPr>
                <w:rFonts w:ascii="Calibri" w:hAnsi="Calibri"/>
                <w:b/>
                <w:i w:val="0"/>
                <w:sz w:val="17"/>
              </w:rPr>
              <w:t>TC-EP-004</w:t>
            </w:r>
          </w:p>
        </w:tc>
      </w:tr>
    </w:tbl>
    <w:p w14:paraId="0F89445F" w14:textId="77777777" w:rsidR="00C23AB6" w:rsidRDefault="00C23AB6">
      <w:pPr>
        <w:spacing w:after="60"/>
      </w:pPr>
    </w:p>
    <w:p w14:paraId="20109DD8" w14:textId="77777777" w:rsidR="00C23AB6" w:rsidRDefault="00000000">
      <w:pPr>
        <w:spacing w:before="40" w:after="20"/>
      </w:pPr>
      <w:r>
        <w:rPr>
          <w:b/>
          <w:bCs/>
          <w:color w:val="2471A3"/>
          <w:sz w:val="18"/>
          <w:szCs w:val="18"/>
        </w:rPr>
        <w:t>Screenshot(s) — paste below (input + response; one combined screenshot is acceptable):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442C2C7C" w14:textId="77777777">
        <w:tblPrEx>
          <w:tblCellMar>
            <w:top w:w="0" w:type="dxa"/>
            <w:bottom w:w="0" w:type="dxa"/>
          </w:tblCellMar>
        </w:tblPrEx>
        <w:tc>
          <w:tcPr>
            <w:tcW w:w="9360" w:type="dxa"/>
            <w:shd w:val="clear" w:color="auto" w:fill="F5F5F5"/>
          </w:tcPr>
          <w:p>
            <w:pPr>
              <w:jc w:val="center"/>
            </w:pPr>
            <w:r/>
            <w:r>
              <w:drawing>
                <wp:inline xmlns:a="http://schemas.openxmlformats.org/drawingml/2006/main" xmlns:pic="http://schemas.openxmlformats.org/drawingml/2006/picture">
                  <wp:extent cx="5120640" cy="2520315"/>
                  <wp:docPr id="2" name="Picture 2"/>
                  <wp:cNvGraphicFramePr>
                    <a:graphicFrameLocks noChangeAspect="1"/>
                  </wp:cNvGraphicFramePr>
                  <a:graphic>
                    <a:graphicData uri="http://schemas.openxmlformats.org/drawingml/2006/picture">
                      <pic:pic>
                        <pic:nvPicPr>
                          <pic:cNvPr id="0" name="TC-EP-004.png"/>
                          <pic:cNvPicPr/>
                        </pic:nvPicPr>
                        <pic:blipFill>
                          <a:blip r:embed="rId10"/>
                          <a:stretch>
                            <a:fillRect/>
                          </a:stretch>
                        </pic:blipFill>
                        <pic:spPr>
                          <a:xfrm>
                            <a:off x="0" y="0"/>
                            <a:ext cx="5120640" cy="2520315"/>
                          </a:xfrm>
                          <a:prstGeom prst="rect"/>
                        </pic:spPr>
                      </pic:pic>
                    </a:graphicData>
                  </a:graphic>
                </wp:inline>
              </w:drawing>
            </w:r>
          </w:p>
          <w:p>
            <w:pPr>
              <w:jc w:val="center"/>
            </w:pPr>
            <w:r>
              <w:rPr>
                <w:rFonts w:ascii="Calibri" w:hAnsi="Calibri"/>
                <w:i/>
                <w:sz w:val="16"/>
              </w:rPr>
              <w:t>Figure E-02: Auth Modal (/start): Email missing domain TLD (user@domain) triggers server error banner. (Student Roll No: 24i-3137)</w:t>
            </w:r>
          </w:p>
        </w:tc>
      </w:tr>
    </w:tbl>
    <w:p w14:paraId="6DB366EA" w14:textId="77777777" w:rsidR="00C23AB6" w:rsidRDefault="00C23AB6">
      <w:pPr>
        <w:spacing w:after="100"/>
      </w:pPr>
    </w:p>
    <w:p w14:paraId="167FFEFE" w14:textId="77777777" w:rsidR="00C23AB6" w:rsidRDefault="00C23AB6">
      <w:pPr>
        <w:pBdr>
          <w:bottom w:val="dashed" w:sz="4" w:space="0" w:color="D9D9D9"/>
        </w:pBdr>
        <w:spacing w:before="40" w:after="120"/>
      </w:pPr>
    </w:p>
    <w:p w14:paraId="476623F9" w14:textId="77777777" w:rsidR="00C23AB6" w:rsidRDefault="00000000">
      <w:pPr>
        <w:pBdr>
          <w:left w:val="single" w:sz="16" w:space="0" w:color="2471A3"/>
        </w:pBdr>
        <w:spacing w:before="160" w:after="60"/>
        <w:ind w:left="120"/>
      </w:pPr>
      <w:r>
        <w:rPr>
          <w:b/>
          <w:bCs/>
          <w:color w:val="1A3A5C"/>
          <w:sz w:val="22"/>
          <w:szCs w:val="22"/>
        </w:rPr>
        <w:t>Executed Test Case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23AB6" w14:paraId="7E5F1351" w14:textId="77777777">
        <w:tblPrEx>
          <w:tblCellMar>
            <w:top w:w="0" w:type="dxa"/>
            <w:bottom w:w="0" w:type="dxa"/>
          </w:tblCellMar>
        </w:tblPrEx>
        <w:tc>
          <w:tcPr>
            <w:tcW w:w="2400" w:type="dxa"/>
            <w:shd w:val="clear" w:color="auto" w:fill="D9D9D9"/>
            <w:tcMar>
              <w:top w:w="60" w:type="dxa"/>
              <w:left w:w="80" w:type="dxa"/>
              <w:bottom w:w="60" w:type="dxa"/>
              <w:right w:w="80" w:type="dxa"/>
            </w:tcMar>
          </w:tcPr>
          <w:p>
            <w:pPr>
              <w:spacing w:before="40" w:after="40"/>
              <w:jc w:val="left"/>
            </w:pPr>
            <w:r/>
            <w:r>
              <w:rPr>
                <w:rFonts w:ascii="Calibri" w:hAnsi="Calibri"/>
                <w:b/>
                <w:i w:val="0"/>
                <w:sz w:val="17"/>
              </w:rPr>
              <w:t>TC ID</w:t>
            </w:r>
          </w:p>
        </w:tc>
        <w:tc>
          <w:tcPr>
            <w:tcW w:w="6960" w:type="dxa"/>
            <w:shd w:val="clear" w:color="auto" w:fill="FFFFFF"/>
            <w:tcMar>
              <w:top w:w="60" w:type="dxa"/>
              <w:left w:w="80" w:type="dxa"/>
              <w:bottom w:w="60" w:type="dxa"/>
              <w:right w:w="80" w:type="dxa"/>
            </w:tcMar>
          </w:tcPr>
          <w:p>
            <w:pPr>
              <w:spacing w:before="40" w:after="40"/>
              <w:jc w:val="left"/>
            </w:pPr>
            <w:r/>
            <w:r>
              <w:rPr>
                <w:rFonts w:ascii="Calibri" w:hAnsi="Calibri"/>
                <w:b/>
                <w:i w:val="0"/>
                <w:sz w:val="17"/>
              </w:rPr>
              <w:t>TC-EP-005</w:t>
            </w:r>
          </w:p>
        </w:tc>
      </w:tr>
    </w:tbl>
    <w:p w14:paraId="2074F799" w14:textId="77777777" w:rsidR="00C23AB6" w:rsidRDefault="00C23AB6">
      <w:pPr>
        <w:spacing w:after="60"/>
      </w:pPr>
    </w:p>
    <w:p w14:paraId="424B7516" w14:textId="77777777" w:rsidR="00C23AB6" w:rsidRDefault="00000000">
      <w:pPr>
        <w:spacing w:before="40" w:after="20"/>
      </w:pPr>
      <w:r>
        <w:rPr>
          <w:b/>
          <w:bCs/>
          <w:color w:val="2471A3"/>
          <w:sz w:val="18"/>
          <w:szCs w:val="18"/>
        </w:rPr>
        <w:t>Screenshot(s) — paste below (input + response; one combined screenshot is acceptable):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60060F22" w14:textId="77777777">
        <w:tblPrEx>
          <w:tblCellMar>
            <w:top w:w="0" w:type="dxa"/>
            <w:bottom w:w="0" w:type="dxa"/>
          </w:tblCellMar>
        </w:tblPrEx>
        <w:tc>
          <w:tcPr>
            <w:tcW w:w="9360" w:type="dxa"/>
            <w:shd w:val="clear" w:color="auto" w:fill="F5F5F5"/>
          </w:tcPr>
          <w:p>
            <w:pPr>
              <w:jc w:val="center"/>
            </w:pPr>
            <w:r/>
            <w:r>
              <w:drawing>
                <wp:inline xmlns:a="http://schemas.openxmlformats.org/drawingml/2006/main" xmlns:pic="http://schemas.openxmlformats.org/drawingml/2006/picture">
                  <wp:extent cx="5120640" cy="2515314"/>
                  <wp:docPr id="3" name="Picture 3"/>
                  <wp:cNvGraphicFramePr>
                    <a:graphicFrameLocks noChangeAspect="1"/>
                  </wp:cNvGraphicFramePr>
                  <a:graphic>
                    <a:graphicData uri="http://schemas.openxmlformats.org/drawingml/2006/picture">
                      <pic:pic>
                        <pic:nvPicPr>
                          <pic:cNvPr id="0" name="TC-EP-005.png"/>
                          <pic:cNvPicPr/>
                        </pic:nvPicPr>
                        <pic:blipFill>
                          <a:blip r:embed="rId11"/>
                          <a:stretch>
                            <a:fillRect/>
                          </a:stretch>
                        </pic:blipFill>
                        <pic:spPr>
                          <a:xfrm>
                            <a:off x="0" y="0"/>
                            <a:ext cx="5120640" cy="2515314"/>
                          </a:xfrm>
                          <a:prstGeom prst="rect"/>
                        </pic:spPr>
                      </pic:pic>
                    </a:graphicData>
                  </a:graphic>
                </wp:inline>
              </w:drawing>
            </w:r>
          </w:p>
          <w:p>
            <w:pPr>
              <w:jc w:val="center"/>
            </w:pPr>
            <w:r>
              <w:rPr>
                <w:rFonts w:ascii="Calibri" w:hAnsi="Calibri"/>
                <w:i/>
                <w:sz w:val="16"/>
              </w:rPr>
              <w:t>Figure E-03: Auth Modal (/start): Empty email disables submit button client-side. (Student Roll No: 24i-3137)</w:t>
            </w:r>
          </w:p>
        </w:tc>
      </w:tr>
    </w:tbl>
    <w:p w14:paraId="637F639E" w14:textId="77777777" w:rsidR="00C23AB6" w:rsidRDefault="00C23AB6">
      <w:pPr>
        <w:spacing w:after="100"/>
      </w:pPr>
    </w:p>
    <w:p w14:paraId="291D7D31" w14:textId="77777777" w:rsidR="00C23AB6" w:rsidRDefault="00C23AB6">
      <w:pPr>
        <w:pBdr>
          <w:bottom w:val="dashed" w:sz="4" w:space="0" w:color="D9D9D9"/>
        </w:pBdr>
        <w:spacing w:before="40" w:after="120"/>
      </w:pPr>
    </w:p>
    <w:p w14:paraId="6B587DA4" w14:textId="77777777" w:rsidR="00C23AB6" w:rsidRDefault="00000000">
      <w:pPr>
        <w:pBdr>
          <w:left w:val="single" w:sz="16" w:space="0" w:color="2471A3"/>
        </w:pBdr>
        <w:spacing w:before="160" w:after="60"/>
        <w:ind w:left="120"/>
      </w:pPr>
      <w:r>
        <w:rPr>
          <w:b/>
          <w:bCs/>
          <w:color w:val="1A3A5C"/>
          <w:sz w:val="22"/>
          <w:szCs w:val="22"/>
        </w:rPr>
        <w:t>Executed Test Case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23AB6" w14:paraId="508A0234" w14:textId="77777777">
        <w:tblPrEx>
          <w:tblCellMar>
            <w:top w:w="0" w:type="dxa"/>
            <w:bottom w:w="0" w:type="dxa"/>
          </w:tblCellMar>
        </w:tblPrEx>
        <w:tc>
          <w:tcPr>
            <w:tcW w:w="2400" w:type="dxa"/>
            <w:shd w:val="clear" w:color="auto" w:fill="D9D9D9"/>
            <w:tcMar>
              <w:top w:w="60" w:type="dxa"/>
              <w:left w:w="80" w:type="dxa"/>
              <w:bottom w:w="60" w:type="dxa"/>
              <w:right w:w="80" w:type="dxa"/>
            </w:tcMar>
          </w:tcPr>
          <w:p>
            <w:pPr>
              <w:spacing w:before="40" w:after="40"/>
              <w:jc w:val="left"/>
            </w:pPr>
            <w:r/>
            <w:r>
              <w:rPr>
                <w:rFonts w:ascii="Calibri" w:hAnsi="Calibri"/>
                <w:b/>
                <w:i w:val="0"/>
                <w:sz w:val="17"/>
              </w:rPr>
              <w:t>TC ID</w:t>
            </w:r>
          </w:p>
        </w:tc>
        <w:tc>
          <w:tcPr>
            <w:tcW w:w="6960" w:type="dxa"/>
            <w:shd w:val="clear" w:color="auto" w:fill="FFFFFF"/>
            <w:tcMar>
              <w:top w:w="60" w:type="dxa"/>
              <w:left w:w="80" w:type="dxa"/>
              <w:bottom w:w="60" w:type="dxa"/>
              <w:right w:w="80" w:type="dxa"/>
            </w:tcMar>
          </w:tcPr>
          <w:p>
            <w:pPr>
              <w:spacing w:before="40" w:after="40"/>
              <w:jc w:val="left"/>
            </w:pPr>
            <w:r/>
            <w:r>
              <w:rPr>
                <w:rFonts w:ascii="Calibri" w:hAnsi="Calibri"/>
                <w:b/>
                <w:i w:val="0"/>
                <w:sz w:val="17"/>
              </w:rPr>
              <w:t>TC-EP-006</w:t>
            </w:r>
          </w:p>
        </w:tc>
      </w:tr>
    </w:tbl>
    <w:p w14:paraId="598360AD" w14:textId="77777777" w:rsidR="00C23AB6" w:rsidRDefault="00C23AB6">
      <w:pPr>
        <w:spacing w:after="60"/>
      </w:pPr>
    </w:p>
    <w:p w14:paraId="2020BA3F" w14:textId="77777777" w:rsidR="00C23AB6" w:rsidRDefault="00000000">
      <w:pPr>
        <w:spacing w:before="40" w:after="20"/>
      </w:pPr>
      <w:r>
        <w:rPr>
          <w:b/>
          <w:bCs/>
          <w:color w:val="2471A3"/>
          <w:sz w:val="18"/>
          <w:szCs w:val="18"/>
        </w:rPr>
        <w:t>Screenshot(s) — paste below (input + response; one combined screenshot is acceptable):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65A15286" w14:textId="77777777">
        <w:tblPrEx>
          <w:tblCellMar>
            <w:top w:w="0" w:type="dxa"/>
            <w:bottom w:w="0" w:type="dxa"/>
          </w:tblCellMar>
        </w:tblPrEx>
        <w:tc>
          <w:tcPr>
            <w:tcW w:w="9360" w:type="dxa"/>
            <w:shd w:val="clear" w:color="auto" w:fill="F5F5F5"/>
          </w:tcPr>
          <w:p>
            <w:pPr>
              <w:jc w:val="center"/>
            </w:pPr>
            <w:r/>
            <w:r>
              <w:drawing>
                <wp:inline xmlns:a="http://schemas.openxmlformats.org/drawingml/2006/main" xmlns:pic="http://schemas.openxmlformats.org/drawingml/2006/picture">
                  <wp:extent cx="5120640" cy="2330291"/>
                  <wp:docPr id="4" name="Picture 4"/>
                  <wp:cNvGraphicFramePr>
                    <a:graphicFrameLocks noChangeAspect="1"/>
                  </wp:cNvGraphicFramePr>
                  <a:graphic>
                    <a:graphicData uri="http://schemas.openxmlformats.org/drawingml/2006/picture">
                      <pic:pic>
                        <pic:nvPicPr>
                          <pic:cNvPr id="0" name="TC-EP-006.png"/>
                          <pic:cNvPicPr/>
                        </pic:nvPicPr>
                        <pic:blipFill>
                          <a:blip r:embed="rId12"/>
                          <a:stretch>
                            <a:fillRect/>
                          </a:stretch>
                        </pic:blipFill>
                        <pic:spPr>
                          <a:xfrm>
                            <a:off x="0" y="0"/>
                            <a:ext cx="5120640" cy="2330291"/>
                          </a:xfrm>
                          <a:prstGeom prst="rect"/>
                        </pic:spPr>
                      </pic:pic>
                    </a:graphicData>
                  </a:graphic>
                </wp:inline>
              </w:drawing>
            </w:r>
          </w:p>
          <w:p>
            <w:pPr>
              <w:jc w:val="center"/>
            </w:pPr>
            <w:r>
              <w:rPr>
                <w:rFonts w:ascii="Calibri" w:hAnsi="Calibri"/>
                <w:i/>
                <w:sz w:val="16"/>
              </w:rPr>
              <w:t>Figure E-04: Auth Modal (/login): 1-char password activates submit button client-side. (Student Roll No: 24i-3137)</w:t>
            </w:r>
          </w:p>
        </w:tc>
      </w:tr>
    </w:tbl>
    <w:p w14:paraId="78E7C1F5" w14:textId="77777777" w:rsidR="00C23AB6" w:rsidRDefault="00C23AB6">
      <w:pPr>
        <w:spacing w:after="100"/>
      </w:pPr>
    </w:p>
    <w:p w14:paraId="6E08C7B1" w14:textId="77777777" w:rsidR="00C23AB6" w:rsidRDefault="00C23AB6">
      <w:pPr>
        <w:pBdr>
          <w:bottom w:val="dashed" w:sz="4" w:space="0" w:color="D9D9D9"/>
        </w:pBdr>
        <w:spacing w:before="40" w:after="120"/>
      </w:pPr>
    </w:p>
    <w:p w14:paraId="61E1BC85" w14:textId="77777777" w:rsidR="00C23AB6" w:rsidRDefault="00000000">
      <w:pPr>
        <w:pBdr>
          <w:left w:val="single" w:sz="16" w:space="0" w:color="2471A3"/>
        </w:pBdr>
        <w:spacing w:before="160" w:after="60"/>
        <w:ind w:left="120"/>
      </w:pPr>
      <w:r>
        <w:rPr>
          <w:b/>
          <w:bCs/>
          <w:color w:val="1A3A5C"/>
          <w:sz w:val="22"/>
          <w:szCs w:val="22"/>
        </w:rPr>
        <w:t>Executed Test Case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23AB6" w14:paraId="3764CC3D" w14:textId="77777777">
        <w:tblPrEx>
          <w:tblCellMar>
            <w:top w:w="0" w:type="dxa"/>
            <w:bottom w:w="0" w:type="dxa"/>
          </w:tblCellMar>
        </w:tblPrEx>
        <w:tc>
          <w:tcPr>
            <w:tcW w:w="2400" w:type="dxa"/>
            <w:shd w:val="clear" w:color="auto" w:fill="D9D9D9"/>
            <w:tcMar>
              <w:top w:w="60" w:type="dxa"/>
              <w:left w:w="80" w:type="dxa"/>
              <w:bottom w:w="60" w:type="dxa"/>
              <w:right w:w="80" w:type="dxa"/>
            </w:tcMar>
          </w:tcPr>
          <w:p>
            <w:pPr>
              <w:spacing w:before="40" w:after="40"/>
              <w:jc w:val="left"/>
            </w:pPr>
            <w:r/>
            <w:r>
              <w:rPr>
                <w:rFonts w:ascii="Calibri" w:hAnsi="Calibri"/>
                <w:b/>
                <w:i w:val="0"/>
                <w:sz w:val="17"/>
              </w:rPr>
              <w:t>TC ID</w:t>
            </w:r>
          </w:p>
        </w:tc>
        <w:tc>
          <w:tcPr>
            <w:tcW w:w="6960" w:type="dxa"/>
            <w:shd w:val="clear" w:color="auto" w:fill="FFFFFF"/>
            <w:tcMar>
              <w:top w:w="60" w:type="dxa"/>
              <w:left w:w="80" w:type="dxa"/>
              <w:bottom w:w="60" w:type="dxa"/>
              <w:right w:w="80" w:type="dxa"/>
            </w:tcMar>
          </w:tcPr>
          <w:p>
            <w:pPr>
              <w:spacing w:before="40" w:after="40"/>
              <w:jc w:val="left"/>
            </w:pPr>
            <w:r/>
            <w:r>
              <w:rPr>
                <w:rFonts w:ascii="Calibri" w:hAnsi="Calibri"/>
                <w:b/>
                <w:i w:val="0"/>
                <w:sz w:val="17"/>
              </w:rPr>
              <w:t>TC-EP-007</w:t>
            </w:r>
          </w:p>
        </w:tc>
      </w:tr>
    </w:tbl>
    <w:p w14:paraId="30FC00E6" w14:textId="77777777" w:rsidR="00C23AB6" w:rsidRDefault="00C23AB6">
      <w:pPr>
        <w:spacing w:after="60"/>
      </w:pPr>
    </w:p>
    <w:p w14:paraId="4EBB4EFF" w14:textId="77777777" w:rsidR="00C23AB6" w:rsidRDefault="00000000">
      <w:pPr>
        <w:spacing w:before="40" w:after="20"/>
      </w:pPr>
      <w:r>
        <w:rPr>
          <w:b/>
          <w:bCs/>
          <w:color w:val="2471A3"/>
          <w:sz w:val="18"/>
          <w:szCs w:val="18"/>
        </w:rPr>
        <w:t>Screenshot(s) — paste below (input + response; one combined screenshot is acceptable):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5C8CC9AC" w14:textId="77777777">
        <w:tblPrEx>
          <w:tblCellMar>
            <w:top w:w="0" w:type="dxa"/>
            <w:bottom w:w="0" w:type="dxa"/>
          </w:tblCellMar>
        </w:tblPrEx>
        <w:tc>
          <w:tcPr>
            <w:tcW w:w="9360" w:type="dxa"/>
            <w:shd w:val="clear" w:color="auto" w:fill="F5F5F5"/>
          </w:tcPr>
          <w:p>
            <w:pPr>
              <w:jc w:val="center"/>
            </w:pPr>
            <w:r/>
            <w:r>
              <w:drawing>
                <wp:inline xmlns:a="http://schemas.openxmlformats.org/drawingml/2006/main" xmlns:pic="http://schemas.openxmlformats.org/drawingml/2006/picture">
                  <wp:extent cx="5120640" cy="2345293"/>
                  <wp:docPr id="5" name="Picture 5"/>
                  <wp:cNvGraphicFramePr>
                    <a:graphicFrameLocks noChangeAspect="1"/>
                  </wp:cNvGraphicFramePr>
                  <a:graphic>
                    <a:graphicData uri="http://schemas.openxmlformats.org/drawingml/2006/picture">
                      <pic:pic>
                        <pic:nvPicPr>
                          <pic:cNvPr id="0" name="TC-EP-007.png"/>
                          <pic:cNvPicPr/>
                        </pic:nvPicPr>
                        <pic:blipFill>
                          <a:blip r:embed="rId13"/>
                          <a:stretch>
                            <a:fillRect/>
                          </a:stretch>
                        </pic:blipFill>
                        <pic:spPr>
                          <a:xfrm>
                            <a:off x="0" y="0"/>
                            <a:ext cx="5120640" cy="2345293"/>
                          </a:xfrm>
                          <a:prstGeom prst="rect"/>
                        </pic:spPr>
                      </pic:pic>
                    </a:graphicData>
                  </a:graphic>
                </wp:inline>
              </w:drawing>
            </w:r>
          </w:p>
          <w:p>
            <w:pPr>
              <w:jc w:val="center"/>
            </w:pPr>
            <w:r>
              <w:rPr>
                <w:rFonts w:ascii="Calibri" w:hAnsi="Calibri"/>
                <w:i/>
                <w:sz w:val="16"/>
              </w:rPr>
              <w:t>Figure E-05: Auth Modal (/login): Password with special characters accepted by input mask. (Student Roll No: 24i-3137)</w:t>
            </w:r>
          </w:p>
        </w:tc>
      </w:tr>
    </w:tbl>
    <w:p w14:paraId="2021B417" w14:textId="77777777" w:rsidR="00C23AB6" w:rsidRDefault="00C23AB6">
      <w:pPr>
        <w:spacing w:after="100"/>
      </w:pPr>
    </w:p>
    <w:p w14:paraId="4806905A" w14:textId="77777777" w:rsidR="00C23AB6" w:rsidRDefault="00C23AB6">
      <w:pPr>
        <w:pBdr>
          <w:bottom w:val="dashed" w:sz="4" w:space="0" w:color="D9D9D9"/>
        </w:pBdr>
        <w:spacing w:before="40" w:after="120"/>
      </w:pPr>
    </w:p>
    <w:p w14:paraId="3EDC96CD" w14:textId="77777777" w:rsidR="00C23AB6" w:rsidRDefault="00000000">
      <w:pPr>
        <w:shd w:val="clear" w:color="auto" w:fill="D6EAF8"/>
        <w:spacing w:before="80"/>
        <w:jc w:val="center"/>
      </w:pPr>
      <w:r>
        <w:rPr>
          <w:i/>
          <w:iCs/>
          <w:color w:val="404040"/>
          <w:sz w:val="18"/>
          <w:szCs w:val="18"/>
        </w:rPr>
        <w:t>↑  Duplicate the block above for each additional executed test case  ↑</w:t>
      </w:r>
    </w:p>
    <w:p w14:paraId="2F92029A" w14:textId="77777777" w:rsidR="00C23AB6" w:rsidRDefault="00C23AB6">
      <w:pPr>
        <w:spacing w:after="200"/>
      </w:pPr>
    </w:p>
    <w:p w14:paraId="0F7A9667" w14:textId="77777777" w:rsidR="00C23AB6" w:rsidRDefault="00000000">
      <w:pPr>
        <w:pBdr>
          <w:top w:val="single" w:sz="4" w:space="0" w:color="D9D9D9"/>
        </w:pBdr>
        <w:spacing w:before="240"/>
        <w:jc w:val="center"/>
      </w:pPr>
      <w:r>
        <w:rPr>
          <w:i/>
          <w:iCs/>
          <w:color w:val="404040"/>
          <w:sz w:val="18"/>
          <w:szCs w:val="18"/>
        </w:rPr>
        <w:t>— End of Assignment 3 Template —</w:t>
      </w:r>
    </w:p>
    <w:p w14:paraId="6CE8B9B1" w14:textId="77777777" w:rsidR="00C23AB6" w:rsidRDefault="00000000">
      <w:pPr>
        <w:spacing w:before="40"/>
        <w:jc w:val="center"/>
      </w:pPr>
      <w:r>
        <w:rPr>
          <w:color w:val="404040"/>
          <w:sz w:val="16"/>
          <w:szCs w:val="16"/>
        </w:rPr>
        <w:t>SE 3002 SQE  ·  FAST School of Computing — Dept. of Software Engineering  ·  Dr. Nigar Azhar Butt  |  Dr. Atif Aftab Jilani  |  Miss Anum Kaleem</w:t>
      </w:r>
    </w:p>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TC-EP-008</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540318"/>
                  <wp:docPr id="6" name="Picture 6"/>
                  <wp:cNvGraphicFramePr>
                    <a:graphicFrameLocks noChangeAspect="1"/>
                  </wp:cNvGraphicFramePr>
                  <a:graphic>
                    <a:graphicData uri="http://schemas.openxmlformats.org/drawingml/2006/picture">
                      <pic:pic>
                        <pic:nvPicPr>
                          <pic:cNvPr id="0" name="TC-EP-008.png"/>
                          <pic:cNvPicPr/>
                        </pic:nvPicPr>
                        <pic:blipFill>
                          <a:blip r:embed="rId14"/>
                          <a:stretch>
                            <a:fillRect/>
                          </a:stretch>
                        </pic:blipFill>
                        <pic:spPr>
                          <a:xfrm>
                            <a:off x="0" y="0"/>
                            <a:ext cx="5120640" cy="2540318"/>
                          </a:xfrm>
                          <a:prstGeom prst="rect"/>
                        </pic:spPr>
                      </pic:pic>
                    </a:graphicData>
                  </a:graphic>
                </wp:inline>
              </w:drawing>
            </w:r>
          </w:p>
          <w:p>
            <w:pPr>
              <w:jc w:val="center"/>
            </w:pPr>
            <w:r>
              <w:rPr>
                <w:rFonts w:ascii="Calibri" w:hAnsi="Calibri"/>
                <w:i/>
                <w:sz w:val="16"/>
              </w:rPr>
              <w:t>Figure E-06: Auth Modal (/start): Empty Password client-side validation disables submit button.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TC-EP-009</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510314"/>
                  <wp:docPr id="7" name="Picture 7"/>
                  <wp:cNvGraphicFramePr>
                    <a:graphicFrameLocks noChangeAspect="1"/>
                  </wp:cNvGraphicFramePr>
                  <a:graphic>
                    <a:graphicData uri="http://schemas.openxmlformats.org/drawingml/2006/picture">
                      <pic:pic>
                        <pic:nvPicPr>
                          <pic:cNvPr id="0" name="TC-EP-009.png"/>
                          <pic:cNvPicPr/>
                        </pic:nvPicPr>
                        <pic:blipFill>
                          <a:blip r:embed="rId15"/>
                          <a:stretch>
                            <a:fillRect/>
                          </a:stretch>
                        </pic:blipFill>
                        <pic:spPr>
                          <a:xfrm>
                            <a:off x="0" y="0"/>
                            <a:ext cx="5120640" cy="2510314"/>
                          </a:xfrm>
                          <a:prstGeom prst="rect"/>
                        </pic:spPr>
                      </pic:pic>
                    </a:graphicData>
                  </a:graphic>
                </wp:inline>
              </w:drawing>
            </w:r>
          </w:p>
          <w:p>
            <w:pPr>
              <w:jc w:val="center"/>
            </w:pPr>
            <w:r>
              <w:rPr>
                <w:rFonts w:ascii="Calibri" w:hAnsi="Calibri"/>
                <w:i/>
                <w:sz w:val="16"/>
              </w:rPr>
              <w:t>Figure E-07: Auth Modal (/login): Unrecognized credentials error banner displayed.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TC-EP-010</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365296"/>
                  <wp:docPr id="8" name="Picture 8"/>
                  <wp:cNvGraphicFramePr>
                    <a:graphicFrameLocks noChangeAspect="1"/>
                  </wp:cNvGraphicFramePr>
                  <a:graphic>
                    <a:graphicData uri="http://schemas.openxmlformats.org/drawingml/2006/picture">
                      <pic:pic>
                        <pic:nvPicPr>
                          <pic:cNvPr id="0" name="TC-EP-010.png"/>
                          <pic:cNvPicPr/>
                        </pic:nvPicPr>
                        <pic:blipFill>
                          <a:blip r:embed="rId16"/>
                          <a:stretch>
                            <a:fillRect/>
                          </a:stretch>
                        </pic:blipFill>
                        <pic:spPr>
                          <a:xfrm>
                            <a:off x="0" y="0"/>
                            <a:ext cx="5120640" cy="2365296"/>
                          </a:xfrm>
                          <a:prstGeom prst="rect"/>
                        </pic:spPr>
                      </pic:pic>
                    </a:graphicData>
                  </a:graphic>
                </wp:inline>
              </w:drawing>
            </w:r>
          </w:p>
          <w:p>
            <w:pPr>
              <w:jc w:val="center"/>
            </w:pPr>
            <w:r>
              <w:rPr>
                <w:rFonts w:ascii="Calibri" w:hAnsi="Calibri"/>
                <w:i/>
                <w:sz w:val="16"/>
              </w:rPr>
              <w:t>Figure E-08: Portfolio Backtester (/): Valid backtest execution (SPY, CAGR 9.10%, Sharpe 0.58).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TC-EP-011</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535317"/>
                  <wp:docPr id="9" name="Picture 9"/>
                  <wp:cNvGraphicFramePr>
                    <a:graphicFrameLocks noChangeAspect="1"/>
                  </wp:cNvGraphicFramePr>
                  <a:graphic>
                    <a:graphicData uri="http://schemas.openxmlformats.org/drawingml/2006/picture">
                      <pic:pic>
                        <pic:nvPicPr>
                          <pic:cNvPr id="0" name="TC-EP-011.png"/>
                          <pic:cNvPicPr/>
                        </pic:nvPicPr>
                        <pic:blipFill>
                          <a:blip r:embed="rId17"/>
                          <a:stretch>
                            <a:fillRect/>
                          </a:stretch>
                        </pic:blipFill>
                        <pic:spPr>
                          <a:xfrm>
                            <a:off x="0" y="0"/>
                            <a:ext cx="5120640" cy="2535317"/>
                          </a:xfrm>
                          <a:prstGeom prst="rect"/>
                        </pic:spPr>
                      </pic:pic>
                    </a:graphicData>
                  </a:graphic>
                </wp:inline>
              </w:drawing>
            </w:r>
          </w:p>
          <w:p>
            <w:pPr>
              <w:jc w:val="center"/>
            </w:pPr>
            <w:r>
              <w:rPr>
                <w:rFonts w:ascii="Calibri" w:hAnsi="Calibri"/>
                <w:i/>
                <w:sz w:val="16"/>
              </w:rPr>
              <w:t>Figure E-09: Portfolio Backtester (/): Dual portfolio comparative performance (60/40 vs HFEA).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TC-EP-012</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520315"/>
                  <wp:docPr id="10" name="Picture 10"/>
                  <wp:cNvGraphicFramePr>
                    <a:graphicFrameLocks noChangeAspect="1"/>
                  </wp:cNvGraphicFramePr>
                  <a:graphic>
                    <a:graphicData uri="http://schemas.openxmlformats.org/drawingml/2006/picture">
                      <pic:pic>
                        <pic:nvPicPr>
                          <pic:cNvPr id="0" name="TC-EP-012.png"/>
                          <pic:cNvPicPr/>
                        </pic:nvPicPr>
                        <pic:blipFill>
                          <a:blip r:embed="rId18"/>
                          <a:stretch>
                            <a:fillRect/>
                          </a:stretch>
                        </pic:blipFill>
                        <pic:spPr>
                          <a:xfrm>
                            <a:off x="0" y="0"/>
                            <a:ext cx="5120640" cy="2520315"/>
                          </a:xfrm>
                          <a:prstGeom prst="rect"/>
                        </pic:spPr>
                      </pic:pic>
                    </a:graphicData>
                  </a:graphic>
                </wp:inline>
              </w:drawing>
            </w:r>
          </w:p>
          <w:p>
            <w:pPr>
              <w:jc w:val="center"/>
            </w:pPr>
            <w:r>
              <w:rPr>
                <w:rFonts w:ascii="Calibri" w:hAnsi="Calibri"/>
                <w:i/>
                <w:sz w:val="16"/>
              </w:rPr>
              <w:t>Figure E-10: Portfolio Backtester (/): 0 portfolios added triggers red banner 'No valid portfolios were found.'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TC-EP-013</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400300"/>
                  <wp:docPr id="11" name="Picture 11"/>
                  <wp:cNvGraphicFramePr>
                    <a:graphicFrameLocks noChangeAspect="1"/>
                  </wp:cNvGraphicFramePr>
                  <a:graphic>
                    <a:graphicData uri="http://schemas.openxmlformats.org/drawingml/2006/picture">
                      <pic:pic>
                        <pic:nvPicPr>
                          <pic:cNvPr id="0" name="TC-EP-013.png"/>
                          <pic:cNvPicPr/>
                        </pic:nvPicPr>
                        <pic:blipFill>
                          <a:blip r:embed="rId19"/>
                          <a:stretch>
                            <a:fillRect/>
                          </a:stretch>
                        </pic:blipFill>
                        <pic:spPr>
                          <a:xfrm>
                            <a:off x="0" y="0"/>
                            <a:ext cx="5120640" cy="2400300"/>
                          </a:xfrm>
                          <a:prstGeom prst="rect"/>
                        </pic:spPr>
                      </pic:pic>
                    </a:graphicData>
                  </a:graphic>
                </wp:inline>
              </w:drawing>
            </w:r>
          </w:p>
          <w:p>
            <w:pPr>
              <w:jc w:val="center"/>
            </w:pPr>
            <w:r>
              <w:rPr>
                <w:rFonts w:ascii="Calibri" w:hAnsi="Calibri"/>
                <w:i/>
                <w:sz w:val="16"/>
              </w:rPr>
              <w:t>Figure E-11: Portfolio Backtester (/): Exact 100% asset allocation accepted.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TC-EP-014</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520315"/>
                  <wp:docPr id="12" name="Picture 12"/>
                  <wp:cNvGraphicFramePr>
                    <a:graphicFrameLocks noChangeAspect="1"/>
                  </wp:cNvGraphicFramePr>
                  <a:graphic>
                    <a:graphicData uri="http://schemas.openxmlformats.org/drawingml/2006/picture">
                      <pic:pic>
                        <pic:nvPicPr>
                          <pic:cNvPr id="0" name="TC-EP-014.png"/>
                          <pic:cNvPicPr/>
                        </pic:nvPicPr>
                        <pic:blipFill>
                          <a:blip r:embed="rId20"/>
                          <a:stretch>
                            <a:fillRect/>
                          </a:stretch>
                        </pic:blipFill>
                        <pic:spPr>
                          <a:xfrm>
                            <a:off x="0" y="0"/>
                            <a:ext cx="5120640" cy="2520315"/>
                          </a:xfrm>
                          <a:prstGeom prst="rect"/>
                        </pic:spPr>
                      </pic:pic>
                    </a:graphicData>
                  </a:graphic>
                </wp:inline>
              </w:drawing>
            </w:r>
          </w:p>
          <w:p>
            <w:pPr>
              <w:jc w:val="center"/>
            </w:pPr>
            <w:r>
              <w:rPr>
                <w:rFonts w:ascii="Calibri" w:hAnsi="Calibri"/>
                <w:i/>
                <w:sz w:val="16"/>
              </w:rPr>
              <w:t>Figure E-12: Portfolio Backtester (/): Allocations summing to 120% (&gt; 100%) triggers red banner 'Allocations must sum to 100'.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TC-EP-015</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415302"/>
                  <wp:docPr id="13" name="Picture 13"/>
                  <wp:cNvGraphicFramePr>
                    <a:graphicFrameLocks noChangeAspect="1"/>
                  </wp:cNvGraphicFramePr>
                  <a:graphic>
                    <a:graphicData uri="http://schemas.openxmlformats.org/drawingml/2006/picture">
                      <pic:pic>
                        <pic:nvPicPr>
                          <pic:cNvPr id="0" name="TC-EP-015.png"/>
                          <pic:cNvPicPr/>
                        </pic:nvPicPr>
                        <pic:blipFill>
                          <a:blip r:embed="rId21"/>
                          <a:stretch>
                            <a:fillRect/>
                          </a:stretch>
                        </pic:blipFill>
                        <pic:spPr>
                          <a:xfrm>
                            <a:off x="0" y="0"/>
                            <a:ext cx="5120640" cy="2415302"/>
                          </a:xfrm>
                          <a:prstGeom prst="rect"/>
                        </pic:spPr>
                      </pic:pic>
                    </a:graphicData>
                  </a:graphic>
                </wp:inline>
              </w:drawing>
            </w:r>
          </w:p>
          <w:p>
            <w:pPr>
              <w:jc w:val="center"/>
            </w:pPr>
            <w:r>
              <w:rPr>
                <w:rFonts w:ascii="Calibri" w:hAnsi="Calibri"/>
                <w:i/>
                <w:sz w:val="16"/>
              </w:rPr>
              <w:t>Figure E-13: Portfolio Backtester (/): Under-allocation 80% triggers banner 'Allocations must sum to 100'.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TC-EP-016</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560320"/>
                  <wp:docPr id="14" name="Picture 14"/>
                  <wp:cNvGraphicFramePr>
                    <a:graphicFrameLocks noChangeAspect="1"/>
                  </wp:cNvGraphicFramePr>
                  <a:graphic>
                    <a:graphicData uri="http://schemas.openxmlformats.org/drawingml/2006/picture">
                      <pic:pic>
                        <pic:nvPicPr>
                          <pic:cNvPr id="0" name="TC-EP-016.png"/>
                          <pic:cNvPicPr/>
                        </pic:nvPicPr>
                        <pic:blipFill>
                          <a:blip r:embed="rId22"/>
                          <a:stretch>
                            <a:fillRect/>
                          </a:stretch>
                        </pic:blipFill>
                        <pic:spPr>
                          <a:xfrm>
                            <a:off x="0" y="0"/>
                            <a:ext cx="5120640" cy="2560320"/>
                          </a:xfrm>
                          <a:prstGeom prst="rect"/>
                        </pic:spPr>
                      </pic:pic>
                    </a:graphicData>
                  </a:graphic>
                </wp:inline>
              </w:drawing>
            </w:r>
          </w:p>
          <w:p>
            <w:pPr>
              <w:jc w:val="center"/>
            </w:pPr>
            <w:r>
              <w:rPr>
                <w:rFonts w:ascii="Calibri" w:hAnsi="Calibri"/>
                <w:i/>
                <w:sz w:val="16"/>
              </w:rPr>
              <w:t>Figure E-14: Portfolio Backtester (/): Negative allocation -10% (shorting accepted, total sums to 100%).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TC-EP-020</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535317"/>
                  <wp:docPr id="15" name="Picture 15"/>
                  <wp:cNvGraphicFramePr>
                    <a:graphicFrameLocks noChangeAspect="1"/>
                  </wp:cNvGraphicFramePr>
                  <a:graphic>
                    <a:graphicData uri="http://schemas.openxmlformats.org/drawingml/2006/picture">
                      <pic:pic>
                        <pic:nvPicPr>
                          <pic:cNvPr id="0" name="TC-EP-020.png"/>
                          <pic:cNvPicPr/>
                        </pic:nvPicPr>
                        <pic:blipFill>
                          <a:blip r:embed="rId23"/>
                          <a:stretch>
                            <a:fillRect/>
                          </a:stretch>
                        </pic:blipFill>
                        <pic:spPr>
                          <a:xfrm>
                            <a:off x="0" y="0"/>
                            <a:ext cx="5120640" cy="2535317"/>
                          </a:xfrm>
                          <a:prstGeom prst="rect"/>
                        </pic:spPr>
                      </pic:pic>
                    </a:graphicData>
                  </a:graphic>
                </wp:inline>
              </w:drawing>
            </w:r>
          </w:p>
          <w:p>
            <w:pPr>
              <w:jc w:val="center"/>
            </w:pPr>
            <w:r>
              <w:rPr>
                <w:rFonts w:ascii="Calibri" w:hAnsi="Calibri"/>
                <w:i/>
                <w:sz w:val="16"/>
              </w:rPr>
              <w:t>Figure E-15: Portfolio Backtester (/): Starting Value = -$7 triggers tooltip 'Value must be greater than or equal to 1.'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TC-EP-021</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525316"/>
                  <wp:docPr id="16" name="Picture 16"/>
                  <wp:cNvGraphicFramePr>
                    <a:graphicFrameLocks noChangeAspect="1"/>
                  </wp:cNvGraphicFramePr>
                  <a:graphic>
                    <a:graphicData uri="http://schemas.openxmlformats.org/drawingml/2006/picture">
                      <pic:pic>
                        <pic:nvPicPr>
                          <pic:cNvPr id="0" name="TC-EP-021.png"/>
                          <pic:cNvPicPr/>
                        </pic:nvPicPr>
                        <pic:blipFill>
                          <a:blip r:embed="rId24"/>
                          <a:stretch>
                            <a:fillRect/>
                          </a:stretch>
                        </pic:blipFill>
                        <pic:spPr>
                          <a:xfrm>
                            <a:off x="0" y="0"/>
                            <a:ext cx="5120640" cy="2525316"/>
                          </a:xfrm>
                          <a:prstGeom prst="rect"/>
                        </pic:spPr>
                      </pic:pic>
                    </a:graphicData>
                  </a:graphic>
                </wp:inline>
              </w:drawing>
            </w:r>
          </w:p>
          <w:p>
            <w:pPr>
              <w:jc w:val="center"/>
            </w:pPr>
            <w:r>
              <w:rPr>
                <w:rFonts w:ascii="Calibri" w:hAnsi="Calibri"/>
                <w:i/>
                <w:sz w:val="16"/>
              </w:rPr>
              <w:t>Figure E-16: Portfolio Backtester (/): Empty starting value triggers application red banner 'Invalid starting value'.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TC-EP-023</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340292"/>
                  <wp:docPr id="17" name="Picture 17"/>
                  <wp:cNvGraphicFramePr>
                    <a:graphicFrameLocks noChangeAspect="1"/>
                  </wp:cNvGraphicFramePr>
                  <a:graphic>
                    <a:graphicData uri="http://schemas.openxmlformats.org/drawingml/2006/picture">
                      <pic:pic>
                        <pic:nvPicPr>
                          <pic:cNvPr id="0" name="TC-EP-023.png"/>
                          <pic:cNvPicPr/>
                        </pic:nvPicPr>
                        <pic:blipFill>
                          <a:blip r:embed="rId25"/>
                          <a:stretch>
                            <a:fillRect/>
                          </a:stretch>
                        </pic:blipFill>
                        <pic:spPr>
                          <a:xfrm>
                            <a:off x="0" y="0"/>
                            <a:ext cx="5120640" cy="2340292"/>
                          </a:xfrm>
                          <a:prstGeom prst="rect"/>
                        </pic:spPr>
                      </pic:pic>
                    </a:graphicData>
                  </a:graphic>
                </wp:inline>
              </w:drawing>
            </w:r>
          </w:p>
          <w:p>
            <w:pPr>
              <w:jc w:val="center"/>
            </w:pPr>
            <w:r>
              <w:rPr>
                <w:rFonts w:ascii="Calibri" w:hAnsi="Calibri"/>
                <w:i/>
                <w:sz w:val="16"/>
              </w:rPr>
              <w:t>Figure E-17: Portfolio Backtester (/): Inverted date range (Start 2023 &gt; End 2020) triggers 'Start date must be before end date'.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TC-EP-024</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395299"/>
                  <wp:docPr id="18" name="Picture 18"/>
                  <wp:cNvGraphicFramePr>
                    <a:graphicFrameLocks noChangeAspect="1"/>
                  </wp:cNvGraphicFramePr>
                  <a:graphic>
                    <a:graphicData uri="http://schemas.openxmlformats.org/drawingml/2006/picture">
                      <pic:pic>
                        <pic:nvPicPr>
                          <pic:cNvPr id="0" name="TC-EP-024.png"/>
                          <pic:cNvPicPr/>
                        </pic:nvPicPr>
                        <pic:blipFill>
                          <a:blip r:embed="rId26"/>
                          <a:stretch>
                            <a:fillRect/>
                          </a:stretch>
                        </pic:blipFill>
                        <pic:spPr>
                          <a:xfrm>
                            <a:off x="0" y="0"/>
                            <a:ext cx="5120640" cy="2395299"/>
                          </a:xfrm>
                          <a:prstGeom prst="rect"/>
                        </pic:spPr>
                      </pic:pic>
                    </a:graphicData>
                  </a:graphic>
                </wp:inline>
              </w:drawing>
            </w:r>
          </w:p>
          <w:p>
            <w:pPr>
              <w:jc w:val="center"/>
            </w:pPr>
            <w:r>
              <w:rPr>
                <w:rFonts w:ascii="Calibri" w:hAnsi="Calibri"/>
                <w:i/>
                <w:sz w:val="16"/>
              </w:rPr>
              <w:t>Figure E-18: Portfolio Backtester (/): Start date == End date triggers 'Start date must be before end date'.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TC-EP-025</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510314"/>
                  <wp:docPr id="19" name="Picture 19"/>
                  <wp:cNvGraphicFramePr>
                    <a:graphicFrameLocks noChangeAspect="1"/>
                  </wp:cNvGraphicFramePr>
                  <a:graphic>
                    <a:graphicData uri="http://schemas.openxmlformats.org/drawingml/2006/picture">
                      <pic:pic>
                        <pic:nvPicPr>
                          <pic:cNvPr id="0" name="TC-EP-025.png"/>
                          <pic:cNvPicPr/>
                        </pic:nvPicPr>
                        <pic:blipFill>
                          <a:blip r:embed="rId27"/>
                          <a:stretch>
                            <a:fillRect/>
                          </a:stretch>
                        </pic:blipFill>
                        <pic:spPr>
                          <a:xfrm>
                            <a:off x="0" y="0"/>
                            <a:ext cx="5120640" cy="2510314"/>
                          </a:xfrm>
                          <a:prstGeom prst="rect"/>
                        </pic:spPr>
                      </pic:pic>
                    </a:graphicData>
                  </a:graphic>
                </wp:inline>
              </w:drawing>
            </w:r>
          </w:p>
          <w:p>
            <w:pPr>
              <w:jc w:val="center"/>
            </w:pPr>
            <w:r>
              <w:rPr>
                <w:rFonts w:ascii="Calibri" w:hAnsi="Calibri"/>
                <w:i/>
                <w:sz w:val="16"/>
              </w:rPr>
              <w:t>Figure E-19: Portfolio Backtester (/): Future date range (2099-2100) triggers 'No overlapping time period found'.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TC-EP-027</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325291"/>
                  <wp:docPr id="20" name="Picture 20"/>
                  <wp:cNvGraphicFramePr>
                    <a:graphicFrameLocks noChangeAspect="1"/>
                  </wp:cNvGraphicFramePr>
                  <a:graphic>
                    <a:graphicData uri="http://schemas.openxmlformats.org/drawingml/2006/picture">
                      <pic:pic>
                        <pic:nvPicPr>
                          <pic:cNvPr id="0" name="TC-EP-027.png"/>
                          <pic:cNvPicPr/>
                        </pic:nvPicPr>
                        <pic:blipFill>
                          <a:blip r:embed="rId28"/>
                          <a:stretch>
                            <a:fillRect/>
                          </a:stretch>
                        </pic:blipFill>
                        <pic:spPr>
                          <a:xfrm>
                            <a:off x="0" y="0"/>
                            <a:ext cx="5120640" cy="2325291"/>
                          </a:xfrm>
                          <a:prstGeom prst="rect"/>
                        </pic:spPr>
                      </pic:pic>
                    </a:graphicData>
                  </a:graphic>
                </wp:inline>
              </w:drawing>
            </w:r>
          </w:p>
          <w:p>
            <w:pPr>
              <w:jc w:val="center"/>
            </w:pPr>
            <w:r>
              <w:rPr>
                <w:rFonts w:ascii="Calibri" w:hAnsi="Calibri"/>
                <w:i/>
                <w:sz w:val="16"/>
              </w:rPr>
              <w:t>Figure E-20: Portfolio Backtester (/): Rolling window 0 triggers tooltip 'Value must be greater than or equal to 1.'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TC-EP-028</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370296"/>
                  <wp:docPr id="21" name="Picture 21"/>
                  <wp:cNvGraphicFramePr>
                    <a:graphicFrameLocks noChangeAspect="1"/>
                  </wp:cNvGraphicFramePr>
                  <a:graphic>
                    <a:graphicData uri="http://schemas.openxmlformats.org/drawingml/2006/picture">
                      <pic:pic>
                        <pic:nvPicPr>
                          <pic:cNvPr id="0" name="TC-EP-028.png"/>
                          <pic:cNvPicPr/>
                        </pic:nvPicPr>
                        <pic:blipFill>
                          <a:blip r:embed="rId29"/>
                          <a:stretch>
                            <a:fillRect/>
                          </a:stretch>
                        </pic:blipFill>
                        <pic:spPr>
                          <a:xfrm>
                            <a:off x="0" y="0"/>
                            <a:ext cx="5120640" cy="2370296"/>
                          </a:xfrm>
                          <a:prstGeom prst="rect"/>
                        </pic:spPr>
                      </pic:pic>
                    </a:graphicData>
                  </a:graphic>
                </wp:inline>
              </w:drawing>
            </w:r>
          </w:p>
          <w:p>
            <w:pPr>
              <w:jc w:val="center"/>
            </w:pPr>
            <w:r>
              <w:rPr>
                <w:rFonts w:ascii="Calibri" w:hAnsi="Calibri"/>
                <w:i/>
                <w:sz w:val="16"/>
              </w:rPr>
              <w:t>Figure E-21: Portfolio Backtester (/): Empty rolling window triggers red banner 'Invalid rolling window'.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TC-EP-030</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500312"/>
                  <wp:docPr id="22" name="Picture 22"/>
                  <wp:cNvGraphicFramePr>
                    <a:graphicFrameLocks noChangeAspect="1"/>
                  </wp:cNvGraphicFramePr>
                  <a:graphic>
                    <a:graphicData uri="http://schemas.openxmlformats.org/drawingml/2006/picture">
                      <pic:pic>
                        <pic:nvPicPr>
                          <pic:cNvPr id="0" name="TC-EP-030.png"/>
                          <pic:cNvPicPr/>
                        </pic:nvPicPr>
                        <pic:blipFill>
                          <a:blip r:embed="rId30"/>
                          <a:stretch>
                            <a:fillRect/>
                          </a:stretch>
                        </pic:blipFill>
                        <pic:spPr>
                          <a:xfrm>
                            <a:off x="0" y="0"/>
                            <a:ext cx="5120640" cy="2500312"/>
                          </a:xfrm>
                          <a:prstGeom prst="rect"/>
                        </pic:spPr>
                      </pic:pic>
                    </a:graphicData>
                  </a:graphic>
                </wp:inline>
              </w:drawing>
            </w:r>
          </w:p>
          <w:p>
            <w:pPr>
              <w:jc w:val="center"/>
            </w:pPr>
            <w:r>
              <w:rPr>
                <w:rFonts w:ascii="Calibri" w:hAnsi="Calibri"/>
                <w:i/>
                <w:sz w:val="16"/>
              </w:rPr>
              <w:t>Figure E-22: Portfolio Backtester (/): Monthly cashflow $500 backtest completed successfully.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TC-EP-031</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330291"/>
                  <wp:docPr id="23" name="Picture 23"/>
                  <wp:cNvGraphicFramePr>
                    <a:graphicFrameLocks noChangeAspect="1"/>
                  </wp:cNvGraphicFramePr>
                  <a:graphic>
                    <a:graphicData uri="http://schemas.openxmlformats.org/drawingml/2006/picture">
                      <pic:pic>
                        <pic:nvPicPr>
                          <pic:cNvPr id="0" name="TC-EP-031.png"/>
                          <pic:cNvPicPr/>
                        </pic:nvPicPr>
                        <pic:blipFill>
                          <a:blip r:embed="rId31"/>
                          <a:stretch>
                            <a:fillRect/>
                          </a:stretch>
                        </pic:blipFill>
                        <pic:spPr>
                          <a:xfrm>
                            <a:off x="0" y="0"/>
                            <a:ext cx="5120640" cy="2330291"/>
                          </a:xfrm>
                          <a:prstGeom prst="rect"/>
                        </pic:spPr>
                      </pic:pic>
                    </a:graphicData>
                  </a:graphic>
                </wp:inline>
              </w:drawing>
            </w:r>
          </w:p>
          <w:p>
            <w:pPr>
              <w:jc w:val="center"/>
            </w:pPr>
            <w:r>
              <w:rPr>
                <w:rFonts w:ascii="Calibri" w:hAnsi="Calibri"/>
                <w:i/>
                <w:sz w:val="16"/>
              </w:rPr>
              <w:t>Figure E-23: Portfolio Backtester (/): Monthly negative cashflow -$500 accepted and executed as withdrawal leg.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TC-EP-032</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360295"/>
                  <wp:docPr id="24" name="Picture 24"/>
                  <wp:cNvGraphicFramePr>
                    <a:graphicFrameLocks noChangeAspect="1"/>
                  </wp:cNvGraphicFramePr>
                  <a:graphic>
                    <a:graphicData uri="http://schemas.openxmlformats.org/drawingml/2006/picture">
                      <pic:pic>
                        <pic:nvPicPr>
                          <pic:cNvPr id="0" name="TC-EP-032.png"/>
                          <pic:cNvPicPr/>
                        </pic:nvPicPr>
                        <pic:blipFill>
                          <a:blip r:embed="rId32"/>
                          <a:stretch>
                            <a:fillRect/>
                          </a:stretch>
                        </pic:blipFill>
                        <pic:spPr>
                          <a:xfrm>
                            <a:off x="0" y="0"/>
                            <a:ext cx="5120640" cy="2360295"/>
                          </a:xfrm>
                          <a:prstGeom prst="rect"/>
                        </pic:spPr>
                      </pic:pic>
                    </a:graphicData>
                  </a:graphic>
                </wp:inline>
              </w:drawing>
            </w:r>
          </w:p>
          <w:p>
            <w:pPr>
              <w:jc w:val="center"/>
            </w:pPr>
            <w:r>
              <w:rPr>
                <w:rFonts w:ascii="Calibri" w:hAnsi="Calibri"/>
                <w:i/>
                <w:sz w:val="16"/>
              </w:rPr>
              <w:t>Figure E-24: Monte Carlo Simulator (/monte-carlo): Horizon 30 yrs triggers modal 'Sign in or upgrade for higher Monte Carlo limits'.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TC-EP-033</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330291"/>
                  <wp:docPr id="25" name="Picture 25"/>
                  <wp:cNvGraphicFramePr>
                    <a:graphicFrameLocks noChangeAspect="1"/>
                  </wp:cNvGraphicFramePr>
                  <a:graphic>
                    <a:graphicData uri="http://schemas.openxmlformats.org/drawingml/2006/picture">
                      <pic:pic>
                        <pic:nvPicPr>
                          <pic:cNvPr id="0" name="TC-EP-033.png"/>
                          <pic:cNvPicPr/>
                        </pic:nvPicPr>
                        <pic:blipFill>
                          <a:blip r:embed="rId33"/>
                          <a:stretch>
                            <a:fillRect/>
                          </a:stretch>
                        </pic:blipFill>
                        <pic:spPr>
                          <a:xfrm>
                            <a:off x="0" y="0"/>
                            <a:ext cx="5120640" cy="2330291"/>
                          </a:xfrm>
                          <a:prstGeom prst="rect"/>
                        </pic:spPr>
                      </pic:pic>
                    </a:graphicData>
                  </a:graphic>
                </wp:inline>
              </w:drawing>
            </w:r>
          </w:p>
          <w:p>
            <w:pPr>
              <w:jc w:val="center"/>
            </w:pPr>
            <w:r>
              <w:rPr>
                <w:rFonts w:ascii="Calibri" w:hAnsi="Calibri"/>
                <w:i/>
                <w:sz w:val="16"/>
              </w:rPr>
              <w:t>Figure E-25: Monte Carlo Simulator (/monte-carlo): Horizon 0 yrs triggers banner 'Number of years must be positive'.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TC-EP-034</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335292"/>
                  <wp:docPr id="26" name="Picture 26"/>
                  <wp:cNvGraphicFramePr>
                    <a:graphicFrameLocks noChangeAspect="1"/>
                  </wp:cNvGraphicFramePr>
                  <a:graphic>
                    <a:graphicData uri="http://schemas.openxmlformats.org/drawingml/2006/picture">
                      <pic:pic>
                        <pic:nvPicPr>
                          <pic:cNvPr id="0" name="TC-EP-034.png"/>
                          <pic:cNvPicPr/>
                        </pic:nvPicPr>
                        <pic:blipFill>
                          <a:blip r:embed="rId34"/>
                          <a:stretch>
                            <a:fillRect/>
                          </a:stretch>
                        </pic:blipFill>
                        <pic:spPr>
                          <a:xfrm>
                            <a:off x="0" y="0"/>
                            <a:ext cx="5120640" cy="2335292"/>
                          </a:xfrm>
                          <a:prstGeom prst="rect"/>
                        </pic:spPr>
                      </pic:pic>
                    </a:graphicData>
                  </a:graphic>
                </wp:inline>
              </w:drawing>
            </w:r>
          </w:p>
          <w:p>
            <w:pPr>
              <w:jc w:val="center"/>
            </w:pPr>
            <w:r>
              <w:rPr>
                <w:rFonts w:ascii="Calibri" w:hAnsi="Calibri"/>
                <w:i/>
                <w:sz w:val="16"/>
              </w:rPr>
              <w:t>Figure E-26: Monte Carlo Simulator (/monte-carlo): Empty horizon triggers banner 'Number of years must be positive'.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TC-EP-037</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550319"/>
                  <wp:docPr id="27" name="Picture 27"/>
                  <wp:cNvGraphicFramePr>
                    <a:graphicFrameLocks noChangeAspect="1"/>
                  </wp:cNvGraphicFramePr>
                  <a:graphic>
                    <a:graphicData uri="http://schemas.openxmlformats.org/drawingml/2006/picture">
                      <pic:pic>
                        <pic:nvPicPr>
                          <pic:cNvPr id="0" name="TC-EP-037.png"/>
                          <pic:cNvPicPr/>
                        </pic:nvPicPr>
                        <pic:blipFill>
                          <a:blip r:embed="rId35"/>
                          <a:stretch>
                            <a:fillRect/>
                          </a:stretch>
                        </pic:blipFill>
                        <pic:spPr>
                          <a:xfrm>
                            <a:off x="0" y="0"/>
                            <a:ext cx="5120640" cy="2550319"/>
                          </a:xfrm>
                          <a:prstGeom prst="rect"/>
                        </pic:spPr>
                      </pic:pic>
                    </a:graphicData>
                  </a:graphic>
                </wp:inline>
              </w:drawing>
            </w:r>
          </w:p>
          <w:p>
            <w:pPr>
              <w:jc w:val="center"/>
            </w:pPr>
            <w:r>
              <w:rPr>
                <w:rFonts w:ascii="Calibri" w:hAnsi="Calibri"/>
                <w:i/>
                <w:sz w:val="16"/>
              </w:rPr>
              <w:t>Figure E-27: Safe Withdrawal Rate (/safe-withdrawal-rate-calculator): 4.00% baseline executed (93.52% preservation).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TC-EP-038</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355294"/>
                  <wp:docPr id="28" name="Picture 28"/>
                  <wp:cNvGraphicFramePr>
                    <a:graphicFrameLocks noChangeAspect="1"/>
                  </wp:cNvGraphicFramePr>
                  <a:graphic>
                    <a:graphicData uri="http://schemas.openxmlformats.org/drawingml/2006/picture">
                      <pic:pic>
                        <pic:nvPicPr>
                          <pic:cNvPr id="0" name="TC-EP-038.png"/>
                          <pic:cNvPicPr/>
                        </pic:nvPicPr>
                        <pic:blipFill>
                          <a:blip r:embed="rId36"/>
                          <a:stretch>
                            <a:fillRect/>
                          </a:stretch>
                        </pic:blipFill>
                        <pic:spPr>
                          <a:xfrm>
                            <a:off x="0" y="0"/>
                            <a:ext cx="5120640" cy="2355294"/>
                          </a:xfrm>
                          <a:prstGeom prst="rect"/>
                        </pic:spPr>
                      </pic:pic>
                    </a:graphicData>
                  </a:graphic>
                </wp:inline>
              </w:drawing>
            </w:r>
          </w:p>
          <w:p>
            <w:pPr>
              <w:jc w:val="center"/>
            </w:pPr>
            <w:r>
              <w:rPr>
                <w:rFonts w:ascii="Calibri" w:hAnsi="Calibri"/>
                <w:i/>
                <w:sz w:val="16"/>
              </w:rPr>
              <w:t>Figure E-28: Safe Withdrawal Rate (/safe-withdrawal-rate-calculator): 120% rate triggers banner 'Phase 1 withdrawal rate must be between 0% and 100%'.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TC-EP-039</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400300"/>
                  <wp:docPr id="29" name="Picture 29"/>
                  <wp:cNvGraphicFramePr>
                    <a:graphicFrameLocks noChangeAspect="1"/>
                  </wp:cNvGraphicFramePr>
                  <a:graphic>
                    <a:graphicData uri="http://schemas.openxmlformats.org/drawingml/2006/picture">
                      <pic:pic>
                        <pic:nvPicPr>
                          <pic:cNvPr id="0" name="TC-EP-039.png"/>
                          <pic:cNvPicPr/>
                        </pic:nvPicPr>
                        <pic:blipFill>
                          <a:blip r:embed="rId37"/>
                          <a:stretch>
                            <a:fillRect/>
                          </a:stretch>
                        </pic:blipFill>
                        <pic:spPr>
                          <a:xfrm>
                            <a:off x="0" y="0"/>
                            <a:ext cx="5120640" cy="2400300"/>
                          </a:xfrm>
                          <a:prstGeom prst="rect"/>
                        </pic:spPr>
                      </pic:pic>
                    </a:graphicData>
                  </a:graphic>
                </wp:inline>
              </w:drawing>
            </w:r>
          </w:p>
          <w:p>
            <w:pPr>
              <w:jc w:val="center"/>
            </w:pPr>
            <w:r>
              <w:rPr>
                <w:rFonts w:ascii="Calibri" w:hAnsi="Calibri"/>
                <w:i/>
                <w:sz w:val="16"/>
              </w:rPr>
              <w:t>Figure E-29: Safe Withdrawal Rate (/safe-withdrawal-rate-calculator): Negative -3.5% rate triggers banner 'Phase 1 withdrawal rate must be between 0% and 100%'.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TC-EP-040</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430304"/>
                  <wp:docPr id="30" name="Picture 30"/>
                  <wp:cNvGraphicFramePr>
                    <a:graphicFrameLocks noChangeAspect="1"/>
                  </wp:cNvGraphicFramePr>
                  <a:graphic>
                    <a:graphicData uri="http://schemas.openxmlformats.org/drawingml/2006/picture">
                      <pic:pic>
                        <pic:nvPicPr>
                          <pic:cNvPr id="0" name="TC-EP-040.png"/>
                          <pic:cNvPicPr/>
                        </pic:nvPicPr>
                        <pic:blipFill>
                          <a:blip r:embed="rId38"/>
                          <a:stretch>
                            <a:fillRect/>
                          </a:stretch>
                        </pic:blipFill>
                        <pic:spPr>
                          <a:xfrm>
                            <a:off x="0" y="0"/>
                            <a:ext cx="5120640" cy="2430304"/>
                          </a:xfrm>
                          <a:prstGeom prst="rect"/>
                        </pic:spPr>
                      </pic:pic>
                    </a:graphicData>
                  </a:graphic>
                </wp:inline>
              </w:drawing>
            </w:r>
          </w:p>
          <w:p>
            <w:pPr>
              <w:jc w:val="center"/>
            </w:pPr>
            <w:r>
              <w:rPr>
                <w:rFonts w:ascii="Calibri" w:hAnsi="Calibri"/>
                <w:i/>
                <w:sz w:val="16"/>
              </w:rPr>
              <w:t>Figure E-30: Backtest Optimizer (/backtest-optimizer): Bounded optimization solved (SPY 49.67%, TLT 10%, GLD 40.33%).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TC-EP-041</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375297"/>
                  <wp:docPr id="31" name="Picture 31"/>
                  <wp:cNvGraphicFramePr>
                    <a:graphicFrameLocks noChangeAspect="1"/>
                  </wp:cNvGraphicFramePr>
                  <a:graphic>
                    <a:graphicData uri="http://schemas.openxmlformats.org/drawingml/2006/picture">
                      <pic:pic>
                        <pic:nvPicPr>
                          <pic:cNvPr id="0" name="TC-EP-041.png"/>
                          <pic:cNvPicPr/>
                        </pic:nvPicPr>
                        <pic:blipFill>
                          <a:blip r:embed="rId39"/>
                          <a:stretch>
                            <a:fillRect/>
                          </a:stretch>
                        </pic:blipFill>
                        <pic:spPr>
                          <a:xfrm>
                            <a:off x="0" y="0"/>
                            <a:ext cx="5120640" cy="2375297"/>
                          </a:xfrm>
                          <a:prstGeom prst="rect"/>
                        </pic:spPr>
                      </pic:pic>
                    </a:graphicData>
                  </a:graphic>
                </wp:inline>
              </w:drawing>
            </w:r>
          </w:p>
          <w:p>
            <w:pPr>
              <w:jc w:val="center"/>
            </w:pPr>
            <w:r>
              <w:rPr>
                <w:rFonts w:ascii="Calibri" w:hAnsi="Calibri"/>
                <w:i/>
                <w:sz w:val="16"/>
              </w:rPr>
              <w:t>Figure E-31: Backtest Optimizer (/backtest-optimizer): Inconsistent bounds Min &gt; Max triggers 'Min weight cannot exceed max weight for any ticker'.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TC-EP-042</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340292"/>
                  <wp:docPr id="32" name="Picture 32"/>
                  <wp:cNvGraphicFramePr>
                    <a:graphicFrameLocks noChangeAspect="1"/>
                  </wp:cNvGraphicFramePr>
                  <a:graphic>
                    <a:graphicData uri="http://schemas.openxmlformats.org/drawingml/2006/picture">
                      <pic:pic>
                        <pic:nvPicPr>
                          <pic:cNvPr id="0" name="TC-EP-042.png"/>
                          <pic:cNvPicPr/>
                        </pic:nvPicPr>
                        <pic:blipFill>
                          <a:blip r:embed="rId40"/>
                          <a:stretch>
                            <a:fillRect/>
                          </a:stretch>
                        </pic:blipFill>
                        <pic:spPr>
                          <a:xfrm>
                            <a:off x="0" y="0"/>
                            <a:ext cx="5120640" cy="2340292"/>
                          </a:xfrm>
                          <a:prstGeom prst="rect"/>
                        </pic:spPr>
                      </pic:pic>
                    </a:graphicData>
                  </a:graphic>
                </wp:inline>
              </w:drawing>
            </w:r>
          </w:p>
          <w:p>
            <w:pPr>
              <w:jc w:val="center"/>
            </w:pPr>
            <w:r>
              <w:rPr>
                <w:rFonts w:ascii="Calibri" w:hAnsi="Calibri"/>
                <w:i/>
                <w:sz w:val="16"/>
              </w:rPr>
              <w:t>Figure E-32: Backtest Optimizer (/backtest-optimizer): Negative bound -10% triggers tooltip 'Value must be greater than or equal to 0.'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TC-EP-043</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550319"/>
                  <wp:docPr id="33" name="Picture 33"/>
                  <wp:cNvGraphicFramePr>
                    <a:graphicFrameLocks noChangeAspect="1"/>
                  </wp:cNvGraphicFramePr>
                  <a:graphic>
                    <a:graphicData uri="http://schemas.openxmlformats.org/drawingml/2006/picture">
                      <pic:pic>
                        <pic:nvPicPr>
                          <pic:cNvPr id="0" name="TC-EP-043.png"/>
                          <pic:cNvPicPr/>
                        </pic:nvPicPr>
                        <pic:blipFill>
                          <a:blip r:embed="rId41"/>
                          <a:stretch>
                            <a:fillRect/>
                          </a:stretch>
                        </pic:blipFill>
                        <pic:spPr>
                          <a:xfrm>
                            <a:off x="0" y="0"/>
                            <a:ext cx="5120640" cy="2550319"/>
                          </a:xfrm>
                          <a:prstGeom prst="rect"/>
                        </pic:spPr>
                      </pic:pic>
                    </a:graphicData>
                  </a:graphic>
                </wp:inline>
              </w:drawing>
            </w:r>
          </w:p>
          <w:p>
            <w:pPr>
              <w:jc w:val="center"/>
            </w:pPr>
            <w:r>
              <w:rPr>
                <w:rFonts w:ascii="Calibri" w:hAnsi="Calibri"/>
                <w:i/>
                <w:sz w:val="16"/>
              </w:rPr>
              <w:t>Figure E-33: Efficient Frontier (/efficient-frontier): Multi-asset covariance curved efficient frontier rendered.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TC-EP-044</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330291"/>
                  <wp:docPr id="34" name="Picture 34"/>
                  <wp:cNvGraphicFramePr>
                    <a:graphicFrameLocks noChangeAspect="1"/>
                  </wp:cNvGraphicFramePr>
                  <a:graphic>
                    <a:graphicData uri="http://schemas.openxmlformats.org/drawingml/2006/picture">
                      <pic:pic>
                        <pic:nvPicPr>
                          <pic:cNvPr id="0" name="TC-EP-044.png"/>
                          <pic:cNvPicPr/>
                        </pic:nvPicPr>
                        <pic:blipFill>
                          <a:blip r:embed="rId42"/>
                          <a:stretch>
                            <a:fillRect/>
                          </a:stretch>
                        </pic:blipFill>
                        <pic:spPr>
                          <a:xfrm>
                            <a:off x="0" y="0"/>
                            <a:ext cx="5120640" cy="2330291"/>
                          </a:xfrm>
                          <a:prstGeom prst="rect"/>
                        </pic:spPr>
                      </pic:pic>
                    </a:graphicData>
                  </a:graphic>
                </wp:inline>
              </w:drawing>
            </w:r>
          </w:p>
          <w:p>
            <w:pPr>
              <w:jc w:val="center"/>
            </w:pPr>
            <w:r>
              <w:rPr>
                <w:rFonts w:ascii="Calibri" w:hAnsi="Calibri"/>
                <w:i/>
                <w:sz w:val="16"/>
              </w:rPr>
              <w:t>Figure E-34: Backtest Optimizer / Frontier: Single ticker SPY triggers banner 'You must specify at least two tickers'.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TC-EP-052</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345293"/>
                  <wp:docPr id="35" name="Picture 35"/>
                  <wp:cNvGraphicFramePr>
                    <a:graphicFrameLocks noChangeAspect="1"/>
                  </wp:cNvGraphicFramePr>
                  <a:graphic>
                    <a:graphicData uri="http://schemas.openxmlformats.org/drawingml/2006/picture">
                      <pic:pic>
                        <pic:nvPicPr>
                          <pic:cNvPr id="0" name="TC-EP-052.png"/>
                          <pic:cNvPicPr/>
                        </pic:nvPicPr>
                        <pic:blipFill>
                          <a:blip r:embed="rId43"/>
                          <a:stretch>
                            <a:fillRect/>
                          </a:stretch>
                        </pic:blipFill>
                        <pic:spPr>
                          <a:xfrm>
                            <a:off x="0" y="0"/>
                            <a:ext cx="5120640" cy="2345293"/>
                          </a:xfrm>
                          <a:prstGeom prst="rect"/>
                        </pic:spPr>
                      </pic:pic>
                    </a:graphicData>
                  </a:graphic>
                </wp:inline>
              </w:drawing>
            </w:r>
          </w:p>
          <w:p>
            <w:pPr>
              <w:jc w:val="center"/>
            </w:pPr>
            <w:r>
              <w:rPr>
                <w:rFonts w:ascii="Calibri" w:hAnsi="Calibri"/>
                <w:i/>
                <w:sz w:val="16"/>
              </w:rPr>
              <w:t>Figure E-35: Contact Form (/contact): Valid inquiry submitted with student email i243137@isb.nu.edu.pk; green banner 'Message sent'.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TC-EP-053</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490311"/>
                  <wp:docPr id="36" name="Picture 36"/>
                  <wp:cNvGraphicFramePr>
                    <a:graphicFrameLocks noChangeAspect="1"/>
                  </wp:cNvGraphicFramePr>
                  <a:graphic>
                    <a:graphicData uri="http://schemas.openxmlformats.org/drawingml/2006/picture">
                      <pic:pic>
                        <pic:nvPicPr>
                          <pic:cNvPr id="0" name="TC-EP-053.png"/>
                          <pic:cNvPicPr/>
                        </pic:nvPicPr>
                        <pic:blipFill>
                          <a:blip r:embed="rId44"/>
                          <a:stretch>
                            <a:fillRect/>
                          </a:stretch>
                        </pic:blipFill>
                        <pic:spPr>
                          <a:xfrm>
                            <a:off x="0" y="0"/>
                            <a:ext cx="5120640" cy="2490311"/>
                          </a:xfrm>
                          <a:prstGeom prst="rect"/>
                        </pic:spPr>
                      </pic:pic>
                    </a:graphicData>
                  </a:graphic>
                </wp:inline>
              </w:drawing>
            </w:r>
          </w:p>
          <w:p>
            <w:pPr>
              <w:jc w:val="center"/>
            </w:pPr>
            <w:r>
              <w:rPr>
                <w:rFonts w:ascii="Calibri" w:hAnsi="Calibri"/>
                <w:i/>
                <w:sz w:val="16"/>
              </w:rPr>
              <w:t>Figure E-36: Contact Form (/contact): Message length = 5 chars triggers red banner 'Message must be at least 10 characters.'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TC-EP-057</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355294"/>
                  <wp:docPr id="37" name="Picture 37"/>
                  <wp:cNvGraphicFramePr>
                    <a:graphicFrameLocks noChangeAspect="1"/>
                  </wp:cNvGraphicFramePr>
                  <a:graphic>
                    <a:graphicData uri="http://schemas.openxmlformats.org/drawingml/2006/picture">
                      <pic:pic>
                        <pic:nvPicPr>
                          <pic:cNvPr id="0" name="TC-EP-057.png"/>
                          <pic:cNvPicPr/>
                        </pic:nvPicPr>
                        <pic:blipFill>
                          <a:blip r:embed="rId45"/>
                          <a:stretch>
                            <a:fillRect/>
                          </a:stretch>
                        </pic:blipFill>
                        <pic:spPr>
                          <a:xfrm>
                            <a:off x="0" y="0"/>
                            <a:ext cx="5120640" cy="2355294"/>
                          </a:xfrm>
                          <a:prstGeom prst="rect"/>
                        </pic:spPr>
                      </pic:pic>
                    </a:graphicData>
                  </a:graphic>
                </wp:inline>
              </w:drawing>
            </w:r>
          </w:p>
          <w:p>
            <w:pPr>
              <w:jc w:val="center"/>
            </w:pPr>
            <w:r>
              <w:rPr>
                <w:rFonts w:ascii="Calibri" w:hAnsi="Calibri"/>
                <w:i/>
                <w:sz w:val="16"/>
              </w:rPr>
              <w:t>Figure E-37: Lump Sum vs DCA (/lumpsum-vs-dca): Feature gated by paywall; redirects to pricing table 'Recommended for Lump Sum vs DCA'.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TC-EP-062</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575322"/>
                  <wp:docPr id="38" name="Picture 38"/>
                  <wp:cNvGraphicFramePr>
                    <a:graphicFrameLocks noChangeAspect="1"/>
                  </wp:cNvGraphicFramePr>
                  <a:graphic>
                    <a:graphicData uri="http://schemas.openxmlformats.org/drawingml/2006/picture">
                      <pic:pic>
                        <pic:nvPicPr>
                          <pic:cNvPr id="0" name="TC-EP-062.png"/>
                          <pic:cNvPicPr/>
                        </pic:nvPicPr>
                        <pic:blipFill>
                          <a:blip r:embed="rId46"/>
                          <a:stretch>
                            <a:fillRect/>
                          </a:stretch>
                        </pic:blipFill>
                        <pic:spPr>
                          <a:xfrm>
                            <a:off x="0" y="0"/>
                            <a:ext cx="5120640" cy="2575322"/>
                          </a:xfrm>
                          <a:prstGeom prst="rect"/>
                        </pic:spPr>
                      </pic:pic>
                    </a:graphicData>
                  </a:graphic>
                </wp:inline>
              </w:drawing>
            </w:r>
          </w:p>
          <w:p>
            <w:pPr>
              <w:jc w:val="center"/>
            </w:pPr>
            <w:r>
              <w:rPr>
                <w:rFonts w:ascii="Calibri" w:hAnsi="Calibri"/>
                <w:i/>
                <w:sz w:val="16"/>
              </w:rPr>
              <w:t>Figure E-38: Time Value of Money (/time-value-of-money): Gated calculation triggers 'Sign in required' modal dialog.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TC-EP-065</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500312"/>
                  <wp:docPr id="39" name="Picture 39"/>
                  <wp:cNvGraphicFramePr>
                    <a:graphicFrameLocks noChangeAspect="1"/>
                  </wp:cNvGraphicFramePr>
                  <a:graphic>
                    <a:graphicData uri="http://schemas.openxmlformats.org/drawingml/2006/picture">
                      <pic:pic>
                        <pic:nvPicPr>
                          <pic:cNvPr id="0" name="TC-EP-065.png"/>
                          <pic:cNvPicPr/>
                        </pic:nvPicPr>
                        <pic:blipFill>
                          <a:blip r:embed="rId47"/>
                          <a:stretch>
                            <a:fillRect/>
                          </a:stretch>
                        </pic:blipFill>
                        <pic:spPr>
                          <a:xfrm>
                            <a:off x="0" y="0"/>
                            <a:ext cx="5120640" cy="2500312"/>
                          </a:xfrm>
                          <a:prstGeom prst="rect"/>
                        </pic:spPr>
                      </pic:pic>
                    </a:graphicData>
                  </a:graphic>
                </wp:inline>
              </w:drawing>
            </w:r>
          </w:p>
          <w:p>
            <w:pPr>
              <w:jc w:val="center"/>
            </w:pPr>
            <w:r>
              <w:rPr>
                <w:rFonts w:ascii="Calibri" w:hAnsi="Calibri"/>
                <w:i/>
                <w:sz w:val="16"/>
              </w:rPr>
              <w:t>Figure E-39: Time Value of Money (/time-value-of-money): Form inputs ($10,000 starting value, $1,000 monthly contribution).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TC-EP-066</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555319"/>
                  <wp:docPr id="40" name="Picture 40"/>
                  <wp:cNvGraphicFramePr>
                    <a:graphicFrameLocks noChangeAspect="1"/>
                  </wp:cNvGraphicFramePr>
                  <a:graphic>
                    <a:graphicData uri="http://schemas.openxmlformats.org/drawingml/2006/picture">
                      <pic:pic>
                        <pic:nvPicPr>
                          <pic:cNvPr id="0" name="TC-EP-066.png"/>
                          <pic:cNvPicPr/>
                        </pic:nvPicPr>
                        <pic:blipFill>
                          <a:blip r:embed="rId48"/>
                          <a:stretch>
                            <a:fillRect/>
                          </a:stretch>
                        </pic:blipFill>
                        <pic:spPr>
                          <a:xfrm>
                            <a:off x="0" y="0"/>
                            <a:ext cx="5120640" cy="2555319"/>
                          </a:xfrm>
                          <a:prstGeom prst="rect"/>
                        </pic:spPr>
                      </pic:pic>
                    </a:graphicData>
                  </a:graphic>
                </wp:inline>
              </w:drawing>
            </w:r>
          </w:p>
          <w:p>
            <w:pPr>
              <w:jc w:val="center"/>
            </w:pPr>
            <w:r>
              <w:rPr>
                <w:rFonts w:ascii="Calibri" w:hAnsi="Calibri"/>
                <w:i/>
                <w:sz w:val="16"/>
              </w:rPr>
              <w:t>Figure E-40: Time Value of Money (/time-value-of-money): Monthly contribution = $0 boundary computes 1,805 solutions.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TC-EP-067</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505313"/>
                  <wp:docPr id="41" name="Picture 41"/>
                  <wp:cNvGraphicFramePr>
                    <a:graphicFrameLocks noChangeAspect="1"/>
                  </wp:cNvGraphicFramePr>
                  <a:graphic>
                    <a:graphicData uri="http://schemas.openxmlformats.org/drawingml/2006/picture">
                      <pic:pic>
                        <pic:nvPicPr>
                          <pic:cNvPr id="0" name="TC-EP-067.png"/>
                          <pic:cNvPicPr/>
                        </pic:nvPicPr>
                        <pic:blipFill>
                          <a:blip r:embed="rId49"/>
                          <a:stretch>
                            <a:fillRect/>
                          </a:stretch>
                        </pic:blipFill>
                        <pic:spPr>
                          <a:xfrm>
                            <a:off x="0" y="0"/>
                            <a:ext cx="5120640" cy="2505313"/>
                          </a:xfrm>
                          <a:prstGeom prst="rect"/>
                        </pic:spPr>
                      </pic:pic>
                    </a:graphicData>
                  </a:graphic>
                </wp:inline>
              </w:drawing>
            </w:r>
          </w:p>
          <w:p>
            <w:pPr>
              <w:jc w:val="center"/>
            </w:pPr>
            <w:r>
              <w:rPr>
                <w:rFonts w:ascii="Calibri" w:hAnsi="Calibri"/>
                <w:i/>
                <w:sz w:val="16"/>
              </w:rPr>
              <w:t>Figure E-41: Time Value of Money (/time-value-of-money): Monthly contribution = -$500 triggers 'Contribution must be between $0 and $100,000.'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TC-EP-069</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395299"/>
                  <wp:docPr id="42" name="Picture 42"/>
                  <wp:cNvGraphicFramePr>
                    <a:graphicFrameLocks noChangeAspect="1"/>
                  </wp:cNvGraphicFramePr>
                  <a:graphic>
                    <a:graphicData uri="http://schemas.openxmlformats.org/drawingml/2006/picture">
                      <pic:pic>
                        <pic:nvPicPr>
                          <pic:cNvPr id="0" name="TC-EP-069.png"/>
                          <pic:cNvPicPr/>
                        </pic:nvPicPr>
                        <pic:blipFill>
                          <a:blip r:embed="rId50"/>
                          <a:stretch>
                            <a:fillRect/>
                          </a:stretch>
                        </pic:blipFill>
                        <pic:spPr>
                          <a:xfrm>
                            <a:off x="0" y="0"/>
                            <a:ext cx="5120640" cy="2395299"/>
                          </a:xfrm>
                          <a:prstGeom prst="rect"/>
                        </pic:spPr>
                      </pic:pic>
                    </a:graphicData>
                  </a:graphic>
                </wp:inline>
              </w:drawing>
            </w:r>
          </w:p>
          <w:p>
            <w:pPr>
              <w:jc w:val="center"/>
            </w:pPr>
            <w:r>
              <w:rPr>
                <w:rFonts w:ascii="Calibri" w:hAnsi="Calibri"/>
                <w:i/>
                <w:sz w:val="16"/>
              </w:rPr>
              <w:t>Figure E-42: Time Value of Money (/time-value-of-money): Empty contribution triggers error banner while retaining prior graph (Defect).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TC-EP-070</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415302"/>
                  <wp:docPr id="43" name="Picture 43"/>
                  <wp:cNvGraphicFramePr>
                    <a:graphicFrameLocks noChangeAspect="1"/>
                  </wp:cNvGraphicFramePr>
                  <a:graphic>
                    <a:graphicData uri="http://schemas.openxmlformats.org/drawingml/2006/picture">
                      <pic:pic>
                        <pic:nvPicPr>
                          <pic:cNvPr id="0" name="TC-EP-070.png"/>
                          <pic:cNvPicPr/>
                        </pic:nvPicPr>
                        <pic:blipFill>
                          <a:blip r:embed="rId51"/>
                          <a:stretch>
                            <a:fillRect/>
                          </a:stretch>
                        </pic:blipFill>
                        <pic:spPr>
                          <a:xfrm>
                            <a:off x="0" y="0"/>
                            <a:ext cx="5120640" cy="2415302"/>
                          </a:xfrm>
                          <a:prstGeom prst="rect"/>
                        </pic:spPr>
                      </pic:pic>
                    </a:graphicData>
                  </a:graphic>
                </wp:inline>
              </w:drawing>
            </w:r>
          </w:p>
          <w:p>
            <w:pPr>
              <w:jc w:val="center"/>
            </w:pPr>
            <w:r>
              <w:rPr>
                <w:rFonts w:ascii="Calibri" w:hAnsi="Calibri"/>
                <w:i/>
                <w:sz w:val="16"/>
              </w:rPr>
              <w:t>Figure E-43: Rebalancing Sensitivity (/rebalancing-sensitivity): Gated premium tool; banner 'Premium tool: Requires Pro or higher.'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TC-BVA-001</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415302"/>
                  <wp:docPr id="44" name="Picture 44"/>
                  <wp:cNvGraphicFramePr>
                    <a:graphicFrameLocks noChangeAspect="1"/>
                  </wp:cNvGraphicFramePr>
                  <a:graphic>
                    <a:graphicData uri="http://schemas.openxmlformats.org/drawingml/2006/picture">
                      <pic:pic>
                        <pic:nvPicPr>
                          <pic:cNvPr id="0" name="TC-EP-015.png"/>
                          <pic:cNvPicPr/>
                        </pic:nvPicPr>
                        <pic:blipFill>
                          <a:blip r:embed="rId21"/>
                          <a:stretch>
                            <a:fillRect/>
                          </a:stretch>
                        </pic:blipFill>
                        <pic:spPr>
                          <a:xfrm>
                            <a:off x="0" y="0"/>
                            <a:ext cx="5120640" cy="2415302"/>
                          </a:xfrm>
                          <a:prstGeom prst="rect"/>
                        </pic:spPr>
                      </pic:pic>
                    </a:graphicData>
                  </a:graphic>
                </wp:inline>
              </w:drawing>
            </w:r>
          </w:p>
          <w:p>
            <w:pPr>
              <w:jc w:val="center"/>
            </w:pPr>
            <w:r>
              <w:rPr>
                <w:rFonts w:ascii="Calibri" w:hAnsi="Calibri"/>
                <w:i/>
                <w:sz w:val="16"/>
              </w:rPr>
              <w:t>Figure E-44: Portfolio Backtester (/): BVA Allocation Sum = 80% (Below bound) triggers 'Allocations must sum to 100'.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TC-BVA-002</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400300"/>
                  <wp:docPr id="45" name="Picture 45"/>
                  <wp:cNvGraphicFramePr>
                    <a:graphicFrameLocks noChangeAspect="1"/>
                  </wp:cNvGraphicFramePr>
                  <a:graphic>
                    <a:graphicData uri="http://schemas.openxmlformats.org/drawingml/2006/picture">
                      <pic:pic>
                        <pic:nvPicPr>
                          <pic:cNvPr id="0" name="TC-EP-013.png"/>
                          <pic:cNvPicPr/>
                        </pic:nvPicPr>
                        <pic:blipFill>
                          <a:blip r:embed="rId19"/>
                          <a:stretch>
                            <a:fillRect/>
                          </a:stretch>
                        </pic:blipFill>
                        <pic:spPr>
                          <a:xfrm>
                            <a:off x="0" y="0"/>
                            <a:ext cx="5120640" cy="2400300"/>
                          </a:xfrm>
                          <a:prstGeom prst="rect"/>
                        </pic:spPr>
                      </pic:pic>
                    </a:graphicData>
                  </a:graphic>
                </wp:inline>
              </w:drawing>
            </w:r>
          </w:p>
          <w:p>
            <w:pPr>
              <w:jc w:val="center"/>
            </w:pPr>
            <w:r>
              <w:rPr>
                <w:rFonts w:ascii="Calibri" w:hAnsi="Calibri"/>
                <w:i/>
                <w:sz w:val="16"/>
              </w:rPr>
              <w:t>Figure E-45: Portfolio Backtester (/): BVA Allocation Sum = 100% (At bound) executes successfully.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TC-BVA-003</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520315"/>
                  <wp:docPr id="46" name="Picture 46"/>
                  <wp:cNvGraphicFramePr>
                    <a:graphicFrameLocks noChangeAspect="1"/>
                  </wp:cNvGraphicFramePr>
                  <a:graphic>
                    <a:graphicData uri="http://schemas.openxmlformats.org/drawingml/2006/picture">
                      <pic:pic>
                        <pic:nvPicPr>
                          <pic:cNvPr id="0" name="TC-EP-014.png"/>
                          <pic:cNvPicPr/>
                        </pic:nvPicPr>
                        <pic:blipFill>
                          <a:blip r:embed="rId20"/>
                          <a:stretch>
                            <a:fillRect/>
                          </a:stretch>
                        </pic:blipFill>
                        <pic:spPr>
                          <a:xfrm>
                            <a:off x="0" y="0"/>
                            <a:ext cx="5120640" cy="2520315"/>
                          </a:xfrm>
                          <a:prstGeom prst="rect"/>
                        </pic:spPr>
                      </pic:pic>
                    </a:graphicData>
                  </a:graphic>
                </wp:inline>
              </w:drawing>
            </w:r>
          </w:p>
          <w:p>
            <w:pPr>
              <w:jc w:val="center"/>
            </w:pPr>
            <w:r>
              <w:rPr>
                <w:rFonts w:ascii="Calibri" w:hAnsi="Calibri"/>
                <w:i/>
                <w:sz w:val="16"/>
              </w:rPr>
              <w:t>Figure E-46: Portfolio Backtester (/): BVA Allocation Sum = 120% (Above bound) triggers 'Allocations must sum to 100'.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TC-BVA-004</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325291"/>
                  <wp:docPr id="47" name="Picture 47"/>
                  <wp:cNvGraphicFramePr>
                    <a:graphicFrameLocks noChangeAspect="1"/>
                  </wp:cNvGraphicFramePr>
                  <a:graphic>
                    <a:graphicData uri="http://schemas.openxmlformats.org/drawingml/2006/picture">
                      <pic:pic>
                        <pic:nvPicPr>
                          <pic:cNvPr id="0" name="TC-BVA-004.png"/>
                          <pic:cNvPicPr/>
                        </pic:nvPicPr>
                        <pic:blipFill>
                          <a:blip r:embed="rId52"/>
                          <a:stretch>
                            <a:fillRect/>
                          </a:stretch>
                        </pic:blipFill>
                        <pic:spPr>
                          <a:xfrm>
                            <a:off x="0" y="0"/>
                            <a:ext cx="5120640" cy="2325291"/>
                          </a:xfrm>
                          <a:prstGeom prst="rect"/>
                        </pic:spPr>
                      </pic:pic>
                    </a:graphicData>
                  </a:graphic>
                </wp:inline>
              </w:drawing>
            </w:r>
          </w:p>
          <w:p>
            <w:pPr>
              <w:jc w:val="center"/>
            </w:pPr>
            <w:r>
              <w:rPr>
                <w:rFonts w:ascii="Calibri" w:hAnsi="Calibri"/>
                <w:i/>
                <w:sz w:val="16"/>
              </w:rPr>
              <w:t>Figure E-47: Portfolio Backtester (/): BVA Starting Value = $0 (Below bound) triggers tooltip 'Value must be greater than or equal to 1.'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TC-BVA-007</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395299"/>
                  <wp:docPr id="48" name="Picture 48"/>
                  <wp:cNvGraphicFramePr>
                    <a:graphicFrameLocks noChangeAspect="1"/>
                  </wp:cNvGraphicFramePr>
                  <a:graphic>
                    <a:graphicData uri="http://schemas.openxmlformats.org/drawingml/2006/picture">
                      <pic:pic>
                        <pic:nvPicPr>
                          <pic:cNvPr id="0" name="TC-EP-024.png"/>
                          <pic:cNvPicPr/>
                        </pic:nvPicPr>
                        <pic:blipFill>
                          <a:blip r:embed="rId26"/>
                          <a:stretch>
                            <a:fillRect/>
                          </a:stretch>
                        </pic:blipFill>
                        <pic:spPr>
                          <a:xfrm>
                            <a:off x="0" y="0"/>
                            <a:ext cx="5120640" cy="2395299"/>
                          </a:xfrm>
                          <a:prstGeom prst="rect"/>
                        </pic:spPr>
                      </pic:pic>
                    </a:graphicData>
                  </a:graphic>
                </wp:inline>
              </w:drawing>
            </w:r>
          </w:p>
          <w:p>
            <w:pPr>
              <w:jc w:val="center"/>
            </w:pPr>
            <w:r>
              <w:rPr>
                <w:rFonts w:ascii="Calibri" w:hAnsi="Calibri"/>
                <w:i/>
                <w:sz w:val="16"/>
              </w:rPr>
              <w:t>Figure E-48: Portfolio Backtester (/): BVA Dates Start == End (Boundary) triggers 'Start date must be before end date.'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TC-BVA-008</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340292"/>
                  <wp:docPr id="49" name="Picture 49"/>
                  <wp:cNvGraphicFramePr>
                    <a:graphicFrameLocks noChangeAspect="1"/>
                  </wp:cNvGraphicFramePr>
                  <a:graphic>
                    <a:graphicData uri="http://schemas.openxmlformats.org/drawingml/2006/picture">
                      <pic:pic>
                        <pic:nvPicPr>
                          <pic:cNvPr id="0" name="TC-EP-023.png"/>
                          <pic:cNvPicPr/>
                        </pic:nvPicPr>
                        <pic:blipFill>
                          <a:blip r:embed="rId25"/>
                          <a:stretch>
                            <a:fillRect/>
                          </a:stretch>
                        </pic:blipFill>
                        <pic:spPr>
                          <a:xfrm>
                            <a:off x="0" y="0"/>
                            <a:ext cx="5120640" cy="2340292"/>
                          </a:xfrm>
                          <a:prstGeom prst="rect"/>
                        </pic:spPr>
                      </pic:pic>
                    </a:graphicData>
                  </a:graphic>
                </wp:inline>
              </w:drawing>
            </w:r>
          </w:p>
          <w:p>
            <w:pPr>
              <w:jc w:val="center"/>
            </w:pPr>
            <w:r>
              <w:rPr>
                <w:rFonts w:ascii="Calibri" w:hAnsi="Calibri"/>
                <w:i/>
                <w:sz w:val="16"/>
              </w:rPr>
              <w:t>Figure E-49: Portfolio Backtester (/): BVA Dates Start &gt; End (Below bound) triggers 'Start date must be before end date.'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TC-BVA-010</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325291"/>
                  <wp:docPr id="50" name="Picture 50"/>
                  <wp:cNvGraphicFramePr>
                    <a:graphicFrameLocks noChangeAspect="1"/>
                  </wp:cNvGraphicFramePr>
                  <a:graphic>
                    <a:graphicData uri="http://schemas.openxmlformats.org/drawingml/2006/picture">
                      <pic:pic>
                        <pic:nvPicPr>
                          <pic:cNvPr id="0" name="TC-EP-027.png"/>
                          <pic:cNvPicPr/>
                        </pic:nvPicPr>
                        <pic:blipFill>
                          <a:blip r:embed="rId28"/>
                          <a:stretch>
                            <a:fillRect/>
                          </a:stretch>
                        </pic:blipFill>
                        <pic:spPr>
                          <a:xfrm>
                            <a:off x="0" y="0"/>
                            <a:ext cx="5120640" cy="2325291"/>
                          </a:xfrm>
                          <a:prstGeom prst="rect"/>
                        </pic:spPr>
                      </pic:pic>
                    </a:graphicData>
                  </a:graphic>
                </wp:inline>
              </w:drawing>
            </w:r>
          </w:p>
          <w:p>
            <w:pPr>
              <w:jc w:val="center"/>
            </w:pPr>
            <w:r>
              <w:rPr>
                <w:rFonts w:ascii="Calibri" w:hAnsi="Calibri"/>
                <w:i/>
                <w:sz w:val="16"/>
              </w:rPr>
              <w:t>Figure E-50: Portfolio Backtester (/): BVA Rolling Window = 0 (Below bound) triggers 'Value must be greater than or equal to 1.'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TC-BVA-013</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540318"/>
                  <wp:docPr id="51" name="Picture 51"/>
                  <wp:cNvGraphicFramePr>
                    <a:graphicFrameLocks noChangeAspect="1"/>
                  </wp:cNvGraphicFramePr>
                  <a:graphic>
                    <a:graphicData uri="http://schemas.openxmlformats.org/drawingml/2006/picture">
                      <pic:pic>
                        <pic:nvPicPr>
                          <pic:cNvPr id="0" name="TC-EP-008.png"/>
                          <pic:cNvPicPr/>
                        </pic:nvPicPr>
                        <pic:blipFill>
                          <a:blip r:embed="rId14"/>
                          <a:stretch>
                            <a:fillRect/>
                          </a:stretch>
                        </pic:blipFill>
                        <pic:spPr>
                          <a:xfrm>
                            <a:off x="0" y="0"/>
                            <a:ext cx="5120640" cy="2540318"/>
                          </a:xfrm>
                          <a:prstGeom prst="rect"/>
                        </pic:spPr>
                      </pic:pic>
                    </a:graphicData>
                  </a:graphic>
                </wp:inline>
              </w:drawing>
            </w:r>
          </w:p>
          <w:p>
            <w:pPr>
              <w:jc w:val="center"/>
            </w:pPr>
            <w:r>
              <w:rPr>
                <w:rFonts w:ascii="Calibri" w:hAnsi="Calibri"/>
                <w:i/>
                <w:sz w:val="16"/>
              </w:rPr>
              <w:t>Figure E-51: Auth Modal (/start): BVA Password = 0 chars (Below bound) disables submit button client-side.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TC-BVA-014</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330291"/>
                  <wp:docPr id="52" name="Picture 52"/>
                  <wp:cNvGraphicFramePr>
                    <a:graphicFrameLocks noChangeAspect="1"/>
                  </wp:cNvGraphicFramePr>
                  <a:graphic>
                    <a:graphicData uri="http://schemas.openxmlformats.org/drawingml/2006/picture">
                      <pic:pic>
                        <pic:nvPicPr>
                          <pic:cNvPr id="0" name="TC-EP-006.png"/>
                          <pic:cNvPicPr/>
                        </pic:nvPicPr>
                        <pic:blipFill>
                          <a:blip r:embed="rId12"/>
                          <a:stretch>
                            <a:fillRect/>
                          </a:stretch>
                        </pic:blipFill>
                        <pic:spPr>
                          <a:xfrm>
                            <a:off x="0" y="0"/>
                            <a:ext cx="5120640" cy="2330291"/>
                          </a:xfrm>
                          <a:prstGeom prst="rect"/>
                        </pic:spPr>
                      </pic:pic>
                    </a:graphicData>
                  </a:graphic>
                </wp:inline>
              </w:drawing>
            </w:r>
          </w:p>
          <w:p>
            <w:pPr>
              <w:jc w:val="center"/>
            </w:pPr>
            <w:r>
              <w:rPr>
                <w:rFonts w:ascii="Calibri" w:hAnsi="Calibri"/>
                <w:i/>
                <w:sz w:val="16"/>
              </w:rPr>
              <w:t>Figure E-52: Auth Modal (/start): BVA Password = 1 char (At bound) enables submit button client-side.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TC-BVA-015</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330291"/>
                  <wp:docPr id="53" name="Picture 53"/>
                  <wp:cNvGraphicFramePr>
                    <a:graphicFrameLocks noChangeAspect="1"/>
                  </wp:cNvGraphicFramePr>
                  <a:graphic>
                    <a:graphicData uri="http://schemas.openxmlformats.org/drawingml/2006/picture">
                      <pic:pic>
                        <pic:nvPicPr>
                          <pic:cNvPr id="0" name="TC-EP-033.png"/>
                          <pic:cNvPicPr/>
                        </pic:nvPicPr>
                        <pic:blipFill>
                          <a:blip r:embed="rId33"/>
                          <a:stretch>
                            <a:fillRect/>
                          </a:stretch>
                        </pic:blipFill>
                        <pic:spPr>
                          <a:xfrm>
                            <a:off x="0" y="0"/>
                            <a:ext cx="5120640" cy="2330291"/>
                          </a:xfrm>
                          <a:prstGeom prst="rect"/>
                        </pic:spPr>
                      </pic:pic>
                    </a:graphicData>
                  </a:graphic>
                </wp:inline>
              </w:drawing>
            </w:r>
          </w:p>
          <w:p>
            <w:pPr>
              <w:jc w:val="center"/>
            </w:pPr>
            <w:r>
              <w:rPr>
                <w:rFonts w:ascii="Calibri" w:hAnsi="Calibri"/>
                <w:i/>
                <w:sz w:val="16"/>
              </w:rPr>
              <w:t>Figure E-53: Monte Carlo Simulator (/monte-carlo): BVA Horizon = 0 yrs (Below bound) triggers 'Number of years must be positive.'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TC-BVA-016</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400300"/>
                  <wp:docPr id="54" name="Picture 54"/>
                  <wp:cNvGraphicFramePr>
                    <a:graphicFrameLocks noChangeAspect="1"/>
                  </wp:cNvGraphicFramePr>
                  <a:graphic>
                    <a:graphicData uri="http://schemas.openxmlformats.org/drawingml/2006/picture">
                      <pic:pic>
                        <pic:nvPicPr>
                          <pic:cNvPr id="0" name="TC-EP-039.png"/>
                          <pic:cNvPicPr/>
                        </pic:nvPicPr>
                        <pic:blipFill>
                          <a:blip r:embed="rId37"/>
                          <a:stretch>
                            <a:fillRect/>
                          </a:stretch>
                        </pic:blipFill>
                        <pic:spPr>
                          <a:xfrm>
                            <a:off x="0" y="0"/>
                            <a:ext cx="5120640" cy="2400300"/>
                          </a:xfrm>
                          <a:prstGeom prst="rect"/>
                        </pic:spPr>
                      </pic:pic>
                    </a:graphicData>
                  </a:graphic>
                </wp:inline>
              </w:drawing>
            </w:r>
          </w:p>
          <w:p>
            <w:pPr>
              <w:jc w:val="center"/>
            </w:pPr>
            <w:r>
              <w:rPr>
                <w:rFonts w:ascii="Calibri" w:hAnsi="Calibri"/>
                <w:i/>
                <w:sz w:val="16"/>
              </w:rPr>
              <w:t>Figure E-54: Safe Withdrawal Rate: BVA Rate = -3.5% (Below bound) triggers 'Phase 1 withdrawal rate must be between 0% and 100%'.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TC-BVA-017</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400300"/>
                  <wp:docPr id="55" name="Picture 55"/>
                  <wp:cNvGraphicFramePr>
                    <a:graphicFrameLocks noChangeAspect="1"/>
                  </wp:cNvGraphicFramePr>
                  <a:graphic>
                    <a:graphicData uri="http://schemas.openxmlformats.org/drawingml/2006/picture">
                      <pic:pic>
                        <pic:nvPicPr>
                          <pic:cNvPr id="0" name="TC-EP-039.png"/>
                          <pic:cNvPicPr/>
                        </pic:nvPicPr>
                        <pic:blipFill>
                          <a:blip r:embed="rId37"/>
                          <a:stretch>
                            <a:fillRect/>
                          </a:stretch>
                        </pic:blipFill>
                        <pic:spPr>
                          <a:xfrm>
                            <a:off x="0" y="0"/>
                            <a:ext cx="5120640" cy="2400300"/>
                          </a:xfrm>
                          <a:prstGeom prst="rect"/>
                        </pic:spPr>
                      </pic:pic>
                    </a:graphicData>
                  </a:graphic>
                </wp:inline>
              </w:drawing>
            </w:r>
          </w:p>
          <w:p>
            <w:pPr>
              <w:jc w:val="center"/>
            </w:pPr>
            <w:r>
              <w:rPr>
                <w:rFonts w:ascii="Calibri" w:hAnsi="Calibri"/>
                <w:i/>
                <w:sz w:val="16"/>
              </w:rPr>
              <w:t>Figure E-55: Safe Withdrawal Rate: BVA Rate = -3.5% (Below bound) triggers 'Phase 1 withdrawal rate must be between 0% and 100%'.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TC-BVA-018</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355294"/>
                  <wp:docPr id="56" name="Picture 56"/>
                  <wp:cNvGraphicFramePr>
                    <a:graphicFrameLocks noChangeAspect="1"/>
                  </wp:cNvGraphicFramePr>
                  <a:graphic>
                    <a:graphicData uri="http://schemas.openxmlformats.org/drawingml/2006/picture">
                      <pic:pic>
                        <pic:nvPicPr>
                          <pic:cNvPr id="0" name="TC-EP-038.png"/>
                          <pic:cNvPicPr/>
                        </pic:nvPicPr>
                        <pic:blipFill>
                          <a:blip r:embed="rId36"/>
                          <a:stretch>
                            <a:fillRect/>
                          </a:stretch>
                        </pic:blipFill>
                        <pic:spPr>
                          <a:xfrm>
                            <a:off x="0" y="0"/>
                            <a:ext cx="5120640" cy="2355294"/>
                          </a:xfrm>
                          <a:prstGeom prst="rect"/>
                        </pic:spPr>
                      </pic:pic>
                    </a:graphicData>
                  </a:graphic>
                </wp:inline>
              </w:drawing>
            </w:r>
          </w:p>
          <w:p>
            <w:pPr>
              <w:jc w:val="center"/>
            </w:pPr>
            <w:r>
              <w:rPr>
                <w:rFonts w:ascii="Calibri" w:hAnsi="Calibri"/>
                <w:i/>
                <w:sz w:val="16"/>
              </w:rPr>
              <w:t>Figure E-56: Safe Withdrawal Rate: BVA Rate = 120% (Above bound) triggers 'Phase 1 withdrawal rate must be between 0% and 100%'. (Student Roll No: 24i-3137)</w:t>
            </w:r>
          </w:p>
        </w:tc>
      </w:tr>
    </w:tbl>
    <w:tbl>
      <w:tblPr>
        <w:tblW w:type="auto" w:w="0"/>
        <w:jc w:val="center"/>
        <w:tblLook w:firstColumn="1" w:firstRow="1" w:lastColumn="0" w:lastRow="0" w:noHBand="0" w:noVBand="1" w:val="04A0"/>
      </w:tblPr>
      <w:tblGrid>
        <w:gridCol w:w="4820"/>
        <w:gridCol w:w="4820"/>
      </w:tblGrid>
      <w:tr>
        <w:tc>
          <w:tcPr>
            <w:tcW w:type="dxa" w:w="4820"/>
          </w:tcPr>
          <w:p>
            <w:pPr>
              <w:spacing w:before="40" w:after="40"/>
              <w:jc w:val="left"/>
            </w:pPr>
            <w:r/>
            <w:r>
              <w:rPr>
                <w:rFonts w:ascii="Calibri" w:hAnsi="Calibri"/>
                <w:b/>
                <w:i w:val="0"/>
                <w:sz w:val="17"/>
              </w:rPr>
              <w:t>TC ID</w:t>
            </w:r>
          </w:p>
        </w:tc>
        <w:tc>
          <w:tcPr>
            <w:tcW w:type="dxa" w:w="4820"/>
          </w:tcPr>
          <w:p>
            <w:pPr>
              <w:spacing w:before="40" w:after="40"/>
              <w:jc w:val="left"/>
            </w:pPr>
            <w:r/>
            <w:r>
              <w:rPr>
                <w:rFonts w:ascii="Calibri" w:hAnsi="Calibri"/>
                <w:b/>
                <w:i w:val="0"/>
                <w:sz w:val="17"/>
              </w:rPr>
              <w:t>TC-BVA-019</w:t>
            </w:r>
          </w:p>
        </w:tc>
      </w:tr>
    </w:tbl>
    <w:tbl>
      <w:tblPr>
        <w:tblW w:type="auto" w:w="0"/>
        <w:jc w:val="center"/>
        <w:tblLook w:firstColumn="1" w:firstRow="1" w:lastColumn="0" w:lastRow="0" w:noHBand="0" w:noVBand="1" w:val="04A0"/>
      </w:tblPr>
      <w:tblGrid>
        <w:gridCol w:w="9640"/>
      </w:tblGrid>
      <w:tr>
        <w:tc>
          <w:tcPr>
            <w:tcW w:type="dxa" w:w="9640"/>
          </w:tcPr>
          <w:p>
            <w:pPr>
              <w:jc w:val="center"/>
            </w:pPr>
            <w:r/>
            <w:r>
              <w:drawing>
                <wp:inline xmlns:a="http://schemas.openxmlformats.org/drawingml/2006/main" xmlns:pic="http://schemas.openxmlformats.org/drawingml/2006/picture">
                  <wp:extent cx="5120640" cy="2490311"/>
                  <wp:docPr id="57" name="Picture 57"/>
                  <wp:cNvGraphicFramePr>
                    <a:graphicFrameLocks noChangeAspect="1"/>
                  </wp:cNvGraphicFramePr>
                  <a:graphic>
                    <a:graphicData uri="http://schemas.openxmlformats.org/drawingml/2006/picture">
                      <pic:pic>
                        <pic:nvPicPr>
                          <pic:cNvPr id="0" name="TC-EP-053.png"/>
                          <pic:cNvPicPr/>
                        </pic:nvPicPr>
                        <pic:blipFill>
                          <a:blip r:embed="rId44"/>
                          <a:stretch>
                            <a:fillRect/>
                          </a:stretch>
                        </pic:blipFill>
                        <pic:spPr>
                          <a:xfrm>
                            <a:off x="0" y="0"/>
                            <a:ext cx="5120640" cy="2490311"/>
                          </a:xfrm>
                          <a:prstGeom prst="rect"/>
                        </pic:spPr>
                      </pic:pic>
                    </a:graphicData>
                  </a:graphic>
                </wp:inline>
              </w:drawing>
            </w:r>
          </w:p>
          <w:p>
            <w:pPr>
              <w:jc w:val="center"/>
            </w:pPr>
            <w:r>
              <w:rPr>
                <w:rFonts w:ascii="Calibri" w:hAnsi="Calibri"/>
                <w:i/>
                <w:sz w:val="16"/>
              </w:rPr>
              <w:t>Figure E-57: Contact Form (/contact): BVA Message = 5 chars (Below bound) triggers 'Message must be at least 10 characters.' (Student Roll No: 24i-3137)</w:t>
            </w:r>
          </w:p>
        </w:tc>
      </w:tr>
    </w:tbl>
    <w:sectPr w:rsidR="00C23AB6">
      <w:headerReference w:type="default" r:id="rId7"/>
      <w:footerReference w:type="default" r:id="rId8"/>
      <w:pgSz w:w="12240" w:h="15840"/>
      <w:pgMar w:top="1080" w:right="1300" w:bottom="108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2BF380C"/>
    <w:multiLevelType w:val="hybridMultilevel"/>
    <w:tmpl w:val="A31046C2"/>
    <w:lvl w:ilvl="0" w:tplc="DC22973C">
      <w:start w:val="1"/>
      <w:numFmt w:val="bullet"/>
      <w:lvlText w:val="●"/>
      <w:lvlJc w:val="left"/>
      <w:pPr>
        <w:ind w:left="720" w:hanging="360"/>
      </w:pPr>
    </w:lvl>
    <w:lvl w:ilvl="1" w:tplc="4B98689C">
      <w:start w:val="1"/>
      <w:numFmt w:val="bullet"/>
      <w:lvlText w:val="○"/>
      <w:lvlJc w:val="left"/>
      <w:pPr>
        <w:ind w:left="1440" w:hanging="360"/>
      </w:pPr>
    </w:lvl>
    <w:lvl w:ilvl="2" w:tplc="B3D6BAC4">
      <w:start w:val="1"/>
      <w:numFmt w:val="bullet"/>
      <w:lvlText w:val="■"/>
      <w:lvlJc w:val="left"/>
      <w:pPr>
        <w:ind w:left="2160" w:hanging="360"/>
      </w:pPr>
    </w:lvl>
    <w:lvl w:ilvl="3" w:tplc="77B4B980">
      <w:start w:val="1"/>
      <w:numFmt w:val="bullet"/>
      <w:lvlText w:val="●"/>
      <w:lvlJc w:val="left"/>
      <w:pPr>
        <w:ind w:left="2880" w:hanging="360"/>
      </w:pPr>
    </w:lvl>
    <w:lvl w:ilvl="4" w:tplc="DC2ABA0E">
      <w:start w:val="1"/>
      <w:numFmt w:val="bullet"/>
      <w:lvlText w:val="○"/>
      <w:lvlJc w:val="left"/>
      <w:pPr>
        <w:ind w:left="3600" w:hanging="360"/>
      </w:pPr>
    </w:lvl>
    <w:lvl w:ilvl="5" w:tplc="4D286454">
      <w:start w:val="1"/>
      <w:numFmt w:val="bullet"/>
      <w:lvlText w:val="■"/>
      <w:lvlJc w:val="left"/>
      <w:pPr>
        <w:ind w:left="4320" w:hanging="360"/>
      </w:pPr>
    </w:lvl>
    <w:lvl w:ilvl="6" w:tplc="63E82D4A">
      <w:start w:val="1"/>
      <w:numFmt w:val="bullet"/>
      <w:lvlText w:val="●"/>
      <w:lvlJc w:val="left"/>
      <w:pPr>
        <w:ind w:left="5040" w:hanging="360"/>
      </w:pPr>
    </w:lvl>
    <w:lvl w:ilvl="7" w:tplc="E0DCFFA8">
      <w:start w:val="1"/>
      <w:numFmt w:val="bullet"/>
      <w:lvlText w:val="●"/>
      <w:lvlJc w:val="left"/>
      <w:pPr>
        <w:ind w:left="5760" w:hanging="360"/>
      </w:pPr>
    </w:lvl>
    <w:lvl w:ilvl="8" w:tplc="62A4A16E">
      <w:start w:val="1"/>
      <w:numFmt w:val="bullet"/>
      <w:lvlText w:val="●"/>
      <w:lvlJc w:val="left"/>
      <w:pPr>
        <w:ind w:left="6480" w:hanging="360"/>
      </w:pPr>
    </w:lvl>
  </w:abstractNum>
  <w:num w:numId="1" w16cid:durableId="29094375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AB6"/>
    <w:rsid w:val="000F32DB"/>
    <w:rsid w:val="001207A4"/>
    <w:rsid w:val="00A752E3"/>
    <w:rsid w:val="00C23AB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0EB3191B"/>
  <w15:docId w15:val="{BE0535B0-086E-EA4F-B50F-50E7C0F5F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PK" w:eastAsia="en-GB"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2622</Words>
  <Characters>14949</Characters>
  <Application>Microsoft Office Word</Application>
  <DocSecurity>0</DocSecurity>
  <Lines>124</Lines>
  <Paragraphs>35</Paragraphs>
  <ScaleCrop>false</ScaleCrop>
  <Company/>
  <LinksUpToDate>false</LinksUpToDate>
  <CharactersWithSpaces>17536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nigar azhar</cp:lastModifiedBy>
  <cp:revision>2</cp:revision>
  <dcterms:created xsi:type="dcterms:W3CDTF">2026-10-15T09:31:00Z</dcterms:created>
  <dcterms:modified xsi:type="dcterms:W3CDTF">2026-10-15T09:31:00Z</dcterms:modified>
</cp:coreProperties>
</file>