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técnico del caso práctico N.º 01</w:t>
      </w:r>
    </w:p>
    <w:p>
      <w:pPr>
        <w:pStyle w:val="Heading1"/>
        <w:jc w:val="center"/>
      </w:pPr>
      <w:r>
        <w:t>Business Corporation - Sistema de Recursos Humanos</w:t>
      </w:r>
    </w:p>
    <w:p>
      <w:r>
        <w:rPr>
          <w:b/>
        </w:rPr>
        <w:t xml:space="preserve">Fecha: </w:t>
      </w:r>
      <w:r>
        <w:t>2026-03-25</w:t>
      </w:r>
    </w:p>
    <w:p>
      <w:pPr>
        <w:pStyle w:val="Heading1"/>
      </w:pPr>
      <w:r>
        <w:t>1. Resumen del proyecto</w:t>
      </w:r>
    </w:p>
    <w:p>
      <w:r>
        <w:t>Se desarrolló una solución modular en Python para gestionar la estructura de recursos humanos de Business Corporation. La interfaz fue implementada con Streamlit y la lógica del negocio se organizó mediante Programación Orientada a Objetos.</w:t>
      </w:r>
    </w:p>
    <w:p>
      <w:pPr>
        <w:pStyle w:val="Heading1"/>
      </w:pPr>
      <w:r>
        <w:t>2. Requisitos cubiertos</w:t>
      </w:r>
    </w:p>
    <w:p>
      <w:pPr>
        <w:pStyle w:val="ListBullet"/>
      </w:pPr>
      <w:r>
        <w:t>Uso de clases, objetos, herencia, encapsulamiento y polimorfismo.</w:t>
      </w:r>
    </w:p>
    <w:p>
      <w:pPr>
        <w:pStyle w:val="ListBullet"/>
      </w:pPr>
      <w:r>
        <w:t>Almacenamiento de trabajadores en una lista de objetos.</w:t>
      </w:r>
    </w:p>
    <w:p>
      <w:pPr>
        <w:pStyle w:val="ListBullet"/>
      </w:pPr>
      <w:r>
        <w:t>Creación de un gerente, cinco jefes de área, asistentes y técnicos.</w:t>
      </w:r>
    </w:p>
    <w:p>
      <w:pPr>
        <w:pStyle w:val="ListBullet"/>
      </w:pPr>
      <w:r>
        <w:t>Métodos get_resumen(), get_jefe_inmediato() y get_estado().</w:t>
      </w:r>
    </w:p>
    <w:p>
      <w:pPr>
        <w:pStyle w:val="ListBullet"/>
      </w:pPr>
      <w:r>
        <w:t>Getters y setters para facilitar mantenimiento.</w:t>
      </w:r>
    </w:p>
    <w:p>
      <w:pPr>
        <w:pStyle w:val="ListBullet"/>
      </w:pPr>
      <w:r>
        <w:t>Interfaz lista para ejecución local y despliegue en Streamlit Cloud.</w:t>
      </w:r>
    </w:p>
    <w:p>
      <w:pPr>
        <w:pStyle w:val="Heading1"/>
      </w:pPr>
      <w:r>
        <w:t>3. Explicación de archivos</w:t>
      </w:r>
    </w:p>
    <w:p>
      <w:r>
        <w:rPr>
          <w:b/>
        </w:rPr>
        <w:t xml:space="preserve">app.py: </w:t>
      </w:r>
      <w:r>
        <w:t>Archivo principal de la interfaz Streamlit.</w:t>
      </w:r>
    </w:p>
    <w:p>
      <w:r>
        <w:rPr>
          <w:b/>
        </w:rPr>
        <w:t xml:space="preserve">models/trabajador.py: </w:t>
      </w:r>
      <w:r>
        <w:t>Clase abstracta base con atributos encapsulados.</w:t>
      </w:r>
    </w:p>
    <w:p>
      <w:r>
        <w:rPr>
          <w:b/>
        </w:rPr>
        <w:t xml:space="preserve">models/roles.py: </w:t>
      </w:r>
      <w:r>
        <w:t>Subclases de trabajadores con polimorfismo.</w:t>
      </w:r>
    </w:p>
    <w:p>
      <w:r>
        <w:rPr>
          <w:b/>
        </w:rPr>
        <w:t xml:space="preserve">services/repository.py: </w:t>
      </w:r>
      <w:r>
        <w:t>Gestión del repositorio en memoria y reglas del negocio.</w:t>
      </w:r>
    </w:p>
    <w:p>
      <w:r>
        <w:rPr>
          <w:b/>
        </w:rPr>
        <w:t xml:space="preserve">services/data_factory.py: </w:t>
      </w:r>
      <w:r>
        <w:t>Carga inicial de datos del caso.</w:t>
      </w:r>
    </w:p>
    <w:p>
      <w:r>
        <w:rPr>
          <w:b/>
        </w:rPr>
        <w:t xml:space="preserve">services/reporting.py: </w:t>
      </w:r>
      <w:r>
        <w:t>Conversión a DataFrames e indicadores para la vista.</w:t>
      </w:r>
    </w:p>
    <w:p>
      <w:r>
        <w:rPr>
          <w:b/>
        </w:rPr>
        <w:t xml:space="preserve">utils/helpers.py: </w:t>
      </w:r>
      <w:r>
        <w:t>Funciones auxiliares para la interfaz y decisiones de diseño.</w:t>
      </w:r>
    </w:p>
    <w:p>
      <w:r>
        <w:rPr>
          <w:b/>
        </w:rPr>
        <w:t xml:space="preserve">tests/test_logic.py: </w:t>
      </w:r>
      <w:r>
        <w:t>Pruebas automáticas del comportamiento principal.</w:t>
      </w:r>
    </w:p>
    <w:p>
      <w:r>
        <w:rPr>
          <w:b/>
        </w:rPr>
        <w:t xml:space="preserve">scripts/setup_env.py: </w:t>
      </w:r>
      <w:r>
        <w:t>Creación del entorno virtual e instalación de dependencias.</w:t>
      </w:r>
    </w:p>
    <w:p>
      <w:r>
        <w:rPr>
          <w:b/>
        </w:rPr>
        <w:t xml:space="preserve">requirements.txt: </w:t>
      </w:r>
      <w:r>
        <w:t>Dependencias mínimas de ejecución para Streamlit Cloud.</w:t>
      </w:r>
    </w:p>
    <w:p>
      <w:r>
        <w:rPr>
          <w:b/>
        </w:rPr>
        <w:t xml:space="preserve">requirements-dev.txt: </w:t>
      </w:r>
      <w:r>
        <w:t>Dependencias de desarrollo y documentación.</w:t>
      </w:r>
    </w:p>
    <w:p>
      <w:pPr>
        <w:pStyle w:val="Heading1"/>
      </w:pPr>
      <w:r>
        <w:t>4. Corrección aplicada para Streamlit</w:t>
      </w:r>
    </w:p>
    <w:p>
      <w:r>
        <w:t>Se dejó el archivo requirements.txt con dependencias mínimas de ejecución para evitar despliegues lentos o bloqueados en Streamlit Cloud. Las dependencias de desarrollo fueron separadas en requirements-dev.txt.</w:t>
      </w:r>
    </w:p>
    <w:p>
      <w:pPr>
        <w:pStyle w:val="Heading1"/>
      </w:pPr>
      <w:r>
        <w:t>5. Entorno virtual y ejecución</w:t>
      </w:r>
    </w:p>
    <w:p>
      <w:pPr>
        <w:pStyle w:val="ListBullet"/>
      </w:pPr>
      <w:r>
        <w:t>python scripts/setup_env.py</w:t>
      </w:r>
    </w:p>
    <w:p>
      <w:pPr>
        <w:pStyle w:val="ListBullet"/>
      </w:pPr>
      <w:r>
        <w:t>.venv/bin/streamlit run app.py</w:t>
      </w:r>
    </w:p>
    <w:p>
      <w:pPr>
        <w:pStyle w:val="ListBullet"/>
      </w:pPr>
      <w:r>
        <w:t>.venv/bin/pytest -q</w:t>
      </w:r>
    </w:p>
    <w:p>
      <w:pPr>
        <w:pStyle w:val="ListBullet"/>
      </w:pPr>
      <w:r>
        <w:t>.venv/bin/python generate_report.py</w:t>
      </w:r>
    </w:p>
    <w:p>
      <w:pPr>
        <w:pStyle w:val="Heading1"/>
      </w:pPr>
      <w:r>
        <w:t>6. Observación</w:t>
      </w:r>
    </w:p>
    <w:p>
      <w:r>
        <w:t>El enunciado menciona cuatro áreas concretas, pero también solicita cinco jefes de área. Para mantener coherencia y cumplir el mínimo exigido se añadió el área de Finanzas.</w:t>
      </w:r>
    </w:p>
    <w:p>
      <w:pPr>
        <w:pStyle w:val="Heading1"/>
      </w:pPr>
      <w:r>
        <w:t>7. Repositorio y despliegue</w:t>
      </w:r>
    </w:p>
    <w:p>
      <w:r>
        <w:t>El proyecto queda preparado para subir a GitHub y desplegarse en Streamlit Community Cloud indicando app.py como archivo principal.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