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Para complementar a los honeypots web que se van a analizar es necesario tener una aplicación vulnerable que permita que los honeypots se encarguen del análisis y clasificación. Por lo tanto se realizarán comparaciones entre las aplicaciones vulnerables en las cuales se realizan pen-testing.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Actualización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Vulnerabilidades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Lenguaje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BTSLab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1/12/2016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Injection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XSS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CSRF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Clickjacking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SSRF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Inclusion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Execution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Insecure Direct Object Reference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Unrestricted File Upload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URL Redirection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SSI injection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Vale la pena analizar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Bodge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8/1/2018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XSS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Injection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CSRF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Insecure Object 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 no se trabaja en ella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Juice Shop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especificado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Amplia variedad de vulnerabilidades pero no especificadas.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basa en gamificación.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30/11/2013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Injection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Enfocado en SQLInjection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viejo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bWAPP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4/11/2014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 100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muchas vulnerabilidades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12/2/2018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Vulnerabilidades más comunes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Bastante documentada y al parecer usada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