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385A" w:rsidRDefault="00E61CAF" w:rsidP="00E61CAF">
      <w:pPr>
        <w:pStyle w:val="Title"/>
      </w:pPr>
      <w:r>
        <w:t>Trash 2012 – Notice d’installation et d’utilisation</w:t>
      </w:r>
    </w:p>
    <w:p w:rsidR="00377B3C" w:rsidRPr="00377B3C" w:rsidRDefault="00377B3C" w:rsidP="00377B3C"/>
    <w:sdt>
      <w:sdtPr>
        <w:rPr>
          <w:rFonts w:asciiTheme="minorHAnsi" w:eastAsiaTheme="minorHAnsi" w:hAnsiTheme="minorHAnsi" w:cstheme="minorBidi"/>
          <w:b w:val="0"/>
          <w:bCs w:val="0"/>
          <w:color w:val="auto"/>
          <w:sz w:val="22"/>
          <w:szCs w:val="22"/>
          <w:lang w:val="fr-FR" w:eastAsia="en-US"/>
        </w:rPr>
        <w:id w:val="1709830847"/>
        <w:docPartObj>
          <w:docPartGallery w:val="Table of Contents"/>
          <w:docPartUnique/>
        </w:docPartObj>
      </w:sdtPr>
      <w:sdtEndPr>
        <w:rPr>
          <w:noProof/>
        </w:rPr>
      </w:sdtEndPr>
      <w:sdtContent>
        <w:p w:rsidR="00377B3C" w:rsidRPr="0057115A" w:rsidRDefault="00377B3C">
          <w:pPr>
            <w:pStyle w:val="TOCHeading"/>
            <w:rPr>
              <w:lang w:val="fr-FR"/>
            </w:rPr>
          </w:pPr>
          <w:r w:rsidRPr="0057115A">
            <w:rPr>
              <w:lang w:val="fr-FR"/>
            </w:rPr>
            <w:t>Table des Matières</w:t>
          </w:r>
        </w:p>
        <w:p w:rsidR="00377B3C" w:rsidRPr="0057115A" w:rsidRDefault="00377B3C" w:rsidP="00377B3C">
          <w:pPr>
            <w:rPr>
              <w:lang w:eastAsia="ja-JP"/>
            </w:rPr>
          </w:pPr>
        </w:p>
        <w:p w:rsidR="00377B3C" w:rsidRDefault="00377B3C">
          <w:pPr>
            <w:pStyle w:val="TOC1"/>
            <w:tabs>
              <w:tab w:val="right" w:leader="dot" w:pos="9062"/>
            </w:tabs>
            <w:rPr>
              <w:noProof/>
            </w:rPr>
          </w:pPr>
          <w:r>
            <w:fldChar w:fldCharType="begin"/>
          </w:r>
          <w:r>
            <w:instrText xml:space="preserve"> TOC \o "1-3" \h \z \u </w:instrText>
          </w:r>
          <w:r>
            <w:fldChar w:fldCharType="separate"/>
          </w:r>
          <w:hyperlink w:anchor="_Toc311747523" w:history="1">
            <w:r w:rsidRPr="00705161">
              <w:rPr>
                <w:rStyle w:val="Hyperlink"/>
                <w:noProof/>
              </w:rPr>
              <w:t>Installation</w:t>
            </w:r>
            <w:r>
              <w:rPr>
                <w:noProof/>
                <w:webHidden/>
              </w:rPr>
              <w:tab/>
            </w:r>
            <w:r>
              <w:rPr>
                <w:noProof/>
                <w:webHidden/>
              </w:rPr>
              <w:fldChar w:fldCharType="begin"/>
            </w:r>
            <w:r>
              <w:rPr>
                <w:noProof/>
                <w:webHidden/>
              </w:rPr>
              <w:instrText xml:space="preserve"> PAGEREF _Toc311747523 \h </w:instrText>
            </w:r>
            <w:r>
              <w:rPr>
                <w:noProof/>
                <w:webHidden/>
              </w:rPr>
            </w:r>
            <w:r>
              <w:rPr>
                <w:noProof/>
                <w:webHidden/>
              </w:rPr>
              <w:fldChar w:fldCharType="separate"/>
            </w:r>
            <w:r w:rsidR="000C6AAB">
              <w:rPr>
                <w:noProof/>
                <w:webHidden/>
              </w:rPr>
              <w:t>1</w:t>
            </w:r>
            <w:r>
              <w:rPr>
                <w:noProof/>
                <w:webHidden/>
              </w:rPr>
              <w:fldChar w:fldCharType="end"/>
            </w:r>
          </w:hyperlink>
        </w:p>
        <w:p w:rsidR="00377B3C" w:rsidRDefault="00FC17F8">
          <w:pPr>
            <w:pStyle w:val="TOC1"/>
            <w:tabs>
              <w:tab w:val="right" w:leader="dot" w:pos="9062"/>
            </w:tabs>
            <w:rPr>
              <w:noProof/>
            </w:rPr>
          </w:pPr>
          <w:hyperlink w:anchor="_Toc311747524" w:history="1">
            <w:r w:rsidR="00377B3C" w:rsidRPr="00705161">
              <w:rPr>
                <w:rStyle w:val="Hyperlink"/>
                <w:noProof/>
              </w:rPr>
              <w:t>Utilisation</w:t>
            </w:r>
            <w:r w:rsidR="00377B3C">
              <w:rPr>
                <w:noProof/>
                <w:webHidden/>
              </w:rPr>
              <w:tab/>
            </w:r>
            <w:r w:rsidR="00377B3C">
              <w:rPr>
                <w:noProof/>
                <w:webHidden/>
              </w:rPr>
              <w:fldChar w:fldCharType="begin"/>
            </w:r>
            <w:r w:rsidR="00377B3C">
              <w:rPr>
                <w:noProof/>
                <w:webHidden/>
              </w:rPr>
              <w:instrText xml:space="preserve"> PAGEREF _Toc311747524 \h </w:instrText>
            </w:r>
            <w:r w:rsidR="00377B3C">
              <w:rPr>
                <w:noProof/>
                <w:webHidden/>
              </w:rPr>
            </w:r>
            <w:r w:rsidR="00377B3C">
              <w:rPr>
                <w:noProof/>
                <w:webHidden/>
              </w:rPr>
              <w:fldChar w:fldCharType="separate"/>
            </w:r>
            <w:r w:rsidR="000C6AAB">
              <w:rPr>
                <w:noProof/>
                <w:webHidden/>
              </w:rPr>
              <w:t>2</w:t>
            </w:r>
            <w:r w:rsidR="00377B3C">
              <w:rPr>
                <w:noProof/>
                <w:webHidden/>
              </w:rPr>
              <w:fldChar w:fldCharType="end"/>
            </w:r>
          </w:hyperlink>
        </w:p>
        <w:p w:rsidR="00377B3C" w:rsidRDefault="00FC17F8">
          <w:pPr>
            <w:pStyle w:val="TOC2"/>
            <w:tabs>
              <w:tab w:val="right" w:leader="dot" w:pos="9062"/>
            </w:tabs>
            <w:rPr>
              <w:noProof/>
            </w:rPr>
          </w:pPr>
          <w:hyperlink w:anchor="_Toc311747525" w:history="1">
            <w:r w:rsidR="00377B3C" w:rsidRPr="00705161">
              <w:rPr>
                <w:rStyle w:val="Hyperlink"/>
                <w:noProof/>
              </w:rPr>
              <w:t>Eléments de l’interface</w:t>
            </w:r>
            <w:r w:rsidR="00377B3C">
              <w:rPr>
                <w:noProof/>
                <w:webHidden/>
              </w:rPr>
              <w:tab/>
            </w:r>
            <w:r w:rsidR="00377B3C">
              <w:rPr>
                <w:noProof/>
                <w:webHidden/>
              </w:rPr>
              <w:fldChar w:fldCharType="begin"/>
            </w:r>
            <w:r w:rsidR="00377B3C">
              <w:rPr>
                <w:noProof/>
                <w:webHidden/>
              </w:rPr>
              <w:instrText xml:space="preserve"> PAGEREF _Toc311747525 \h </w:instrText>
            </w:r>
            <w:r w:rsidR="00377B3C">
              <w:rPr>
                <w:noProof/>
                <w:webHidden/>
              </w:rPr>
            </w:r>
            <w:r w:rsidR="00377B3C">
              <w:rPr>
                <w:noProof/>
                <w:webHidden/>
              </w:rPr>
              <w:fldChar w:fldCharType="separate"/>
            </w:r>
            <w:r w:rsidR="000C6AAB">
              <w:rPr>
                <w:noProof/>
                <w:webHidden/>
              </w:rPr>
              <w:t>2</w:t>
            </w:r>
            <w:r w:rsidR="00377B3C">
              <w:rPr>
                <w:noProof/>
                <w:webHidden/>
              </w:rPr>
              <w:fldChar w:fldCharType="end"/>
            </w:r>
          </w:hyperlink>
        </w:p>
        <w:p w:rsidR="00377B3C" w:rsidRDefault="00FC17F8">
          <w:pPr>
            <w:pStyle w:val="TOC2"/>
            <w:tabs>
              <w:tab w:val="right" w:leader="dot" w:pos="9062"/>
            </w:tabs>
            <w:rPr>
              <w:noProof/>
            </w:rPr>
          </w:pPr>
          <w:hyperlink w:anchor="_Toc311747526" w:history="1">
            <w:r w:rsidR="00377B3C" w:rsidRPr="00705161">
              <w:rPr>
                <w:rStyle w:val="Hyperlink"/>
                <w:noProof/>
              </w:rPr>
              <w:t>Principe du jeu</w:t>
            </w:r>
            <w:r w:rsidR="00377B3C">
              <w:rPr>
                <w:noProof/>
                <w:webHidden/>
              </w:rPr>
              <w:tab/>
            </w:r>
            <w:r w:rsidR="00377B3C">
              <w:rPr>
                <w:noProof/>
                <w:webHidden/>
              </w:rPr>
              <w:fldChar w:fldCharType="begin"/>
            </w:r>
            <w:r w:rsidR="00377B3C">
              <w:rPr>
                <w:noProof/>
                <w:webHidden/>
              </w:rPr>
              <w:instrText xml:space="preserve"> PAGEREF _Toc311747526 \h </w:instrText>
            </w:r>
            <w:r w:rsidR="00377B3C">
              <w:rPr>
                <w:noProof/>
                <w:webHidden/>
              </w:rPr>
            </w:r>
            <w:r w:rsidR="00377B3C">
              <w:rPr>
                <w:noProof/>
                <w:webHidden/>
              </w:rPr>
              <w:fldChar w:fldCharType="separate"/>
            </w:r>
            <w:r w:rsidR="000C6AAB">
              <w:rPr>
                <w:noProof/>
                <w:webHidden/>
              </w:rPr>
              <w:t>3</w:t>
            </w:r>
            <w:r w:rsidR="00377B3C">
              <w:rPr>
                <w:noProof/>
                <w:webHidden/>
              </w:rPr>
              <w:fldChar w:fldCharType="end"/>
            </w:r>
          </w:hyperlink>
        </w:p>
        <w:p w:rsidR="00377B3C" w:rsidRDefault="00377B3C">
          <w:r>
            <w:rPr>
              <w:b/>
              <w:bCs/>
              <w:noProof/>
            </w:rPr>
            <w:fldChar w:fldCharType="end"/>
          </w:r>
        </w:p>
      </w:sdtContent>
    </w:sdt>
    <w:p w:rsidR="00E61CAF" w:rsidRDefault="00E61CAF" w:rsidP="00E61CAF">
      <w:pPr>
        <w:pStyle w:val="Heading1"/>
      </w:pPr>
      <w:bookmarkStart w:id="0" w:name="_Toc311747523"/>
      <w:r>
        <w:t>Installation</w:t>
      </w:r>
      <w:bookmarkEnd w:id="0"/>
    </w:p>
    <w:p w:rsidR="00E61CAF" w:rsidRDefault="00E61CAF" w:rsidP="00E61CAF"/>
    <w:p w:rsidR="00E61CAF" w:rsidRDefault="00E61CAF" w:rsidP="00377B3C">
      <w:pPr>
        <w:pStyle w:val="ListParagraph"/>
        <w:numPr>
          <w:ilvl w:val="0"/>
          <w:numId w:val="1"/>
        </w:numPr>
        <w:jc w:val="both"/>
      </w:pPr>
      <w:r>
        <w:t>Décompresser l’archive Trash2012.zip</w:t>
      </w:r>
    </w:p>
    <w:p w:rsidR="00E61CAF" w:rsidRDefault="00E61CAF" w:rsidP="00377B3C">
      <w:pPr>
        <w:pStyle w:val="ListParagraph"/>
        <w:numPr>
          <w:ilvl w:val="0"/>
          <w:numId w:val="1"/>
        </w:numPr>
        <w:jc w:val="both"/>
      </w:pPr>
      <w:r>
        <w:t>Lancer Trash2012.sln pour ouvrir le projet sous Visual Studio et le compiler</w:t>
      </w:r>
    </w:p>
    <w:p w:rsidR="00E61CAF" w:rsidRDefault="00E61CAF" w:rsidP="00377B3C">
      <w:pPr>
        <w:pStyle w:val="ListParagraph"/>
        <w:numPr>
          <w:ilvl w:val="0"/>
          <w:numId w:val="1"/>
        </w:numPr>
        <w:jc w:val="both"/>
      </w:pPr>
      <w:r>
        <w:t>Lancer Trash2012.exe dans le dossier bin/release pour démarrer le jeu</w:t>
      </w:r>
    </w:p>
    <w:p w:rsidR="00E61CAF" w:rsidRDefault="00E61CAF" w:rsidP="00E61CAF"/>
    <w:p w:rsidR="00377B3C" w:rsidRDefault="00377B3C">
      <w:pPr>
        <w:rPr>
          <w:rFonts w:asciiTheme="majorHAnsi" w:eastAsiaTheme="majorEastAsia" w:hAnsiTheme="majorHAnsi" w:cstheme="majorBidi"/>
          <w:b/>
          <w:bCs/>
          <w:color w:val="365F91" w:themeColor="accent1" w:themeShade="BF"/>
          <w:sz w:val="28"/>
          <w:szCs w:val="28"/>
        </w:rPr>
      </w:pPr>
      <w:bookmarkStart w:id="1" w:name="_Toc311747524"/>
      <w:r>
        <w:br w:type="page"/>
      </w:r>
    </w:p>
    <w:p w:rsidR="00E61CAF" w:rsidRDefault="00E61CAF" w:rsidP="00E61CAF">
      <w:pPr>
        <w:pStyle w:val="Heading1"/>
      </w:pPr>
      <w:r>
        <w:lastRenderedPageBreak/>
        <w:t>Utilisation</w:t>
      </w:r>
      <w:bookmarkEnd w:id="1"/>
    </w:p>
    <w:p w:rsidR="00E61CAF" w:rsidRDefault="00E61CAF" w:rsidP="00E61CAF"/>
    <w:p w:rsidR="00E61CAF" w:rsidRDefault="00E61CAF" w:rsidP="00E61CAF">
      <w:pPr>
        <w:pStyle w:val="Heading2"/>
      </w:pPr>
      <w:r>
        <w:tab/>
      </w:r>
      <w:bookmarkStart w:id="2" w:name="_Toc311747525"/>
      <w:r>
        <w:t>Eléments de l’interface</w:t>
      </w:r>
      <w:bookmarkEnd w:id="2"/>
    </w:p>
    <w:p w:rsidR="00E61CAF" w:rsidRDefault="00E61CAF" w:rsidP="00E61CAF"/>
    <w:p w:rsidR="00E61CAF" w:rsidRDefault="0077452A" w:rsidP="00E61CAF">
      <w:r>
        <w:rPr>
          <w:noProof/>
          <w:lang w:eastAsia="fr-FR"/>
        </w:rPr>
        <w:drawing>
          <wp:inline distT="0" distB="0" distL="0" distR="0">
            <wp:extent cx="5760720" cy="4367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sh2012ih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67530"/>
                    </a:xfrm>
                    <a:prstGeom prst="rect">
                      <a:avLst/>
                    </a:prstGeom>
                  </pic:spPr>
                </pic:pic>
              </a:graphicData>
            </a:graphic>
          </wp:inline>
        </w:drawing>
      </w:r>
    </w:p>
    <w:p w:rsidR="0077452A" w:rsidRDefault="0077452A"/>
    <w:p w:rsidR="0077452A" w:rsidRDefault="0077452A" w:rsidP="00377B3C">
      <w:pPr>
        <w:pStyle w:val="ListParagraph"/>
        <w:numPr>
          <w:ilvl w:val="0"/>
          <w:numId w:val="2"/>
        </w:numPr>
        <w:jc w:val="both"/>
      </w:pPr>
      <w:r>
        <w:t>La barre de progression du temps</w:t>
      </w:r>
    </w:p>
    <w:p w:rsidR="0077452A" w:rsidRDefault="0077452A" w:rsidP="00377B3C">
      <w:pPr>
        <w:jc w:val="both"/>
      </w:pPr>
      <w:r>
        <w:t>Cette barre vous indique à quelle date vous vous trouvez.</w:t>
      </w:r>
    </w:p>
    <w:p w:rsidR="0077452A" w:rsidRDefault="0077452A" w:rsidP="00377B3C">
      <w:pPr>
        <w:jc w:val="both"/>
      </w:pPr>
      <w:r>
        <w:t>Le jeu commence le 1</w:t>
      </w:r>
      <w:r w:rsidRPr="0077452A">
        <w:rPr>
          <w:vertAlign w:val="superscript"/>
        </w:rPr>
        <w:t>er</w:t>
      </w:r>
      <w:r>
        <w:t xml:space="preserve"> Janvier 2012 et finit le 31 Décembre 2012. Toutes les fins de mois, vous toucherez votre salaire mensuel.</w:t>
      </w:r>
    </w:p>
    <w:p w:rsidR="0077452A" w:rsidRDefault="00271ED1" w:rsidP="00377B3C">
      <w:pPr>
        <w:pStyle w:val="ListParagraph"/>
        <w:numPr>
          <w:ilvl w:val="0"/>
          <w:numId w:val="2"/>
        </w:numPr>
        <w:jc w:val="both"/>
      </w:pPr>
      <w:r>
        <w:t>Le tableau de bord</w:t>
      </w:r>
    </w:p>
    <w:p w:rsidR="0077452A" w:rsidRDefault="00271ED1" w:rsidP="00377B3C">
      <w:pPr>
        <w:jc w:val="both"/>
      </w:pPr>
      <w:r>
        <w:t>Vous trouverez ici toutes les informations relatives à votre entreprise et à l’état de la ville :</w:t>
      </w:r>
    </w:p>
    <w:p w:rsidR="00271ED1" w:rsidRDefault="00271ED1" w:rsidP="00377B3C">
      <w:pPr>
        <w:pStyle w:val="ListParagraph"/>
        <w:numPr>
          <w:ilvl w:val="0"/>
          <w:numId w:val="3"/>
        </w:numPr>
        <w:jc w:val="both"/>
      </w:pPr>
      <w:r>
        <w:t>Votre nombre de camions</w:t>
      </w:r>
    </w:p>
    <w:p w:rsidR="00271ED1" w:rsidRDefault="00271ED1" w:rsidP="00377B3C">
      <w:pPr>
        <w:pStyle w:val="ListParagraph"/>
        <w:numPr>
          <w:ilvl w:val="0"/>
          <w:numId w:val="3"/>
        </w:numPr>
        <w:jc w:val="both"/>
      </w:pPr>
      <w:r>
        <w:t>Votre capital financier</w:t>
      </w:r>
    </w:p>
    <w:p w:rsidR="00271ED1" w:rsidRDefault="00271ED1" w:rsidP="00377B3C">
      <w:pPr>
        <w:pStyle w:val="ListParagraph"/>
        <w:numPr>
          <w:ilvl w:val="0"/>
          <w:numId w:val="3"/>
        </w:numPr>
        <w:jc w:val="both"/>
      </w:pPr>
      <w:r>
        <w:t>Le nombre de maisons possédant des poubelles dans la ville</w:t>
      </w:r>
    </w:p>
    <w:p w:rsidR="00271ED1" w:rsidRDefault="00271ED1" w:rsidP="00377B3C">
      <w:pPr>
        <w:pStyle w:val="ListParagraph"/>
        <w:numPr>
          <w:ilvl w:val="0"/>
          <w:numId w:val="3"/>
        </w:numPr>
        <w:jc w:val="both"/>
      </w:pPr>
      <w:r>
        <w:t>La quantité de déchets totale à ramasser actuellement</w:t>
      </w:r>
    </w:p>
    <w:p w:rsidR="00271ED1" w:rsidRDefault="00271ED1" w:rsidP="00377B3C">
      <w:pPr>
        <w:pStyle w:val="ListParagraph"/>
        <w:jc w:val="both"/>
      </w:pPr>
    </w:p>
    <w:p w:rsidR="0077452A" w:rsidRDefault="0077452A" w:rsidP="00377B3C">
      <w:pPr>
        <w:pStyle w:val="ListParagraph"/>
        <w:numPr>
          <w:ilvl w:val="0"/>
          <w:numId w:val="2"/>
        </w:numPr>
        <w:jc w:val="both"/>
      </w:pPr>
      <w:r>
        <w:lastRenderedPageBreak/>
        <w:t>La zone des actifs</w:t>
      </w:r>
    </w:p>
    <w:p w:rsidR="0077452A" w:rsidRDefault="0077452A" w:rsidP="00377B3C">
      <w:pPr>
        <w:jc w:val="both"/>
      </w:pPr>
      <w:r>
        <w:t>Ici vous pouvez avoir un aperçu sur les camions que vous possédez.</w:t>
      </w:r>
    </w:p>
    <w:p w:rsidR="0077452A" w:rsidRDefault="0077452A" w:rsidP="00377B3C">
      <w:pPr>
        <w:jc w:val="both"/>
      </w:pPr>
      <w:r>
        <w:t>C’est également dans ce panneau que vous pouvez choisir le camion actuellement sélectionné pour pouvoir afficher et/ou définir son trajet pour le jour suivant.</w:t>
      </w:r>
    </w:p>
    <w:p w:rsidR="0077452A" w:rsidRDefault="0077452A" w:rsidP="00377B3C">
      <w:pPr>
        <w:pStyle w:val="ListParagraph"/>
        <w:numPr>
          <w:ilvl w:val="0"/>
          <w:numId w:val="2"/>
        </w:numPr>
        <w:jc w:val="both"/>
      </w:pPr>
      <w:r>
        <w:t>La zone des messages</w:t>
      </w:r>
    </w:p>
    <w:p w:rsidR="0077452A" w:rsidRDefault="0077452A" w:rsidP="00377B3C">
      <w:pPr>
        <w:jc w:val="both"/>
      </w:pPr>
      <w:r>
        <w:t>Les messages propres aux événements du jeu seront affichés ici.</w:t>
      </w:r>
    </w:p>
    <w:p w:rsidR="0077452A" w:rsidRDefault="0077452A" w:rsidP="00377B3C">
      <w:pPr>
        <w:pStyle w:val="ListParagraph"/>
        <w:numPr>
          <w:ilvl w:val="0"/>
          <w:numId w:val="2"/>
        </w:numPr>
        <w:jc w:val="both"/>
      </w:pPr>
      <w:r>
        <w:t>La boutique</w:t>
      </w:r>
    </w:p>
    <w:p w:rsidR="0077452A" w:rsidRDefault="0077452A" w:rsidP="00377B3C">
      <w:pPr>
        <w:jc w:val="both"/>
      </w:pPr>
      <w:r>
        <w:t>La boutique recense la liste des camions que vous pouvez acheter.</w:t>
      </w:r>
    </w:p>
    <w:p w:rsidR="0077452A" w:rsidRDefault="0077452A" w:rsidP="00377B3C">
      <w:pPr>
        <w:jc w:val="both"/>
      </w:pPr>
      <w:r>
        <w:t>Si vous n’avez pas assez d’argent pour acheter un camion, le bouton d’achat sera désactivé.</w:t>
      </w:r>
    </w:p>
    <w:p w:rsidR="0077452A" w:rsidRDefault="0077452A" w:rsidP="00377B3C">
      <w:pPr>
        <w:jc w:val="both"/>
      </w:pPr>
      <w:r>
        <w:t>Lorsque vous sélectionnez un camion pour l’acheter, son achat ne sera effectif que lorsque vous cliquerez sur le bouton « Jour Suivant ».</w:t>
      </w:r>
    </w:p>
    <w:p w:rsidR="0077452A" w:rsidRDefault="0077452A" w:rsidP="00377B3C">
      <w:pPr>
        <w:pStyle w:val="ListParagraph"/>
        <w:numPr>
          <w:ilvl w:val="0"/>
          <w:numId w:val="2"/>
        </w:numPr>
        <w:jc w:val="both"/>
      </w:pPr>
      <w:r>
        <w:t>La carte</w:t>
      </w:r>
    </w:p>
    <w:p w:rsidR="0077452A" w:rsidRDefault="0077452A" w:rsidP="00377B3C">
      <w:pPr>
        <w:jc w:val="both"/>
      </w:pPr>
      <w:r>
        <w:t>La carte vous permet d’avoir un aperçu sur l’état actuel de la ville.</w:t>
      </w:r>
    </w:p>
    <w:p w:rsidR="0077452A" w:rsidRDefault="0077452A" w:rsidP="00377B3C">
      <w:pPr>
        <w:jc w:val="both"/>
      </w:pPr>
      <w:r>
        <w:t>Votre déchetterie se trou</w:t>
      </w:r>
      <w:r w:rsidR="0057115A">
        <w:t>ve en haut à gauche de celle-ci et détermine le départ des trajets de tous les camions.</w:t>
      </w:r>
    </w:p>
    <w:p w:rsidR="0077452A" w:rsidRDefault="0077452A" w:rsidP="00377B3C">
      <w:pPr>
        <w:jc w:val="both"/>
      </w:pPr>
      <w:r>
        <w:t>Vous pouvez voir les maisons ainsi que leurs poubelles associés (ainsi que de constater si elles sont pleines ou vides grâce à l’icône associée)</w:t>
      </w:r>
    </w:p>
    <w:p w:rsidR="0077452A" w:rsidRDefault="0077452A" w:rsidP="00377B3C">
      <w:pPr>
        <w:jc w:val="both"/>
      </w:pPr>
      <w:r>
        <w:t>De plus, c’est en cliquant sur la route case par case que vous pourrez choisir les trajets que prendront vos camions ce jour-ci. Un trajet part toujours de la déchetterie et doit être construit par cases consécutives</w:t>
      </w:r>
      <w:r w:rsidR="00271ED1">
        <w:t>.</w:t>
      </w:r>
    </w:p>
    <w:p w:rsidR="00377B3C" w:rsidRDefault="00271ED1" w:rsidP="00377B3C">
      <w:pPr>
        <w:jc w:val="both"/>
      </w:pPr>
      <w:r>
        <w:t>Choisissez bien vos trajets, car bien que vous gagniez de l’argent selon la quantité de poubelles ramassés par vos camions, vous en perdez également proportionnellement à l’essence utilisée pour effectuer vos trajets !</w:t>
      </w:r>
    </w:p>
    <w:p w:rsidR="0057115A" w:rsidRDefault="0057115A" w:rsidP="00377B3C">
      <w:pPr>
        <w:jc w:val="both"/>
      </w:pPr>
      <w:r>
        <w:t xml:space="preserve">Il est possible de zoomer et dé-zoomer la carte afin de mieux voir le décor et les animations de camions en cliquant sur la loupe située tout en haut bas à droite de l’interface. A noter que lorsque l’on zoome sur la carte, on peut déplacer la vue avec les touches </w:t>
      </w:r>
      <w:r w:rsidR="00EE0176">
        <w:t>fléchées</w:t>
      </w:r>
      <w:r>
        <w:t>.</w:t>
      </w:r>
    </w:p>
    <w:p w:rsidR="00377B3C" w:rsidRDefault="00377B3C" w:rsidP="00377B3C">
      <w:pPr>
        <w:pStyle w:val="Heading2"/>
      </w:pPr>
      <w:bookmarkStart w:id="3" w:name="_Toc311747526"/>
      <w:r>
        <w:t>Principe du jeu</w:t>
      </w:r>
      <w:bookmarkEnd w:id="3"/>
    </w:p>
    <w:p w:rsidR="0057115A" w:rsidRDefault="0057115A" w:rsidP="00377B3C">
      <w:pPr>
        <w:jc w:val="both"/>
      </w:pPr>
      <w:r>
        <w:tab/>
        <w:t xml:space="preserve">Trash2012 est un jeu se déroulant au tour par tour, chaque jour on doit déterminer le trajet que doit prendre chaque camion afin de libérer la ville de ses </w:t>
      </w:r>
      <w:r w:rsidR="00EE0176">
        <w:t>déchets</w:t>
      </w:r>
      <w:r>
        <w:t>.</w:t>
      </w:r>
    </w:p>
    <w:p w:rsidR="0057115A" w:rsidRDefault="0057115A" w:rsidP="00377B3C">
      <w:pPr>
        <w:jc w:val="both"/>
      </w:pPr>
      <w:r>
        <w:tab/>
        <w:t>Le choix des trajets doit tenir compte de quelques paramètres :</w:t>
      </w:r>
    </w:p>
    <w:p w:rsidR="0057115A" w:rsidRDefault="0057115A" w:rsidP="0057115A">
      <w:pPr>
        <w:pStyle w:val="ListParagraph"/>
        <w:numPr>
          <w:ilvl w:val="0"/>
          <w:numId w:val="4"/>
        </w:numPr>
        <w:jc w:val="both"/>
      </w:pPr>
      <w:r>
        <w:t>Plus un trajet est long et plus il consommera de l’essence, ce qui pourrait la faillite de votre entreprise et votre perte !</w:t>
      </w:r>
    </w:p>
    <w:p w:rsidR="0057115A" w:rsidRDefault="0057115A" w:rsidP="0057115A">
      <w:pPr>
        <w:pStyle w:val="ListParagraph"/>
        <w:numPr>
          <w:ilvl w:val="0"/>
          <w:numId w:val="4"/>
        </w:numPr>
        <w:jc w:val="both"/>
      </w:pPr>
      <w:r>
        <w:lastRenderedPageBreak/>
        <w:t>Un camion ramassera le maximum de déchets qu’il pourra s’il passe devant une poubelle, s’il reste malgré tout des déchets dans une poubelle il faut qu’un second camion passe ou bien mieux gérer sa stratégie de trajet durant les tours suivants.</w:t>
      </w:r>
    </w:p>
    <w:p w:rsidR="00377B3C" w:rsidRDefault="0057115A" w:rsidP="0057115A">
      <w:pPr>
        <w:jc w:val="both"/>
      </w:pPr>
      <w:r>
        <w:t>Durant le jeu, des évènements peuvent venir perturber le bon déroulement du jeu, ces évènements surviennent lorsque l’on passe au jour suivant et se présente par une boîte de message. Les effets de l’évènement sont décrits par le message et appliqués au même moment.</w:t>
      </w:r>
    </w:p>
    <w:p w:rsidR="00EE0176" w:rsidRDefault="00EE0176" w:rsidP="0057115A">
      <w:pPr>
        <w:jc w:val="both"/>
      </w:pPr>
      <w:r>
        <w:t>Vous disposez d’une boutique qui vous permets d’acheter des camions supplémentaires pour mener à bien votre mission, les achats sont effectifs en fin de tour seulement.</w:t>
      </w:r>
    </w:p>
    <w:p w:rsidR="00EE0176" w:rsidRDefault="00EE0176" w:rsidP="0057115A">
      <w:pPr>
        <w:jc w:val="both"/>
      </w:pPr>
      <w:r>
        <w:t>Pour passer au tour suivant cliquez le bouton « Jour Suivant ».</w:t>
      </w:r>
    </w:p>
    <w:p w:rsidR="0057115A" w:rsidRDefault="0057115A" w:rsidP="0057115A">
      <w:pPr>
        <w:jc w:val="both"/>
      </w:pPr>
      <w:r>
        <w:t xml:space="preserve">Si vous parvenez à bien gérer votre déchetterie et obtenir que toutes les poubelles soient vides à la fin d’une journée, vous gagnez la partie. </w:t>
      </w:r>
    </w:p>
    <w:p w:rsidR="00EE0176" w:rsidRDefault="00EE0176" w:rsidP="0057115A">
      <w:pPr>
        <w:jc w:val="both"/>
      </w:pPr>
      <w:r>
        <w:t>Si vous venez à ne plus pouvoir subvenir à vos besoins, ou que vous dépassez une certaine quantité de déchets, le jeu prend fin car vous avez manqué à votre tâche !</w:t>
      </w:r>
      <w:r w:rsidR="004A474E">
        <w:t xml:space="preserve"> Si vous arrivez à la fin du calendrier sans gagner, sachez que vous perdez aussi la partie !</w:t>
      </w:r>
      <w:bookmarkStart w:id="4" w:name="_GoBack"/>
      <w:bookmarkEnd w:id="4"/>
    </w:p>
    <w:p w:rsidR="00377B3C" w:rsidRPr="00377B3C" w:rsidRDefault="00EE0176" w:rsidP="00EE0176">
      <w:pPr>
        <w:jc w:val="both"/>
      </w:pPr>
      <w:r>
        <w:t>La quantité de déchets à dépasser est non connue au lancement du jet et peu très relativement variée pour garder un certain suspens et ne pas pouvoir prédire la défaite, ce qui pousse le joueur à se dépasser pour bien maintenir sa ville !</w:t>
      </w:r>
      <w:r>
        <w:rPr>
          <w:rStyle w:val="FootnoteReference"/>
        </w:rPr>
        <w:footnoteReference w:id="1"/>
      </w:r>
      <w:r w:rsidR="00377B3C">
        <w:t xml:space="preserve"> </w:t>
      </w:r>
    </w:p>
    <w:sectPr w:rsidR="00377B3C" w:rsidRPr="00377B3C">
      <w:headerReference w:type="default" r:id="rId11"/>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7F8" w:rsidRDefault="00FC17F8" w:rsidP="00377B3C">
      <w:pPr>
        <w:spacing w:after="0" w:line="240" w:lineRule="auto"/>
      </w:pPr>
      <w:r>
        <w:separator/>
      </w:r>
    </w:p>
  </w:endnote>
  <w:endnote w:type="continuationSeparator" w:id="0">
    <w:p w:rsidR="00FC17F8" w:rsidRDefault="00FC17F8" w:rsidP="0037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CA8" w:rsidRPr="00B15CA8" w:rsidRDefault="00B15CA8">
    <w:pPr>
      <w:pStyle w:val="Footer"/>
      <w:pBdr>
        <w:top w:val="single" w:sz="4" w:space="1" w:color="A5A5A5" w:themeColor="background1" w:themeShade="A5"/>
      </w:pBdr>
      <w:jc w:val="right"/>
      <w:rPr>
        <w:color w:val="808080" w:themeColor="background1" w:themeShade="80"/>
      </w:rPr>
    </w:pPr>
    <w:r>
      <w:rPr>
        <w:noProof/>
        <w:color w:val="808080" w:themeColor="background1" w:themeShade="80"/>
        <w:lang w:eastAsia="fr-FR"/>
      </w:rPr>
      <mc:AlternateContent>
        <mc:Choice Requires="wpg">
          <w:drawing>
            <wp:anchor distT="0" distB="0" distL="114300" distR="114300" simplePos="0" relativeHeight="251659264" behindDoc="0" locked="0" layoutInCell="0" allowOverlap="1" wp14:editId="60E259F2">
              <wp:simplePos x="0" y="0"/>
              <wp:positionH relativeFrom="rightMargin">
                <wp:align>center</wp:align>
              </wp:positionH>
              <mc:AlternateContent>
                <mc:Choice Requires="wp14">
                  <wp:positionV relativeFrom="margin">
                    <wp14:pctPosVOffset>90000</wp14:pctPosVOffset>
                  </wp:positionV>
                </mc:Choice>
                <mc:Fallback>
                  <wp:positionV relativeFrom="page">
                    <wp:posOffset>8902700</wp:posOffset>
                  </wp:positionV>
                </mc:Fallback>
              </mc:AlternateContent>
              <wp:extent cx="737870" cy="615950"/>
              <wp:effectExtent l="0" t="1270" r="5080" b="1905"/>
              <wp:wrapNone/>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23" name="Group 423"/>
                      <wpg:cNvGrpSpPr>
                        <a:grpSpLocks noChangeAspect="1"/>
                      </wpg:cNvGrpSpPr>
                      <wpg:grpSpPr bwMode="auto">
                        <a:xfrm>
                          <a:off x="10717" y="13815"/>
                          <a:ext cx="1161" cy="451"/>
                          <a:chOff x="-6" y="3399"/>
                          <a:chExt cx="12197" cy="4253"/>
                        </a:xfrm>
                      </wpg:grpSpPr>
                      <wpg:grpSp>
                        <wpg:cNvPr id="424" name="Group 424"/>
                        <wpg:cNvGrpSpPr>
                          <a:grpSpLocks noChangeAspect="1"/>
                        </wpg:cNvGrpSpPr>
                        <wpg:grpSpPr bwMode="auto">
                          <a:xfrm>
                            <a:off x="-6" y="3717"/>
                            <a:ext cx="12189" cy="3550"/>
                            <a:chOff x="18" y="7468"/>
                            <a:chExt cx="12189" cy="3550"/>
                          </a:xfrm>
                        </wpg:grpSpPr>
                        <wps:wsp>
                          <wps:cNvPr id="42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3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5CA8" w:rsidRDefault="00B15CA8">
                            <w:pPr>
                              <w:jc w:val="center"/>
                              <w:rPr>
                                <w:color w:val="4F81BD" w:themeColor="accent1"/>
                              </w:rPr>
                            </w:pPr>
                            <w:r>
                              <w:fldChar w:fldCharType="begin"/>
                            </w:r>
                            <w:r>
                              <w:instrText xml:space="preserve"> PAGE   \* MERGEFORMAT </w:instrText>
                            </w:r>
                            <w:r>
                              <w:fldChar w:fldCharType="separate"/>
                            </w:r>
                            <w:r w:rsidR="004A474E" w:rsidRPr="004A474E">
                              <w:rPr>
                                <w:noProof/>
                                <w:color w:val="4F81BD" w:themeColor="accent1"/>
                              </w:rPr>
                              <w:t>4</w:t>
                            </w:r>
                            <w:r>
                              <w:rPr>
                                <w:noProof/>
                                <w:color w:val="4F81BD"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oup 406" o:spid="_x0000_s1026" style="position:absolute;left:0;text-align:left;margin-left:0;margin-top:0;width:58.1pt;height:48.5pt;z-index:251659264;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" o:allowincell="f">
              <v:group id="Group 423" o:spid="_x0000_s1027"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o:lock v:ext="edit" aspectratio="t"/>
                <v:group id="Group 42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o:lock v:ext="edit" aspectratio="t"/>
                  <v:shape id="Freeform 42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rYcMA&#10;AADcAAAADwAAAGRycy9kb3ducmV2LnhtbESPUWsCMRCE34X+h7CFvmlOUZHTKCIUKvpQbX/Aclnv&#10;DpPNkax6/fdNQejjMDPfMKtN7526U0xtYAPjUQGKuAq25drA99f7cAEqCbJFF5gM/FCCzfplsMLS&#10;hgef6H6WWmUIpxINNCJdqXWqGvKYRqEjzt4lRI+SZay1jfjIcO/0pCjm2mPLeaHBjnYNVdfzzRsQ&#10;d+BTtdjPDrdi7I6f0bbznRjz9tpvl6CEevkPP9sf1sB0MoO/M/k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WrYc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1kD8cA&#10;AADcAAAADwAAAGRycy9kb3ducmV2LnhtbESPT2sCMRTE7wW/Q3hCL0WzWlHZGkWkpfXU+ge8Pjav&#10;m9XNyzZJdfXTN4VCj8PM/IaZLVpbizP5UDlWMOhnIIgLpysuFex3L70piBCRNdaOScGVAizmnbsZ&#10;5tpdeEPnbSxFgnDIUYGJscmlDIUhi6HvGuLkfTpvMSbpS6k9XhLc1nKYZWNpseK0YLChlaHitP22&#10;Cj5uG798bL78Dc2ofD+uDw+T51el7rvt8glEpDb+h//ab1rBaDiG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9ZA/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6VcQA&#10;AADcAAAADwAAAGRycy9kb3ducmV2LnhtbESPQWvCQBSE74X+h+UVejObLmIkdRVbKZXiRW3uj+wz&#10;iWbfhuzWpP++Kwg9DjPzDbNYjbYVV+p941jDS5KCIC6dabjS8H38mMxB+IBssHVMGn7Jw2r5+LDA&#10;3LiB93Q9hEpECPscNdQhdLmUvqzJok9cRxy9k+sthij7Spoehwi3rVRpOpMWG44LNXb0XlN5OfxY&#10;DdlxM92szZd6++RwVmWhzsVOaf38NK5fQQQaw3/43t4aDVOVwe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lX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QLMEA&#10;AADcAAAADwAAAGRycy9kb3ducmV2LnhtbERPz2vCMBS+D/wfwhN2m4luTKlGkcLmDl5s9f5onm2x&#10;eSlNrNW/3hyEHT++36vNYBvRU+drxxqmEwWCuHCm5lLDMf/5WIDwAdlg45g03MnDZj16W2Fi3I0P&#10;1GehFDGEfYIaqhDaREpfVGTRT1xLHLmz6yyGCLtSmg5vMdw2cqbUt7RYc2yosKW0ouKSXa2GQ59+&#10;nn5zRffczJvdfJ+pxyPV+n08bJcgAg3hX/xy/xkNX7O4Np6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yUCz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V2ccA&#10;AADcAAAADwAAAGRycy9kb3ducmV2LnhtbESPQWsCMRSE7wX/Q3iCt5qt1NJujSKlFS9C3RZpb283&#10;r9nFzcuSRF399Y1Q6HGYmW+Y2aK3rTiSD41jBXfjDARx5XTDRsHnx9vtI4gQkTW2jknBmQIs5oOb&#10;GebanXhLxyIakSAcclRQx9jlUoaqJoth7Dri5P04bzEm6Y3UHk8Jbls5ybIHabHhtFBjRy81Vfvi&#10;YBXs5Pu0+NqajSu/y6z0r7vWXFZKjYb98hlEpD7+h//aa63gfvIE1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JVdn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6hsMA&#10;AADcAAAADwAAAGRycy9kb3ducmV2LnhtbERPz2vCMBS+D/Y/hDfYZWi6KaNUowzLxg6Crgpen82z&#10;LTYvJcls/e/NQfD48f2eLwfTigs531hW8D5OQBCXVjdcKdjvvkcpCB+QNbaWScGVPCwXz09zzLTt&#10;+Y8uRahEDGGfoYI6hC6T0pc1GfRj2xFH7mSdwRChq6R22Mdw08qPJPmUBhuODTV2tKqpPBf/RkGR&#10;H4q3q99u8jzddj9Ht16ZPlXq9WX4moEINISH+O7+1Qqmkzg/no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n6hsMAAADcAAAADwAAAAAAAAAAAAAAAACYAgAAZHJzL2Rv&#10;d25yZXYueG1sUEsFBgAAAAAEAAQA9QAAAIgDAAAAAA==&#10;" path="m4086,r-2,4253l,3198,,1072,4086,xe" fillcolor="#d8d8d8" stroked="f">
                  <v:path arrowok="t" o:connecttype="custom" o:connectlocs="4086,0;4084,4253;0,3198;0,1072;4086,0" o:connectangles="0,0,0,0,0"/>
                  <o:lock v:ext="edit" aspectratio="t"/>
                </v:shape>
                <v:shape id="Freeform 43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NesMA&#10;AADcAAAADwAAAGRycy9kb3ducmV2LnhtbESPQWvCQBSE74L/YXmF3nSTKCKpq1RBWo9G6/mRfWaD&#10;2bcxuzXpv+8WCh6HmfmGWW0G24gHdb52rCCdJiCIS6drrhScT/vJEoQPyBobx6Tghzxs1uPRCnPt&#10;ej7SowiViBD2OSowIbS5lL40ZNFPXUscvavrLIYou0rqDvsIt43MkmQhLdYcFwy2tDNU3opvq+Cr&#10;P0odmvvh8lGk2ay+bLPybpR6fRne30AEGsIz/N/+1ArmsxT+zs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PNes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8cQA&#10;AADcAAAADwAAAGRycy9kb3ducmV2LnhtbESPQWvCQBSE74L/YXlCb7oxikh0FZUKvRWtULw9ss8k&#10;mH2b7q4x+ffdQsHjMDPfMOttZ2rRkvOVZQXTSQKCOLe64kLB5es4XoLwAVljbZkU9ORhuxkO1php&#10;++QTtedQiAhhn6GCMoQmk9LnJRn0E9sQR+9mncEQpSukdviMcFPLNEkW0mDFcaHEhg4l5ffzwyiY&#10;uc/0/fT949HelofLvu3n16ZX6m3U7VYgAnXhFf5vf2gF81kK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Ff/H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uEMYA&#10;AADcAAAADwAAAGRycy9kb3ducmV2LnhtbESPQUsDMRSE7wX/Q3iCN5vVrVrWpkUWLYX2oG3F63Pz&#10;TBY3L8sm3W7/fSMIPQ4z8w0zWwyuET11ofas4G6cgSCuvK7ZKNjv3m6nIEJE1th4JgUnCrCYX41m&#10;WGh/5A/qt9GIBOFQoAIbY1tIGSpLDsPYt8TJ+/Gdw5hkZ6Tu8JjgrpH3WfYoHdacFiy2VFqqfrcH&#10;p2D5/lDmpv9atWtf28/N0958l69K3VwPL88gIg3xEv5vr7SCSZ7D35l0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uE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38"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GKcQA&#10;AADcAAAADwAAAGRycy9kb3ducmV2LnhtbESPQWsCMRSE74L/ITyhN81qRWRrlCpUerAHtT/gsXlu&#10;1m5eliR1d/31TUHwOMzMN8xq09la3MiHyrGC6SQDQVw4XXGp4Pv8MV6CCBFZY+2YFPQUYLMeDlaY&#10;a9fykW6nWIoE4ZCjAhNjk0sZCkMWw8Q1xMm7OG8xJulLqT22CW5rOcuyhbRYcVow2NDOUPFz+rUK&#10;7H169wdEe933M2yb3uy/DlulXkbd+xuISF18hh/tT61g/j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uxinEAAAA3AAAAA8AAAAAAAAAAAAAAAAAmAIAAGRycy9k&#10;b3ducmV2LnhtbFBLBQYAAAAABAAEAPUAAACJAwAAAAA=&#10;" filled="f" stroked="f">
                <v:textbox inset=",0,,0">
                  <w:txbxContent>
                    <w:p w:rsidR="00B15CA8" w:rsidRDefault="00B15CA8">
                      <w:pPr>
                        <w:jc w:val="center"/>
                        <w:rPr>
                          <w:color w:val="4F81BD" w:themeColor="accent1"/>
                        </w:rPr>
                      </w:pPr>
                      <w:r>
                        <w:fldChar w:fldCharType="begin"/>
                      </w:r>
                      <w:r>
                        <w:instrText xml:space="preserve"> PAGE   \* MERGEFORMAT </w:instrText>
                      </w:r>
                      <w:r>
                        <w:fldChar w:fldCharType="separate"/>
                      </w:r>
                      <w:r w:rsidR="004A474E" w:rsidRPr="004A474E">
                        <w:rPr>
                          <w:noProof/>
                          <w:color w:val="4F81BD" w:themeColor="accent1"/>
                        </w:rPr>
                        <w:t>4</w:t>
                      </w:r>
                      <w:r>
                        <w:rPr>
                          <w:noProof/>
                          <w:color w:val="4F81BD" w:themeColor="accent1"/>
                        </w:rPr>
                        <w:fldChar w:fldCharType="end"/>
                      </w:r>
                    </w:p>
                  </w:txbxContent>
                </v:textbox>
              </v:shape>
              <w10:wrap anchorx="margin" anchory="margin"/>
            </v:group>
          </w:pict>
        </mc:Fallback>
      </mc:AlternateContent>
    </w:r>
    <w:sdt>
      <w:sdtPr>
        <w:rPr>
          <w:color w:val="808080" w:themeColor="background1" w:themeShade="80"/>
        </w:rPr>
        <w:alias w:val="Address"/>
        <w:id w:val="76161122"/>
        <w:placeholder>
          <w:docPart w:val="DCD1941829CA4213B2D9AEB860C42A81"/>
        </w:placeholder>
        <w:dataBinding w:prefixMappings="xmlns:ns0='http://schemas.microsoft.com/office/2006/coverPageProps'" w:xpath="/ns0:CoverPageProperties[1]/ns0:CompanyAddress[1]" w:storeItemID="{55AF091B-3C7A-41E3-B477-F2FDAA23CFDA}"/>
        <w:text w:multiLine="1"/>
      </w:sdtPr>
      <w:sdtEndPr/>
      <w:sdtContent>
        <w:r>
          <w:rPr>
            <w:color w:val="808080" w:themeColor="background1" w:themeShade="80"/>
          </w:rPr>
          <w:t>Trash2012 – Notice d’installation et d’utilisation</w:t>
        </w:r>
      </w:sdtContent>
    </w:sdt>
  </w:p>
  <w:p w:rsidR="00377B3C" w:rsidRPr="00B15CA8" w:rsidRDefault="00377B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7F8" w:rsidRDefault="00FC17F8" w:rsidP="00377B3C">
      <w:pPr>
        <w:spacing w:after="0" w:line="240" w:lineRule="auto"/>
      </w:pPr>
      <w:r>
        <w:separator/>
      </w:r>
    </w:p>
  </w:footnote>
  <w:footnote w:type="continuationSeparator" w:id="0">
    <w:p w:rsidR="00FC17F8" w:rsidRDefault="00FC17F8" w:rsidP="00377B3C">
      <w:pPr>
        <w:spacing w:after="0" w:line="240" w:lineRule="auto"/>
      </w:pPr>
      <w:r>
        <w:continuationSeparator/>
      </w:r>
    </w:p>
  </w:footnote>
  <w:footnote w:id="1">
    <w:p w:rsidR="00EE0176" w:rsidRDefault="00EE0176">
      <w:pPr>
        <w:pStyle w:val="FootnoteText"/>
      </w:pPr>
      <w:r>
        <w:rPr>
          <w:rStyle w:val="FootnoteReference"/>
        </w:rPr>
        <w:footnoteRef/>
      </w:r>
      <w:r>
        <w:t xml:space="preserve"> Cette quantité restera cependant réalisable pour ne pas provoquer des énervements intempestifs de la part du joueur.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B3C" w:rsidRPr="00377B3C" w:rsidRDefault="00377B3C">
    <w:pPr>
      <w:pStyle w:val="Header"/>
      <w:rPr>
        <w:lang w:val="en-US"/>
      </w:rPr>
    </w:pPr>
    <w:r w:rsidRPr="00377B3C">
      <w:rPr>
        <w:lang w:val="en-US"/>
      </w:rPr>
      <w:t>Lionel FOURRIER</w:t>
    </w:r>
    <w:r>
      <w:ptab w:relativeTo="margin" w:alignment="center" w:leader="none"/>
    </w:r>
    <w:r>
      <w:t>Michael JOOMUN</w:t>
    </w:r>
    <w:r>
      <w:ptab w:relativeTo="margin" w:alignment="right" w:leader="none"/>
    </w:r>
    <w:r>
      <w:t>Andréa MACHIZAUD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9F1DA3"/>
    <w:multiLevelType w:val="hybridMultilevel"/>
    <w:tmpl w:val="531A6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6292380"/>
    <w:multiLevelType w:val="hybridMultilevel"/>
    <w:tmpl w:val="3FA89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4F72CA4"/>
    <w:multiLevelType w:val="hybridMultilevel"/>
    <w:tmpl w:val="9A228CD8"/>
    <w:lvl w:ilvl="0" w:tplc="040C000F">
      <w:start w:val="1"/>
      <w:numFmt w:val="decimal"/>
      <w:lvlText w:val="%1."/>
      <w:lvlJc w:val="left"/>
      <w:pPr>
        <w:ind w:left="1479" w:hanging="360"/>
      </w:pPr>
    </w:lvl>
    <w:lvl w:ilvl="1" w:tplc="040C0019" w:tentative="1">
      <w:start w:val="1"/>
      <w:numFmt w:val="lowerLetter"/>
      <w:lvlText w:val="%2."/>
      <w:lvlJc w:val="left"/>
      <w:pPr>
        <w:ind w:left="2199" w:hanging="360"/>
      </w:pPr>
    </w:lvl>
    <w:lvl w:ilvl="2" w:tplc="040C001B" w:tentative="1">
      <w:start w:val="1"/>
      <w:numFmt w:val="lowerRoman"/>
      <w:lvlText w:val="%3."/>
      <w:lvlJc w:val="right"/>
      <w:pPr>
        <w:ind w:left="2919" w:hanging="180"/>
      </w:pPr>
    </w:lvl>
    <w:lvl w:ilvl="3" w:tplc="040C000F" w:tentative="1">
      <w:start w:val="1"/>
      <w:numFmt w:val="decimal"/>
      <w:lvlText w:val="%4."/>
      <w:lvlJc w:val="left"/>
      <w:pPr>
        <w:ind w:left="3639" w:hanging="360"/>
      </w:pPr>
    </w:lvl>
    <w:lvl w:ilvl="4" w:tplc="040C0019" w:tentative="1">
      <w:start w:val="1"/>
      <w:numFmt w:val="lowerLetter"/>
      <w:lvlText w:val="%5."/>
      <w:lvlJc w:val="left"/>
      <w:pPr>
        <w:ind w:left="4359" w:hanging="360"/>
      </w:pPr>
    </w:lvl>
    <w:lvl w:ilvl="5" w:tplc="040C001B" w:tentative="1">
      <w:start w:val="1"/>
      <w:numFmt w:val="lowerRoman"/>
      <w:lvlText w:val="%6."/>
      <w:lvlJc w:val="right"/>
      <w:pPr>
        <w:ind w:left="5079" w:hanging="180"/>
      </w:pPr>
    </w:lvl>
    <w:lvl w:ilvl="6" w:tplc="040C000F" w:tentative="1">
      <w:start w:val="1"/>
      <w:numFmt w:val="decimal"/>
      <w:lvlText w:val="%7."/>
      <w:lvlJc w:val="left"/>
      <w:pPr>
        <w:ind w:left="5799" w:hanging="360"/>
      </w:pPr>
    </w:lvl>
    <w:lvl w:ilvl="7" w:tplc="040C0019" w:tentative="1">
      <w:start w:val="1"/>
      <w:numFmt w:val="lowerLetter"/>
      <w:lvlText w:val="%8."/>
      <w:lvlJc w:val="left"/>
      <w:pPr>
        <w:ind w:left="6519" w:hanging="360"/>
      </w:pPr>
    </w:lvl>
    <w:lvl w:ilvl="8" w:tplc="040C001B" w:tentative="1">
      <w:start w:val="1"/>
      <w:numFmt w:val="lowerRoman"/>
      <w:lvlText w:val="%9."/>
      <w:lvlJc w:val="right"/>
      <w:pPr>
        <w:ind w:left="7239" w:hanging="180"/>
      </w:pPr>
    </w:lvl>
  </w:abstractNum>
  <w:abstractNum w:abstractNumId="3">
    <w:nsid w:val="66E40467"/>
    <w:multiLevelType w:val="hybridMultilevel"/>
    <w:tmpl w:val="E082618C"/>
    <w:lvl w:ilvl="0" w:tplc="5DD88B28">
      <w:start w:val="1"/>
      <w:numFmt w:val="decimal"/>
      <w:lvlText w:val="%1."/>
      <w:lvlJc w:val="left"/>
      <w:pPr>
        <w:ind w:left="720" w:hanging="360"/>
      </w:pPr>
      <w:rPr>
        <w:rFonts w:hint="default"/>
        <w:color w:val="C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647"/>
    <w:rsid w:val="000C6AAB"/>
    <w:rsid w:val="00245647"/>
    <w:rsid w:val="00271ED1"/>
    <w:rsid w:val="00285EE6"/>
    <w:rsid w:val="00377B3C"/>
    <w:rsid w:val="003A7867"/>
    <w:rsid w:val="004A474E"/>
    <w:rsid w:val="0057115A"/>
    <w:rsid w:val="0077452A"/>
    <w:rsid w:val="00B15CA8"/>
    <w:rsid w:val="00BC5A6B"/>
    <w:rsid w:val="00D45565"/>
    <w:rsid w:val="00E274B5"/>
    <w:rsid w:val="00E61CAF"/>
    <w:rsid w:val="00ED3966"/>
    <w:rsid w:val="00EE0176"/>
    <w:rsid w:val="00FC17F8"/>
    <w:rsid w:val="00FD30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1C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1C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1C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1CA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61CA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61CAF"/>
    <w:pPr>
      <w:ind w:left="720"/>
      <w:contextualSpacing/>
    </w:pPr>
  </w:style>
  <w:style w:type="character" w:customStyle="1" w:styleId="Heading2Char">
    <w:name w:val="Heading 2 Char"/>
    <w:basedOn w:val="DefaultParagraphFont"/>
    <w:link w:val="Heading2"/>
    <w:uiPriority w:val="9"/>
    <w:rsid w:val="00E61CA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745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52A"/>
    <w:rPr>
      <w:rFonts w:ascii="Tahoma" w:hAnsi="Tahoma" w:cs="Tahoma"/>
      <w:sz w:val="16"/>
      <w:szCs w:val="16"/>
    </w:rPr>
  </w:style>
  <w:style w:type="paragraph" w:styleId="TOCHeading">
    <w:name w:val="TOC Heading"/>
    <w:basedOn w:val="Heading1"/>
    <w:next w:val="Normal"/>
    <w:uiPriority w:val="39"/>
    <w:semiHidden/>
    <w:unhideWhenUsed/>
    <w:qFormat/>
    <w:rsid w:val="00377B3C"/>
    <w:pPr>
      <w:outlineLvl w:val="9"/>
    </w:pPr>
    <w:rPr>
      <w:lang w:val="en-US" w:eastAsia="ja-JP"/>
    </w:rPr>
  </w:style>
  <w:style w:type="paragraph" w:styleId="TOC1">
    <w:name w:val="toc 1"/>
    <w:basedOn w:val="Normal"/>
    <w:next w:val="Normal"/>
    <w:autoRedefine/>
    <w:uiPriority w:val="39"/>
    <w:unhideWhenUsed/>
    <w:rsid w:val="00377B3C"/>
    <w:pPr>
      <w:spacing w:after="100"/>
    </w:pPr>
  </w:style>
  <w:style w:type="paragraph" w:styleId="TOC2">
    <w:name w:val="toc 2"/>
    <w:basedOn w:val="Normal"/>
    <w:next w:val="Normal"/>
    <w:autoRedefine/>
    <w:uiPriority w:val="39"/>
    <w:unhideWhenUsed/>
    <w:rsid w:val="00377B3C"/>
    <w:pPr>
      <w:spacing w:after="100"/>
      <w:ind w:left="220"/>
    </w:pPr>
  </w:style>
  <w:style w:type="character" w:styleId="Hyperlink">
    <w:name w:val="Hyperlink"/>
    <w:basedOn w:val="DefaultParagraphFont"/>
    <w:uiPriority w:val="99"/>
    <w:unhideWhenUsed/>
    <w:rsid w:val="00377B3C"/>
    <w:rPr>
      <w:color w:val="0000FF" w:themeColor="hyperlink"/>
      <w:u w:val="single"/>
    </w:rPr>
  </w:style>
  <w:style w:type="paragraph" w:styleId="Header">
    <w:name w:val="header"/>
    <w:basedOn w:val="Normal"/>
    <w:link w:val="HeaderChar"/>
    <w:uiPriority w:val="99"/>
    <w:unhideWhenUsed/>
    <w:rsid w:val="00377B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7B3C"/>
  </w:style>
  <w:style w:type="paragraph" w:styleId="Footer">
    <w:name w:val="footer"/>
    <w:basedOn w:val="Normal"/>
    <w:link w:val="FooterChar"/>
    <w:uiPriority w:val="99"/>
    <w:unhideWhenUsed/>
    <w:rsid w:val="00377B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7B3C"/>
  </w:style>
  <w:style w:type="paragraph" w:customStyle="1" w:styleId="088095CB421E4E02BDC9682AFEE1723A">
    <w:name w:val="088095CB421E4E02BDC9682AFEE1723A"/>
    <w:rsid w:val="00B15CA8"/>
    <w:rPr>
      <w:rFonts w:eastAsiaTheme="minorEastAsia"/>
      <w:lang w:val="en-US" w:eastAsia="ja-JP"/>
    </w:rPr>
  </w:style>
  <w:style w:type="paragraph" w:styleId="FootnoteText">
    <w:name w:val="footnote text"/>
    <w:basedOn w:val="Normal"/>
    <w:link w:val="FootnoteTextChar"/>
    <w:uiPriority w:val="99"/>
    <w:semiHidden/>
    <w:unhideWhenUsed/>
    <w:rsid w:val="00EE01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0176"/>
    <w:rPr>
      <w:sz w:val="20"/>
      <w:szCs w:val="20"/>
    </w:rPr>
  </w:style>
  <w:style w:type="character" w:styleId="FootnoteReference">
    <w:name w:val="footnote reference"/>
    <w:basedOn w:val="DefaultParagraphFont"/>
    <w:uiPriority w:val="99"/>
    <w:semiHidden/>
    <w:unhideWhenUsed/>
    <w:rsid w:val="00EE017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1C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1C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1C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1CA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61CA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61CAF"/>
    <w:pPr>
      <w:ind w:left="720"/>
      <w:contextualSpacing/>
    </w:pPr>
  </w:style>
  <w:style w:type="character" w:customStyle="1" w:styleId="Heading2Char">
    <w:name w:val="Heading 2 Char"/>
    <w:basedOn w:val="DefaultParagraphFont"/>
    <w:link w:val="Heading2"/>
    <w:uiPriority w:val="9"/>
    <w:rsid w:val="00E61CA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745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52A"/>
    <w:rPr>
      <w:rFonts w:ascii="Tahoma" w:hAnsi="Tahoma" w:cs="Tahoma"/>
      <w:sz w:val="16"/>
      <w:szCs w:val="16"/>
    </w:rPr>
  </w:style>
  <w:style w:type="paragraph" w:styleId="TOCHeading">
    <w:name w:val="TOC Heading"/>
    <w:basedOn w:val="Heading1"/>
    <w:next w:val="Normal"/>
    <w:uiPriority w:val="39"/>
    <w:semiHidden/>
    <w:unhideWhenUsed/>
    <w:qFormat/>
    <w:rsid w:val="00377B3C"/>
    <w:pPr>
      <w:outlineLvl w:val="9"/>
    </w:pPr>
    <w:rPr>
      <w:lang w:val="en-US" w:eastAsia="ja-JP"/>
    </w:rPr>
  </w:style>
  <w:style w:type="paragraph" w:styleId="TOC1">
    <w:name w:val="toc 1"/>
    <w:basedOn w:val="Normal"/>
    <w:next w:val="Normal"/>
    <w:autoRedefine/>
    <w:uiPriority w:val="39"/>
    <w:unhideWhenUsed/>
    <w:rsid w:val="00377B3C"/>
    <w:pPr>
      <w:spacing w:after="100"/>
    </w:pPr>
  </w:style>
  <w:style w:type="paragraph" w:styleId="TOC2">
    <w:name w:val="toc 2"/>
    <w:basedOn w:val="Normal"/>
    <w:next w:val="Normal"/>
    <w:autoRedefine/>
    <w:uiPriority w:val="39"/>
    <w:unhideWhenUsed/>
    <w:rsid w:val="00377B3C"/>
    <w:pPr>
      <w:spacing w:after="100"/>
      <w:ind w:left="220"/>
    </w:pPr>
  </w:style>
  <w:style w:type="character" w:styleId="Hyperlink">
    <w:name w:val="Hyperlink"/>
    <w:basedOn w:val="DefaultParagraphFont"/>
    <w:uiPriority w:val="99"/>
    <w:unhideWhenUsed/>
    <w:rsid w:val="00377B3C"/>
    <w:rPr>
      <w:color w:val="0000FF" w:themeColor="hyperlink"/>
      <w:u w:val="single"/>
    </w:rPr>
  </w:style>
  <w:style w:type="paragraph" w:styleId="Header">
    <w:name w:val="header"/>
    <w:basedOn w:val="Normal"/>
    <w:link w:val="HeaderChar"/>
    <w:uiPriority w:val="99"/>
    <w:unhideWhenUsed/>
    <w:rsid w:val="00377B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7B3C"/>
  </w:style>
  <w:style w:type="paragraph" w:styleId="Footer">
    <w:name w:val="footer"/>
    <w:basedOn w:val="Normal"/>
    <w:link w:val="FooterChar"/>
    <w:uiPriority w:val="99"/>
    <w:unhideWhenUsed/>
    <w:rsid w:val="00377B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7B3C"/>
  </w:style>
  <w:style w:type="paragraph" w:customStyle="1" w:styleId="088095CB421E4E02BDC9682AFEE1723A">
    <w:name w:val="088095CB421E4E02BDC9682AFEE1723A"/>
    <w:rsid w:val="00B15CA8"/>
    <w:rPr>
      <w:rFonts w:eastAsiaTheme="minorEastAsia"/>
      <w:lang w:val="en-US" w:eastAsia="ja-JP"/>
    </w:rPr>
  </w:style>
  <w:style w:type="paragraph" w:styleId="FootnoteText">
    <w:name w:val="footnote text"/>
    <w:basedOn w:val="Normal"/>
    <w:link w:val="FootnoteTextChar"/>
    <w:uiPriority w:val="99"/>
    <w:semiHidden/>
    <w:unhideWhenUsed/>
    <w:rsid w:val="00EE01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0176"/>
    <w:rPr>
      <w:sz w:val="20"/>
      <w:szCs w:val="20"/>
    </w:rPr>
  </w:style>
  <w:style w:type="character" w:styleId="FootnoteReference">
    <w:name w:val="footnote reference"/>
    <w:basedOn w:val="DefaultParagraphFont"/>
    <w:uiPriority w:val="99"/>
    <w:semiHidden/>
    <w:unhideWhenUsed/>
    <w:rsid w:val="00EE01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710D"/>
    <w:rsid w:val="0075710D"/>
    <w:rsid w:val="008C340F"/>
    <w:rsid w:val="00D63736"/>
    <w:rsid w:val="00FD73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738E171BB44D5B99557E25C933BF2">
    <w:name w:val="ABC738E171BB44D5B99557E25C933BF2"/>
    <w:rsid w:val="0075710D"/>
  </w:style>
  <w:style w:type="paragraph" w:customStyle="1" w:styleId="A519DFDF947745EA903A03224A114C40">
    <w:name w:val="A519DFDF947745EA903A03224A114C40"/>
    <w:rsid w:val="0075710D"/>
  </w:style>
  <w:style w:type="paragraph" w:customStyle="1" w:styleId="AB58EF89216C497BBAF36B58C72C7F97">
    <w:name w:val="AB58EF89216C497BBAF36B58C72C7F97"/>
    <w:rsid w:val="0075710D"/>
  </w:style>
  <w:style w:type="paragraph" w:customStyle="1" w:styleId="01DA7A6E2580450C8A802F2DFE2B042A">
    <w:name w:val="01DA7A6E2580450C8A802F2DFE2B042A"/>
    <w:rsid w:val="0075710D"/>
  </w:style>
  <w:style w:type="paragraph" w:customStyle="1" w:styleId="DCD1941829CA4213B2D9AEB860C42A81">
    <w:name w:val="DCD1941829CA4213B2D9AEB860C42A81"/>
    <w:rsid w:val="0075710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738E171BB44D5B99557E25C933BF2">
    <w:name w:val="ABC738E171BB44D5B99557E25C933BF2"/>
    <w:rsid w:val="0075710D"/>
  </w:style>
  <w:style w:type="paragraph" w:customStyle="1" w:styleId="A519DFDF947745EA903A03224A114C40">
    <w:name w:val="A519DFDF947745EA903A03224A114C40"/>
    <w:rsid w:val="0075710D"/>
  </w:style>
  <w:style w:type="paragraph" w:customStyle="1" w:styleId="AB58EF89216C497BBAF36B58C72C7F97">
    <w:name w:val="AB58EF89216C497BBAF36B58C72C7F97"/>
    <w:rsid w:val="0075710D"/>
  </w:style>
  <w:style w:type="paragraph" w:customStyle="1" w:styleId="01DA7A6E2580450C8A802F2DFE2B042A">
    <w:name w:val="01DA7A6E2580450C8A802F2DFE2B042A"/>
    <w:rsid w:val="0075710D"/>
  </w:style>
  <w:style w:type="paragraph" w:customStyle="1" w:styleId="DCD1941829CA4213B2D9AEB860C42A81">
    <w:name w:val="DCD1941829CA4213B2D9AEB860C42A81"/>
    <w:rsid w:val="007571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Trash2012 – Notice d’installation et d’utilisation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7DF296-E87D-4EC1-8372-89447D80F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Pages>
  <Words>710</Words>
  <Characters>3907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Ikspay</dc:creator>
  <cp:keywords/>
  <dc:description/>
  <cp:lastModifiedBy>Andréa</cp:lastModifiedBy>
  <cp:revision>8</cp:revision>
  <cp:lastPrinted>2011-12-15T20:29:00Z</cp:lastPrinted>
  <dcterms:created xsi:type="dcterms:W3CDTF">2011-12-15T16:23:00Z</dcterms:created>
  <dcterms:modified xsi:type="dcterms:W3CDTF">2012-01-09T00:32:00Z</dcterms:modified>
</cp:coreProperties>
</file>