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B7040E">
      <w:pPr>
        <w:jc w:val="center"/>
        <w:rPr>
          <w:rFonts w:cs="Times New Roman"/>
          <w:b/>
          <w:bCs/>
          <w:sz w:val="36"/>
          <w:szCs w:val="36"/>
        </w:rPr>
      </w:pPr>
    </w:p>
    <w:p w14:paraId="5F94F13B" w14:textId="43CF0650" w:rsidR="00EB2A20" w:rsidRDefault="00EB2A20" w:rsidP="00B7040E">
      <w:pPr>
        <w:jc w:val="center"/>
        <w:rPr>
          <w:rFonts w:cs="Times New Roman"/>
          <w:b/>
          <w:bCs/>
          <w:sz w:val="36"/>
          <w:szCs w:val="36"/>
        </w:rPr>
      </w:pPr>
    </w:p>
    <w:p w14:paraId="15950E36" w14:textId="77777777" w:rsidR="00195EC1" w:rsidRDefault="00195EC1" w:rsidP="00B7040E">
      <w:pPr>
        <w:jc w:val="center"/>
        <w:rPr>
          <w:rFonts w:cs="Times New Roman"/>
          <w:b/>
          <w:bCs/>
          <w:sz w:val="36"/>
          <w:szCs w:val="36"/>
        </w:rPr>
      </w:pPr>
    </w:p>
    <w:p w14:paraId="73C958EC" w14:textId="0E653B57" w:rsidR="00195EC1" w:rsidRDefault="00195EC1" w:rsidP="00B7040E">
      <w:pPr>
        <w:jc w:val="center"/>
        <w:rPr>
          <w:rFonts w:cs="Times New Roman"/>
          <w:b/>
          <w:bCs/>
          <w:sz w:val="36"/>
          <w:szCs w:val="36"/>
        </w:rPr>
      </w:pPr>
    </w:p>
    <w:p w14:paraId="5CA237C5" w14:textId="56425F20" w:rsidR="00195EC1" w:rsidRDefault="00195EC1" w:rsidP="00B7040E">
      <w:pPr>
        <w:jc w:val="center"/>
        <w:rPr>
          <w:rFonts w:cs="Times New Roman"/>
          <w:b/>
          <w:bCs/>
          <w:sz w:val="36"/>
          <w:szCs w:val="36"/>
        </w:rPr>
      </w:pPr>
    </w:p>
    <w:p w14:paraId="4B48314E" w14:textId="2B985FA5" w:rsidR="00195EC1" w:rsidRDefault="00195EC1" w:rsidP="00B7040E">
      <w:pPr>
        <w:jc w:val="center"/>
        <w:rPr>
          <w:rFonts w:cs="Times New Roman"/>
          <w:b/>
          <w:bCs/>
          <w:sz w:val="36"/>
          <w:szCs w:val="36"/>
        </w:rPr>
      </w:pPr>
    </w:p>
    <w:p w14:paraId="0F99FC69" w14:textId="2174F5DA" w:rsidR="00195EC1" w:rsidRDefault="00195EC1" w:rsidP="00B7040E">
      <w:pPr>
        <w:jc w:val="center"/>
        <w:rPr>
          <w:rFonts w:cs="Times New Roman"/>
          <w:b/>
          <w:bCs/>
          <w:sz w:val="36"/>
          <w:szCs w:val="36"/>
        </w:rPr>
      </w:pPr>
    </w:p>
    <w:p w14:paraId="1F087E65" w14:textId="77777777" w:rsidR="00195EC1" w:rsidRPr="00EB2A20" w:rsidRDefault="00195EC1" w:rsidP="00B7040E">
      <w:pPr>
        <w:jc w:val="center"/>
        <w:rPr>
          <w:rFonts w:cs="Times New Roman"/>
          <w:b/>
          <w:bCs/>
          <w:sz w:val="36"/>
          <w:szCs w:val="36"/>
        </w:rPr>
      </w:pPr>
    </w:p>
    <w:p w14:paraId="3C465238" w14:textId="0F8A3695" w:rsidR="00B7040E" w:rsidRPr="00C479AA" w:rsidRDefault="006E455B" w:rsidP="00B7040E">
      <w:pPr>
        <w:jc w:val="center"/>
        <w:rPr>
          <w:rFonts w:cs="Times New Roman"/>
          <w:b/>
          <w:bCs/>
          <w:sz w:val="28"/>
          <w:szCs w:val="28"/>
        </w:rPr>
      </w:pPr>
      <w:r>
        <w:rPr>
          <w:rFonts w:cs="Times New Roman"/>
          <w:b/>
          <w:bCs/>
          <w:sz w:val="28"/>
          <w:szCs w:val="28"/>
        </w:rPr>
        <w:t>EXAMEN</w:t>
      </w:r>
      <w:r w:rsidR="00B7040E" w:rsidRPr="00C479AA">
        <w:rPr>
          <w:rFonts w:cs="Times New Roman"/>
          <w:b/>
          <w:bCs/>
          <w:sz w:val="28"/>
          <w:szCs w:val="28"/>
        </w:rPr>
        <w:t xml:space="preserve"> PSYCHIATRIQUE</w:t>
      </w:r>
      <w:r w:rsidR="00C479AA">
        <w:rPr>
          <w:rFonts w:cs="Times New Roman"/>
          <w:b/>
          <w:bCs/>
          <w:sz w:val="28"/>
          <w:szCs w:val="28"/>
        </w:rPr>
        <w:t xml:space="preserve"> ET MÉDICOPSYCHOLOGIQUE</w:t>
      </w:r>
    </w:p>
    <w:p w14:paraId="1FE1B622" w14:textId="72DC6BD6" w:rsidR="00B7040E" w:rsidRPr="00C479AA" w:rsidRDefault="00195EC1" w:rsidP="00195EC1">
      <w:pPr>
        <w:jc w:val="center"/>
        <w:rPr>
          <w:rFonts w:cs="Times New Roman"/>
          <w:b/>
          <w:bCs/>
          <w:sz w:val="28"/>
          <w:szCs w:val="28"/>
        </w:rPr>
      </w:pPr>
      <w:proofErr w:type="gramStart"/>
      <w:r w:rsidRPr="00C479AA">
        <w:rPr>
          <w:rFonts w:cs="Times New Roman"/>
          <w:b/>
          <w:bCs/>
          <w:sz w:val="28"/>
          <w:szCs w:val="28"/>
        </w:rPr>
        <w:t>d</w:t>
      </w:r>
      <w:r w:rsidR="00B7040E" w:rsidRPr="00C479AA">
        <w:rPr>
          <w:rFonts w:cs="Times New Roman"/>
          <w:b/>
          <w:bCs/>
          <w:sz w:val="28"/>
          <w:szCs w:val="28"/>
        </w:rPr>
        <w:t>e</w:t>
      </w:r>
      <w:proofErr w:type="gramEnd"/>
      <w:r w:rsidRPr="00C479AA">
        <w:rPr>
          <w:rFonts w:cs="Times New Roman"/>
          <w:b/>
          <w:bCs/>
          <w:sz w:val="28"/>
          <w:szCs w:val="28"/>
        </w:rPr>
        <w:t xml:space="preserve"> </w:t>
      </w:r>
      <w:r w:rsidR="00B7040E" w:rsidRPr="00C479AA">
        <w:rPr>
          <w:rFonts w:cs="Times New Roman"/>
          <w:b/>
          <w:bCs/>
          <w:sz w:val="28"/>
          <w:szCs w:val="28"/>
        </w:rPr>
        <w:t>M.</w:t>
      </w:r>
      <w:r w:rsidR="00A5613E" w:rsidRPr="00C479AA">
        <w:rPr>
          <w:rFonts w:cs="Times New Roman"/>
          <w:b/>
          <w:bCs/>
          <w:sz w:val="28"/>
          <w:szCs w:val="28"/>
        </w:rPr>
        <w:t> </w:t>
      </w:r>
      <w:r w:rsidR="00CC7FAD">
        <w:rPr>
          <w:rFonts w:cs="Times New Roman"/>
          <w:b/>
          <w:bCs/>
          <w:noProof/>
          <w:sz w:val="28"/>
          <w:szCs w:val="28"/>
        </w:rPr>
        <w:t>{NOM_PRENOM}</w:t>
      </w:r>
    </w:p>
    <w:p w14:paraId="45B81456" w14:textId="63027526" w:rsidR="009F2E6F" w:rsidRPr="00C479AA" w:rsidRDefault="009F2E6F" w:rsidP="00195EC1">
      <w:pPr>
        <w:jc w:val="center"/>
        <w:rPr>
          <w:rFonts w:cs="Times New Roman"/>
          <w:i/>
          <w:iCs/>
          <w:sz w:val="26"/>
          <w:szCs w:val="26"/>
        </w:rPr>
      </w:pPr>
      <w:r w:rsidRPr="00C479AA">
        <w:rPr>
          <w:rFonts w:cs="Times New Roman"/>
          <w:i/>
          <w:iCs/>
          <w:sz w:val="26"/>
          <w:szCs w:val="26"/>
        </w:rPr>
        <w:t>Mineur</w:t>
      </w:r>
    </w:p>
    <w:p w14:paraId="42BBC23A" w14:textId="3816F207" w:rsidR="00B7040E" w:rsidRPr="000A5364" w:rsidRDefault="00B7040E" w:rsidP="00B7040E">
      <w:pPr>
        <w:jc w:val="center"/>
        <w:rPr>
          <w:rFonts w:cs="Times New Roman"/>
        </w:rPr>
      </w:pPr>
    </w:p>
    <w:p w14:paraId="3C233E18" w14:textId="2F11ED18" w:rsidR="00195EC1" w:rsidRDefault="00195EC1" w:rsidP="00B7040E">
      <w:pPr>
        <w:jc w:val="center"/>
        <w:rPr>
          <w:rFonts w:cs="Times New Roman"/>
        </w:rPr>
      </w:pPr>
    </w:p>
    <w:p w14:paraId="2742211C" w14:textId="77777777" w:rsidR="00FD4823" w:rsidRDefault="00FD4823" w:rsidP="00B7040E">
      <w:pPr>
        <w:jc w:val="center"/>
        <w:rPr>
          <w:rFonts w:cs="Times New Roman"/>
        </w:rPr>
      </w:pPr>
    </w:p>
    <w:p w14:paraId="37D77D3C" w14:textId="77777777" w:rsidR="00FD4823" w:rsidRDefault="00FD4823" w:rsidP="00B7040E">
      <w:pPr>
        <w:jc w:val="center"/>
        <w:rPr>
          <w:rFonts w:cs="Times New Roman"/>
        </w:rPr>
      </w:pPr>
    </w:p>
    <w:p w14:paraId="60FD0FF5" w14:textId="77777777" w:rsidR="00FD4823" w:rsidRPr="000A5364" w:rsidRDefault="00FD4823" w:rsidP="00B7040E">
      <w:pPr>
        <w:jc w:val="center"/>
        <w:rPr>
          <w:rFonts w:cs="Times New Roman"/>
        </w:rPr>
      </w:pPr>
    </w:p>
    <w:p w14:paraId="10ABD161" w14:textId="0E87A149" w:rsidR="00F1382E" w:rsidRPr="000A5364" w:rsidRDefault="00B7040E" w:rsidP="00794E1C">
      <w:pPr>
        <w:spacing w:line="276" w:lineRule="auto"/>
        <w:jc w:val="center"/>
        <w:rPr>
          <w:rFonts w:cs="Times New Roman"/>
          <w:szCs w:val="24"/>
        </w:rPr>
      </w:pPr>
      <w:r w:rsidRPr="000A5364">
        <w:rPr>
          <w:rFonts w:cs="Times New Roman"/>
          <w:szCs w:val="24"/>
        </w:rPr>
        <w:t>Chef :</w:t>
      </w:r>
      <w:r w:rsidR="00794E1C" w:rsidRPr="000A5364">
        <w:rPr>
          <w:rFonts w:cs="Times New Roman"/>
          <w:szCs w:val="24"/>
        </w:rPr>
        <w:t xml:space="preserve"> </w:t>
      </w:r>
      <w:r w:rsidR="00CC7FAD">
        <w:rPr>
          <w:rFonts w:cs="Times New Roman"/>
          <w:noProof/>
          <w:szCs w:val="24"/>
        </w:rPr>
        <w:t>{CHEFS_ACCUSATION}</w:t>
      </w:r>
    </w:p>
    <w:p w14:paraId="3FC6A2EB" w14:textId="15BEC0BD" w:rsidR="00195EC1" w:rsidRPr="000A5364" w:rsidRDefault="00195EC1" w:rsidP="00794E1C">
      <w:pPr>
        <w:spacing w:line="276" w:lineRule="auto"/>
        <w:jc w:val="center"/>
        <w:rPr>
          <w:rFonts w:cs="Times New Roman"/>
          <w:szCs w:val="24"/>
        </w:rPr>
      </w:pPr>
    </w:p>
    <w:p w14:paraId="51F4E202" w14:textId="3A8F4E47" w:rsidR="00195EC1" w:rsidRPr="000A5364" w:rsidRDefault="00195EC1" w:rsidP="00794E1C">
      <w:pPr>
        <w:spacing w:line="276" w:lineRule="auto"/>
        <w:jc w:val="center"/>
        <w:rPr>
          <w:rFonts w:cs="Times New Roman"/>
          <w:szCs w:val="24"/>
        </w:rPr>
      </w:pPr>
    </w:p>
    <w:p w14:paraId="26BAD4AF" w14:textId="41DC509A" w:rsidR="00195EC1" w:rsidRPr="000A5364" w:rsidRDefault="00195EC1" w:rsidP="00794E1C">
      <w:pPr>
        <w:spacing w:line="276" w:lineRule="auto"/>
        <w:jc w:val="center"/>
        <w:rPr>
          <w:rFonts w:cs="Times New Roman"/>
          <w:szCs w:val="24"/>
        </w:rPr>
      </w:pPr>
    </w:p>
    <w:p w14:paraId="3C0D0B1F" w14:textId="0C6DFC9F" w:rsidR="00195EC1" w:rsidRPr="000A5364" w:rsidRDefault="00195EC1" w:rsidP="00794E1C">
      <w:pPr>
        <w:spacing w:line="276" w:lineRule="auto"/>
        <w:jc w:val="center"/>
        <w:rPr>
          <w:rFonts w:cs="Times New Roman"/>
          <w:szCs w:val="24"/>
        </w:rPr>
      </w:pPr>
    </w:p>
    <w:p w14:paraId="72811E79" w14:textId="0FB84236" w:rsidR="00195EC1" w:rsidRPr="000A5364" w:rsidRDefault="00195EC1" w:rsidP="00794E1C">
      <w:pPr>
        <w:spacing w:line="276" w:lineRule="auto"/>
        <w:jc w:val="center"/>
        <w:rPr>
          <w:rFonts w:cs="Times New Roman"/>
          <w:szCs w:val="24"/>
        </w:rPr>
      </w:pPr>
    </w:p>
    <w:p w14:paraId="5622219C" w14:textId="77777777" w:rsidR="00195EC1" w:rsidRDefault="00195EC1" w:rsidP="00794E1C">
      <w:pPr>
        <w:spacing w:line="276" w:lineRule="auto"/>
        <w:jc w:val="center"/>
        <w:rPr>
          <w:rFonts w:cs="Times New Roman"/>
          <w:szCs w:val="24"/>
        </w:rPr>
      </w:pPr>
    </w:p>
    <w:p w14:paraId="583C6008" w14:textId="77777777" w:rsidR="006E455B" w:rsidRDefault="006E455B" w:rsidP="00794E1C">
      <w:pPr>
        <w:spacing w:line="276" w:lineRule="auto"/>
        <w:jc w:val="center"/>
        <w:rPr>
          <w:rFonts w:cs="Times New Roman"/>
          <w:szCs w:val="24"/>
        </w:rPr>
      </w:pPr>
    </w:p>
    <w:p w14:paraId="0D47AA31" w14:textId="77777777" w:rsidR="006E455B" w:rsidRPr="000A5364" w:rsidRDefault="006E455B" w:rsidP="00794E1C">
      <w:pPr>
        <w:spacing w:line="276" w:lineRule="auto"/>
        <w:jc w:val="center"/>
        <w:rPr>
          <w:rFonts w:cs="Times New Roman"/>
          <w:szCs w:val="24"/>
        </w:rPr>
      </w:pPr>
    </w:p>
    <w:p w14:paraId="35A2FCA7" w14:textId="030A0850" w:rsidR="00195EC1" w:rsidRDefault="00195EC1" w:rsidP="006E455B">
      <w:pPr>
        <w:spacing w:after="0" w:line="276" w:lineRule="auto"/>
        <w:jc w:val="center"/>
        <w:rPr>
          <w:rFonts w:cs="Times New Roman"/>
          <w:i/>
          <w:iCs/>
          <w:sz w:val="20"/>
          <w:szCs w:val="20"/>
        </w:rPr>
      </w:pPr>
      <w:bookmarkStart w:id="0" w:name="_Hlk93763661"/>
      <w:r>
        <w:rPr>
          <w:rFonts w:cs="Times New Roman"/>
          <w:i/>
          <w:iCs/>
          <w:sz w:val="20"/>
          <w:szCs w:val="20"/>
        </w:rPr>
        <w:t xml:space="preserve">Examen réalisé le </w:t>
      </w:r>
      <w:r w:rsidR="00CC7FAD">
        <w:rPr>
          <w:rFonts w:cs="Times New Roman"/>
          <w:i/>
          <w:iCs/>
          <w:noProof/>
          <w:sz w:val="20"/>
          <w:szCs w:val="20"/>
        </w:rPr>
        <w:t>{DATE_EXAMEN}</w:t>
      </w:r>
      <w:r>
        <w:rPr>
          <w:rFonts w:cs="Times New Roman"/>
          <w:i/>
          <w:iCs/>
          <w:sz w:val="20"/>
          <w:szCs w:val="20"/>
        </w:rPr>
        <w:t xml:space="preserve"> sur réquisition de </w:t>
      </w:r>
      <w:bookmarkEnd w:id="0"/>
      <w:r w:rsidR="00CC7FAD">
        <w:rPr>
          <w:rFonts w:cs="Times New Roman"/>
          <w:i/>
          <w:iCs/>
          <w:noProof/>
          <w:sz w:val="20"/>
          <w:szCs w:val="20"/>
        </w:rPr>
        <w:t>{OPJ_GREFFIER}</w:t>
      </w:r>
    </w:p>
    <w:p w14:paraId="690D3865" w14:textId="4863E31C" w:rsidR="00805A35" w:rsidRPr="00805A35" w:rsidRDefault="00C479AA" w:rsidP="00794E1C">
      <w:pPr>
        <w:spacing w:line="276" w:lineRule="auto"/>
        <w:jc w:val="center"/>
        <w:rPr>
          <w:rFonts w:cs="Times New Roman"/>
          <w:i/>
          <w:iCs/>
          <w:sz w:val="20"/>
          <w:szCs w:val="20"/>
        </w:rPr>
      </w:pPr>
      <w:r>
        <w:rPr>
          <w:rFonts w:cs="Times New Roman"/>
          <w:i/>
          <w:iCs/>
          <w:sz w:val="20"/>
          <w:szCs w:val="20"/>
        </w:rPr>
        <w:t>CSP</w:t>
      </w:r>
      <w:r w:rsidR="00805A35" w:rsidRPr="00805A35">
        <w:rPr>
          <w:rFonts w:cs="Times New Roman"/>
          <w:i/>
          <w:iCs/>
          <w:sz w:val="20"/>
          <w:szCs w:val="20"/>
        </w:rPr>
        <w:t xml:space="preserve"> </w:t>
      </w:r>
      <w:r w:rsidR="00CC7FAD">
        <w:rPr>
          <w:rFonts w:cs="Times New Roman"/>
          <w:i/>
          <w:iCs/>
          <w:noProof/>
          <w:sz w:val="20"/>
          <w:szCs w:val="20"/>
        </w:rPr>
        <w:t>{LIEU_EXAMEN}</w:t>
      </w:r>
    </w:p>
    <w:p w14:paraId="6735B116" w14:textId="2AAC98BE" w:rsidR="00B7040E" w:rsidRPr="00EB2A20" w:rsidRDefault="00B7040E" w:rsidP="00B7040E">
      <w:pPr>
        <w:rPr>
          <w:rFonts w:cs="Times New Roman"/>
          <w:szCs w:val="24"/>
        </w:rPr>
        <w:sectPr w:rsidR="00B7040E"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F006F9">
      <w:pPr>
        <w:pStyle w:val="Titre1"/>
        <w:rPr>
          <w:rFonts w:cs="Times New Roman"/>
        </w:rPr>
      </w:pPr>
      <w:r w:rsidRPr="00EB2A20">
        <w:rPr>
          <w:rFonts w:cs="Times New Roman"/>
        </w:rPr>
        <w:lastRenderedPageBreak/>
        <w:t>Mission</w:t>
      </w:r>
    </w:p>
    <w:p w14:paraId="6415F886" w14:textId="77777777" w:rsidR="00347E4B" w:rsidRPr="00EB2A20" w:rsidRDefault="00347E4B" w:rsidP="00347E4B">
      <w:pPr>
        <w:rPr>
          <w:rFonts w:cs="Times New Roman"/>
        </w:rPr>
      </w:pPr>
    </w:p>
    <w:p w14:paraId="1E20F301" w14:textId="14FC9BE6" w:rsidR="00195EC1" w:rsidRPr="00EB2A20" w:rsidRDefault="00215C96" w:rsidP="00914908">
      <w:pPr>
        <w:spacing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Psychiatre</w:t>
      </w:r>
      <w:r w:rsidR="00C479AA">
        <w:rPr>
          <w:rFonts w:cs="Times New Roman"/>
          <w:szCs w:val="24"/>
        </w:rPr>
        <w:t>,</w:t>
      </w:r>
      <w:r w:rsidR="00DB47EE">
        <w:rPr>
          <w:rFonts w:cs="Times New Roman"/>
          <w:szCs w:val="24"/>
        </w:rPr>
        <w:t xml:space="preserve"> </w:t>
      </w:r>
      <w:r w:rsidRPr="00EB2A20">
        <w:rPr>
          <w:rFonts w:cs="Times New Roman"/>
          <w:szCs w:val="24"/>
        </w:rPr>
        <w:t>certifie avoir procédé à l’examen psychiatrique de M.</w:t>
      </w:r>
      <w:r w:rsidR="00A5613E">
        <w:rPr>
          <w:rFonts w:cs="Times New Roman"/>
          <w:szCs w:val="24"/>
        </w:rPr>
        <w:t> </w:t>
      </w:r>
      <w:r w:rsidR="00CC7FAD">
        <w:rPr>
          <w:rFonts w:cs="Times New Roman"/>
          <w:noProof/>
          <w:szCs w:val="24"/>
        </w:rPr>
        <w:t>{NOM_PRENOM}</w:t>
      </w:r>
      <w:r w:rsidR="00FD12EC" w:rsidRPr="00EB2A20">
        <w:rPr>
          <w:rFonts w:cs="Times New Roman"/>
          <w:szCs w:val="24"/>
        </w:rPr>
        <w:t>,</w:t>
      </w:r>
      <w:r w:rsidRPr="00EB2A20">
        <w:rPr>
          <w:rFonts w:cs="Times New Roman"/>
          <w:szCs w:val="24"/>
        </w:rPr>
        <w:t xml:space="preserve"> né le </w:t>
      </w:r>
      <w:r w:rsidR="00CC7FAD">
        <w:rPr>
          <w:rFonts w:cs="Times New Roman"/>
          <w:noProof/>
          <w:szCs w:val="24"/>
        </w:rPr>
        <w:t>{DATE_NAISSANCE}</w:t>
      </w:r>
      <w:r w:rsidR="00FD12EC" w:rsidRPr="00EB2A20">
        <w:rPr>
          <w:rFonts w:cs="Times New Roman"/>
          <w:szCs w:val="24"/>
        </w:rPr>
        <w:t xml:space="preserve">, </w:t>
      </w:r>
      <w:r w:rsidRPr="00EB2A20">
        <w:rPr>
          <w:rFonts w:cs="Times New Roman"/>
          <w:szCs w:val="24"/>
        </w:rPr>
        <w:t>à la demande de</w:t>
      </w:r>
      <w:r w:rsidR="00C749A0">
        <w:rPr>
          <w:rFonts w:cs="Times New Roman"/>
          <w:szCs w:val="24"/>
        </w:rPr>
        <w:t xml:space="preserve"> </w:t>
      </w:r>
      <w:r w:rsidR="00CC7FAD">
        <w:rPr>
          <w:rFonts w:cs="Times New Roman"/>
          <w:noProof/>
          <w:szCs w:val="24"/>
        </w:rPr>
        <w:t>{OPJ_GREFFIER}</w:t>
      </w:r>
      <w:r w:rsidR="00C749A0">
        <w:rPr>
          <w:rFonts w:cs="Times New Roman"/>
          <w:szCs w:val="24"/>
        </w:rPr>
        <w:t xml:space="preserve"> </w:t>
      </w:r>
      <w:r w:rsidR="00A5613E">
        <w:rPr>
          <w:rFonts w:cs="Times New Roman"/>
          <w:i/>
          <w:iCs/>
          <w:szCs w:val="24"/>
        </w:rPr>
        <w:t>—</w:t>
      </w:r>
      <w:r w:rsidR="004F2F83" w:rsidRPr="00EB2A20">
        <w:rPr>
          <w:rFonts w:cs="Times New Roman"/>
          <w:i/>
          <w:iCs/>
          <w:szCs w:val="24"/>
        </w:rPr>
        <w:t xml:space="preserve"> </w:t>
      </w:r>
      <w:r w:rsidR="00FA2917">
        <w:rPr>
          <w:rFonts w:cs="Times New Roman"/>
          <w:i/>
          <w:iCs/>
          <w:szCs w:val="24"/>
        </w:rPr>
        <w:t>OPJ</w:t>
      </w:r>
      <w:r w:rsidR="004F2F83" w:rsidRPr="00EB2A20">
        <w:rPr>
          <w:rFonts w:cs="Times New Roman"/>
          <w:i/>
          <w:iCs/>
          <w:szCs w:val="24"/>
        </w:rPr>
        <w:t>,</w:t>
      </w:r>
      <w:r w:rsidR="005C141B" w:rsidRPr="00EB2A20">
        <w:rPr>
          <w:rFonts w:cs="Times New Roman"/>
          <w:i/>
          <w:iCs/>
          <w:szCs w:val="24"/>
        </w:rPr>
        <w:t xml:space="preserve"> sur</w:t>
      </w:r>
      <w:r w:rsidR="008F6009" w:rsidRPr="00EB2A20">
        <w:rPr>
          <w:rFonts w:cs="Times New Roman"/>
          <w:i/>
          <w:iCs/>
          <w:szCs w:val="24"/>
        </w:rPr>
        <w:t xml:space="preserve"> instruction</w:t>
      </w:r>
      <w:r w:rsidR="004A21AC" w:rsidRPr="00EB2A20">
        <w:rPr>
          <w:rFonts w:cs="Times New Roman"/>
          <w:i/>
          <w:iCs/>
          <w:szCs w:val="24"/>
        </w:rPr>
        <w:t>s</w:t>
      </w:r>
      <w:r w:rsidR="008F6009" w:rsidRPr="00EB2A20">
        <w:rPr>
          <w:rFonts w:cs="Times New Roman"/>
          <w:i/>
          <w:iCs/>
          <w:szCs w:val="24"/>
        </w:rPr>
        <w:t xml:space="preserve"> </w:t>
      </w:r>
      <w:r w:rsidR="00DA2856" w:rsidRPr="00EB2A20">
        <w:rPr>
          <w:rFonts w:cs="Times New Roman"/>
          <w:i/>
          <w:iCs/>
          <w:szCs w:val="24"/>
        </w:rPr>
        <w:t>d</w:t>
      </w:r>
      <w:r w:rsidR="006E455B">
        <w:rPr>
          <w:rFonts w:cs="Times New Roman"/>
          <w:i/>
          <w:iCs/>
          <w:szCs w:val="24"/>
        </w:rPr>
        <w:t xml:space="preserve">u </w:t>
      </w:r>
      <w:r w:rsidR="004F2F83" w:rsidRPr="00EB2A20">
        <w:rPr>
          <w:rFonts w:cs="Times New Roman"/>
          <w:i/>
          <w:iCs/>
          <w:szCs w:val="24"/>
        </w:rPr>
        <w:t>substitut d</w:t>
      </w:r>
      <w:r w:rsidR="006831BF">
        <w:rPr>
          <w:rFonts w:cs="Times New Roman"/>
          <w:i/>
          <w:iCs/>
          <w:szCs w:val="24"/>
        </w:rPr>
        <w:t>u</w:t>
      </w:r>
      <w:r w:rsidR="00DA2856" w:rsidRPr="00EB2A20">
        <w:rPr>
          <w:rFonts w:cs="Times New Roman"/>
          <w:i/>
          <w:iCs/>
          <w:szCs w:val="24"/>
        </w:rPr>
        <w:t xml:space="preserve"> Procureur</w:t>
      </w:r>
      <w:r w:rsidR="00C35A74" w:rsidRPr="00EB2A20">
        <w:rPr>
          <w:rFonts w:cs="Times New Roman"/>
          <w:i/>
          <w:iCs/>
          <w:szCs w:val="24"/>
        </w:rPr>
        <w:t xml:space="preserve"> de la République près du Tribunal Judiciaire de </w:t>
      </w:r>
      <w:r w:rsidR="00CC7FAD">
        <w:rPr>
          <w:rFonts w:cs="Times New Roman"/>
          <w:i/>
          <w:iCs/>
          <w:noProof/>
          <w:szCs w:val="24"/>
        </w:rPr>
        <w:t>{TRIBUNAL}</w:t>
      </w:r>
      <w:r w:rsidR="004C464D">
        <w:rPr>
          <w:rFonts w:cs="Times New Roman"/>
          <w:szCs w:val="24"/>
        </w:rPr>
        <w:t xml:space="preserve"> </w:t>
      </w:r>
      <w:r w:rsidR="00A5613E">
        <w:rPr>
          <w:rFonts w:cs="Times New Roman"/>
          <w:szCs w:val="24"/>
        </w:rPr>
        <w:t>—</w:t>
      </w:r>
      <w:r w:rsidR="004C464D">
        <w:rPr>
          <w:rFonts w:cs="Times New Roman"/>
          <w:szCs w:val="24"/>
        </w:rPr>
        <w:t xml:space="preserve"> au commissariat de police de</w:t>
      </w:r>
      <w:r w:rsidR="00C749A0">
        <w:rPr>
          <w:rFonts w:cs="Times New Roman"/>
          <w:color w:val="C00000"/>
          <w:szCs w:val="24"/>
        </w:rPr>
        <w:t xml:space="preserve"> </w:t>
      </w:r>
      <w:r w:rsidR="00CC7FAD">
        <w:rPr>
          <w:rFonts w:cs="Times New Roman"/>
          <w:noProof/>
          <w:szCs w:val="24"/>
        </w:rPr>
        <w:t>{LIEU_EXAMEN}</w:t>
      </w:r>
      <w:r w:rsidR="004C464D">
        <w:rPr>
          <w:rFonts w:cs="Times New Roman"/>
          <w:szCs w:val="24"/>
        </w:rPr>
        <w:t>.</w:t>
      </w:r>
    </w:p>
    <w:p w14:paraId="52FF744C" w14:textId="117EE501" w:rsidR="00B633C6" w:rsidRPr="00EB2A20" w:rsidRDefault="00914908" w:rsidP="00D16407">
      <w:pPr>
        <w:spacing w:before="240" w:line="276" w:lineRule="auto"/>
        <w:rPr>
          <w:rFonts w:cs="Times New Roman"/>
        </w:rPr>
      </w:pPr>
      <w:r w:rsidRPr="00EB2A20">
        <w:rPr>
          <w:rFonts w:cs="Times New Roman"/>
          <w:szCs w:val="24"/>
        </w:rPr>
        <w:t>Après avoir rencontré et examiné</w:t>
      </w:r>
      <w:r w:rsidR="00AC57F2">
        <w:rPr>
          <w:rFonts w:cs="Times New Roman"/>
          <w:szCs w:val="24"/>
        </w:rPr>
        <w:t xml:space="preserve"> </w:t>
      </w:r>
      <w:r w:rsidR="00CC7FAD">
        <w:rPr>
          <w:rFonts w:cs="Times New Roman"/>
          <w:noProof/>
          <w:szCs w:val="24"/>
        </w:rPr>
        <w:t>{NOM_PRENOM}</w:t>
      </w:r>
      <w:r w:rsidRPr="00EB2A20">
        <w:rPr>
          <w:rFonts w:cs="Times New Roman"/>
          <w:szCs w:val="24"/>
        </w:rPr>
        <w:t>, le</w:t>
      </w:r>
      <w:r w:rsidR="007546E3">
        <w:rPr>
          <w:rFonts w:cs="Times New Roman"/>
          <w:szCs w:val="24"/>
        </w:rPr>
        <w:t xml:space="preserve"> </w:t>
      </w:r>
      <w:r w:rsidR="00CC7FAD">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27FE83BF" w14:textId="77777777" w:rsidR="001B70FC" w:rsidRDefault="00B633C6" w:rsidP="00B633C6">
      <w:pPr>
        <w:spacing w:line="276" w:lineRule="auto"/>
        <w:rPr>
          <w:rFonts w:cs="Times New Roman"/>
        </w:rPr>
      </w:pPr>
      <w:r w:rsidRPr="00EB2A20">
        <w:rPr>
          <w:rFonts w:cs="Times New Roman"/>
        </w:rPr>
        <w:t xml:space="preserve">L’examen psychiatrique a eu lieu sur réquisition du Parquet (via </w:t>
      </w:r>
      <w:r w:rsidR="00FA2917">
        <w:rPr>
          <w:rFonts w:cs="Times New Roman"/>
        </w:rPr>
        <w:t>OPJ</w:t>
      </w:r>
      <w:r w:rsidRPr="00EB2A20">
        <w:rPr>
          <w:rFonts w:cs="Times New Roman"/>
        </w:rPr>
        <w:t xml:space="preserve">). </w:t>
      </w:r>
    </w:p>
    <w:p w14:paraId="2D1D7814" w14:textId="2C3FD5EC" w:rsidR="00B633C6" w:rsidRPr="00EB2A20" w:rsidRDefault="00B633C6" w:rsidP="00B633C6">
      <w:pPr>
        <w:spacing w:line="276" w:lineRule="auto"/>
        <w:rPr>
          <w:rFonts w:cs="Times New Roman"/>
        </w:rPr>
      </w:pPr>
      <w:r w:rsidRPr="00EB2A20">
        <w:rPr>
          <w:rFonts w:cs="Times New Roman"/>
        </w:rPr>
        <w:t xml:space="preserve">L’entretien clinique </w:t>
      </w:r>
      <w:r w:rsidR="00F6632C">
        <w:rPr>
          <w:rFonts w:cs="Times New Roman"/>
        </w:rPr>
        <w:t>s’est tenu</w:t>
      </w:r>
      <w:r w:rsidRPr="00EB2A20">
        <w:rPr>
          <w:rFonts w:cs="Times New Roman"/>
        </w:rPr>
        <w:t xml:space="preserve"> en l’absence des forces de police, dans un bureau du commissariat, permettant de respecter le secret médical.</w:t>
      </w:r>
    </w:p>
    <w:p w14:paraId="5E946364" w14:textId="029BF23B" w:rsidR="00B633C6" w:rsidRDefault="00CC7FAD" w:rsidP="00B633C6">
      <w:pPr>
        <w:spacing w:line="276" w:lineRule="auto"/>
        <w:rPr>
          <w:rFonts w:cs="Times New Roman"/>
        </w:rPr>
      </w:pPr>
      <w:r>
        <w:rPr>
          <w:rFonts w:cs="Times New Roman"/>
          <w:noProof/>
        </w:rPr>
        <w:t>{OPJ_GREFFIER}</w:t>
      </w:r>
      <w:r w:rsidR="00863E0F">
        <w:rPr>
          <w:rFonts w:cs="Times New Roman"/>
        </w:rPr>
        <w:t xml:space="preserve"> </w:t>
      </w:r>
      <w:r w:rsidR="00645952">
        <w:rPr>
          <w:rFonts w:cs="Times New Roman"/>
        </w:rPr>
        <w:t xml:space="preserve">nous </w:t>
      </w:r>
      <w:r w:rsidR="00863E0F">
        <w:rPr>
          <w:rFonts w:cs="Times New Roman"/>
        </w:rPr>
        <w:t xml:space="preserve">a </w:t>
      </w:r>
      <w:r w:rsidR="00797D92">
        <w:rPr>
          <w:rFonts w:cs="Times New Roman"/>
        </w:rPr>
        <w:t xml:space="preserve">présenté </w:t>
      </w:r>
      <w:r w:rsidR="00863E0F">
        <w:rPr>
          <w:rFonts w:cs="Times New Roman"/>
        </w:rPr>
        <w:t xml:space="preserve">un résumé des faits et </w:t>
      </w:r>
      <w:r w:rsidR="00C42091" w:rsidRPr="00B4173E">
        <w:rPr>
          <w:rFonts w:cs="Times New Roman"/>
        </w:rPr>
        <w:t>a</w:t>
      </w:r>
      <w:r w:rsidR="00C42091">
        <w:rPr>
          <w:rFonts w:cs="Times New Roman"/>
        </w:rPr>
        <w:t xml:space="preserve"> </w:t>
      </w:r>
      <w:r w:rsidR="00863E0F">
        <w:rPr>
          <w:rFonts w:cs="Times New Roman"/>
        </w:rPr>
        <w:t xml:space="preserve">répondu à l’ensemble des questions que </w:t>
      </w:r>
      <w:r w:rsidR="00645952">
        <w:rPr>
          <w:rFonts w:cs="Times New Roman"/>
        </w:rPr>
        <w:t>nous nous posions</w:t>
      </w:r>
      <w:r w:rsidR="00863E0F">
        <w:rPr>
          <w:rFonts w:cs="Times New Roman"/>
        </w:rPr>
        <w:t>.</w:t>
      </w:r>
    </w:p>
    <w:p w14:paraId="4E75A36F" w14:textId="77777777" w:rsidR="008850DF" w:rsidRPr="00EB2A20" w:rsidRDefault="008850DF" w:rsidP="00B633C6">
      <w:pPr>
        <w:spacing w:line="276" w:lineRule="auto"/>
        <w:rPr>
          <w:rFonts w:cs="Times New Roman"/>
        </w:rPr>
      </w:pPr>
    </w:p>
    <w:p w14:paraId="665A81A7" w14:textId="0085EF28" w:rsidR="008850DF" w:rsidRPr="00EB2A20" w:rsidRDefault="008850DF" w:rsidP="00F006F9">
      <w:pPr>
        <w:pStyle w:val="Titre1"/>
        <w:rPr>
          <w:rFonts w:cs="Times New Roman"/>
        </w:rPr>
      </w:pPr>
      <w:r w:rsidRPr="00EB2A20">
        <w:rPr>
          <w:rFonts w:cs="Times New Roman"/>
        </w:rPr>
        <w:t>Déroulement de l’examen</w:t>
      </w:r>
    </w:p>
    <w:p w14:paraId="25F5CC0C" w14:textId="77777777" w:rsidR="00DB47EE" w:rsidRDefault="00DB47EE" w:rsidP="00DB47EE">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61A1AF2A" w14:textId="5B0E8DB7" w:rsidR="00DB47EE" w:rsidRPr="004574F8" w:rsidRDefault="00DB47EE" w:rsidP="00DB47EE">
      <w:pPr>
        <w:spacing w:before="240" w:after="0" w:line="276" w:lineRule="auto"/>
        <w:rPr>
          <w:rFonts w:cs="Times New Roman"/>
          <w:b/>
          <w:bCs/>
        </w:rPr>
      </w:pPr>
      <w:r w:rsidRPr="004574F8">
        <w:rPr>
          <w:rFonts w:cs="Times New Roman"/>
          <w:b/>
          <w:bCs/>
        </w:rPr>
        <w:t xml:space="preserve">Il a été notifié à l’intéressé en début d’entretien qu’il avait le droit </w:t>
      </w:r>
      <w:bookmarkStart w:id="1" w:name="_Hlk93765407"/>
      <w:r w:rsidRPr="004574F8">
        <w:rPr>
          <w:rFonts w:cs="Times New Roman"/>
          <w:b/>
          <w:bCs/>
        </w:rPr>
        <w:t>de garder le silence</w:t>
      </w:r>
      <w:r w:rsidRPr="004574F8">
        <w:rPr>
          <w:b/>
          <w:bCs/>
        </w:rPr>
        <w:t xml:space="preserve"> ou de répondre aux questions sur les faits </w:t>
      </w:r>
      <w:r w:rsidR="00D41629" w:rsidRPr="004574F8">
        <w:rPr>
          <w:b/>
          <w:bCs/>
        </w:rPr>
        <w:t>qui lui sont reprochés.</w:t>
      </w:r>
    </w:p>
    <w:bookmarkEnd w:id="1"/>
    <w:p w14:paraId="12C9D10D" w14:textId="77777777" w:rsidR="00DB47EE" w:rsidRDefault="00DB47EE" w:rsidP="00DB47EE">
      <w:pPr>
        <w:spacing w:before="240" w:after="0" w:line="276" w:lineRule="auto"/>
        <w:rPr>
          <w:rFonts w:cs="Times New Roman"/>
        </w:rPr>
      </w:pPr>
      <w:r w:rsidRPr="00EB2A20">
        <w:rPr>
          <w:rFonts w:cs="Times New Roman"/>
        </w:rPr>
        <w:t>Le discours est clair et cohérent, il parvient à se concentrer et à détailler son parcours de vie</w:t>
      </w:r>
      <w:r>
        <w:rPr>
          <w:rFonts w:cs="Times New Roman"/>
        </w:rPr>
        <w:t>.</w:t>
      </w:r>
    </w:p>
    <w:p w14:paraId="63659DB0" w14:textId="2A4093EF" w:rsidR="00DB47EE" w:rsidRPr="00B32547" w:rsidRDefault="00DB47EE" w:rsidP="00DB47EE">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4574F8">
        <w:rPr>
          <w:rFonts w:cs="Times New Roman"/>
        </w:rPr>
        <w:t xml:space="preserve">environ </w:t>
      </w:r>
      <w:r w:rsidR="00D41629" w:rsidRPr="004574F8">
        <w:rPr>
          <w:rFonts w:cs="Times New Roman"/>
        </w:rPr>
        <w:t>trente</w:t>
      </w:r>
      <w:r w:rsidRPr="004574F8">
        <w:rPr>
          <w:rFonts w:cs="Times New Roman"/>
        </w:rPr>
        <w:t xml:space="preserve"> minutes,</w:t>
      </w:r>
      <w:r>
        <w:rPr>
          <w:rFonts w:cs="Times New Roman"/>
          <w:b/>
          <w:bCs/>
        </w:rPr>
        <w:t xml:space="preserve"> </w:t>
      </w:r>
      <w:r>
        <w:rPr>
          <w:rFonts w:cs="Times New Roman"/>
        </w:rPr>
        <w:t>sans aucune interférence extérieure.</w:t>
      </w:r>
    </w:p>
    <w:p w14:paraId="4C5F4B18" w14:textId="77777777" w:rsidR="00DB47EE" w:rsidRDefault="00DB47EE" w:rsidP="00DB47EE">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7ED0AF9B" w14:textId="77777777" w:rsidR="00DB47EE" w:rsidRPr="004574F8" w:rsidRDefault="00DB47EE" w:rsidP="00DB47EE">
      <w:pPr>
        <w:spacing w:before="240" w:after="0" w:line="276" w:lineRule="auto"/>
        <w:rPr>
          <w:rFonts w:cs="Times New Roman"/>
          <w:b/>
          <w:bCs/>
        </w:rPr>
      </w:pPr>
      <w:r w:rsidRPr="004574F8">
        <w:rPr>
          <w:rFonts w:cs="Times New Roman"/>
          <w:b/>
          <w:bCs/>
        </w:rPr>
        <w:t xml:space="preserve">Le niveau intellectuel permet une compréhension des causes et conséquences de l’expertise. </w:t>
      </w:r>
    </w:p>
    <w:p w14:paraId="26EDCFFC" w14:textId="77777777" w:rsidR="00DB47EE" w:rsidRPr="00EB2A20" w:rsidRDefault="00DB47EE" w:rsidP="00DB47EE">
      <w:pPr>
        <w:spacing w:before="240" w:after="0" w:line="276" w:lineRule="auto"/>
        <w:rPr>
          <w:rFonts w:cs="Times New Roman"/>
        </w:rPr>
      </w:pPr>
      <w:r w:rsidRPr="00EB2A20">
        <w:rPr>
          <w:rFonts w:cs="Times New Roman"/>
        </w:rPr>
        <w:t>Il sait lire, écrire et compter</w:t>
      </w:r>
      <w:r>
        <w:rPr>
          <w:rFonts w:cs="Times New Roman"/>
        </w:rPr>
        <w:t xml:space="preserve"> en langue française.</w:t>
      </w:r>
    </w:p>
    <w:p w14:paraId="0C50C7FF" w14:textId="1E6D8870" w:rsidR="00DB47EE" w:rsidRDefault="00DB47EE" w:rsidP="00DB47EE">
      <w:pPr>
        <w:spacing w:before="240" w:after="0" w:line="276" w:lineRule="auto"/>
        <w:rPr>
          <w:rFonts w:cs="Times New Roman"/>
        </w:rPr>
      </w:pPr>
      <w:r w:rsidRPr="00EB2A20">
        <w:rPr>
          <w:rFonts w:cs="Times New Roman"/>
        </w:rPr>
        <w:t xml:space="preserve">L’intéressé </w:t>
      </w:r>
      <w:r w:rsidR="00666FD3">
        <w:rPr>
          <w:rFonts w:cs="Times New Roman"/>
        </w:rPr>
        <w:t>n’est pas équipé</w:t>
      </w:r>
      <w:r>
        <w:rPr>
          <w:rFonts w:cs="Times New Roman"/>
        </w:rPr>
        <w:t xml:space="preserve"> d’appareillage auditif ni de lunettes</w:t>
      </w:r>
      <w:r w:rsidRPr="00EB2A20">
        <w:rPr>
          <w:rFonts w:cs="Times New Roman"/>
        </w:rPr>
        <w:t xml:space="preserve">. </w:t>
      </w:r>
    </w:p>
    <w:p w14:paraId="12154620" w14:textId="01598C97" w:rsidR="00DB47EE" w:rsidRDefault="00DB47EE" w:rsidP="00DB47EE">
      <w:pPr>
        <w:spacing w:before="240" w:after="0" w:line="276" w:lineRule="auto"/>
        <w:rPr>
          <w:rFonts w:cs="Times New Roman"/>
        </w:rPr>
      </w:pPr>
      <w:r w:rsidRPr="00EB2A20">
        <w:rPr>
          <w:rFonts w:cs="Times New Roman"/>
        </w:rPr>
        <w:t xml:space="preserve">Il était </w:t>
      </w:r>
      <w:r w:rsidR="00D41629" w:rsidRPr="00D41629">
        <w:rPr>
          <w:rFonts w:cs="Times New Roman"/>
          <w:b/>
          <w:bCs/>
        </w:rPr>
        <w:t>mineur</w:t>
      </w:r>
      <w:r w:rsidRPr="00D41629">
        <w:rPr>
          <w:rFonts w:cs="Times New Roman"/>
          <w:b/>
          <w:bCs/>
        </w:rPr>
        <w:t xml:space="preserve"> au moment des faits.</w:t>
      </w:r>
      <w:r w:rsidRPr="00EB2A20">
        <w:rPr>
          <w:rFonts w:cs="Times New Roman"/>
        </w:rPr>
        <w:t xml:space="preserve"> </w:t>
      </w:r>
    </w:p>
    <w:p w14:paraId="325FE502" w14:textId="5306D617" w:rsidR="00DB47EE" w:rsidRDefault="00DB47EE" w:rsidP="00D41629">
      <w:pPr>
        <w:spacing w:before="240" w:after="0" w:line="276" w:lineRule="auto"/>
        <w:rPr>
          <w:rFonts w:cs="Times New Roman"/>
        </w:rPr>
      </w:pPr>
      <w:r>
        <w:rPr>
          <w:rFonts w:cs="Times New Roman"/>
        </w:rPr>
        <w:t>Il indique ne pas être en situation de handicap.</w:t>
      </w:r>
    </w:p>
    <w:p w14:paraId="171F958A" w14:textId="1B558F1D" w:rsidR="001C4AC5" w:rsidRPr="00EB2A20" w:rsidRDefault="00DB47EE" w:rsidP="008850DF">
      <w:pPr>
        <w:spacing w:line="259" w:lineRule="auto"/>
        <w:jc w:val="left"/>
        <w:rPr>
          <w:rFonts w:cs="Times New Roman"/>
        </w:rPr>
      </w:pPr>
      <w:r>
        <w:rPr>
          <w:rFonts w:cs="Times New Roman"/>
        </w:rPr>
        <w:lastRenderedPageBreak/>
        <w:br w:type="page"/>
      </w:r>
    </w:p>
    <w:p w14:paraId="7A087657" w14:textId="21C9FEB6" w:rsidR="00914908" w:rsidRPr="00EB2A20" w:rsidRDefault="00E9663D" w:rsidP="00F006F9">
      <w:pPr>
        <w:pStyle w:val="Titre1"/>
        <w:spacing w:after="240"/>
        <w:rPr>
          <w:rFonts w:cs="Times New Roman"/>
        </w:rPr>
      </w:pPr>
      <w:r w:rsidRPr="00EB2A20">
        <w:rPr>
          <w:rFonts w:cs="Times New Roman"/>
        </w:rPr>
        <w:lastRenderedPageBreak/>
        <w:t>Biographie</w:t>
      </w:r>
    </w:p>
    <w:p w14:paraId="740F29CB" w14:textId="42A617F3" w:rsidR="00DB47EE" w:rsidRPr="00EB2A20" w:rsidRDefault="00CC7FAD" w:rsidP="00DB47EE">
      <w:pPr>
        <w:spacing w:before="240" w:after="0" w:line="276" w:lineRule="auto"/>
        <w:rPr>
          <w:rFonts w:cs="Times New Roman"/>
        </w:rPr>
      </w:pPr>
      <w:r>
        <w:rPr>
          <w:rFonts w:cs="Times New Roman"/>
          <w:noProof/>
        </w:rPr>
        <w:t>{NOM_PRENOM}</w:t>
      </w:r>
      <w:r w:rsidR="00DB47EE" w:rsidRPr="00EB2A20">
        <w:rPr>
          <w:rFonts w:cs="Times New Roman"/>
        </w:rPr>
        <w:t xml:space="preserve">, </w:t>
      </w:r>
      <w:r>
        <w:rPr>
          <w:rFonts w:cs="Times New Roman"/>
          <w:noProof/>
        </w:rPr>
        <w:t>{AGE}</w:t>
      </w:r>
      <w:r w:rsidR="00DB47EE" w:rsidRPr="00EB2A20">
        <w:rPr>
          <w:rFonts w:cs="Times New Roman"/>
        </w:rPr>
        <w:t xml:space="preserve"> ans, de nationalité </w:t>
      </w:r>
      <w:r w:rsidR="00DB47EE">
        <w:rPr>
          <w:rFonts w:cs="Times New Roman"/>
        </w:rPr>
        <w:t>française</w:t>
      </w:r>
      <w:r w:rsidR="00DB47EE" w:rsidRPr="00EB2A20">
        <w:rPr>
          <w:rFonts w:cs="Times New Roman"/>
        </w:rPr>
        <w:t xml:space="preserve">, est né le </w:t>
      </w:r>
      <w:r>
        <w:rPr>
          <w:rFonts w:cs="Times New Roman"/>
          <w:noProof/>
        </w:rPr>
        <w:t>{DATE_NAISSANCE}</w:t>
      </w:r>
      <w:r w:rsidR="00DB47EE">
        <w:rPr>
          <w:rFonts w:cs="Times New Roman"/>
        </w:rPr>
        <w:t>.</w:t>
      </w:r>
    </w:p>
    <w:p w14:paraId="04C33B86" w14:textId="57BD27EE" w:rsidR="00DB47EE" w:rsidRPr="00E20111" w:rsidRDefault="00DB47EE" w:rsidP="00DB47EE">
      <w:pPr>
        <w:spacing w:before="240" w:after="0" w:line="276" w:lineRule="auto"/>
        <w:rPr>
          <w:rFonts w:cs="Times New Roman"/>
        </w:rPr>
      </w:pPr>
      <w:bookmarkStart w:id="2" w:name="_Hlk93765435"/>
      <w:r>
        <w:rPr>
          <w:rFonts w:cs="Times New Roman"/>
          <w:b/>
          <w:bCs/>
        </w:rPr>
        <w:t xml:space="preserve">S’agissant de son mode de vie, </w:t>
      </w:r>
      <w:r w:rsidR="00D41629">
        <w:rPr>
          <w:rFonts w:cs="Times New Roman"/>
        </w:rPr>
        <w:t>il est</w:t>
      </w:r>
      <w:r>
        <w:rPr>
          <w:rFonts w:cs="Times New Roman"/>
        </w:rPr>
        <w:t xml:space="preserve"> </w:t>
      </w:r>
      <w:r w:rsidR="00CC7FAD">
        <w:rPr>
          <w:rFonts w:cs="Times New Roman"/>
          <w:noProof/>
        </w:rPr>
        <w:t>{PROFESSION}</w:t>
      </w:r>
      <w:r>
        <w:rPr>
          <w:rFonts w:cs="Times New Roman"/>
        </w:rPr>
        <w:t xml:space="preserve"> et </w:t>
      </w:r>
      <w:r w:rsidR="00D41629">
        <w:rPr>
          <w:rFonts w:cs="Times New Roman"/>
        </w:rPr>
        <w:t xml:space="preserve">réside </w:t>
      </w:r>
      <w:r>
        <w:rPr>
          <w:rFonts w:cs="Times New Roman"/>
        </w:rPr>
        <w:t xml:space="preserve">sur la commune de </w:t>
      </w:r>
      <w:r w:rsidR="00CC7FAD">
        <w:rPr>
          <w:rFonts w:cs="Times New Roman"/>
          <w:noProof/>
        </w:rPr>
        <w:t>{DOMICILE}</w:t>
      </w:r>
      <w:r>
        <w:rPr>
          <w:rFonts w:cs="Times New Roman"/>
        </w:rPr>
        <w:t xml:space="preserve"> avec </w:t>
      </w:r>
      <w:bookmarkStart w:id="3" w:name="_Hlk93763887"/>
    </w:p>
    <w:p w14:paraId="50CF3103" w14:textId="77777777" w:rsidR="00DB47EE" w:rsidRDefault="00DB47EE" w:rsidP="00DB47EE">
      <w:pPr>
        <w:spacing w:before="240" w:line="276" w:lineRule="auto"/>
        <w:rPr>
          <w:rFonts w:cs="Times New Roman"/>
        </w:rPr>
      </w:pPr>
      <w:bookmarkStart w:id="4" w:name="_Hlk93766212"/>
      <w:bookmarkEnd w:id="2"/>
      <w:bookmarkEnd w:id="3"/>
      <w:r>
        <w:rPr>
          <w:rFonts w:cs="Times New Roman"/>
          <w:b/>
          <w:bCs/>
        </w:rPr>
        <w:t xml:space="preserve">Sur le plan familial, </w:t>
      </w:r>
      <w:r>
        <w:rPr>
          <w:rFonts w:cs="Times New Roman"/>
        </w:rPr>
        <w:t>les acquisitions se font naturellement tout au long de son enfance, il n’apparaît pas avoir eu de maladie grave ou invalidante dans sa jeunesse,</w:t>
      </w:r>
      <w:r w:rsidRPr="0044331C">
        <w:rPr>
          <w:rFonts w:cs="Times New Roman"/>
        </w:rPr>
        <w:t xml:space="preserve"> </w:t>
      </w:r>
      <w:r>
        <w:rPr>
          <w:rFonts w:cs="Times New Roman"/>
        </w:rPr>
        <w:t xml:space="preserve">n’a jamais fait l’objet d’un suivi par un orthophoniste. Il ne décrit pas de </w:t>
      </w:r>
      <w:r w:rsidRPr="00D70BFC">
        <w:rPr>
          <w:rFonts w:cs="Times New Roman"/>
        </w:rPr>
        <w:t xml:space="preserve">carences </w:t>
      </w:r>
      <w:r>
        <w:rPr>
          <w:rFonts w:cs="Times New Roman"/>
        </w:rPr>
        <w:t>sur les plans : affectif — éducatif — économique — social et culturel dans l’environnement familial. Il n’a pas souffert d’énurésie ni de terreurs nocturnes dans l’enfance.</w:t>
      </w:r>
    </w:p>
    <w:p w14:paraId="379815CF" w14:textId="77777777" w:rsidR="00DB47EE" w:rsidRPr="009F2E6F" w:rsidRDefault="00DB47EE" w:rsidP="00DB47EE">
      <w:pPr>
        <w:spacing w:before="240" w:line="276" w:lineRule="auto"/>
        <w:rPr>
          <w:rFonts w:cs="Times New Roman"/>
          <w:b/>
          <w:bCs/>
        </w:rPr>
      </w:pPr>
      <w:r w:rsidRPr="009F2E6F">
        <w:rPr>
          <w:rFonts w:cs="Times New Roman"/>
          <w:b/>
          <w:bCs/>
        </w:rPr>
        <w:t>Il n’a jamais été placé en famille d’accueil ni en foyer.</w:t>
      </w:r>
    </w:p>
    <w:p w14:paraId="6089783E" w14:textId="327D329F" w:rsidR="00DB47EE" w:rsidRDefault="00DB47EE" w:rsidP="00DB47EE">
      <w:pPr>
        <w:spacing w:before="240" w:line="276" w:lineRule="auto"/>
        <w:rPr>
          <w:rFonts w:cs="Times New Roman"/>
          <w:b/>
          <w:bCs/>
        </w:rPr>
      </w:pPr>
      <w:r>
        <w:rPr>
          <w:rFonts w:cs="Times New Roman"/>
          <w:b/>
          <w:bCs/>
        </w:rPr>
        <w:t xml:space="preserve">Concernant la structure familiale : </w:t>
      </w:r>
      <w:r w:rsidR="00A932A6">
        <w:rPr>
          <w:rFonts w:cs="Times New Roman"/>
        </w:rPr>
        <w:t>ses parents ont accédé aux études supérieures, son père était :</w:t>
      </w:r>
    </w:p>
    <w:p w14:paraId="14D6DEC2" w14:textId="1BE980D7" w:rsidR="00DB47EE" w:rsidRPr="009805B2" w:rsidRDefault="00DB47EE" w:rsidP="00DB47EE">
      <w:pPr>
        <w:spacing w:before="240" w:after="0" w:line="276" w:lineRule="auto"/>
        <w:rPr>
          <w:rFonts w:cs="Times New Roman"/>
        </w:rPr>
      </w:pPr>
      <w:r w:rsidRPr="00FC6C79">
        <w:rPr>
          <w:rFonts w:cs="Times New Roman"/>
          <w:b/>
          <w:bCs/>
        </w:rPr>
        <w:t xml:space="preserve">Il décrit son enfance : </w:t>
      </w:r>
      <w:r w:rsidRPr="00FC6C79">
        <w:rPr>
          <w:rFonts w:cs="Times New Roman"/>
        </w:rPr>
        <w:t>il indique ne jamais avoir été témoin ni victime de violences d</w:t>
      </w:r>
      <w:r>
        <w:rPr>
          <w:rFonts w:cs="Times New Roman"/>
        </w:rPr>
        <w:t>’</w:t>
      </w:r>
      <w:r w:rsidRPr="00FC6C79">
        <w:rPr>
          <w:rFonts w:cs="Times New Roman"/>
        </w:rPr>
        <w:t>ordres physique, verbal, psychologique ni sexuel, ne décrit pas d’instabilité socio-économique</w:t>
      </w:r>
      <w:r>
        <w:rPr>
          <w:rFonts w:cs="Times New Roman"/>
        </w:rPr>
        <w:t> </w:t>
      </w:r>
      <w:r w:rsidRPr="00FC6C79">
        <w:rPr>
          <w:rFonts w:cs="Times New Roman"/>
        </w:rPr>
        <w:t xml:space="preserve">: il participait </w:t>
      </w:r>
      <w:r>
        <w:rPr>
          <w:rFonts w:cs="Times New Roman"/>
        </w:rPr>
        <w:t>aux</w:t>
      </w:r>
      <w:r w:rsidRPr="00FC6C79">
        <w:rPr>
          <w:rFonts w:cs="Times New Roman"/>
        </w:rPr>
        <w:t xml:space="preserve"> activités extrascolaires et se rendait régulièrement en vacances. </w:t>
      </w:r>
    </w:p>
    <w:bookmarkEnd w:id="4"/>
    <w:p w14:paraId="122C7219" w14:textId="7AF77CFE" w:rsidR="00DB47EE" w:rsidRPr="00C567A6" w:rsidRDefault="00DB47EE" w:rsidP="00DB47EE">
      <w:pPr>
        <w:spacing w:before="240" w:line="276" w:lineRule="auto"/>
        <w:rPr>
          <w:rFonts w:cs="Times New Roman"/>
        </w:rPr>
      </w:pPr>
      <w:r w:rsidRPr="00EB2A20">
        <w:rPr>
          <w:rFonts w:cs="Times New Roman"/>
          <w:b/>
          <w:bCs/>
        </w:rPr>
        <w:t xml:space="preserve">Sur le plan scolaire, </w:t>
      </w:r>
      <w:r>
        <w:rPr>
          <w:rFonts w:cs="Times New Roman"/>
        </w:rPr>
        <w:t xml:space="preserve">il indique ne </w:t>
      </w:r>
      <w:r w:rsidRPr="00E717FA">
        <w:rPr>
          <w:rFonts w:cs="Times New Roman"/>
          <w:szCs w:val="24"/>
        </w:rPr>
        <w:t xml:space="preserve">pas avoir été victime de harcèlement scolaire. Nous ne retrouvons pas de problèmes disciplinaires non plus. </w:t>
      </w:r>
      <w:r w:rsidRPr="00E717FA">
        <w:rPr>
          <w:rFonts w:cs="Times New Roman"/>
          <w:color w:val="000000"/>
          <w:szCs w:val="24"/>
        </w:rPr>
        <w:t xml:space="preserve">Il indique ne jamais avoir été scolarisé en SESSAD, ITEP, SEGPA ou autres établissements spécialisés. </w:t>
      </w:r>
      <w:r>
        <w:rPr>
          <w:rFonts w:cs="Times New Roman"/>
          <w:color w:val="000000"/>
          <w:szCs w:val="24"/>
        </w:rPr>
        <w:t xml:space="preserve">Il n’a pas fait l’objet de cours à distance non plus. </w:t>
      </w:r>
      <w:r w:rsidRPr="00E717FA">
        <w:rPr>
          <w:rFonts w:cs="Times New Roman"/>
          <w:szCs w:val="24"/>
        </w:rPr>
        <w:t xml:space="preserve">Il est actuellement </w:t>
      </w:r>
      <w:r w:rsidR="00CC7FAD">
        <w:rPr>
          <w:rFonts w:cs="Times New Roman"/>
          <w:noProof/>
          <w:szCs w:val="24"/>
        </w:rPr>
        <w:t>{PROFESSION}</w:t>
      </w:r>
    </w:p>
    <w:p w14:paraId="4E21F6B5" w14:textId="77777777" w:rsidR="00DB47EE" w:rsidRPr="00C567A6" w:rsidRDefault="00DB47EE" w:rsidP="00DB47EE">
      <w:pPr>
        <w:spacing w:before="240" w:line="276" w:lineRule="auto"/>
        <w:rPr>
          <w:rFonts w:cs="Times New Roman"/>
        </w:rPr>
      </w:pPr>
      <w:r w:rsidRPr="00EB2A20">
        <w:rPr>
          <w:rFonts w:cs="Times New Roman"/>
          <w:b/>
          <w:bCs/>
        </w:rPr>
        <w:t xml:space="preserve">Sur le plan professionnel, </w:t>
      </w:r>
      <w:r>
        <w:rPr>
          <w:rFonts w:cs="Times New Roman"/>
        </w:rPr>
        <w:t xml:space="preserve">il envisage de poursuivre des études pour devenir </w:t>
      </w:r>
    </w:p>
    <w:p w14:paraId="08025E7D" w14:textId="77777777" w:rsidR="00DB47EE" w:rsidRPr="00C567A6" w:rsidRDefault="00DB47EE" w:rsidP="00DB47EE">
      <w:pPr>
        <w:spacing w:before="240" w:line="276" w:lineRule="auto"/>
        <w:rPr>
          <w:rFonts w:cs="Times New Roman"/>
        </w:rPr>
      </w:pPr>
      <w:r>
        <w:rPr>
          <w:rFonts w:cs="Times New Roman"/>
          <w:b/>
          <w:bCs/>
        </w:rPr>
        <w:t xml:space="preserve">Sur le plan des loisirs, </w:t>
      </w:r>
      <w:r>
        <w:rPr>
          <w:rFonts w:cs="Times New Roman"/>
        </w:rPr>
        <w:t xml:space="preserve">il passe l’essentiel de son temps libre à </w:t>
      </w:r>
    </w:p>
    <w:p w14:paraId="5DEFA7FE" w14:textId="77777777" w:rsidR="00DB47EE" w:rsidRDefault="00DB47EE" w:rsidP="00DB47EE">
      <w:pPr>
        <w:spacing w:before="240" w:line="276" w:lineRule="auto"/>
        <w:rPr>
          <w:rFonts w:cs="Times New Roman"/>
        </w:rPr>
      </w:pPr>
      <w:r w:rsidRPr="00EB2A20">
        <w:rPr>
          <w:rFonts w:cs="Times New Roman"/>
          <w:b/>
          <w:bCs/>
        </w:rPr>
        <w:t xml:space="preserve">Sur le plan sentimental, </w:t>
      </w:r>
      <w:r>
        <w:rPr>
          <w:rFonts w:cs="Times New Roman"/>
        </w:rPr>
        <w:t>il est actuellement célibataire.</w:t>
      </w:r>
    </w:p>
    <w:p w14:paraId="4E0C9928" w14:textId="77777777" w:rsidR="00DB47EE" w:rsidRPr="006316DB" w:rsidRDefault="00DB47EE" w:rsidP="00DB47EE">
      <w:pPr>
        <w:spacing w:before="240" w:after="0" w:line="276" w:lineRule="auto"/>
        <w:rPr>
          <w:rFonts w:cs="Times New Roman"/>
        </w:rPr>
      </w:pPr>
      <w:r>
        <w:rPr>
          <w:rFonts w:cs="Times New Roman"/>
          <w:b/>
          <w:bCs/>
        </w:rPr>
        <w:t xml:space="preserve">S’agissant de son étayage amical, </w:t>
      </w:r>
      <w:r>
        <w:rPr>
          <w:rFonts w:cs="Times New Roman"/>
        </w:rPr>
        <w:t>il indique avoir plusieurs amis à qui il peut se confier, qu’il voit régulièrement.</w:t>
      </w:r>
    </w:p>
    <w:p w14:paraId="545C8439" w14:textId="77777777" w:rsidR="00DB47EE" w:rsidRDefault="00DB47EE" w:rsidP="00DB47EE">
      <w:pPr>
        <w:spacing w:before="240" w:after="0" w:line="259" w:lineRule="auto"/>
        <w:jc w:val="left"/>
        <w:rPr>
          <w:rFonts w:cs="Times New Roman"/>
          <w:b/>
          <w:bCs/>
        </w:rPr>
      </w:pPr>
      <w:r>
        <w:rPr>
          <w:rFonts w:cs="Times New Roman"/>
          <w:b/>
          <w:bCs/>
        </w:rPr>
        <w:t>Sur le plan judiciaire,</w:t>
      </w:r>
    </w:p>
    <w:p w14:paraId="01045D66" w14:textId="7068804E" w:rsidR="00EC2FC9" w:rsidRDefault="00EC2FC9" w:rsidP="00CE4A38">
      <w:pPr>
        <w:spacing w:before="240" w:line="276" w:lineRule="auto"/>
        <w:rPr>
          <w:rFonts w:cs="Times New Roman"/>
        </w:rPr>
      </w:pPr>
    </w:p>
    <w:p w14:paraId="4FBAC931" w14:textId="77777777" w:rsidR="00EC2FC9" w:rsidRDefault="00EC2FC9">
      <w:pPr>
        <w:spacing w:line="259" w:lineRule="auto"/>
        <w:jc w:val="left"/>
        <w:rPr>
          <w:rFonts w:cs="Times New Roman"/>
        </w:rPr>
      </w:pPr>
      <w:r>
        <w:rPr>
          <w:rFonts w:cs="Times New Roman"/>
        </w:rPr>
        <w:br w:type="page"/>
      </w:r>
    </w:p>
    <w:p w14:paraId="687C2B73" w14:textId="2BF002E5" w:rsidR="002E1792" w:rsidRPr="00EB2A20" w:rsidRDefault="00E02FF6" w:rsidP="00F006F9">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02FF6">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4822E5A0" w14:textId="3CB3AFB1" w:rsidR="00DB47EE" w:rsidRPr="004574F8" w:rsidRDefault="00DB47EE" w:rsidP="00DB47EE">
      <w:pPr>
        <w:spacing w:before="240" w:after="0" w:line="276" w:lineRule="auto"/>
      </w:pPr>
      <w:r w:rsidRPr="00B40C95">
        <w:rPr>
          <w:rFonts w:cs="Times New Roman"/>
          <w:b/>
          <w:bCs/>
        </w:rPr>
        <w:t>Concernant les</w:t>
      </w:r>
      <w:r>
        <w:rPr>
          <w:rFonts w:cs="Times New Roman"/>
        </w:rPr>
        <w:t xml:space="preserve"> </w:t>
      </w:r>
      <w:r>
        <w:rPr>
          <w:rFonts w:cs="Times New Roman"/>
          <w:b/>
          <w:bCs/>
        </w:rPr>
        <w:t xml:space="preserve">antécédents médicaux-chirurgicaux : </w:t>
      </w:r>
      <w:r w:rsidRPr="004574F8">
        <w:rPr>
          <w:rFonts w:cs="Times New Roman"/>
        </w:rPr>
        <w:t>on ne relève rien de notable,</w:t>
      </w:r>
      <w:r w:rsidRPr="004574F8">
        <w:t xml:space="preserve"> </w:t>
      </w:r>
      <w:r w:rsidRPr="004574F8">
        <w:rPr>
          <w:rFonts w:cs="Times New Roman"/>
        </w:rPr>
        <w:t>pas de notion de traumatisme crânien avec perte de connaissance ni de crise convulsive.</w:t>
      </w:r>
    </w:p>
    <w:p w14:paraId="2DFF0103" w14:textId="77777777" w:rsidR="006B0159" w:rsidRDefault="006B0159" w:rsidP="006B0159">
      <w:pPr>
        <w:spacing w:before="240" w:after="0" w:line="276" w:lineRule="auto"/>
        <w:rPr>
          <w:rFonts w:cs="Times New Roman"/>
          <w:b/>
          <w:bCs/>
        </w:rPr>
      </w:pPr>
      <w:r>
        <w:rPr>
          <w:rFonts w:cs="Times New Roman"/>
          <w:b/>
          <w:bCs/>
        </w:rPr>
        <w:t>S’agissant des</w:t>
      </w:r>
      <w:r w:rsidRPr="003835E2">
        <w:rPr>
          <w:rFonts w:cs="Times New Roman"/>
          <w:b/>
          <w:bCs/>
        </w:rPr>
        <w:t xml:space="preserve"> toxiques</w:t>
      </w:r>
      <w:r>
        <w:rPr>
          <w:rFonts w:cs="Times New Roman"/>
          <w:b/>
          <w:bCs/>
        </w:rPr>
        <w:t xml:space="preserve"> : </w:t>
      </w:r>
      <w:bookmarkStart w:id="5" w:name="_Hlk87448910"/>
    </w:p>
    <w:p w14:paraId="2AD69DCB" w14:textId="77777777" w:rsidR="006B0159" w:rsidRPr="005C74D1" w:rsidRDefault="006B0159" w:rsidP="006B0159">
      <w:pPr>
        <w:pStyle w:val="Paragraphedeliste"/>
        <w:numPr>
          <w:ilvl w:val="0"/>
          <w:numId w:val="20"/>
        </w:numPr>
        <w:spacing w:after="0" w:line="276" w:lineRule="auto"/>
        <w:rPr>
          <w:rFonts w:cs="Times New Roman"/>
        </w:rPr>
      </w:pPr>
      <w:r w:rsidRPr="005C74D1">
        <w:rPr>
          <w:rFonts w:cs="Times New Roman"/>
          <w:b/>
          <w:bCs/>
        </w:rPr>
        <w:t xml:space="preserve">Tabac : </w:t>
      </w:r>
      <w:r w:rsidRPr="005C74D1">
        <w:rPr>
          <w:rFonts w:cs="Times New Roman"/>
        </w:rPr>
        <w:t>consommation quotidienne ;</w:t>
      </w:r>
    </w:p>
    <w:p w14:paraId="06703616" w14:textId="77777777" w:rsidR="006B0159" w:rsidRPr="005C74D1" w:rsidRDefault="006B0159" w:rsidP="006B0159">
      <w:pPr>
        <w:pStyle w:val="Paragraphedeliste"/>
        <w:numPr>
          <w:ilvl w:val="0"/>
          <w:numId w:val="20"/>
        </w:numPr>
        <w:spacing w:after="0" w:line="276" w:lineRule="auto"/>
        <w:rPr>
          <w:rFonts w:cs="Times New Roman"/>
          <w:b/>
          <w:bCs/>
        </w:rPr>
      </w:pPr>
      <w:r w:rsidRPr="005C74D1">
        <w:rPr>
          <w:rFonts w:cs="Times New Roman"/>
          <w:b/>
          <w:bCs/>
        </w:rPr>
        <w:t xml:space="preserve">Alcool : </w:t>
      </w:r>
    </w:p>
    <w:p w14:paraId="19D7AC75" w14:textId="77777777" w:rsidR="006B0159" w:rsidRPr="005C74D1" w:rsidRDefault="006B0159" w:rsidP="006B0159">
      <w:pPr>
        <w:pStyle w:val="Paragraphedeliste"/>
        <w:numPr>
          <w:ilvl w:val="0"/>
          <w:numId w:val="20"/>
        </w:numPr>
        <w:spacing w:after="0" w:line="276" w:lineRule="auto"/>
        <w:rPr>
          <w:rFonts w:cs="Times New Roman"/>
        </w:rPr>
      </w:pPr>
      <w:r w:rsidRPr="005C74D1">
        <w:rPr>
          <w:rFonts w:cs="Times New Roman"/>
          <w:b/>
          <w:bCs/>
        </w:rPr>
        <w:t>Drogues :</w:t>
      </w:r>
      <w:r w:rsidRPr="005C74D1">
        <w:rPr>
          <w:rFonts w:cs="Times New Roman"/>
        </w:rPr>
        <w:t xml:space="preserve"> néant.</w:t>
      </w:r>
      <w:bookmarkEnd w:id="5"/>
    </w:p>
    <w:p w14:paraId="2DC06768" w14:textId="34F0D777" w:rsidR="00DB47EE" w:rsidRDefault="00DB47EE" w:rsidP="00DB47EE">
      <w:pPr>
        <w:spacing w:before="240" w:after="0" w:line="276" w:lineRule="auto"/>
        <w:rPr>
          <w:rFonts w:cs="Times New Roman"/>
        </w:rPr>
      </w:pPr>
      <w:r w:rsidRPr="00EB2A20">
        <w:rPr>
          <w:rFonts w:cs="Times New Roman"/>
          <w:b/>
          <w:bCs/>
        </w:rPr>
        <w:t xml:space="preserve">L’examen clinique somatique </w:t>
      </w:r>
      <w:r w:rsidRPr="004574F8">
        <w:rPr>
          <w:rFonts w:cs="Times New Roman"/>
          <w:b/>
          <w:bCs/>
        </w:rPr>
        <w:t>est sans signe d’appel :</w:t>
      </w:r>
      <w:r>
        <w:rPr>
          <w:rFonts w:cs="Times New Roman"/>
        </w:rPr>
        <w:t xml:space="preserve"> o</w:t>
      </w:r>
      <w:r w:rsidRPr="00EB2A20">
        <w:rPr>
          <w:rFonts w:cs="Times New Roman"/>
        </w:rPr>
        <w:t>n se trouve devant un homme mesurant 1</w:t>
      </w:r>
      <w:r>
        <w:rPr>
          <w:rFonts w:cs="Times New Roman"/>
        </w:rPr>
        <w:t>,72 m</w:t>
      </w:r>
      <w:r w:rsidRPr="00EB2A20">
        <w:rPr>
          <w:rFonts w:cs="Times New Roman"/>
        </w:rPr>
        <w:t xml:space="preserve"> pour </w:t>
      </w:r>
      <w:r>
        <w:rPr>
          <w:rFonts w:cs="Times New Roman"/>
        </w:rPr>
        <w:t>78 kg</w:t>
      </w:r>
      <w:r w:rsidRPr="00EB2A20">
        <w:rPr>
          <w:rFonts w:cs="Times New Roman"/>
        </w:rPr>
        <w:t xml:space="preserve">, </w:t>
      </w:r>
      <w:r>
        <w:rPr>
          <w:rFonts w:cs="Times New Roman"/>
        </w:rPr>
        <w:t>droitier</w:t>
      </w:r>
      <w:r w:rsidRPr="00EB2A20">
        <w:rPr>
          <w:rFonts w:cs="Times New Roman"/>
        </w:rPr>
        <w:t>, en bon état généra</w:t>
      </w:r>
      <w:r>
        <w:rPr>
          <w:rFonts w:cs="Times New Roman"/>
        </w:rPr>
        <w:t>l</w:t>
      </w:r>
      <w:r w:rsidRPr="00EB2A20">
        <w:rPr>
          <w:rFonts w:cs="Times New Roman"/>
        </w:rPr>
        <w:t>.</w:t>
      </w:r>
      <w:r>
        <w:rPr>
          <w:rFonts w:cs="Times New Roman"/>
        </w:rPr>
        <w:t xml:space="preserve"> Il ne porte pas de signe distinctif.</w:t>
      </w:r>
    </w:p>
    <w:p w14:paraId="7702889B" w14:textId="494BD72C" w:rsidR="003D017F" w:rsidRDefault="00DB47EE" w:rsidP="00DB47EE">
      <w:pPr>
        <w:spacing w:before="240" w:line="276" w:lineRule="auto"/>
        <w:rPr>
          <w:rFonts w:cs="Times New Roman"/>
        </w:rPr>
      </w:pPr>
      <w:r w:rsidRPr="00F646B3">
        <w:rPr>
          <w:rFonts w:cs="Times New Roman"/>
        </w:rPr>
        <w:t>Durant l’entretien, il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584B7F">
      <w:pPr>
        <w:spacing w:before="240" w:line="276" w:lineRule="auto"/>
        <w:rPr>
          <w:rFonts w:cs="Times New Roman"/>
        </w:rPr>
      </w:pPr>
    </w:p>
    <w:p w14:paraId="697E9641" w14:textId="691D4FCE" w:rsidR="00BE6647" w:rsidRPr="00EB2A20" w:rsidRDefault="00BE6647" w:rsidP="00BE6647">
      <w:pPr>
        <w:pStyle w:val="Titre2"/>
        <w:numPr>
          <w:ilvl w:val="0"/>
          <w:numId w:val="1"/>
        </w:numPr>
        <w:rPr>
          <w:rFonts w:cs="Times New Roman"/>
        </w:rPr>
      </w:pPr>
      <w:r w:rsidRPr="00EB2A20">
        <w:rPr>
          <w:rFonts w:cs="Times New Roman"/>
        </w:rPr>
        <w:t>Antécédents psychiatriques (rapportés par le sujet)</w:t>
      </w:r>
    </w:p>
    <w:p w14:paraId="5797C192" w14:textId="653C3200" w:rsidR="00D96339" w:rsidRDefault="00CC7FAD" w:rsidP="00584B7F">
      <w:pPr>
        <w:spacing w:before="240" w:line="276" w:lineRule="auto"/>
        <w:rPr>
          <w:rFonts w:cs="Times New Roman"/>
        </w:rPr>
      </w:pPr>
      <w:r>
        <w:rPr>
          <w:rFonts w:cs="Times New Roman"/>
          <w:noProof/>
        </w:rPr>
        <w:t>{NOM_PRENOM}</w:t>
      </w:r>
      <w:r w:rsidR="00EC2FC9">
        <w:rPr>
          <w:rFonts w:cs="Times New Roman"/>
        </w:rPr>
        <w:t xml:space="preserve"> </w:t>
      </w:r>
      <w:r w:rsidR="00C74ECD">
        <w:rPr>
          <w:rFonts w:cs="Times New Roman"/>
        </w:rPr>
        <w:t xml:space="preserve">n’a </w:t>
      </w:r>
      <w:r w:rsidR="00C74ECD" w:rsidRPr="00C74ECD">
        <w:rPr>
          <w:rFonts w:cs="Times New Roman"/>
          <w:b/>
          <w:bCs/>
        </w:rPr>
        <w:t xml:space="preserve">jamais </w:t>
      </w:r>
      <w:r w:rsidR="00E20691">
        <w:rPr>
          <w:rFonts w:cs="Times New Roman"/>
          <w:b/>
          <w:bCs/>
        </w:rPr>
        <w:t>fait l’objet d’un suivi régulier par</w:t>
      </w:r>
      <w:r w:rsidR="00E20691" w:rsidRPr="00C74ECD">
        <w:rPr>
          <w:rFonts w:cs="Times New Roman"/>
          <w:b/>
          <w:bCs/>
        </w:rPr>
        <w:t xml:space="preserve"> </w:t>
      </w:r>
      <w:r w:rsidR="00C74ECD" w:rsidRPr="00C74ECD">
        <w:rPr>
          <w:rFonts w:cs="Times New Roman"/>
          <w:b/>
          <w:bCs/>
        </w:rPr>
        <w:t>psychiatre ou psychologue</w:t>
      </w:r>
      <w:bookmarkStart w:id="6" w:name="_Hlk93766253"/>
      <w:r w:rsidR="000A229F" w:rsidRPr="00FD4823">
        <w:rPr>
          <w:rFonts w:cs="Times New Roman"/>
          <w:b/>
          <w:bCs/>
        </w:rPr>
        <w:t>,</w:t>
      </w:r>
      <w:r w:rsidR="000A229F">
        <w:rPr>
          <w:rFonts w:cs="Times New Roman"/>
        </w:rPr>
        <w:t xml:space="preserve"> i</w:t>
      </w:r>
      <w:r w:rsidR="00C74ECD">
        <w:rPr>
          <w:rFonts w:cs="Times New Roman"/>
        </w:rPr>
        <w:t>l n’a jamais été hospitalisé,</w:t>
      </w:r>
      <w:r w:rsidR="00C42091">
        <w:rPr>
          <w:rFonts w:cs="Times New Roman"/>
        </w:rPr>
        <w:t xml:space="preserve"> n’a</w:t>
      </w:r>
      <w:r w:rsidR="00C74ECD">
        <w:rPr>
          <w:rFonts w:cs="Times New Roman"/>
        </w:rPr>
        <w:t xml:space="preserve"> jamais réalisé de tentative de suicide</w:t>
      </w:r>
      <w:r w:rsidR="003F7415">
        <w:rPr>
          <w:rFonts w:cs="Times New Roman"/>
        </w:rPr>
        <w:t xml:space="preserve"> ni</w:t>
      </w:r>
      <w:r w:rsidR="00CD24F8">
        <w:rPr>
          <w:rFonts w:cs="Times New Roman"/>
        </w:rPr>
        <w:t xml:space="preserve"> d’automutilations</w:t>
      </w:r>
      <w:r w:rsidR="003F7415">
        <w:rPr>
          <w:rFonts w:cs="Times New Roman"/>
        </w:rPr>
        <w:t xml:space="preserve"> ; </w:t>
      </w:r>
      <w:r w:rsidR="00195EC1">
        <w:rPr>
          <w:rFonts w:cs="Times New Roman"/>
        </w:rPr>
        <w:t>ne bénéficie pas de traitement psychiatrique</w:t>
      </w:r>
      <w:r w:rsidR="003F7415">
        <w:rPr>
          <w:rFonts w:cs="Times New Roman"/>
        </w:rPr>
        <w:t> </w:t>
      </w:r>
      <w:r w:rsidR="00EE1A8E">
        <w:rPr>
          <w:rFonts w:cs="Times New Roman"/>
        </w:rPr>
        <w:t>et</w:t>
      </w:r>
      <w:r w:rsidR="00195EC1">
        <w:rPr>
          <w:rFonts w:cs="Times New Roman"/>
        </w:rPr>
        <w:t xml:space="preserve"> ne rapporte pas d’antécédents familiaux</w:t>
      </w:r>
      <w:bookmarkStart w:id="7" w:name="_Hlk93762753"/>
      <w:r w:rsidR="00195EC1">
        <w:rPr>
          <w:rFonts w:cs="Times New Roman"/>
        </w:rPr>
        <w:t>.</w:t>
      </w:r>
      <w:bookmarkEnd w:id="7"/>
    </w:p>
    <w:bookmarkEnd w:id="6"/>
    <w:p w14:paraId="794B2EA0" w14:textId="77777777" w:rsidR="00195EC1" w:rsidRPr="00EB2A20" w:rsidRDefault="00195EC1" w:rsidP="00584B7F">
      <w:pPr>
        <w:spacing w:before="240" w:line="276" w:lineRule="auto"/>
        <w:rPr>
          <w:rFonts w:cs="Times New Roman"/>
        </w:rPr>
      </w:pPr>
    </w:p>
    <w:p w14:paraId="67A7B8E1" w14:textId="77777777" w:rsidR="00E02FF6" w:rsidRPr="00EB2A20" w:rsidRDefault="00E02FF6" w:rsidP="00E02FF6">
      <w:pPr>
        <w:pStyle w:val="Titre2"/>
        <w:numPr>
          <w:ilvl w:val="0"/>
          <w:numId w:val="1"/>
        </w:numPr>
        <w:rPr>
          <w:rFonts w:cs="Times New Roman"/>
        </w:rPr>
      </w:pPr>
      <w:r w:rsidRPr="00EB2A20">
        <w:rPr>
          <w:rFonts w:cs="Times New Roman"/>
        </w:rPr>
        <w:t>Présentation et contact</w:t>
      </w:r>
    </w:p>
    <w:p w14:paraId="3FE94A3B" w14:textId="77777777" w:rsidR="00DB47EE" w:rsidRDefault="00DB47EE" w:rsidP="00DB47EE">
      <w:pPr>
        <w:spacing w:before="240" w:after="0" w:line="276" w:lineRule="auto"/>
        <w:rPr>
          <w:rFonts w:cs="Times New Roman"/>
        </w:rPr>
      </w:pPr>
      <w:bookmarkStart w:id="8" w:name="_Hlk86061399"/>
      <w:r>
        <w:rPr>
          <w:rFonts w:cs="Times New Roman"/>
        </w:rPr>
        <w:t xml:space="preserve">Lors de notre rencontre, le sujet s’est montré calme et coopérant. Il accepte les conditions de l’expertise et n’oppose aucune réticence, résistance ou défiance à notre égard. </w:t>
      </w:r>
    </w:p>
    <w:p w14:paraId="4E40FFA1" w14:textId="77777777" w:rsidR="000D1607" w:rsidRPr="004574F8" w:rsidRDefault="000D1607" w:rsidP="000D1607">
      <w:pPr>
        <w:spacing w:before="240" w:after="0" w:line="276" w:lineRule="auto"/>
        <w:rPr>
          <w:rFonts w:cs="Times New Roman"/>
        </w:rPr>
      </w:pPr>
      <w:r w:rsidRPr="004574F8">
        <w:rPr>
          <w:rFonts w:cs="Times New Roman"/>
        </w:rPr>
        <w:t>À l’entretien, la présentation est correcte, le discours spontané et cohérent. Il est à l’aise dans l’exercice, nous ne percevons pas d’anxiété sous-jacente.</w:t>
      </w:r>
    </w:p>
    <w:p w14:paraId="73D180FD" w14:textId="77777777" w:rsidR="00DB47EE" w:rsidRPr="00FC6C79" w:rsidRDefault="00DB47EE" w:rsidP="00DB47EE">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8"/>
      <w:r w:rsidRPr="00FC6C79">
        <w:rPr>
          <w:rFonts w:cs="Times New Roman"/>
        </w:rPr>
        <w:t xml:space="preserve"> </w:t>
      </w:r>
      <w:bookmarkStart w:id="9" w:name="_Hlk86060804"/>
      <w:r w:rsidRPr="00FC6C79">
        <w:rPr>
          <w:rFonts w:cs="Times New Roman"/>
        </w:rPr>
        <w:t>La participation à l’entretien s’est déroulée de façon fluide : ni lacunaire ni tangentielle. Il développe un registre émotionnel varié et une bonne réciprocité sociale. Il n’y a pas d’incurie corporelle ni vestimentaire.</w:t>
      </w:r>
      <w:bookmarkEnd w:id="9"/>
    </w:p>
    <w:p w14:paraId="474E55A8" w14:textId="77777777" w:rsidR="00DB47EE" w:rsidRDefault="00DB47EE" w:rsidP="00DB47EE">
      <w:pPr>
        <w:spacing w:before="240" w:after="0" w:line="276" w:lineRule="auto"/>
        <w:rPr>
          <w:rFonts w:cs="Times New Roman"/>
        </w:rPr>
      </w:pPr>
      <w:r w:rsidRPr="00B4173E">
        <w:rPr>
          <w:rFonts w:cs="Times New Roman"/>
        </w:rPr>
        <w:t xml:space="preserve">Il ne présente pas de troubles de la vigilance : nous ne retrouvons pas d’arguments en faveur d’une désorientation temporo-spatiale </w:t>
      </w:r>
      <w:r w:rsidRPr="00FC6C79">
        <w:rPr>
          <w:rFonts w:cs="Times New Roman"/>
        </w:rPr>
        <w:t xml:space="preserve">ni </w:t>
      </w:r>
      <w:r w:rsidRPr="00B4173E">
        <w:rPr>
          <w:rFonts w:cs="Times New Roman"/>
        </w:rPr>
        <w:t xml:space="preserve">de troubles de l’attention. </w:t>
      </w:r>
    </w:p>
    <w:p w14:paraId="6ABADCB3" w14:textId="2338EF84" w:rsidR="00255708" w:rsidRPr="00EB2A20" w:rsidRDefault="00DB47EE" w:rsidP="00DB47EE">
      <w:pPr>
        <w:spacing w:before="240" w:line="276" w:lineRule="auto"/>
        <w:rPr>
          <w:rFonts w:cs="Times New Roman"/>
        </w:rPr>
      </w:pPr>
      <w:r w:rsidRPr="00B4173E">
        <w:rPr>
          <w:rFonts w:cs="Times New Roman"/>
        </w:rPr>
        <w:t>Nous ne décelons pas de symptômes neurologiques frontaux, pas d’éléments évocateurs d’une pathologie neurologique dégénérative non plus.</w:t>
      </w:r>
    </w:p>
    <w:p w14:paraId="0560CC23" w14:textId="6D1E5E9D" w:rsidR="00E33394" w:rsidRPr="00EB2A20" w:rsidRDefault="00364A4C" w:rsidP="00364A4C">
      <w:pPr>
        <w:pStyle w:val="Titre2"/>
        <w:numPr>
          <w:ilvl w:val="0"/>
          <w:numId w:val="1"/>
        </w:numPr>
        <w:rPr>
          <w:rFonts w:cs="Times New Roman"/>
        </w:rPr>
      </w:pPr>
      <w:r w:rsidRPr="00EB2A20">
        <w:rPr>
          <w:rFonts w:cs="Times New Roman"/>
        </w:rPr>
        <w:lastRenderedPageBreak/>
        <w:t>Recherche d’une sémiologie psychiatrique majeure</w:t>
      </w:r>
    </w:p>
    <w:p w14:paraId="42FE61A6" w14:textId="1B09EF30" w:rsidR="00DB47EE" w:rsidRPr="00EB2A20" w:rsidRDefault="00290D2F" w:rsidP="00DB47EE">
      <w:pPr>
        <w:spacing w:before="240" w:after="0" w:line="276" w:lineRule="auto"/>
        <w:rPr>
          <w:rFonts w:cs="Times New Roman"/>
        </w:rPr>
      </w:pPr>
      <w:r w:rsidRPr="00290D2F">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3F4E78F" w14:textId="77777777" w:rsidR="00DB47EE" w:rsidRPr="00EB2A20" w:rsidRDefault="00DB47EE" w:rsidP="00DB47EE">
      <w:pPr>
        <w:spacing w:before="240" w:after="0" w:line="276" w:lineRule="auto"/>
        <w:rPr>
          <w:rFonts w:cs="Times New Roman"/>
        </w:rPr>
      </w:pPr>
      <w:r w:rsidRPr="00EB2A20">
        <w:rPr>
          <w:rFonts w:cs="Times New Roman"/>
        </w:rPr>
        <w:t>Un trouble délirant persistant doit être complètement exclu devant l’absence d’interprétation ou de sentiment de persécution.</w:t>
      </w:r>
      <w:r>
        <w:rPr>
          <w:rFonts w:cs="Times New Roman"/>
        </w:rPr>
        <w:t xml:space="preserve"> Il</w:t>
      </w:r>
      <w:r w:rsidRPr="00142132">
        <w:rPr>
          <w:rFonts w:cs="Times New Roman"/>
        </w:rPr>
        <w:t xml:space="preserve"> n’aurait jamais souffert d’hallucinations d’aucune sorte.</w:t>
      </w:r>
    </w:p>
    <w:p w14:paraId="55643303" w14:textId="77777777" w:rsidR="00DB47EE" w:rsidRPr="000A12D2" w:rsidRDefault="00DB47EE" w:rsidP="00DB47EE">
      <w:pPr>
        <w:spacing w:before="240" w:after="0" w:line="276" w:lineRule="auto"/>
        <w:rPr>
          <w:rFonts w:cs="Times New Roman"/>
        </w:rPr>
      </w:pPr>
      <w:r w:rsidRPr="000A12D2">
        <w:rPr>
          <w:rFonts w:cs="Times New Roman"/>
        </w:rPr>
        <w:t xml:space="preserve">L’humeur a été neutre pendant le déroulement de son existence. Au jour de l’examen, on se retrouve devant un homme </w:t>
      </w:r>
      <w:r>
        <w:rPr>
          <w:rFonts w:cs="Times New Roman"/>
        </w:rPr>
        <w:t>euthymique</w:t>
      </w:r>
      <w:r w:rsidRPr="000A12D2">
        <w:rPr>
          <w:rFonts w:cs="Times New Roman"/>
        </w:rPr>
        <w:t xml:space="preserve">. Nous ne retrouvons pas non plus </w:t>
      </w:r>
      <w:r w:rsidRPr="00B4173E">
        <w:rPr>
          <w:rFonts w:cs="Times New Roman"/>
        </w:rPr>
        <w:t>d’éléments</w:t>
      </w:r>
      <w:r w:rsidRPr="000A12D2">
        <w:rPr>
          <w:rFonts w:cs="Times New Roman"/>
        </w:rPr>
        <w:t xml:space="preserve"> en faveur d’une maladie bipolaire.</w:t>
      </w:r>
    </w:p>
    <w:p w14:paraId="69E31D8C" w14:textId="16573172" w:rsidR="00FE141D" w:rsidRDefault="00DB47EE" w:rsidP="00DB47EE">
      <w:pPr>
        <w:spacing w:before="240" w:line="276" w:lineRule="auto"/>
        <w:rPr>
          <w:rFonts w:cs="Times New Roman"/>
          <w:b/>
          <w:bCs/>
        </w:rPr>
      </w:pPr>
      <w:r>
        <w:rPr>
          <w:rFonts w:cs="Times New Roman"/>
          <w:b/>
          <w:bCs/>
        </w:rPr>
        <w:t>L’examen clinique de M. </w:t>
      </w:r>
      <w:r w:rsidR="00CC7FAD">
        <w:rPr>
          <w:rFonts w:cs="Times New Roman"/>
          <w:b/>
          <w:bCs/>
          <w:noProof/>
        </w:rPr>
        <w:t>{NOM_PRENOM}</w:t>
      </w:r>
      <w:r>
        <w:rPr>
          <w:rFonts w:cs="Times New Roman"/>
          <w:b/>
          <w:bCs/>
        </w:rPr>
        <w:t xml:space="preserve"> n’a donc mis en évidence aucune psychopathologie notable à caractéristique d’une maladie mentale évolutive de type psychotique, thymique ou anxieuse. Nous ne retrouvons pas non plus de symptômes évocateurs d’un sevrage.</w:t>
      </w:r>
    </w:p>
    <w:p w14:paraId="16FBCEA9" w14:textId="77777777" w:rsidR="005E5C95" w:rsidRDefault="005E5C95" w:rsidP="00375F37">
      <w:pPr>
        <w:spacing w:before="240" w:line="276" w:lineRule="auto"/>
        <w:rPr>
          <w:rFonts w:cs="Times New Roman"/>
          <w:b/>
          <w:bCs/>
        </w:rPr>
      </w:pPr>
    </w:p>
    <w:p w14:paraId="5AF59E37" w14:textId="7AE4A431" w:rsidR="00541D11" w:rsidRPr="00EB2A20" w:rsidRDefault="00541D11" w:rsidP="00541D11">
      <w:pPr>
        <w:pStyle w:val="Titre2"/>
        <w:numPr>
          <w:ilvl w:val="0"/>
          <w:numId w:val="1"/>
        </w:numPr>
        <w:rPr>
          <w:rFonts w:cs="Times New Roman"/>
        </w:rPr>
      </w:pPr>
      <w:r w:rsidRPr="00EB2A20">
        <w:rPr>
          <w:rFonts w:cs="Times New Roman"/>
        </w:rPr>
        <w:t>Examen du niveau intellectuel et des fonctions cognitives</w:t>
      </w:r>
    </w:p>
    <w:p w14:paraId="1E9E9961" w14:textId="5D2FF103" w:rsidR="00E7754E" w:rsidRDefault="00A5613E" w:rsidP="00E7754E">
      <w:pPr>
        <w:autoSpaceDE w:val="0"/>
        <w:autoSpaceDN w:val="0"/>
        <w:adjustRightInd w:val="0"/>
        <w:spacing w:before="24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FD4823">
        <w:rPr>
          <w:rFonts w:cs="Times New Roman"/>
          <w:b/>
          <w:bCs/>
          <w:szCs w:val="24"/>
        </w:rPr>
        <w:t>.</w:t>
      </w:r>
      <w:r w:rsidR="00E7754E" w:rsidRPr="00E7754E">
        <w:rPr>
          <w:rFonts w:cs="Times New Roman"/>
          <w:szCs w:val="24"/>
        </w:rPr>
        <w:t xml:space="preserve"> </w:t>
      </w:r>
      <w:r w:rsidR="00CC7FAD">
        <w:rPr>
          <w:rFonts w:cs="Times New Roman"/>
          <w:noProof/>
          <w:szCs w:val="24"/>
        </w:rPr>
        <w:t>{NOM_PRENOM}</w:t>
      </w:r>
      <w:r w:rsidR="00EE1A8E" w:rsidRPr="00406B8E">
        <w:rPr>
          <w:rFonts w:cs="Times New Roman"/>
          <w:szCs w:val="24"/>
        </w:rPr>
        <w:t xml:space="preserve"> présente un raisonnement cohérent et structuré.</w:t>
      </w:r>
    </w:p>
    <w:p w14:paraId="28F869F1" w14:textId="400637A6" w:rsidR="004E4DEA" w:rsidRPr="00EE1A8E" w:rsidRDefault="00EE1A8E" w:rsidP="00E02FF6">
      <w:pPr>
        <w:autoSpaceDE w:val="0"/>
        <w:autoSpaceDN w:val="0"/>
        <w:adjustRightInd w:val="0"/>
        <w:spacing w:after="0" w:line="360" w:lineRule="auto"/>
        <w:rPr>
          <w:rFonts w:cs="Times New Roman"/>
          <w:b/>
          <w:szCs w:val="24"/>
        </w:rPr>
      </w:pPr>
      <w:r>
        <w:rPr>
          <w:rFonts w:cs="Times New Roman"/>
          <w:bCs/>
          <w:szCs w:val="24"/>
        </w:rPr>
        <w:t xml:space="preserve">S’agissant des </w:t>
      </w:r>
      <w:r>
        <w:rPr>
          <w:rFonts w:cs="Times New Roman"/>
          <w:b/>
          <w:szCs w:val="24"/>
        </w:rPr>
        <w:t>fonctions cognitives supérieures :</w:t>
      </w:r>
    </w:p>
    <w:p w14:paraId="5D050A2E" w14:textId="6AF2349B" w:rsidR="004E4DEA" w:rsidRPr="00EB2A20" w:rsidRDefault="00170A6B" w:rsidP="004D6792">
      <w:pPr>
        <w:pStyle w:val="Paragraphedeliste"/>
        <w:numPr>
          <w:ilvl w:val="0"/>
          <w:numId w:val="1"/>
        </w:numPr>
        <w:autoSpaceDE w:val="0"/>
        <w:autoSpaceDN w:val="0"/>
        <w:adjustRightInd w:val="0"/>
        <w:spacing w:after="0" w:line="360" w:lineRule="auto"/>
        <w:ind w:left="567"/>
        <w:rPr>
          <w:rFonts w:cs="Times New Roman"/>
          <w:szCs w:val="24"/>
        </w:rPr>
      </w:pPr>
      <w:r>
        <w:rPr>
          <w:rFonts w:cs="Times New Roman"/>
          <w:szCs w:val="24"/>
        </w:rPr>
        <w:t>É</w:t>
      </w:r>
      <w:r w:rsidR="004E4DEA" w:rsidRPr="00EB2A20">
        <w:rPr>
          <w:rFonts w:cs="Times New Roman"/>
          <w:szCs w:val="24"/>
        </w:rPr>
        <w:t xml:space="preserve">tat de </w:t>
      </w:r>
      <w:r w:rsidR="0040437F" w:rsidRPr="00EB2A20">
        <w:rPr>
          <w:rFonts w:cs="Times New Roman"/>
          <w:szCs w:val="24"/>
        </w:rPr>
        <w:t>conscience normal</w:t>
      </w:r>
      <w:r w:rsidR="004E4DEA" w:rsidRPr="00EB2A20">
        <w:rPr>
          <w:rFonts w:cs="Times New Roman"/>
          <w:szCs w:val="24"/>
        </w:rPr>
        <w:t>.</w:t>
      </w:r>
    </w:p>
    <w:p w14:paraId="2564796E" w14:textId="10B07C89" w:rsidR="004E4DEA" w:rsidRPr="00EB2A20" w:rsidRDefault="004E4DEA" w:rsidP="004D6792">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Orientation temporo-spatiale correcte.</w:t>
      </w:r>
    </w:p>
    <w:p w14:paraId="1A9327F6" w14:textId="51D6AD3A" w:rsidR="004E4DEA" w:rsidRPr="00EB2A20" w:rsidRDefault="004E4DEA" w:rsidP="004D6792">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Mémoire fiable dans l’ensemble</w:t>
      </w:r>
      <w:r w:rsidR="00AA1771" w:rsidRPr="00EB2A20">
        <w:rPr>
          <w:rFonts w:cs="Times New Roman"/>
          <w:szCs w:val="24"/>
        </w:rPr>
        <w:t>.</w:t>
      </w:r>
    </w:p>
    <w:p w14:paraId="3F215AA9" w14:textId="77777777" w:rsidR="00BA07F9" w:rsidRDefault="004E4DEA" w:rsidP="00BA07F9">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7A065187" w:rsidR="00993C88" w:rsidRDefault="00851395" w:rsidP="00993C88">
      <w:pPr>
        <w:pStyle w:val="Paragraphedeliste"/>
        <w:numPr>
          <w:ilvl w:val="0"/>
          <w:numId w:val="1"/>
        </w:numPr>
        <w:autoSpaceDE w:val="0"/>
        <w:autoSpaceDN w:val="0"/>
        <w:adjustRightInd w:val="0"/>
        <w:spacing w:after="0" w:line="360" w:lineRule="auto"/>
        <w:ind w:left="567"/>
        <w:rPr>
          <w:rFonts w:cs="Times New Roman"/>
          <w:szCs w:val="24"/>
        </w:rPr>
      </w:pPr>
      <w:r w:rsidRPr="00BA07F9">
        <w:rPr>
          <w:rFonts w:cs="Times New Roman"/>
          <w:szCs w:val="24"/>
        </w:rPr>
        <w:t xml:space="preserve">Imagination et pensée </w:t>
      </w:r>
      <w:r w:rsidR="00111181" w:rsidRPr="00BA07F9">
        <w:rPr>
          <w:rFonts w:cs="Times New Roman"/>
          <w:szCs w:val="24"/>
        </w:rPr>
        <w:t>abstraite accessibles</w:t>
      </w:r>
      <w:r w:rsidR="002C5228" w:rsidRPr="00BA07F9">
        <w:rPr>
          <w:rFonts w:cs="Times New Roman"/>
          <w:szCs w:val="24"/>
        </w:rPr>
        <w:t>.</w:t>
      </w:r>
    </w:p>
    <w:p w14:paraId="1DA5F3CE" w14:textId="6BF35852" w:rsidR="00680FFB" w:rsidRPr="00993C88" w:rsidRDefault="00284C89" w:rsidP="00993C88">
      <w:pPr>
        <w:pStyle w:val="Paragraphedeliste"/>
        <w:numPr>
          <w:ilvl w:val="0"/>
          <w:numId w:val="1"/>
        </w:numPr>
        <w:autoSpaceDE w:val="0"/>
        <w:autoSpaceDN w:val="0"/>
        <w:adjustRightInd w:val="0"/>
        <w:spacing w:after="0" w:line="360" w:lineRule="auto"/>
        <w:ind w:left="567"/>
        <w:rPr>
          <w:rFonts w:cs="Times New Roman"/>
          <w:szCs w:val="24"/>
        </w:rPr>
      </w:pPr>
      <w:r w:rsidRPr="00993C88">
        <w:rPr>
          <w:rFonts w:cs="Times New Roman"/>
          <w:szCs w:val="24"/>
        </w:rPr>
        <w:t>Concentration correcte à l’examen.</w:t>
      </w:r>
    </w:p>
    <w:p w14:paraId="114ACF37" w14:textId="0DE3B254" w:rsidR="003C7D38" w:rsidRDefault="004E4DEA" w:rsidP="004728AE">
      <w:pPr>
        <w:autoSpaceDE w:val="0"/>
        <w:autoSpaceDN w:val="0"/>
        <w:adjustRightInd w:val="0"/>
        <w:spacing w:before="24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difficulté particulière</w:t>
      </w:r>
      <w:r w:rsidRPr="00B4173E">
        <w:rPr>
          <w:rFonts w:cs="Times New Roman"/>
          <w:szCs w:val="24"/>
        </w:rPr>
        <w:t xml:space="preserve">. </w:t>
      </w:r>
    </w:p>
    <w:p w14:paraId="50230ABD" w14:textId="77777777" w:rsidR="003C7D38" w:rsidRDefault="003F43D0" w:rsidP="004728AE">
      <w:pPr>
        <w:autoSpaceDE w:val="0"/>
        <w:autoSpaceDN w:val="0"/>
        <w:adjustRightInd w:val="0"/>
        <w:spacing w:before="24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xml:space="preserve">, la syntaxe convenable, les conjugaisons respectées. </w:t>
      </w:r>
    </w:p>
    <w:p w14:paraId="03455C68" w14:textId="77777777" w:rsidR="00195EC1" w:rsidRDefault="00DA329E" w:rsidP="004728AE">
      <w:pPr>
        <w:autoSpaceDE w:val="0"/>
        <w:autoSpaceDN w:val="0"/>
        <w:adjustRightInd w:val="0"/>
        <w:spacing w:before="24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4E4DEA" w:rsidRPr="00EB2A20">
        <w:rPr>
          <w:rFonts w:cs="Times New Roman"/>
          <w:szCs w:val="24"/>
        </w:rPr>
        <w:t xml:space="preserve"> </w:t>
      </w:r>
    </w:p>
    <w:p w14:paraId="0F52B0A6" w14:textId="77777777" w:rsidR="00195EC1" w:rsidRDefault="004F7A58" w:rsidP="004728AE">
      <w:pPr>
        <w:autoSpaceDE w:val="0"/>
        <w:autoSpaceDN w:val="0"/>
        <w:adjustRightInd w:val="0"/>
        <w:spacing w:before="24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r w:rsidR="00993C88">
        <w:rPr>
          <w:rFonts w:cs="Times New Roman"/>
          <w:szCs w:val="24"/>
        </w:rPr>
        <w:t xml:space="preserve"> </w:t>
      </w:r>
    </w:p>
    <w:p w14:paraId="7087D56D" w14:textId="7D565A12" w:rsidR="00195EC1" w:rsidRDefault="00195EC1" w:rsidP="004728AE">
      <w:pPr>
        <w:autoSpaceDE w:val="0"/>
        <w:autoSpaceDN w:val="0"/>
        <w:adjustRightInd w:val="0"/>
        <w:spacing w:before="240" w:line="276" w:lineRule="auto"/>
        <w:rPr>
          <w:rFonts w:cs="Times New Roman"/>
          <w:szCs w:val="24"/>
        </w:rPr>
      </w:pPr>
    </w:p>
    <w:p w14:paraId="74CA59E0" w14:textId="77777777" w:rsidR="005911F8" w:rsidRDefault="005911F8" w:rsidP="004728AE">
      <w:pPr>
        <w:autoSpaceDE w:val="0"/>
        <w:autoSpaceDN w:val="0"/>
        <w:adjustRightInd w:val="0"/>
        <w:spacing w:before="240" w:line="276" w:lineRule="auto"/>
        <w:rPr>
          <w:rFonts w:cs="Times New Roman"/>
          <w:szCs w:val="24"/>
        </w:rPr>
      </w:pPr>
    </w:p>
    <w:p w14:paraId="7A276D27" w14:textId="77777777" w:rsidR="00C8471E" w:rsidRPr="00EB2A20" w:rsidRDefault="00C8471E" w:rsidP="00C8471E">
      <w:pPr>
        <w:pStyle w:val="Titre2"/>
        <w:numPr>
          <w:ilvl w:val="0"/>
          <w:numId w:val="1"/>
        </w:numPr>
        <w:rPr>
          <w:rFonts w:cs="Times New Roman"/>
        </w:rPr>
      </w:pPr>
      <w:r w:rsidRPr="00EB2A20">
        <w:rPr>
          <w:rFonts w:cs="Times New Roman"/>
        </w:rPr>
        <w:lastRenderedPageBreak/>
        <w:t>Aspects de personnalité</w:t>
      </w:r>
    </w:p>
    <w:p w14:paraId="4F274233" w14:textId="77777777" w:rsidR="00C8471E" w:rsidRDefault="00C8471E" w:rsidP="00C8471E">
      <w:pPr>
        <w:autoSpaceDE w:val="0"/>
        <w:autoSpaceDN w:val="0"/>
        <w:adjustRightInd w:val="0"/>
        <w:spacing w:before="240" w:after="0" w:line="276" w:lineRule="auto"/>
        <w:rPr>
          <w:rFonts w:cs="Times New Roman"/>
          <w:szCs w:val="24"/>
        </w:rPr>
      </w:pPr>
      <w:r w:rsidRPr="00F134BD">
        <w:rPr>
          <w:rFonts w:cs="Times New Roman"/>
          <w:szCs w:val="24"/>
        </w:rPr>
        <w:t xml:space="preserve">L’examen de personnalité n’est pas réalisable chez les mineurs. </w:t>
      </w:r>
    </w:p>
    <w:p w14:paraId="5593708C" w14:textId="3C6D190E" w:rsidR="00C8471E" w:rsidRPr="00C8471E" w:rsidRDefault="00C8471E" w:rsidP="00C8471E">
      <w:pPr>
        <w:autoSpaceDE w:val="0"/>
        <w:autoSpaceDN w:val="0"/>
        <w:adjustRightInd w:val="0"/>
        <w:spacing w:before="240" w:after="0" w:line="276" w:lineRule="auto"/>
        <w:rPr>
          <w:rFonts w:cs="Times New Roman"/>
          <w:i/>
          <w:iCs/>
          <w:szCs w:val="24"/>
        </w:rPr>
      </w:pPr>
      <w:r w:rsidRPr="00C8471E">
        <w:rPr>
          <w:rFonts w:cs="Times New Roman"/>
          <w:i/>
          <w:iCs/>
          <w:szCs w:val="24"/>
        </w:rPr>
        <w:t>Les recommandations internationales de psychiatrie interdisent de l’apprécier avant la majorité</w:t>
      </w:r>
      <w:r w:rsidR="00F830D9">
        <w:rPr>
          <w:rFonts w:cs="Times New Roman"/>
          <w:i/>
          <w:iCs/>
          <w:szCs w:val="24"/>
        </w:rPr>
        <w:t>, période où elle se fixe.</w:t>
      </w:r>
    </w:p>
    <w:p w14:paraId="14517C9C" w14:textId="77777777" w:rsidR="00C8471E" w:rsidRDefault="00C8471E" w:rsidP="00C8471E">
      <w:pPr>
        <w:autoSpaceDE w:val="0"/>
        <w:autoSpaceDN w:val="0"/>
        <w:adjustRightInd w:val="0"/>
        <w:spacing w:before="240" w:after="0" w:line="276" w:lineRule="auto"/>
        <w:rPr>
          <w:rFonts w:cs="Times New Roman"/>
          <w:szCs w:val="24"/>
        </w:rPr>
      </w:pPr>
    </w:p>
    <w:p w14:paraId="152626AB" w14:textId="77777777" w:rsidR="00C8471E" w:rsidRDefault="00C8471E" w:rsidP="00C8471E">
      <w:pPr>
        <w:pStyle w:val="Titre2"/>
        <w:numPr>
          <w:ilvl w:val="0"/>
          <w:numId w:val="1"/>
        </w:numPr>
        <w:rPr>
          <w:rFonts w:cs="Times New Roman"/>
        </w:rPr>
      </w:pPr>
      <w:r>
        <w:rPr>
          <w:rFonts w:cs="Times New Roman"/>
        </w:rPr>
        <w:t>Sémiologie pédopsychiatrique</w:t>
      </w:r>
    </w:p>
    <w:p w14:paraId="73A63839" w14:textId="5B7268EC" w:rsidR="00C8471E" w:rsidRDefault="00C8471E" w:rsidP="00E63EFE">
      <w:pPr>
        <w:spacing w:before="240" w:line="276" w:lineRule="auto"/>
      </w:pPr>
      <w:r>
        <w:t xml:space="preserve">L’examen de ce jour </w:t>
      </w:r>
      <w:r w:rsidRPr="001A7078">
        <w:rPr>
          <w:b/>
          <w:bCs/>
        </w:rPr>
        <w:t>écarte la présence d’un trouble envahissant du développement</w:t>
      </w:r>
      <w:r w:rsidRPr="00FD4823">
        <w:rPr>
          <w:b/>
          <w:bCs/>
        </w:rPr>
        <w:t> :</w:t>
      </w:r>
      <w:r>
        <w:t xml:space="preserve"> nous ne retrouvons pas d’anomalies de la communication et des interactions sociales</w:t>
      </w:r>
      <w:r w:rsidR="00327EC0">
        <w:t> </w:t>
      </w:r>
      <w:r>
        <w:t>; pas d’anomalies des relations sociales</w:t>
      </w:r>
      <w:r w:rsidR="00327EC0">
        <w:t> </w:t>
      </w:r>
      <w:r>
        <w:t>; pas de caractère restreint et répétitif des comportements, des intérêts et des activités.</w:t>
      </w:r>
    </w:p>
    <w:p w14:paraId="4AC7D532" w14:textId="3D0679B2" w:rsidR="00C8471E" w:rsidRDefault="00C8471E" w:rsidP="00E63EFE">
      <w:pPr>
        <w:spacing w:before="240" w:line="276" w:lineRule="auto"/>
      </w:pPr>
      <w:r>
        <w:t xml:space="preserve">S’agissant des troubles du comportement </w:t>
      </w:r>
      <w:r w:rsidR="00E63EFE">
        <w:t xml:space="preserve">spécifiques </w:t>
      </w:r>
      <w:r>
        <w:t>de l’adolescent :</w:t>
      </w:r>
    </w:p>
    <w:p w14:paraId="6F4ACDFB" w14:textId="64FFEABA" w:rsidR="00C8471E" w:rsidRDefault="00C8471E" w:rsidP="00E63EFE">
      <w:pPr>
        <w:pStyle w:val="Paragraphedeliste"/>
        <w:numPr>
          <w:ilvl w:val="0"/>
          <w:numId w:val="18"/>
        </w:numPr>
        <w:spacing w:before="240" w:line="276" w:lineRule="auto"/>
      </w:pPr>
      <w:r w:rsidRPr="00B92A5B">
        <w:rPr>
          <w:b/>
          <w:bCs/>
        </w:rPr>
        <w:t>P</w:t>
      </w:r>
      <w:r w:rsidRPr="001A7078">
        <w:rPr>
          <w:b/>
          <w:bCs/>
        </w:rPr>
        <w:t>as de syndrome d’hyperactivité</w:t>
      </w:r>
      <w:r>
        <w:t> </w:t>
      </w:r>
      <w:r w:rsidRPr="00FD4823">
        <w:rPr>
          <w:b/>
          <w:bCs/>
        </w:rPr>
        <w:t>:</w:t>
      </w:r>
      <w:r>
        <w:t xml:space="preserve"> </w:t>
      </w:r>
      <w:r w:rsidRPr="004A0AEC">
        <w:rPr>
          <w:i/>
          <w:iCs/>
        </w:rPr>
        <w:t xml:space="preserve">activité excessive, désordonnée, mal </w:t>
      </w:r>
      <w:r w:rsidR="004A0AEC" w:rsidRPr="004A0AEC">
        <w:rPr>
          <w:i/>
          <w:iCs/>
        </w:rPr>
        <w:t>contrôlée</w:t>
      </w:r>
      <w:r w:rsidR="004A0AEC">
        <w:rPr>
          <w:i/>
          <w:iCs/>
        </w:rPr>
        <w:t xml:space="preserve">, </w:t>
      </w:r>
      <w:r w:rsidR="004A0AEC" w:rsidRPr="004A0AEC">
        <w:rPr>
          <w:i/>
          <w:iCs/>
        </w:rPr>
        <w:t>peu</w:t>
      </w:r>
      <w:r w:rsidRPr="004A0AEC">
        <w:rPr>
          <w:i/>
          <w:iCs/>
        </w:rPr>
        <w:t xml:space="preserve"> productive</w:t>
      </w:r>
      <w:r w:rsidR="004A0AEC">
        <w:rPr>
          <w:i/>
          <w:iCs/>
        </w:rPr>
        <w:t xml:space="preserve"> et</w:t>
      </w:r>
      <w:r w:rsidRPr="004A0AEC">
        <w:rPr>
          <w:i/>
          <w:iCs/>
        </w:rPr>
        <w:t xml:space="preserve"> </w:t>
      </w:r>
      <w:r w:rsidR="004A0AEC">
        <w:rPr>
          <w:i/>
          <w:iCs/>
        </w:rPr>
        <w:t>in</w:t>
      </w:r>
      <w:r w:rsidRPr="004A0AEC">
        <w:rPr>
          <w:i/>
          <w:iCs/>
        </w:rPr>
        <w:t>efficace</w:t>
      </w:r>
      <w:r w:rsidR="004A0AEC">
        <w:rPr>
          <w:i/>
          <w:iCs/>
        </w:rPr>
        <w:t>,</w:t>
      </w:r>
      <w:r w:rsidRPr="004A0AEC">
        <w:rPr>
          <w:i/>
          <w:iCs/>
        </w:rPr>
        <w:t xml:space="preserve"> associée à une instabilité motrice constatée dans quasiment tous les domaines de sa vie (familiale, sociale, activités extrascolaires).</w:t>
      </w:r>
    </w:p>
    <w:p w14:paraId="23CD08D3" w14:textId="77777777" w:rsidR="00C8471E" w:rsidRDefault="00C8471E" w:rsidP="00E63EFE">
      <w:pPr>
        <w:pStyle w:val="Paragraphedeliste"/>
        <w:spacing w:before="240" w:line="276" w:lineRule="auto"/>
      </w:pPr>
    </w:p>
    <w:p w14:paraId="0BD85D33" w14:textId="1FED3AF8" w:rsidR="00C8471E" w:rsidRDefault="00C8471E" w:rsidP="00E63EFE">
      <w:pPr>
        <w:pStyle w:val="Paragraphedeliste"/>
        <w:numPr>
          <w:ilvl w:val="0"/>
          <w:numId w:val="18"/>
        </w:numPr>
        <w:spacing w:before="240" w:line="276" w:lineRule="auto"/>
      </w:pPr>
      <w:r w:rsidRPr="001A7078">
        <w:rPr>
          <w:b/>
          <w:bCs/>
        </w:rPr>
        <w:t>Pas de</w:t>
      </w:r>
      <w:r>
        <w:t xml:space="preserve"> </w:t>
      </w:r>
      <w:r>
        <w:rPr>
          <w:b/>
          <w:bCs/>
        </w:rPr>
        <w:t>syndrome d’impulsivité </w:t>
      </w:r>
      <w:r w:rsidRPr="00FD4823">
        <w:rPr>
          <w:b/>
          <w:bCs/>
        </w:rPr>
        <w:t>:</w:t>
      </w:r>
      <w:r>
        <w:t xml:space="preserve"> </w:t>
      </w:r>
      <w:r w:rsidRPr="004A0AEC">
        <w:rPr>
          <w:i/>
          <w:iCs/>
        </w:rPr>
        <w:t>tendance à faire ou dire quelque chose de façon impérieuse, sans pouvoir différer et sans anticiper au préalable les conséquences négatives ou positives. Précipitation, incapacité à attendre son tour</w:t>
      </w:r>
      <w:r w:rsidR="00327EC0" w:rsidRPr="004A0AEC">
        <w:rPr>
          <w:i/>
          <w:iCs/>
        </w:rPr>
        <w:t>,</w:t>
      </w:r>
      <w:r w:rsidRPr="004A0AEC">
        <w:rPr>
          <w:i/>
          <w:iCs/>
        </w:rPr>
        <w:t xml:space="preserve"> prises de risques inconsidérés.</w:t>
      </w:r>
    </w:p>
    <w:p w14:paraId="067C1924" w14:textId="77777777" w:rsidR="00C8471E" w:rsidRDefault="00C8471E" w:rsidP="00E63EFE">
      <w:pPr>
        <w:pStyle w:val="Paragraphedeliste"/>
        <w:spacing w:before="240" w:line="276" w:lineRule="auto"/>
      </w:pPr>
    </w:p>
    <w:p w14:paraId="61DD229D" w14:textId="6AFBF869" w:rsidR="00C8471E" w:rsidRDefault="00C8471E" w:rsidP="00E63EFE">
      <w:pPr>
        <w:pStyle w:val="Paragraphedeliste"/>
        <w:numPr>
          <w:ilvl w:val="0"/>
          <w:numId w:val="18"/>
        </w:numPr>
        <w:spacing w:before="240" w:line="276" w:lineRule="auto"/>
      </w:pPr>
      <w:r>
        <w:rPr>
          <w:b/>
          <w:bCs/>
        </w:rPr>
        <w:t>Pas de syndrome d’inattention </w:t>
      </w:r>
      <w:r w:rsidRPr="00FD4823">
        <w:rPr>
          <w:b/>
          <w:bCs/>
        </w:rPr>
        <w:t>:</w:t>
      </w:r>
      <w:r>
        <w:t xml:space="preserve"> </w:t>
      </w:r>
      <w:r w:rsidRPr="004A0AEC">
        <w:rPr>
          <w:i/>
          <w:iCs/>
        </w:rPr>
        <w:t>difficulté</w:t>
      </w:r>
      <w:r w:rsidR="004A0AEC">
        <w:rPr>
          <w:i/>
          <w:iCs/>
        </w:rPr>
        <w:t>s</w:t>
      </w:r>
      <w:r w:rsidRPr="004A0AEC">
        <w:rPr>
          <w:i/>
          <w:iCs/>
        </w:rPr>
        <w:t xml:space="preserve"> à se concentrer</w:t>
      </w:r>
      <w:r w:rsidR="004A0AEC">
        <w:rPr>
          <w:i/>
          <w:iCs/>
        </w:rPr>
        <w:t xml:space="preserve">, </w:t>
      </w:r>
      <w:r w:rsidRPr="004A0AEC">
        <w:rPr>
          <w:i/>
          <w:iCs/>
        </w:rPr>
        <w:t xml:space="preserve">maintenir sa concentration, distractibilité, difficulté de planification </w:t>
      </w:r>
      <w:r w:rsidR="004A0AEC">
        <w:rPr>
          <w:i/>
          <w:iCs/>
        </w:rPr>
        <w:t>et</w:t>
      </w:r>
      <w:r w:rsidRPr="004A0AEC">
        <w:rPr>
          <w:i/>
          <w:iCs/>
        </w:rPr>
        <w:t xml:space="preserve"> de mémoire de travail</w:t>
      </w:r>
      <w:r w:rsidR="00327EC0" w:rsidRPr="004A0AEC">
        <w:rPr>
          <w:i/>
          <w:iCs/>
        </w:rPr>
        <w:t>,</w:t>
      </w:r>
      <w:r w:rsidRPr="004A0AEC">
        <w:rPr>
          <w:i/>
          <w:iCs/>
        </w:rPr>
        <w:t xml:space="preserve"> procrastination, difficulté à fournir un effort cognitif durable, difficultés pour comprendre et suivre les règles et consignes, lenteur d’exécution.</w:t>
      </w:r>
    </w:p>
    <w:p w14:paraId="7B85C523" w14:textId="77777777" w:rsidR="00C8471E" w:rsidRDefault="00C8471E" w:rsidP="00E63EFE">
      <w:pPr>
        <w:pStyle w:val="Paragraphedeliste"/>
        <w:spacing w:before="240" w:line="276" w:lineRule="auto"/>
      </w:pPr>
    </w:p>
    <w:p w14:paraId="55E8C354" w14:textId="0FE98D91" w:rsidR="00C8471E" w:rsidRPr="004A0AEC" w:rsidRDefault="00C8471E" w:rsidP="00E63EFE">
      <w:pPr>
        <w:pStyle w:val="Paragraphedeliste"/>
        <w:numPr>
          <w:ilvl w:val="0"/>
          <w:numId w:val="18"/>
        </w:numPr>
        <w:spacing w:before="240" w:line="276" w:lineRule="auto"/>
        <w:rPr>
          <w:i/>
          <w:iCs/>
        </w:rPr>
      </w:pPr>
      <w:r>
        <w:rPr>
          <w:b/>
          <w:bCs/>
        </w:rPr>
        <w:t>Pas de syndrome d’opposition</w:t>
      </w:r>
      <w:r w:rsidRPr="00971EF8">
        <w:rPr>
          <w:b/>
          <w:bCs/>
        </w:rPr>
        <w:t>-provocation</w:t>
      </w:r>
      <w:r>
        <w:t> </w:t>
      </w:r>
      <w:r w:rsidRPr="00FD4823">
        <w:rPr>
          <w:b/>
          <w:bCs/>
        </w:rPr>
        <w:t>:</w:t>
      </w:r>
      <w:r>
        <w:t xml:space="preserve"> </w:t>
      </w:r>
      <w:r w:rsidRPr="004A0AEC">
        <w:rPr>
          <w:i/>
          <w:iCs/>
        </w:rPr>
        <w:t>association de manière intense, persistante et répétitive :</w:t>
      </w:r>
    </w:p>
    <w:p w14:paraId="5D9A51D8" w14:textId="3268CC2B" w:rsidR="00C8471E" w:rsidRPr="004A0AEC" w:rsidRDefault="00C8471E" w:rsidP="00E63EFE">
      <w:pPr>
        <w:pStyle w:val="Paragraphedeliste"/>
        <w:numPr>
          <w:ilvl w:val="1"/>
          <w:numId w:val="18"/>
        </w:numPr>
        <w:spacing w:before="240" w:line="276" w:lineRule="auto"/>
        <w:rPr>
          <w:i/>
          <w:iCs/>
        </w:rPr>
      </w:pPr>
      <w:r w:rsidRPr="004A0AEC">
        <w:rPr>
          <w:i/>
          <w:iCs/>
        </w:rPr>
        <w:t>De comportements d’opposition, de provocation et de défiance vis-à-vis de l’autorité</w:t>
      </w:r>
      <w:r w:rsidR="00327EC0" w:rsidRPr="004A0AEC">
        <w:rPr>
          <w:i/>
          <w:iCs/>
        </w:rPr>
        <w:t> </w:t>
      </w:r>
      <w:r w:rsidRPr="004A0AEC">
        <w:rPr>
          <w:i/>
          <w:iCs/>
        </w:rPr>
        <w:t>;</w:t>
      </w:r>
    </w:p>
    <w:p w14:paraId="0442ADA1" w14:textId="75FE81D6" w:rsidR="00C8471E" w:rsidRPr="004A0AEC" w:rsidRDefault="00C8471E" w:rsidP="00E63EFE">
      <w:pPr>
        <w:pStyle w:val="Paragraphedeliste"/>
        <w:numPr>
          <w:ilvl w:val="1"/>
          <w:numId w:val="18"/>
        </w:numPr>
        <w:spacing w:before="240" w:line="276" w:lineRule="auto"/>
        <w:rPr>
          <w:i/>
          <w:iCs/>
        </w:rPr>
      </w:pPr>
      <w:r w:rsidRPr="004A0AEC">
        <w:rPr>
          <w:i/>
          <w:iCs/>
        </w:rPr>
        <w:t>De comportements vindicatifs et d’hostilité envers les autres</w:t>
      </w:r>
      <w:r w:rsidR="00327EC0" w:rsidRPr="004A0AEC">
        <w:rPr>
          <w:i/>
          <w:iCs/>
        </w:rPr>
        <w:t> </w:t>
      </w:r>
      <w:r w:rsidRPr="004A0AEC">
        <w:rPr>
          <w:i/>
          <w:iCs/>
        </w:rPr>
        <w:t>;</w:t>
      </w:r>
    </w:p>
    <w:p w14:paraId="0D0BAB05" w14:textId="77777777" w:rsidR="00C8471E" w:rsidRPr="004A0AEC" w:rsidRDefault="00C8471E" w:rsidP="00E63EFE">
      <w:pPr>
        <w:pStyle w:val="Paragraphedeliste"/>
        <w:numPr>
          <w:ilvl w:val="1"/>
          <w:numId w:val="18"/>
        </w:numPr>
        <w:spacing w:before="240" w:line="276" w:lineRule="auto"/>
        <w:rPr>
          <w:i/>
          <w:iCs/>
        </w:rPr>
      </w:pPr>
      <w:r w:rsidRPr="004A0AEC">
        <w:rPr>
          <w:i/>
          <w:iCs/>
        </w:rPr>
        <w:t>D’irritabilité, de susceptibilité et d’accès de colère.</w:t>
      </w:r>
    </w:p>
    <w:p w14:paraId="13AC94C5" w14:textId="77777777" w:rsidR="00C8471E" w:rsidRDefault="00C8471E" w:rsidP="00E63EFE">
      <w:pPr>
        <w:pStyle w:val="Paragraphedeliste"/>
        <w:spacing w:before="240" w:line="276" w:lineRule="auto"/>
      </w:pPr>
    </w:p>
    <w:p w14:paraId="5AB60F7F" w14:textId="734B7436" w:rsidR="00F0224A" w:rsidRPr="004A0AEC" w:rsidRDefault="00C8471E" w:rsidP="004A0AEC">
      <w:pPr>
        <w:pStyle w:val="Paragraphedeliste"/>
        <w:numPr>
          <w:ilvl w:val="0"/>
          <w:numId w:val="18"/>
        </w:numPr>
        <w:spacing w:before="240" w:line="276" w:lineRule="auto"/>
      </w:pPr>
      <w:r>
        <w:rPr>
          <w:b/>
          <w:bCs/>
        </w:rPr>
        <w:t>Pas de syndrome des conduites antisociales </w:t>
      </w:r>
      <w:r w:rsidRPr="00FD4823">
        <w:rPr>
          <w:b/>
          <w:bCs/>
        </w:rPr>
        <w:t>:</w:t>
      </w:r>
      <w:r>
        <w:t xml:space="preserve"> </w:t>
      </w:r>
      <w:r w:rsidRPr="004A0AEC">
        <w:rPr>
          <w:i/>
          <w:iCs/>
        </w:rPr>
        <w:t>association de manière intense, persistante et répétitive des conduites de non-respect des normes et d’émotions prosociales limitées (absence de remords, manque d’empathie, désintérêt pour la performance, susceptibilité des affects)</w:t>
      </w:r>
      <w:r w:rsidR="004A0AEC">
        <w:rPr>
          <w:i/>
          <w:iCs/>
        </w:rPr>
        <w:t> ;</w:t>
      </w:r>
      <w:r w:rsidRPr="004A0AEC">
        <w:rPr>
          <w:i/>
          <w:iCs/>
        </w:rPr>
        <w:t xml:space="preserve"> </w:t>
      </w:r>
      <w:r w:rsidR="004A0AEC">
        <w:rPr>
          <w:i/>
          <w:iCs/>
        </w:rPr>
        <w:t>m</w:t>
      </w:r>
      <w:r w:rsidRPr="004A0AEC">
        <w:rPr>
          <w:i/>
          <w:iCs/>
        </w:rPr>
        <w:t>arqué</w:t>
      </w:r>
      <w:r w:rsidR="004A0AEC">
        <w:rPr>
          <w:i/>
          <w:iCs/>
        </w:rPr>
        <w:t>e</w:t>
      </w:r>
      <w:r w:rsidRPr="004A0AEC">
        <w:rPr>
          <w:i/>
          <w:iCs/>
        </w:rPr>
        <w:t xml:space="preserve"> notamment dans les éléments anamn</w:t>
      </w:r>
      <w:r w:rsidR="00327EC0" w:rsidRPr="004A0AEC">
        <w:rPr>
          <w:i/>
          <w:iCs/>
        </w:rPr>
        <w:t>e</w:t>
      </w:r>
      <w:r w:rsidRPr="004A0AEC">
        <w:rPr>
          <w:i/>
          <w:iCs/>
        </w:rPr>
        <w:t>stiques par : des agressions envers des personnes ou des animaux, des destructions de biens matériels, des vols et des violations de règles établies.</w:t>
      </w:r>
    </w:p>
    <w:p w14:paraId="76BEB5BB" w14:textId="77777777" w:rsidR="000662E4" w:rsidRPr="00EB2A20" w:rsidRDefault="000662E4" w:rsidP="000662E4">
      <w:pPr>
        <w:pStyle w:val="Titre2"/>
        <w:numPr>
          <w:ilvl w:val="0"/>
          <w:numId w:val="1"/>
        </w:numPr>
        <w:rPr>
          <w:rFonts w:cs="Times New Roman"/>
        </w:rPr>
      </w:pPr>
      <w:bookmarkStart w:id="10" w:name="_Toc65439600"/>
      <w:r w:rsidRPr="00EB2A20">
        <w:rPr>
          <w:rFonts w:cs="Times New Roman"/>
        </w:rPr>
        <w:lastRenderedPageBreak/>
        <w:t>Sexualité</w:t>
      </w:r>
      <w:bookmarkEnd w:id="10"/>
    </w:p>
    <w:p w14:paraId="49BF4778" w14:textId="0117D48B" w:rsidR="004574F8" w:rsidRDefault="00DB47EE" w:rsidP="00DB47EE">
      <w:pPr>
        <w:spacing w:before="240" w:after="0" w:line="276" w:lineRule="auto"/>
        <w:rPr>
          <w:rFonts w:cs="Times New Roman"/>
        </w:rPr>
      </w:pPr>
      <w:bookmarkStart w:id="11" w:name="_Hlk86062469"/>
      <w:r>
        <w:rPr>
          <w:rFonts w:cs="Times New Roman"/>
        </w:rPr>
        <w:t xml:space="preserve">La </w:t>
      </w:r>
      <w:r>
        <w:rPr>
          <w:rFonts w:cs="Times New Roman"/>
          <w:b/>
          <w:bCs/>
        </w:rPr>
        <w:t>puberté</w:t>
      </w:r>
      <w:r>
        <w:rPr>
          <w:rFonts w:cs="Times New Roman"/>
        </w:rPr>
        <w:t xml:space="preserve"> se fait naturellement à l’adolescence. </w:t>
      </w:r>
      <w:r w:rsidR="004574F8">
        <w:rPr>
          <w:rFonts w:cs="Times New Roman"/>
        </w:rPr>
        <w:t>Nous ne décelons pas d’aspect érotomaniaque dans la genèse des affects exprimés.</w:t>
      </w:r>
    </w:p>
    <w:p w14:paraId="0603BF1A" w14:textId="76295355" w:rsidR="00DB47EE" w:rsidRDefault="00DB47EE" w:rsidP="00DB47EE">
      <w:pPr>
        <w:spacing w:before="240" w:after="0" w:line="276" w:lineRule="auto"/>
        <w:rPr>
          <w:rFonts w:cs="Times New Roman"/>
        </w:rPr>
      </w:pPr>
      <w:r>
        <w:rPr>
          <w:rFonts w:cs="Times New Roman"/>
        </w:rPr>
        <w:t>Il décrit une forme d’éducation sexuelle par les échanges avec ses camarades de classe, les interventions menées durant sa scolarité et la consommation de contenus pornographiques.</w:t>
      </w:r>
      <w:r w:rsidRPr="00C86555">
        <w:rPr>
          <w:rFonts w:cs="Times New Roman"/>
        </w:rPr>
        <w:t xml:space="preserve"> </w:t>
      </w:r>
    </w:p>
    <w:p w14:paraId="58C70091" w14:textId="77777777" w:rsidR="00DB47EE" w:rsidRDefault="00DB47EE" w:rsidP="00DB47EE">
      <w:pPr>
        <w:spacing w:before="240" w:after="0" w:line="276" w:lineRule="auto"/>
        <w:rPr>
          <w:rFonts w:cs="Times New Roman"/>
        </w:rPr>
      </w:pPr>
      <w:r>
        <w:rPr>
          <w:rFonts w:cs="Times New Roman"/>
        </w:rPr>
        <w:t xml:space="preserve">Il indique ne jamais avoir été victime ou témoin de </w:t>
      </w:r>
      <w:r>
        <w:rPr>
          <w:rFonts w:cs="Times New Roman"/>
          <w:b/>
          <w:bCs/>
        </w:rPr>
        <w:t>violences sexuelles</w:t>
      </w:r>
      <w:r>
        <w:rPr>
          <w:rFonts w:cs="Times New Roman"/>
        </w:rPr>
        <w:t xml:space="preserve"> dans l’enfance. </w:t>
      </w:r>
    </w:p>
    <w:p w14:paraId="656D9663" w14:textId="77777777" w:rsidR="00DB47EE" w:rsidRDefault="00DB47EE" w:rsidP="00DB47EE">
      <w:pPr>
        <w:spacing w:before="240" w:after="0" w:line="276" w:lineRule="auto"/>
        <w:rPr>
          <w:rFonts w:cs="Times New Roman"/>
        </w:rPr>
      </w:pPr>
      <w:r>
        <w:rPr>
          <w:rFonts w:cs="Times New Roman"/>
        </w:rPr>
        <w:t>Il ne témoigne pas de trouble sexuel fonctionnel</w:t>
      </w:r>
      <w:r w:rsidRPr="00FC6C79">
        <w:rPr>
          <w:rFonts w:cs="Times New Roman"/>
        </w:rPr>
        <w:t xml:space="preserve"> </w:t>
      </w:r>
      <w:r>
        <w:rPr>
          <w:rFonts w:cs="Times New Roman"/>
        </w:rPr>
        <w:t>ni morphologique (pas de malformation pénienne ni d’éjaculation précoce ou retardée — d’impuissance organique ou psychologique, pas de trouble de l’érection, pas d’anorgasmie…)</w:t>
      </w:r>
    </w:p>
    <w:p w14:paraId="382F3A65" w14:textId="68CCAE3C" w:rsidR="00DB47EE" w:rsidRDefault="00DB47EE" w:rsidP="00DB47EE">
      <w:pPr>
        <w:spacing w:before="240" w:after="0" w:line="276" w:lineRule="auto"/>
        <w:rPr>
          <w:rFonts w:cs="Times New Roman"/>
        </w:rPr>
      </w:pPr>
      <w:r>
        <w:rPr>
          <w:rFonts w:cs="Times New Roman"/>
        </w:rPr>
        <w:t xml:space="preserve">Le </w:t>
      </w:r>
      <w:r>
        <w:rPr>
          <w:rFonts w:cs="Times New Roman"/>
          <w:b/>
          <w:bCs/>
        </w:rPr>
        <w:t>premier rapport</w:t>
      </w:r>
      <w:r>
        <w:rPr>
          <w:rFonts w:cs="Times New Roman"/>
        </w:rPr>
        <w:t xml:space="preserve"> sexuel consenti intervient à l’âge de 17 ans avec une personne de son âge. Il dénombre </w:t>
      </w:r>
      <w:r w:rsidRPr="00A47679">
        <w:rPr>
          <w:rFonts w:cs="Times New Roman"/>
          <w:b/>
          <w:bCs/>
        </w:rPr>
        <w:t>une demi-douzaine de</w:t>
      </w:r>
      <w:r>
        <w:rPr>
          <w:rFonts w:cs="Times New Roman"/>
        </w:rPr>
        <w:t xml:space="preserve"> </w:t>
      </w:r>
      <w:r>
        <w:rPr>
          <w:rFonts w:cs="Times New Roman"/>
          <w:b/>
          <w:bCs/>
        </w:rPr>
        <w:t xml:space="preserve">partenaires sexuelles </w:t>
      </w:r>
      <w:r>
        <w:rPr>
          <w:rFonts w:cs="Times New Roman"/>
        </w:rPr>
        <w:t xml:space="preserve">différentes </w:t>
      </w:r>
      <w:r w:rsidR="00A47679">
        <w:rPr>
          <w:rFonts w:cs="Times New Roman"/>
        </w:rPr>
        <w:t xml:space="preserve">jusqu’à présent, </w:t>
      </w:r>
      <w:r>
        <w:rPr>
          <w:rFonts w:cs="Times New Roman"/>
        </w:rPr>
        <w:t xml:space="preserve">sans période d’hypersexualité, fixant son désir sur des femmes. </w:t>
      </w:r>
    </w:p>
    <w:p w14:paraId="06DFF3C9" w14:textId="77777777" w:rsidR="00DB47EE" w:rsidRDefault="00DB47EE" w:rsidP="00DB47EE">
      <w:pPr>
        <w:spacing w:before="240" w:after="0" w:line="276" w:lineRule="auto"/>
        <w:rPr>
          <w:rFonts w:cs="Times New Roman"/>
        </w:rPr>
      </w:pPr>
      <w:r>
        <w:rPr>
          <w:rFonts w:cs="Times New Roman"/>
        </w:rPr>
        <w:t>Il se considère</w:t>
      </w:r>
      <w:r>
        <w:rPr>
          <w:rFonts w:cs="Times New Roman"/>
          <w:b/>
          <w:bCs/>
        </w:rPr>
        <w:t xml:space="preserve"> hétérosexuel strict</w:t>
      </w:r>
      <w:r w:rsidRPr="0065680E">
        <w:rPr>
          <w:rFonts w:cs="Times New Roman"/>
          <w:b/>
          <w:bCs/>
        </w:rPr>
        <w:t>.</w:t>
      </w:r>
      <w:r>
        <w:rPr>
          <w:rFonts w:cs="Times New Roman"/>
        </w:rPr>
        <w:t xml:space="preserve"> Il n’a jamais </w:t>
      </w:r>
      <w:r>
        <w:rPr>
          <w:rFonts w:cs="Times New Roman"/>
          <w:b/>
          <w:bCs/>
        </w:rPr>
        <w:t>fréquenté de prostituées</w:t>
      </w:r>
      <w:r w:rsidRPr="0065680E">
        <w:rPr>
          <w:rFonts w:cs="Times New Roman"/>
          <w:b/>
          <w:bCs/>
        </w:rPr>
        <w:t>,</w:t>
      </w:r>
      <w:r>
        <w:rPr>
          <w:rFonts w:cs="Times New Roman"/>
        </w:rPr>
        <w:t xml:space="preserve"> ne s’est jamais prostitué lui-même.</w:t>
      </w:r>
    </w:p>
    <w:p w14:paraId="5898173F" w14:textId="77777777" w:rsidR="00DB47EE" w:rsidRDefault="00DB47EE" w:rsidP="00DB47EE">
      <w:pPr>
        <w:spacing w:before="240" w:after="0" w:line="276" w:lineRule="auto"/>
        <w:rPr>
          <w:rFonts w:cs="Times New Roman"/>
        </w:rPr>
      </w:pPr>
      <w:r>
        <w:rPr>
          <w:rFonts w:cs="Times New Roman"/>
        </w:rPr>
        <w:t xml:space="preserve">Il ne décrit </w:t>
      </w:r>
      <w:r>
        <w:rPr>
          <w:rFonts w:cs="Times New Roman"/>
          <w:b/>
          <w:bCs/>
        </w:rPr>
        <w:t>pas d’envahissement fantasmatique déviant</w:t>
      </w:r>
      <w:r w:rsidRPr="0065680E">
        <w:rPr>
          <w:rFonts w:cs="Times New Roman"/>
          <w:b/>
          <w:bCs/>
        </w:rPr>
        <w:t>.</w:t>
      </w:r>
      <w:r>
        <w:rPr>
          <w:rFonts w:cs="Times New Roman"/>
        </w:rPr>
        <w:t xml:space="preserve"> Il ne consomme pas de drogues ni des traitements pour stimuler sa libido.</w:t>
      </w:r>
    </w:p>
    <w:p w14:paraId="5DC0B2B0" w14:textId="77777777" w:rsidR="00DB47EE" w:rsidRDefault="00DB47EE" w:rsidP="00DB47EE">
      <w:pPr>
        <w:spacing w:before="240" w:after="0" w:line="276" w:lineRule="auto"/>
        <w:rPr>
          <w:rFonts w:cs="Times New Roman"/>
        </w:rPr>
      </w:pPr>
      <w:r>
        <w:rPr>
          <w:rFonts w:cs="Times New Roman"/>
        </w:rPr>
        <w:t xml:space="preserve">Il ne rapporte </w:t>
      </w:r>
      <w:r>
        <w:rPr>
          <w:rFonts w:cs="Times New Roman"/>
          <w:b/>
          <w:bCs/>
        </w:rPr>
        <w:t>pas d’activités masturbatoires compulsives</w:t>
      </w:r>
      <w:r w:rsidRPr="00B40C95">
        <w:rPr>
          <w:rFonts w:cs="Times New Roman"/>
          <w:b/>
          <w:bCs/>
        </w:rPr>
        <w:t>,</w:t>
      </w:r>
      <w:r>
        <w:rPr>
          <w:rFonts w:cs="Times New Roman"/>
        </w:rPr>
        <w:t xml:space="preserve"> évoque des envies sexuelles fréquentes et régulières, facilement satisfaites par la pratique de la masturbation devant des contenus pornographiques. À cet effet</w:t>
      </w:r>
      <w:r w:rsidRPr="00FC6C79">
        <w:rPr>
          <w:rFonts w:cs="Times New Roman"/>
        </w:rPr>
        <w:t xml:space="preserve">, </w:t>
      </w:r>
      <w:r>
        <w:rPr>
          <w:rFonts w:cs="Times New Roman"/>
        </w:rPr>
        <w:t>il regarde essentiellement les vidéos mises en avant dans le flux sans utiliser de mots clefs spécifiques lors de ses recherches sur les sites internet dédiés.</w:t>
      </w:r>
    </w:p>
    <w:p w14:paraId="07019F51" w14:textId="47120ECE" w:rsidR="009B4065" w:rsidRDefault="00CC7FAD" w:rsidP="009B4065">
      <w:pPr>
        <w:spacing w:before="240" w:after="0" w:line="276" w:lineRule="auto"/>
        <w:rPr>
          <w:rFonts w:cs="Times New Roman"/>
        </w:rPr>
      </w:pPr>
      <w:r>
        <w:rPr>
          <w:rFonts w:cs="Times New Roman"/>
          <w:noProof/>
        </w:rPr>
        <w:t>{NOM_PRENOM}</w:t>
      </w:r>
      <w:r w:rsidR="009B4065">
        <w:rPr>
          <w:rFonts w:cs="Times New Roman"/>
        </w:rPr>
        <w:t xml:space="preserve"> </w:t>
      </w:r>
      <w:r w:rsidR="009B4065" w:rsidRPr="002639F1">
        <w:rPr>
          <w:rFonts w:cs="Times New Roman"/>
        </w:rPr>
        <w:t xml:space="preserve">livre sa définition du viol </w:t>
      </w:r>
      <w:proofErr w:type="gramStart"/>
      <w:r w:rsidR="009B4065" w:rsidRPr="002639F1">
        <w:rPr>
          <w:rFonts w:cs="Times New Roman"/>
        </w:rPr>
        <w:t>[</w:t>
      </w:r>
      <w:r w:rsidR="009B4065" w:rsidRPr="002639F1">
        <w:rPr>
          <w:rFonts w:cs="Times New Roman"/>
          <w:i/>
          <w:iCs/>
        </w:rPr>
        <w:t>«  »</w:t>
      </w:r>
      <w:proofErr w:type="gramEnd"/>
      <w:r w:rsidR="009B4065" w:rsidRPr="002639F1">
        <w:rPr>
          <w:rFonts w:cs="Times New Roman"/>
        </w:rPr>
        <w:t xml:space="preserve">] et sa conception du consentement </w:t>
      </w:r>
      <w:proofErr w:type="gramStart"/>
      <w:r w:rsidR="009B4065" w:rsidRPr="002639F1">
        <w:rPr>
          <w:rFonts w:cs="Times New Roman"/>
        </w:rPr>
        <w:t>[</w:t>
      </w:r>
      <w:r w:rsidR="009B4065" w:rsidRPr="002639F1">
        <w:rPr>
          <w:rFonts w:cs="Times New Roman"/>
          <w:i/>
          <w:iCs/>
        </w:rPr>
        <w:t>«  »</w:t>
      </w:r>
      <w:proofErr w:type="gramEnd"/>
      <w:r w:rsidR="009B4065" w:rsidRPr="002639F1">
        <w:rPr>
          <w:rFonts w:cs="Times New Roman"/>
        </w:rPr>
        <w:t>].</w:t>
      </w:r>
      <w:r w:rsidR="009B4065">
        <w:rPr>
          <w:rFonts w:cs="Times New Roman"/>
        </w:rPr>
        <w:t xml:space="preserve"> </w:t>
      </w:r>
      <w:bookmarkStart w:id="12" w:name="_Hlk86061105"/>
      <w:r w:rsidR="009B4065">
        <w:rPr>
          <w:rFonts w:cs="Times New Roman"/>
        </w:rPr>
        <w:t>Les composantes légales, sociales et psychologiques de la sexualité semblent maîtrisées de façon opérante.</w:t>
      </w:r>
      <w:bookmarkEnd w:id="12"/>
    </w:p>
    <w:p w14:paraId="002809B0" w14:textId="79CC8CFF" w:rsidR="00E366D7" w:rsidRDefault="00DB47EE" w:rsidP="00DB47EE">
      <w:pPr>
        <w:spacing w:before="240" w:line="276" w:lineRule="auto"/>
        <w:rPr>
          <w:rFonts w:cs="Times New Roman"/>
          <w:i/>
          <w:iCs/>
        </w:rPr>
      </w:pPr>
      <w:r w:rsidRPr="00D165B7">
        <w:rPr>
          <w:rFonts w:cs="Times New Roman"/>
          <w:i/>
          <w:iCs/>
        </w:rPr>
        <w:t>Les éléments recueillis ce jour</w:t>
      </w:r>
      <w:r w:rsidRPr="00D165B7">
        <w:rPr>
          <w:rFonts w:cs="Times New Roman"/>
          <w:b/>
          <w:bCs/>
          <w:i/>
          <w:iCs/>
        </w:rPr>
        <w:t xml:space="preserve"> ne permettent pas d’évoquer des troubles paraphiliques</w:t>
      </w:r>
      <w:r w:rsidRPr="00D165B7">
        <w:rPr>
          <w:rFonts w:cs="Times New Roman"/>
          <w:i/>
          <w:iCs/>
        </w:rPr>
        <w:t>. En effet, nous n’avons aucun symptôme évocateur de trouble voyeurisme, trouble exhibitionnisme, trouble frotteurisme, trouble masochisme sexuel, trouble sadisme sexuel, trouble pédophilie, trouble fétichisme, trouble transvestisme ou autres troubles paraphiliques spécifiés dans la classification internationale des maladies (CIM 10) ou le manuel diagnostique et statistique des troubles mentaux (DSM 5).</w:t>
      </w:r>
      <w:bookmarkEnd w:id="11"/>
    </w:p>
    <w:p w14:paraId="70D9074D" w14:textId="41D9C236" w:rsidR="00E366D7" w:rsidRPr="00950517" w:rsidRDefault="00E366D7" w:rsidP="00E366D7">
      <w:pPr>
        <w:spacing w:line="259" w:lineRule="auto"/>
        <w:jc w:val="left"/>
        <w:rPr>
          <w:rFonts w:cs="Times New Roman"/>
          <w:i/>
          <w:iCs/>
        </w:rPr>
      </w:pPr>
      <w:r>
        <w:rPr>
          <w:rFonts w:cs="Times New Roman"/>
          <w:i/>
          <w:iCs/>
        </w:rPr>
        <w:br w:type="page"/>
      </w:r>
    </w:p>
    <w:p w14:paraId="0EB620AA" w14:textId="6C3B9B34" w:rsidR="00D0447D" w:rsidRPr="00EB2A20" w:rsidRDefault="00D0447D" w:rsidP="00F006F9">
      <w:pPr>
        <w:pStyle w:val="Titre1"/>
        <w:rPr>
          <w:rFonts w:cs="Times New Roman"/>
        </w:rPr>
      </w:pPr>
      <w:r w:rsidRPr="00EB2A20">
        <w:rPr>
          <w:rFonts w:cs="Times New Roman"/>
        </w:rPr>
        <w:lastRenderedPageBreak/>
        <w:t>Le sujet dans ses rapports avec les faits</w:t>
      </w:r>
    </w:p>
    <w:p w14:paraId="21B39B62" w14:textId="3FCAD991" w:rsidR="00EE1A8E" w:rsidRPr="00EE1A8E" w:rsidRDefault="00CC7FAD" w:rsidP="00EE1A8E">
      <w:pPr>
        <w:spacing w:before="240" w:line="276" w:lineRule="auto"/>
        <w:rPr>
          <w:rFonts w:cs="Times New Roman"/>
        </w:rPr>
      </w:pPr>
      <w:r>
        <w:rPr>
          <w:rFonts w:cs="Times New Roman"/>
          <w:noProof/>
        </w:rPr>
        <w:t>{NOM_PRENOM}</w:t>
      </w:r>
      <w:r w:rsidR="00EE1A8E" w:rsidRPr="00EE1A8E">
        <w:rPr>
          <w:rFonts w:cs="Times New Roman"/>
        </w:rPr>
        <w:t xml:space="preserve"> a souhaité renoncer à son droit de garder le silence quant aux faits qui lui sont reprochés.</w:t>
      </w:r>
    </w:p>
    <w:p w14:paraId="025CBF6B" w14:textId="77777777" w:rsidR="00EE1A8E" w:rsidRPr="00EE1A8E" w:rsidRDefault="00EE1A8E" w:rsidP="00EE1A8E">
      <w:pPr>
        <w:spacing w:before="240" w:line="276" w:lineRule="auto"/>
        <w:rPr>
          <w:rFonts w:cs="Times New Roman"/>
        </w:rPr>
      </w:pPr>
    </w:p>
    <w:p w14:paraId="361185B2" w14:textId="283ED039" w:rsidR="00AB4F3E" w:rsidRPr="00C479AA" w:rsidRDefault="00EE1A8E" w:rsidP="00C479AA">
      <w:pPr>
        <w:spacing w:before="240" w:line="276" w:lineRule="auto"/>
        <w:rPr>
          <w:rFonts w:cs="Times New Roman"/>
          <w:i/>
          <w:iCs/>
        </w:rPr>
      </w:pPr>
      <w:r w:rsidRPr="00EE1A8E">
        <w:rPr>
          <w:rFonts w:cs="Times New Roman"/>
          <w:i/>
          <w:iCs/>
        </w:rPr>
        <w:t xml:space="preserve">Vous me demandez comment les victimes ont pu vivre les faits : </w:t>
      </w:r>
      <w:r w:rsidR="00AB4F3E">
        <w:rPr>
          <w:rFonts w:cs="Times New Roman"/>
        </w:rPr>
        <w:br w:type="page"/>
      </w:r>
    </w:p>
    <w:p w14:paraId="0D5F96F5" w14:textId="5E02D7BE" w:rsidR="008850DF" w:rsidRPr="00EB2A20" w:rsidRDefault="00851395" w:rsidP="00F006F9">
      <w:pPr>
        <w:pStyle w:val="Titre1"/>
      </w:pPr>
      <w:r>
        <w:lastRenderedPageBreak/>
        <w:t>Discussion</w:t>
      </w:r>
    </w:p>
    <w:p w14:paraId="2D557723" w14:textId="0024C862" w:rsidR="00422587" w:rsidRDefault="0054044B" w:rsidP="0054044B">
      <w:pPr>
        <w:spacing w:before="240" w:line="276" w:lineRule="auto"/>
        <w:rPr>
          <w:rFonts w:cs="Times New Roman"/>
          <w:i/>
          <w:iCs/>
        </w:rPr>
      </w:pPr>
      <w:r>
        <w:rPr>
          <w:rFonts w:cs="Times New Roman"/>
        </w:rPr>
        <w:t xml:space="preserve">Dans cette </w:t>
      </w:r>
      <w:r w:rsidR="00EC13DD">
        <w:rPr>
          <w:rFonts w:cs="Times New Roman"/>
        </w:rPr>
        <w:t>procédure</w:t>
      </w:r>
      <w:r>
        <w:rPr>
          <w:rFonts w:cs="Times New Roman"/>
        </w:rPr>
        <w:t xml:space="preserve">, nous sommes face à un </w:t>
      </w:r>
      <w:r w:rsidR="00E366D7">
        <w:rPr>
          <w:rFonts w:cs="Times New Roman"/>
        </w:rPr>
        <w:t xml:space="preserve">jeune </w:t>
      </w:r>
      <w:r>
        <w:rPr>
          <w:rFonts w:cs="Times New Roman"/>
        </w:rPr>
        <w:t xml:space="preserve">homme âgé de </w:t>
      </w:r>
      <w:r w:rsidR="00CC7FAD">
        <w:rPr>
          <w:rFonts w:cs="Times New Roman"/>
          <w:noProof/>
        </w:rPr>
        <w:t>{AGE}</w:t>
      </w:r>
      <w:r w:rsidRPr="00FD4823">
        <w:rPr>
          <w:rFonts w:cs="Times New Roman"/>
        </w:rPr>
        <w:t xml:space="preserve"> ans</w:t>
      </w:r>
      <w:r>
        <w:rPr>
          <w:rFonts w:cs="Times New Roman"/>
        </w:rPr>
        <w:t xml:space="preserve">, mis en </w:t>
      </w:r>
      <w:r w:rsidR="00EE07B9">
        <w:rPr>
          <w:rFonts w:cs="Times New Roman"/>
        </w:rPr>
        <w:t>cause</w:t>
      </w:r>
      <w:r>
        <w:rPr>
          <w:rFonts w:cs="Times New Roman"/>
        </w:rPr>
        <w:t xml:space="preserve"> dans une affaire de </w:t>
      </w:r>
      <w:r w:rsidR="00CC7FAD">
        <w:rPr>
          <w:rFonts w:cs="Times New Roman"/>
          <w:noProof/>
          <w:szCs w:val="24"/>
        </w:rPr>
        <w:t>{CHEFS_ACCUSATION}</w:t>
      </w:r>
      <w:r>
        <w:rPr>
          <w:rFonts w:cs="Times New Roman"/>
        </w:rPr>
        <w:t xml:space="preserve">. L’examen est permis par une implication satisfaisante de </w:t>
      </w:r>
      <w:r w:rsidR="00CC7FAD">
        <w:rPr>
          <w:rFonts w:cs="Times New Roman"/>
          <w:noProof/>
        </w:rPr>
        <w:t>{NOM_PRENOM}</w:t>
      </w:r>
      <w:r>
        <w:rPr>
          <w:rFonts w:cs="Times New Roman"/>
        </w:rPr>
        <w:t>.</w:t>
      </w:r>
      <w:r>
        <w:rPr>
          <w:rFonts w:cs="Times New Roman"/>
          <w:i/>
          <w:iCs/>
        </w:rPr>
        <w:t xml:space="preserve"> </w:t>
      </w:r>
    </w:p>
    <w:p w14:paraId="17D8DBAD" w14:textId="0BDE4584" w:rsidR="00422587" w:rsidRDefault="0054044B" w:rsidP="00FD4823">
      <w:pPr>
        <w:spacing w:before="240" w:line="276" w:lineRule="auto"/>
        <w:jc w:val="center"/>
        <w:rPr>
          <w:rFonts w:cs="Times New Roman"/>
          <w:i/>
          <w:iCs/>
        </w:rPr>
      </w:pPr>
      <w:r>
        <w:rPr>
          <w:rFonts w:cs="Times New Roman"/>
          <w:i/>
          <w:iCs/>
        </w:rPr>
        <w:t>Il est important de lire ce rapport en ayant présent à l’esprit qu’il repose essentiellement sur les déclarations de l’intéressé</w:t>
      </w:r>
      <w:r w:rsidR="00120173">
        <w:rPr>
          <w:rFonts w:cs="Times New Roman"/>
          <w:i/>
          <w:iCs/>
        </w:rPr>
        <w:t xml:space="preserve"> confrontées à notre examen clinique.</w:t>
      </w:r>
    </w:p>
    <w:p w14:paraId="793D401B" w14:textId="2EB37370" w:rsidR="004A081D" w:rsidRDefault="0054044B" w:rsidP="0054044B">
      <w:pPr>
        <w:spacing w:before="240" w:line="276" w:lineRule="auto"/>
        <w:rPr>
          <w:rFonts w:cs="Times New Roman"/>
        </w:rPr>
      </w:pPr>
      <w:r>
        <w:rPr>
          <w:rFonts w:cs="Times New Roman"/>
        </w:rPr>
        <w:t xml:space="preserve">L’examen psychiatrique </w:t>
      </w:r>
      <w:r>
        <w:rPr>
          <w:rFonts w:cs="Times New Roman"/>
          <w:b/>
          <w:bCs/>
        </w:rPr>
        <w:t>exclut un trouble mental majeur aliénant</w:t>
      </w:r>
      <w:r w:rsidRPr="00FD4823">
        <w:rPr>
          <w:rFonts w:cs="Times New Roman"/>
          <w:b/>
          <w:bCs/>
        </w:rPr>
        <w:t>.</w:t>
      </w:r>
      <w:r w:rsidR="004A081D">
        <w:rPr>
          <w:rFonts w:cs="Times New Roman"/>
          <w:b/>
          <w:bCs/>
        </w:rPr>
        <w:t xml:space="preserve"> </w:t>
      </w:r>
      <w:r w:rsidR="004A081D" w:rsidRPr="004A081D">
        <w:rPr>
          <w:rFonts w:cs="Times New Roman"/>
          <w:i/>
          <w:iCs/>
        </w:rPr>
        <w:t>D’un point de vue psychiatrique, il ne présente</w:t>
      </w:r>
      <w:r w:rsidR="004A081D">
        <w:rPr>
          <w:rFonts w:cs="Times New Roman"/>
          <w:i/>
          <w:iCs/>
        </w:rPr>
        <w:t xml:space="preserve"> donc</w:t>
      </w:r>
      <w:r w:rsidR="004A081D" w:rsidRPr="004A081D">
        <w:rPr>
          <w:rFonts w:cs="Times New Roman"/>
          <w:i/>
          <w:iCs/>
        </w:rPr>
        <w:t xml:space="preserve"> pas de danger pour elle-même ou pour autrui.</w:t>
      </w:r>
    </w:p>
    <w:p w14:paraId="1218BBE0" w14:textId="1EFA0923" w:rsidR="00A35AF0" w:rsidRPr="004A081D" w:rsidRDefault="0054044B" w:rsidP="0054044B">
      <w:pPr>
        <w:spacing w:before="240" w:line="276" w:lineRule="auto"/>
        <w:rPr>
          <w:rFonts w:cs="Times New Roman"/>
        </w:rPr>
      </w:pPr>
      <w:r w:rsidRPr="004A081D">
        <w:rPr>
          <w:rFonts w:cs="Times New Roman"/>
        </w:rPr>
        <w:t xml:space="preserve">L’examen de la personnalité </w:t>
      </w:r>
      <w:r w:rsidR="00E366D7" w:rsidRPr="004A081D">
        <w:rPr>
          <w:rFonts w:cs="Times New Roman"/>
        </w:rPr>
        <w:t>n’est pas contributif à son âge</w:t>
      </w:r>
      <w:r w:rsidRPr="004A081D">
        <w:rPr>
          <w:rFonts w:cs="Times New Roman"/>
        </w:rPr>
        <w:t>.</w:t>
      </w:r>
    </w:p>
    <w:p w14:paraId="5D95F1AB" w14:textId="556B57EB" w:rsidR="00A35AF0" w:rsidRPr="00A35AF0" w:rsidRDefault="00A35AF0" w:rsidP="0054044B">
      <w:pPr>
        <w:spacing w:before="240" w:line="276" w:lineRule="auto"/>
        <w:rPr>
          <w:rFonts w:cs="Times New Roman"/>
          <w:i/>
          <w:iCs/>
        </w:rPr>
      </w:pPr>
      <w:r>
        <w:rPr>
          <w:rFonts w:cs="Times New Roman"/>
        </w:rPr>
        <w:t xml:space="preserve">Nous ne retrouvons </w:t>
      </w:r>
      <w:r w:rsidRPr="00A35AF0">
        <w:rPr>
          <w:rFonts w:cs="Times New Roman"/>
          <w:b/>
          <w:bCs/>
        </w:rPr>
        <w:t>pas d’éléments en faveur d’un trouble pédopsychiatrique sous-jacent</w:t>
      </w:r>
      <w:r w:rsidRPr="00FD4823">
        <w:rPr>
          <w:rFonts w:cs="Times New Roman"/>
          <w:b/>
          <w:bCs/>
        </w:rPr>
        <w:t>.</w:t>
      </w:r>
    </w:p>
    <w:p w14:paraId="20647519" w14:textId="2C06D331" w:rsidR="0054044B" w:rsidRDefault="0054044B" w:rsidP="0054044B">
      <w:pPr>
        <w:spacing w:before="240" w:line="276" w:lineRule="auto"/>
        <w:rPr>
          <w:rFonts w:cs="Times New Roman"/>
        </w:rPr>
      </w:pPr>
      <w:r>
        <w:t xml:space="preserve">Nous ne retrouvons </w:t>
      </w:r>
      <w:r>
        <w:rPr>
          <w:b/>
          <w:bCs/>
        </w:rPr>
        <w:t>pas d’éléments en faveur d’un trouble paraphilique</w:t>
      </w:r>
      <w:r w:rsidRPr="00FD4823">
        <w:rPr>
          <w:b/>
          <w:bCs/>
        </w:rPr>
        <w:t>.</w:t>
      </w:r>
      <w:r>
        <w:rPr>
          <w:rFonts w:cs="Times New Roman"/>
        </w:rPr>
        <w:t xml:space="preserve"> </w:t>
      </w:r>
    </w:p>
    <w:p w14:paraId="48ECF49B" w14:textId="6974CD2B" w:rsidR="0054044B" w:rsidRDefault="0054044B" w:rsidP="0054044B">
      <w:pPr>
        <w:spacing w:before="240" w:line="276" w:lineRule="auto"/>
        <w:rPr>
          <w:rFonts w:cs="Times New Roman"/>
        </w:rPr>
      </w:pPr>
      <w:r>
        <w:rPr>
          <w:rFonts w:cs="Times New Roman"/>
        </w:rPr>
        <w:t xml:space="preserve">Le recueil anamnestique ne décèle </w:t>
      </w:r>
      <w:r>
        <w:rPr>
          <w:rFonts w:cs="Times New Roman"/>
          <w:b/>
          <w:bCs/>
        </w:rPr>
        <w:t>pas d’argument</w:t>
      </w:r>
      <w:r w:rsidR="00875A88">
        <w:rPr>
          <w:rFonts w:cs="Times New Roman"/>
          <w:b/>
          <w:bCs/>
        </w:rPr>
        <w:t>s</w:t>
      </w:r>
      <w:r>
        <w:rPr>
          <w:rFonts w:cs="Times New Roman"/>
          <w:b/>
          <w:bCs/>
        </w:rPr>
        <w:t xml:space="preserve"> évoquant un trouble addictif</w:t>
      </w:r>
      <w:r w:rsidRPr="00FD4823">
        <w:rPr>
          <w:rFonts w:cs="Times New Roman"/>
          <w:b/>
          <w:bCs/>
        </w:rPr>
        <w:t>.</w:t>
      </w:r>
      <w:r>
        <w:rPr>
          <w:rFonts w:cs="Times New Roman"/>
        </w:rPr>
        <w:t xml:space="preserve"> </w:t>
      </w:r>
    </w:p>
    <w:p w14:paraId="4570C4CF" w14:textId="75704C8B" w:rsidR="0054044B" w:rsidRDefault="0054044B" w:rsidP="0054044B">
      <w:pPr>
        <w:spacing w:before="240" w:line="276" w:lineRule="auto"/>
      </w:pPr>
      <w:r>
        <w:t xml:space="preserve">Le </w:t>
      </w:r>
      <w:r>
        <w:rPr>
          <w:b/>
          <w:bCs/>
        </w:rPr>
        <w:t>niveau intellectuel</w:t>
      </w:r>
      <w:r>
        <w:t xml:space="preserve"> de base est dans la moyenne, </w:t>
      </w:r>
      <w:r w:rsidR="00E366D7">
        <w:rPr>
          <w:rFonts w:cs="Times New Roman"/>
        </w:rPr>
        <w:t>les</w:t>
      </w:r>
      <w:r>
        <w:rPr>
          <w:rFonts w:cs="Times New Roman"/>
        </w:rPr>
        <w:t xml:space="preserve"> capacités d’élaboration</w:t>
      </w:r>
      <w:r w:rsidR="00E366D7">
        <w:rPr>
          <w:rFonts w:cs="Times New Roman"/>
        </w:rPr>
        <w:t xml:space="preserve"> sont satisfaisantes pour son âge</w:t>
      </w:r>
      <w:r>
        <w:rPr>
          <w:rFonts w:cs="Times New Roman"/>
        </w:rPr>
        <w:t>.</w:t>
      </w:r>
    </w:p>
    <w:p w14:paraId="1AB2B88F" w14:textId="1AE57C39" w:rsidR="00A35AF0" w:rsidRPr="000E49F3" w:rsidRDefault="000E49F3" w:rsidP="00A35AF0">
      <w:pPr>
        <w:spacing w:before="240" w:line="276" w:lineRule="auto"/>
        <w:rPr>
          <w:rFonts w:cs="Times New Roman"/>
          <w:b/>
          <w:bCs/>
        </w:rPr>
      </w:pPr>
      <w:r w:rsidRPr="000E49F3">
        <w:rPr>
          <w:rFonts w:cs="Times New Roman"/>
          <w:b/>
          <w:bCs/>
        </w:rPr>
        <w:t xml:space="preserve">S’agissant des faits, </w:t>
      </w:r>
    </w:p>
    <w:p w14:paraId="5A7AA8D7" w14:textId="77777777" w:rsidR="000E49F3" w:rsidRDefault="000E49F3" w:rsidP="000E49F3">
      <w:pPr>
        <w:spacing w:before="240" w:after="0" w:line="276" w:lineRule="auto"/>
        <w:rPr>
          <w:rFonts w:cs="Times New Roman"/>
        </w:rPr>
      </w:pPr>
      <w:bookmarkStart w:id="13" w:name="_Hlk86061155"/>
      <w:r w:rsidRPr="00A414F1">
        <w:rPr>
          <w:rFonts w:cs="Times New Roman"/>
        </w:rPr>
        <w:t>Au moment des faits, l’</w:t>
      </w:r>
      <w:r>
        <w:rPr>
          <w:rFonts w:cs="Times New Roman"/>
        </w:rPr>
        <w:t>intéressée</w:t>
      </w:r>
      <w:r w:rsidRPr="00A414F1">
        <w:rPr>
          <w:rFonts w:cs="Times New Roman"/>
        </w:rPr>
        <w:t xml:space="preserve"> n’a pas présenté de troubles psychiatrique</w:t>
      </w:r>
      <w:r>
        <w:rPr>
          <w:rFonts w:cs="Times New Roman"/>
        </w:rPr>
        <w:t>s</w:t>
      </w:r>
      <w:r w:rsidRPr="00A414F1">
        <w:rPr>
          <w:rFonts w:cs="Times New Roman"/>
        </w:rPr>
        <w:t xml:space="preserve"> aigu</w:t>
      </w:r>
      <w:r>
        <w:rPr>
          <w:rFonts w:cs="Times New Roman"/>
        </w:rPr>
        <w:t xml:space="preserve">s. Les faits ne sont pas en lien avec une affection médicale (notamment pas de troubles neurologiques, en particulier pas de syndrome frontal ; aucun argument clinique ni anamnestique ce jour pour une pathologie détériorative) ou la prise de traitements médicamenteux susceptibles de se compliquer de troubles </w:t>
      </w:r>
      <w:proofErr w:type="spellStart"/>
      <w:r>
        <w:rPr>
          <w:rFonts w:cs="Times New Roman"/>
        </w:rPr>
        <w:t>psychocomportementaux</w:t>
      </w:r>
      <w:proofErr w:type="spellEnd"/>
      <w:r>
        <w:rPr>
          <w:rFonts w:cs="Times New Roman"/>
        </w:rPr>
        <w:t xml:space="preserve"> et/ou de troubles de la conscience.</w:t>
      </w:r>
      <w:bookmarkEnd w:id="13"/>
    </w:p>
    <w:p w14:paraId="47FDB2D5" w14:textId="42F22F43" w:rsidR="000E49F3" w:rsidRPr="00A414F1" w:rsidRDefault="000E49F3" w:rsidP="000E49F3">
      <w:pPr>
        <w:spacing w:before="240" w:after="0" w:line="276" w:lineRule="auto"/>
        <w:rPr>
          <w:rFonts w:cs="Times New Roman"/>
        </w:rPr>
      </w:pPr>
      <w:r>
        <w:rPr>
          <w:rFonts w:cs="Times New Roman"/>
        </w:rPr>
        <w:t> </w:t>
      </w:r>
      <w:r w:rsidR="004A081D">
        <w:rPr>
          <w:rFonts w:cs="Times New Roman"/>
        </w:rPr>
        <w:t>De fait, d’</w:t>
      </w:r>
      <w:r w:rsidRPr="00A414F1">
        <w:rPr>
          <w:rFonts w:cs="Times New Roman"/>
        </w:rPr>
        <w:t xml:space="preserve">un point de vue </w:t>
      </w:r>
      <w:r>
        <w:rPr>
          <w:rFonts w:cs="Times New Roman"/>
        </w:rPr>
        <w:t>criminologique</w:t>
      </w:r>
      <w:r w:rsidRPr="00061E89">
        <w:rPr>
          <w:color w:val="000000"/>
          <w:sz w:val="18"/>
          <w:szCs w:val="18"/>
        </w:rPr>
        <w:t xml:space="preserve"> </w:t>
      </w:r>
      <w:r w:rsidRPr="00061E89">
        <w:rPr>
          <w:rFonts w:cs="Times New Roman"/>
        </w:rPr>
        <w:t>: considérant les premiers éléments de l’enquête et les propos du mis en cause, nous ne retrouvons pas d’arguments en faveur d’une dangerosité non plus.</w:t>
      </w:r>
      <w:r>
        <w:rPr>
          <w:rFonts w:cs="Times New Roman"/>
        </w:rPr>
        <w:t xml:space="preserve"> </w:t>
      </w:r>
      <w:r w:rsidRPr="00456E74">
        <w:rPr>
          <w:rFonts w:cs="Times New Roman"/>
          <w:i/>
          <w:iCs/>
        </w:rPr>
        <w:t>Une analyse ultérieure, approfondie, avec l’ensemble des pièces de procédure</w:t>
      </w:r>
      <w:r>
        <w:rPr>
          <w:rFonts w:cs="Times New Roman"/>
          <w:i/>
          <w:iCs/>
        </w:rPr>
        <w:t>,</w:t>
      </w:r>
      <w:r w:rsidRPr="00456E74">
        <w:rPr>
          <w:rFonts w:cs="Times New Roman"/>
          <w:i/>
          <w:iCs/>
        </w:rPr>
        <w:t xml:space="preserve"> permettra d’affiner ce point.</w:t>
      </w:r>
    </w:p>
    <w:p w14:paraId="0A4A7BBE" w14:textId="28AFCE36" w:rsidR="00A35AF0" w:rsidRDefault="00A35AF0" w:rsidP="00A35AF0">
      <w:pPr>
        <w:spacing w:before="240" w:line="276" w:lineRule="auto"/>
        <w:rPr>
          <w:rFonts w:cs="Times New Roman"/>
        </w:rPr>
      </w:pPr>
      <w:r>
        <w:rPr>
          <w:rFonts w:cs="Times New Roman"/>
        </w:rPr>
        <w:t>E</w:t>
      </w:r>
      <w:r w:rsidRPr="00A414F1">
        <w:rPr>
          <w:rFonts w:cs="Times New Roman"/>
        </w:rPr>
        <w:t>n cas d</w:t>
      </w:r>
      <w:r>
        <w:rPr>
          <w:rFonts w:cs="Times New Roman"/>
        </w:rPr>
        <w:t>’évolution du discours,</w:t>
      </w:r>
      <w:r w:rsidRPr="00A414F1">
        <w:rPr>
          <w:rFonts w:cs="Times New Roman"/>
        </w:rPr>
        <w:t xml:space="preserve"> une autre expertise serait nécessaire pour écarter un éventuel trouble mental non décelé ce jour.</w:t>
      </w:r>
    </w:p>
    <w:p w14:paraId="21EF947B" w14:textId="4959C5EA" w:rsidR="000E49F3" w:rsidRDefault="00A35AF0" w:rsidP="00FD4823">
      <w:pPr>
        <w:spacing w:after="0" w:line="276" w:lineRule="auto"/>
        <w:rPr>
          <w:rFonts w:cs="Times New Roman"/>
          <w:i/>
          <w:iCs/>
        </w:rPr>
      </w:pPr>
      <w:r>
        <w:rPr>
          <w:rFonts w:cs="Times New Roman"/>
          <w:i/>
          <w:iCs/>
        </w:rPr>
        <w:t>L’examen clinique normal ce jour, l’absence d’antécédents psychiatriques, le type de faits et le positionnement du sujet par rapport à ceux-ci montrent que les faits reprochés, s’ils sont avérés, ne semblent pas liés à un trouble psychiatrique aliénant en phase active.</w:t>
      </w:r>
    </w:p>
    <w:p w14:paraId="25D136FD" w14:textId="6637542F" w:rsidR="000E49F3" w:rsidRPr="00A35AF0" w:rsidRDefault="000E49F3" w:rsidP="000E49F3">
      <w:pPr>
        <w:spacing w:line="259" w:lineRule="auto"/>
        <w:jc w:val="left"/>
        <w:rPr>
          <w:rFonts w:cs="Times New Roman"/>
          <w:i/>
          <w:iCs/>
        </w:rPr>
      </w:pPr>
      <w:r>
        <w:rPr>
          <w:rFonts w:cs="Times New Roman"/>
          <w:i/>
          <w:iCs/>
        </w:rPr>
        <w:br w:type="page"/>
      </w:r>
    </w:p>
    <w:p w14:paraId="5A0703C7" w14:textId="0E47B44B" w:rsidR="006D2DF5" w:rsidRPr="00EB2A20" w:rsidRDefault="0047063E" w:rsidP="00C479AA">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65147B69" w14:textId="77777777" w:rsidR="00260CB8" w:rsidRPr="000E49F3" w:rsidRDefault="002B328A" w:rsidP="000E49F3">
      <w:pPr>
        <w:spacing w:before="240" w:after="0" w:line="360" w:lineRule="auto"/>
        <w:rPr>
          <w:rFonts w:cs="Times New Roman"/>
          <w:b/>
          <w:bCs/>
          <w:szCs w:val="24"/>
        </w:rPr>
      </w:pPr>
      <w:r w:rsidRPr="000E49F3">
        <w:rPr>
          <w:rFonts w:cs="Times New Roman"/>
          <w:b/>
          <w:bCs/>
          <w:szCs w:val="24"/>
        </w:rPr>
        <w:t>L’examen du mis en cause révèle-t-il chez lui des anomalies ou troubles mentaux ou psychiques</w:t>
      </w:r>
      <w:r w:rsidR="00A5613E" w:rsidRPr="000E49F3">
        <w:rPr>
          <w:rFonts w:cs="Times New Roman"/>
          <w:b/>
          <w:bCs/>
          <w:szCs w:val="24"/>
        </w:rPr>
        <w:t> </w:t>
      </w:r>
      <w:r w:rsidRPr="000E49F3">
        <w:rPr>
          <w:rFonts w:cs="Times New Roman"/>
          <w:b/>
          <w:bCs/>
          <w:szCs w:val="24"/>
        </w:rPr>
        <w:t>? Le cas échéant, les décrire et préciser à quelles affections ils se rattachent.</w:t>
      </w:r>
    </w:p>
    <w:p w14:paraId="149A9F22" w14:textId="2DD36234" w:rsidR="002E1B8C" w:rsidRPr="000E49F3" w:rsidRDefault="00292042" w:rsidP="000E49F3">
      <w:pPr>
        <w:spacing w:line="360" w:lineRule="auto"/>
        <w:rPr>
          <w:rFonts w:cs="Times New Roman"/>
          <w:b/>
          <w:bCs/>
          <w:szCs w:val="24"/>
        </w:rPr>
      </w:pPr>
      <w:r w:rsidRPr="000E49F3">
        <w:rPr>
          <w:rFonts w:cs="Times New Roman"/>
          <w:i/>
          <w:iCs/>
          <w:szCs w:val="24"/>
        </w:rPr>
        <w:t xml:space="preserve">L’examen psychiatrique de </w:t>
      </w:r>
      <w:r w:rsidR="0006176E" w:rsidRPr="000E49F3">
        <w:rPr>
          <w:rFonts w:cs="Times New Roman"/>
          <w:i/>
          <w:iCs/>
          <w:szCs w:val="24"/>
        </w:rPr>
        <w:t xml:space="preserve">Monsieur </w:t>
      </w:r>
      <w:r w:rsidR="00CC7FAD">
        <w:rPr>
          <w:rFonts w:cs="Times New Roman"/>
          <w:i/>
          <w:iCs/>
          <w:noProof/>
          <w:szCs w:val="24"/>
        </w:rPr>
        <w:t>{NOM_PRENOM}</w:t>
      </w:r>
      <w:r w:rsidR="00E057DA" w:rsidRPr="000E49F3">
        <w:rPr>
          <w:rFonts w:cs="Times New Roman"/>
          <w:i/>
          <w:iCs/>
          <w:szCs w:val="24"/>
        </w:rPr>
        <w:t xml:space="preserve"> </w:t>
      </w:r>
      <w:r w:rsidR="0006176E" w:rsidRPr="000E49F3">
        <w:rPr>
          <w:rFonts w:cs="Times New Roman"/>
          <w:i/>
          <w:iCs/>
          <w:szCs w:val="24"/>
        </w:rPr>
        <w:t>ne révèle aucune anomalie mentale ou psychique.</w:t>
      </w:r>
    </w:p>
    <w:p w14:paraId="60B60AE4" w14:textId="4A06F304" w:rsidR="00D70F00" w:rsidRPr="000E49F3" w:rsidRDefault="002B328A" w:rsidP="000E49F3">
      <w:pPr>
        <w:spacing w:before="240" w:after="0" w:line="360" w:lineRule="auto"/>
        <w:rPr>
          <w:rFonts w:cs="Times New Roman"/>
          <w:b/>
          <w:bCs/>
          <w:szCs w:val="24"/>
        </w:rPr>
      </w:pPr>
      <w:r w:rsidRPr="000E49F3">
        <w:rPr>
          <w:rFonts w:cs="Times New Roman"/>
          <w:b/>
          <w:bCs/>
          <w:szCs w:val="24"/>
        </w:rPr>
        <w:t>L’infraction qui est reprochée au mis en cause est-elle ou non en relation avec de telles anomalies ou troubles</w:t>
      </w:r>
      <w:r w:rsidR="00A5613E" w:rsidRPr="000E49F3">
        <w:rPr>
          <w:rFonts w:cs="Times New Roman"/>
          <w:b/>
          <w:bCs/>
          <w:szCs w:val="24"/>
        </w:rPr>
        <w:t> </w:t>
      </w:r>
      <w:r w:rsidRPr="000E49F3">
        <w:rPr>
          <w:rFonts w:cs="Times New Roman"/>
          <w:b/>
          <w:bCs/>
          <w:szCs w:val="24"/>
        </w:rPr>
        <w:t>?</w:t>
      </w:r>
    </w:p>
    <w:p w14:paraId="0420F3D8" w14:textId="35470676" w:rsidR="00717B2D" w:rsidRPr="000E49F3" w:rsidRDefault="00FE73E8" w:rsidP="000E49F3">
      <w:pPr>
        <w:spacing w:line="360" w:lineRule="auto"/>
        <w:rPr>
          <w:rFonts w:cs="Times New Roman"/>
          <w:i/>
          <w:iCs/>
          <w:szCs w:val="24"/>
        </w:rPr>
      </w:pPr>
      <w:r w:rsidRPr="000E49F3">
        <w:rPr>
          <w:rFonts w:cs="Times New Roman"/>
          <w:i/>
          <w:iCs/>
          <w:szCs w:val="24"/>
        </w:rPr>
        <w:t>En l’absence de pathologie psychiatrique, cette question n’est pas d’actualité.</w:t>
      </w:r>
    </w:p>
    <w:p w14:paraId="7C1F7AEA" w14:textId="7EBA2074" w:rsidR="002B328A" w:rsidRPr="000E49F3" w:rsidRDefault="002B328A" w:rsidP="000E49F3">
      <w:pPr>
        <w:spacing w:after="0" w:line="360" w:lineRule="auto"/>
        <w:rPr>
          <w:rFonts w:cs="Times New Roman"/>
          <w:b/>
          <w:bCs/>
          <w:szCs w:val="24"/>
        </w:rPr>
      </w:pPr>
      <w:r w:rsidRPr="000E49F3">
        <w:rPr>
          <w:rFonts w:cs="Times New Roman"/>
          <w:b/>
          <w:bCs/>
          <w:szCs w:val="24"/>
        </w:rPr>
        <w:t>Le mis en cause présente-t-il un état dangereux pour lui-même ou pour autrui</w:t>
      </w:r>
      <w:r w:rsidR="00A5613E" w:rsidRPr="000E49F3">
        <w:rPr>
          <w:rFonts w:cs="Times New Roman"/>
          <w:b/>
          <w:bCs/>
          <w:szCs w:val="24"/>
        </w:rPr>
        <w:t> </w:t>
      </w:r>
      <w:r w:rsidRPr="000E49F3">
        <w:rPr>
          <w:rFonts w:cs="Times New Roman"/>
          <w:b/>
          <w:bCs/>
          <w:szCs w:val="24"/>
        </w:rPr>
        <w:t>?</w:t>
      </w:r>
    </w:p>
    <w:p w14:paraId="7D9A2B6F" w14:textId="1F007DC7" w:rsidR="002E1B8C" w:rsidRPr="000E49F3" w:rsidRDefault="00385AB1" w:rsidP="000E49F3">
      <w:pPr>
        <w:spacing w:line="360" w:lineRule="auto"/>
        <w:rPr>
          <w:rFonts w:cs="Times New Roman"/>
          <w:i/>
          <w:iCs/>
          <w:szCs w:val="24"/>
        </w:rPr>
      </w:pPr>
      <w:r w:rsidRPr="000E49F3">
        <w:rPr>
          <w:rFonts w:cs="Times New Roman"/>
          <w:i/>
          <w:iCs/>
          <w:szCs w:val="24"/>
        </w:rPr>
        <w:t>Nous ne retrouvons pas d’argument</w:t>
      </w:r>
      <w:r w:rsidR="001E58FA" w:rsidRPr="000E49F3">
        <w:rPr>
          <w:rFonts w:cs="Times New Roman"/>
          <w:i/>
          <w:iCs/>
          <w:szCs w:val="24"/>
        </w:rPr>
        <w:t xml:space="preserve">s </w:t>
      </w:r>
      <w:r w:rsidRPr="000E49F3">
        <w:rPr>
          <w:rFonts w:cs="Times New Roman"/>
          <w:i/>
          <w:iCs/>
          <w:szCs w:val="24"/>
        </w:rPr>
        <w:t>en faveur d’un état dangereux à ce jour.</w:t>
      </w:r>
    </w:p>
    <w:p w14:paraId="5EBB5CEA" w14:textId="419819F6" w:rsidR="002B328A" w:rsidRPr="000E49F3" w:rsidRDefault="002B328A" w:rsidP="000E49F3">
      <w:pPr>
        <w:spacing w:after="0" w:line="360" w:lineRule="auto"/>
        <w:rPr>
          <w:rFonts w:cs="Times New Roman"/>
          <w:b/>
          <w:bCs/>
          <w:szCs w:val="24"/>
        </w:rPr>
      </w:pPr>
      <w:r w:rsidRPr="000E49F3">
        <w:rPr>
          <w:rFonts w:cs="Times New Roman"/>
          <w:b/>
          <w:bCs/>
          <w:szCs w:val="24"/>
        </w:rPr>
        <w:t>Le mis en cause est-il accessible à une sanction pénale</w:t>
      </w:r>
      <w:r w:rsidR="00A5613E" w:rsidRPr="000E49F3">
        <w:rPr>
          <w:rFonts w:cs="Times New Roman"/>
          <w:b/>
          <w:bCs/>
          <w:szCs w:val="24"/>
        </w:rPr>
        <w:t> </w:t>
      </w:r>
      <w:r w:rsidRPr="000E49F3">
        <w:rPr>
          <w:rFonts w:cs="Times New Roman"/>
          <w:b/>
          <w:bCs/>
          <w:szCs w:val="24"/>
        </w:rPr>
        <w:t>?</w:t>
      </w:r>
    </w:p>
    <w:p w14:paraId="5EA4D668" w14:textId="004C6EBF" w:rsidR="002E1B8C" w:rsidRPr="000E49F3" w:rsidRDefault="00B057C0" w:rsidP="000E49F3">
      <w:pPr>
        <w:spacing w:line="360" w:lineRule="auto"/>
        <w:rPr>
          <w:rFonts w:cs="Times New Roman"/>
          <w:i/>
          <w:iCs/>
          <w:szCs w:val="24"/>
        </w:rPr>
      </w:pPr>
      <w:r w:rsidRPr="000E49F3">
        <w:rPr>
          <w:rFonts w:cs="Times New Roman"/>
          <w:i/>
          <w:iCs/>
          <w:szCs w:val="24"/>
        </w:rPr>
        <w:t>Il</w:t>
      </w:r>
      <w:r w:rsidR="00E41FF6" w:rsidRPr="000E49F3">
        <w:rPr>
          <w:rFonts w:cs="Times New Roman"/>
          <w:i/>
          <w:iCs/>
          <w:szCs w:val="24"/>
        </w:rPr>
        <w:t xml:space="preserve"> </w:t>
      </w:r>
      <w:r w:rsidR="00D70F00" w:rsidRPr="000E49F3">
        <w:rPr>
          <w:rFonts w:cs="Times New Roman"/>
          <w:i/>
          <w:iCs/>
          <w:szCs w:val="24"/>
        </w:rPr>
        <w:t>est accessible à une sanction pénale dont il perçoit le sens et la finalité.</w:t>
      </w:r>
    </w:p>
    <w:p w14:paraId="54E86B3A" w14:textId="4CD619F4" w:rsidR="002B328A" w:rsidRPr="000E49F3" w:rsidRDefault="002B328A" w:rsidP="000E49F3">
      <w:pPr>
        <w:spacing w:after="0" w:line="360" w:lineRule="auto"/>
        <w:rPr>
          <w:rFonts w:cs="Times New Roman"/>
          <w:b/>
          <w:bCs/>
          <w:szCs w:val="24"/>
        </w:rPr>
      </w:pPr>
      <w:r w:rsidRPr="000E49F3">
        <w:rPr>
          <w:rFonts w:cs="Times New Roman"/>
          <w:b/>
          <w:bCs/>
          <w:szCs w:val="24"/>
        </w:rPr>
        <w:t>Le mis en cause est-il curable ou réadaptable</w:t>
      </w:r>
      <w:r w:rsidR="00A5613E" w:rsidRPr="000E49F3">
        <w:rPr>
          <w:rFonts w:cs="Times New Roman"/>
          <w:b/>
          <w:bCs/>
          <w:szCs w:val="24"/>
        </w:rPr>
        <w:t> </w:t>
      </w:r>
      <w:r w:rsidRPr="000E49F3">
        <w:rPr>
          <w:rFonts w:cs="Times New Roman"/>
          <w:b/>
          <w:bCs/>
          <w:szCs w:val="24"/>
        </w:rPr>
        <w:t>?</w:t>
      </w:r>
    </w:p>
    <w:p w14:paraId="5CCC6B59" w14:textId="64F85C98" w:rsidR="002E1B8C" w:rsidRPr="000E49F3" w:rsidRDefault="00385AB1" w:rsidP="000E49F3">
      <w:pPr>
        <w:spacing w:line="360" w:lineRule="auto"/>
        <w:rPr>
          <w:rFonts w:cs="Times New Roman"/>
          <w:i/>
          <w:iCs/>
          <w:szCs w:val="24"/>
        </w:rPr>
      </w:pPr>
      <w:r w:rsidRPr="000E49F3">
        <w:rPr>
          <w:rFonts w:cs="Times New Roman"/>
          <w:i/>
          <w:iCs/>
          <w:szCs w:val="24"/>
        </w:rPr>
        <w:t>En l’absence de pathologie psychiatrique, cette question n’est pas d’actualité.</w:t>
      </w:r>
    </w:p>
    <w:p w14:paraId="73667153" w14:textId="2D838DA0" w:rsidR="002B328A" w:rsidRPr="000E49F3" w:rsidRDefault="002B328A" w:rsidP="000E49F3">
      <w:pPr>
        <w:spacing w:after="0" w:line="360" w:lineRule="auto"/>
        <w:rPr>
          <w:rFonts w:cs="Times New Roman"/>
          <w:b/>
          <w:bCs/>
          <w:szCs w:val="24"/>
        </w:rPr>
      </w:pPr>
      <w:r w:rsidRPr="000E49F3">
        <w:rPr>
          <w:rFonts w:cs="Times New Roman"/>
          <w:b/>
          <w:bCs/>
          <w:szCs w:val="24"/>
        </w:rPr>
        <w:t>Le mis en cause était-il atteint au moment des faits, d’un trouble psychique ou neuropsychique ayant aboli son discernement ou le contrôle de ses actes (au sens de l’article</w:t>
      </w:r>
      <w:r w:rsidR="00A5613E" w:rsidRPr="000E49F3">
        <w:rPr>
          <w:rFonts w:cs="Times New Roman"/>
          <w:b/>
          <w:bCs/>
          <w:szCs w:val="24"/>
        </w:rPr>
        <w:t> </w:t>
      </w:r>
      <w:r w:rsidRPr="000E49F3">
        <w:rPr>
          <w:rFonts w:cs="Times New Roman"/>
          <w:b/>
          <w:bCs/>
          <w:szCs w:val="24"/>
        </w:rPr>
        <w:t>122-1 alinéa 1</w:t>
      </w:r>
      <w:r w:rsidRPr="000E49F3">
        <w:rPr>
          <w:rFonts w:cs="Times New Roman"/>
          <w:b/>
          <w:bCs/>
          <w:szCs w:val="24"/>
          <w:vertAlign w:val="superscript"/>
        </w:rPr>
        <w:t>er</w:t>
      </w:r>
      <w:r w:rsidRPr="000E49F3">
        <w:rPr>
          <w:rFonts w:cs="Times New Roman"/>
          <w:b/>
          <w:bCs/>
          <w:szCs w:val="24"/>
        </w:rPr>
        <w:t xml:space="preserve"> du </w:t>
      </w:r>
      <w:r w:rsidR="000D2710" w:rsidRPr="000E49F3">
        <w:rPr>
          <w:rFonts w:cs="Times New Roman"/>
          <w:b/>
          <w:bCs/>
          <w:szCs w:val="24"/>
        </w:rPr>
        <w:t>Code pénal</w:t>
      </w:r>
      <w:r w:rsidRPr="000E49F3">
        <w:rPr>
          <w:rFonts w:cs="Times New Roman"/>
          <w:b/>
          <w:bCs/>
          <w:szCs w:val="24"/>
        </w:rPr>
        <w:t>), ou ayant altéré son discernement ou entravé le contrôle de ses actes (au sens de l’article</w:t>
      </w:r>
      <w:r w:rsidR="00A5613E" w:rsidRPr="000E49F3">
        <w:rPr>
          <w:rFonts w:cs="Times New Roman"/>
          <w:b/>
          <w:bCs/>
          <w:szCs w:val="24"/>
        </w:rPr>
        <w:t> </w:t>
      </w:r>
      <w:r w:rsidRPr="000E49F3">
        <w:rPr>
          <w:rFonts w:cs="Times New Roman"/>
          <w:b/>
          <w:bCs/>
          <w:szCs w:val="24"/>
        </w:rPr>
        <w:t>122-1 alinéa</w:t>
      </w:r>
      <w:r w:rsidR="00A5613E" w:rsidRPr="000E49F3">
        <w:rPr>
          <w:rFonts w:cs="Times New Roman"/>
          <w:b/>
          <w:bCs/>
          <w:szCs w:val="24"/>
        </w:rPr>
        <w:t> </w:t>
      </w:r>
      <w:r w:rsidRPr="000E49F3">
        <w:rPr>
          <w:rFonts w:cs="Times New Roman"/>
          <w:b/>
          <w:bCs/>
          <w:szCs w:val="24"/>
        </w:rPr>
        <w:t xml:space="preserve">2 du </w:t>
      </w:r>
      <w:r w:rsidR="000D2710" w:rsidRPr="000E49F3">
        <w:rPr>
          <w:rFonts w:cs="Times New Roman"/>
          <w:b/>
          <w:bCs/>
          <w:szCs w:val="24"/>
        </w:rPr>
        <w:t>Code pénal</w:t>
      </w:r>
      <w:r w:rsidRPr="000E49F3">
        <w:rPr>
          <w:rFonts w:cs="Times New Roman"/>
          <w:b/>
          <w:bCs/>
          <w:szCs w:val="24"/>
        </w:rPr>
        <w:t>)</w:t>
      </w:r>
      <w:r w:rsidR="00A5613E" w:rsidRPr="000E49F3">
        <w:rPr>
          <w:rFonts w:cs="Times New Roman"/>
          <w:b/>
          <w:bCs/>
          <w:szCs w:val="24"/>
        </w:rPr>
        <w:t> </w:t>
      </w:r>
      <w:r w:rsidRPr="000E49F3">
        <w:rPr>
          <w:rFonts w:cs="Times New Roman"/>
          <w:b/>
          <w:bCs/>
          <w:szCs w:val="24"/>
        </w:rPr>
        <w:t>?</w:t>
      </w:r>
    </w:p>
    <w:p w14:paraId="448F0C20" w14:textId="27082380" w:rsidR="00D70F00" w:rsidRPr="000E49F3" w:rsidRDefault="000B515A" w:rsidP="000E49F3">
      <w:pPr>
        <w:spacing w:line="360" w:lineRule="auto"/>
        <w:rPr>
          <w:rFonts w:cs="Times New Roman"/>
          <w:i/>
          <w:iCs/>
          <w:szCs w:val="24"/>
        </w:rPr>
      </w:pPr>
      <w:r w:rsidRPr="000E49F3">
        <w:rPr>
          <w:rFonts w:cs="Times New Roman"/>
          <w:i/>
          <w:iCs/>
          <w:szCs w:val="24"/>
        </w:rPr>
        <w:t>M.</w:t>
      </w:r>
      <w:r w:rsidR="00A5613E" w:rsidRPr="000E49F3">
        <w:rPr>
          <w:rFonts w:cs="Times New Roman"/>
          <w:i/>
          <w:iCs/>
          <w:szCs w:val="24"/>
        </w:rPr>
        <w:t> </w:t>
      </w:r>
      <w:r w:rsidR="00CC7FAD">
        <w:rPr>
          <w:rFonts w:cs="Times New Roman"/>
          <w:i/>
          <w:iCs/>
          <w:noProof/>
          <w:szCs w:val="24"/>
        </w:rPr>
        <w:t>{NOM_PRENOM}</w:t>
      </w:r>
      <w:r w:rsidR="00E057DA" w:rsidRPr="000E49F3">
        <w:rPr>
          <w:rFonts w:cs="Times New Roman"/>
          <w:i/>
          <w:iCs/>
          <w:szCs w:val="24"/>
        </w:rPr>
        <w:t xml:space="preserve"> </w:t>
      </w:r>
      <w:r w:rsidR="00385AB1" w:rsidRPr="000E49F3">
        <w:rPr>
          <w:rFonts w:cs="Times New Roman"/>
          <w:i/>
          <w:iCs/>
          <w:szCs w:val="24"/>
        </w:rPr>
        <w:t>ne présente pas à ce jour d’argument</w:t>
      </w:r>
      <w:r w:rsidR="001E58FA" w:rsidRPr="000E49F3">
        <w:rPr>
          <w:rFonts w:cs="Times New Roman"/>
          <w:i/>
          <w:iCs/>
          <w:szCs w:val="24"/>
        </w:rPr>
        <w:t>s</w:t>
      </w:r>
      <w:r w:rsidR="00B4173E" w:rsidRPr="000E49F3">
        <w:rPr>
          <w:rFonts w:cs="Times New Roman"/>
          <w:i/>
          <w:iCs/>
          <w:szCs w:val="24"/>
        </w:rPr>
        <w:t xml:space="preserve"> </w:t>
      </w:r>
      <w:r w:rsidR="00385AB1" w:rsidRPr="000E49F3">
        <w:rPr>
          <w:rFonts w:cs="Times New Roman"/>
          <w:i/>
          <w:iCs/>
          <w:szCs w:val="24"/>
        </w:rPr>
        <w:t>en faveur d’une altération ou abolition du discernement.</w:t>
      </w:r>
    </w:p>
    <w:p w14:paraId="3C167484" w14:textId="24124B0F" w:rsidR="002B328A" w:rsidRPr="000E49F3" w:rsidRDefault="002B328A" w:rsidP="000E49F3">
      <w:pPr>
        <w:spacing w:after="0" w:line="360" w:lineRule="auto"/>
        <w:rPr>
          <w:rFonts w:cs="Times New Roman"/>
          <w:b/>
          <w:bCs/>
          <w:szCs w:val="24"/>
        </w:rPr>
      </w:pPr>
      <w:r w:rsidRPr="000E49F3">
        <w:rPr>
          <w:rFonts w:cs="Times New Roman"/>
          <w:b/>
          <w:bCs/>
          <w:szCs w:val="24"/>
        </w:rPr>
        <w:t>Le mis en cause doit-il faire l’objet d’un suivi spécialisé ou d’un traitement spécifique nécessité par son état, le cas échéant en hospitalisation sous contrainte</w:t>
      </w:r>
      <w:r w:rsidR="00A5613E" w:rsidRPr="000E49F3">
        <w:rPr>
          <w:rFonts w:cs="Times New Roman"/>
          <w:b/>
          <w:bCs/>
          <w:szCs w:val="24"/>
        </w:rPr>
        <w:t> </w:t>
      </w:r>
      <w:r w:rsidRPr="000E49F3">
        <w:rPr>
          <w:rFonts w:cs="Times New Roman"/>
          <w:b/>
          <w:bCs/>
          <w:szCs w:val="24"/>
        </w:rPr>
        <w:t>?</w:t>
      </w:r>
    </w:p>
    <w:p w14:paraId="47886100" w14:textId="316ABEA9" w:rsidR="000B515A" w:rsidRPr="000E49F3" w:rsidRDefault="00B76149" w:rsidP="000E49F3">
      <w:pPr>
        <w:spacing w:line="360" w:lineRule="auto"/>
        <w:rPr>
          <w:rFonts w:cs="Times New Roman"/>
          <w:i/>
          <w:iCs/>
          <w:szCs w:val="24"/>
        </w:rPr>
      </w:pPr>
      <w:r w:rsidRPr="000E49F3">
        <w:rPr>
          <w:rFonts w:cs="Times New Roman"/>
          <w:i/>
          <w:iCs/>
          <w:szCs w:val="24"/>
        </w:rPr>
        <w:t>Son état clinique</w:t>
      </w:r>
      <w:r w:rsidR="00B057C0" w:rsidRPr="000E49F3">
        <w:rPr>
          <w:rFonts w:cs="Times New Roman"/>
          <w:i/>
          <w:iCs/>
          <w:szCs w:val="24"/>
        </w:rPr>
        <w:t>,</w:t>
      </w:r>
      <w:r w:rsidRPr="000E49F3">
        <w:rPr>
          <w:rFonts w:cs="Times New Roman"/>
          <w:i/>
          <w:iCs/>
          <w:szCs w:val="24"/>
        </w:rPr>
        <w:t xml:space="preserve"> à ce jour</w:t>
      </w:r>
      <w:r w:rsidR="00B057C0" w:rsidRPr="000E49F3">
        <w:rPr>
          <w:rFonts w:cs="Times New Roman"/>
          <w:i/>
          <w:iCs/>
          <w:szCs w:val="24"/>
        </w:rPr>
        <w:t>,</w:t>
      </w:r>
      <w:r w:rsidRPr="000E49F3">
        <w:rPr>
          <w:rFonts w:cs="Times New Roman"/>
          <w:i/>
          <w:iCs/>
          <w:szCs w:val="24"/>
        </w:rPr>
        <w:t xml:space="preserve"> ne justifie pas de prise en charge psychiatrique en urgences</w:t>
      </w:r>
      <w:r w:rsidR="000B515A" w:rsidRPr="000E49F3">
        <w:rPr>
          <w:rFonts w:cs="Times New Roman"/>
          <w:i/>
          <w:iCs/>
          <w:szCs w:val="24"/>
        </w:rPr>
        <w:t>.</w:t>
      </w:r>
      <w:r w:rsidR="005E7B13" w:rsidRPr="000E49F3">
        <w:rPr>
          <w:rFonts w:cs="Times New Roman"/>
          <w:i/>
          <w:iCs/>
          <w:szCs w:val="24"/>
        </w:rPr>
        <w:t xml:space="preserve"> Il est donc compatible avec un maintien en garde à vue dans les locaux de police</w:t>
      </w:r>
      <w:r w:rsidR="006F1FCC" w:rsidRPr="000E49F3">
        <w:rPr>
          <w:rFonts w:cs="Times New Roman"/>
          <w:i/>
          <w:iCs/>
          <w:szCs w:val="24"/>
        </w:rPr>
        <w:t xml:space="preserve"> et le cas échéant, un placement en détention provisoire.</w:t>
      </w:r>
    </w:p>
    <w:p w14:paraId="4480AD11" w14:textId="75E3621B" w:rsidR="002B328A" w:rsidRPr="000E49F3" w:rsidRDefault="002B328A" w:rsidP="000E49F3">
      <w:pPr>
        <w:spacing w:after="0" w:line="360" w:lineRule="auto"/>
        <w:rPr>
          <w:rFonts w:cs="Times New Roman"/>
          <w:b/>
          <w:bCs/>
          <w:szCs w:val="24"/>
        </w:rPr>
      </w:pPr>
      <w:r w:rsidRPr="000E49F3">
        <w:rPr>
          <w:rFonts w:cs="Times New Roman"/>
          <w:b/>
          <w:bCs/>
          <w:szCs w:val="24"/>
        </w:rPr>
        <w:t xml:space="preserve">Une injonction de soins dans le cadre d’un suivi </w:t>
      </w:r>
      <w:proofErr w:type="spellStart"/>
      <w:r w:rsidRPr="000E49F3">
        <w:rPr>
          <w:rFonts w:cs="Times New Roman"/>
          <w:b/>
          <w:bCs/>
          <w:szCs w:val="24"/>
        </w:rPr>
        <w:t>sociojudiciaire</w:t>
      </w:r>
      <w:proofErr w:type="spellEnd"/>
      <w:r w:rsidRPr="000E49F3">
        <w:rPr>
          <w:rFonts w:cs="Times New Roman"/>
          <w:b/>
          <w:bCs/>
          <w:szCs w:val="24"/>
        </w:rPr>
        <w:t xml:space="preserve"> est-elle opportune</w:t>
      </w:r>
      <w:r w:rsidR="00A5613E" w:rsidRPr="000E49F3">
        <w:rPr>
          <w:rFonts w:cs="Times New Roman"/>
          <w:b/>
          <w:bCs/>
          <w:szCs w:val="24"/>
        </w:rPr>
        <w:t> </w:t>
      </w:r>
      <w:r w:rsidRPr="000E49F3">
        <w:rPr>
          <w:rFonts w:cs="Times New Roman"/>
          <w:b/>
          <w:bCs/>
          <w:szCs w:val="24"/>
        </w:rPr>
        <w:t>?</w:t>
      </w:r>
    </w:p>
    <w:p w14:paraId="23F16A11" w14:textId="1253FD37" w:rsidR="00086E7C" w:rsidRPr="000E49F3" w:rsidRDefault="00385AB1" w:rsidP="000E49F3">
      <w:pPr>
        <w:spacing w:line="360" w:lineRule="auto"/>
        <w:rPr>
          <w:rFonts w:cs="Times New Roman"/>
          <w:i/>
          <w:iCs/>
          <w:szCs w:val="24"/>
        </w:rPr>
      </w:pPr>
      <w:r w:rsidRPr="000E49F3">
        <w:rPr>
          <w:rFonts w:cs="Times New Roman"/>
          <w:i/>
          <w:iCs/>
          <w:szCs w:val="24"/>
        </w:rPr>
        <w:t>En l’absence de pathologie psychiatrique, cette question n’est pas d’actualité.</w:t>
      </w:r>
    </w:p>
    <w:p w14:paraId="026E83BF" w14:textId="0A57F71F" w:rsidR="0017070F" w:rsidRPr="00EB2A20" w:rsidRDefault="00C479AA" w:rsidP="00C479AA">
      <w:pPr>
        <w:spacing w:before="240" w:after="0"/>
        <w:jc w:val="center"/>
        <w:rPr>
          <w:rFonts w:cs="Times New Roman"/>
          <w:b/>
          <w:bCs/>
          <w:szCs w:val="24"/>
        </w:rPr>
        <w:sectPr w:rsidR="0017070F" w:rsidRPr="00EB2A20" w:rsidSect="0017070F">
          <w:pgSz w:w="11906" w:h="16838" w:code="9"/>
          <w:pgMar w:top="1440" w:right="1440" w:bottom="1440" w:left="1440" w:header="709" w:footer="709" w:gutter="0"/>
          <w:cols w:space="708"/>
          <w:docGrid w:linePitch="360"/>
        </w:sectPr>
      </w:pPr>
      <w:r w:rsidRPr="00AC5A1E">
        <w:rPr>
          <w:rFonts w:cs="Times New Roman"/>
          <w:sz w:val="22"/>
        </w:rPr>
        <w:t>*</w:t>
      </w:r>
    </w:p>
    <w:p w14:paraId="2B56CA48" w14:textId="0B276C32" w:rsidR="00606E26" w:rsidRPr="00EB2A20" w:rsidRDefault="00606E26" w:rsidP="00AD4107">
      <w:pPr>
        <w:spacing w:before="24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3F4515">
      <w:pPr>
        <w:pStyle w:val="NormalWeb"/>
        <w:numPr>
          <w:ilvl w:val="0"/>
          <w:numId w:val="6"/>
        </w:numPr>
        <w:spacing w:beforeAutospacing="0" w:after="0" w:line="276" w:lineRule="auto"/>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3F4515">
      <w:pPr>
        <w:numPr>
          <w:ilvl w:val="0"/>
          <w:numId w:val="6"/>
        </w:numPr>
        <w:spacing w:after="200" w:line="276" w:lineRule="auto"/>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3F4515">
      <w:pPr>
        <w:numPr>
          <w:ilvl w:val="0"/>
          <w:numId w:val="6"/>
        </w:numPr>
        <w:spacing w:after="0" w:line="276" w:lineRule="auto"/>
        <w:ind w:left="993"/>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4B5F2773" w:rsidR="00606E26" w:rsidRPr="00EB2A20" w:rsidRDefault="00606E26" w:rsidP="003F4515">
      <w:pPr>
        <w:numPr>
          <w:ilvl w:val="0"/>
          <w:numId w:val="6"/>
        </w:numPr>
        <w:spacing w:after="0" w:line="276" w:lineRule="auto"/>
        <w:ind w:left="993"/>
        <w:contextualSpacing/>
        <w:jc w:val="left"/>
        <w:rPr>
          <w:rFonts w:cs="Times New Roman"/>
          <w:szCs w:val="24"/>
        </w:rPr>
      </w:pPr>
      <w:r w:rsidRPr="00EB2A20">
        <w:rPr>
          <w:rFonts w:cs="Times New Roman"/>
          <w:szCs w:val="24"/>
        </w:rPr>
        <w:t xml:space="preserve">Ne pas avoir de lien de parenté au </w:t>
      </w:r>
      <w:r w:rsidR="00A5613E">
        <w:rPr>
          <w:rFonts w:cs="Times New Roman"/>
          <w:szCs w:val="24"/>
        </w:rPr>
        <w:t>2</w:t>
      </w:r>
      <w:r w:rsidR="00A5613E" w:rsidRPr="00FD4823">
        <w:rPr>
          <w:rFonts w:cs="Times New Roman"/>
          <w:szCs w:val="24"/>
          <w:vertAlign w:val="superscript"/>
        </w:rPr>
        <w:t>e</w:t>
      </w:r>
      <w:r w:rsidR="00A5613E">
        <w:rPr>
          <w:rFonts w:cs="Times New Roman"/>
          <w:szCs w:val="24"/>
        </w:rPr>
        <w:t> </w:t>
      </w:r>
      <w:r w:rsidRPr="00EB2A20">
        <w:rPr>
          <w:rFonts w:cs="Times New Roman"/>
          <w:szCs w:val="24"/>
        </w:rPr>
        <w:t>degré au moins avec la personne examinée.</w:t>
      </w:r>
    </w:p>
    <w:p w14:paraId="25E60103" w14:textId="38CC46FD" w:rsidR="00606E26" w:rsidRPr="00EB2A20" w:rsidRDefault="00606E26" w:rsidP="003F4515">
      <w:pPr>
        <w:numPr>
          <w:ilvl w:val="0"/>
          <w:numId w:val="6"/>
        </w:numPr>
        <w:spacing w:after="0" w:line="276" w:lineRule="auto"/>
        <w:ind w:left="993"/>
        <w:contextualSpacing/>
        <w:jc w:val="left"/>
        <w:rPr>
          <w:rFonts w:cs="Times New Roman"/>
          <w:szCs w:val="24"/>
        </w:rPr>
      </w:pPr>
      <w:r w:rsidRPr="00EB2A20">
        <w:rPr>
          <w:rFonts w:cs="Times New Roman"/>
          <w:szCs w:val="24"/>
        </w:rPr>
        <w:t>Ne pas être le médecin traitant de l’intéressé.</w:t>
      </w:r>
    </w:p>
    <w:p w14:paraId="03C19E8B" w14:textId="77777777" w:rsidR="00606E26" w:rsidRPr="00EB2A20" w:rsidRDefault="00606E26" w:rsidP="00AD4107">
      <w:pPr>
        <w:spacing w:line="276" w:lineRule="auto"/>
        <w:contextualSpacing/>
        <w:rPr>
          <w:rFonts w:cs="Times New Roman"/>
          <w:szCs w:val="24"/>
        </w:rPr>
      </w:pPr>
    </w:p>
    <w:p w14:paraId="35EBF4CB" w14:textId="77777777" w:rsidR="00606E26" w:rsidRPr="00EB2A20" w:rsidRDefault="00606E26" w:rsidP="00AD4107">
      <w:pPr>
        <w:spacing w:line="276" w:lineRule="auto"/>
        <w:contextualSpacing/>
        <w:rPr>
          <w:rFonts w:cs="Times New Roman"/>
          <w:szCs w:val="24"/>
        </w:rPr>
      </w:pPr>
    </w:p>
    <w:p w14:paraId="381ACF5C" w14:textId="0C9B1042" w:rsidR="00606E26" w:rsidRPr="00EB2A20" w:rsidRDefault="00422971" w:rsidP="00A0112B">
      <w:pPr>
        <w:spacing w:line="276" w:lineRule="auto"/>
        <w:rPr>
          <w:rFonts w:cs="Times New Roman"/>
          <w:szCs w:val="24"/>
        </w:rPr>
      </w:pPr>
      <w:r w:rsidRPr="009203DA">
        <w:rPr>
          <w:noProof/>
        </w:rPr>
        <w:drawing>
          <wp:anchor distT="0" distB="0" distL="114300" distR="114300" simplePos="0" relativeHeight="251659264" behindDoc="0" locked="0" layoutInCell="1" allowOverlap="1" wp14:anchorId="11D35FD9" wp14:editId="33CB7C6F">
            <wp:simplePos x="0" y="0"/>
            <wp:positionH relativeFrom="margin">
              <wp:posOffset>1351915</wp:posOffset>
            </wp:positionH>
            <wp:positionV relativeFrom="margin">
              <wp:posOffset>3954145</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 xml:space="preserve">Et consigne les résultats de mes investigations dans le présent </w:t>
      </w:r>
      <w:r w:rsidR="007E5642" w:rsidRPr="00EB2A20">
        <w:rPr>
          <w:rFonts w:cs="Times New Roman"/>
          <w:szCs w:val="24"/>
        </w:rPr>
        <w:t>rapport</w:t>
      </w:r>
      <w:r w:rsidR="00606E26" w:rsidRPr="00EB2A20">
        <w:rPr>
          <w:rFonts w:cs="Times New Roman"/>
          <w:szCs w:val="24"/>
        </w:rPr>
        <w:t xml:space="preserve"> que je certifie sincère, conforme et véritable.</w:t>
      </w:r>
    </w:p>
    <w:p w14:paraId="7791DE6D" w14:textId="4C898177" w:rsidR="00606E26" w:rsidRPr="00EB2A20" w:rsidRDefault="00606E26" w:rsidP="00AD4107">
      <w:pPr>
        <w:spacing w:line="276" w:lineRule="auto"/>
        <w:contextualSpacing/>
        <w:rPr>
          <w:rFonts w:cs="Times New Roman"/>
          <w:szCs w:val="24"/>
        </w:rPr>
      </w:pPr>
    </w:p>
    <w:p w14:paraId="1709BFD5" w14:textId="0FE7BE4E" w:rsidR="00755595" w:rsidRPr="00EB2A20" w:rsidRDefault="00755595" w:rsidP="00AD4107">
      <w:pPr>
        <w:spacing w:line="276" w:lineRule="auto"/>
        <w:contextualSpacing/>
        <w:rPr>
          <w:rFonts w:cs="Times New Roman"/>
          <w:szCs w:val="24"/>
        </w:rPr>
      </w:pPr>
    </w:p>
    <w:p w14:paraId="4024C8E2" w14:textId="2D597318" w:rsidR="00606E26" w:rsidRPr="00EB2A20" w:rsidRDefault="00606E26" w:rsidP="00422587">
      <w:pPr>
        <w:pStyle w:val="NormalWeb"/>
        <w:spacing w:beforeAutospacing="0" w:after="0" w:line="276" w:lineRule="auto"/>
        <w:ind w:firstLine="708"/>
        <w:rPr>
          <w:b/>
          <w:color w:val="000000"/>
        </w:rPr>
      </w:pPr>
      <w:r w:rsidRPr="00EB2A20">
        <w:rPr>
          <w:b/>
          <w:color w:val="000000"/>
        </w:rPr>
        <w:t>Dr</w:t>
      </w:r>
      <w:r w:rsidR="00A5613E">
        <w:rPr>
          <w:b/>
          <w:color w:val="000000"/>
        </w:rPr>
        <w:t>.</w:t>
      </w:r>
      <w:r w:rsidRPr="00EB2A20">
        <w:rPr>
          <w:b/>
          <w:color w:val="000000"/>
        </w:rPr>
        <w:t xml:space="preserve"> Léonard </w:t>
      </w:r>
      <w:r w:rsidR="000E49F3">
        <w:rPr>
          <w:b/>
          <w:color w:val="000000"/>
        </w:rPr>
        <w:t>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à </w:t>
      </w:r>
      <w:r w:rsidR="00CC7FAD">
        <w:rPr>
          <w:b/>
          <w:noProof/>
        </w:rPr>
        <w:t>{LIEU_EXAMEN}</w:t>
      </w:r>
      <w:r w:rsidR="00D41629" w:rsidRPr="00EB2A20">
        <w:rPr>
          <w:b/>
          <w:color w:val="000000"/>
        </w:rPr>
        <w:t xml:space="preserve"> </w:t>
      </w:r>
    </w:p>
    <w:p w14:paraId="44BEE2EF" w14:textId="208C6B94" w:rsidR="001C7B16" w:rsidRDefault="007E5642" w:rsidP="00422587">
      <w:pPr>
        <w:pStyle w:val="NormalWeb"/>
        <w:spacing w:beforeAutospacing="0" w:after="0" w:line="276" w:lineRule="auto"/>
        <w:ind w:firstLine="708"/>
        <w:rPr>
          <w:b/>
          <w:color w:val="000000"/>
        </w:rPr>
      </w:pPr>
      <w:r w:rsidRPr="00EB2A20">
        <w:rPr>
          <w:b/>
          <w:color w:val="000000"/>
        </w:rPr>
        <w:t xml:space="preserve"> </w:t>
      </w:r>
      <w:r w:rsidR="005B7B75" w:rsidRPr="00EB2A20">
        <w:rPr>
          <w:b/>
          <w:color w:val="000000"/>
        </w:rPr>
        <w:t>Médecin</w:t>
      </w:r>
      <w:r w:rsidRPr="00EB2A20">
        <w:rPr>
          <w:b/>
          <w:color w:val="000000"/>
        </w:rPr>
        <w:t xml:space="preserve"> </w:t>
      </w:r>
      <w:r w:rsidR="00606E26" w:rsidRPr="00EB2A20">
        <w:rPr>
          <w:b/>
          <w:color w:val="000000"/>
        </w:rPr>
        <w:t>Psychiatre</w:t>
      </w:r>
      <w:r w:rsidR="00D41629">
        <w:rPr>
          <w:b/>
          <w:color w:val="000000"/>
        </w:rPr>
        <w:tab/>
      </w:r>
      <w:r w:rsidR="00D41629">
        <w:rPr>
          <w:b/>
          <w:color w:val="000000"/>
        </w:rPr>
        <w:tab/>
      </w:r>
      <w:r w:rsidR="00D41629">
        <w:rPr>
          <w:b/>
          <w:color w:val="000000"/>
        </w:rPr>
        <w:tab/>
      </w:r>
      <w:r w:rsidR="00D41629">
        <w:rPr>
          <w:b/>
          <w:color w:val="000000"/>
        </w:rPr>
        <w:tab/>
      </w:r>
      <w:r w:rsidR="00D41629">
        <w:rPr>
          <w:b/>
          <w:color w:val="000000"/>
        </w:rPr>
        <w:tab/>
      </w:r>
      <w:proofErr w:type="gramStart"/>
      <w:r w:rsidR="000E49F3">
        <w:rPr>
          <w:b/>
          <w:color w:val="000000"/>
        </w:rPr>
        <w:tab/>
        <w:t xml:space="preserve">  </w:t>
      </w:r>
      <w:r w:rsidR="00D41629">
        <w:rPr>
          <w:b/>
          <w:color w:val="000000"/>
        </w:rPr>
        <w:t>Le</w:t>
      </w:r>
      <w:proofErr w:type="gramEnd"/>
      <w:r w:rsidR="00D41629">
        <w:rPr>
          <w:b/>
          <w:color w:val="000000"/>
        </w:rPr>
        <w:t xml:space="preserve"> </w:t>
      </w:r>
      <w:r w:rsidR="00CC7FAD">
        <w:rPr>
          <w:b/>
          <w:noProof/>
          <w:color w:val="000000"/>
        </w:rPr>
        <w:t>{DATE_EXAMEN}</w:t>
      </w:r>
    </w:p>
    <w:p w14:paraId="40CE0236" w14:textId="77777777" w:rsidR="001C7B16" w:rsidRDefault="001C7B16">
      <w:pPr>
        <w:spacing w:line="259" w:lineRule="auto"/>
        <w:jc w:val="left"/>
        <w:rPr>
          <w:rFonts w:eastAsia="Times New Roman" w:cs="Times New Roman"/>
          <w:b/>
          <w:color w:val="000000"/>
          <w:szCs w:val="24"/>
          <w:lang w:eastAsia="fr-FR"/>
        </w:rPr>
      </w:pPr>
      <w:r>
        <w:rPr>
          <w:b/>
          <w:color w:val="000000"/>
        </w:rPr>
        <w:br w:type="page"/>
      </w:r>
    </w:p>
    <w:p w14:paraId="4C284115" w14:textId="77777777" w:rsidR="001C7B16" w:rsidRPr="00A54BFE" w:rsidRDefault="001C7B16" w:rsidP="001C7B16">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1312" behindDoc="1" locked="0" layoutInCell="1" allowOverlap="1" wp14:anchorId="2F38C06A" wp14:editId="2F3A7E12">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4CCF3E" id="docshape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3F559EDE" w14:textId="77777777" w:rsidR="001C7B16" w:rsidRPr="00A54BFE" w:rsidRDefault="001C7B16" w:rsidP="001C7B16">
      <w:pPr>
        <w:pBdr>
          <w:bottom w:val="single" w:sz="4" w:space="1" w:color="auto"/>
        </w:pBdr>
        <w:spacing w:after="15" w:line="251" w:lineRule="exact"/>
        <w:ind w:left="118"/>
        <w:rPr>
          <w:i/>
        </w:rPr>
      </w:pPr>
    </w:p>
    <w:p w14:paraId="52BC7520" w14:textId="77777777" w:rsidR="001C7B16" w:rsidRDefault="001C7B16" w:rsidP="001C7B16">
      <w:pPr>
        <w:pStyle w:val="TableParagraph"/>
        <w:ind w:left="720"/>
        <w:rPr>
          <w:b/>
        </w:rPr>
      </w:pPr>
    </w:p>
    <w:p w14:paraId="7589106E" w14:textId="380A216D" w:rsidR="001C7B16" w:rsidRPr="00DA579C" w:rsidRDefault="001C7B16" w:rsidP="00DA579C">
      <w:pPr>
        <w:pStyle w:val="TableParagraph"/>
        <w:numPr>
          <w:ilvl w:val="0"/>
          <w:numId w:val="19"/>
        </w:numPr>
        <w:spacing w:before="193" w:line="360" w:lineRule="auto"/>
        <w:rPr>
          <w:b/>
          <w:sz w:val="24"/>
          <w:szCs w:val="24"/>
        </w:rPr>
      </w:pPr>
      <w:r w:rsidRPr="00DA579C">
        <w:rPr>
          <w:b/>
          <w:sz w:val="24"/>
          <w:szCs w:val="24"/>
        </w:rPr>
        <w:t>AUTORITÉ</w:t>
      </w:r>
      <w:r w:rsidRPr="00DA579C">
        <w:rPr>
          <w:b/>
          <w:spacing w:val="53"/>
          <w:sz w:val="24"/>
          <w:szCs w:val="24"/>
        </w:rPr>
        <w:t xml:space="preserve"> </w:t>
      </w:r>
      <w:r w:rsidRPr="00DA579C">
        <w:rPr>
          <w:b/>
          <w:sz w:val="24"/>
          <w:szCs w:val="24"/>
        </w:rPr>
        <w:t>REQUÉRANTE</w:t>
      </w:r>
    </w:p>
    <w:p w14:paraId="2648407A" w14:textId="1A6E2A09" w:rsidR="001C7B16" w:rsidRPr="00A54BFE" w:rsidRDefault="00CC7FAD" w:rsidP="001C7B16">
      <w:pPr>
        <w:pStyle w:val="TableParagraph"/>
        <w:spacing w:line="360" w:lineRule="auto"/>
      </w:pPr>
      <w:r>
        <w:rPr>
          <w:noProof/>
        </w:rPr>
        <w:t>{MAGISTRAT}</w:t>
      </w:r>
      <w:r w:rsidR="001C7B16" w:rsidRPr="00A54BFE">
        <w:t xml:space="preserve">, </w:t>
      </w:r>
      <w:r w:rsidR="00FA2409">
        <w:t xml:space="preserve">magistrat </w:t>
      </w:r>
      <w:r w:rsidR="001C7B16" w:rsidRPr="00A54BFE">
        <w:t xml:space="preserve">près du TJ de </w:t>
      </w:r>
      <w:r>
        <w:rPr>
          <w:noProof/>
        </w:rPr>
        <w:t>{TRIBUNAL}</w:t>
      </w:r>
      <w:r w:rsidR="001C7B16" w:rsidRPr="00A54BFE">
        <w:t xml:space="preserve">, via </w:t>
      </w:r>
      <w:r>
        <w:rPr>
          <w:noProof/>
        </w:rPr>
        <w:t>{OPJ_GREFFIER}</w:t>
      </w:r>
    </w:p>
    <w:p w14:paraId="3CDE4D2E" w14:textId="516F4889" w:rsidR="001C7B16" w:rsidRDefault="001C7B16" w:rsidP="001C7B16">
      <w:pPr>
        <w:pStyle w:val="TableParagraph"/>
        <w:spacing w:before="126" w:line="360" w:lineRule="auto"/>
      </w:pPr>
      <w:r>
        <w:t xml:space="preserve">Commissariat de </w:t>
      </w:r>
      <w:r w:rsidR="00CC7FAD">
        <w:rPr>
          <w:noProof/>
        </w:rPr>
        <w:t>{LIEU_EXAMEN}</w:t>
      </w:r>
    </w:p>
    <w:p w14:paraId="3743B4C7" w14:textId="79E79E47" w:rsidR="001C7B16" w:rsidRDefault="001C7B16" w:rsidP="001C7B16">
      <w:pPr>
        <w:pStyle w:val="TableParagraph"/>
        <w:spacing w:before="126" w:line="360" w:lineRule="auto"/>
      </w:pPr>
      <w:r w:rsidRPr="00A54BFE">
        <w:t xml:space="preserve">Procédure : </w:t>
      </w:r>
      <w:r w:rsidR="00CC7FAD">
        <w:rPr>
          <w:noProof/>
        </w:rPr>
        <w:t>{PROC_1}</w:t>
      </w:r>
      <w:r w:rsidRPr="00A54BFE">
        <w:t xml:space="preserve"> </w:t>
      </w:r>
      <w:proofErr w:type="gramStart"/>
      <w:r w:rsidRPr="00A54BFE">
        <w:t xml:space="preserve">   </w:t>
      </w:r>
      <w:r w:rsidR="00CC7FAD">
        <w:rPr>
          <w:noProof/>
        </w:rPr>
        <w:t>{PROC_2}</w:t>
      </w:r>
      <w:r w:rsidRPr="00A54BFE">
        <w:t xml:space="preserve"> - </w:t>
      </w:r>
      <w:r w:rsidR="00CC7FAD">
        <w:rPr>
          <w:noProof/>
        </w:rPr>
        <w:t>{NOM_PRENOM}</w:t>
      </w:r>
    </w:p>
    <w:p w14:paraId="3B7B12AE" w14:textId="77777777" w:rsidR="001C7B16" w:rsidRPr="00D65261" w:rsidRDefault="001C7B16" w:rsidP="001C7B16">
      <w:pPr>
        <w:pBdr>
          <w:bottom w:val="single" w:sz="4" w:space="1" w:color="auto"/>
        </w:pBdr>
        <w:spacing w:before="7" w:line="360" w:lineRule="auto"/>
        <w:rPr>
          <w:iCs/>
          <w:sz w:val="28"/>
          <w:szCs w:val="28"/>
        </w:rPr>
      </w:pPr>
    </w:p>
    <w:p w14:paraId="7B88759F" w14:textId="77777777" w:rsidR="001C7B16" w:rsidRPr="00D65261" w:rsidRDefault="001C7B16" w:rsidP="001C7B16">
      <w:pPr>
        <w:spacing w:after="0" w:line="360" w:lineRule="auto"/>
        <w:rPr>
          <w:b/>
          <w:bCs/>
          <w:sz w:val="28"/>
          <w:szCs w:val="28"/>
        </w:rPr>
      </w:pPr>
    </w:p>
    <w:p w14:paraId="7857C33B" w14:textId="5D09C174" w:rsidR="001C7B16" w:rsidRPr="00DA579C" w:rsidRDefault="001C7B16" w:rsidP="00DA579C">
      <w:pPr>
        <w:pStyle w:val="Paragraphedeliste"/>
        <w:widowControl w:val="0"/>
        <w:numPr>
          <w:ilvl w:val="0"/>
          <w:numId w:val="19"/>
        </w:numPr>
        <w:autoSpaceDE w:val="0"/>
        <w:autoSpaceDN w:val="0"/>
        <w:spacing w:after="0" w:line="360" w:lineRule="auto"/>
        <w:contextualSpacing w:val="0"/>
        <w:jc w:val="left"/>
        <w:rPr>
          <w:b/>
          <w:bCs/>
        </w:rPr>
      </w:pPr>
      <w:r w:rsidRPr="00A54BFE">
        <w:rPr>
          <w:b/>
          <w:bCs/>
        </w:rPr>
        <w:t>PERSONNE REQUISE</w:t>
      </w:r>
    </w:p>
    <w:p w14:paraId="59E9A2DF" w14:textId="48D97FF8" w:rsidR="001C7B16" w:rsidRPr="00A54BFE" w:rsidRDefault="001C7B16" w:rsidP="000D1607">
      <w:pPr>
        <w:pStyle w:val="TableParagraph"/>
        <w:spacing w:line="360" w:lineRule="auto"/>
        <w:jc w:val="center"/>
      </w:pPr>
      <w:r w:rsidRPr="00A54BFE">
        <w:t>Docteur Léonard GAUTRELET – Médecin Psychiatre</w:t>
      </w:r>
      <w:r w:rsidR="00DA1B34">
        <w:t xml:space="preserve"> – non-COSP</w:t>
      </w:r>
    </w:p>
    <w:p w14:paraId="731A2930" w14:textId="03504E81" w:rsidR="001C7B16" w:rsidRPr="00A54BFE" w:rsidRDefault="001C7B16" w:rsidP="001C7B16">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4DAB1105" w14:textId="77777777" w:rsidR="001C7B16" w:rsidRPr="00184F50" w:rsidRDefault="001C7B16" w:rsidP="001C7B16">
      <w:pPr>
        <w:pStyle w:val="TableParagraph"/>
        <w:spacing w:before="127" w:line="360" w:lineRule="auto"/>
      </w:pPr>
      <w:r w:rsidRPr="00A54BFE">
        <w:t xml:space="preserve">SIRET : 902 743 111 </w:t>
      </w:r>
      <w:r>
        <w:tab/>
      </w:r>
      <w:r>
        <w:tab/>
      </w:r>
      <w:r w:rsidRPr="00A54BFE">
        <w:t xml:space="preserve">       </w:t>
      </w:r>
      <w:r>
        <w:tab/>
      </w:r>
      <w:r>
        <w:tab/>
      </w:r>
      <w:r w:rsidRPr="00A54BFE">
        <w:t>N° TVA intracommunautaire : FR 15902743111</w:t>
      </w:r>
    </w:p>
    <w:p w14:paraId="36B8CCF3" w14:textId="77777777" w:rsidR="001C7B16" w:rsidRPr="00D65261" w:rsidRDefault="001C7B16" w:rsidP="001C7B16">
      <w:pPr>
        <w:pBdr>
          <w:bottom w:val="single" w:sz="4" w:space="1" w:color="auto"/>
        </w:pBdr>
        <w:spacing w:before="7" w:line="360" w:lineRule="auto"/>
        <w:rPr>
          <w:iCs/>
          <w:sz w:val="28"/>
          <w:szCs w:val="28"/>
        </w:rPr>
      </w:pPr>
    </w:p>
    <w:p w14:paraId="6A9B61D6" w14:textId="77777777" w:rsidR="001C7B16" w:rsidRPr="00D65261" w:rsidRDefault="001C7B16" w:rsidP="001C7B16">
      <w:pPr>
        <w:spacing w:before="7" w:after="0"/>
        <w:rPr>
          <w:i/>
          <w:sz w:val="28"/>
          <w:szCs w:val="28"/>
        </w:rPr>
      </w:pPr>
    </w:p>
    <w:p w14:paraId="66054D98" w14:textId="77777777" w:rsidR="001C7B16" w:rsidRPr="002D6183" w:rsidRDefault="001C7B16" w:rsidP="001C7B16">
      <w:pPr>
        <w:pStyle w:val="Paragraphedeliste"/>
        <w:widowControl w:val="0"/>
        <w:numPr>
          <w:ilvl w:val="0"/>
          <w:numId w:val="19"/>
        </w:numPr>
        <w:autoSpaceDE w:val="0"/>
        <w:autoSpaceDN w:val="0"/>
        <w:spacing w:after="0" w:line="360" w:lineRule="auto"/>
        <w:contextualSpacing w:val="0"/>
        <w:jc w:val="left"/>
        <w:rPr>
          <w:b/>
          <w:bCs/>
        </w:rPr>
      </w:pPr>
      <w:r w:rsidRPr="0036138C">
        <w:rPr>
          <w:b/>
          <w:bCs/>
        </w:rPr>
        <w:t>MISSION RÉALISÉE</w:t>
      </w:r>
    </w:p>
    <w:p w14:paraId="747EADE9" w14:textId="77777777" w:rsidR="001C7B16" w:rsidRPr="0036138C" w:rsidRDefault="001C7B16" w:rsidP="001C7B16">
      <w:pPr>
        <w:spacing w:before="7" w:line="360" w:lineRule="auto"/>
        <w:rPr>
          <w:b/>
          <w:bCs/>
          <w:iCs/>
        </w:rPr>
      </w:pPr>
      <w:r w:rsidRPr="0036138C">
        <w:rPr>
          <w:b/>
          <w:bCs/>
          <w:iCs/>
        </w:rPr>
        <w:t>Rapport d’expertise médicale (article R. 117 CPP) :</w:t>
      </w:r>
    </w:p>
    <w:p w14:paraId="3AE2C0DA" w14:textId="77777777" w:rsidR="001C7B16" w:rsidRDefault="001C7B16" w:rsidP="001C7B16">
      <w:pPr>
        <w:spacing w:before="7" w:line="276" w:lineRule="auto"/>
        <w:ind w:left="1843"/>
        <w:rPr>
          <w:iCs/>
        </w:rPr>
      </w:pPr>
      <w:r w:rsidRPr="0036138C">
        <w:rPr>
          <w:iCs/>
        </w:rPr>
        <w:t>P</w:t>
      </w:r>
      <w:r>
        <w:rPr>
          <w:iCs/>
        </w:rPr>
        <w:t>sychiatrique et médicopsychologique</w:t>
      </w:r>
    </w:p>
    <w:p w14:paraId="280D32C1" w14:textId="3348F5C1" w:rsidR="001C7B16" w:rsidRDefault="001C7B16" w:rsidP="001C7B16">
      <w:pPr>
        <w:spacing w:before="7" w:line="276" w:lineRule="auto"/>
        <w:ind w:left="1843"/>
        <w:rPr>
          <w:iCs/>
        </w:rPr>
      </w:pPr>
      <w:r>
        <w:rPr>
          <w:iCs/>
        </w:rPr>
        <w:t xml:space="preserve">Réalisée le </w:t>
      </w:r>
      <w:r w:rsidR="00CC7FAD">
        <w:rPr>
          <w:iCs/>
          <w:noProof/>
        </w:rPr>
        <w:t>{DATE_EXAMEN}</w:t>
      </w:r>
      <w:r>
        <w:rPr>
          <w:iCs/>
        </w:rPr>
        <w:t xml:space="preserve"> -</w:t>
      </w:r>
      <w:r w:rsidRPr="00B723C2">
        <w:rPr>
          <w:i/>
        </w:rPr>
        <w:t xml:space="preserve"> </w:t>
      </w:r>
      <w:r w:rsidR="00CC7FAD">
        <w:rPr>
          <w:i/>
          <w:noProof/>
        </w:rPr>
        <w:t>{DATE_OCE}</w:t>
      </w:r>
    </w:p>
    <w:p w14:paraId="1D60DB80" w14:textId="7FA8822C" w:rsidR="001C7B16" w:rsidRPr="00D65261" w:rsidRDefault="001C7B16" w:rsidP="001C7B16">
      <w:pPr>
        <w:spacing w:before="7" w:line="276" w:lineRule="auto"/>
        <w:ind w:left="1843"/>
        <w:rPr>
          <w:iCs/>
        </w:rPr>
      </w:pPr>
      <w:r>
        <w:rPr>
          <w:iCs/>
        </w:rPr>
        <w:t xml:space="preserve">Chefs : </w:t>
      </w:r>
      <w:r w:rsidR="00CC7FAD">
        <w:rPr>
          <w:iCs/>
          <w:noProof/>
        </w:rPr>
        <w:t>{CHEFS_ACCUSATION}</w:t>
      </w:r>
    </w:p>
    <w:p w14:paraId="27D1789F" w14:textId="77777777" w:rsidR="001C7B16" w:rsidRPr="00D65261" w:rsidRDefault="001C7B16" w:rsidP="001C7B16">
      <w:pPr>
        <w:pBdr>
          <w:bottom w:val="single" w:sz="4" w:space="1" w:color="auto"/>
        </w:pBdr>
        <w:spacing w:before="7" w:line="360" w:lineRule="auto"/>
        <w:rPr>
          <w:iCs/>
          <w:sz w:val="28"/>
          <w:szCs w:val="28"/>
        </w:rPr>
      </w:pPr>
    </w:p>
    <w:p w14:paraId="2A0D2B4D" w14:textId="77777777" w:rsidR="001C7B16" w:rsidRPr="00D65261" w:rsidRDefault="001C7B16" w:rsidP="001C7B16">
      <w:pPr>
        <w:spacing w:after="0" w:line="360" w:lineRule="auto"/>
        <w:rPr>
          <w:b/>
          <w:bCs/>
          <w:iCs/>
          <w:sz w:val="28"/>
          <w:szCs w:val="28"/>
        </w:rPr>
      </w:pPr>
    </w:p>
    <w:p w14:paraId="56430402" w14:textId="77777777" w:rsidR="001C7B16" w:rsidRPr="002D6183" w:rsidRDefault="001C7B16" w:rsidP="001C7B16">
      <w:pPr>
        <w:pStyle w:val="Paragraphedeliste"/>
        <w:widowControl w:val="0"/>
        <w:numPr>
          <w:ilvl w:val="0"/>
          <w:numId w:val="19"/>
        </w:numPr>
        <w:autoSpaceDE w:val="0"/>
        <w:autoSpaceDN w:val="0"/>
        <w:spacing w:before="7" w:after="0" w:line="360" w:lineRule="auto"/>
        <w:contextualSpacing w:val="0"/>
        <w:jc w:val="left"/>
        <w:rPr>
          <w:rStyle w:val="lev"/>
          <w:iCs/>
        </w:rPr>
      </w:pPr>
      <w:r w:rsidRPr="0036138C">
        <w:rPr>
          <w:b/>
          <w:bCs/>
          <w:iCs/>
        </w:rPr>
        <w:t>AUTORITÉ VALIDANTE</w:t>
      </w:r>
    </w:p>
    <w:p w14:paraId="63FDB52A" w14:textId="3DDF5BF8" w:rsidR="001C7B16" w:rsidRDefault="001C7B16" w:rsidP="001C7B16">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CC7FAD">
        <w:rPr>
          <w:rStyle w:val="lev"/>
          <w:noProof/>
        </w:rPr>
        <w:t>{OPJ_GREFFIER}</w:t>
      </w:r>
      <w:r>
        <w:rPr>
          <w:rStyle w:val="lev"/>
        </w:rPr>
        <w:tab/>
      </w:r>
      <w:r>
        <w:rPr>
          <w:rStyle w:val="lev"/>
        </w:rPr>
        <w:tab/>
      </w:r>
      <w:r>
        <w:rPr>
          <w:rStyle w:val="lev"/>
        </w:rPr>
        <w:tab/>
      </w:r>
      <w:r>
        <w:rPr>
          <w:rStyle w:val="lev"/>
        </w:rPr>
        <w:tab/>
      </w:r>
      <w:r>
        <w:rPr>
          <w:rStyle w:val="lev"/>
        </w:rPr>
        <w:tab/>
      </w:r>
      <w:r>
        <w:rPr>
          <w:rStyle w:val="lev"/>
        </w:rPr>
        <w:tab/>
      </w:r>
      <w:r w:rsidRPr="0036138C">
        <w:rPr>
          <w:rStyle w:val="lev"/>
          <w:i w:val="0"/>
          <w:iCs w:val="0"/>
        </w:rPr>
        <w:t>Fonction :</w:t>
      </w:r>
      <w:r w:rsidRPr="0036138C">
        <w:rPr>
          <w:rStyle w:val="lev"/>
        </w:rPr>
        <w:t xml:space="preserve"> </w:t>
      </w:r>
      <w:r>
        <w:rPr>
          <w:rStyle w:val="lev"/>
        </w:rPr>
        <w:t>OPJ</w:t>
      </w:r>
      <w:r w:rsidRPr="0036138C">
        <w:rPr>
          <w:rStyle w:val="lev"/>
        </w:rPr>
        <w:t xml:space="preserve"> </w:t>
      </w:r>
    </w:p>
    <w:p w14:paraId="171BF071" w14:textId="77777777" w:rsidR="001C7B16" w:rsidRPr="00882DD2" w:rsidRDefault="001C7B16" w:rsidP="001C7B16"/>
    <w:p w14:paraId="25E3CCE9" w14:textId="73D1416C" w:rsidR="001C7B16" w:rsidRPr="00AA4ADC" w:rsidRDefault="001C7B16" w:rsidP="001C7B16">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CC7FAD">
        <w:rPr>
          <w:rStyle w:val="lev"/>
          <w:noProof/>
        </w:rPr>
        <w:t>{TRIBUNAL}</w:t>
      </w:r>
      <w:r>
        <w:rPr>
          <w:rStyle w:val="lev"/>
        </w:rPr>
        <w:tab/>
      </w:r>
      <w:r>
        <w:rPr>
          <w:rStyle w:val="lev"/>
        </w:rPr>
        <w:tab/>
      </w:r>
      <w:r>
        <w:rPr>
          <w:rStyle w:val="lev"/>
        </w:rPr>
        <w:tab/>
      </w:r>
      <w:r>
        <w:rPr>
          <w:rStyle w:val="lev"/>
        </w:rPr>
        <w:tab/>
      </w:r>
      <w:r w:rsidRPr="0036138C">
        <w:rPr>
          <w:rStyle w:val="lev"/>
          <w:i w:val="0"/>
          <w:iCs w:val="0"/>
        </w:rPr>
        <w:t>Le :</w:t>
      </w:r>
      <w:r>
        <w:rPr>
          <w:rStyle w:val="lev"/>
        </w:rPr>
        <w:tab/>
      </w:r>
      <w:r>
        <w:rPr>
          <w:rStyle w:val="lev"/>
        </w:rPr>
        <w:tab/>
      </w:r>
      <w:r>
        <w:rPr>
          <w:rStyle w:val="lev"/>
        </w:rPr>
        <w:tab/>
      </w:r>
      <w:r>
        <w:rPr>
          <w:rStyle w:val="lev"/>
        </w:rPr>
        <w:tab/>
      </w:r>
      <w:proofErr w:type="spellStart"/>
      <w:r w:rsidRPr="0036138C">
        <w:rPr>
          <w:rStyle w:val="lev"/>
        </w:rPr>
        <w:t>Signature&amp;cachet</w:t>
      </w:r>
      <w:proofErr w:type="spellEnd"/>
    </w:p>
    <w:p w14:paraId="3CCEE2AA" w14:textId="77777777" w:rsidR="00606E26" w:rsidRPr="00EB2A20" w:rsidRDefault="00606E26" w:rsidP="00422587">
      <w:pPr>
        <w:pStyle w:val="NormalWeb"/>
        <w:spacing w:beforeAutospacing="0" w:after="0" w:line="276" w:lineRule="auto"/>
        <w:ind w:firstLine="708"/>
      </w:pPr>
    </w:p>
    <w:sectPr w:rsidR="00606E26" w:rsidRPr="00EB2A20" w:rsidSect="0017070F">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15DA0" w14:textId="77777777" w:rsidR="00D861EA" w:rsidRDefault="00D861EA" w:rsidP="00B7040E">
      <w:pPr>
        <w:spacing w:after="0"/>
      </w:pPr>
      <w:r>
        <w:separator/>
      </w:r>
    </w:p>
  </w:endnote>
  <w:endnote w:type="continuationSeparator" w:id="0">
    <w:p w14:paraId="289F6AB3" w14:textId="77777777" w:rsidR="00D861EA" w:rsidRDefault="00D861EA" w:rsidP="00B7040E">
      <w:pPr>
        <w:spacing w:after="0"/>
      </w:pPr>
      <w:r>
        <w:continuationSeparator/>
      </w:r>
    </w:p>
  </w:endnote>
  <w:endnote w:type="continuationNotice" w:id="1">
    <w:p w14:paraId="05F3CA33" w14:textId="77777777" w:rsidR="00D861EA" w:rsidRDefault="00D861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446ED" w14:textId="77777777" w:rsidR="00016C40" w:rsidRDefault="00016C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324A307F" w:rsidR="001977FE" w:rsidRPr="00824376" w:rsidRDefault="001977FE">
        <w:pPr>
          <w:pStyle w:val="Pieddepage"/>
          <w:rPr>
            <w:color w:val="767171" w:themeColor="background2" w:themeShade="80"/>
          </w:rPr>
        </w:pPr>
        <w:r w:rsidRPr="00824376">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824376">
          <w:rPr>
            <w:color w:val="767171" w:themeColor="background2" w:themeShade="80"/>
          </w:rPr>
          <w:t>Expertise psychiatrique de M.</w:t>
        </w:r>
        <w:r w:rsidR="00EC2FC9">
          <w:rPr>
            <w:color w:val="767171" w:themeColor="background2" w:themeShade="80"/>
          </w:rPr>
          <w:t xml:space="preserve"> </w:t>
        </w:r>
        <w:r w:rsidR="00CC7FAD">
          <w:rPr>
            <w:rFonts w:cs="Times New Roman"/>
            <w:noProof/>
            <w:color w:val="767171" w:themeColor="background2" w:themeShade="80"/>
            <w:szCs w:val="24"/>
          </w:rPr>
          <w:t>{NOM_PRENOM}</w:t>
        </w:r>
        <w:r w:rsidRPr="00824376">
          <w:rPr>
            <w:color w:val="767171" w:themeColor="background2" w:themeShade="80"/>
          </w:rPr>
          <w:t xml:space="preserve">, né le </w:t>
        </w:r>
        <w:r w:rsidR="00CC7FAD">
          <w:rPr>
            <w:noProof/>
            <w:color w:val="767171" w:themeColor="background2" w:themeShade="80"/>
          </w:rPr>
          <w:t>{DATE_NAISSANCE}</w:t>
        </w:r>
        <w:r w:rsidRPr="00824376">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28B3" w14:textId="77777777" w:rsidR="00B97F45" w:rsidRDefault="00B97F45" w:rsidP="00B97F45">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0B4D5E8A" w:rsidR="001977FE" w:rsidRPr="00B97F45" w:rsidRDefault="00B97F45" w:rsidP="00B97F45">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ABBC5" w14:textId="77777777" w:rsidR="00D861EA" w:rsidRDefault="00D861EA" w:rsidP="00B7040E">
      <w:pPr>
        <w:spacing w:after="0"/>
      </w:pPr>
      <w:r>
        <w:separator/>
      </w:r>
    </w:p>
  </w:footnote>
  <w:footnote w:type="continuationSeparator" w:id="0">
    <w:p w14:paraId="0E13C8C8" w14:textId="77777777" w:rsidR="00D861EA" w:rsidRDefault="00D861EA" w:rsidP="00B7040E">
      <w:pPr>
        <w:spacing w:after="0"/>
      </w:pPr>
      <w:r>
        <w:continuationSeparator/>
      </w:r>
    </w:p>
  </w:footnote>
  <w:footnote w:type="continuationNotice" w:id="1">
    <w:p w14:paraId="2F250FB5" w14:textId="77777777" w:rsidR="00D861EA" w:rsidRDefault="00D861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9CCCC" w14:textId="77777777" w:rsidR="00016C40" w:rsidRDefault="00016C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8F70F" w14:textId="77777777" w:rsidR="00016C40" w:rsidRDefault="00016C4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336B2856" w:rsidR="001977FE" w:rsidRPr="00C749A0" w:rsidRDefault="001977FE" w:rsidP="00B7040E">
    <w:pPr>
      <w:jc w:val="center"/>
      <w:rPr>
        <w:rFonts w:cs="Times New Roman"/>
        <w:color w:val="767171" w:themeColor="background2" w:themeShade="80"/>
        <w:sz w:val="32"/>
        <w:szCs w:val="32"/>
      </w:rPr>
    </w:pPr>
    <w:r w:rsidRPr="00824376">
      <w:rPr>
        <w:rFonts w:cs="Times New Roman"/>
        <w:color w:val="767171" w:themeColor="background2" w:themeShade="80"/>
        <w:sz w:val="32"/>
        <w:szCs w:val="32"/>
      </w:rPr>
      <w:t xml:space="preserve">Tribunal Judiciaire de </w:t>
    </w:r>
    <w:r w:rsidR="00CC7FAD">
      <w:rPr>
        <w:rFonts w:cs="Times New Roman"/>
        <w:noProof/>
        <w:color w:val="767171" w:themeColor="background2" w:themeShade="80"/>
        <w:sz w:val="32"/>
        <w:szCs w:val="32"/>
      </w:rPr>
      <w:t>{TRIBUNAL}</w:t>
    </w:r>
  </w:p>
  <w:p w14:paraId="269409B5" w14:textId="5E1024B2" w:rsidR="001977FE" w:rsidRPr="00C749A0" w:rsidRDefault="00EC2FC9" w:rsidP="00B7040E">
    <w:pPr>
      <w:jc w:val="center"/>
      <w:rPr>
        <w:rFonts w:cs="Times New Roman"/>
        <w:color w:val="767171" w:themeColor="background2" w:themeShade="80"/>
        <w:sz w:val="32"/>
        <w:szCs w:val="32"/>
      </w:rPr>
    </w:pPr>
    <w:r>
      <w:rPr>
        <w:rFonts w:cs="Times New Roman"/>
        <w:color w:val="767171" w:themeColor="background2" w:themeShade="80"/>
        <w:sz w:val="32"/>
        <w:szCs w:val="32"/>
      </w:rPr>
      <w:t>Procédure</w:t>
    </w:r>
    <w:r w:rsidR="001977FE" w:rsidRPr="00C749A0">
      <w:rPr>
        <w:rFonts w:cs="Times New Roman"/>
        <w:color w:val="767171" w:themeColor="background2" w:themeShade="80"/>
        <w:sz w:val="32"/>
        <w:szCs w:val="32"/>
      </w:rPr>
      <w:t xml:space="preserve"> n° : </w:t>
    </w:r>
    <w:r w:rsidR="00CC7FAD">
      <w:rPr>
        <w:rFonts w:cs="Times New Roman"/>
        <w:noProof/>
        <w:color w:val="767171" w:themeColor="background2" w:themeShade="80"/>
        <w:sz w:val="32"/>
        <w:szCs w:val="32"/>
      </w:rPr>
      <w:t>{PROC_1}</w:t>
    </w:r>
  </w:p>
  <w:p w14:paraId="34A645FC" w14:textId="69A3522B" w:rsidR="00F72DBF" w:rsidRPr="00824376" w:rsidRDefault="00F72DBF" w:rsidP="00B7040E">
    <w:pPr>
      <w:jc w:val="center"/>
      <w:rPr>
        <w:rFonts w:cs="Times New Roman"/>
        <w:color w:val="767171" w:themeColor="background2" w:themeShade="80"/>
        <w:sz w:val="32"/>
        <w:szCs w:val="32"/>
      </w:rPr>
    </w:pPr>
    <w:r w:rsidRPr="00824376">
      <w:rPr>
        <w:rFonts w:cs="Times New Roman"/>
        <w:color w:val="767171" w:themeColor="background2" w:themeShade="80"/>
        <w:sz w:val="32"/>
        <w:szCs w:val="32"/>
      </w:rPr>
      <w:t>*****</w:t>
    </w:r>
    <w:r w:rsidR="005A5D23" w:rsidRPr="00824376">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130F45"/>
    <w:multiLevelType w:val="hybridMultilevel"/>
    <w:tmpl w:val="084462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8"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69101937">
    <w:abstractNumId w:val="16"/>
  </w:num>
  <w:num w:numId="2" w16cid:durableId="2070036811">
    <w:abstractNumId w:val="7"/>
  </w:num>
  <w:num w:numId="3" w16cid:durableId="337970880">
    <w:abstractNumId w:val="13"/>
  </w:num>
  <w:num w:numId="4" w16cid:durableId="2130463753">
    <w:abstractNumId w:val="14"/>
  </w:num>
  <w:num w:numId="5" w16cid:durableId="486364636">
    <w:abstractNumId w:val="3"/>
  </w:num>
  <w:num w:numId="6" w16cid:durableId="532689554">
    <w:abstractNumId w:val="15"/>
  </w:num>
  <w:num w:numId="7" w16cid:durableId="1783301739">
    <w:abstractNumId w:val="15"/>
  </w:num>
  <w:num w:numId="8" w16cid:durableId="336884239">
    <w:abstractNumId w:val="12"/>
  </w:num>
  <w:num w:numId="9" w16cid:durableId="1948730051">
    <w:abstractNumId w:val="1"/>
  </w:num>
  <w:num w:numId="10" w16cid:durableId="2014918462">
    <w:abstractNumId w:val="6"/>
  </w:num>
  <w:num w:numId="11" w16cid:durableId="721827500">
    <w:abstractNumId w:val="5"/>
  </w:num>
  <w:num w:numId="12" w16cid:durableId="488793475">
    <w:abstractNumId w:val="0"/>
  </w:num>
  <w:num w:numId="13" w16cid:durableId="1438913025">
    <w:abstractNumId w:val="18"/>
  </w:num>
  <w:num w:numId="14" w16cid:durableId="1545754547">
    <w:abstractNumId w:val="9"/>
  </w:num>
  <w:num w:numId="15" w16cid:durableId="1014649317">
    <w:abstractNumId w:val="11"/>
  </w:num>
  <w:num w:numId="16" w16cid:durableId="1598176631">
    <w:abstractNumId w:val="17"/>
  </w:num>
  <w:num w:numId="17" w16cid:durableId="780534006">
    <w:abstractNumId w:val="2"/>
  </w:num>
  <w:num w:numId="18" w16cid:durableId="1910845458">
    <w:abstractNumId w:val="4"/>
  </w:num>
  <w:num w:numId="19" w16cid:durableId="730275005">
    <w:abstractNumId w:val="8"/>
  </w:num>
  <w:num w:numId="20" w16cid:durableId="1003361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3079"/>
    <w:rsid w:val="000051C6"/>
    <w:rsid w:val="0000559C"/>
    <w:rsid w:val="00005C0D"/>
    <w:rsid w:val="0000735E"/>
    <w:rsid w:val="0001029A"/>
    <w:rsid w:val="0001094E"/>
    <w:rsid w:val="000126B0"/>
    <w:rsid w:val="00015137"/>
    <w:rsid w:val="00015D1E"/>
    <w:rsid w:val="00016C40"/>
    <w:rsid w:val="000215F8"/>
    <w:rsid w:val="00022BDD"/>
    <w:rsid w:val="00024F9F"/>
    <w:rsid w:val="0002556B"/>
    <w:rsid w:val="00025906"/>
    <w:rsid w:val="00025B59"/>
    <w:rsid w:val="0002606A"/>
    <w:rsid w:val="00026270"/>
    <w:rsid w:val="000264AD"/>
    <w:rsid w:val="00027A7B"/>
    <w:rsid w:val="00030147"/>
    <w:rsid w:val="0003019E"/>
    <w:rsid w:val="0003036C"/>
    <w:rsid w:val="000306D5"/>
    <w:rsid w:val="00030D4E"/>
    <w:rsid w:val="00030DFF"/>
    <w:rsid w:val="00032479"/>
    <w:rsid w:val="000327E3"/>
    <w:rsid w:val="00034490"/>
    <w:rsid w:val="000355D5"/>
    <w:rsid w:val="00035BFB"/>
    <w:rsid w:val="00036521"/>
    <w:rsid w:val="00037A64"/>
    <w:rsid w:val="00037CA7"/>
    <w:rsid w:val="00037EE4"/>
    <w:rsid w:val="0004306C"/>
    <w:rsid w:val="00043B0A"/>
    <w:rsid w:val="000451CC"/>
    <w:rsid w:val="0004743D"/>
    <w:rsid w:val="00051976"/>
    <w:rsid w:val="000547C5"/>
    <w:rsid w:val="00054E91"/>
    <w:rsid w:val="000561D1"/>
    <w:rsid w:val="000566DC"/>
    <w:rsid w:val="00060426"/>
    <w:rsid w:val="0006176E"/>
    <w:rsid w:val="00062402"/>
    <w:rsid w:val="00063FB4"/>
    <w:rsid w:val="00064002"/>
    <w:rsid w:val="000655FD"/>
    <w:rsid w:val="000662E4"/>
    <w:rsid w:val="00066874"/>
    <w:rsid w:val="000669BF"/>
    <w:rsid w:val="00071217"/>
    <w:rsid w:val="00073644"/>
    <w:rsid w:val="00073CB8"/>
    <w:rsid w:val="00074782"/>
    <w:rsid w:val="00075C0F"/>
    <w:rsid w:val="000760E2"/>
    <w:rsid w:val="00076FAE"/>
    <w:rsid w:val="000804AB"/>
    <w:rsid w:val="00081F6F"/>
    <w:rsid w:val="000822B4"/>
    <w:rsid w:val="000838CB"/>
    <w:rsid w:val="00083E80"/>
    <w:rsid w:val="00084A0A"/>
    <w:rsid w:val="00084C66"/>
    <w:rsid w:val="00084D42"/>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408"/>
    <w:rsid w:val="000A1E03"/>
    <w:rsid w:val="000A229F"/>
    <w:rsid w:val="000A432E"/>
    <w:rsid w:val="000A5287"/>
    <w:rsid w:val="000A5364"/>
    <w:rsid w:val="000A5B6F"/>
    <w:rsid w:val="000A61B0"/>
    <w:rsid w:val="000A67E1"/>
    <w:rsid w:val="000A7A0E"/>
    <w:rsid w:val="000A7AD8"/>
    <w:rsid w:val="000B1682"/>
    <w:rsid w:val="000B1D65"/>
    <w:rsid w:val="000B288D"/>
    <w:rsid w:val="000B515A"/>
    <w:rsid w:val="000B5E2D"/>
    <w:rsid w:val="000B6EE0"/>
    <w:rsid w:val="000B712E"/>
    <w:rsid w:val="000B71E4"/>
    <w:rsid w:val="000B7389"/>
    <w:rsid w:val="000C1D44"/>
    <w:rsid w:val="000C1F14"/>
    <w:rsid w:val="000C3D92"/>
    <w:rsid w:val="000C51BB"/>
    <w:rsid w:val="000C5C71"/>
    <w:rsid w:val="000C6944"/>
    <w:rsid w:val="000C7DE9"/>
    <w:rsid w:val="000D1607"/>
    <w:rsid w:val="000D2710"/>
    <w:rsid w:val="000D32EC"/>
    <w:rsid w:val="000D3C88"/>
    <w:rsid w:val="000D4A2E"/>
    <w:rsid w:val="000D4D91"/>
    <w:rsid w:val="000D60B7"/>
    <w:rsid w:val="000D6FC7"/>
    <w:rsid w:val="000D7572"/>
    <w:rsid w:val="000D76AC"/>
    <w:rsid w:val="000E0BD4"/>
    <w:rsid w:val="000E0C82"/>
    <w:rsid w:val="000E19B5"/>
    <w:rsid w:val="000E3097"/>
    <w:rsid w:val="000E3500"/>
    <w:rsid w:val="000E49F3"/>
    <w:rsid w:val="000E5C5C"/>
    <w:rsid w:val="000E6235"/>
    <w:rsid w:val="000E78EC"/>
    <w:rsid w:val="000E7ECE"/>
    <w:rsid w:val="000F154A"/>
    <w:rsid w:val="000F1618"/>
    <w:rsid w:val="000F2010"/>
    <w:rsid w:val="000F2963"/>
    <w:rsid w:val="000F3587"/>
    <w:rsid w:val="000F39EA"/>
    <w:rsid w:val="000F4593"/>
    <w:rsid w:val="000F571F"/>
    <w:rsid w:val="000F5D99"/>
    <w:rsid w:val="0010061C"/>
    <w:rsid w:val="00100D9B"/>
    <w:rsid w:val="00102072"/>
    <w:rsid w:val="001032B3"/>
    <w:rsid w:val="00104A87"/>
    <w:rsid w:val="00105BF4"/>
    <w:rsid w:val="001060BF"/>
    <w:rsid w:val="001066D9"/>
    <w:rsid w:val="00106869"/>
    <w:rsid w:val="001070FF"/>
    <w:rsid w:val="0010723A"/>
    <w:rsid w:val="0010771E"/>
    <w:rsid w:val="00110E31"/>
    <w:rsid w:val="00111181"/>
    <w:rsid w:val="00111797"/>
    <w:rsid w:val="00112501"/>
    <w:rsid w:val="0011591F"/>
    <w:rsid w:val="00115E7A"/>
    <w:rsid w:val="0011656E"/>
    <w:rsid w:val="0011742B"/>
    <w:rsid w:val="00117CC6"/>
    <w:rsid w:val="00120173"/>
    <w:rsid w:val="00121B67"/>
    <w:rsid w:val="001223E3"/>
    <w:rsid w:val="0012309F"/>
    <w:rsid w:val="00124B57"/>
    <w:rsid w:val="00124DCF"/>
    <w:rsid w:val="00124E8F"/>
    <w:rsid w:val="001256CE"/>
    <w:rsid w:val="001267F5"/>
    <w:rsid w:val="001277B4"/>
    <w:rsid w:val="00127E53"/>
    <w:rsid w:val="001304E0"/>
    <w:rsid w:val="00130824"/>
    <w:rsid w:val="00130AB0"/>
    <w:rsid w:val="001317B6"/>
    <w:rsid w:val="00131FF3"/>
    <w:rsid w:val="001334E7"/>
    <w:rsid w:val="00133822"/>
    <w:rsid w:val="00133C40"/>
    <w:rsid w:val="00135E96"/>
    <w:rsid w:val="0013679D"/>
    <w:rsid w:val="00136F36"/>
    <w:rsid w:val="00140981"/>
    <w:rsid w:val="00142384"/>
    <w:rsid w:val="001430E5"/>
    <w:rsid w:val="00153728"/>
    <w:rsid w:val="0015426B"/>
    <w:rsid w:val="00154B8D"/>
    <w:rsid w:val="0015510A"/>
    <w:rsid w:val="0015558C"/>
    <w:rsid w:val="00156D39"/>
    <w:rsid w:val="001572C0"/>
    <w:rsid w:val="00161806"/>
    <w:rsid w:val="00161D00"/>
    <w:rsid w:val="0016276D"/>
    <w:rsid w:val="0016303E"/>
    <w:rsid w:val="00165BB4"/>
    <w:rsid w:val="00166C80"/>
    <w:rsid w:val="001670C7"/>
    <w:rsid w:val="0017070F"/>
    <w:rsid w:val="00170A6B"/>
    <w:rsid w:val="001710F8"/>
    <w:rsid w:val="00172BB5"/>
    <w:rsid w:val="00175571"/>
    <w:rsid w:val="0017568A"/>
    <w:rsid w:val="00175C93"/>
    <w:rsid w:val="00176105"/>
    <w:rsid w:val="001773A7"/>
    <w:rsid w:val="00180603"/>
    <w:rsid w:val="00180D32"/>
    <w:rsid w:val="00180D53"/>
    <w:rsid w:val="00181106"/>
    <w:rsid w:val="00187145"/>
    <w:rsid w:val="0019102C"/>
    <w:rsid w:val="0019112B"/>
    <w:rsid w:val="00194F14"/>
    <w:rsid w:val="00195D80"/>
    <w:rsid w:val="00195EC1"/>
    <w:rsid w:val="00196946"/>
    <w:rsid w:val="001977FE"/>
    <w:rsid w:val="001A10B6"/>
    <w:rsid w:val="001A2090"/>
    <w:rsid w:val="001A21A9"/>
    <w:rsid w:val="001A2EFE"/>
    <w:rsid w:val="001A30E6"/>
    <w:rsid w:val="001A3475"/>
    <w:rsid w:val="001A5A43"/>
    <w:rsid w:val="001A6DB0"/>
    <w:rsid w:val="001A7A65"/>
    <w:rsid w:val="001B0255"/>
    <w:rsid w:val="001B20F5"/>
    <w:rsid w:val="001B3A89"/>
    <w:rsid w:val="001B5860"/>
    <w:rsid w:val="001B5C9E"/>
    <w:rsid w:val="001B6D18"/>
    <w:rsid w:val="001B6E3B"/>
    <w:rsid w:val="001B70FC"/>
    <w:rsid w:val="001B72A3"/>
    <w:rsid w:val="001B7FD3"/>
    <w:rsid w:val="001C0D61"/>
    <w:rsid w:val="001C21C6"/>
    <w:rsid w:val="001C25B5"/>
    <w:rsid w:val="001C3714"/>
    <w:rsid w:val="001C489C"/>
    <w:rsid w:val="001C4AC5"/>
    <w:rsid w:val="001C6389"/>
    <w:rsid w:val="001C6D5F"/>
    <w:rsid w:val="001C77DF"/>
    <w:rsid w:val="001C7B16"/>
    <w:rsid w:val="001C7D31"/>
    <w:rsid w:val="001D373C"/>
    <w:rsid w:val="001D3A3A"/>
    <w:rsid w:val="001D532B"/>
    <w:rsid w:val="001D54B3"/>
    <w:rsid w:val="001D584A"/>
    <w:rsid w:val="001D683F"/>
    <w:rsid w:val="001E1574"/>
    <w:rsid w:val="001E1A20"/>
    <w:rsid w:val="001E20A8"/>
    <w:rsid w:val="001E324E"/>
    <w:rsid w:val="001E3B50"/>
    <w:rsid w:val="001E58FA"/>
    <w:rsid w:val="001E5BF8"/>
    <w:rsid w:val="001E7A95"/>
    <w:rsid w:val="001F1486"/>
    <w:rsid w:val="001F15AA"/>
    <w:rsid w:val="001F30DA"/>
    <w:rsid w:val="001F4079"/>
    <w:rsid w:val="001F4624"/>
    <w:rsid w:val="001F46D0"/>
    <w:rsid w:val="001F4D29"/>
    <w:rsid w:val="001F55F9"/>
    <w:rsid w:val="001F5700"/>
    <w:rsid w:val="0020066E"/>
    <w:rsid w:val="00200698"/>
    <w:rsid w:val="00203023"/>
    <w:rsid w:val="00203E72"/>
    <w:rsid w:val="00204B01"/>
    <w:rsid w:val="002060CE"/>
    <w:rsid w:val="00206A76"/>
    <w:rsid w:val="00207EE0"/>
    <w:rsid w:val="002110BF"/>
    <w:rsid w:val="00211EA3"/>
    <w:rsid w:val="002121E8"/>
    <w:rsid w:val="00212CFA"/>
    <w:rsid w:val="00214EE8"/>
    <w:rsid w:val="00214F1E"/>
    <w:rsid w:val="002159CF"/>
    <w:rsid w:val="00215C96"/>
    <w:rsid w:val="00217477"/>
    <w:rsid w:val="002175D3"/>
    <w:rsid w:val="00217EAD"/>
    <w:rsid w:val="00222240"/>
    <w:rsid w:val="002229C2"/>
    <w:rsid w:val="00223608"/>
    <w:rsid w:val="00224BD0"/>
    <w:rsid w:val="002250F6"/>
    <w:rsid w:val="00226701"/>
    <w:rsid w:val="00227388"/>
    <w:rsid w:val="00230DFB"/>
    <w:rsid w:val="00231209"/>
    <w:rsid w:val="00233760"/>
    <w:rsid w:val="00236B5B"/>
    <w:rsid w:val="002377DD"/>
    <w:rsid w:val="00237FFE"/>
    <w:rsid w:val="00245F47"/>
    <w:rsid w:val="00246FB2"/>
    <w:rsid w:val="002473B3"/>
    <w:rsid w:val="002503E6"/>
    <w:rsid w:val="00251150"/>
    <w:rsid w:val="00255708"/>
    <w:rsid w:val="00255C14"/>
    <w:rsid w:val="002600D5"/>
    <w:rsid w:val="00260CB8"/>
    <w:rsid w:val="0026106E"/>
    <w:rsid w:val="002613C6"/>
    <w:rsid w:val="0026273C"/>
    <w:rsid w:val="0026457D"/>
    <w:rsid w:val="002665C7"/>
    <w:rsid w:val="00267217"/>
    <w:rsid w:val="002673CA"/>
    <w:rsid w:val="00267567"/>
    <w:rsid w:val="0026776F"/>
    <w:rsid w:val="002679DC"/>
    <w:rsid w:val="00267B7F"/>
    <w:rsid w:val="00270774"/>
    <w:rsid w:val="00272428"/>
    <w:rsid w:val="00272C70"/>
    <w:rsid w:val="00273E45"/>
    <w:rsid w:val="00273F5F"/>
    <w:rsid w:val="00277B00"/>
    <w:rsid w:val="00277D58"/>
    <w:rsid w:val="00280A94"/>
    <w:rsid w:val="00283A96"/>
    <w:rsid w:val="00283E95"/>
    <w:rsid w:val="00284C89"/>
    <w:rsid w:val="002872A0"/>
    <w:rsid w:val="002873EB"/>
    <w:rsid w:val="002879A3"/>
    <w:rsid w:val="00290500"/>
    <w:rsid w:val="00290D2F"/>
    <w:rsid w:val="00291105"/>
    <w:rsid w:val="00291D47"/>
    <w:rsid w:val="00292042"/>
    <w:rsid w:val="00292966"/>
    <w:rsid w:val="00292CA4"/>
    <w:rsid w:val="00294144"/>
    <w:rsid w:val="002941F7"/>
    <w:rsid w:val="00295C2E"/>
    <w:rsid w:val="00296968"/>
    <w:rsid w:val="00296CB9"/>
    <w:rsid w:val="00297089"/>
    <w:rsid w:val="00297F30"/>
    <w:rsid w:val="002A022E"/>
    <w:rsid w:val="002A22A2"/>
    <w:rsid w:val="002A3337"/>
    <w:rsid w:val="002A4316"/>
    <w:rsid w:val="002A551A"/>
    <w:rsid w:val="002A687A"/>
    <w:rsid w:val="002A7030"/>
    <w:rsid w:val="002A7D95"/>
    <w:rsid w:val="002B2DE3"/>
    <w:rsid w:val="002B328A"/>
    <w:rsid w:val="002B3933"/>
    <w:rsid w:val="002B574C"/>
    <w:rsid w:val="002B7161"/>
    <w:rsid w:val="002C0009"/>
    <w:rsid w:val="002C07B8"/>
    <w:rsid w:val="002C10AC"/>
    <w:rsid w:val="002C180B"/>
    <w:rsid w:val="002C3509"/>
    <w:rsid w:val="002C353D"/>
    <w:rsid w:val="002C3A69"/>
    <w:rsid w:val="002C5228"/>
    <w:rsid w:val="002C53A3"/>
    <w:rsid w:val="002C5813"/>
    <w:rsid w:val="002C5A04"/>
    <w:rsid w:val="002C60C3"/>
    <w:rsid w:val="002C6F1A"/>
    <w:rsid w:val="002C7FF9"/>
    <w:rsid w:val="002D05D7"/>
    <w:rsid w:val="002D198D"/>
    <w:rsid w:val="002D1990"/>
    <w:rsid w:val="002D5BE8"/>
    <w:rsid w:val="002D78CD"/>
    <w:rsid w:val="002D7F2B"/>
    <w:rsid w:val="002E1058"/>
    <w:rsid w:val="002E1792"/>
    <w:rsid w:val="002E17B5"/>
    <w:rsid w:val="002E1B8C"/>
    <w:rsid w:val="002E242A"/>
    <w:rsid w:val="002E5754"/>
    <w:rsid w:val="002E6E70"/>
    <w:rsid w:val="002E7086"/>
    <w:rsid w:val="002E7245"/>
    <w:rsid w:val="002F1291"/>
    <w:rsid w:val="002F1EF9"/>
    <w:rsid w:val="002F244C"/>
    <w:rsid w:val="002F3D87"/>
    <w:rsid w:val="002F45B2"/>
    <w:rsid w:val="002F49CE"/>
    <w:rsid w:val="002F6DA6"/>
    <w:rsid w:val="002F720D"/>
    <w:rsid w:val="002F7A97"/>
    <w:rsid w:val="003005A9"/>
    <w:rsid w:val="00300D37"/>
    <w:rsid w:val="00305FE6"/>
    <w:rsid w:val="00306305"/>
    <w:rsid w:val="003079BF"/>
    <w:rsid w:val="00310B5E"/>
    <w:rsid w:val="00311B84"/>
    <w:rsid w:val="00311F30"/>
    <w:rsid w:val="00313F01"/>
    <w:rsid w:val="003143CB"/>
    <w:rsid w:val="003207D8"/>
    <w:rsid w:val="00320B9D"/>
    <w:rsid w:val="00320E56"/>
    <w:rsid w:val="0032111A"/>
    <w:rsid w:val="0032340F"/>
    <w:rsid w:val="00324B1D"/>
    <w:rsid w:val="00326939"/>
    <w:rsid w:val="00327EBC"/>
    <w:rsid w:val="00327EC0"/>
    <w:rsid w:val="00331962"/>
    <w:rsid w:val="00331E0B"/>
    <w:rsid w:val="003324DA"/>
    <w:rsid w:val="00334A47"/>
    <w:rsid w:val="00336113"/>
    <w:rsid w:val="00337885"/>
    <w:rsid w:val="00340814"/>
    <w:rsid w:val="00341626"/>
    <w:rsid w:val="00342BD2"/>
    <w:rsid w:val="0034313D"/>
    <w:rsid w:val="00344B15"/>
    <w:rsid w:val="003459F6"/>
    <w:rsid w:val="003471AF"/>
    <w:rsid w:val="00347E4B"/>
    <w:rsid w:val="003501FE"/>
    <w:rsid w:val="003524E2"/>
    <w:rsid w:val="00352F5C"/>
    <w:rsid w:val="003530F5"/>
    <w:rsid w:val="0035417C"/>
    <w:rsid w:val="00354DE9"/>
    <w:rsid w:val="003570BB"/>
    <w:rsid w:val="0035716C"/>
    <w:rsid w:val="003576DC"/>
    <w:rsid w:val="00361090"/>
    <w:rsid w:val="00364A4C"/>
    <w:rsid w:val="00366A13"/>
    <w:rsid w:val="00367211"/>
    <w:rsid w:val="00370B48"/>
    <w:rsid w:val="00371A11"/>
    <w:rsid w:val="00371ED1"/>
    <w:rsid w:val="0037250E"/>
    <w:rsid w:val="00373001"/>
    <w:rsid w:val="0037368A"/>
    <w:rsid w:val="00374BE2"/>
    <w:rsid w:val="00374FAD"/>
    <w:rsid w:val="00375245"/>
    <w:rsid w:val="003754EF"/>
    <w:rsid w:val="00375CC1"/>
    <w:rsid w:val="00375F37"/>
    <w:rsid w:val="003778FA"/>
    <w:rsid w:val="00377BF8"/>
    <w:rsid w:val="0038023E"/>
    <w:rsid w:val="003810A0"/>
    <w:rsid w:val="00381F85"/>
    <w:rsid w:val="00382006"/>
    <w:rsid w:val="00383FE3"/>
    <w:rsid w:val="00384191"/>
    <w:rsid w:val="00384D12"/>
    <w:rsid w:val="00385AB1"/>
    <w:rsid w:val="0038784A"/>
    <w:rsid w:val="00387948"/>
    <w:rsid w:val="00390470"/>
    <w:rsid w:val="00390CEA"/>
    <w:rsid w:val="00391A8B"/>
    <w:rsid w:val="00391D5A"/>
    <w:rsid w:val="003925EE"/>
    <w:rsid w:val="003929A1"/>
    <w:rsid w:val="00393EFF"/>
    <w:rsid w:val="003944FD"/>
    <w:rsid w:val="003964E6"/>
    <w:rsid w:val="003A1460"/>
    <w:rsid w:val="003A20A4"/>
    <w:rsid w:val="003A33B7"/>
    <w:rsid w:val="003A3866"/>
    <w:rsid w:val="003A42D1"/>
    <w:rsid w:val="003A5CB2"/>
    <w:rsid w:val="003A70F9"/>
    <w:rsid w:val="003A7CFB"/>
    <w:rsid w:val="003B02C3"/>
    <w:rsid w:val="003B06F0"/>
    <w:rsid w:val="003B166A"/>
    <w:rsid w:val="003B1FB3"/>
    <w:rsid w:val="003B2A05"/>
    <w:rsid w:val="003B531C"/>
    <w:rsid w:val="003B6D3E"/>
    <w:rsid w:val="003B764D"/>
    <w:rsid w:val="003B7A87"/>
    <w:rsid w:val="003C1585"/>
    <w:rsid w:val="003C2184"/>
    <w:rsid w:val="003C2735"/>
    <w:rsid w:val="003C3426"/>
    <w:rsid w:val="003C5169"/>
    <w:rsid w:val="003C7725"/>
    <w:rsid w:val="003C7D38"/>
    <w:rsid w:val="003D017F"/>
    <w:rsid w:val="003D044F"/>
    <w:rsid w:val="003D0632"/>
    <w:rsid w:val="003D0C0E"/>
    <w:rsid w:val="003D15EA"/>
    <w:rsid w:val="003D16D2"/>
    <w:rsid w:val="003D1834"/>
    <w:rsid w:val="003D2DF3"/>
    <w:rsid w:val="003D3AAF"/>
    <w:rsid w:val="003D3D60"/>
    <w:rsid w:val="003D409E"/>
    <w:rsid w:val="003D779B"/>
    <w:rsid w:val="003D7ACB"/>
    <w:rsid w:val="003E1346"/>
    <w:rsid w:val="003E1D59"/>
    <w:rsid w:val="003E2C90"/>
    <w:rsid w:val="003E5151"/>
    <w:rsid w:val="003E66FE"/>
    <w:rsid w:val="003E74BF"/>
    <w:rsid w:val="003F172F"/>
    <w:rsid w:val="003F2BF1"/>
    <w:rsid w:val="003F2DE5"/>
    <w:rsid w:val="003F36B3"/>
    <w:rsid w:val="003F3B14"/>
    <w:rsid w:val="003F43D0"/>
    <w:rsid w:val="003F4515"/>
    <w:rsid w:val="003F58CD"/>
    <w:rsid w:val="003F7415"/>
    <w:rsid w:val="003F7807"/>
    <w:rsid w:val="003F7A5E"/>
    <w:rsid w:val="003F7B5B"/>
    <w:rsid w:val="00400766"/>
    <w:rsid w:val="00402EAE"/>
    <w:rsid w:val="0040437F"/>
    <w:rsid w:val="004047AC"/>
    <w:rsid w:val="00404B74"/>
    <w:rsid w:val="00407C7A"/>
    <w:rsid w:val="00410266"/>
    <w:rsid w:val="00410836"/>
    <w:rsid w:val="00411954"/>
    <w:rsid w:val="00412B08"/>
    <w:rsid w:val="004136F2"/>
    <w:rsid w:val="00414475"/>
    <w:rsid w:val="00415368"/>
    <w:rsid w:val="00416C23"/>
    <w:rsid w:val="00417D4A"/>
    <w:rsid w:val="0042234C"/>
    <w:rsid w:val="00422587"/>
    <w:rsid w:val="00422971"/>
    <w:rsid w:val="00424320"/>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76E"/>
    <w:rsid w:val="00445C69"/>
    <w:rsid w:val="004464FB"/>
    <w:rsid w:val="004471B0"/>
    <w:rsid w:val="00454EE2"/>
    <w:rsid w:val="0045634E"/>
    <w:rsid w:val="00456471"/>
    <w:rsid w:val="00456635"/>
    <w:rsid w:val="00456812"/>
    <w:rsid w:val="004574F8"/>
    <w:rsid w:val="00460D79"/>
    <w:rsid w:val="00465DAE"/>
    <w:rsid w:val="00467634"/>
    <w:rsid w:val="00467CBB"/>
    <w:rsid w:val="0047063E"/>
    <w:rsid w:val="00470C3C"/>
    <w:rsid w:val="00470D82"/>
    <w:rsid w:val="00471805"/>
    <w:rsid w:val="004719C9"/>
    <w:rsid w:val="004728AE"/>
    <w:rsid w:val="00472CBB"/>
    <w:rsid w:val="00473D30"/>
    <w:rsid w:val="00474D04"/>
    <w:rsid w:val="00475AD1"/>
    <w:rsid w:val="00476270"/>
    <w:rsid w:val="004773F9"/>
    <w:rsid w:val="00477E9A"/>
    <w:rsid w:val="00482851"/>
    <w:rsid w:val="00483887"/>
    <w:rsid w:val="0048422D"/>
    <w:rsid w:val="00485D91"/>
    <w:rsid w:val="00486FAD"/>
    <w:rsid w:val="00487832"/>
    <w:rsid w:val="00487FEF"/>
    <w:rsid w:val="004918BB"/>
    <w:rsid w:val="00493291"/>
    <w:rsid w:val="004932AB"/>
    <w:rsid w:val="0049507F"/>
    <w:rsid w:val="00495A4E"/>
    <w:rsid w:val="004A081D"/>
    <w:rsid w:val="004A0AEC"/>
    <w:rsid w:val="004A21AC"/>
    <w:rsid w:val="004A4386"/>
    <w:rsid w:val="004A54FA"/>
    <w:rsid w:val="004A6B02"/>
    <w:rsid w:val="004A711E"/>
    <w:rsid w:val="004B078D"/>
    <w:rsid w:val="004B34C8"/>
    <w:rsid w:val="004B3D66"/>
    <w:rsid w:val="004B44C1"/>
    <w:rsid w:val="004B5420"/>
    <w:rsid w:val="004C18E9"/>
    <w:rsid w:val="004C22F9"/>
    <w:rsid w:val="004C2C6D"/>
    <w:rsid w:val="004C464D"/>
    <w:rsid w:val="004C4E10"/>
    <w:rsid w:val="004C7D96"/>
    <w:rsid w:val="004D0DE8"/>
    <w:rsid w:val="004D12EF"/>
    <w:rsid w:val="004D3AA0"/>
    <w:rsid w:val="004D6792"/>
    <w:rsid w:val="004D7A4E"/>
    <w:rsid w:val="004D7BBF"/>
    <w:rsid w:val="004E1973"/>
    <w:rsid w:val="004E2FA3"/>
    <w:rsid w:val="004E3AA0"/>
    <w:rsid w:val="004E4530"/>
    <w:rsid w:val="004E4DEA"/>
    <w:rsid w:val="004E5756"/>
    <w:rsid w:val="004E6011"/>
    <w:rsid w:val="004E7594"/>
    <w:rsid w:val="004E79C8"/>
    <w:rsid w:val="004F0720"/>
    <w:rsid w:val="004F0D9F"/>
    <w:rsid w:val="004F1355"/>
    <w:rsid w:val="004F2F83"/>
    <w:rsid w:val="004F3A6A"/>
    <w:rsid w:val="004F484B"/>
    <w:rsid w:val="004F4BFD"/>
    <w:rsid w:val="004F5544"/>
    <w:rsid w:val="004F5A19"/>
    <w:rsid w:val="004F5C58"/>
    <w:rsid w:val="004F6802"/>
    <w:rsid w:val="004F694E"/>
    <w:rsid w:val="004F7981"/>
    <w:rsid w:val="004F7A58"/>
    <w:rsid w:val="00502190"/>
    <w:rsid w:val="00503132"/>
    <w:rsid w:val="00506BCA"/>
    <w:rsid w:val="00506DC1"/>
    <w:rsid w:val="005076D9"/>
    <w:rsid w:val="005105B6"/>
    <w:rsid w:val="0051260B"/>
    <w:rsid w:val="00512807"/>
    <w:rsid w:val="005161DA"/>
    <w:rsid w:val="005167F5"/>
    <w:rsid w:val="00516B38"/>
    <w:rsid w:val="00516D31"/>
    <w:rsid w:val="00517C0A"/>
    <w:rsid w:val="00517F8B"/>
    <w:rsid w:val="005201B8"/>
    <w:rsid w:val="005202DD"/>
    <w:rsid w:val="00521886"/>
    <w:rsid w:val="00521FBA"/>
    <w:rsid w:val="005227F0"/>
    <w:rsid w:val="00522D0E"/>
    <w:rsid w:val="00523782"/>
    <w:rsid w:val="00523C64"/>
    <w:rsid w:val="00524B46"/>
    <w:rsid w:val="00526B03"/>
    <w:rsid w:val="0053067F"/>
    <w:rsid w:val="00532178"/>
    <w:rsid w:val="00535CED"/>
    <w:rsid w:val="0054044B"/>
    <w:rsid w:val="005416D2"/>
    <w:rsid w:val="00541D11"/>
    <w:rsid w:val="005426D7"/>
    <w:rsid w:val="005433E2"/>
    <w:rsid w:val="005437F8"/>
    <w:rsid w:val="005504B2"/>
    <w:rsid w:val="00553598"/>
    <w:rsid w:val="00553722"/>
    <w:rsid w:val="00554103"/>
    <w:rsid w:val="0055493B"/>
    <w:rsid w:val="00554BCD"/>
    <w:rsid w:val="00562603"/>
    <w:rsid w:val="00562623"/>
    <w:rsid w:val="00565BAA"/>
    <w:rsid w:val="00566209"/>
    <w:rsid w:val="0056637A"/>
    <w:rsid w:val="0056673E"/>
    <w:rsid w:val="00573B08"/>
    <w:rsid w:val="0057539E"/>
    <w:rsid w:val="00575485"/>
    <w:rsid w:val="0058109F"/>
    <w:rsid w:val="0058120E"/>
    <w:rsid w:val="0058278D"/>
    <w:rsid w:val="00582BF7"/>
    <w:rsid w:val="005836EE"/>
    <w:rsid w:val="005843C6"/>
    <w:rsid w:val="00584811"/>
    <w:rsid w:val="00584B7F"/>
    <w:rsid w:val="00586646"/>
    <w:rsid w:val="00587926"/>
    <w:rsid w:val="00587F6E"/>
    <w:rsid w:val="005911F8"/>
    <w:rsid w:val="005955E0"/>
    <w:rsid w:val="005974CE"/>
    <w:rsid w:val="005A1579"/>
    <w:rsid w:val="005A4FFC"/>
    <w:rsid w:val="005A5232"/>
    <w:rsid w:val="005A5CE9"/>
    <w:rsid w:val="005A5D23"/>
    <w:rsid w:val="005A5F3E"/>
    <w:rsid w:val="005B2057"/>
    <w:rsid w:val="005B3723"/>
    <w:rsid w:val="005B4464"/>
    <w:rsid w:val="005B52E4"/>
    <w:rsid w:val="005B5EF2"/>
    <w:rsid w:val="005B6671"/>
    <w:rsid w:val="005B6851"/>
    <w:rsid w:val="005B70BE"/>
    <w:rsid w:val="005B793E"/>
    <w:rsid w:val="005B7B75"/>
    <w:rsid w:val="005C141B"/>
    <w:rsid w:val="005C1CC9"/>
    <w:rsid w:val="005C2474"/>
    <w:rsid w:val="005C4010"/>
    <w:rsid w:val="005C49F1"/>
    <w:rsid w:val="005C52FB"/>
    <w:rsid w:val="005C64EB"/>
    <w:rsid w:val="005D01D1"/>
    <w:rsid w:val="005D1130"/>
    <w:rsid w:val="005D1787"/>
    <w:rsid w:val="005D45B3"/>
    <w:rsid w:val="005D4F5A"/>
    <w:rsid w:val="005D60BE"/>
    <w:rsid w:val="005E12ED"/>
    <w:rsid w:val="005E39AD"/>
    <w:rsid w:val="005E5C95"/>
    <w:rsid w:val="005E64B0"/>
    <w:rsid w:val="005E6869"/>
    <w:rsid w:val="005E73E0"/>
    <w:rsid w:val="005E7B13"/>
    <w:rsid w:val="005E7C2E"/>
    <w:rsid w:val="005F0259"/>
    <w:rsid w:val="005F0318"/>
    <w:rsid w:val="005F1A7D"/>
    <w:rsid w:val="005F1F82"/>
    <w:rsid w:val="005F2C47"/>
    <w:rsid w:val="005F2D68"/>
    <w:rsid w:val="005F3738"/>
    <w:rsid w:val="00601272"/>
    <w:rsid w:val="00601916"/>
    <w:rsid w:val="00601DEE"/>
    <w:rsid w:val="006020F7"/>
    <w:rsid w:val="00604FE1"/>
    <w:rsid w:val="006050A6"/>
    <w:rsid w:val="00605F5D"/>
    <w:rsid w:val="0060611A"/>
    <w:rsid w:val="00606E26"/>
    <w:rsid w:val="00610039"/>
    <w:rsid w:val="00621694"/>
    <w:rsid w:val="00621B0F"/>
    <w:rsid w:val="00621D87"/>
    <w:rsid w:val="00622569"/>
    <w:rsid w:val="00622D86"/>
    <w:rsid w:val="00624C7C"/>
    <w:rsid w:val="006304BE"/>
    <w:rsid w:val="006316DB"/>
    <w:rsid w:val="00636055"/>
    <w:rsid w:val="00640261"/>
    <w:rsid w:val="00641BE0"/>
    <w:rsid w:val="00641C17"/>
    <w:rsid w:val="00642C0F"/>
    <w:rsid w:val="00643BB9"/>
    <w:rsid w:val="00645952"/>
    <w:rsid w:val="0065026E"/>
    <w:rsid w:val="0065057E"/>
    <w:rsid w:val="00650AFF"/>
    <w:rsid w:val="0065107D"/>
    <w:rsid w:val="0065122D"/>
    <w:rsid w:val="00652DE9"/>
    <w:rsid w:val="00653BB3"/>
    <w:rsid w:val="006541BC"/>
    <w:rsid w:val="0065462E"/>
    <w:rsid w:val="00656255"/>
    <w:rsid w:val="00657BEA"/>
    <w:rsid w:val="006601F4"/>
    <w:rsid w:val="00661005"/>
    <w:rsid w:val="00663B7D"/>
    <w:rsid w:val="00663E76"/>
    <w:rsid w:val="00664EA9"/>
    <w:rsid w:val="00665DA8"/>
    <w:rsid w:val="00666FD3"/>
    <w:rsid w:val="00667348"/>
    <w:rsid w:val="00672522"/>
    <w:rsid w:val="0067419B"/>
    <w:rsid w:val="00675D60"/>
    <w:rsid w:val="00675FC4"/>
    <w:rsid w:val="006768F2"/>
    <w:rsid w:val="00676B81"/>
    <w:rsid w:val="00676F98"/>
    <w:rsid w:val="00680FFB"/>
    <w:rsid w:val="00681A34"/>
    <w:rsid w:val="00681CE9"/>
    <w:rsid w:val="00681DD4"/>
    <w:rsid w:val="00682D3E"/>
    <w:rsid w:val="006831BF"/>
    <w:rsid w:val="0068353E"/>
    <w:rsid w:val="006854CC"/>
    <w:rsid w:val="00686B08"/>
    <w:rsid w:val="00686E32"/>
    <w:rsid w:val="00691308"/>
    <w:rsid w:val="00691E6F"/>
    <w:rsid w:val="0069293C"/>
    <w:rsid w:val="00692F93"/>
    <w:rsid w:val="006936CB"/>
    <w:rsid w:val="00694669"/>
    <w:rsid w:val="00696A73"/>
    <w:rsid w:val="006A0228"/>
    <w:rsid w:val="006A0A9F"/>
    <w:rsid w:val="006A1DA6"/>
    <w:rsid w:val="006A5EEB"/>
    <w:rsid w:val="006A6D2D"/>
    <w:rsid w:val="006A7452"/>
    <w:rsid w:val="006B0159"/>
    <w:rsid w:val="006B090A"/>
    <w:rsid w:val="006B0CDA"/>
    <w:rsid w:val="006B1135"/>
    <w:rsid w:val="006B33DD"/>
    <w:rsid w:val="006B3610"/>
    <w:rsid w:val="006B3721"/>
    <w:rsid w:val="006B478D"/>
    <w:rsid w:val="006B5171"/>
    <w:rsid w:val="006B6925"/>
    <w:rsid w:val="006C05F3"/>
    <w:rsid w:val="006C15AE"/>
    <w:rsid w:val="006C4396"/>
    <w:rsid w:val="006C501F"/>
    <w:rsid w:val="006C6B87"/>
    <w:rsid w:val="006D030E"/>
    <w:rsid w:val="006D2DF5"/>
    <w:rsid w:val="006D5410"/>
    <w:rsid w:val="006D5A91"/>
    <w:rsid w:val="006D68C4"/>
    <w:rsid w:val="006D754F"/>
    <w:rsid w:val="006E0AC4"/>
    <w:rsid w:val="006E14B3"/>
    <w:rsid w:val="006E1868"/>
    <w:rsid w:val="006E2345"/>
    <w:rsid w:val="006E455B"/>
    <w:rsid w:val="006E5208"/>
    <w:rsid w:val="006E65EF"/>
    <w:rsid w:val="006E72DA"/>
    <w:rsid w:val="006E750F"/>
    <w:rsid w:val="006F047B"/>
    <w:rsid w:val="006F1100"/>
    <w:rsid w:val="006F1D06"/>
    <w:rsid w:val="006F1FCC"/>
    <w:rsid w:val="006F22EF"/>
    <w:rsid w:val="006F27EA"/>
    <w:rsid w:val="006F30C3"/>
    <w:rsid w:val="006F3498"/>
    <w:rsid w:val="006F5091"/>
    <w:rsid w:val="006F5A7A"/>
    <w:rsid w:val="006F5E5F"/>
    <w:rsid w:val="006F655F"/>
    <w:rsid w:val="006F6DE4"/>
    <w:rsid w:val="007008DB"/>
    <w:rsid w:val="00701103"/>
    <w:rsid w:val="00701E2E"/>
    <w:rsid w:val="007024C4"/>
    <w:rsid w:val="00702A85"/>
    <w:rsid w:val="0070321C"/>
    <w:rsid w:val="00703B48"/>
    <w:rsid w:val="0070445C"/>
    <w:rsid w:val="0070627A"/>
    <w:rsid w:val="0070722E"/>
    <w:rsid w:val="007072D8"/>
    <w:rsid w:val="0070747C"/>
    <w:rsid w:val="00711F95"/>
    <w:rsid w:val="007123A1"/>
    <w:rsid w:val="00712C28"/>
    <w:rsid w:val="00712CEF"/>
    <w:rsid w:val="007160DE"/>
    <w:rsid w:val="00717B2D"/>
    <w:rsid w:val="00717FCC"/>
    <w:rsid w:val="00720751"/>
    <w:rsid w:val="007207FA"/>
    <w:rsid w:val="007209C1"/>
    <w:rsid w:val="0072170C"/>
    <w:rsid w:val="007225B8"/>
    <w:rsid w:val="007264B1"/>
    <w:rsid w:val="00727CBC"/>
    <w:rsid w:val="007303CD"/>
    <w:rsid w:val="00733F48"/>
    <w:rsid w:val="007358C5"/>
    <w:rsid w:val="007371CF"/>
    <w:rsid w:val="007414F1"/>
    <w:rsid w:val="007418B2"/>
    <w:rsid w:val="00744D60"/>
    <w:rsid w:val="00746E11"/>
    <w:rsid w:val="00750022"/>
    <w:rsid w:val="00751033"/>
    <w:rsid w:val="007521D2"/>
    <w:rsid w:val="007538F7"/>
    <w:rsid w:val="007546E3"/>
    <w:rsid w:val="00755595"/>
    <w:rsid w:val="00757199"/>
    <w:rsid w:val="007575AB"/>
    <w:rsid w:val="00760999"/>
    <w:rsid w:val="007621BB"/>
    <w:rsid w:val="007625F3"/>
    <w:rsid w:val="00762A5F"/>
    <w:rsid w:val="00762AAD"/>
    <w:rsid w:val="00762D5B"/>
    <w:rsid w:val="007633FA"/>
    <w:rsid w:val="00765BBA"/>
    <w:rsid w:val="00770A2D"/>
    <w:rsid w:val="0077123B"/>
    <w:rsid w:val="00772649"/>
    <w:rsid w:val="00773E29"/>
    <w:rsid w:val="00781481"/>
    <w:rsid w:val="00784769"/>
    <w:rsid w:val="007854FE"/>
    <w:rsid w:val="00787571"/>
    <w:rsid w:val="00793333"/>
    <w:rsid w:val="0079407F"/>
    <w:rsid w:val="007940A6"/>
    <w:rsid w:val="00794E1C"/>
    <w:rsid w:val="00797D92"/>
    <w:rsid w:val="007A13E8"/>
    <w:rsid w:val="007A446E"/>
    <w:rsid w:val="007A45CB"/>
    <w:rsid w:val="007A4A3F"/>
    <w:rsid w:val="007A5443"/>
    <w:rsid w:val="007A724C"/>
    <w:rsid w:val="007A79B5"/>
    <w:rsid w:val="007B2E7D"/>
    <w:rsid w:val="007B63EC"/>
    <w:rsid w:val="007C0A64"/>
    <w:rsid w:val="007C2184"/>
    <w:rsid w:val="007C26BF"/>
    <w:rsid w:val="007D14B6"/>
    <w:rsid w:val="007D15C3"/>
    <w:rsid w:val="007D4A3B"/>
    <w:rsid w:val="007D5D4B"/>
    <w:rsid w:val="007E34E7"/>
    <w:rsid w:val="007E35D7"/>
    <w:rsid w:val="007E3703"/>
    <w:rsid w:val="007E473F"/>
    <w:rsid w:val="007E50FC"/>
    <w:rsid w:val="007E53D9"/>
    <w:rsid w:val="007E5642"/>
    <w:rsid w:val="007E653D"/>
    <w:rsid w:val="007E6FCE"/>
    <w:rsid w:val="007F18C7"/>
    <w:rsid w:val="007F1B52"/>
    <w:rsid w:val="007F3EEE"/>
    <w:rsid w:val="007F441E"/>
    <w:rsid w:val="007F4626"/>
    <w:rsid w:val="007F6A16"/>
    <w:rsid w:val="007F6BC9"/>
    <w:rsid w:val="00801062"/>
    <w:rsid w:val="00805A35"/>
    <w:rsid w:val="00805FDB"/>
    <w:rsid w:val="00806877"/>
    <w:rsid w:val="00807A29"/>
    <w:rsid w:val="00807AA2"/>
    <w:rsid w:val="008119ED"/>
    <w:rsid w:val="0081200F"/>
    <w:rsid w:val="008124D5"/>
    <w:rsid w:val="00812D05"/>
    <w:rsid w:val="008140D9"/>
    <w:rsid w:val="008140FC"/>
    <w:rsid w:val="0081428D"/>
    <w:rsid w:val="00815029"/>
    <w:rsid w:val="00815110"/>
    <w:rsid w:val="00815A03"/>
    <w:rsid w:val="00817223"/>
    <w:rsid w:val="00817920"/>
    <w:rsid w:val="00817CB4"/>
    <w:rsid w:val="00820066"/>
    <w:rsid w:val="008218BF"/>
    <w:rsid w:val="008225D8"/>
    <w:rsid w:val="00824376"/>
    <w:rsid w:val="00824D29"/>
    <w:rsid w:val="00825EEB"/>
    <w:rsid w:val="008261E0"/>
    <w:rsid w:val="0082691D"/>
    <w:rsid w:val="00827D74"/>
    <w:rsid w:val="00830143"/>
    <w:rsid w:val="00830985"/>
    <w:rsid w:val="00830EF1"/>
    <w:rsid w:val="00832285"/>
    <w:rsid w:val="008325C0"/>
    <w:rsid w:val="008346BF"/>
    <w:rsid w:val="00835886"/>
    <w:rsid w:val="00835DA5"/>
    <w:rsid w:val="0083718F"/>
    <w:rsid w:val="0083737C"/>
    <w:rsid w:val="00840075"/>
    <w:rsid w:val="00840195"/>
    <w:rsid w:val="00840E70"/>
    <w:rsid w:val="00841EBC"/>
    <w:rsid w:val="00843D35"/>
    <w:rsid w:val="00845416"/>
    <w:rsid w:val="00846AD8"/>
    <w:rsid w:val="00847B7D"/>
    <w:rsid w:val="00851395"/>
    <w:rsid w:val="008518D1"/>
    <w:rsid w:val="0085376C"/>
    <w:rsid w:val="00854F65"/>
    <w:rsid w:val="0085612F"/>
    <w:rsid w:val="008573D1"/>
    <w:rsid w:val="0086039B"/>
    <w:rsid w:val="00861ECD"/>
    <w:rsid w:val="008625F7"/>
    <w:rsid w:val="008629EA"/>
    <w:rsid w:val="0086319D"/>
    <w:rsid w:val="0086381C"/>
    <w:rsid w:val="00863E0F"/>
    <w:rsid w:val="0086632B"/>
    <w:rsid w:val="00866648"/>
    <w:rsid w:val="00866A08"/>
    <w:rsid w:val="00870306"/>
    <w:rsid w:val="00871106"/>
    <w:rsid w:val="00873022"/>
    <w:rsid w:val="00875784"/>
    <w:rsid w:val="00875A88"/>
    <w:rsid w:val="00875B8E"/>
    <w:rsid w:val="00875F2C"/>
    <w:rsid w:val="0087683B"/>
    <w:rsid w:val="00881FFF"/>
    <w:rsid w:val="008850DF"/>
    <w:rsid w:val="0088654D"/>
    <w:rsid w:val="00890886"/>
    <w:rsid w:val="008918C1"/>
    <w:rsid w:val="008918C2"/>
    <w:rsid w:val="00892940"/>
    <w:rsid w:val="008933A0"/>
    <w:rsid w:val="008A1429"/>
    <w:rsid w:val="008A19E7"/>
    <w:rsid w:val="008A440C"/>
    <w:rsid w:val="008A57D4"/>
    <w:rsid w:val="008A7B5E"/>
    <w:rsid w:val="008A7C29"/>
    <w:rsid w:val="008B1CFE"/>
    <w:rsid w:val="008B2CDE"/>
    <w:rsid w:val="008B3457"/>
    <w:rsid w:val="008B374F"/>
    <w:rsid w:val="008B5137"/>
    <w:rsid w:val="008B7805"/>
    <w:rsid w:val="008C2964"/>
    <w:rsid w:val="008C2BDA"/>
    <w:rsid w:val="008C44D1"/>
    <w:rsid w:val="008C5260"/>
    <w:rsid w:val="008C564D"/>
    <w:rsid w:val="008C58FF"/>
    <w:rsid w:val="008C6A05"/>
    <w:rsid w:val="008D0AD0"/>
    <w:rsid w:val="008D2EB0"/>
    <w:rsid w:val="008D3FF2"/>
    <w:rsid w:val="008D4E02"/>
    <w:rsid w:val="008D5688"/>
    <w:rsid w:val="008D7EE7"/>
    <w:rsid w:val="008E134E"/>
    <w:rsid w:val="008E4ED5"/>
    <w:rsid w:val="008E51D4"/>
    <w:rsid w:val="008E5621"/>
    <w:rsid w:val="008F0A94"/>
    <w:rsid w:val="008F0F17"/>
    <w:rsid w:val="008F18F3"/>
    <w:rsid w:val="008F3766"/>
    <w:rsid w:val="008F3C7B"/>
    <w:rsid w:val="008F42EE"/>
    <w:rsid w:val="008F5A0F"/>
    <w:rsid w:val="008F6009"/>
    <w:rsid w:val="0090075B"/>
    <w:rsid w:val="009026AC"/>
    <w:rsid w:val="00904DAD"/>
    <w:rsid w:val="00905911"/>
    <w:rsid w:val="0090616F"/>
    <w:rsid w:val="009070C5"/>
    <w:rsid w:val="00907BEF"/>
    <w:rsid w:val="0091224F"/>
    <w:rsid w:val="00912C1B"/>
    <w:rsid w:val="00913ABB"/>
    <w:rsid w:val="00914908"/>
    <w:rsid w:val="00914F6B"/>
    <w:rsid w:val="00914FD8"/>
    <w:rsid w:val="009173D3"/>
    <w:rsid w:val="0092132E"/>
    <w:rsid w:val="00924FBF"/>
    <w:rsid w:val="0092516B"/>
    <w:rsid w:val="00925B70"/>
    <w:rsid w:val="00926599"/>
    <w:rsid w:val="00926D07"/>
    <w:rsid w:val="0093051D"/>
    <w:rsid w:val="009312FF"/>
    <w:rsid w:val="00932FC9"/>
    <w:rsid w:val="0093366E"/>
    <w:rsid w:val="00940B04"/>
    <w:rsid w:val="00940EA0"/>
    <w:rsid w:val="00942066"/>
    <w:rsid w:val="00942CC9"/>
    <w:rsid w:val="009438B3"/>
    <w:rsid w:val="0094556F"/>
    <w:rsid w:val="009468A2"/>
    <w:rsid w:val="00946CE9"/>
    <w:rsid w:val="00947291"/>
    <w:rsid w:val="00947A6B"/>
    <w:rsid w:val="00950517"/>
    <w:rsid w:val="009523A0"/>
    <w:rsid w:val="00952955"/>
    <w:rsid w:val="00954AB4"/>
    <w:rsid w:val="00954FF3"/>
    <w:rsid w:val="00954FFB"/>
    <w:rsid w:val="0095536C"/>
    <w:rsid w:val="00955CD8"/>
    <w:rsid w:val="00955D83"/>
    <w:rsid w:val="0095700B"/>
    <w:rsid w:val="00957A8E"/>
    <w:rsid w:val="00960A55"/>
    <w:rsid w:val="00962590"/>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DCE"/>
    <w:rsid w:val="0097633C"/>
    <w:rsid w:val="00976F36"/>
    <w:rsid w:val="00980BEA"/>
    <w:rsid w:val="00982767"/>
    <w:rsid w:val="00982818"/>
    <w:rsid w:val="00983282"/>
    <w:rsid w:val="00983BA4"/>
    <w:rsid w:val="00983E27"/>
    <w:rsid w:val="009868BD"/>
    <w:rsid w:val="009902CD"/>
    <w:rsid w:val="00990AFB"/>
    <w:rsid w:val="00991615"/>
    <w:rsid w:val="009920D9"/>
    <w:rsid w:val="00992924"/>
    <w:rsid w:val="00993C88"/>
    <w:rsid w:val="00994203"/>
    <w:rsid w:val="0099499A"/>
    <w:rsid w:val="0099785A"/>
    <w:rsid w:val="009A045C"/>
    <w:rsid w:val="009A0502"/>
    <w:rsid w:val="009A2D45"/>
    <w:rsid w:val="009A3EF6"/>
    <w:rsid w:val="009A44E2"/>
    <w:rsid w:val="009A582D"/>
    <w:rsid w:val="009A7BAD"/>
    <w:rsid w:val="009B34CC"/>
    <w:rsid w:val="009B4065"/>
    <w:rsid w:val="009B47A1"/>
    <w:rsid w:val="009B491B"/>
    <w:rsid w:val="009B4A60"/>
    <w:rsid w:val="009B637A"/>
    <w:rsid w:val="009B7C2D"/>
    <w:rsid w:val="009C1DE8"/>
    <w:rsid w:val="009C2DA0"/>
    <w:rsid w:val="009C3052"/>
    <w:rsid w:val="009C3CA5"/>
    <w:rsid w:val="009C45F4"/>
    <w:rsid w:val="009C5503"/>
    <w:rsid w:val="009C73DA"/>
    <w:rsid w:val="009C7ACB"/>
    <w:rsid w:val="009C7D47"/>
    <w:rsid w:val="009D04AA"/>
    <w:rsid w:val="009D0824"/>
    <w:rsid w:val="009D0FA7"/>
    <w:rsid w:val="009D1A7A"/>
    <w:rsid w:val="009D1BBE"/>
    <w:rsid w:val="009D3716"/>
    <w:rsid w:val="009D4574"/>
    <w:rsid w:val="009E09A8"/>
    <w:rsid w:val="009E0F3F"/>
    <w:rsid w:val="009E1180"/>
    <w:rsid w:val="009E157B"/>
    <w:rsid w:val="009E1597"/>
    <w:rsid w:val="009E52D0"/>
    <w:rsid w:val="009E6545"/>
    <w:rsid w:val="009E7506"/>
    <w:rsid w:val="009F1978"/>
    <w:rsid w:val="009F1C1C"/>
    <w:rsid w:val="009F1CFD"/>
    <w:rsid w:val="009F22D1"/>
    <w:rsid w:val="009F2E6F"/>
    <w:rsid w:val="009F4CF8"/>
    <w:rsid w:val="009F509C"/>
    <w:rsid w:val="009F532B"/>
    <w:rsid w:val="009F5909"/>
    <w:rsid w:val="009F5EB7"/>
    <w:rsid w:val="009F77B6"/>
    <w:rsid w:val="00A00552"/>
    <w:rsid w:val="00A00D65"/>
    <w:rsid w:val="00A0112B"/>
    <w:rsid w:val="00A0240A"/>
    <w:rsid w:val="00A031CB"/>
    <w:rsid w:val="00A03CD3"/>
    <w:rsid w:val="00A059F8"/>
    <w:rsid w:val="00A05C60"/>
    <w:rsid w:val="00A07E86"/>
    <w:rsid w:val="00A106AD"/>
    <w:rsid w:val="00A137C8"/>
    <w:rsid w:val="00A149D3"/>
    <w:rsid w:val="00A16BA3"/>
    <w:rsid w:val="00A17C4D"/>
    <w:rsid w:val="00A202B2"/>
    <w:rsid w:val="00A20BE7"/>
    <w:rsid w:val="00A213BE"/>
    <w:rsid w:val="00A21D98"/>
    <w:rsid w:val="00A264C6"/>
    <w:rsid w:val="00A27363"/>
    <w:rsid w:val="00A30E68"/>
    <w:rsid w:val="00A340A9"/>
    <w:rsid w:val="00A34B5A"/>
    <w:rsid w:val="00A35AF0"/>
    <w:rsid w:val="00A3660A"/>
    <w:rsid w:val="00A375FE"/>
    <w:rsid w:val="00A37AB5"/>
    <w:rsid w:val="00A40464"/>
    <w:rsid w:val="00A40499"/>
    <w:rsid w:val="00A40A75"/>
    <w:rsid w:val="00A40BA4"/>
    <w:rsid w:val="00A414F1"/>
    <w:rsid w:val="00A43139"/>
    <w:rsid w:val="00A437D1"/>
    <w:rsid w:val="00A44608"/>
    <w:rsid w:val="00A44EE6"/>
    <w:rsid w:val="00A47679"/>
    <w:rsid w:val="00A50423"/>
    <w:rsid w:val="00A506B1"/>
    <w:rsid w:val="00A51AE1"/>
    <w:rsid w:val="00A5466C"/>
    <w:rsid w:val="00A54EBC"/>
    <w:rsid w:val="00A5613E"/>
    <w:rsid w:val="00A57B94"/>
    <w:rsid w:val="00A60052"/>
    <w:rsid w:val="00A61649"/>
    <w:rsid w:val="00A61DDA"/>
    <w:rsid w:val="00A62BD7"/>
    <w:rsid w:val="00A6538F"/>
    <w:rsid w:val="00A65766"/>
    <w:rsid w:val="00A65AF1"/>
    <w:rsid w:val="00A66782"/>
    <w:rsid w:val="00A66ADF"/>
    <w:rsid w:val="00A6710E"/>
    <w:rsid w:val="00A727C2"/>
    <w:rsid w:val="00A73574"/>
    <w:rsid w:val="00A74002"/>
    <w:rsid w:val="00A74420"/>
    <w:rsid w:val="00A74DD3"/>
    <w:rsid w:val="00A74E00"/>
    <w:rsid w:val="00A74E28"/>
    <w:rsid w:val="00A74E6E"/>
    <w:rsid w:val="00A76D0C"/>
    <w:rsid w:val="00A804C0"/>
    <w:rsid w:val="00A80A2C"/>
    <w:rsid w:val="00A80F49"/>
    <w:rsid w:val="00A819FB"/>
    <w:rsid w:val="00A821E0"/>
    <w:rsid w:val="00A85150"/>
    <w:rsid w:val="00A863E9"/>
    <w:rsid w:val="00A871B9"/>
    <w:rsid w:val="00A87A3F"/>
    <w:rsid w:val="00A9090C"/>
    <w:rsid w:val="00A932A6"/>
    <w:rsid w:val="00A94415"/>
    <w:rsid w:val="00A951B5"/>
    <w:rsid w:val="00A96031"/>
    <w:rsid w:val="00A961B1"/>
    <w:rsid w:val="00A9703F"/>
    <w:rsid w:val="00A97325"/>
    <w:rsid w:val="00A97517"/>
    <w:rsid w:val="00A97FC8"/>
    <w:rsid w:val="00AA0183"/>
    <w:rsid w:val="00AA1175"/>
    <w:rsid w:val="00AA1771"/>
    <w:rsid w:val="00AA212C"/>
    <w:rsid w:val="00AA510F"/>
    <w:rsid w:val="00AA6C3E"/>
    <w:rsid w:val="00AA723A"/>
    <w:rsid w:val="00AA76EF"/>
    <w:rsid w:val="00AB077C"/>
    <w:rsid w:val="00AB0D64"/>
    <w:rsid w:val="00AB18D9"/>
    <w:rsid w:val="00AB1E25"/>
    <w:rsid w:val="00AB4F3E"/>
    <w:rsid w:val="00AB5962"/>
    <w:rsid w:val="00AB645A"/>
    <w:rsid w:val="00AB68DD"/>
    <w:rsid w:val="00AC0DBC"/>
    <w:rsid w:val="00AC0E60"/>
    <w:rsid w:val="00AC1715"/>
    <w:rsid w:val="00AC297C"/>
    <w:rsid w:val="00AC32BE"/>
    <w:rsid w:val="00AC3328"/>
    <w:rsid w:val="00AC474A"/>
    <w:rsid w:val="00AC57F2"/>
    <w:rsid w:val="00AC6061"/>
    <w:rsid w:val="00AD114E"/>
    <w:rsid w:val="00AD368D"/>
    <w:rsid w:val="00AD37D2"/>
    <w:rsid w:val="00AD3ADE"/>
    <w:rsid w:val="00AD4107"/>
    <w:rsid w:val="00AD510B"/>
    <w:rsid w:val="00AD57E5"/>
    <w:rsid w:val="00AD7005"/>
    <w:rsid w:val="00AE08BB"/>
    <w:rsid w:val="00AE2AF5"/>
    <w:rsid w:val="00AE3415"/>
    <w:rsid w:val="00AE3FB5"/>
    <w:rsid w:val="00AE415D"/>
    <w:rsid w:val="00AE433C"/>
    <w:rsid w:val="00AE4448"/>
    <w:rsid w:val="00AE4C1B"/>
    <w:rsid w:val="00AE675D"/>
    <w:rsid w:val="00AF0146"/>
    <w:rsid w:val="00AF041D"/>
    <w:rsid w:val="00AF1435"/>
    <w:rsid w:val="00AF48A0"/>
    <w:rsid w:val="00AF6C9A"/>
    <w:rsid w:val="00AF7DF1"/>
    <w:rsid w:val="00B01931"/>
    <w:rsid w:val="00B025D1"/>
    <w:rsid w:val="00B04757"/>
    <w:rsid w:val="00B057C0"/>
    <w:rsid w:val="00B07597"/>
    <w:rsid w:val="00B11661"/>
    <w:rsid w:val="00B11790"/>
    <w:rsid w:val="00B13391"/>
    <w:rsid w:val="00B13C31"/>
    <w:rsid w:val="00B14734"/>
    <w:rsid w:val="00B14FED"/>
    <w:rsid w:val="00B168FD"/>
    <w:rsid w:val="00B204B3"/>
    <w:rsid w:val="00B2235B"/>
    <w:rsid w:val="00B26519"/>
    <w:rsid w:val="00B2685A"/>
    <w:rsid w:val="00B3028F"/>
    <w:rsid w:val="00B30875"/>
    <w:rsid w:val="00B32893"/>
    <w:rsid w:val="00B36C1E"/>
    <w:rsid w:val="00B36D95"/>
    <w:rsid w:val="00B37428"/>
    <w:rsid w:val="00B37E6B"/>
    <w:rsid w:val="00B4157F"/>
    <w:rsid w:val="00B4173E"/>
    <w:rsid w:val="00B42463"/>
    <w:rsid w:val="00B44022"/>
    <w:rsid w:val="00B46B0F"/>
    <w:rsid w:val="00B46C7C"/>
    <w:rsid w:val="00B50B22"/>
    <w:rsid w:val="00B534F7"/>
    <w:rsid w:val="00B535FA"/>
    <w:rsid w:val="00B5487A"/>
    <w:rsid w:val="00B56420"/>
    <w:rsid w:val="00B575BB"/>
    <w:rsid w:val="00B57EB7"/>
    <w:rsid w:val="00B615C4"/>
    <w:rsid w:val="00B61DDD"/>
    <w:rsid w:val="00B62206"/>
    <w:rsid w:val="00B631D7"/>
    <w:rsid w:val="00B633C6"/>
    <w:rsid w:val="00B648DB"/>
    <w:rsid w:val="00B64DAD"/>
    <w:rsid w:val="00B652A4"/>
    <w:rsid w:val="00B652BC"/>
    <w:rsid w:val="00B65DE0"/>
    <w:rsid w:val="00B7040E"/>
    <w:rsid w:val="00B71149"/>
    <w:rsid w:val="00B726ED"/>
    <w:rsid w:val="00B72705"/>
    <w:rsid w:val="00B7271E"/>
    <w:rsid w:val="00B7324B"/>
    <w:rsid w:val="00B73498"/>
    <w:rsid w:val="00B73FB2"/>
    <w:rsid w:val="00B74D25"/>
    <w:rsid w:val="00B75052"/>
    <w:rsid w:val="00B76149"/>
    <w:rsid w:val="00B766CE"/>
    <w:rsid w:val="00B776B3"/>
    <w:rsid w:val="00B77871"/>
    <w:rsid w:val="00B80159"/>
    <w:rsid w:val="00B81776"/>
    <w:rsid w:val="00B81F62"/>
    <w:rsid w:val="00B85AD3"/>
    <w:rsid w:val="00B85CD1"/>
    <w:rsid w:val="00B86E18"/>
    <w:rsid w:val="00B91AFC"/>
    <w:rsid w:val="00B92A5B"/>
    <w:rsid w:val="00B937AB"/>
    <w:rsid w:val="00B952D3"/>
    <w:rsid w:val="00B958D6"/>
    <w:rsid w:val="00B9690A"/>
    <w:rsid w:val="00B973D3"/>
    <w:rsid w:val="00B97F45"/>
    <w:rsid w:val="00BA07F9"/>
    <w:rsid w:val="00BA0B6C"/>
    <w:rsid w:val="00BA1FA7"/>
    <w:rsid w:val="00BA2F59"/>
    <w:rsid w:val="00BA3BD1"/>
    <w:rsid w:val="00BA4477"/>
    <w:rsid w:val="00BA4634"/>
    <w:rsid w:val="00BA769B"/>
    <w:rsid w:val="00BB0E0C"/>
    <w:rsid w:val="00BB2557"/>
    <w:rsid w:val="00BB3C23"/>
    <w:rsid w:val="00BB5D88"/>
    <w:rsid w:val="00BB630A"/>
    <w:rsid w:val="00BB6F2A"/>
    <w:rsid w:val="00BB7229"/>
    <w:rsid w:val="00BB746D"/>
    <w:rsid w:val="00BB793B"/>
    <w:rsid w:val="00BB7FCA"/>
    <w:rsid w:val="00BC03A0"/>
    <w:rsid w:val="00BC11FD"/>
    <w:rsid w:val="00BC392A"/>
    <w:rsid w:val="00BC3F36"/>
    <w:rsid w:val="00BC5FC7"/>
    <w:rsid w:val="00BC7D55"/>
    <w:rsid w:val="00BC7E49"/>
    <w:rsid w:val="00BD1F8D"/>
    <w:rsid w:val="00BD2CE8"/>
    <w:rsid w:val="00BD4D35"/>
    <w:rsid w:val="00BE0349"/>
    <w:rsid w:val="00BE3532"/>
    <w:rsid w:val="00BE40CD"/>
    <w:rsid w:val="00BE54C2"/>
    <w:rsid w:val="00BE6482"/>
    <w:rsid w:val="00BE6647"/>
    <w:rsid w:val="00BE6AFE"/>
    <w:rsid w:val="00BF17D2"/>
    <w:rsid w:val="00BF1B52"/>
    <w:rsid w:val="00BF2803"/>
    <w:rsid w:val="00BF622A"/>
    <w:rsid w:val="00BF625D"/>
    <w:rsid w:val="00BF6DA3"/>
    <w:rsid w:val="00C002E7"/>
    <w:rsid w:val="00C00A36"/>
    <w:rsid w:val="00C01B79"/>
    <w:rsid w:val="00C02061"/>
    <w:rsid w:val="00C02678"/>
    <w:rsid w:val="00C05EBF"/>
    <w:rsid w:val="00C11A61"/>
    <w:rsid w:val="00C128B9"/>
    <w:rsid w:val="00C15616"/>
    <w:rsid w:val="00C15C9D"/>
    <w:rsid w:val="00C16B86"/>
    <w:rsid w:val="00C173D1"/>
    <w:rsid w:val="00C179E8"/>
    <w:rsid w:val="00C20436"/>
    <w:rsid w:val="00C21637"/>
    <w:rsid w:val="00C22DEC"/>
    <w:rsid w:val="00C24008"/>
    <w:rsid w:val="00C24985"/>
    <w:rsid w:val="00C25894"/>
    <w:rsid w:val="00C2730D"/>
    <w:rsid w:val="00C275F8"/>
    <w:rsid w:val="00C30D83"/>
    <w:rsid w:val="00C316A5"/>
    <w:rsid w:val="00C31E06"/>
    <w:rsid w:val="00C328FF"/>
    <w:rsid w:val="00C33D0A"/>
    <w:rsid w:val="00C33D7E"/>
    <w:rsid w:val="00C34708"/>
    <w:rsid w:val="00C35381"/>
    <w:rsid w:val="00C35A74"/>
    <w:rsid w:val="00C366CA"/>
    <w:rsid w:val="00C37497"/>
    <w:rsid w:val="00C42009"/>
    <w:rsid w:val="00C42091"/>
    <w:rsid w:val="00C4231C"/>
    <w:rsid w:val="00C4232B"/>
    <w:rsid w:val="00C42566"/>
    <w:rsid w:val="00C43E54"/>
    <w:rsid w:val="00C44E93"/>
    <w:rsid w:val="00C45BEE"/>
    <w:rsid w:val="00C46171"/>
    <w:rsid w:val="00C470C1"/>
    <w:rsid w:val="00C479AA"/>
    <w:rsid w:val="00C5233B"/>
    <w:rsid w:val="00C52AB1"/>
    <w:rsid w:val="00C54475"/>
    <w:rsid w:val="00C567A6"/>
    <w:rsid w:val="00C56DE5"/>
    <w:rsid w:val="00C60CB4"/>
    <w:rsid w:val="00C611B7"/>
    <w:rsid w:val="00C61E33"/>
    <w:rsid w:val="00C628E0"/>
    <w:rsid w:val="00C62CDC"/>
    <w:rsid w:val="00C63AB0"/>
    <w:rsid w:val="00C63FF3"/>
    <w:rsid w:val="00C641AA"/>
    <w:rsid w:val="00C64503"/>
    <w:rsid w:val="00C65722"/>
    <w:rsid w:val="00C65DF1"/>
    <w:rsid w:val="00C66834"/>
    <w:rsid w:val="00C6712F"/>
    <w:rsid w:val="00C67BD9"/>
    <w:rsid w:val="00C70B2C"/>
    <w:rsid w:val="00C70CCB"/>
    <w:rsid w:val="00C72169"/>
    <w:rsid w:val="00C7361D"/>
    <w:rsid w:val="00C73A88"/>
    <w:rsid w:val="00C749A0"/>
    <w:rsid w:val="00C74ECD"/>
    <w:rsid w:val="00C75BAB"/>
    <w:rsid w:val="00C76B05"/>
    <w:rsid w:val="00C77E1E"/>
    <w:rsid w:val="00C80C3E"/>
    <w:rsid w:val="00C828FD"/>
    <w:rsid w:val="00C83BF4"/>
    <w:rsid w:val="00C8471E"/>
    <w:rsid w:val="00C8529B"/>
    <w:rsid w:val="00C85F33"/>
    <w:rsid w:val="00C86A55"/>
    <w:rsid w:val="00C92233"/>
    <w:rsid w:val="00C93C97"/>
    <w:rsid w:val="00C942F5"/>
    <w:rsid w:val="00C94DE9"/>
    <w:rsid w:val="00C95598"/>
    <w:rsid w:val="00C95B51"/>
    <w:rsid w:val="00C97435"/>
    <w:rsid w:val="00CA0AC1"/>
    <w:rsid w:val="00CA0FA7"/>
    <w:rsid w:val="00CA2B29"/>
    <w:rsid w:val="00CA2FA7"/>
    <w:rsid w:val="00CA3187"/>
    <w:rsid w:val="00CA3317"/>
    <w:rsid w:val="00CA3A50"/>
    <w:rsid w:val="00CA459B"/>
    <w:rsid w:val="00CA707E"/>
    <w:rsid w:val="00CB043C"/>
    <w:rsid w:val="00CB0684"/>
    <w:rsid w:val="00CB0A59"/>
    <w:rsid w:val="00CB1360"/>
    <w:rsid w:val="00CB1F0A"/>
    <w:rsid w:val="00CB47D3"/>
    <w:rsid w:val="00CB4CF9"/>
    <w:rsid w:val="00CB4EC8"/>
    <w:rsid w:val="00CB5283"/>
    <w:rsid w:val="00CB553D"/>
    <w:rsid w:val="00CB7394"/>
    <w:rsid w:val="00CB7453"/>
    <w:rsid w:val="00CC02DC"/>
    <w:rsid w:val="00CC058F"/>
    <w:rsid w:val="00CC23AC"/>
    <w:rsid w:val="00CC3E82"/>
    <w:rsid w:val="00CC4477"/>
    <w:rsid w:val="00CC5FB1"/>
    <w:rsid w:val="00CC7C1E"/>
    <w:rsid w:val="00CC7FAD"/>
    <w:rsid w:val="00CD06DE"/>
    <w:rsid w:val="00CD1FCD"/>
    <w:rsid w:val="00CD209C"/>
    <w:rsid w:val="00CD24F8"/>
    <w:rsid w:val="00CD37AD"/>
    <w:rsid w:val="00CD38B7"/>
    <w:rsid w:val="00CD3F1E"/>
    <w:rsid w:val="00CD452C"/>
    <w:rsid w:val="00CD638D"/>
    <w:rsid w:val="00CD7499"/>
    <w:rsid w:val="00CE00A2"/>
    <w:rsid w:val="00CE13EF"/>
    <w:rsid w:val="00CE1A0D"/>
    <w:rsid w:val="00CE27A8"/>
    <w:rsid w:val="00CE27ED"/>
    <w:rsid w:val="00CE2F4E"/>
    <w:rsid w:val="00CE4277"/>
    <w:rsid w:val="00CE4332"/>
    <w:rsid w:val="00CE4A38"/>
    <w:rsid w:val="00CE58C6"/>
    <w:rsid w:val="00CE7A7F"/>
    <w:rsid w:val="00CE7BBD"/>
    <w:rsid w:val="00CF1117"/>
    <w:rsid w:val="00CF177C"/>
    <w:rsid w:val="00CF1D44"/>
    <w:rsid w:val="00CF23DD"/>
    <w:rsid w:val="00CF2A14"/>
    <w:rsid w:val="00CF3371"/>
    <w:rsid w:val="00CF3ACF"/>
    <w:rsid w:val="00CF58F4"/>
    <w:rsid w:val="00CF5B26"/>
    <w:rsid w:val="00CF7893"/>
    <w:rsid w:val="00D0087C"/>
    <w:rsid w:val="00D00AC3"/>
    <w:rsid w:val="00D01221"/>
    <w:rsid w:val="00D01B9F"/>
    <w:rsid w:val="00D02A37"/>
    <w:rsid w:val="00D0447D"/>
    <w:rsid w:val="00D05B19"/>
    <w:rsid w:val="00D05E89"/>
    <w:rsid w:val="00D06E20"/>
    <w:rsid w:val="00D10C12"/>
    <w:rsid w:val="00D12A99"/>
    <w:rsid w:val="00D12F62"/>
    <w:rsid w:val="00D136C9"/>
    <w:rsid w:val="00D13B86"/>
    <w:rsid w:val="00D13D84"/>
    <w:rsid w:val="00D1408B"/>
    <w:rsid w:val="00D1422E"/>
    <w:rsid w:val="00D1441E"/>
    <w:rsid w:val="00D14D3D"/>
    <w:rsid w:val="00D16407"/>
    <w:rsid w:val="00D16EF5"/>
    <w:rsid w:val="00D17480"/>
    <w:rsid w:val="00D17842"/>
    <w:rsid w:val="00D17E24"/>
    <w:rsid w:val="00D21CB5"/>
    <w:rsid w:val="00D22C88"/>
    <w:rsid w:val="00D23D53"/>
    <w:rsid w:val="00D24E6B"/>
    <w:rsid w:val="00D25003"/>
    <w:rsid w:val="00D255DE"/>
    <w:rsid w:val="00D25601"/>
    <w:rsid w:val="00D265F8"/>
    <w:rsid w:val="00D27049"/>
    <w:rsid w:val="00D2781F"/>
    <w:rsid w:val="00D27F49"/>
    <w:rsid w:val="00D30A99"/>
    <w:rsid w:val="00D31C7F"/>
    <w:rsid w:val="00D31ED7"/>
    <w:rsid w:val="00D340FE"/>
    <w:rsid w:val="00D354FF"/>
    <w:rsid w:val="00D41629"/>
    <w:rsid w:val="00D41CE6"/>
    <w:rsid w:val="00D42126"/>
    <w:rsid w:val="00D428DD"/>
    <w:rsid w:val="00D42B5C"/>
    <w:rsid w:val="00D43ED6"/>
    <w:rsid w:val="00D4435F"/>
    <w:rsid w:val="00D45DD4"/>
    <w:rsid w:val="00D475A1"/>
    <w:rsid w:val="00D51489"/>
    <w:rsid w:val="00D56B32"/>
    <w:rsid w:val="00D56E3B"/>
    <w:rsid w:val="00D57C89"/>
    <w:rsid w:val="00D60FBC"/>
    <w:rsid w:val="00D630AD"/>
    <w:rsid w:val="00D65C3A"/>
    <w:rsid w:val="00D66C3F"/>
    <w:rsid w:val="00D6758A"/>
    <w:rsid w:val="00D70BFC"/>
    <w:rsid w:val="00D70D95"/>
    <w:rsid w:val="00D70F00"/>
    <w:rsid w:val="00D71A63"/>
    <w:rsid w:val="00D723F3"/>
    <w:rsid w:val="00D7249E"/>
    <w:rsid w:val="00D72B90"/>
    <w:rsid w:val="00D73DC9"/>
    <w:rsid w:val="00D74528"/>
    <w:rsid w:val="00D74974"/>
    <w:rsid w:val="00D75A15"/>
    <w:rsid w:val="00D765BB"/>
    <w:rsid w:val="00D767DB"/>
    <w:rsid w:val="00D77999"/>
    <w:rsid w:val="00D77D6F"/>
    <w:rsid w:val="00D8021D"/>
    <w:rsid w:val="00D80B79"/>
    <w:rsid w:val="00D83DF4"/>
    <w:rsid w:val="00D8403B"/>
    <w:rsid w:val="00D8478A"/>
    <w:rsid w:val="00D84C76"/>
    <w:rsid w:val="00D856FF"/>
    <w:rsid w:val="00D861EA"/>
    <w:rsid w:val="00D8629C"/>
    <w:rsid w:val="00D866E3"/>
    <w:rsid w:val="00D87F09"/>
    <w:rsid w:val="00D92710"/>
    <w:rsid w:val="00D93EFB"/>
    <w:rsid w:val="00D93F00"/>
    <w:rsid w:val="00D96339"/>
    <w:rsid w:val="00D969FF"/>
    <w:rsid w:val="00D97095"/>
    <w:rsid w:val="00DA1706"/>
    <w:rsid w:val="00DA1B34"/>
    <w:rsid w:val="00DA2856"/>
    <w:rsid w:val="00DA3118"/>
    <w:rsid w:val="00DA329E"/>
    <w:rsid w:val="00DA41E3"/>
    <w:rsid w:val="00DA579C"/>
    <w:rsid w:val="00DA7419"/>
    <w:rsid w:val="00DB1D8C"/>
    <w:rsid w:val="00DB23E7"/>
    <w:rsid w:val="00DB2649"/>
    <w:rsid w:val="00DB2817"/>
    <w:rsid w:val="00DB47EE"/>
    <w:rsid w:val="00DB535B"/>
    <w:rsid w:val="00DB558D"/>
    <w:rsid w:val="00DB562B"/>
    <w:rsid w:val="00DB5A15"/>
    <w:rsid w:val="00DB7369"/>
    <w:rsid w:val="00DC240F"/>
    <w:rsid w:val="00DC43A7"/>
    <w:rsid w:val="00DC4994"/>
    <w:rsid w:val="00DC52EE"/>
    <w:rsid w:val="00DC67E4"/>
    <w:rsid w:val="00DC6B6D"/>
    <w:rsid w:val="00DC7996"/>
    <w:rsid w:val="00DD17C7"/>
    <w:rsid w:val="00DD1C32"/>
    <w:rsid w:val="00DD3A2A"/>
    <w:rsid w:val="00DD4875"/>
    <w:rsid w:val="00DD6417"/>
    <w:rsid w:val="00DE0B4D"/>
    <w:rsid w:val="00DE120F"/>
    <w:rsid w:val="00DE1A5C"/>
    <w:rsid w:val="00DE3AE3"/>
    <w:rsid w:val="00DE4D7A"/>
    <w:rsid w:val="00DE4F44"/>
    <w:rsid w:val="00DE5E51"/>
    <w:rsid w:val="00DE771D"/>
    <w:rsid w:val="00DE7909"/>
    <w:rsid w:val="00DF1449"/>
    <w:rsid w:val="00DF4BCA"/>
    <w:rsid w:val="00DF563C"/>
    <w:rsid w:val="00DF5855"/>
    <w:rsid w:val="00DF5EEA"/>
    <w:rsid w:val="00DF6444"/>
    <w:rsid w:val="00E00594"/>
    <w:rsid w:val="00E00F6B"/>
    <w:rsid w:val="00E02FF6"/>
    <w:rsid w:val="00E0429C"/>
    <w:rsid w:val="00E057DA"/>
    <w:rsid w:val="00E05DFA"/>
    <w:rsid w:val="00E05ECB"/>
    <w:rsid w:val="00E06917"/>
    <w:rsid w:val="00E0719B"/>
    <w:rsid w:val="00E07381"/>
    <w:rsid w:val="00E101B6"/>
    <w:rsid w:val="00E11822"/>
    <w:rsid w:val="00E1196A"/>
    <w:rsid w:val="00E1201E"/>
    <w:rsid w:val="00E123FD"/>
    <w:rsid w:val="00E14540"/>
    <w:rsid w:val="00E1529B"/>
    <w:rsid w:val="00E16D7C"/>
    <w:rsid w:val="00E17507"/>
    <w:rsid w:val="00E20111"/>
    <w:rsid w:val="00E20691"/>
    <w:rsid w:val="00E20864"/>
    <w:rsid w:val="00E20A8A"/>
    <w:rsid w:val="00E21679"/>
    <w:rsid w:val="00E22C55"/>
    <w:rsid w:val="00E261F7"/>
    <w:rsid w:val="00E2689C"/>
    <w:rsid w:val="00E26FF4"/>
    <w:rsid w:val="00E303F0"/>
    <w:rsid w:val="00E30516"/>
    <w:rsid w:val="00E318AA"/>
    <w:rsid w:val="00E321C1"/>
    <w:rsid w:val="00E32798"/>
    <w:rsid w:val="00E328BE"/>
    <w:rsid w:val="00E33394"/>
    <w:rsid w:val="00E34487"/>
    <w:rsid w:val="00E34C02"/>
    <w:rsid w:val="00E35D3D"/>
    <w:rsid w:val="00E36010"/>
    <w:rsid w:val="00E364B3"/>
    <w:rsid w:val="00E366D7"/>
    <w:rsid w:val="00E41FF6"/>
    <w:rsid w:val="00E4424D"/>
    <w:rsid w:val="00E47940"/>
    <w:rsid w:val="00E47A4F"/>
    <w:rsid w:val="00E515F7"/>
    <w:rsid w:val="00E528AA"/>
    <w:rsid w:val="00E52DCF"/>
    <w:rsid w:val="00E53397"/>
    <w:rsid w:val="00E53AEE"/>
    <w:rsid w:val="00E53EC8"/>
    <w:rsid w:val="00E54AC6"/>
    <w:rsid w:val="00E55DF2"/>
    <w:rsid w:val="00E56053"/>
    <w:rsid w:val="00E569B0"/>
    <w:rsid w:val="00E60092"/>
    <w:rsid w:val="00E60401"/>
    <w:rsid w:val="00E60E8F"/>
    <w:rsid w:val="00E62C28"/>
    <w:rsid w:val="00E63101"/>
    <w:rsid w:val="00E637BB"/>
    <w:rsid w:val="00E63EFE"/>
    <w:rsid w:val="00E63F35"/>
    <w:rsid w:val="00E641C0"/>
    <w:rsid w:val="00E659EB"/>
    <w:rsid w:val="00E70BC0"/>
    <w:rsid w:val="00E71309"/>
    <w:rsid w:val="00E717FA"/>
    <w:rsid w:val="00E72D8F"/>
    <w:rsid w:val="00E761A7"/>
    <w:rsid w:val="00E7623E"/>
    <w:rsid w:val="00E7657D"/>
    <w:rsid w:val="00E76877"/>
    <w:rsid w:val="00E76AA2"/>
    <w:rsid w:val="00E7754E"/>
    <w:rsid w:val="00E77B98"/>
    <w:rsid w:val="00E77C40"/>
    <w:rsid w:val="00E77EEC"/>
    <w:rsid w:val="00E80BBC"/>
    <w:rsid w:val="00E80F16"/>
    <w:rsid w:val="00E82284"/>
    <w:rsid w:val="00E822BC"/>
    <w:rsid w:val="00E8502B"/>
    <w:rsid w:val="00E8558B"/>
    <w:rsid w:val="00E8630E"/>
    <w:rsid w:val="00E874ED"/>
    <w:rsid w:val="00E90A47"/>
    <w:rsid w:val="00E92795"/>
    <w:rsid w:val="00E9337C"/>
    <w:rsid w:val="00E94579"/>
    <w:rsid w:val="00E94B79"/>
    <w:rsid w:val="00E94C6E"/>
    <w:rsid w:val="00E955F2"/>
    <w:rsid w:val="00E964FF"/>
    <w:rsid w:val="00E9663D"/>
    <w:rsid w:val="00E967AA"/>
    <w:rsid w:val="00E96B2A"/>
    <w:rsid w:val="00E9730C"/>
    <w:rsid w:val="00EA1813"/>
    <w:rsid w:val="00EA3A3E"/>
    <w:rsid w:val="00EA4A46"/>
    <w:rsid w:val="00EA4C9D"/>
    <w:rsid w:val="00EA6C5B"/>
    <w:rsid w:val="00EA7EFC"/>
    <w:rsid w:val="00EB0213"/>
    <w:rsid w:val="00EB1812"/>
    <w:rsid w:val="00EB2A20"/>
    <w:rsid w:val="00EB2BA0"/>
    <w:rsid w:val="00EB3804"/>
    <w:rsid w:val="00EB3F27"/>
    <w:rsid w:val="00EB5CC1"/>
    <w:rsid w:val="00EB5E9E"/>
    <w:rsid w:val="00EC13DD"/>
    <w:rsid w:val="00EC1A89"/>
    <w:rsid w:val="00EC28C6"/>
    <w:rsid w:val="00EC2FC9"/>
    <w:rsid w:val="00EC3E2D"/>
    <w:rsid w:val="00EC5919"/>
    <w:rsid w:val="00EC72AD"/>
    <w:rsid w:val="00EC732E"/>
    <w:rsid w:val="00EC7B51"/>
    <w:rsid w:val="00ED200C"/>
    <w:rsid w:val="00ED3361"/>
    <w:rsid w:val="00ED37C7"/>
    <w:rsid w:val="00ED4899"/>
    <w:rsid w:val="00ED6132"/>
    <w:rsid w:val="00ED6FEE"/>
    <w:rsid w:val="00ED7B83"/>
    <w:rsid w:val="00EE0030"/>
    <w:rsid w:val="00EE07B9"/>
    <w:rsid w:val="00EE121F"/>
    <w:rsid w:val="00EE1369"/>
    <w:rsid w:val="00EE1A8E"/>
    <w:rsid w:val="00EE2B86"/>
    <w:rsid w:val="00EE5E20"/>
    <w:rsid w:val="00EE64DD"/>
    <w:rsid w:val="00EE7863"/>
    <w:rsid w:val="00EE7DF8"/>
    <w:rsid w:val="00EF0021"/>
    <w:rsid w:val="00EF1237"/>
    <w:rsid w:val="00EF1D8D"/>
    <w:rsid w:val="00EF4761"/>
    <w:rsid w:val="00EF4A12"/>
    <w:rsid w:val="00EF5019"/>
    <w:rsid w:val="00EF5813"/>
    <w:rsid w:val="00EF618F"/>
    <w:rsid w:val="00F005F5"/>
    <w:rsid w:val="00F006F9"/>
    <w:rsid w:val="00F0127C"/>
    <w:rsid w:val="00F0224A"/>
    <w:rsid w:val="00F02F30"/>
    <w:rsid w:val="00F047C3"/>
    <w:rsid w:val="00F06245"/>
    <w:rsid w:val="00F07D5C"/>
    <w:rsid w:val="00F102E4"/>
    <w:rsid w:val="00F12AC3"/>
    <w:rsid w:val="00F12F5A"/>
    <w:rsid w:val="00F1382E"/>
    <w:rsid w:val="00F14405"/>
    <w:rsid w:val="00F17125"/>
    <w:rsid w:val="00F24138"/>
    <w:rsid w:val="00F24614"/>
    <w:rsid w:val="00F24A76"/>
    <w:rsid w:val="00F2641F"/>
    <w:rsid w:val="00F2728B"/>
    <w:rsid w:val="00F33268"/>
    <w:rsid w:val="00F34781"/>
    <w:rsid w:val="00F34AF6"/>
    <w:rsid w:val="00F34BEB"/>
    <w:rsid w:val="00F34FBE"/>
    <w:rsid w:val="00F36F00"/>
    <w:rsid w:val="00F37A33"/>
    <w:rsid w:val="00F43C00"/>
    <w:rsid w:val="00F44574"/>
    <w:rsid w:val="00F46730"/>
    <w:rsid w:val="00F46EFF"/>
    <w:rsid w:val="00F53103"/>
    <w:rsid w:val="00F533BD"/>
    <w:rsid w:val="00F56539"/>
    <w:rsid w:val="00F5717D"/>
    <w:rsid w:val="00F63D01"/>
    <w:rsid w:val="00F65F4D"/>
    <w:rsid w:val="00F6632C"/>
    <w:rsid w:val="00F672FF"/>
    <w:rsid w:val="00F704E5"/>
    <w:rsid w:val="00F72C2C"/>
    <w:rsid w:val="00F72CBF"/>
    <w:rsid w:val="00F72DBF"/>
    <w:rsid w:val="00F743AC"/>
    <w:rsid w:val="00F756BE"/>
    <w:rsid w:val="00F77E43"/>
    <w:rsid w:val="00F811D3"/>
    <w:rsid w:val="00F830D9"/>
    <w:rsid w:val="00F84684"/>
    <w:rsid w:val="00F85D20"/>
    <w:rsid w:val="00F914DE"/>
    <w:rsid w:val="00F91576"/>
    <w:rsid w:val="00F9219A"/>
    <w:rsid w:val="00F92CC8"/>
    <w:rsid w:val="00F9301F"/>
    <w:rsid w:val="00F93568"/>
    <w:rsid w:val="00F952B5"/>
    <w:rsid w:val="00F96BA7"/>
    <w:rsid w:val="00FA0372"/>
    <w:rsid w:val="00FA1762"/>
    <w:rsid w:val="00FA213A"/>
    <w:rsid w:val="00FA2409"/>
    <w:rsid w:val="00FA2917"/>
    <w:rsid w:val="00FA340F"/>
    <w:rsid w:val="00FA36E5"/>
    <w:rsid w:val="00FA3980"/>
    <w:rsid w:val="00FA3D15"/>
    <w:rsid w:val="00FA598F"/>
    <w:rsid w:val="00FA5CC1"/>
    <w:rsid w:val="00FA71EA"/>
    <w:rsid w:val="00FA7423"/>
    <w:rsid w:val="00FB06E3"/>
    <w:rsid w:val="00FB0ED8"/>
    <w:rsid w:val="00FB2FBE"/>
    <w:rsid w:val="00FB487E"/>
    <w:rsid w:val="00FB4C42"/>
    <w:rsid w:val="00FB4CD9"/>
    <w:rsid w:val="00FB52D8"/>
    <w:rsid w:val="00FB5322"/>
    <w:rsid w:val="00FC1986"/>
    <w:rsid w:val="00FC1D56"/>
    <w:rsid w:val="00FC24C1"/>
    <w:rsid w:val="00FC2565"/>
    <w:rsid w:val="00FC3FBC"/>
    <w:rsid w:val="00FC4082"/>
    <w:rsid w:val="00FC4143"/>
    <w:rsid w:val="00FC44C7"/>
    <w:rsid w:val="00FC7072"/>
    <w:rsid w:val="00FD1054"/>
    <w:rsid w:val="00FD12EC"/>
    <w:rsid w:val="00FD1E7C"/>
    <w:rsid w:val="00FD1EED"/>
    <w:rsid w:val="00FD23CB"/>
    <w:rsid w:val="00FD29F4"/>
    <w:rsid w:val="00FD32FE"/>
    <w:rsid w:val="00FD47FB"/>
    <w:rsid w:val="00FD4823"/>
    <w:rsid w:val="00FD5031"/>
    <w:rsid w:val="00FD58EC"/>
    <w:rsid w:val="00FD59CF"/>
    <w:rsid w:val="00FD71E1"/>
    <w:rsid w:val="00FE01FD"/>
    <w:rsid w:val="00FE0CB7"/>
    <w:rsid w:val="00FE141D"/>
    <w:rsid w:val="00FE2C54"/>
    <w:rsid w:val="00FE3FCD"/>
    <w:rsid w:val="00FE6135"/>
    <w:rsid w:val="00FE61E5"/>
    <w:rsid w:val="00FE73E8"/>
    <w:rsid w:val="00FF1D3C"/>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iPriority w:val="99"/>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character" w:customStyle="1" w:styleId="apple-converted-space">
    <w:name w:val="apple-converted-space"/>
    <w:basedOn w:val="Policepardfaut"/>
    <w:rsid w:val="00E717FA"/>
  </w:style>
  <w:style w:type="paragraph" w:customStyle="1" w:styleId="TableParagraph">
    <w:name w:val="Table Paragraph"/>
    <w:basedOn w:val="Normal"/>
    <w:uiPriority w:val="1"/>
    <w:qFormat/>
    <w:rsid w:val="001C7B16"/>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1C7B16"/>
    <w:rPr>
      <w:b/>
      <w:bCs/>
    </w:rPr>
  </w:style>
  <w:style w:type="paragraph" w:styleId="Citation">
    <w:name w:val="Quote"/>
    <w:basedOn w:val="Normal"/>
    <w:next w:val="Normal"/>
    <w:link w:val="CitationCar"/>
    <w:uiPriority w:val="29"/>
    <w:qFormat/>
    <w:rsid w:val="001C7B16"/>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1C7B16"/>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90216">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25224294">
      <w:bodyDiv w:val="1"/>
      <w:marLeft w:val="0"/>
      <w:marRight w:val="0"/>
      <w:marTop w:val="0"/>
      <w:marBottom w:val="0"/>
      <w:divBdr>
        <w:top w:val="none" w:sz="0" w:space="0" w:color="auto"/>
        <w:left w:val="none" w:sz="0" w:space="0" w:color="auto"/>
        <w:bottom w:val="none" w:sz="0" w:space="0" w:color="auto"/>
        <w:right w:val="none" w:sz="0" w:space="0" w:color="auto"/>
      </w:divBdr>
      <w:divsChild>
        <w:div w:id="1692994792">
          <w:marLeft w:val="0"/>
          <w:marRight w:val="0"/>
          <w:marTop w:val="0"/>
          <w:marBottom w:val="0"/>
          <w:divBdr>
            <w:top w:val="none" w:sz="0" w:space="0" w:color="auto"/>
            <w:left w:val="none" w:sz="0" w:space="0" w:color="auto"/>
            <w:bottom w:val="none" w:sz="0" w:space="0" w:color="auto"/>
            <w:right w:val="none" w:sz="0" w:space="0" w:color="auto"/>
          </w:divBdr>
          <w:divsChild>
            <w:div w:id="621695621">
              <w:marLeft w:val="0"/>
              <w:marRight w:val="0"/>
              <w:marTop w:val="0"/>
              <w:marBottom w:val="0"/>
              <w:divBdr>
                <w:top w:val="none" w:sz="0" w:space="0" w:color="auto"/>
                <w:left w:val="none" w:sz="0" w:space="0" w:color="auto"/>
                <w:bottom w:val="none" w:sz="0" w:space="0" w:color="auto"/>
                <w:right w:val="none" w:sz="0" w:space="0" w:color="auto"/>
              </w:divBdr>
              <w:divsChild>
                <w:div w:id="793134763">
                  <w:marLeft w:val="0"/>
                  <w:marRight w:val="0"/>
                  <w:marTop w:val="0"/>
                  <w:marBottom w:val="0"/>
                  <w:divBdr>
                    <w:top w:val="none" w:sz="0" w:space="0" w:color="auto"/>
                    <w:left w:val="none" w:sz="0" w:space="0" w:color="auto"/>
                    <w:bottom w:val="none" w:sz="0" w:space="0" w:color="auto"/>
                    <w:right w:val="none" w:sz="0" w:space="0" w:color="auto"/>
                  </w:divBdr>
                  <w:divsChild>
                    <w:div w:id="3128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647126973">
      <w:bodyDiv w:val="1"/>
      <w:marLeft w:val="0"/>
      <w:marRight w:val="0"/>
      <w:marTop w:val="0"/>
      <w:marBottom w:val="0"/>
      <w:divBdr>
        <w:top w:val="none" w:sz="0" w:space="0" w:color="auto"/>
        <w:left w:val="none" w:sz="0" w:space="0" w:color="auto"/>
        <w:bottom w:val="none" w:sz="0" w:space="0" w:color="auto"/>
        <w:right w:val="none" w:sz="0" w:space="0" w:color="auto"/>
      </w:divBdr>
      <w:divsChild>
        <w:div w:id="1626501032">
          <w:marLeft w:val="0"/>
          <w:marRight w:val="0"/>
          <w:marTop w:val="0"/>
          <w:marBottom w:val="0"/>
          <w:divBdr>
            <w:top w:val="none" w:sz="0" w:space="0" w:color="auto"/>
            <w:left w:val="none" w:sz="0" w:space="0" w:color="auto"/>
            <w:bottom w:val="none" w:sz="0" w:space="0" w:color="auto"/>
            <w:right w:val="none" w:sz="0" w:space="0" w:color="auto"/>
          </w:divBdr>
          <w:divsChild>
            <w:div w:id="602108742">
              <w:marLeft w:val="0"/>
              <w:marRight w:val="0"/>
              <w:marTop w:val="0"/>
              <w:marBottom w:val="0"/>
              <w:divBdr>
                <w:top w:val="none" w:sz="0" w:space="0" w:color="auto"/>
                <w:left w:val="none" w:sz="0" w:space="0" w:color="auto"/>
                <w:bottom w:val="none" w:sz="0" w:space="0" w:color="auto"/>
                <w:right w:val="none" w:sz="0" w:space="0" w:color="auto"/>
              </w:divBdr>
              <w:divsChild>
                <w:div w:id="543955477">
                  <w:marLeft w:val="0"/>
                  <w:marRight w:val="0"/>
                  <w:marTop w:val="0"/>
                  <w:marBottom w:val="0"/>
                  <w:divBdr>
                    <w:top w:val="none" w:sz="0" w:space="0" w:color="auto"/>
                    <w:left w:val="none" w:sz="0" w:space="0" w:color="auto"/>
                    <w:bottom w:val="none" w:sz="0" w:space="0" w:color="auto"/>
                    <w:right w:val="none" w:sz="0" w:space="0" w:color="auto"/>
                  </w:divBdr>
                  <w:divsChild>
                    <w:div w:id="7547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416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896018053">
      <w:bodyDiv w:val="1"/>
      <w:marLeft w:val="0"/>
      <w:marRight w:val="0"/>
      <w:marTop w:val="0"/>
      <w:marBottom w:val="0"/>
      <w:divBdr>
        <w:top w:val="none" w:sz="0" w:space="0" w:color="auto"/>
        <w:left w:val="none" w:sz="0" w:space="0" w:color="auto"/>
        <w:bottom w:val="none" w:sz="0" w:space="0" w:color="auto"/>
        <w:right w:val="none" w:sz="0" w:space="0" w:color="auto"/>
      </w:divBdr>
    </w:div>
    <w:div w:id="1299458311">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09095752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 w:id="21366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2687</Words>
  <Characters>14779</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1821</cp:revision>
  <dcterms:created xsi:type="dcterms:W3CDTF">2020-11-07T11:19:00Z</dcterms:created>
  <dcterms:modified xsi:type="dcterms:W3CDTF">2025-08-13T21:35:00Z</dcterms:modified>
</cp:coreProperties>
</file>