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>
  <w:body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在当今AI Agent技术快速发展的背景下，构建一个高效、低成本且稳定的混合架构系统已成为许多开发者的迫切需求。星枢(Nexus)系统旨在利用Hermes Agent的自学习闭环、持久记忆和自动化能力，结合Cloudflare R2对象存储和Supabase数据库服务，实现一个可扩展、易维护的AI Agent生态系统。本方案将从项目初始化、组件部署、存储配置到Dashboard开发，提供一套完整的系统构建指南，帮助您在Hugging Face免费Space上搭建一个强大而经济的AI Agent混合架构。</w:t>
      </w:r>
      <w:bookmarkEnd w:id="10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0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一、系统架构概述</w:t>
      </w:r>
      <w:bookmarkEnd w:id="10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星枢(Nexus)系统采用分层架构设计，主要包含以下组件：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核心控制层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：Hermes Agent作为系统大脑，负责接收用户请求、管理技能、处理记忆并路由任务</w:t>
      </w:r>
      <w:bookmarkEnd w:id="1004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工作流编排层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：LangGraph作为复杂任务的编排引擎，处理多步骤、多Agent协作的工作流</w:t>
      </w:r>
      <w:bookmarkEnd w:id="1005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专业推理层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：Claude Code和Codex作为专项推理引擎，分别处理代码生成和图像分析等特定任务</w:t>
      </w:r>
      <w:bookmarkEnd w:id="1006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存储服务层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：Cloudflare R2作为主存储，存放大文件、Checkpoint和 Skills备份；Supabase作为结构化数据库，存储状态、记忆和日志</w:t>
      </w:r>
      <w:bookmarkEnd w:id="1007"/>
    </w:p>
    <w:p>
      <w:pPr>
        <w:pageBreakBefore w:val="off"/>
        <w:numPr>
          <w:ilvl w:val="0"/>
          <w:numId w:val="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保活与监控层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：Cloudflare Worker实现定时保活，Gradio Dashboard提供可视化监控和管理界面</w:t>
      </w:r>
      <w:bookmarkEnd w:id="10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![星枢系统架构图]</w:t>
      </w:r>
      <w:bookmarkEnd w:id="10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这种分层设计的最大优势在于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：通过Hermes的轻量级特性与Claude Code、Codex的专项能力结合，大幅降低系统整体硬件需求，使Hugging Face免费Space能够稳定运行。</w:t>
      </w:r>
      <w:bookmarkEnd w:id="10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11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二、项目初始化与结构设计</w:t>
      </w:r>
      <w:bookmarkEnd w:id="10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GitHub私库初始化</w:t>
      </w:r>
      <w:bookmarkEnd w:id="10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创建一个名为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的GitHub私有仓库，作为项目主仓库。仓库结构如下：</w:t>
      </w:r>
      <w:bookmarkEnd w:id="10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关键配置文件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14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AGENTS.md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：项目根目录放置，定义项目架构、规范和常用命令</w:t>
      </w:r>
      <w:bookmarkEnd w:id="1015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SOUL.md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：位于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，定义Agent人格和风格</w:t>
      </w:r>
      <w:bookmarkEnd w:id="1016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MEMORY.md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：存放长期记忆和偏好</w:t>
      </w:r>
      <w:bookmarkEnd w:id="1017"/>
    </w:p>
    <w:p>
      <w:pPr>
        <w:pageBreakBefore w:val="off"/>
        <w:numPr>
          <w:ilvl w:val="0"/>
          <w:numId w:val="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.env.example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：定义环境变量示例，包括R2和Supabase的访问密钥</w:t>
      </w:r>
      <w:bookmarkEnd w:id="10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1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ClaudeCode项目结构</w:t>
      </w:r>
      <w:bookmarkEnd w:id="10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在ClaudeCode中创建与GitHub仓库相同的项目结构，确保配置文件同步：</w:t>
      </w:r>
      <w:bookmarkEnd w:id="10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ClaudeCode初始化步骤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1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在项目根目录执行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命令添加工作目录</w:t>
      </w:r>
      <w:bookmarkEnd w:id="1022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执行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命令生成CLAUDE.md文件，建立项目上下文</w:t>
      </w:r>
      <w:bookmarkEnd w:id="1023"/>
    </w:p>
    <w:p>
      <w:pPr>
        <w:pageBreakBefore w:val="off"/>
        <w:numPr>
          <w:ilvl w:val="0"/>
          <w:numId w:val="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命令切换至适合的模型（如Qwen3.7-max）</w:t>
      </w:r>
      <w:bookmarkEnd w:id="10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ClaudeCode项目级配置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2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三、Hugging Face免费Space部署</w:t>
      </w:r>
      <w:bookmarkEnd w:id="10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多Space配置</w:t>
      </w:r>
      <w:bookmarkEnd w:id="10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创建4个Hugging Face免费Space，分别部署以下组件：</w:t>
      </w:r>
      <w:bookmarkEnd w:id="1028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2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Space名称</w:t>
            </w:r>
            <w:bookmarkEnd w:id="102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部署内容</w:t>
            </w:r>
            <w:bookmarkEnd w:id="1030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SDK选择</w:t>
            </w:r>
            <w:bookmarkEnd w:id="1031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hermes-main</w:t>
            </w:r>
            <w:bookmarkEnd w:id="103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赫尔墨斯代理商主控</w:t>
            </w:r>
            <w:bookmarkEnd w:id="103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</w:t>
            </w:r>
            <w:bookmarkEnd w:id="1034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langgraph-core</w:t>
            </w:r>
            <w:bookmarkEnd w:id="103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LangGraph编排引擎</w:t>
            </w:r>
            <w:bookmarkEnd w:id="103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</w:t>
            </w:r>
            <w:bookmarkEnd w:id="103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 code-专用</w:t>
            </w:r>
            <w:bookmarkEnd w:id="103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Claude Code代码生成</w:t>
            </w:r>
            <w:bookmarkEnd w:id="103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</w:t>
            </w:r>
            <w:bookmarkEnd w:id="104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codex-专用</w:t>
            </w:r>
            <w:bookmarkEnd w:id="104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Codex图像处理</w:t>
            </w:r>
            <w:bookmarkEnd w:id="104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0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Docker</w:t>
            </w:r>
            <w:bookmarkEnd w:id="1043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Space配置要点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44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选择Docker SDK，确保最大灵活性</w:t>
      </w:r>
      <w:bookmarkEnd w:id="1045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为每个Space添加SSH密钥（Dev Mode启用）</w:t>
      </w:r>
      <w:bookmarkEnd w:id="1046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设置环境变量（R2、Supabase密钥）</w:t>
      </w:r>
      <w:bookmarkEnd w:id="1047"/>
    </w:p>
    <w:p>
      <w:pPr>
        <w:pageBreakBefore w:val="off"/>
        <w:numPr>
          <w:ilvl w:val="0"/>
          <w:numId w:val="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启用Space的Dev Mode以支持SSH访问</w:t>
      </w:r>
      <w:bookmarkEnd w:id="10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4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Dockerfile配置</w:t>
      </w:r>
      <w:bookmarkEnd w:id="10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创建一个通用Dockerfile，用于所有Space部署：</w:t>
      </w:r>
      <w:bookmarkEnd w:id="10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关键点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：这个Dockerfile同时安装了Python和Node.js环境，确保Hermes和ClaudeCode都能正常运行。通过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确保Gradio界面可访问。</w:t>
      </w:r>
      <w:bookmarkEnd w:id="10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启动脚本start.sh</w:t>
      </w:r>
      <w:bookmarkEnd w:id="10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自愈机制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：此启动脚本包含Hermes Gateway崩溃后的自动重启功能，确保Space即使在请求高峰期也能保持稳定运行。</w:t>
      </w:r>
      <w:bookmarkEnd w:id="10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54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四、Cloudflare R2与Supabase配置</w:t>
      </w:r>
      <w:bookmarkEnd w:id="10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Cloudflare R2配置</w:t>
      </w:r>
      <w:bookmarkEnd w:id="10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R2存储桶创建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56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登录Cloudflare控制台</w:t>
      </w:r>
      <w:bookmarkEnd w:id="1057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导航至"Object Storage" → "Buckets"</w:t>
      </w:r>
      <w:bookmarkEnd w:id="1058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创建名为"nexus"的存储桶，设置访问权限为私有</w:t>
      </w:r>
      <w:bookmarkEnd w:id="1059"/>
    </w:p>
    <w:p>
      <w:pPr>
        <w:pageBreakBefore w:val="off"/>
        <w:numPr>
          <w:ilvl w:val="0"/>
          <w:numId w:val="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生成访问密钥（Access Key ID和Secret Access Key）</w:t>
      </w:r>
      <w:bookmarkEnd w:id="10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Python SDK配置示例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R2存储桶设置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2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开启生命周期规则，自动清理旧文件</w:t>
      </w:r>
      <w:bookmarkEnd w:id="1063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配置CORS策略，允许Hugging Face Space访问</w:t>
      </w:r>
      <w:bookmarkEnd w:id="1064"/>
    </w:p>
    <w:p>
      <w:pPr>
        <w:pageBreakBefore w:val="off"/>
        <w:numPr>
          <w:ilvl w:val="0"/>
          <w:numId w:val="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设置存储桶配额，确保不超过免费额度</w:t>
      </w:r>
      <w:bookmarkEnd w:id="10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Supabase数据库配置</w:t>
      </w:r>
      <w:bookmarkEnd w:id="10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Supabase项目创建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67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注册Supabase免费项目</w:t>
      </w:r>
      <w:bookmarkEnd w:id="1068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记录项目URL、匿名密钥和Service Role密钥</w:t>
      </w:r>
      <w:bookmarkEnd w:id="1069"/>
    </w:p>
    <w:p>
      <w:pPr>
        <w:pageBreakBefore w:val="off"/>
        <w:numPr>
          <w:ilvl w:val="0"/>
          <w:numId w:val="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创建必要的数据库表结构</w:t>
      </w:r>
      <w:bookmarkEnd w:id="10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Supabase表结构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pgvector扩展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表结构优化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：使用JSONB存储非结构化数据，利用PostgreSQL的索引功能提高查询效率。长期记忆表使用行级安全(RLS)控制访问权限。</w:t>
      </w:r>
      <w:bookmarkEnd w:id="10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数据同步机制</w:t>
      </w:r>
      <w:bookmarkEnd w:id="10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R2与Supabase双写脚本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同步策略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：采用定时同步机制，确保数据在R2和Supabase之间保持一致性，同时避免高频操作触发免费额度限制。</w:t>
      </w:r>
      <w:bookmarkEnd w:id="10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77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五、Cloudflare Worker保活配置</w:t>
      </w:r>
      <w:bookmarkEnd w:id="10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Worker脚本示例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部署步骤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79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登录Cloudflare控制台</w:t>
      </w:r>
      <w:bookmarkEnd w:id="1080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导航至"Workers" → "Create a Worker"</w:t>
      </w:r>
      <w:bookmarkEnd w:id="1081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粘贴上述代码并保存</w:t>
      </w:r>
      <w:bookmarkEnd w:id="1082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配置路由规则，将特定路径路由到此Worker</w:t>
      </w:r>
      <w:bookmarkEnd w:id="1083"/>
    </w:p>
    <w:p>
      <w:pPr>
        <w:pageBreakBefore w:val="off"/>
        <w:numPr>
          <w:ilvl w:val="0"/>
          <w:numId w:val="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设置触发器，定期执行保活检查</w:t>
      </w:r>
      <w:bookmarkEnd w:id="10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保活机制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：Worker通过定期向每个Space的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端点发送请求，确保Space不进入休眠状态。同时，Space内部也配置了自愈机制，增强系统稳定性。</w:t>
      </w:r>
      <w:bookmarkEnd w:id="10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86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六、Gradio Dashboard开发</w:t>
      </w:r>
      <w:bookmarkEnd w:id="10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Dashboard结构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8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Dashboard功能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88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8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文件管理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：显示R2存储桶内容，支持上传、下载和编辑</w:t>
      </w:r>
      <w:bookmarkEnd w:id="1089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状态监控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：实时显示各个组件状态和Agent运行情况</w:t>
      </w:r>
      <w:bookmarkEnd w:id="1090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：提供配置编辑和保存功能</w:t>
      </w:r>
      <w:bookmarkEnd w:id="1091"/>
    </w:p>
    <w:p>
      <w:pPr>
        <w:pageBreakBefore w:val="off"/>
        <w:numPr>
          <w:ilvl w:val="0"/>
          <w:numId w:val="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自动化管理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：查看和管理定时任务</w:t>
      </w:r>
      <w:bookmarkEnd w:id="10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093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七、系统测试与优化</w:t>
      </w:r>
      <w:bookmarkEnd w:id="10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功能测试</w:t>
      </w:r>
      <w:bookmarkEnd w:id="10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09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095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通过Dashboard上传测试文件到R2存储桶</w:t>
      </w:r>
      <w:bookmarkEnd w:id="1096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检查文件是否正确显示在文件列表中</w:t>
      </w:r>
      <w:bookmarkEnd w:id="1097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下载文件并验证内容</w:t>
      </w:r>
      <w:bookmarkEnd w:id="1098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0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检查Supabase中的状态是否更新</w:t>
      </w:r>
      <w:bookmarkEnd w:id="1099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测试配置更新功能</w:t>
      </w:r>
      <w:bookmarkEnd w:id="1100"/>
    </w:p>
    <w:p>
      <w:pPr>
        <w:pageBreakBefore w:val="off"/>
        <w:numPr>
          <w:ilvl w:val="0"/>
          <w:numId w:val="1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验证Cron定时任务执行</w:t>
      </w:r>
      <w:bookmarkEnd w:id="11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测试用例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压力测试</w:t>
      </w:r>
      <w:bookmarkEnd w:id="11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4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Vegeta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：用于模拟高并发请求</w:t>
      </w:r>
      <w:bookmarkEnd w:id="1105"/>
    </w:p>
    <w:p>
      <w:pPr>
        <w:pageBreakBefore w:val="off"/>
        <w:numPr>
          <w:ilvl w:val="0"/>
          <w:numId w:val="1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Postman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：用于API功能测试</w:t>
      </w:r>
      <w:bookmarkEnd w:id="11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压力测试配置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测试结果分析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08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响应时间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：平均响应时间应低于2秒</w:t>
      </w:r>
      <w:bookmarkEnd w:id="1109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错误率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：错误率应低于5%</w:t>
      </w:r>
      <w:bookmarkEnd w:id="1110"/>
    </w:p>
    <w:p>
      <w:pPr>
        <w:pageBreakBefore w:val="off"/>
        <w:numPr>
          <w:ilvl w:val="0"/>
          <w:numId w:val="1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吞吐量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：每秒处理请求数应符合预期</w:t>
      </w:r>
      <w:bookmarkEnd w:id="11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优化建议</w:t>
      </w:r>
      <w:bookmarkEnd w:id="11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通信优化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性能优化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4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状态压缩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：使用Hermes的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命令压缩长上下文</w:t>
      </w:r>
      <w:bookmarkEnd w:id="1115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Checkpoint管理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：定期清理旧Checkpoint，使用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命令回滚到指定状态</w:t>
      </w:r>
      <w:bookmarkEnd w:id="1116"/>
    </w:p>
    <w:p>
      <w:pPr>
        <w:pageBreakBefore w:val="off"/>
        <w:numPr>
          <w:ilvl w:val="0"/>
          <w:numId w:val="1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1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缓存策略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：为常用数据添加缓存，减少数据库和存储桶访问</w:t>
      </w:r>
      <w:bookmarkEnd w:id="11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1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系统稳定性增强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1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八、实战案例与技能开发</w:t>
      </w:r>
      <w:bookmarkEnd w:id="11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自学习Skill示例</w:t>
      </w:r>
      <w:bookmarkEnd w:id="11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代码审查Skill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部署Skill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使用Skill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自动化Cron任务示例</w:t>
      </w:r>
      <w:bookmarkEnd w:id="11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每日代码审查任务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服务器监控任务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3. 多Agent协作示例</w:t>
      </w:r>
      <w:bookmarkEnd w:id="11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2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子代理/并行处理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29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九、成本分析与优化建议</w:t>
      </w:r>
      <w:bookmarkEnd w:id="11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系统成本估算</w:t>
      </w:r>
      <w:bookmarkEnd w:id="11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3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主要成本项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31"/>
    </w:p>
    <w:tbl>
      <w:tblPr>
        <w:tblW w:type="auto" w:w="0"/>
        <w:jc w:val="start"/>
        <w:tblBorders>
          <w:top w:color="auto" w:space="0" w:sz="8" w:val="single"/>
          <w:left w:color="auto" w:space="0" w:sz="8" w:val="single"/>
          <w:bottom w:color="auto" w:space="0" w:sz="8" w:val="single"/>
          <w:right w:color="auto" w:space="0" w:sz="8" w:val="single"/>
          <w:insideH w:color="auto" w:space="0" w:sz="8" w:val="single"/>
          <w:insideV w:color="auto" w:space="0" w:sz="8" w:val="single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760"/>
        <w:gridCol w:w="2760"/>
        <w:gridCol w:w="2760"/>
      </w:tblGrid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成本项</w:t>
            </w:r>
            <w:bookmarkEnd w:id="113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费用</w:t>
            </w:r>
            <w:bookmarkEnd w:id="1133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说明</w:t>
            </w:r>
            <w:bookmarkEnd w:id="1134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Hugging Face免费Space</w:t>
            </w:r>
            <w:bookmarkEnd w:id="113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0美元/月</w:t>
            </w:r>
            <w:bookmarkEnd w:id="1136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每个Space提供2vCPU、16GB RAM和50GB临时存储</w:t>
            </w:r>
            <w:bookmarkEnd w:id="1137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Cloudflare R2</w:t>
            </w:r>
            <w:bookmarkEnd w:id="113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3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0美元/月</w:t>
            </w:r>
            <w:bookmarkEnd w:id="1139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0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免费额度：10GB存储、1000万Class A操作和1000万Class B操作</w:t>
            </w:r>
            <w:bookmarkEnd w:id="1140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1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Supabase免费版</w:t>
            </w:r>
            <w:bookmarkEnd w:id="1141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2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0美元/月</w:t>
            </w:r>
            <w:bookmarkEnd w:id="1142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3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提供500MB数据库空间、1GB存储和50万行读/写操作</w:t>
            </w:r>
            <w:bookmarkEnd w:id="1143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4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Claude Code API</w:t>
            </w:r>
            <w:bookmarkEnd w:id="1144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5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按使用量计费</w:t>
            </w:r>
            <w:bookmarkEnd w:id="1145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6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第三方API调用费用</w:t>
            </w:r>
            <w:bookmarkEnd w:id="1146"/>
          </w:p>
        </w:tc>
      </w:tr>
      <w:tr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7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Codex API</w:t>
            </w:r>
            <w:bookmarkEnd w:id="1147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8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按使用量计费</w:t>
            </w:r>
            <w:bookmarkEnd w:id="1148"/>
          </w:p>
        </w:tc>
        <w:tc>
          <w:tcPr>
            <w:tcW w:type="dxa" w:w="2760"/>
          </w:tcPr>
          <w:p>
            <w:pPr>
              <w:pageBreakBefore w:val="off"/>
              <w:tabs/>
              <w:wordWrap w:val="on"/>
              <w:spacing w:after="0" w:before="160"/>
              <w:ind w:left="0" w:right="0"/>
              <w:jc w:val="left"/>
              <w:textAlignment w:val="auto"/>
              <w:rPr>
                <w:sz w:val="24"/>
              </w:rPr>
            </w:pPr>
            <w:bookmarkStart w:id="1149" w:name=""/>
            <w:r>
              <w:rPr>
                <w:rFonts w:ascii="宋体" w:cs="宋体" w:eastAsia="宋体" w:hAnsi="宋体"/>
                <w:sz w:val="24"/>
                <w:spacing w:val="0"/>
                <w:b w:val="off"/>
                <w:i w:val="off"/>
              </w:rPr>
              <w:t>第三方API调用费用</w:t>
            </w:r>
            <w:bookmarkEnd w:id="1149"/>
          </w:p>
        </w:tc>
      </w:tr>
    </w:tbl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优化建议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0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减少API调用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：通过本地缓存和Skill系统减少重复API调用</w:t>
      </w:r>
      <w:bookmarkEnd w:id="1151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控制并发量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：保持并发请求在免费额度范围内（建议每秒≤5次）</w:t>
      </w:r>
      <w:bookmarkEnd w:id="1152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定期清理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：自动清理旧Checkpoint和备份文件，节省存储空间</w:t>
      </w:r>
      <w:bookmarkEnd w:id="1153"/>
    </w:p>
    <w:p>
      <w:pPr>
        <w:pageBreakBefore w:val="off"/>
        <w:numPr>
          <w:ilvl w:val="0"/>
          <w:numId w:val="14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使用量化模型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：降低模型推理成本</w:t>
      </w:r>
      <w:bookmarkEnd w:id="11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风险规避策略</w:t>
      </w:r>
      <w:bookmarkEnd w:id="11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5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避免被封号的策略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56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降低HF存储桶使用频率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：仅在必要时使用，避免高频读写</w:t>
      </w:r>
      <w:bookmarkEnd w:id="1157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分散请求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：在不同Space间分散请求，避免特征明显</w:t>
      </w:r>
      <w:bookmarkEnd w:id="1158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5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添加随机延迟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：在跨Space调用中添加随机延迟，降低被检测风险</w:t>
      </w:r>
      <w:bookmarkEnd w:id="1159"/>
    </w:p>
    <w:p>
      <w:pPr>
        <w:pageBreakBefore w:val="off"/>
        <w:numPr>
          <w:ilvl w:val="0"/>
          <w:numId w:val="15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使用外部存储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：将主要数据存储在Cloudflare R2，减少对HF存储桶的依赖</w:t>
      </w:r>
      <w:bookmarkEnd w:id="11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应对Space休眠的策略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61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多层保活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：同时使用Cloudflare Worker和外部监测网站保活</w:t>
      </w:r>
      <w:bookmarkEnd w:id="1162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自愈机制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：Space内部配置自动重启逻辑</w:t>
      </w:r>
      <w:bookmarkEnd w:id="1163"/>
    </w:p>
    <w:p>
      <w:pPr>
        <w:pageBreakBefore w:val="off"/>
        <w:numPr>
          <w:ilvl w:val="0"/>
          <w:numId w:val="16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健康检查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：定期检查Space状态，及时发现问题</w:t>
      </w:r>
      <w:bookmarkEnd w:id="11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65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十、部署与维护指南</w:t>
      </w:r>
      <w:bookmarkEnd w:id="11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6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1. 部署流程</w:t>
      </w:r>
      <w:bookmarkEnd w:id="1166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初始化GitHub仓库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：创建私有仓库并设置基础目录结构</w:t>
      </w:r>
      <w:bookmarkEnd w:id="1167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开通Cloudflare R2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：创建存储桶并生成访问密钥</w:t>
      </w:r>
      <w:bookmarkEnd w:id="1168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6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开通Supabase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：创建项目并执行表结构SQL</w:t>
      </w:r>
      <w:bookmarkEnd w:id="1169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创建Hugging Face Space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：基于Dockerfile创建4个Space</w:t>
      </w:r>
      <w:bookmarkEnd w:id="1170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配置环境变量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：在每个Space中设置R2和Supabase密钥</w:t>
      </w:r>
      <w:bookmarkEnd w:id="1171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部署Worker保活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：部署Cloudflare Worker并配置路由</w:t>
      </w:r>
      <w:bookmarkEnd w:id="1172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部署Dashboard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：将Dashboard代码推送到Hermes Space</w:t>
      </w:r>
      <w:bookmarkEnd w:id="1173"/>
    </w:p>
    <w:p>
      <w:pPr>
        <w:pageBreakBefore w:val="off"/>
        <w:numPr>
          <w:ilvl w:val="0"/>
          <w:numId w:val="17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测试端到端流程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：验证各组件间通信和数据同步</w:t>
      </w:r>
      <w:bookmarkEnd w:id="11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7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2. 维护策略</w:t>
      </w:r>
      <w:bookmarkEnd w:id="1175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定期检查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：每周检查一次各个Space状态</w:t>
      </w:r>
      <w:bookmarkEnd w:id="1176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数据备份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：每天自动备份关键数据到R2</w:t>
      </w:r>
      <w:bookmarkEnd w:id="1177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Skill更新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：根据需求定期更新Skill系统</w:t>
      </w:r>
      <w:bookmarkEnd w:id="1178"/>
    </w:p>
    <w:p>
      <w:pPr>
        <w:pageBreakBefore w:val="off"/>
        <w:numPr>
          <w:ilvl w:val="0"/>
          <w:numId w:val="18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7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监控告警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：设置异常情况告警机制</w:t>
      </w:r>
      <w:bookmarkEnd w:id="11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80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十一、常见问题与解决方案</w:t>
      </w:r>
      <w:bookmarkEnd w:id="11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Q1: Space频繁休眠怎么办？</w:t>
      </w:r>
      <w:bookmarkEnd w:id="11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A1: 除了使用Cloudflare Worker保活，还可以：</w:t>
      </w:r>
      <w:bookmarkEnd w:id="1182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添加外部监测网站定期访问</w:t>
      </w:r>
      <w:bookmarkEnd w:id="1183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设置Cron任务在Space内部定期执行健康检查</w:t>
      </w:r>
      <w:bookmarkEnd w:id="1184"/>
    </w:p>
    <w:p>
      <w:pPr>
        <w:pageBreakBefore w:val="off"/>
        <w:numPr>
          <w:ilvl w:val="0"/>
          <w:numId w:val="19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确保每个Space至少有一个活跃的API端点</w:t>
      </w:r>
      <w:bookmarkEnd w:id="11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Q2: 如何优化跨Space通信延迟？</w:t>
      </w:r>
      <w:bookmarkEnd w:id="11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A2: 可以采用以下策略：</w:t>
      </w:r>
      <w:bookmarkEnd w:id="1187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使用异步通信减少等待时间</w:t>
      </w:r>
      <w:bookmarkEnd w:id="1188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添加本地缓存减少重复请求</w:t>
      </w:r>
      <w:bookmarkEnd w:id="1189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优化API接口设计，减少数据传输量</w:t>
      </w:r>
      <w:bookmarkEnd w:id="1190"/>
    </w:p>
    <w:p>
      <w:pPr>
        <w:pageBreakBefore w:val="off"/>
        <w:numPr>
          <w:ilvl w:val="0"/>
          <w:numId w:val="20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使用presigned URL访问R2文件</w:t>
      </w:r>
      <w:bookmarkEnd w:id="11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Q3: 如何确保数据安全？</w:t>
      </w:r>
      <w:bookmarkEnd w:id="11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A3: 数据安全是系统的核心，建议：</w:t>
      </w:r>
      <w:bookmarkEnd w:id="1193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使用HTTPS保护API通信</w:t>
      </w:r>
      <w:bookmarkEnd w:id="1194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配置Supabase的RLS限制数据访问</w:t>
      </w:r>
      <w:bookmarkEnd w:id="1195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定期备份关键数据</w:t>
      </w:r>
      <w:bookmarkEnd w:id="1196"/>
    </w:p>
    <w:p>
      <w:pPr>
        <w:pageBreakBefore w:val="off"/>
        <w:numPr>
          <w:ilvl w:val="0"/>
          <w:numId w:val="21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1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对敏感操作添加审批机制</w:t>
      </w:r>
      <w:bookmarkEnd w:id="11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198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十二、总结与展望</w:t>
      </w:r>
      <w:bookmarkEnd w:id="11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19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星枢(Nexus)系统的优势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199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低成本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：充分利用免费资源，降低系统构建和运行成本</w:t>
      </w:r>
      <w:bookmarkEnd w:id="1200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1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高可用性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：通过多层保活机制确保系统持续运行</w:t>
      </w:r>
      <w:bookmarkEnd w:id="1201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2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扩展性强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：模块化设计便于未来扩展和优化</w:t>
      </w:r>
      <w:bookmarkEnd w:id="1202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3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易维护性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：统一的Dashboard提供集中管理界面</w:t>
      </w:r>
      <w:bookmarkEnd w:id="1203"/>
    </w:p>
    <w:p>
      <w:pPr>
        <w:pageBreakBefore w:val="off"/>
        <w:numPr>
          <w:ilvl w:val="0"/>
          <w:numId w:val="22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4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自学习能力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：Hermes的Skill系统使系统越用越智能</w:t>
      </w:r>
      <w:bookmarkEnd w:id="12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05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未来优化方向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</w:t>
      </w:r>
      <w:bookmarkEnd w:id="1205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6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增加GPU支持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：在需要时添加Cloudflare Workers AI或外部GPU资源</w:t>
      </w:r>
      <w:bookmarkEnd w:id="1206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7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优化存储策略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：根据使用情况调整存储和数据库配置</w:t>
      </w:r>
      <w:bookmarkEnd w:id="1207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8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增强安全性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：添加更多安全措施保护系统和数据</w:t>
      </w:r>
      <w:bookmarkEnd w:id="1208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09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扩展Skill库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：开发更多专业Skill提升系统能力</w:t>
      </w:r>
      <w:bookmarkEnd w:id="1209"/>
    </w:p>
    <w:p>
      <w:pPr>
        <w:pageBreakBefore w:val="off"/>
        <w:numPr>
          <w:ilvl w:val="0"/>
          <w:numId w:val="23"/>
        </w:numPr>
        <w:tabs/>
        <w:wordWrap w:val="on"/>
        <w:spacing w:after="0" w:before="160"/>
        <w:ind w:hanging="440" w:left="440" w:right="0"/>
        <w:jc w:val="left"/>
        <w:textAlignment w:val="auto"/>
        <w:rPr>
          <w:sz w:val="24"/>
        </w:rPr>
      </w:pPr>
      <w:bookmarkStart w:id="1210" w:name=""/>
      <w:r>
        <w:rPr>
          <w:rFonts w:ascii="宋体" w:cs="宋体" w:eastAsia="宋体" w:hAnsi="宋体"/>
          <w:sz w:val="24"/>
          <w:spacing w:val="0"/>
          <w:b w:val="on"/>
          <w:i w:val="off"/>
        </w:rPr>
        <w:t>集成更多工具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：根据需求扩展第三方工具集成</w:t>
      </w:r>
      <w:bookmarkEnd w:id="12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星枢(Nexus)系统通过巧妙整合Hermes Agent的自学习能力、Cloudflare R2的高性价比存储和Supabase的结构化数据库服务，实现了在Hugging Face免费Space上构建一个强大而稳定的AI Agent混合架构。</w:t>
      </w:r>
      <w:r>
        <w:rPr>
          <w:rFonts w:ascii="宋体" w:cs="宋体" w:eastAsia="宋体" w:hAnsi="宋体"/>
          <w:sz w:val="24"/>
          <w:spacing w:val="0"/>
          <w:b w:val="on"/>
          <w:i w:val="off"/>
        </w:rPr>
        <w:t>这种架构不仅降低了初期投入，还通过自学习机制不断优化系统性能，使AI Agent真正成为"24/7自主同事"，帮助您提高生产力，实现更复杂的自动化任务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。</w:t>
      </w:r>
      <w:bookmarkEnd w:id="12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8"/>
        </w:rPr>
      </w:pPr>
      <w:bookmarkStart w:id="1212" w:name=""/>
      <w:r>
        <w:rPr>
          <w:rFonts w:ascii="宋体" w:cs="宋体" w:eastAsia="宋体" w:hAnsi="宋体"/>
          <w:sz w:val="28"/>
          <w:spacing w:val="0"/>
          <w:b w:val="on"/>
          <w:i w:val="off"/>
        </w:rPr>
        <w:t>参考来源</w:t>
      </w:r>
      <w:bookmarkEnd w:id="12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[1]Platforms for Smart Enviroment and Future Internet Design: A Survey</w:t>
      </w:r>
      <w:bookmarkEnd w:id="12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https://www.researchgate.net/publication/336951402_Platforms_for_Smart_Environments_and_Future_Internet_Design_A_Survey/fulltext/5dbc2d7592851c81801f53cd/Platforms-for-Smart-Environments-and-Future-Internet-Design-A-Survey.pdf</w:t>
      </w:r>
      <w:bookmarkEnd w:id="12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[2]Claude Code - 大模型服务平台百炼 - 阿里云</w:t>
      </w:r>
      <w:bookmarkEnd w:id="12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https://www.alibabacloud.com/help/zh/model-studio/claude-code</w:t>
      </w:r>
      <w:bookmarkEnd w:id="12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[3]The BigCode Project Governance Card</w:t>
      </w:r>
      <w:bookmarkEnd w:id="12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https://arxiv.org/abs/2312.03872</w:t>
      </w:r>
      <w:bookmarkEnd w:id="12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[4]大模型服务平台 TokenHub Claude Code_腾讯云</w:t>
      </w:r>
      <w:bookmarkEnd w:id="12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https://cloud.tencent.com/document/product/1823/130070</w:t>
      </w:r>
      <w:bookmarkEnd w:id="12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[5]别再手动重复配置了！Claude Code .claude 目录一劳永逸，团队协作效率翻倍-腾讯云开发者社区-腾讯云</w:t>
      </w:r>
      <w:bookmarkEnd w:id="12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https://cloud.tencent.com/developer/article/2672294</w:t>
      </w:r>
      <w:bookmarkEnd w:id="12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[6]Claude Code</w:t>
      </w:r>
      <w:bookmarkEnd w:id="12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https://www.tencentcloud.com/zh/document/product/1300/80641</w:t>
      </w:r>
      <w:bookmarkEnd w:id="12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[7]用了这套配置，Claude Code 终于不用我反复交代背景了，2026 最强 Hooks、Skills、Agents 实战-腾讯云开发者社区-腾讯云</w:t>
      </w:r>
      <w:bookmarkEnd w:id="12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https://cloud.tencent.com/developer/article/2654021</w:t>
      </w:r>
      <w:bookmarkEnd w:id="12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[8]Claude Code--火山方舟-火山引擎</w:t>
      </w:r>
      <w:bookmarkEnd w:id="12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http://www.volcengine.com/docs/82379/1928262</w:t>
      </w:r>
      <w:bookmarkEnd w:id="12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[9]claude-remote 0.1.1</w:t>
      </w:r>
      <w:bookmarkEnd w:id="12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https://pypi.org/project/claude-remote/</w:t>
      </w:r>
      <w:bookmarkEnd w:id="12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[10]Cross-language code search using static and dynamic analyses</w:t>
      </w:r>
      <w:bookmarkEnd w:id="12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https://arxiv.org/abs/2106.09173</w:t>
      </w:r>
      <w:bookmarkEnd w:id="12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[11]Claude Code 项目结构：Claude Code 在你项目里都放了什么_w3cschool</w:t>
      </w:r>
      <w:bookmarkEnd w:id="12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https://www.w3cschool.cn/aicodingguide/claude-code-project-structure.html</w:t>
      </w:r>
      <w:bookmarkEnd w:id="12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[12]Towards Accurate Prediction of Configurational Disorder Properties in Materials using Graph Neural Networks</w:t>
      </w:r>
      <w:bookmarkEnd w:id="12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https://arxiv.org/abs/2401.16565</w:t>
      </w:r>
      <w:bookmarkEnd w:id="12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[13]Claude Code settings.json：用户级 / 项目级配置_w3cschool</w:t>
      </w:r>
      <w:bookmarkEnd w:id="12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https://www.w3cschool.cn/aicodingguide/claude-code-settings-json.html</w:t>
      </w:r>
      <w:bookmarkEnd w:id="12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[14]District-scale surface temperatures generated from high-resolution longitudinal thermal infrared images</w:t>
      </w:r>
      <w:bookmarkEnd w:id="12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https://arxiv.org/abs/2305.01971</w:t>
      </w:r>
      <w:bookmarkEnd w:id="12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[15]claude-plugin-sync</w:t>
      </w:r>
      <w:bookmarkEnd w:id="12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https://lobehub.com/skills/brandon-fryslie-dotfiles-claude-plugin-sync</w:t>
      </w:r>
      <w:bookmarkEnd w:id="12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[16]Claude Code 全攻略：命令大全 + 实战工作流（建议收藏）-腾讯云开发者社区-腾讯云</w:t>
      </w:r>
      <w:bookmarkEnd w:id="12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https://cloud.tencent.com/developer/article/2651283</w:t>
      </w:r>
      <w:bookmarkEnd w:id="12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[17]How to Upload Your Project to Hugging Face Spaces: A Beginner's Step-by-Step Guide</w:t>
      </w:r>
      <w:bookmarkEnd w:id="12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https://dev.to/koolkamalkishor/how-to-upload-your-project-to-hugging-face-spaces-a-beginners-step-by-step-guide-1pkn</w:t>
      </w:r>
      <w:bookmarkEnd w:id="12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[18]Claude Code 官方工作原理与使用指南深度解析（新版）-阿里云开发者社区</w:t>
      </w:r>
      <w:bookmarkEnd w:id="12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https://developer.aliyun.com/article/1737865</w:t>
      </w:r>
      <w:bookmarkEnd w:id="12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[19]【Hugging Face】Hugging Face Space空间的基本使用方式</w:t>
      </w:r>
      <w:bookmarkEnd w:id="12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https://mp.weixin.qq.com/s?__biz=MzU5Njg3ODUzOA==&amp;idx=1&amp;mid=2247491739&amp;sn=1df3388eb36f17570cd999f7d0058f5e</w:t>
      </w:r>
      <w:bookmarkEnd w:id="12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[20]Claude Code 全攻略：命令大全 + 实战工作流（建议收藏）-阿里云开发者社区</w:t>
      </w:r>
      <w:bookmarkEnd w:id="12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https://developer.aliyun.com/article/1743761</w:t>
      </w:r>
      <w:bookmarkEnd w:id="12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[21]Claude Code新手零基础入门教程：安装配置、国产模型接入与常用命令全集-阿里云开发者社区</w:t>
      </w:r>
      <w:bookmarkEnd w:id="12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https://developer.aliyun.com/article/1736557</w:t>
      </w:r>
      <w:bookmarkEnd w:id="12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[22]免费领取huggingface的2核16G云服务器，超简单教程|git|ssh|命令提示符|startup|administrator_网易订阅</w:t>
      </w:r>
      <w:bookmarkEnd w:id="12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https://www.163.com/dy/article/KD296ICH05314EKW.html</w:t>
      </w:r>
      <w:bookmarkEnd w:id="12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[23]免费领取huggingface的2核16G云服务器，超简单教程-腾讯云开发者社区-腾讯云</w:t>
      </w:r>
      <w:bookmarkEnd w:id="12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https://cloud.tencent.com/developer/article/2598976?frompage=seopage&amp;policyId=undefined</w:t>
      </w:r>
      <w:bookmarkEnd w:id="12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[24]Stabilizing the Pre-training of Large Language Models</w:t>
      </w:r>
      <w:bookmarkEnd w:id="12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https://arxiv.org/abs/2312.16903</w:t>
      </w:r>
      <w:bookmarkEnd w:id="12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[25]命令行界面 (CLI) · Hugging Face - Hugging Face 文档</w:t>
      </w:r>
      <w:bookmarkEnd w:id="12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https://hugging-face.cn/docs/huggingface_hub/guides/cli</w:t>
      </w:r>
      <w:bookmarkEnd w:id="12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[26]NaturalCodeBench: Examining Coding Performance Mismatch on HumanEval and Natural User Prompts</w:t>
      </w:r>
      <w:bookmarkEnd w:id="12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https://arxiv.org/abs/2405.04520</w:t>
      </w:r>
      <w:bookmarkEnd w:id="12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[27]Spaces 概览 · Hugging Face - Hugging Face 文档</w:t>
      </w:r>
      <w:bookmarkEnd w:id="12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https://hugging-face.cn/docs/hub/spaces-overview</w:t>
      </w:r>
      <w:bookmarkEnd w:id="12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[28]Toward Exploring the Code Understanding Capacities of Pre-trained Code Generation Models</w:t>
      </w:r>
      <w:bookmarkEnd w:id="12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https://arxiv.org/abs/2406.12326</w:t>
      </w:r>
      <w:bookmarkEnd w:id="12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[29]部署站点探针UptimeFlare实现Huggingface space保活</w:t>
      </w:r>
      <w:bookmarkEnd w:id="12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https://mp.weixin.qq.com/s?new=1&amp;signature=*FEErt3SCHvUhRfXG60EpMEaRvw9wlZ38*p6QYPlNwX97F0AXCZFU00WJOIjmScKCGm*FmavmelHWonAJo92gnZ9ETZQyt29es64V7ETuoO9Nh6vxJ0R7Xmykr9L-hXq&amp;src=11&amp;timestamp=1759120353&amp;ver=6265</w:t>
      </w:r>
      <w:bookmarkEnd w:id="12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[30]Repro: An Open-Source Library for Improving the Reproducibility and Usability of Publically Available Research Code</w:t>
      </w:r>
      <w:bookmarkEnd w:id="12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https://arxiv.org/abs/2204.13848</w:t>
      </w:r>
      <w:bookmarkEnd w:id="12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[31]【serv00终极保活】通过青龙或VPS实现serv00保活和socks5等保活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>https://amclubss.com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- 掘金</w:t>
      </w:r>
      <w:bookmarkEnd w:id="12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https://juejin.cn/post/7447097960011546674</w:t>
      </w:r>
      <w:bookmarkEnd w:id="12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[32]Studying the Practices of Deploying Machine Learning Projects on Docker</w:t>
      </w:r>
      <w:bookmarkEnd w:id="12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https://arxiv.org/abs/2206.00699</w:t>
      </w:r>
      <w:bookmarkEnd w:id="12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[33]网盘空间小？下载速度慢？使用 HuggingFace / ModelScope！ - 哔哩哔哩</w:t>
      </w:r>
      <w:bookmarkEnd w:id="12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https://www.bilibili.com/opus/1023015683259105314</w:t>
      </w:r>
      <w:bookmarkEnd w:id="12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[34]免费领取huggingface的2核16G云服务器，超简单教程 - 哔哩哔哩</w:t>
      </w:r>
      <w:bookmarkEnd w:id="12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https://www.bilibili.com/opus/1129114539550310403</w:t>
      </w:r>
      <w:bookmarkEnd w:id="12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[35]Microservice Architecture Practices and Experience: a Focused Look on Docker Configuration Files</w:t>
      </w:r>
      <w:bookmarkEnd w:id="12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https://arxiv.org/abs/2212.03107</w:t>
      </w:r>
      <w:bookmarkEnd w:id="12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[36]免费领取huggingface的2核16G云服务器，超简单教程免费领取huggingface的2核16G云服务器，超简单 - 掘金</w:t>
      </w:r>
      <w:bookmarkEnd w:id="12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https://juejin.cn/post/7566463693920354319</w:t>
      </w:r>
      <w:bookmarkEnd w:id="12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[37]Dynamic Process Isolation</w:t>
      </w:r>
      <w:bookmarkEnd w:id="12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https://arxiv.org/abs/2110.04751</w:t>
      </w:r>
      <w:bookmarkEnd w:id="12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[38]Hugging Face Space空间部署与开发全指南-百度开发者中心</w:t>
      </w:r>
      <w:bookmarkEnd w:id="12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http://developer.baidu.com/article/detail.html?id=7429968</w:t>
      </w:r>
      <w:bookmarkEnd w:id="12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[39]Secrets Revealed in Container Images: An Internet-wide Study on Occurrence and Impact</w:t>
      </w:r>
      <w:bookmarkEnd w:id="12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https://arxiv.org/abs/2307.03958</w:t>
      </w:r>
      <w:bookmarkEnd w:id="12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[40]Measurement and characterization of DNS over HTTPS traffic</w:t>
      </w:r>
      <w:bookmarkEnd w:id="12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https://arxiv.org/abs/2204.03975</w:t>
      </w:r>
      <w:bookmarkEnd w:id="12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[41]白嫖16G+2vCPU的服务器，基于Hugging Face 及常见问题说明 （亲测可用） - yvioo - 博客园</w:t>
      </w:r>
      <w:bookmarkEnd w:id="12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https://www.cnblogs.com/pxblog/p/19081297</w:t>
      </w:r>
      <w:bookmarkEnd w:id="12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[42]How to use Docker build secrets: Securely pass sensitive data in builds</w:t>
      </w:r>
      <w:bookmarkEnd w:id="12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https://www.hostinger.com/au/tutorials/docker-build-secrets/</w:t>
      </w:r>
      <w:bookmarkEnd w:id="12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[43]Fingerprinting web servers through Transformer-encoded HTTP response headers</w:t>
      </w:r>
      <w:bookmarkEnd w:id="12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https://arxiv.org/abs/2404.00056</w:t>
      </w:r>
      <w:bookmarkEnd w:id="12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2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[44]Using secrets with GitHub Actions | Docker Docs</w:t>
      </w:r>
      <w:bookmarkEnd w:id="12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https://docs.docker.com/build/ci/github-actions/secrets</w:t>
      </w:r>
      <w:bookmarkEnd w:id="13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[45]After the Breach: Incident Response within Enterprises</w:t>
      </w:r>
      <w:bookmarkEnd w:id="13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https://arxiv.org/abs/2406.07559</w:t>
      </w:r>
      <w:bookmarkEnd w:id="13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[46]为 Hugging Face 用户带来无服务器 GPU 推理服务 - 智源社区</w:t>
      </w:r>
      <w:bookmarkEnd w:id="13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https://hub.baai.ac.cn/view/36328</w:t>
      </w:r>
      <w:bookmarkEnd w:id="13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[47]UNIT: Unifying Tensorized Instruction Compilation</w:t>
      </w:r>
      <w:bookmarkEnd w:id="13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https://arxiv.org/abs/2101.08458</w:t>
      </w:r>
      <w:bookmarkEnd w:id="13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[48]Cloudflare Workers AI 模型绑定深度剖析：从架构内幕到生产级部署的完整指南（2026）-程序员茄子</w:t>
      </w:r>
      <w:bookmarkEnd w:id="13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https://www.chenxutan.com/d/2969.html</w:t>
      </w:r>
      <w:bookmarkEnd w:id="13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[49]Escape the Fake: Introducing Simulated Container-Escapes for Honeypots</w:t>
      </w:r>
      <w:bookmarkEnd w:id="13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https://arxiv.org/abs/2104.03651</w:t>
      </w:r>
      <w:bookmarkEnd w:id="13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[50]Conflict-aware Inference of Python Compatible Runtime Enviroment with Domain Knowledge Graph</w:t>
      </w:r>
      <w:bookmarkEnd w:id="13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https://arxiv.org/abs/2201.07029</w:t>
      </w:r>
      <w:bookmarkEnd w:id="13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[51]Survey of Vector Database Management Systems</w:t>
      </w:r>
      <w:bookmarkEnd w:id="13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https://arxiv.org/abs/2310.14021</w:t>
      </w:r>
      <w:bookmarkEnd w:id="13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[52]R²F: A General Retrieval, Reading and Fusion Framework for Document-level Natural Language Inference</w:t>
      </w:r>
      <w:bookmarkEnd w:id="13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https://arxiv.org/abs/2210.12328</w:t>
      </w:r>
      <w:bookmarkEnd w:id="13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[53]Mining Red Data to Elicit Students' Requirements during COVID-19 Pandemic</w:t>
      </w:r>
      <w:bookmarkEnd w:id="13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https://arxiv.org/abs/2307.14212</w:t>
      </w:r>
      <w:bookmarkEnd w:id="13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[54]The Feasibility of Algorithmic Detection and Decentralised Moderation for Protecting Women from Online Abuse</w:t>
      </w:r>
      <w:bookmarkEnd w:id="13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https://arxiv.org/abs/2301.07144</w:t>
      </w:r>
      <w:bookmarkEnd w:id="13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[55]GPS: Graph Contrastive Learning via Multi-scale Augmented Views from Adversarial Pooling</w:t>
      </w:r>
      <w:bookmarkEnd w:id="13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https://arxiv.org/abs/2401.16011</w:t>
      </w:r>
      <w:bookmarkEnd w:id="13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[56]A Simple Approach for Local and Global Variable Importance in Nonlinear Regression Models</w:t>
      </w:r>
      <w:bookmarkEnd w:id="13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https://arxiv.org/abs/2302.02024</w:t>
      </w:r>
      <w:bookmarkEnd w:id="13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[57]Supabase Vector</w:t>
      </w:r>
      <w:bookmarkEnd w:id="13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https://bubble.io/plugin/supabase-vector-1685468393622x413923481242304500</w:t>
      </w:r>
      <w:bookmarkEnd w:id="13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[58]Fostering better coding practices for data scientists</w:t>
      </w:r>
      <w:bookmarkEnd w:id="13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https://arxiv.org/abs/2210.03991</w:t>
      </w:r>
      <w:bookmarkEnd w:id="13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[59]RAGE Against the Machine: Retrieval-Augmented LLM Explansations</w:t>
      </w:r>
      <w:bookmarkEnd w:id="13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https://arxiv.org/abs/2405.13000</w:t>
      </w:r>
      <w:bookmarkEnd w:id="13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[60]A Comprehensive Survey on Vector Database: Storage and Retrieval Technique, Challenge</w:t>
      </w:r>
      <w:bookmarkEnd w:id="13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https://arxiv.org/abs/2310.11703</w:t>
      </w:r>
      <w:bookmarkEnd w:id="13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[61]Towards a Flexible Scale-out Framework for Efficient Visual Data Query Processing</w:t>
      </w:r>
      <w:bookmarkEnd w:id="13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https://arxiv.org/abs/2402.03283</w:t>
      </w:r>
      <w:bookmarkEnd w:id="13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[62]Copyright notice</w:t>
      </w:r>
      <w:bookmarkEnd w:id="13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https://arxiv.org/abs/2203.02606</w:t>
      </w:r>
      <w:bookmarkEnd w:id="13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[63]Stochastic Gradient Descent without Full Data Shuffle</w:t>
      </w:r>
      <w:bookmarkEnd w:id="13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https://arxiv.org/abs/2206.05830</w:t>
      </w:r>
      <w:bookmarkEnd w:id="13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[64]MPC for Tech Giants (GMPC): Enabling Gulliver and the Lilliputians to Cooperate Amicably</w:t>
      </w:r>
      <w:bookmarkEnd w:id="13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https://arxiv.org/abs/2207.05047</w:t>
      </w:r>
      <w:bookmarkEnd w:id="13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[65]DeepVulSeeker: A Novel Vulnerability Identification Framework via Code Graph Structure and Pre-training Mechanism</w:t>
      </w:r>
      <w:bookmarkEnd w:id="13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https://arxiv.org/abs/2211.13097</w:t>
      </w:r>
      <w:bookmarkEnd w:id="134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[66]Toward Reusable Science with Readable Code and Reproducibility</w:t>
      </w:r>
      <w:bookmarkEnd w:id="134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https://arxiv.org/abs/2109.10387</w:t>
      </w:r>
      <w:bookmarkEnd w:id="134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[67]A Comparison of Approaches for Imbalanced Classification Problems in the Context of Retrieving Relevant Documents for an Analysis</w:t>
      </w:r>
      <w:bookmarkEnd w:id="134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https://arxiv.org/abs/2205.01600</w:t>
      </w:r>
      <w:bookmarkEnd w:id="134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[68]Engression: Extrapolation for Nonlinear Regression?</w:t>
      </w:r>
      <w:bookmarkEnd w:id="134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https://arxiv.org/abs/2307.00835</w:t>
      </w:r>
      <w:bookmarkEnd w:id="134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4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[69]Cloudflare R2对象存储：零流量限制的存储革命与实操指南-百度开发者中心</w:t>
      </w:r>
      <w:bookmarkEnd w:id="134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https://developer.baidu.com/article/detail.html?id=3666900</w:t>
      </w:r>
      <w:bookmarkEnd w:id="135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[70]A primitive machine learning tool for the Mechanical property prediction of multiple principal element alloys</w:t>
      </w:r>
      <w:bookmarkEnd w:id="135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https://arxiv.org/abs/2308.07649</w:t>
      </w:r>
      <w:bookmarkEnd w:id="135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[71]人工智能 - 2026 年值得关注的 20 个 GitHub AI 项目：不只有 OpenClaw - NocoBase - SegmentFault 思否</w:t>
      </w:r>
      <w:bookmarkEnd w:id="135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https://segmentfault.com/a/1190000047648209</w:t>
      </w:r>
      <w:bookmarkEnd w:id="135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[72]Fluorescence angiography classification in colorectal surgery A preliminary report</w:t>
      </w:r>
      <w:bookmarkEnd w:id="135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https://arxiv.org/abs/2206.05935</w:t>
      </w:r>
      <w:bookmarkEnd w:id="135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[73]Supabase：前端开发者也能做全栈应用</w:t>
      </w:r>
      <w:bookmarkEnd w:id="135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https://page.sm.cn/blm/node-page-new-995/index?h=iknow.v6_2.quark.cn&amp;id=28_19f1d50391bf67eca84d60bb95a83f21&amp;q=&amp;sid=e55c3fffbef94246940d41471fe8a176&amp;entry=native_chat</w:t>
      </w:r>
      <w:bookmarkEnd w:id="135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5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[74]EasyMLSServe: Easy Deployment of REST Machine Learning Services</w:t>
      </w:r>
      <w:bookmarkEnd w:id="135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https://arxiv.org/abs/2211.14417</w:t>
      </w:r>
      <w:bookmarkEnd w:id="136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[75]Supabase _ 百科</w:t>
      </w:r>
      <w:bookmarkEnd w:id="136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https://baike.sogou.com/v225302608.htm</w:t>
      </w:r>
      <w:bookmarkEnd w:id="136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[76]Gradio: Hassle-Free Sharing and Testing of ML Models in the Wild</w:t>
      </w:r>
      <w:bookmarkEnd w:id="136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https://arxiv.org/abs/1906.02569</w:t>
      </w:r>
      <w:bookmarkEnd w:id="136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[77]在 文件资源管理器 中设置和使用你的手机 | Microsoft Support</w:t>
      </w:r>
      <w:bookmarkEnd w:id="136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https://support.microsoft.com/zh-CN/Windows/experience/fileexplorer/setting-up-and-using-your-phone-in-file-explorer</w:t>
      </w:r>
      <w:bookmarkEnd w:id="136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[78]啥是BaaS? 为什么云数据库厂商都在推Supabase服务?-腾讯云开发者社区-腾讯云</w:t>
      </w:r>
      <w:bookmarkEnd w:id="136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https://cloud.tencent.com/developer/article/2706121?from=15425&amp;frompage=seopage</w:t>
      </w:r>
      <w:bookmarkEnd w:id="136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6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[79]手机连接 中的其他功能和设置 | Microsoft Support</w:t>
      </w:r>
      <w:bookmarkEnd w:id="136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https://support.microsoft.com/zh-CN/Windows/Apps/PhoneLink/additional-features-and-settings-in-phone-link</w:t>
      </w:r>
      <w:bookmarkEnd w:id="137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[80]使用 Realtime--AI 原生 BaaS 平台 Supabase 版-火山引擎</w:t>
      </w:r>
      <w:bookmarkEnd w:id="137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https://www.volcengine.com/docs/87275/2277058?lang=zh</w:t>
      </w:r>
      <w:bookmarkEnd w:id="137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[81]‎Focusrite Control 2 App - App Store</w:t>
      </w:r>
      <w:bookmarkEnd w:id="137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https://apps.apple.com/cn/app/focusrite-control-2/id6479611881</w:t>
      </w:r>
      <w:bookmarkEnd w:id="137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[82]如何使用資源庫中的 FileList 功能 - PowerShell | Microsoft Learn</w:t>
      </w:r>
      <w:bookmarkEnd w:id="137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https://docs.microsoft.com/zh-tw/powershell/scripting/gallery/how-to/working-with-packages/filelist-view</w:t>
      </w:r>
      <w:bookmarkEnd w:id="137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[83]Supabase_百度百科</w:t>
      </w:r>
      <w:bookmarkEnd w:id="137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https://baike.baidu.com/item/Supabase/67370521</w:t>
      </w:r>
      <w:bookmarkEnd w:id="137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7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[84]‎Ryuusei for AniList App - App Store</w:t>
      </w:r>
      <w:bookmarkEnd w:id="137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https://apps.apple.com/cn/app/ryuusei-for-anilist/id1347721581</w:t>
      </w:r>
      <w:bookmarkEnd w:id="138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[85]什么是 Supabase 云数据库 UDB PostgreSQL_文档中心_UCloud中立云计算服务商</w:t>
      </w:r>
      <w:bookmarkEnd w:id="138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https://docs.ucloud.cn/upgsql/supabase/introduce</w:t>
      </w:r>
      <w:bookmarkEnd w:id="138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[86]SuperScreen: An open-source package for simulating the magnetic response of two-dimensional superconducting devices</w:t>
      </w:r>
      <w:bookmarkEnd w:id="138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https://arxiv.org/abs/2203.13388</w:t>
      </w:r>
      <w:bookmarkEnd w:id="138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[87]Streaming Graph Neural Networks</w:t>
      </w:r>
      <w:bookmarkEnd w:id="138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https://arxiv.org/abs/1810.10627</w:t>
      </w:r>
      <w:bookmarkEnd w:id="138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[88]Software Development during COVID-19 Pandemic: an Analysis of Stack Overflow and GitHub</w:t>
      </w:r>
      <w:bookmarkEnd w:id="138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https://arxiv.org/abs/2103.05494</w:t>
      </w:r>
      <w:bookmarkEnd w:id="138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8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[89]A General Benchmark Framework is Dynamic Graph Neural Network Need</w:t>
      </w:r>
      <w:bookmarkEnd w:id="138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https://arxiv.org/abs/2401.06559</w:t>
      </w:r>
      <w:bookmarkEnd w:id="139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[90]A Serverless Publish/ Subscrib System</w:t>
      </w:r>
      <w:bookmarkEnd w:id="139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https://arxiv.org/abs/2210.07897</w:t>
      </w:r>
      <w:bookmarkEnd w:id="139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[91]Create a Dashboard from Supabase Data</w:t>
      </w:r>
      <w:bookmarkEnd w:id="139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https://www.gradio.app/4.44.1/guides/creating-a-dashboard-from-supabase-data</w:t>
      </w:r>
      <w:bookmarkEnd w:id="139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[92]Static Analysis for AWS Best Practices in Python Code</w:t>
      </w:r>
      <w:bookmarkEnd w:id="139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https://arxiv.org/abs/2205.04432</w:t>
      </w:r>
      <w:bookmarkEnd w:id="139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[93]Create a Dashboard from Supabase Data</w:t>
      </w:r>
      <w:bookmarkEnd w:id="139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https://www.gradio.app/guides/creating-a-dashboard-from-supabase-data</w:t>
      </w:r>
      <w:bookmarkEnd w:id="139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39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[94]Cloudflare R2 使用指南：零成本管理博客媒体文件 - PC2005-cloud - 博客园</w:t>
      </w:r>
      <w:bookmarkEnd w:id="139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https://www.cnblogs.com/pc2005/p/20537229</w:t>
      </w:r>
      <w:bookmarkEnd w:id="140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[95]使用Boto3高效检索S3存储桶中的对象：深度解析与实践-Python教程-PHP中文网</w:t>
      </w:r>
      <w:bookmarkEnd w:id="140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https://www.php.cn/faq/1729653.html</w:t>
      </w:r>
      <w:bookmarkEnd w:id="140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[96]Supabase后端开发，从连接到优化全流程</w:t>
      </w:r>
      <w:bookmarkEnd w:id="140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https://page.sm.cn/blm/node-page-new-995/index?h=iknow.v5_1.quark.cn&amp;id=28_8cc1c7dba0e7e0f6494a8e351fb19079&amp;q=&amp;sid=e55c3fffbef94246940d41471fe8a176&amp;entry=native_chat</w:t>
      </w:r>
      <w:bookmarkEnd w:id="140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[97]Python清空S3文件夹|极客教程</w:t>
      </w:r>
      <w:bookmarkEnd w:id="140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https://geek-docs.com/python/python-ask-answer/5_hk_1709763813.html</w:t>
      </w:r>
      <w:bookmarkEnd w:id="140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98</w:t>
      </w:r>
      <w:r>
        <w:rPr>
          <w:rFonts w:ascii="宋体" w:cs="宋体" w:eastAsia="宋体" w:hAnsi="宋体"/>
          <w:sz w:val="24"/>
          <w:spacing w:val="0"/>
          <w:b w:val="off"/>
          <w:i w:val="off"/>
        </w:rPr>
        <w:t xml:space="preserve"> rationality and Cognitive Bias in Large Language Models</w:t>
      </w:r>
      <w:bookmarkEnd w:id="140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https://arxiv.org/abs/2402.09193</w:t>
      </w:r>
      <w:bookmarkEnd w:id="140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0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[99]Best Free Postman Alternatives for API Testing in 2025</w:t>
      </w:r>
      <w:bookmarkEnd w:id="140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https://www.browserstack.com/guide/postman-alternative</w:t>
      </w:r>
      <w:bookmarkEnd w:id="141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[100]Hallucination Detection and Hallucination Mitigation: An Investigation</w:t>
      </w:r>
      <w:bookmarkEnd w:id="141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https://arxiv.org/abs/2401.08358</w:t>
      </w:r>
      <w:bookmarkEnd w:id="141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[101]接口性能测试脚本-CMA/CNAS资质，中析研究所官网</w:t>
      </w:r>
      <w:bookmarkEnd w:id="141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https://www.yjswu.com/cailiaoshiyanshi/qitacailiaojiance/173920.html</w:t>
      </w:r>
      <w:bookmarkEnd w:id="141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[102]InternLM-Math: Open math Large Language Models Toward Verifiable Reasoning</w:t>
      </w:r>
      <w:bookmarkEnd w:id="141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https://arxiv.org/abs/2402.06332</w:t>
      </w:r>
      <w:bookmarkEnd w:id="141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[103]Lessons Learned from Mining the Hugging Face Repository</w:t>
      </w:r>
      <w:bookmarkEnd w:id="141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https://arxiv.org/abs/2402.07323</w:t>
      </w:r>
      <w:bookmarkEnd w:id="141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1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[104]rate limiting on Spaces?</w:t>
      </w:r>
      <w:bookmarkEnd w:id="141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https://www.digitalocean.com/community/questions/rate-limiting-on-spaces?comment=107595</w:t>
      </w:r>
      <w:bookmarkEnd w:id="142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[105]Towards Crowd-Based Requirements Engineering for Digital Farming (CrowdRE4DF)</w:t>
      </w:r>
      <w:bookmarkEnd w:id="142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https://arxiv.org/abs/2406.19171</w:t>
      </w:r>
      <w:bookmarkEnd w:id="142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[106]Spaces Limits</w:t>
      </w:r>
      <w:bookmarkEnd w:id="142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https://docs.digitalocean.com/products/spaces/details/limits/</w:t>
      </w:r>
      <w:bookmarkEnd w:id="142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[107]Free space dayligh ground-QKD in the near-IR</w:t>
      </w:r>
      <w:bookmarkEnd w:id="142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https://arxiv.org/abs/2405.04113</w:t>
      </w:r>
      <w:bookmarkEnd w:id="142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[108]Developing Concurrent Coding: An unconventional encoding scheme applied to visible light communications</w:t>
      </w:r>
      <w:bookmarkEnd w:id="142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https://arxiv.org/abs/2004.11322</w:t>
      </w:r>
      <w:bookmarkEnd w:id="142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2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[109]NoisyHate: Benchmarking Content Moderation Machine Learning Models with Human-Written Perturbations Online</w:t>
      </w:r>
      <w:bookmarkEnd w:id="142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https://arxiv.org/abs/2303.10430</w:t>
      </w:r>
      <w:bookmarkEnd w:id="143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[110]Adjustable spatial filter for optimal free-space quantum communication round the clock</w:t>
      </w:r>
      <w:bookmarkEnd w:id="143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https://arxiv.org/abs/2303.09942</w:t>
      </w:r>
      <w:bookmarkEnd w:id="1432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3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[111]Free Space Continuous Variabl Output Form Quantum Key Distribution with Discrete Phases</w:t>
      </w:r>
      <w:bookmarkEnd w:id="1433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4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https://arxiv.org/abs/2305.13126</w:t>
      </w:r>
      <w:bookmarkEnd w:id="1434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5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[112]WDM Free-Space Optical Communication System of High-Speed Hybrid Signals</w:t>
      </w:r>
      <w:bookmarkEnd w:id="1435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6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https://www.researchgate.net/publication/329001700_WDM_Free-Space_Optical_Communication_System_of_High-Speed_Hybrid_Signals/fulltext/5bef68b192851c6b27c4a089/WDM-Free-Space-Optical-Communication-System-of-High-Speed-Hybrid-Signals.pdf</w:t>
      </w:r>
      <w:bookmarkEnd w:id="1436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7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[113]Noise characterization for co-propagation of classical and CV-QKD signals over fiber and free-space link</w:t>
      </w:r>
      <w:bookmarkEnd w:id="1437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8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https://arxiv.org/abs/2406.06540</w:t>
      </w:r>
      <w:bookmarkEnd w:id="1438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39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[114]COMPLEX TEMPQA: A Large-Scale Dataset for Complex Temporal Question Answering</w:t>
      </w:r>
      <w:bookmarkEnd w:id="1439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0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https://arxiv.org/abs/2406.04866</w:t>
      </w:r>
      <w:bookmarkEnd w:id="1440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1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[115]Quantum-correlation-based free-space optical link with an active reflector</w:t>
      </w:r>
      <w:bookmarkEnd w:id="1441"/>
    </w:p>
    <w:p>
      <w:pPr>
        <w:pageBreakBefore w:val="off"/>
        <w:tabs/>
        <w:wordWrap w:val="on"/>
        <w:spacing w:after="0" w:before="160"/>
        <w:ind w:left="0" w:right="0"/>
        <w:jc w:val="left"/>
        <w:textAlignment w:val="auto"/>
        <w:rPr>
          <w:sz w:val="24"/>
        </w:rPr>
      </w:pPr>
      <w:bookmarkStart w:id="1442" w:name=""/>
      <w:r>
        <w:rPr>
          <w:rFonts w:ascii="宋体" w:cs="宋体" w:eastAsia="宋体" w:hAnsi="宋体"/>
          <w:sz w:val="24"/>
          <w:spacing w:val="0"/>
          <w:b w:val="off"/>
          <w:i w:val="off"/>
        </w:rPr>
        <w:t>https://arxiv.org/abs/2206.14978</w:t>
      </w:r>
      <w:bookmarkEnd w:id="1442"/>
    </w:p>
    <w:p>
      <w:pPr>
        <w:jc w:val="left"/>
      </w:pPr>
      <w:r>
        <w:rPr/>
        <w:t>(AI生成)</w:t>
      </w:r>
    </w:p>
    <w:sectPr>
      <w:footerReference r:id="rId4"/>
      <w:headerReference r:id="rId5" w:type="default"/>
      <w:pgSz w:h="15840" w:w="11900"/>
      <w:pgMar w:bottom="1440" w:footer="720" w:header="720" w:left="1800" w:right="1800" w:top="144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7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decimal"/>
      <w:lvlRestart w:val="1"/>
      <w:lvlText w:val="%1.%2."/>
      <w:lvlJc w:val="left"/>
      <w:pPr>
        <w:ind w:left="1100" w:hanging="660"/>
      </w:pPr>
    </w:lvl>
    <w:lvl w:ilvl="2">
      <w:start w:val="1"/>
      <w:numFmt w:val="decimal"/>
      <w:lvlRestart w:val="1"/>
      <w:lvlText w:val="%1.%2.%3."/>
      <w:lvlJc w:val="left"/>
      <w:pPr>
        <w:ind w:left="1760" w:hanging="880"/>
      </w:pPr>
    </w:lvl>
    <w:lvl w:ilvl="3">
      <w:start w:val="1"/>
      <w:numFmt w:val="decimal"/>
      <w:lvlRestart w:val="1"/>
      <w:lvlText w:val="%1.%2.%3.%4."/>
      <w:lvlJc w:val="left"/>
      <w:pPr>
        <w:ind w:left="2420" w:hanging="1100"/>
      </w:pPr>
    </w:lvl>
    <w:lvl w:ilvl="4">
      <w:start w:val="1"/>
      <w:numFmt w:val="decimal"/>
      <w:lvlRestart w:val="1"/>
      <w:lvlText w:val="%1.%2.%3.%4.%5."/>
      <w:lvlJc w:val="left"/>
      <w:pPr>
        <w:ind w:left="3080" w:hanging="1320"/>
      </w:pPr>
    </w:lvl>
    <w:lvl w:ilvl="5">
      <w:start w:val="1"/>
      <w:numFmt w:val="decimal"/>
      <w:lvlRestart w:val="1"/>
      <w:lvlText w:val="%1.%2.%3.%4.%5.%6."/>
      <w:lvlJc w:val="left"/>
      <w:pPr>
        <w:ind w:left="3740" w:hanging="1540"/>
      </w:pPr>
    </w:lvl>
    <w:lvl w:ilvl="6">
      <w:start w:val="1"/>
      <w:numFmt w:val="decimal"/>
      <w:lvlRestart w:val="1"/>
      <w:lvlText w:val="%1.%2.%3.%4.%5.%6.%7."/>
      <w:lvlJc w:val="left"/>
      <w:pPr>
        <w:ind w:left="4400" w:hanging="1760"/>
      </w:pPr>
    </w:lvl>
    <w:lvl w:ilvl="7">
      <w:start w:val="1"/>
      <w:numFmt w:val="decimal"/>
      <w:lvlRestart w:val="1"/>
      <w:lvlText w:val="%1.%2.%3.%4.%5.%6.%7.%8."/>
      <w:lvlJc w:val="left"/>
      <w:pPr>
        <w:ind w:left="5060" w:hanging="1980"/>
      </w:pPr>
    </w:lvl>
    <w:lvl w:ilvl="8">
      <w:start w:val="1"/>
      <w:numFmt w:val="decimal"/>
      <w:lvlRestart w:val="1"/>
      <w:lvlText w:val="%1.%2.%3.%4.%5.%6.%7.%8.%9."/>
      <w:lvlJc w:val="left"/>
      <w:pPr>
        <w:ind w:left="5720" w:hanging="2200"/>
      </w:p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2026-07-27T12:31:28Z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w7bpGCBTWjh+bDfySiajdtWY/K2vZ1XswmbXeNijeu4=","ProduceID":"doc_sgs:adcc319d-9889-4c6d-947a-f5f8a117bc3b","ReservedCode2":"w7bpGCBTWjh+bDfySiajdtWY/K2vZ1XswmbXeNijeu4=","PropagateID":"doc_sgs:adcc319d-9889-4c6d-947a-f5f8a117bc3b","ContentProducer":"001191440101MA9Y9T4H7A00000"}</vt:lpwstr>
  </property>
</Properties>
</file>