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5 — LEGACY DOCS RECOVERY AGENT</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Four components collapse into one pipeline: load scattered history, reconcile via Document Understanding, flag contradictions, render a structured runbook. Single Node process, following the same pattern as the prior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legacy-docs-recovery/</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loaders/</w:t>
            </w:r>
          </w:p>
          <w:p>
            <w:pPr>
              <w:spacing w:after="0"/>
            </w:pPr>
            <w:r>
              <w:rPr>
                <w:rFonts w:ascii="Consolas" w:cs="Consolas" w:eastAsia="Consolas" w:hAnsi="Consolas"/>
                <w:sz w:val="18"/>
                <w:szCs w:val="18"/>
              </w:rPr>
              <w:t xml:space="preserve">│   │   ├── ticketLoader.ts       # Jira/GitHub closed issues</w:t>
            </w:r>
          </w:p>
          <w:p>
            <w:pPr>
              <w:spacing w:after="0"/>
            </w:pPr>
            <w:r>
              <w:rPr>
                <w:rFonts w:ascii="Consolas" w:cs="Consolas" w:eastAsia="Consolas" w:hAnsi="Consolas"/>
                <w:sz w:val="18"/>
                <w:szCs w:val="18"/>
              </w:rPr>
              <w:t xml:space="preserve">│   │   ├── confluenceLoader.ts   # design docs</w:t>
            </w:r>
          </w:p>
          <w:p>
            <w:pPr>
              <w:spacing w:after="0"/>
            </w:pPr>
            <w:r>
              <w:rPr>
                <w:rFonts w:ascii="Consolas" w:cs="Consolas" w:eastAsia="Consolas" w:hAnsi="Consolas"/>
                <w:sz w:val="18"/>
                <w:szCs w:val="18"/>
              </w:rPr>
              <w:t xml:space="preserve">│   │   └── chatLoader.ts         # exported Slack/Teams threads</w:t>
            </w:r>
          </w:p>
          <w:p>
            <w:pPr>
              <w:spacing w:after="0"/>
            </w:pPr>
            <w:r>
              <w:rPr>
                <w:rFonts w:ascii="Consolas" w:cs="Consolas" w:eastAsia="Consolas" w:hAnsi="Consolas"/>
                <w:sz w:val="18"/>
                <w:szCs w:val="18"/>
              </w:rPr>
              <w:t xml:space="preserve">│   ├── reconcile/</w:t>
            </w:r>
          </w:p>
          <w:p>
            <w:pPr>
              <w:spacing w:after="0"/>
            </w:pPr>
            <w:r>
              <w:rPr>
                <w:rFonts w:ascii="Consolas" w:cs="Consolas" w:eastAsia="Consolas" w:hAnsi="Consolas"/>
                <w:sz w:val="18"/>
                <w:szCs w:val="18"/>
              </w:rPr>
              <w:t xml:space="preserve">│   │   ├── synthesizer.ts        # Bob 2.0 Agent Mode + Doc Understanding</w:t>
            </w:r>
          </w:p>
          <w:p>
            <w:pPr>
              <w:spacing w:after="0"/>
            </w:pPr>
            <w:r>
              <w:rPr>
                <w:rFonts w:ascii="Consolas" w:cs="Consolas" w:eastAsia="Consolas" w:hAnsi="Consolas"/>
                <w:sz w:val="18"/>
                <w:szCs w:val="18"/>
              </w:rPr>
              <w:t xml:space="preserve">│   │   └── contradictionFlag.ts  # structured-output contradiction pass</w:t>
            </w:r>
          </w:p>
          <w:p>
            <w:pPr>
              <w:spacing w:after="0"/>
            </w:pPr>
            <w:r>
              <w:rPr>
                <w:rFonts w:ascii="Consolas" w:cs="Consolas" w:eastAsia="Consolas" w:hAnsi="Consolas"/>
                <w:sz w:val="18"/>
                <w:szCs w:val="18"/>
              </w:rPr>
              <w:t xml:space="preserve">│   ├── drift/</w:t>
            </w:r>
          </w:p>
          <w:p>
            <w:pPr>
              <w:spacing w:after="0"/>
            </w:pPr>
            <w:r>
              <w:rPr>
                <w:rFonts w:ascii="Consolas" w:cs="Consolas" w:eastAsia="Consolas" w:hAnsi="Consolas"/>
                <w:sz w:val="18"/>
                <w:szCs w:val="18"/>
              </w:rPr>
              <w:t xml:space="preserve">│   │   └── codeCheck.ts          # Innovation Edge — cross-ref against live code</w:t>
            </w:r>
          </w:p>
          <w:p>
            <w:pPr>
              <w:spacing w:after="0"/>
            </w:pPr>
            <w:r>
              <w:rPr>
                <w:rFonts w:ascii="Consolas" w:cs="Consolas" w:eastAsia="Consolas" w:hAnsi="Consolas"/>
                <w:sz w:val="18"/>
                <w:szCs w:val="18"/>
              </w:rPr>
              <w:t xml:space="preserve">│   ├── render/</w:t>
            </w:r>
          </w:p>
          <w:p>
            <w:pPr>
              <w:spacing w:after="0"/>
            </w:pPr>
            <w:r>
              <w:rPr>
                <w:rFonts w:ascii="Consolas" w:cs="Consolas" w:eastAsia="Consolas" w:hAnsi="Consolas"/>
                <w:sz w:val="18"/>
                <w:szCs w:val="18"/>
              </w:rPr>
              <w:t xml:space="preserve">│   │   └── runbookTemplate.ts</w:t>
            </w:r>
          </w:p>
          <w:p>
            <w:pPr>
              <w:spacing w:after="0"/>
            </w:pPr>
            <w:r>
              <w:rPr>
                <w:rFonts w:ascii="Consolas" w:cs="Consolas" w:eastAsia="Consolas" w:hAnsi="Consolas"/>
                <w:sz w:val="18"/>
                <w:szCs w:val="18"/>
              </w:rPr>
              <w:t xml:space="preserve">│   └── orchestrator.ts</w:t>
            </w:r>
          </w:p>
          <w:p>
            <w:pPr>
              <w:spacing w:after="0"/>
            </w:pPr>
            <w:r>
              <w:rPr>
                <w:rFonts w:ascii="Consolas" w:cs="Consolas" w:eastAsia="Consolas" w:hAnsi="Consolas"/>
                <w:sz w:val="18"/>
                <w:szCs w:val="18"/>
              </w:rPr>
              <w:t xml:space="preserve">├── target-module/                  # a genuinely under-documented module</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Octokit for tickets, node-fetch against the Confluence REST API for design docs, a static export parser for Slack/Teams (most exports are JSON — a live integration is not worth building given the time available), Bob 2.0 Agent Mode with a fixed runbookSchema for structured output, and a Markdown renderer for the final document.</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ticket/design-doc loaders</w:t>
      </w:r>
    </w:p>
    <w:p>
      <w:pPr>
        <w:pStyle w:val="ListParagraph"/>
        <w:numPr>
          <w:ilvl w:val="0"/>
          <w:numId w:val="1"/>
        </w:numPr>
        <w:spacing w:after="90"/>
      </w:pPr>
      <w:r>
        <w:rPr>
          <w:rFonts w:ascii="Calibri" w:cs="Calibri" w:eastAsia="Calibri" w:hAnsi="Calibri"/>
          <w:sz w:val="22"/>
          <w:szCs w:val="22"/>
        </w:rPr>
        <w:t xml:space="preserve">One person: chat-export parsing</w:t>
      </w:r>
    </w:p>
    <w:p>
      <w:pPr>
        <w:pStyle w:val="ListParagraph"/>
        <w:numPr>
          <w:ilvl w:val="0"/>
          <w:numId w:val="1"/>
        </w:numPr>
        <w:spacing w:after="90"/>
      </w:pPr>
      <w:r>
        <w:rPr>
          <w:rFonts w:ascii="Calibri" w:cs="Calibri" w:eastAsia="Calibri" w:hAnsi="Calibri"/>
          <w:sz w:val="22"/>
          <w:szCs w:val="22"/>
        </w:rPr>
        <w:t xml:space="preserve">One person: reconciliation agent prompt</w:t>
      </w:r>
    </w:p>
    <w:p>
      <w:pPr>
        <w:pStyle w:val="ListParagraph"/>
        <w:numPr>
          <w:ilvl w:val="0"/>
          <w:numId w:val="1"/>
        </w:numPr>
        <w:spacing w:after="90"/>
      </w:pPr>
      <w:r>
        <w:rPr>
          <w:rFonts w:ascii="Calibri" w:cs="Calibri" w:eastAsia="Calibri" w:hAnsi="Calibri"/>
          <w:sz w:val="22"/>
          <w:szCs w:val="22"/>
        </w:rPr>
        <w:t xml:space="preserve">One person: contradiction-flagging pass</w:t>
      </w:r>
    </w:p>
    <w:p>
      <w:pPr>
        <w:pStyle w:val="ListParagraph"/>
        <w:numPr>
          <w:ilvl w:val="0"/>
          <w:numId w:val="1"/>
        </w:numPr>
        <w:spacing w:after="90"/>
      </w:pPr>
      <w:r>
        <w:rPr>
          <w:rFonts w:ascii="Calibri" w:cs="Calibri" w:eastAsia="Calibri" w:hAnsi="Calibri"/>
          <w:sz w:val="22"/>
          <w:szCs w:val="22"/>
        </w:rPr>
        <w:t xml:space="preserve">One person: runbook renderer + module selection</w:t>
      </w:r>
    </w:p>
    <w:p>
      <w:pPr>
        <w:pStyle w:val="Heading2"/>
        <w:spacing w:after="140" w:before="280"/>
      </w:pPr>
      <w:r>
        <w:t xml:space="preserve">Hour 1–5: Pick a Genuinely Under-Documented Module</w:t>
      </w:r>
    </w:p>
    <w:p>
      <w:pPr>
        <w:spacing w:after="160" w:line="276"/>
      </w:pPr>
      <w:r>
        <w:rPr>
          <w:rFonts w:ascii="Calibri" w:cs="Calibri" w:eastAsia="Calibri" w:hAnsi="Calibri"/>
          <w:sz w:val="22"/>
          <w:szCs w:val="22"/>
        </w:rPr>
        <w:t xml:space="preserve">This is the risk note's core warning — sparse source material produces a thin, unconvincing runbook. The best-documented module in the sample repo should not be chosen to make the demo easier. Pick one with real, messy history: ten-plus closed tickets, at least one design doc that has gone stale, and ideally a chat thread export where two people disagreed about an approach and neither resolution got written down. That last piece is what makes the contradiction-flagging pass demoable.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src/loaders/ticketLoader.ts</w:t>
            </w:r>
          </w:p>
          <w:p>
            <w:pPr>
              <w:spacing w:after="0"/>
            </w:pPr>
            <w:r>
              <w:rPr>
                <w:rFonts w:ascii="Consolas" w:cs="Consolas" w:eastAsia="Consolas" w:hAnsi="Consolas"/>
                <w:sz w:val="18"/>
                <w:szCs w:val="18"/>
              </w:rPr>
              <w:t xml:space="preserve">import { Octokit } from "@octokit/rest";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loadTicketHistory(owner: string, repo: string, moduleLabel: string) {</w:t>
            </w:r>
          </w:p>
          <w:p>
            <w:pPr>
              <w:spacing w:after="0"/>
            </w:pPr>
            <w:r>
              <w:rPr>
                <w:rFonts w:ascii="Consolas" w:cs="Consolas" w:eastAsia="Consolas" w:hAnsi="Consolas"/>
                <w:sz w:val="18"/>
                <w:szCs w:val="18"/>
              </w:rPr>
              <w:t xml:space="preserve">  const octokit = new Octokit({ auth: process.env.GITHUB_TOKEN });</w:t>
            </w:r>
          </w:p>
          <w:p>
            <w:pPr>
              <w:spacing w:after="0"/>
            </w:pPr>
            <w:r>
              <w:rPr>
                <w:rFonts w:ascii="Consolas" w:cs="Consolas" w:eastAsia="Consolas" w:hAnsi="Consolas"/>
                <w:sz w:val="18"/>
                <w:szCs w:val="18"/>
              </w:rPr>
              <w:t xml:space="preserve">  const issues = await octokit.paginate(octokit.issues.listForRepo, {</w:t>
            </w:r>
          </w:p>
          <w:p>
            <w:pPr>
              <w:spacing w:after="0"/>
            </w:pPr>
            <w:r>
              <w:rPr>
                <w:rFonts w:ascii="Consolas" w:cs="Consolas" w:eastAsia="Consolas" w:hAnsi="Consolas"/>
                <w:sz w:val="18"/>
                <w:szCs w:val="18"/>
              </w:rPr>
              <w:t xml:space="preserve">    owner, repo, state: "closed", labels: moduleLabel, per_page: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issues.map(i =&gt; ({</w:t>
            </w:r>
          </w:p>
          <w:p>
            <w:pPr>
              <w:spacing w:after="0"/>
            </w:pPr>
            <w:r>
              <w:rPr>
                <w:rFonts w:ascii="Consolas" w:cs="Consolas" w:eastAsia="Consolas" w:hAnsi="Consolas"/>
                <w:sz w:val="18"/>
                <w:szCs w:val="18"/>
              </w:rPr>
              <w:t xml:space="preserve">    source: "ticket" as const,</w:t>
            </w:r>
          </w:p>
          <w:p>
            <w:pPr>
              <w:spacing w:after="0"/>
            </w:pPr>
            <w:r>
              <w:rPr>
                <w:rFonts w:ascii="Consolas" w:cs="Consolas" w:eastAsia="Consolas" w:hAnsi="Consolas"/>
                <w:sz w:val="18"/>
                <w:szCs w:val="18"/>
              </w:rPr>
              <w:t xml:space="preserve">    id: `issue-${i.number}`,</w:t>
            </w:r>
          </w:p>
          <w:p>
            <w:pPr>
              <w:spacing w:after="0"/>
            </w:pPr>
            <w:r>
              <w:rPr>
                <w:rFonts w:ascii="Consolas" w:cs="Consolas" w:eastAsia="Consolas" w:hAnsi="Consolas"/>
                <w:sz w:val="18"/>
                <w:szCs w:val="18"/>
              </w:rPr>
              <w:t xml:space="preserve">    content: `${i.title}\n${i.body ?? ""}`,</w:t>
            </w:r>
          </w:p>
          <w:p>
            <w:pPr>
              <w:spacing w:after="0"/>
            </w:pPr>
            <w:r>
              <w:rPr>
                <w:rFonts w:ascii="Consolas" w:cs="Consolas" w:eastAsia="Consolas" w:hAnsi="Consolas"/>
                <w:sz w:val="18"/>
                <w:szCs w:val="18"/>
              </w:rPr>
              <w:t xml:space="preserve">    date: i.closed_at ?? i.updated_at,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80"/>
      </w:pPr>
      <w:r>
        <w:t xml:space="preserve">Hour 5–9: Chat Export Parsing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src/loaders/chatLoader.ts</w:t>
            </w:r>
          </w:p>
          <w:p>
            <w:pPr>
              <w:spacing w:after="0"/>
            </w:pPr>
            <w:r>
              <w:rPr>
                <w:rFonts w:ascii="Consolas" w:cs="Consolas" w:eastAsia="Consolas" w:hAnsi="Consolas"/>
                <w:sz w:val="18"/>
                <w:szCs w:val="18"/>
              </w:rPr>
              <w:t xml:space="preserve">interface ChatMessage { author: string; text: string; timestamp: string; thread: string;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loadChatExport(exportPath: string, moduleKeyword: string): ChatMessage[] {</w:t>
            </w:r>
          </w:p>
          <w:p>
            <w:pPr>
              <w:spacing w:after="0"/>
            </w:pPr>
            <w:r>
              <w:rPr>
                <w:rFonts w:ascii="Consolas" w:cs="Consolas" w:eastAsia="Consolas" w:hAnsi="Consolas"/>
                <w:sz w:val="18"/>
                <w:szCs w:val="18"/>
              </w:rPr>
              <w:t xml:space="preserve">  // Slack/Teams exports are JSON per-channel-per-day — filter to threads</w:t>
            </w:r>
          </w:p>
          <w:p>
            <w:pPr>
              <w:spacing w:after="0"/>
            </w:pPr>
            <w:r>
              <w:rPr>
                <w:rFonts w:ascii="Consolas" w:cs="Consolas" w:eastAsia="Consolas" w:hAnsi="Consolas"/>
                <w:sz w:val="18"/>
                <w:szCs w:val="18"/>
              </w:rPr>
              <w:t xml:space="preserve">  // mentioning the target module rather than ingesting the whole export</w:t>
            </w:r>
          </w:p>
          <w:p>
            <w:pPr>
              <w:spacing w:after="0"/>
            </w:pPr>
            <w:r>
              <w:rPr>
                <w:rFonts w:ascii="Consolas" w:cs="Consolas" w:eastAsia="Consolas" w:hAnsi="Consolas"/>
                <w:sz w:val="18"/>
                <w:szCs w:val="18"/>
              </w:rPr>
              <w:t xml:space="preserve">  const raw = JSON.parse(fs.readFileSync(exportPath, "utf-8"));</w:t>
            </w:r>
          </w:p>
          <w:p>
            <w:pPr>
              <w:spacing w:after="0"/>
            </w:pPr>
            <w:r>
              <w:rPr>
                <w:rFonts w:ascii="Consolas" w:cs="Consolas" w:eastAsia="Consolas" w:hAnsi="Consolas"/>
                <w:sz w:val="18"/>
                <w:szCs w:val="18"/>
              </w:rPr>
              <w:t xml:space="preserve">  return raw.messages</w:t>
            </w:r>
          </w:p>
          <w:p>
            <w:pPr>
              <w:spacing w:after="0"/>
            </w:pPr>
            <w:r>
              <w:rPr>
                <w:rFonts w:ascii="Consolas" w:cs="Consolas" w:eastAsia="Consolas" w:hAnsi="Consolas"/>
                <w:sz w:val="18"/>
                <w:szCs w:val="18"/>
              </w:rPr>
              <w:t xml:space="preserve">    .filter((m: any) =&gt; m.text?.toLowerCase().includes(moduleKeyword.toLowerCase()))</w:t>
            </w:r>
          </w:p>
          <w:p>
            <w:pPr>
              <w:spacing w:after="0"/>
            </w:pPr>
            <w:r>
              <w:rPr>
                <w:rFonts w:ascii="Consolas" w:cs="Consolas" w:eastAsia="Consolas" w:hAnsi="Consolas"/>
                <w:sz w:val="18"/>
                <w:szCs w:val="18"/>
              </w:rPr>
              <w:t xml:space="preserve">    .map((m: any) =&gt; ({ author: m.user, text: m.text, timestamp: m.ts, thread: m.thread_ts ?? m.ts }));</w:t>
            </w:r>
          </w:p>
          <w:p>
            <w:pPr>
              <w:spacing w:after="0"/>
            </w:pPr>
            <w:r>
              <w:rPr>
                <w:rFonts w:ascii="Consolas" w:cs="Consolas" w:eastAsia="Consolas" w:hAnsi="Consolas"/>
                <w:sz w:val="18"/>
                <w:szCs w:val="18"/>
              </w:rPr>
              <w:t xml:space="preserve">}</w:t>
            </w:r>
          </w:p>
        </w:tc>
      </w:tr>
    </w:tbl>
    <w:p>
      <w:pPr>
        <w:pStyle w:val="Heading2"/>
        <w:spacing w:after="140" w:before="280"/>
      </w:pPr>
      <w:r>
        <w:t xml:space="preserve">Hour 9–12: Corpus Assembly</w:t>
      </w:r>
    </w:p>
    <w:p>
      <w:pPr>
        <w:spacing w:after="160" w:line="276"/>
      </w:pPr>
      <w:r>
        <w:rPr>
          <w:rFonts w:ascii="Calibri" w:cs="Calibri" w:eastAsia="Calibri" w:hAnsi="Calibri"/>
          <w:sz w:val="22"/>
          <w:szCs w:val="22"/>
        </w:rPr>
        <w:t xml:space="preserve">Normalize all three source types into one shape before reconciliation begins.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src/loaders/index.ts</w:t>
            </w:r>
          </w:p>
          <w:p>
            <w:pPr>
              <w:spacing w:after="0"/>
            </w:pPr>
            <w:r>
              <w:rPr>
                <w:rFonts w:ascii="Consolas" w:cs="Consolas" w:eastAsia="Consolas" w:hAnsi="Consolas"/>
                <w:sz w:val="18"/>
                <w:szCs w:val="18"/>
              </w:rPr>
              <w:t xml:space="preserve">export interface HistoricalArtifact {</w:t>
            </w:r>
          </w:p>
          <w:p>
            <w:pPr>
              <w:spacing w:after="0"/>
            </w:pPr>
            <w:r>
              <w:rPr>
                <w:rFonts w:ascii="Consolas" w:cs="Consolas" w:eastAsia="Consolas" w:hAnsi="Consolas"/>
                <w:sz w:val="18"/>
                <w:szCs w:val="18"/>
              </w:rPr>
              <w:t xml:space="preserve">  source: "ticket" | "design-doc" | "chat";</w:t>
            </w:r>
          </w:p>
          <w:p>
            <w:pPr>
              <w:spacing w:after="0"/>
            </w:pPr>
            <w:r>
              <w:rPr>
                <w:rFonts w:ascii="Consolas" w:cs="Consolas" w:eastAsia="Consolas" w:hAnsi="Consolas"/>
                <w:sz w:val="18"/>
                <w:szCs w:val="18"/>
              </w:rPr>
              <w:t xml:space="preserve">  id: string;</w:t>
            </w:r>
          </w:p>
          <w:p>
            <w:pPr>
              <w:spacing w:after="0"/>
            </w:pPr>
            <w:r>
              <w:rPr>
                <w:rFonts w:ascii="Consolas" w:cs="Consolas" w:eastAsia="Consolas" w:hAnsi="Consolas"/>
                <w:sz w:val="18"/>
                <w:szCs w:val="18"/>
              </w:rPr>
              <w:t xml:space="preserve">  content: string;</w:t>
            </w:r>
          </w:p>
          <w:p>
            <w:pPr>
              <w:spacing w:after="0"/>
            </w:pPr>
            <w:r>
              <w:rPr>
                <w:rFonts w:ascii="Consolas" w:cs="Consolas" w:eastAsia="Consolas" w:hAnsi="Consolas"/>
                <w:sz w:val="18"/>
                <w:szCs w:val="18"/>
              </w:rPr>
              <w:t xml:space="preserve">  date: 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loadHistoricalArtifacts(moduleId: string): Promise&lt;HistoricalArtifact[]&gt; {</w:t>
            </w:r>
          </w:p>
          <w:p>
            <w:pPr>
              <w:spacing w:after="0"/>
            </w:pPr>
            <w:r>
              <w:rPr>
                <w:rFonts w:ascii="Consolas" w:cs="Consolas" w:eastAsia="Consolas" w:hAnsi="Consolas"/>
                <w:sz w:val="18"/>
                <w:szCs w:val="18"/>
              </w:rPr>
              <w:t xml:space="preserve">  const [tickets, docs, chat] = await Promise.all([</w:t>
            </w:r>
          </w:p>
          <w:p>
            <w:pPr>
              <w:spacing w:after="0"/>
            </w:pPr>
            <w:r>
              <w:rPr>
                <w:rFonts w:ascii="Consolas" w:cs="Consolas" w:eastAsia="Consolas" w:hAnsi="Consolas"/>
                <w:sz w:val="18"/>
                <w:szCs w:val="18"/>
              </w:rPr>
              <w:t xml:space="preserve">    loadTicketHistory(owner, repo, moduleId),</w:t>
            </w:r>
          </w:p>
          <w:p>
            <w:pPr>
              <w:spacing w:after="0"/>
            </w:pPr>
            <w:r>
              <w:rPr>
                <w:rFonts w:ascii="Consolas" w:cs="Consolas" w:eastAsia="Consolas" w:hAnsi="Consolas"/>
                <w:sz w:val="18"/>
                <w:szCs w:val="18"/>
              </w:rPr>
              <w:t xml:space="preserve">    loadDesignDocs(confluenceSpaceKey, moduleId),</w:t>
            </w:r>
          </w:p>
          <w:p>
            <w:pPr>
              <w:spacing w:after="0"/>
            </w:pPr>
            <w:r>
              <w:rPr>
                <w:rFonts w:ascii="Consolas" w:cs="Consolas" w:eastAsia="Consolas" w:hAnsi="Consolas"/>
                <w:sz w:val="18"/>
                <w:szCs w:val="18"/>
              </w:rPr>
              <w:t xml:space="preserve">    loadChatExport(chatExportPath, moduleId),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[...tickets, ...docs, ...chat].sort((a, b) =&gt; a.date.localeCompare(b.date));</w:t>
            </w:r>
          </w:p>
          <w:p>
            <w:pPr>
              <w:spacing w:after="0"/>
            </w:pPr>
            <w:r>
              <w:rPr>
                <w:rFonts w:ascii="Consolas" w:cs="Consolas" w:eastAsia="Consolas" w:hAnsi="Consolas"/>
                <w:sz w:val="18"/>
                <w:szCs w:val="18"/>
              </w:rPr>
              <w:t xml:space="preserve">}</w:t>
            </w:r>
          </w:p>
        </w:tc>
      </w:tr>
    </w:tbl>
    <w:p>
      <w:pPr>
        <w:pStyle w:val="Heading1"/>
        <w:spacing w:after="180" w:before="360"/>
      </w:pPr>
      <w:r>
        <w:t xml:space="preserve">3. Day 2 — Core Loop (Hours 12–24)</w:t>
      </w:r>
    </w:p>
    <w:p>
      <w:pPr>
        <w:pStyle w:val="Heading2"/>
        <w:spacing w:after="140" w:before="280"/>
      </w:pPr>
      <w:r>
        <w:t xml:space="preserve">The Reconciliation Pass</w:t>
      </w:r>
    </w:p>
    <w:p>
      <w:pPr>
        <w:spacing w:after="160" w:line="276"/>
      </w:pPr>
      <w:r>
        <w:rPr>
          <w:rFonts w:ascii="Calibri" w:cs="Calibri" w:eastAsia="Calibri" w:hAnsi="Calibri"/>
          <w:sz w:val="22"/>
          <w:szCs w:val="22"/>
        </w:rPr>
        <w:t xml:space="preserve">This is the entire value proposition — build it as one Agent Mode call over the full corpus, chronologically ordered.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src/reconcile/synthesizer.ts</w:t>
            </w:r>
          </w:p>
          <w:p>
            <w:pPr>
              <w:spacing w:after="0"/>
            </w:pPr>
            <w:r>
              <w:rPr>
                <w:rFonts w:ascii="Consolas" w:cs="Consolas" w:eastAsia="Consolas" w:hAnsi="Consolas"/>
                <w:sz w:val="18"/>
                <w:szCs w:val="18"/>
              </w:rPr>
              <w:t xml:space="preserve">const runbookSchema = {</w:t>
            </w:r>
          </w:p>
          <w:p>
            <w:pPr>
              <w:spacing w:after="0"/>
            </w:pPr>
            <w:r>
              <w:rPr>
                <w:rFonts w:ascii="Consolas" w:cs="Consolas" w:eastAsia="Consolas" w:hAnsi="Consolas"/>
                <w:sz w:val="18"/>
                <w:szCs w:val="18"/>
              </w:rPr>
              <w:t xml:space="preserve">  sections: ["summary", "currentBehavior", "knownGotchas", "openQuestions", "contradictions"],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reconcile(corpus: HistoricalArtifact[], bob: BobClient) {</w:t>
            </w:r>
          </w:p>
          <w:p>
            <w:pPr>
              <w:spacing w:after="0"/>
            </w:pPr>
            <w:r>
              <w:rPr>
                <w:rFonts w:ascii="Consolas" w:cs="Consolas" w:eastAsia="Consolas" w:hAnsi="Consolas"/>
                <w:sz w:val="18"/>
                <w:szCs w:val="18"/>
              </w:rPr>
              <w:t xml:space="preserve">  const runbook = await bob.agentMode.run({</w:t>
            </w:r>
          </w:p>
          <w:p>
            <w:pPr>
              <w:spacing w:after="0"/>
            </w:pPr>
            <w:r>
              <w:rPr>
                <w:rFonts w:ascii="Consolas" w:cs="Consolas" w:eastAsia="Consolas" w:hAnsi="Consolas"/>
                <w:sz w:val="18"/>
                <w:szCs w:val="18"/>
              </w:rPr>
              <w:t xml:space="preserve">    goal: "Reconcile scattered historical artifacts about this module into a current, structured runbook.",</w:t>
            </w:r>
          </w:p>
          <w:p>
            <w:pPr>
              <w:spacing w:after="0"/>
            </w:pPr>
            <w:r>
              <w:rPr>
                <w:rFonts w:ascii="Consolas" w:cs="Consolas" w:eastAsia="Consolas" w:hAnsi="Consolas"/>
                <w:sz w:val="18"/>
                <w:szCs w:val="18"/>
              </w:rPr>
              <w:t xml:space="preserve">    context: corpus, // chronologically ordered — lets the agent reason about what superseded what</w:t>
            </w:r>
          </w:p>
          <w:p>
            <w:pPr>
              <w:spacing w:after="0"/>
            </w:pPr>
            <w:r>
              <w:rPr>
                <w:rFonts w:ascii="Consolas" w:cs="Consolas" w:eastAsia="Consolas" w:hAnsi="Consolas"/>
                <w:sz w:val="18"/>
                <w:szCs w:val="18"/>
              </w:rPr>
              <w:t xml:space="preserve">    outputSchema: runbookSchema,</w:t>
            </w:r>
          </w:p>
          <w:p>
            <w:pPr>
              <w:spacing w:after="0"/>
            </w:pPr>
            <w:r>
              <w:rPr>
                <w:rFonts w:ascii="Consolas" w:cs="Consolas" w:eastAsia="Consolas" w:hAnsi="Consolas"/>
                <w:sz w:val="18"/>
                <w:szCs w:val="18"/>
              </w:rPr>
              <w:t xml:space="preserve">    flagContradictions: true,</w:t>
            </w:r>
          </w:p>
          <w:p>
            <w:pPr>
              <w:spacing w:after="0"/>
            </w:pPr>
            <w:r>
              <w:rPr>
                <w:rFonts w:ascii="Consolas" w:cs="Consolas" w:eastAsia="Consolas" w:hAnsi="Consolas"/>
                <w:sz w:val="18"/>
                <w:szCs w:val="18"/>
              </w:rPr>
              <w:t xml:space="preserve">    instruction: "Where two sources disagree and no later source resolves it, do not silently pick one — surface it explicitly in the contradictions section with both claims and their dates.",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runbook;</w:t>
            </w:r>
          </w:p>
          <w:p>
            <w:pPr>
              <w:spacing w:after="0"/>
            </w:pPr>
            <w:r>
              <w:rPr>
                <w:rFonts w:ascii="Consolas" w:cs="Consolas" w:eastAsia="Consolas" w:hAnsi="Consolas"/>
                <w:sz w:val="18"/>
                <w:szCs w:val="18"/>
              </w:rPr>
              <w:t xml:space="preserve">}</w:t>
            </w:r>
          </w:p>
        </w:tc>
      </w:tr>
    </w:tbl>
    <w:p>
      <w:pPr>
        <w:pStyle w:val="Heading2"/>
        <w:spacing w:after="140" w:before="280"/>
      </w:pPr>
      <w:r>
        <w:t xml:space="preserve">Contradiction Flagger</w:t>
      </w:r>
    </w:p>
    <w:p>
      <w:pPr>
        <w:spacing w:after="160" w:line="276"/>
      </w:pPr>
      <w:r>
        <w:rPr>
          <w:rFonts w:ascii="Calibri" w:cs="Calibri" w:eastAsia="Calibri" w:hAnsi="Calibri"/>
          <w:sz w:val="22"/>
          <w:szCs w:val="22"/>
        </w:rPr>
        <w:t xml:space="preserve">Worth its own explicit pass rather than trusting the single reconciliation call to catch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src/reconcile/contradictionFlag.ts</w:t>
            </w:r>
          </w:p>
          <w:p>
            <w:pPr>
              <w:spacing w:after="0"/>
            </w:pPr>
            <w:r>
              <w:rPr>
                <w:rFonts w:ascii="Consolas" w:cs="Consolas" w:eastAsia="Consolas" w:hAnsi="Consolas"/>
                <w:sz w:val="18"/>
                <w:szCs w:val="18"/>
              </w:rPr>
              <w:t xml:space="preserve">export async function flagContradictions(corpus: HistoricalArtifact[], draftRunbook: Runbook, bob: BobClient) {</w:t>
            </w:r>
          </w:p>
          <w:p>
            <w:pPr>
              <w:spacing w:after="0"/>
            </w:pPr>
            <w:r>
              <w:rPr>
                <w:rFonts w:ascii="Consolas" w:cs="Consolas" w:eastAsia="Consolas" w:hAnsi="Consolas"/>
                <w:sz w:val="18"/>
                <w:szCs w:val="18"/>
              </w:rPr>
              <w:t xml:space="preserve">  const check = await bob.agentMode.run({</w:t>
            </w:r>
          </w:p>
          <w:p>
            <w:pPr>
              <w:spacing w:after="0"/>
            </w:pPr>
            <w:r>
              <w:rPr>
                <w:rFonts w:ascii="Consolas" w:cs="Consolas" w:eastAsia="Consolas" w:hAnsi="Consolas"/>
                <w:sz w:val="18"/>
                <w:szCs w:val="18"/>
              </w:rPr>
              <w:t xml:space="preserve">    goal: "Re-examine this draft runbook against the source corpus specifically for unresolved factual disagreements between sources.",</w:t>
            </w:r>
          </w:p>
          <w:p>
            <w:pPr>
              <w:spacing w:after="0"/>
            </w:pPr>
            <w:r>
              <w:rPr>
                <w:rFonts w:ascii="Consolas" w:cs="Consolas" w:eastAsia="Consolas" w:hAnsi="Consolas"/>
                <w:sz w:val="18"/>
                <w:szCs w:val="18"/>
              </w:rPr>
              <w:t xml:space="preserve">    context: { corpus, draftRunbook },</w:t>
            </w:r>
          </w:p>
          <w:p>
            <w:pPr>
              <w:spacing w:after="0"/>
            </w:pPr>
            <w:r>
              <w:rPr>
                <w:rFonts w:ascii="Consolas" w:cs="Consolas" w:eastAsia="Consolas" w:hAnsi="Consolas"/>
                <w:sz w:val="18"/>
                <w:szCs w:val="18"/>
              </w:rPr>
              <w:t xml:space="preserve">    outputSchema: { contradictions: [{ claim: "", sources: [], resolved: false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Bias explicitly toward surfacing uncertainty — the risk notes are</w:t>
            </w:r>
          </w:p>
          <w:p>
            <w:pPr>
              <w:spacing w:after="0"/>
            </w:pPr>
            <w:r>
              <w:rPr>
                <w:rFonts w:ascii="Consolas" w:cs="Consolas" w:eastAsia="Consolas" w:hAnsi="Consolas"/>
                <w:sz w:val="18"/>
                <w:szCs w:val="18"/>
              </w:rPr>
              <w:t xml:space="preserve">  // direct about this: silently resolving genuine contradictions is</w:t>
            </w:r>
          </w:p>
          <w:p>
            <w:pPr>
              <w:spacing w:after="0"/>
            </w:pPr>
            <w:r>
              <w:rPr>
                <w:rFonts w:ascii="Consolas" w:cs="Consolas" w:eastAsia="Consolas" w:hAnsi="Consolas"/>
                <w:sz w:val="18"/>
                <w:szCs w:val="18"/>
              </w:rPr>
              <w:t xml:space="preserve">  // worse than flagging them</w:t>
            </w:r>
          </w:p>
          <w:p>
            <w:pPr>
              <w:spacing w:after="0"/>
            </w:pPr>
            <w:r>
              <w:rPr>
                <w:rFonts w:ascii="Consolas" w:cs="Consolas" w:eastAsia="Consolas" w:hAnsi="Consolas"/>
                <w:sz w:val="18"/>
                <w:szCs w:val="18"/>
              </w:rPr>
              <w:t xml:space="preserve">  return check.contradictions.filter(c =&gt; !c.resolved);</w:t>
            </w:r>
          </w:p>
          <w:p>
            <w:pPr>
              <w:spacing w:after="0"/>
            </w:pPr>
            <w:r>
              <w:rPr>
                <w:rFonts w:ascii="Consolas" w:cs="Consolas" w:eastAsia="Consolas" w:hAnsi="Consolas"/>
                <w:sz w:val="18"/>
                <w:szCs w:val="18"/>
              </w:rPr>
              <w:t xml:space="preserve">}</w:t>
            </w:r>
          </w:p>
        </w:tc>
      </w:tr>
    </w:tbl>
    <w:p>
      <w:pPr>
        <w:pStyle w:val="Heading2"/>
        <w:spacing w:after="140" w:before="280"/>
      </w:pPr>
      <w:r>
        <w:t xml:space="preserve">Runbook Renderer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src/render/runbookTemplate.ts</w:t>
            </w:r>
          </w:p>
          <w:p>
            <w:pPr>
              <w:spacing w:after="0"/>
            </w:pPr>
            <w:r>
              <w:rPr>
                <w:rFonts w:ascii="Consolas" w:cs="Consolas" w:eastAsia="Consolas" w:hAnsi="Consolas"/>
                <w:sz w:val="18"/>
                <w:szCs w:val="18"/>
              </w:rPr>
              <w:t xml:space="preserve">export function renderRunbook(runbook: Runbook, contradictions: Contradiction[]): string {</w:t>
            </w:r>
          </w:p>
          <w:p>
            <w:pPr>
              <w:spacing w:after="0"/>
            </w:pPr>
            <w:r>
              <w:rPr>
                <w:rFonts w:ascii="Consolas" w:cs="Consolas" w:eastAsia="Consolas" w:hAnsi="Consolas"/>
                <w:sz w:val="18"/>
                <w:szCs w:val="18"/>
              </w:rPr>
              <w:t xml:space="preserve">  return `# ${runbook.title} — Recovered Runbook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Summary</w:t>
            </w:r>
          </w:p>
          <w:p>
            <w:pPr>
              <w:spacing w:after="0"/>
            </w:pPr>
            <w:r>
              <w:rPr>
                <w:rFonts w:ascii="Consolas" w:cs="Consolas" w:eastAsia="Consolas" w:hAnsi="Consolas"/>
                <w:sz w:val="18"/>
                <w:szCs w:val="18"/>
              </w:rPr>
              <w:t xml:space="preserve">${runbook.summary}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Current Behavior</w:t>
            </w:r>
          </w:p>
          <w:p>
            <w:pPr>
              <w:spacing w:after="0"/>
            </w:pPr>
            <w:r>
              <w:rPr>
                <w:rFonts w:ascii="Consolas" w:cs="Consolas" w:eastAsia="Consolas" w:hAnsi="Consolas"/>
                <w:sz w:val="18"/>
                <w:szCs w:val="18"/>
              </w:rPr>
              <w:t xml:space="preserve">${runbook.currentBehavior}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Known Gotchas</w:t>
            </w:r>
          </w:p>
          <w:p>
            <w:pPr>
              <w:spacing w:after="0"/>
            </w:pPr>
            <w:r>
              <w:rPr>
                <w:rFonts w:ascii="Consolas" w:cs="Consolas" w:eastAsia="Consolas" w:hAnsi="Consolas"/>
                <w:sz w:val="18"/>
                <w:szCs w:val="18"/>
              </w:rPr>
              <w:t xml:space="preserve">${runbook.knownGotchas.map(g =&gt; `- ${g}`).join("\n")}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Flagged Contradictions (Human Review Needed)</w:t>
            </w:r>
          </w:p>
          <w:p>
            <w:pPr>
              <w:spacing w:after="0"/>
            </w:pPr>
            <w:r>
              <w:rPr>
                <w:rFonts w:ascii="Consolas" w:cs="Consolas" w:eastAsia="Consolas" w:hAnsi="Consolas"/>
                <w:sz w:val="18"/>
                <w:szCs w:val="18"/>
              </w:rPr>
              <w:t xml:space="preserve">${contradictions.map(c =&gt; `- **${c.claim}**\n  Sources: ${c.sources.join(", ")}`).join("\n")}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Open Questions</w:t>
            </w:r>
          </w:p>
          <w:p>
            <w:pPr>
              <w:spacing w:after="0"/>
            </w:pPr>
            <w:r>
              <w:rPr>
                <w:rFonts w:ascii="Consolas" w:cs="Consolas" w:eastAsia="Consolas" w:hAnsi="Consolas"/>
                <w:sz w:val="18"/>
                <w:szCs w:val="18"/>
              </w:rPr>
              <w:t xml:space="preserve">${runbook.openQuestions.map(q =&gt; `- ${q}`).join("\n")}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pipeline against the real chosen module. Iterate on the runbook schema's structure with actual output in front of the team — the fixed sections above are a starting point, not gospel; adjust based on what the real corpus produces.</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Reduction in the time a maintainer needs to understand the module, and the number of source documents successfully reconciled. Use the same honest-simulation timing approach as the earlier projects: give one teammate the raw scattered sources and ask them to answer three to four realistic "how does this actually work" questions; give another the generated runbook and ask the same questions; time both. Report the document count reconciled as a hard number — for example, fourteen tickets, two design docs, and six chat threads reconciled into one runbook.</w:t>
      </w:r>
    </w:p>
    <w:p>
      <w:pPr>
        <w:pStyle w:val="Heading2"/>
        <w:spacing w:after="140" w:before="280"/>
      </w:pPr>
      <w:r>
        <w:t xml:space="preserve">Innovation Edge: Code-to-Doc Drift Detector</w:t>
      </w:r>
    </w:p>
    <w:p>
      <w:pPr>
        <w:spacing w:after="160" w:line="276"/>
      </w:pPr>
      <w:r>
        <w:rPr>
          <w:rFonts w:ascii="Calibri" w:cs="Calibri" w:eastAsia="Calibri" w:hAnsi="Calibri"/>
          <w:sz w:val="22"/>
          <w:szCs w:val="22"/>
        </w:rPr>
        <w:t xml:space="preserve">Build this if four or more hours remain — it is what turns the project from a one-time summarization exercise into a genuinely reusable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src/drift/codeCheck.ts</w:t>
            </w:r>
          </w:p>
          <w:p>
            <w:pPr>
              <w:spacing w:after="0"/>
            </w:pPr>
            <w:r>
              <w:rPr>
                <w:rFonts w:ascii="Consolas" w:cs="Consolas" w:eastAsia="Consolas" w:hAnsi="Consolas"/>
                <w:sz w:val="18"/>
                <w:szCs w:val="18"/>
              </w:rPr>
              <w:t xml:space="preserve">export async function detectDrift(runbook: Runbook, targetModulePath: string, bob: BobClient) {</w:t>
            </w:r>
          </w:p>
          <w:p>
            <w:pPr>
              <w:spacing w:after="0"/>
            </w:pPr>
            <w:r>
              <w:rPr>
                <w:rFonts w:ascii="Consolas" w:cs="Consolas" w:eastAsia="Consolas" w:hAnsi="Consolas"/>
                <w:sz w:val="18"/>
                <w:szCs w:val="18"/>
              </w:rPr>
              <w:t xml:space="preserve">  const currentCode = await readModuleSource(targetModulePath);</w:t>
            </w:r>
          </w:p>
          <w:p>
            <w:pPr>
              <w:spacing w:after="0"/>
            </w:pPr>
            <w:r>
              <w:rPr>
                <w:rFonts w:ascii="Consolas" w:cs="Consolas" w:eastAsia="Consolas" w:hAnsi="Consolas"/>
                <w:sz w:val="18"/>
                <w:szCs w:val="18"/>
              </w:rPr>
              <w:t xml:space="preserve">  const drift = await bob.agentMode.run({</w:t>
            </w:r>
          </w:p>
          <w:p>
            <w:pPr>
              <w:spacing w:after="0"/>
            </w:pPr>
            <w:r>
              <w:rPr>
                <w:rFonts w:ascii="Consolas" w:cs="Consolas" w:eastAsia="Consolas" w:hAnsi="Consolas"/>
                <w:sz w:val="18"/>
                <w:szCs w:val="18"/>
              </w:rPr>
              <w:t xml:space="preserve">    goal: "Cross-reference each factual claim in this runbook against the current state of the code. Flag any claim the code contradicts.",</w:t>
            </w:r>
          </w:p>
          <w:p>
            <w:pPr>
              <w:spacing w:after="0"/>
            </w:pPr>
            <w:r>
              <w:rPr>
                <w:rFonts w:ascii="Consolas" w:cs="Consolas" w:eastAsia="Consolas" w:hAnsi="Consolas"/>
                <w:sz w:val="18"/>
                <w:szCs w:val="18"/>
              </w:rPr>
              <w:t xml:space="preserve">    context: { runbookClaims: extractClaims(runbook), currentCode },</w:t>
            </w:r>
          </w:p>
          <w:p>
            <w:pPr>
              <w:spacing w:after="0"/>
            </w:pPr>
            <w:r>
              <w:rPr>
                <w:rFonts w:ascii="Consolas" w:cs="Consolas" w:eastAsia="Consolas" w:hAnsi="Consolas"/>
                <w:sz w:val="18"/>
                <w:szCs w:val="18"/>
              </w:rPr>
              <w:t xml:space="preserve">    outputSchema: { driftFindings: [{ claim: "", runbookSays: "", codeSays: "", file: "", line: 0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drift.driftFindings;</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The demo-ready version of this is exactly the risk-notes example: the 2022 runbook says the timeout is 5000ms, the code says 2000ms. One concrete, verifiable drift finding on stage is worth more than a long list of synthesized narrative.</w:t>
      </w:r>
    </w:p>
    <w:p>
      <w:pPr>
        <w:pStyle w:val="Heading1"/>
        <w:spacing w:after="180" w:before="360"/>
      </w:pPr>
      <w:r>
        <w:t xml:space="preserve">5. Pre-Demo Checklist</w:t>
      </w:r>
    </w:p>
    <w:p>
      <w:pPr>
        <w:spacing w:after="90"/>
      </w:pPr>
      <w:r>
        <w:rPr>
          <w:rFonts w:ascii="Calibri" w:cs="Calibri" w:eastAsia="Calibri" w:hAnsi="Calibri"/>
          <w:sz w:val="22"/>
          <w:szCs w:val="22"/>
        </w:rPr>
        <w:t xml:space="preserve">☐  Chosen module has at least one genuine, unresolved historical disagreement between sources — verified during Hour 1–5 selection, not discovered, or not found, on Day 3</w:t>
      </w:r>
    </w:p>
    <w:p>
      <w:pPr>
        <w:spacing w:after="90"/>
      </w:pPr>
      <w:r>
        <w:rPr>
          <w:rFonts w:ascii="Calibri" w:cs="Calibri" w:eastAsia="Calibri" w:hAnsi="Calibri"/>
          <w:sz w:val="22"/>
          <w:szCs w:val="22"/>
        </w:rPr>
        <w:t xml:space="preserve">☐  Runbook renders cleanly as Markdown/HTML with the contradictions section visibly populated, not empty</w:t>
      </w:r>
    </w:p>
    <w:p>
      <w:pPr>
        <w:spacing w:after="90"/>
      </w:pPr>
      <w:r>
        <w:rPr>
          <w:rFonts w:ascii="Calibri" w:cs="Calibri" w:eastAsia="Calibri" w:hAnsi="Calibri"/>
          <w:sz w:val="22"/>
          <w:szCs w:val="22"/>
        </w:rPr>
        <w:t xml:space="preserve">☐  At least one drift finding, if built, is concrete and independently verifiable by a judge glancing at the actual source file</w:t>
      </w:r>
    </w:p>
    <w:p>
      <w:pPr>
        <w:spacing w:after="90"/>
      </w:pPr>
      <w:r>
        <w:rPr>
          <w:rFonts w:ascii="Calibri" w:cs="Calibri" w:eastAsia="Calibri" w:hAnsi="Calibri"/>
          <w:sz w:val="22"/>
          <w:szCs w:val="22"/>
        </w:rPr>
        <w:t xml:space="preserve">☐  Document count reconciled (tickets/docs/threads into one runbook) is stated as a specific number, not "several sources"</w:t>
      </w:r>
    </w:p>
    <w:p>
      <w:pPr>
        <w:pStyle w:val="Heading1"/>
        <w:spacing w:after="180" w:before="360"/>
      </w:pPr>
      <w:r>
        <w:t xml:space="preserve">6. Risk Notes and How the Build Order Avoids Them</w:t>
      </w:r>
    </w:p>
    <w:p>
      <w:pPr>
        <w:pStyle w:val="Heading2"/>
        <w:spacing w:after="140" w:before="280"/>
      </w:pPr>
      <w:r>
        <w:t xml:space="preserve">Sparse or low-quality source material produces a thin runbook</w:t>
      </w:r>
    </w:p>
    <w:p>
      <w:pPr>
        <w:spacing w:after="160" w:line="276"/>
      </w:pPr>
      <w:r>
        <w:rPr>
          <w:rFonts w:ascii="Calibri" w:cs="Calibri" w:eastAsia="Calibri" w:hAnsi="Calibri"/>
          <w:sz w:val="22"/>
          <w:szCs w:val="22"/>
        </w:rPr>
        <w:t xml:space="preserve">Solved by the Hour 1–5 module selection criteria: real, messy history with ten-plus tickets and a genuine unresolved disagreement, chosen deliberately rather than defaulting to whatever is convenient.</w:t>
      </w:r>
    </w:p>
    <w:p>
      <w:pPr>
        <w:pStyle w:val="Heading2"/>
        <w:spacing w:after="140" w:before="280"/>
      </w:pPr>
      <w:r>
        <w:t xml:space="preserve">Silently resolving genuine contradictions is worse than flagging them</w:t>
      </w:r>
    </w:p>
    <w:p>
      <w:pPr>
        <w:spacing w:after="160" w:line="276"/>
      </w:pPr>
      <w:r>
        <w:rPr>
          <w:rFonts w:ascii="Calibri" w:cs="Calibri" w:eastAsia="Calibri" w:hAnsi="Calibri"/>
          <w:sz w:val="22"/>
          <w:szCs w:val="22"/>
        </w:rPr>
        <w:t xml:space="preserve">Solved structurally by running the contradiction flagger as its own explicit Agent Mode pass over the draft, rather than trusting the single reconciliation call to catch every disagreement on the first pass.</w:t>
      </w:r>
    </w:p>
    <w:p>
      <w:pPr>
        <w:spacing w:after="120"/>
      </w:pP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2026-08-25T10:36:38.681Z</dcterms:created>
  <dcterms:modified xsi:type="dcterms:W3CDTF">2026-08-25T10:36:38.684Z</dcterms:modified>
</cp:coreProperties>
</file>

<file path=docProps/custom.xml><?xml version="1.0" encoding="utf-8"?>
<Properties xmlns="http://schemas.openxmlformats.org/officeDocument/2006/custom-properties" xmlns:vt="http://schemas.openxmlformats.org/officeDocument/2006/docPropsVTypes"/>
</file>