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A2342" w:val="clear"/>
        <w:jc w:val="center"/>
      </w:pPr>
      <w:r>
        <w:rPr>
          <w:rFonts w:ascii="Arial" w:cs="Arial" w:eastAsia="Arial" w:hAnsi="Arial"/>
          <w:b/>
          <w:bCs/>
          <w:color w:val="C9A84C"/>
          <w:sz w:val="18"/>
          <w:szCs w:val="18"/>
        </w:rPr>
        <w:t xml:space="preserve">   i3 TECHNOLOGIES LIMITED  |  IBM SILVER PARTNER  |  CONFIDENTIAL   </w:t>
      </w:r>
    </w:p>
    <w:p>
      <w:pPr>
        <w:spacing w:after="0" w:before="80"/>
      </w:pPr>
      <w:r>
        <w:t xml:space="preserve"/>
      </w:r>
    </w:p>
    <w:p>
      <w:pPr>
        <w:jc w:val="center"/>
      </w:pPr>
      <w:r>
        <w:rPr>
          <w:rFonts w:ascii="Arial" w:cs="Arial" w:eastAsia="Arial" w:hAnsi="Arial"/>
          <w:b/>
          <w:bCs/>
          <w:color w:val="0A2342"/>
          <w:sz w:val="44"/>
          <w:szCs w:val="44"/>
        </w:rPr>
        <w:t xml:space="preserve">POLITICAL MARKETING AS A SERVICE</w:t>
      </w:r>
    </w:p>
    <w:p>
      <w:pPr>
        <w:shd w:fill="C9A84C" w:val="clear"/>
        <w:jc w:val="center"/>
      </w:pPr>
      <w:r>
        <w:rPr>
          <w:rFonts w:ascii="Arial" w:cs="Arial" w:eastAsia="Arial" w:hAnsi="Arial"/>
          <w:b/>
          <w:bCs/>
          <w:color w:val="0A2342"/>
          <w:sz w:val="30"/>
          <w:szCs w:val="30"/>
        </w:rPr>
        <w:t xml:space="preserve">  PMaaS 4.0 — AGENTIC AI FULL POLITICAL CYCLE PLATFORM  </w:t>
      </w:r>
    </w:p>
    <w:p>
      <w:pPr>
        <w:spacing w:after="0" w:before="40"/>
      </w:pPr>
      <w:r>
        <w:t xml:space="preserve"/>
      </w:r>
    </w:p>
    <w:p>
      <w:pPr>
        <w:jc w:val="center"/>
      </w:pPr>
      <w:r>
        <w:rPr>
          <w:rFonts w:ascii="Arial" w:cs="Arial" w:eastAsia="Arial" w:hAnsi="Arial"/>
          <w:i/>
          <w:iCs/>
          <w:color w:val="111827"/>
          <w:sz w:val="22"/>
          <w:szCs w:val="22"/>
        </w:rPr>
        <w:t xml:space="preserve">From Voter Registration to Victory &amp; Governance — Powered by AI, Voice Cloning &amp; Community Intelligence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Prepared by:</w:t>
            </w:r>
          </w:p>
        </w:tc>
        <w:tc>
          <w:tcPr>
            <w:tcW w:type="dxa" w:w="6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i3 Technologies Limited + Jambocom General Merchants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Platform: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PMaaS 4.0 — Agentic AI Full Political Cycle</w:t>
            </w:r>
          </w:p>
        </w:tc>
      </w:tr>
      <w:tr>
        <w:tc>
          <w:tcPr>
            <w:tcW w:type="dxa" w:w="3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Target:</w:t>
            </w:r>
          </w:p>
        </w:tc>
        <w:tc>
          <w:tcPr>
            <w:tcW w:type="dxa" w:w="6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Kenya General Elections — August 2027 (All 1,882 Seats)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Key Innovation: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AI Voice-Clone Contact Centre + Full-Cycle Agentic Campaign Intelligence</w:t>
            </w:r>
          </w:p>
        </w:tc>
      </w:tr>
      <w:tr>
        <w:tc>
          <w:tcPr>
            <w:tcW w:type="dxa" w:w="3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Classification:</w:t>
            </w:r>
          </w:p>
        </w:tc>
        <w:tc>
          <w:tcPr>
            <w:tcW w:type="dxa" w:w="6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Strictly Confidential — Strategic Partners Only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PMaaS 4.0 — April 2026 Enhanced Edition</w:t>
            </w:r>
          </w:p>
        </w:tc>
      </w:tr>
    </w:tbl>
    <w:p>
      <w:pPr>
        <w:spacing w:after="0" w:before="200"/>
      </w:pPr>
      <w:r>
        <w:t xml:space="preserve"/>
      </w:r>
    </w:p>
    <w:p>
      <w:pPr>
        <w:pBdr>
          <w:top w:val="single" w:color="0A2342" w:sz="8" w:space="6"/>
          <w:left w:val="single" w:color="0A2342" w:sz="8" w:space="6"/>
          <w:bottom w:val="single" w:color="0A2342" w:sz="8" w:space="6"/>
          <w:right w:val="single" w:color="0A2342" w:sz="8" w:space="6"/>
        </w:pBdr>
        <w:shd w:fill="F4F7FA" w:val="clear"/>
        <w:spacing w:after="40" w:before="40"/>
        <w:ind w:left="180" w:right="180"/>
      </w:pPr>
      <w:r>
        <w:rPr>
          <w:rFonts w:ascii="Arial" w:cs="Arial" w:eastAsia="Arial" w:hAnsi="Arial"/>
          <w:b/>
          <w:bCs/>
          <w:color w:val="0A2342"/>
          <w:sz w:val="20"/>
          <w:szCs w:val="20"/>
        </w:rPr>
        <w:t xml:space="preserve">DISCLAIMER</w:t>
      </w:r>
    </w:p>
    <w:p>
      <w:pPr>
        <w:pBdr>
          <w:left w:val="single" w:color="0A2342" w:sz="8" w:space="6"/>
          <w:bottom w:val="single" w:color="0A2342" w:sz="8" w:space="6"/>
          <w:right w:val="single" w:color="0A2342" w:sz="8" w:space="6"/>
        </w:pBdr>
        <w:shd w:fill="F4F7FA" w:val="clear"/>
        <w:spacing w:after="120" w:before="0"/>
        <w:ind w:left="180" w:right="180"/>
      </w:pPr>
      <w:r>
        <w:rPr>
          <w:rFonts w:ascii="Arial" w:cs="Arial" w:eastAsia="Arial" w:hAnsi="Arial"/>
          <w:color w:val="111827"/>
          <w:sz w:val="19"/>
          <w:szCs w:val="19"/>
        </w:rPr>
        <w:t xml:space="preserve">i3 Technologies Limited is an IBM Silver Business Partner and technology consulting firm. i3 Technologies is not politically aligned and does not endorse, support, or oppose any political party, candidate, or ideology. This document has been prepared independently by i3 Technologies as a proposal describing a technology platform and its capabilities; it does not represent the political views of i3 Technologies, its directors, or its staff.</w:t>
      </w:r>
    </w:p>
    <w:p>
      <w:pPr>
        <w:pBdr>
          <w:left w:val="single" w:color="0A2342" w:sz="8" w:space="6"/>
          <w:bottom w:val="single" w:color="0A2342" w:sz="8" w:space="6"/>
          <w:right w:val="single" w:color="0A2342" w:sz="8" w:space="6"/>
        </w:pBdr>
        <w:shd w:fill="F4F7FA" w:val="clear"/>
        <w:spacing w:after="120" w:before="0"/>
        <w:ind w:left="180" w:right="180"/>
      </w:pPr>
      <w:r>
        <w:rPr>
          <w:rFonts w:ascii="Arial" w:cs="Arial" w:eastAsia="Arial" w:hAnsi="Arial"/>
          <w:color w:val="111827"/>
          <w:sz w:val="19"/>
          <w:szCs w:val="19"/>
        </w:rPr>
        <w:t xml:space="preserve">This proposal, including its technical architecture, feature descriptions, and pricing, was developed solely by i3 Technologies Limited in partnership with Jambocom General Merchants. IBM and other named technology vendors (including ElevenLabs, Twilio, and Africa's Talking) referenced herein are cited only to describe the underlying technology stack and have not participated in, reviewed, endorsed, or approved this document or its proposed political use case.</w:t>
      </w:r>
    </w:p>
    <w:p>
      <w:pPr>
        <w:pBdr>
          <w:left w:val="single" w:color="0A2342" w:sz="8" w:space="6"/>
          <w:bottom w:val="single" w:color="0A2342" w:sz="8" w:space="6"/>
          <w:right w:val="single" w:color="0A2342" w:sz="8" w:space="6"/>
        </w:pBdr>
        <w:shd w:fill="F4F7FA" w:val="clear"/>
        <w:spacing w:after="80" w:before="0"/>
        <w:ind w:left="180" w:right="180"/>
      </w:pPr>
      <w:r>
        <w:rPr>
          <w:rFonts w:ascii="Arial" w:cs="Arial" w:eastAsia="Arial" w:hAnsi="Arial"/>
          <w:color w:val="111827"/>
          <w:sz w:val="19"/>
          <w:szCs w:val="19"/>
        </w:rPr>
        <w:t xml:space="preserve">The client is solely responsible for the lawful, ethical use of this platform, including compliance with Kenya's Data Protection Act (2019), IEBC digital advertising rules, the NCIC Act, and all other applicable election and communications laws.</w:t>
      </w:r>
    </w:p>
    <w:p>
      <w:pPr>
        <w:spacing w:after="0" w:before="200"/>
      </w:pPr>
      <w:r>
        <w:t xml:space="preserve"/>
      </w:r>
    </w:p>
    <w:p>
      <w:r>
        <w:br w:type="page"/>
      </w:r>
    </w:p>
    <w:p>
      <w:pPr>
        <w:shd w:fill="0A2342" w:val="clear"/>
        <w:spacing w:after="60" w:before="120"/>
      </w:pPr>
      <w:r>
        <w:rPr>
          <w:rFonts w:ascii="Arial" w:cs="Arial" w:eastAsia="Arial" w:hAnsi="Arial"/>
          <w:b/>
          <w:bCs/>
          <w:color w:val="C9A84C"/>
          <w:sz w:val="18"/>
          <w:szCs w:val="18"/>
        </w:rPr>
        <w:t xml:space="preserve">  SECTION 1  </w:t>
      </w:r>
      <w:r>
        <w:rPr>
          <w:rFonts w:ascii="Arial" w:cs="Arial" w:eastAsia="Arial" w:hAnsi="Arial"/>
          <w:b/>
          <w:bCs/>
          <w:color w:val="FFFFFF"/>
          <w:sz w:val="26"/>
          <w:szCs w:val="26"/>
        </w:rPr>
        <w:t xml:space="preserve">  INTRODUCTION — THE PMaaS 4.0 VISION</w:t>
      </w:r>
      <w:r>
        <w:rPr>
          <w:rFonts w:ascii="Arial" w:cs="Arial" w:eastAsia="Arial" w:hAnsi="Arial"/>
          <w:i/>
          <w:iCs/>
          <w:color w:val="CCDAEE"/>
          <w:sz w:val="19"/>
          <w:szCs w:val="19"/>
        </w:rPr>
        <w:t xml:space="preserve">  —  Beyond Digital Marketing — A Complete AI-Powered Political Operating System</w:t>
      </w:r>
    </w:p>
    <w:p>
      <w:pPr>
        <w:pBdr>
          <w:bottom w:val="single" w:color="C9A84C" w:sz="10" w:space="1"/>
        </w:pBdr>
        <w:spacing w:after="180" w:before="40"/>
      </w:pPr>
      <w:r>
        <w:t xml:space="preserve"/>
      </w:r>
    </w:p>
    <w:p>
      <w:pPr>
        <w:spacing w:after="60" w:before="60"/>
      </w:pPr>
      <w:r>
        <w:rPr>
          <w:rFonts w:ascii="Arial" w:cs="Arial" w:eastAsia="Arial" w:hAnsi="Arial"/>
          <w:b w:val="false"/>
          <w:bCs w:val="false"/>
          <w:color w:val="111827"/>
          <w:sz w:val="22"/>
          <w:szCs w:val="22"/>
        </w:rPr>
        <w:t xml:space="preserve">PMaaS 4.0 represents the most significant evolution in Kenyan political campaign technology ever assembled. Building on PMaaS 3.0's foundational data assets — the complete 2022 voter database, national teacher network, community leadership contacts, and church leaders network — version 4.0 introduces a transformative new capability: the Agentic AI Voice-Clone Contact Centre, where the candidate's own voice speaks to every voter, answers their questions, and mobilises them to the polls — at scale, 24 hours a day, 7 days a week.</w:t>
      </w:r>
    </w:p>
    <w:p>
      <w:pPr>
        <w:spacing w:after="0" w:before="40"/>
      </w:pPr>
      <w:r>
        <w:t xml:space="preserve"/>
      </w:r>
    </w:p>
    <w:p>
      <w:pPr>
        <w:spacing w:after="60" w:before="60"/>
      </w:pPr>
      <w:r>
        <w:rPr>
          <w:rFonts w:ascii="Arial" w:cs="Arial" w:eastAsia="Arial" w:hAnsi="Arial"/>
          <w:b w:val="false"/>
          <w:bCs w:val="false"/>
          <w:color w:val="111827"/>
          <w:sz w:val="22"/>
          <w:szCs w:val="22"/>
        </w:rPr>
        <w:t xml:space="preserve">This document covers the complete political cycle: from the first voter registration drive in 2026 through nomination, campaign launch, peak campaign, polling day, results, and post-victory governance communication — with AI deployed at every single touchpoint.</w:t>
      </w:r>
    </w:p>
    <w:p>
      <w:pPr>
        <w:spacing w:after="0" w:before="60"/>
      </w:pPr>
      <w:r>
        <w:t xml:space="preserve"/>
      </w:r>
    </w:p>
    <w:p>
      <w:pPr>
        <w:pStyle w:val="Heading2"/>
        <w:spacing w:after="80" w:before="280"/>
      </w:pPr>
      <w:r>
        <w:rPr>
          <w:rFonts w:ascii="Arial" w:cs="Arial" w:eastAsia="Arial" w:hAnsi="Arial"/>
          <w:b/>
          <w:bCs/>
          <w:color w:val="1B7A78"/>
          <w:sz w:val="28"/>
          <w:szCs w:val="28"/>
        </w:rPr>
        <w:t xml:space="preserve">1.1 What Is New in PMaaS 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INNOVATION</w:t>
            </w:r>
          </w:p>
        </w:tc>
        <w:tc>
          <w:tcPr>
            <w:tcW w:type="dxa" w:w="45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236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r>
      <w:tr>
        <w:tc>
          <w:tcPr>
            <w:tcW w:type="dxa" w:w="25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 AI Voice-Clone Contact Centre</w:t>
            </w:r>
          </w:p>
        </w:tc>
        <w:tc>
          <w:tcPr>
            <w:tcW w:type="dxa" w:w="45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The candidate's voice, speaking style, and policy positions are cloned using IBM Watson TTS + ElevenLabs AI Voice. The bot answers voter calls in the candidate's authentic voice 24/7.</w:t>
            </w:r>
          </w:p>
        </w:tc>
        <w:tc>
          <w:tcPr>
            <w:tcW w:type="dxa" w:w="2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Every voter gets a personal call from the candidate — at zero marginal cost per call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 Agentic Policy Knowledge Bot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 Watson-powered AI ingests the full manifesto, policy positions, and campaign statements. It answers any voter question accurately, in Swahili or English.</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Replaces 20+ human call centre agents. 100% policy accuracy. No errors.</w:t>
            </w:r>
          </w:p>
        </w:tc>
      </w:tr>
      <w:tr>
        <w:tc>
          <w:tcPr>
            <w:tcW w:type="dxa" w:w="25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 Full Cycle Coverage</w:t>
            </w:r>
          </w:p>
        </w:tc>
        <w:tc>
          <w:tcPr>
            <w:tcW w:type="dxa" w:w="45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AI is deployed from voter registration (2026) through post-election governance (2028) — a 3-year continuous engagement platform.</w:t>
            </w:r>
          </w:p>
        </w:tc>
        <w:tc>
          <w:tcPr>
            <w:tcW w:type="dxa" w:w="2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One platform. One relationship. Sustained political loyalty.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 Real-Time Sentiment Heatmap</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AI aggregates social media, call centre data, community network reports, and SMS responses into a live ward-level political intelligence map.</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Daily battlefield intelligence — no polling firm required</w:t>
            </w:r>
          </w:p>
        </w:tc>
      </w:tr>
      <w:tr>
        <w:tc>
          <w:tcPr>
            <w:tcW w:type="dxa" w:w="25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 Deepfake Defense + AI Truth Engine</w:t>
            </w:r>
          </w:p>
        </w:tc>
        <w:tc>
          <w:tcPr>
            <w:tcW w:type="dxa" w:w="45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Monitors for synthetic media attacks. Deploys watermarked Official Truth Response within 2 hours.</w:t>
            </w:r>
          </w:p>
        </w:tc>
        <w:tc>
          <w:tcPr>
            <w:tcW w:type="dxa" w:w="2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Protects candidate reputation 24/7</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 Victory &amp; Governance AI</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Post-election: AI manages constituency feedback, tracks manifesto delivery, and maintains voter relationships through term.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Transforms a campaign tool into a governance asset</w:t>
            </w:r>
          </w:p>
        </w:tc>
      </w:tr>
    </w:tbl>
    <w:p>
      <w:pPr>
        <w:spacing w:after="0" w:before="60"/>
      </w:pPr>
      <w:r>
        <w:t xml:space="preserve"/>
      </w:r>
    </w:p>
    <w:p>
      <w:r>
        <w:br w:type="page"/>
      </w:r>
    </w:p>
    <w:p>
      <w:pPr>
        <w:shd w:fill="4C1D95" w:val="clear"/>
        <w:spacing w:after="60" w:before="120"/>
      </w:pPr>
      <w:r>
        <w:rPr>
          <w:rFonts w:ascii="Arial" w:cs="Arial" w:eastAsia="Arial" w:hAnsi="Arial"/>
          <w:b/>
          <w:bCs/>
          <w:color w:val="C9A84C"/>
          <w:sz w:val="18"/>
          <w:szCs w:val="18"/>
        </w:rPr>
        <w:t xml:space="preserve">  SECTION 2  </w:t>
      </w:r>
      <w:r>
        <w:rPr>
          <w:rFonts w:ascii="Arial" w:cs="Arial" w:eastAsia="Arial" w:hAnsi="Arial"/>
          <w:b/>
          <w:bCs/>
          <w:color w:val="FFFFFF"/>
          <w:sz w:val="26"/>
          <w:szCs w:val="26"/>
        </w:rPr>
        <w:t xml:space="preserve">  THE AGENTIC AI VOICE-CLONE CONTACT CENTRE</w:t>
      </w:r>
      <w:r>
        <w:rPr>
          <w:rFonts w:ascii="Arial" w:cs="Arial" w:eastAsia="Arial" w:hAnsi="Arial"/>
          <w:i/>
          <w:iCs/>
          <w:color w:val="CCDAEE"/>
          <w:sz w:val="19"/>
          <w:szCs w:val="19"/>
        </w:rPr>
        <w:t xml:space="preserve">  —  The Candidate Speaks to Every Voter — Personally — At Scale</w:t>
      </w:r>
    </w:p>
    <w:p>
      <w:pPr>
        <w:pBdr>
          <w:bottom w:val="single" w:color="4C1D95" w:sz="10" w:space="1"/>
        </w:pBdr>
        <w:spacing w:after="180" w:before="40"/>
      </w:pPr>
      <w:r>
        <w:t xml:space="preserve"/>
      </w:r>
    </w:p>
    <w:p>
      <w:pPr>
        <w:spacing w:after="60" w:before="60"/>
      </w:pPr>
      <w:r>
        <w:rPr>
          <w:rFonts w:ascii="Arial" w:cs="Arial" w:eastAsia="Arial" w:hAnsi="Arial"/>
          <w:b w:val="false"/>
          <w:bCs w:val="false"/>
          <w:color w:val="111827"/>
          <w:sz w:val="22"/>
          <w:szCs w:val="22"/>
        </w:rPr>
        <w:t xml:space="preserve">This is the flagship innovation of PMaaS 4.0. The AI Contact Centre uses the candidate's cloned voice, trained on their actual speech patterns, to conduct outbound voter calls, answer inbound questions, and run automated mobilisation campaigns — in a way that is indistinguishable from a personal call from the candidate.</w:t>
      </w:r>
    </w:p>
    <w:p>
      <w:pPr>
        <w:spacing w:after="0" w:before="40"/>
      </w:pPr>
      <w:r>
        <w:t xml:space="preserve"/>
      </w:r>
    </w:p>
    <w:p>
      <w:pPr>
        <w:shd w:fill="FFF8E1" w:val="clear"/>
        <w:spacing w:after="80" w:before="80"/>
        <w:ind w:left="180" w:right="180"/>
      </w:pPr>
      <w:r>
        <w:rPr>
          <w:rFonts w:ascii="Arial" w:cs="Arial" w:eastAsia="Arial" w:hAnsi="Arial"/>
          <w:color w:val="92400E"/>
          <w:sz w:val="21"/>
          <w:szCs w:val="21"/>
        </w:rPr>
        <w:t xml:space="preserve">  ⚠️  LEGAL NOTE: All AI voice calls include an opening disclosure: 'This is an AI-assisted message on behalf of [Candidate Name]. To speak with a campaign representative, press 1.' This satisfies Kenya's Data Protection Act (2019) and emerging AI communications regulations.</w:t>
      </w:r>
    </w:p>
    <w:p>
      <w:pPr>
        <w:spacing w:after="0" w:before="60"/>
      </w:pPr>
      <w:r>
        <w:t xml:space="preserve"/>
      </w:r>
    </w:p>
    <w:p>
      <w:pPr>
        <w:pStyle w:val="Heading2"/>
        <w:spacing w:after="80" w:before="280"/>
      </w:pPr>
      <w:r>
        <w:rPr>
          <w:rFonts w:ascii="Arial" w:cs="Arial" w:eastAsia="Arial" w:hAnsi="Arial"/>
          <w:b/>
          <w:bCs/>
          <w:color w:val="4C1D95"/>
          <w:sz w:val="28"/>
          <w:szCs w:val="28"/>
        </w:rPr>
        <w:t xml:space="preserve">2.1 Technology Architecture — How the AI Voice Bot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W w:type="dxa" w:w="396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FUNCTION</w:t>
            </w:r>
          </w:p>
        </w:tc>
      </w:tr>
      <w:tr>
        <w:tc>
          <w:tcPr>
            <w:tcW w:type="dxa" w:w="2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Voice Cloning Engine</w:t>
            </w:r>
          </w:p>
        </w:tc>
        <w:tc>
          <w:tcPr>
            <w:tcW w:type="dxa" w:w="3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ElevenLabs Voice AI + IBM Watson TTS</w:t>
            </w:r>
          </w:p>
        </w:tc>
        <w:tc>
          <w:tcPr>
            <w:tcW w:type="dxa" w:w="39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Clones candidate's voice from 10–30 minutes of audio samples. Produces natural, expressive speech with regional accent.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Policy Knowledge Base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IBM watsonx.ai + RAG (Retrieval Augmented Generation)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Ingests full manifesto, speeches, interviews, and policy positions. Answers any question with accurate policy information.</w:t>
            </w:r>
          </w:p>
        </w:tc>
      </w:tr>
      <w:tr>
        <w:tc>
          <w:tcPr>
            <w:tcW w:type="dxa" w:w="2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Conversation Engine</w:t>
            </w:r>
          </w:p>
        </w:tc>
        <w:tc>
          <w:tcPr>
            <w:tcW w:type="dxa" w:w="3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IBM watsonx Orchestrate (Agentic)</w:t>
            </w:r>
          </w:p>
        </w:tc>
        <w:tc>
          <w:tcPr>
            <w:tcW w:type="dxa" w:w="39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Manages multi-turn conversation: understands voter intent, selects appropriate response, escalates complex queries.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Telephony Layer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Twilio / Africa's Talking USSD+Voice API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Handles millions of concurrent calls. Delivers AI voice over standard GSM networks — any phone, any network.</w:t>
            </w:r>
          </w:p>
        </w:tc>
      </w:tr>
      <w:tr>
        <w:tc>
          <w:tcPr>
            <w:tcW w:type="dxa" w:w="2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WhatsApp AI Bot</w:t>
            </w:r>
          </w:p>
        </w:tc>
        <w:tc>
          <w:tcPr>
            <w:tcW w:type="dxa" w:w="3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WhatsApp Business API + watsonx</w:t>
            </w:r>
          </w:p>
        </w:tc>
        <w:tc>
          <w:tcPr>
            <w:tcW w:type="dxa" w:w="39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Text-based companion to voice — same policy knowledge, same candidate persona, via WhatsApp.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Voter Database Integration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2022 Voter Master DB + CRM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Identifies each caller by phone number. Personalises call: 'Hello [Name], calling from [Polling Station area]...'</w:t>
            </w:r>
          </w:p>
        </w:tc>
      </w:tr>
      <w:tr>
        <w:tc>
          <w:tcPr>
            <w:tcW w:type="dxa" w:w="2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Sentiment Engine</w:t>
            </w:r>
          </w:p>
        </w:tc>
        <w:tc>
          <w:tcPr>
            <w:tcW w:type="dxa" w:w="3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IBM Granite + NLP</w:t>
            </w:r>
          </w:p>
        </w:tc>
        <w:tc>
          <w:tcPr>
            <w:tcW w:type="dxa" w:w="39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Tags every call for sentiment: Supporter / Undecided / Opposition. Updates heatmap in real 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Human Escalation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Live Agent Pool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Calls flagged as complex, distressed, or high-value escalated to human agents within 30 seconds.</w:t>
            </w:r>
          </w:p>
        </w:tc>
      </w:tr>
    </w:tbl>
    <w:p>
      <w:pPr>
        <w:spacing w:after="0" w:before="60"/>
      </w:pPr>
      <w:r>
        <w:t xml:space="preserve"/>
      </w:r>
    </w:p>
    <w:p>
      <w:pPr>
        <w:pStyle w:val="Heading2"/>
        <w:spacing w:after="80" w:before="280"/>
      </w:pPr>
      <w:r>
        <w:rPr>
          <w:rFonts w:ascii="Arial" w:cs="Arial" w:eastAsia="Arial" w:hAnsi="Arial"/>
          <w:b/>
          <w:bCs/>
          <w:color w:val="4C1D95"/>
          <w:sz w:val="28"/>
          <w:szCs w:val="28"/>
        </w:rPr>
        <w:t xml:space="preserve">2.2 What the AI Bot Can Do — Full Capability Inventory</w:t>
      </w:r>
    </w:p>
    <w:p>
      <w:pPr>
        <w:spacing w:after="60" w:before="200"/>
      </w:pPr>
      <w:r>
        <w:rPr>
          <w:rFonts w:ascii="Arial" w:cs="Arial" w:eastAsia="Arial" w:hAnsi="Arial"/>
          <w:b/>
          <w:bCs/>
          <w:color w:val="4C1D95"/>
          <w:sz w:val="24"/>
          <w:szCs w:val="24"/>
        </w:rPr>
        <w:t xml:space="preserve">Outbound Capabilities (Bot calls voters)</w:t>
      </w:r>
    </w:p>
    <w:p>
      <w:pPr>
        <w:pStyle w:val="ListParagraph"/>
        <w:numPr>
          <w:ilvl w:val="0"/>
          <w:numId w:val="2"/>
        </w:numPr>
        <w:spacing w:after="40" w:before="40"/>
      </w:pPr>
      <w:r>
        <w:rPr>
          <w:rFonts w:ascii="Arial" w:cs="Arial" w:eastAsia="Arial" w:hAnsi="Arial"/>
          <w:color w:val="111827"/>
          <w:sz w:val="22"/>
          <w:szCs w:val="22"/>
        </w:rPr>
        <w:t xml:space="preserve">Personalised voter identification call: 'Hello [Name], this is [Candidate]. I'm calling to share my plans for [Ward/Constituency]...'</w:t>
      </w:r>
    </w:p>
    <w:p>
      <w:pPr>
        <w:pStyle w:val="ListParagraph"/>
        <w:numPr>
          <w:ilvl w:val="0"/>
          <w:numId w:val="2"/>
        </w:numPr>
        <w:spacing w:after="40" w:before="40"/>
      </w:pPr>
      <w:r>
        <w:rPr>
          <w:rFonts w:ascii="Arial" w:cs="Arial" w:eastAsia="Arial" w:hAnsi="Arial"/>
          <w:color w:val="111827"/>
          <w:sz w:val="22"/>
          <w:szCs w:val="22"/>
        </w:rPr>
        <w:t xml:space="preserve">Rally invitation: 'We're holding a community meeting this Saturday at [Location]. Your questions matter to me.'</w:t>
      </w:r>
    </w:p>
    <w:p>
      <w:pPr>
        <w:pStyle w:val="ListParagraph"/>
        <w:numPr>
          <w:ilvl w:val="0"/>
          <w:numId w:val="2"/>
        </w:numPr>
        <w:spacing w:after="40" w:before="40"/>
      </w:pPr>
      <w:r>
        <w:rPr>
          <w:rFonts w:ascii="Arial" w:cs="Arial" w:eastAsia="Arial" w:hAnsi="Arial"/>
          <w:color w:val="111827"/>
          <w:sz w:val="22"/>
          <w:szCs w:val="22"/>
        </w:rPr>
        <w:t xml:space="preserve">Voter registration reminder (2026): 'Your vote is powerful. Register at your nearest IEBC centre before [date].'</w:t>
      </w:r>
    </w:p>
    <w:p>
      <w:pPr>
        <w:pStyle w:val="ListParagraph"/>
        <w:numPr>
          <w:ilvl w:val="0"/>
          <w:numId w:val="2"/>
        </w:numPr>
        <w:spacing w:after="40" w:before="40"/>
      </w:pPr>
      <w:r>
        <w:rPr>
          <w:rFonts w:ascii="Arial" w:cs="Arial" w:eastAsia="Arial" w:hAnsi="Arial"/>
          <w:color w:val="111827"/>
          <w:sz w:val="22"/>
          <w:szCs w:val="22"/>
        </w:rPr>
        <w:t xml:space="preserve">Polling day turnout call: 'Today is Election Day. Your polling station is [Station Name]. Go vote — your future depends on it.'</w:t>
      </w:r>
    </w:p>
    <w:p>
      <w:pPr>
        <w:pStyle w:val="ListParagraph"/>
        <w:numPr>
          <w:ilvl w:val="0"/>
          <w:numId w:val="2"/>
        </w:numPr>
        <w:spacing w:after="40" w:before="40"/>
      </w:pPr>
      <w:r>
        <w:rPr>
          <w:rFonts w:ascii="Arial" w:cs="Arial" w:eastAsia="Arial" w:hAnsi="Arial"/>
          <w:color w:val="111827"/>
          <w:sz w:val="22"/>
          <w:szCs w:val="22"/>
        </w:rPr>
        <w:t xml:space="preserve">Post-rally thank you: 'Thank you for coming to [Location] yesterday. Here's what we committed to for your area...'</w:t>
      </w:r>
    </w:p>
    <w:p>
      <w:pPr>
        <w:pStyle w:val="ListParagraph"/>
        <w:numPr>
          <w:ilvl w:val="0"/>
          <w:numId w:val="2"/>
        </w:numPr>
        <w:spacing w:after="40" w:before="40"/>
      </w:pPr>
      <w:r>
        <w:rPr>
          <w:rFonts w:ascii="Arial" w:cs="Arial" w:eastAsia="Arial" w:hAnsi="Arial"/>
          <w:color w:val="111827"/>
          <w:sz w:val="22"/>
          <w:szCs w:val="22"/>
        </w:rPr>
        <w:t xml:space="preserve">Issue-specific outreach: SMS detected frustration about road quality in Ward X → AI calls those voters with a specific roads commitment message</w:t>
      </w:r>
    </w:p>
    <w:p>
      <w:pPr>
        <w:spacing w:after="0" w:before="40"/>
      </w:pPr>
      <w:r>
        <w:t xml:space="preserve"/>
      </w:r>
    </w:p>
    <w:p>
      <w:pPr>
        <w:spacing w:after="60" w:before="200"/>
      </w:pPr>
      <w:r>
        <w:rPr>
          <w:rFonts w:ascii="Arial" w:cs="Arial" w:eastAsia="Arial" w:hAnsi="Arial"/>
          <w:b/>
          <w:bCs/>
          <w:color w:val="4C1D95"/>
          <w:sz w:val="24"/>
          <w:szCs w:val="24"/>
        </w:rPr>
        <w:t xml:space="preserve">Inbound Capabilities (Voters call in, bot answers)</w:t>
      </w:r>
    </w:p>
    <w:p>
      <w:pPr>
        <w:pStyle w:val="ListParagraph"/>
        <w:numPr>
          <w:ilvl w:val="0"/>
          <w:numId w:val="2"/>
        </w:numPr>
        <w:spacing w:after="40" w:before="40"/>
      </w:pPr>
      <w:r>
        <w:rPr>
          <w:rFonts w:ascii="Arial" w:cs="Arial" w:eastAsia="Arial" w:hAnsi="Arial"/>
          <w:color w:val="111827"/>
          <w:sz w:val="22"/>
          <w:szCs w:val="22"/>
        </w:rPr>
        <w:t xml:space="preserve">'What is [Candidate]'s plan for youth unemployment?' → Bot answers with specific policy commitments from manifesto</w:t>
      </w:r>
    </w:p>
    <w:p>
      <w:pPr>
        <w:pStyle w:val="ListParagraph"/>
        <w:numPr>
          <w:ilvl w:val="0"/>
          <w:numId w:val="2"/>
        </w:numPr>
        <w:spacing w:after="40" w:before="40"/>
      </w:pPr>
      <w:r>
        <w:rPr>
          <w:rFonts w:ascii="Arial" w:cs="Arial" w:eastAsia="Arial" w:hAnsi="Arial"/>
          <w:color w:val="111827"/>
          <w:sz w:val="22"/>
          <w:szCs w:val="22"/>
        </w:rPr>
        <w:t xml:space="preserve">'When is the rally in [Location]?' → Bot checks event database and gives exact details</w:t>
      </w:r>
    </w:p>
    <w:p>
      <w:pPr>
        <w:pStyle w:val="ListParagraph"/>
        <w:numPr>
          <w:ilvl w:val="0"/>
          <w:numId w:val="2"/>
        </w:numPr>
        <w:spacing w:after="40" w:before="40"/>
      </w:pPr>
      <w:r>
        <w:rPr>
          <w:rFonts w:ascii="Arial" w:cs="Arial" w:eastAsia="Arial" w:hAnsi="Arial"/>
          <w:color w:val="111827"/>
          <w:sz w:val="22"/>
          <w:szCs w:val="22"/>
        </w:rPr>
        <w:t xml:space="preserve">'How do I register to vote?' → Bot gives step-by-step IEBC registration guide in Swahili or English</w:t>
      </w:r>
    </w:p>
    <w:p>
      <w:pPr>
        <w:pStyle w:val="ListParagraph"/>
        <w:numPr>
          <w:ilvl w:val="0"/>
          <w:numId w:val="2"/>
        </w:numPr>
        <w:spacing w:after="40" w:before="40"/>
      </w:pPr>
      <w:r>
        <w:rPr>
          <w:rFonts w:ascii="Arial" w:cs="Arial" w:eastAsia="Arial" w:hAnsi="Arial"/>
          <w:color w:val="111827"/>
          <w:sz w:val="22"/>
          <w:szCs w:val="22"/>
        </w:rPr>
        <w:t xml:space="preserve">'I want to volunteer for the campaign' → Bot captures details, adds to volunteer database, confirms follow-up</w:t>
      </w:r>
    </w:p>
    <w:p>
      <w:pPr>
        <w:pStyle w:val="ListParagraph"/>
        <w:numPr>
          <w:ilvl w:val="0"/>
          <w:numId w:val="2"/>
        </w:numPr>
        <w:spacing w:after="40" w:before="40"/>
      </w:pPr>
      <w:r>
        <w:rPr>
          <w:rFonts w:ascii="Arial" w:cs="Arial" w:eastAsia="Arial" w:hAnsi="Arial"/>
          <w:color w:val="111827"/>
          <w:sz w:val="22"/>
          <w:szCs w:val="22"/>
        </w:rPr>
        <w:t xml:space="preserve">'What did [Candidate] say about [Issue]?' → Bot retrieves exact quotes and policy positions from knowledge base</w:t>
      </w:r>
    </w:p>
    <w:p>
      <w:pPr>
        <w:pStyle w:val="ListParagraph"/>
        <w:numPr>
          <w:ilvl w:val="0"/>
          <w:numId w:val="2"/>
        </w:numPr>
        <w:spacing w:after="40" w:before="40"/>
      </w:pPr>
      <w:r>
        <w:rPr>
          <w:rFonts w:ascii="Arial" w:cs="Arial" w:eastAsia="Arial" w:hAnsi="Arial"/>
          <w:color w:val="111827"/>
          <w:sz w:val="22"/>
          <w:szCs w:val="22"/>
        </w:rPr>
        <w:t xml:space="preserve">'I heard [Candidate] said something negative about our tribe' — Misinformation detected → Bot immediately clarifies with accurate information and offers to connect to a live person</w:t>
      </w:r>
    </w:p>
    <w:p>
      <w:pPr>
        <w:spacing w:after="0" w:before="40"/>
      </w:pPr>
      <w:r>
        <w:t xml:space="preserve"/>
      </w:r>
    </w:p>
    <w:p>
      <w:pPr>
        <w:spacing w:after="60" w:before="200"/>
      </w:pPr>
      <w:r>
        <w:rPr>
          <w:rFonts w:ascii="Arial" w:cs="Arial" w:eastAsia="Arial" w:hAnsi="Arial"/>
          <w:b/>
          <w:bCs/>
          <w:color w:val="4C1D95"/>
          <w:sz w:val="24"/>
          <w:szCs w:val="24"/>
        </w:rPr>
        <w:t xml:space="preserve">WhatsApp Bot Capabilities</w:t>
      </w:r>
    </w:p>
    <w:p>
      <w:pPr>
        <w:pStyle w:val="ListParagraph"/>
        <w:numPr>
          <w:ilvl w:val="0"/>
          <w:numId w:val="2"/>
        </w:numPr>
        <w:spacing w:after="40" w:before="40"/>
      </w:pPr>
      <w:r>
        <w:rPr>
          <w:rFonts w:ascii="Arial" w:cs="Arial" w:eastAsia="Arial" w:hAnsi="Arial"/>
          <w:color w:val="111827"/>
          <w:sz w:val="22"/>
          <w:szCs w:val="22"/>
        </w:rPr>
        <w:t xml:space="preserve">24/7 text-based policy advisor — voters ask anything, bot responds with manifesto-accurate answers</w:t>
      </w:r>
    </w:p>
    <w:p>
      <w:pPr>
        <w:pStyle w:val="ListParagraph"/>
        <w:numPr>
          <w:ilvl w:val="0"/>
          <w:numId w:val="2"/>
        </w:numPr>
        <w:spacing w:after="40" w:before="40"/>
      </w:pPr>
      <w:r>
        <w:rPr>
          <w:rFonts w:ascii="Arial" w:cs="Arial" w:eastAsia="Arial" w:hAnsi="Arial"/>
          <w:color w:val="111827"/>
          <w:sz w:val="22"/>
          <w:szCs w:val="22"/>
        </w:rPr>
        <w:t xml:space="preserve">Voter registration chatbot with IEBC portal link and step-by-step guide</w:t>
      </w:r>
    </w:p>
    <w:p>
      <w:pPr>
        <w:pStyle w:val="ListParagraph"/>
        <w:numPr>
          <w:ilvl w:val="0"/>
          <w:numId w:val="2"/>
        </w:numPr>
        <w:spacing w:after="40" w:before="40"/>
      </w:pPr>
      <w:r>
        <w:rPr>
          <w:rFonts w:ascii="Arial" w:cs="Arial" w:eastAsia="Arial" w:hAnsi="Arial"/>
          <w:color w:val="111827"/>
          <w:sz w:val="22"/>
          <w:szCs w:val="22"/>
        </w:rPr>
        <w:t xml:space="preserve">Gamified policy quiz: 5 questions → 'Candidate Alignment Score' → viral sharing</w:t>
      </w:r>
    </w:p>
    <w:p>
      <w:pPr>
        <w:pStyle w:val="ListParagraph"/>
        <w:numPr>
          <w:ilvl w:val="0"/>
          <w:numId w:val="2"/>
        </w:numPr>
        <w:spacing w:after="40" w:before="40"/>
      </w:pPr>
      <w:r>
        <w:rPr>
          <w:rFonts w:ascii="Arial" w:cs="Arial" w:eastAsia="Arial" w:hAnsi="Arial"/>
          <w:color w:val="111827"/>
          <w:sz w:val="22"/>
          <w:szCs w:val="22"/>
        </w:rPr>
        <w:t xml:space="preserve">Volunteer sign-up flow: name, ward, skills, availability captured automatically</w:t>
      </w:r>
    </w:p>
    <w:p>
      <w:pPr>
        <w:pStyle w:val="ListParagraph"/>
        <w:numPr>
          <w:ilvl w:val="0"/>
          <w:numId w:val="2"/>
        </w:numPr>
        <w:spacing w:after="40" w:before="40"/>
      </w:pPr>
      <w:r>
        <w:rPr>
          <w:rFonts w:ascii="Arial" w:cs="Arial" w:eastAsia="Arial" w:hAnsi="Arial"/>
          <w:color w:val="111827"/>
          <w:sz w:val="22"/>
          <w:szCs w:val="22"/>
        </w:rPr>
        <w:t xml:space="preserve">M-Pesa donation flow: bot generates payment link, confirms donation, sends thank-you</w:t>
      </w:r>
    </w:p>
    <w:p>
      <w:pPr>
        <w:pStyle w:val="ListParagraph"/>
        <w:numPr>
          <w:ilvl w:val="0"/>
          <w:numId w:val="2"/>
        </w:numPr>
        <w:spacing w:after="40" w:before="40"/>
      </w:pPr>
      <w:r>
        <w:rPr>
          <w:rFonts w:ascii="Arial" w:cs="Arial" w:eastAsia="Arial" w:hAnsi="Arial"/>
          <w:color w:val="111827"/>
          <w:sz w:val="22"/>
          <w:szCs w:val="22"/>
        </w:rPr>
        <w:t xml:space="preserve">Event RSVP: 'Send your location to get the nearest rally to you this week'</w:t>
      </w:r>
    </w:p>
    <w:p>
      <w:pPr>
        <w:spacing w:after="0" w:before="60"/>
      </w:pPr>
      <w:r>
        <w:t xml:space="preserve"/>
      </w:r>
    </w:p>
    <w:p>
      <w:pPr>
        <w:pStyle w:val="Heading2"/>
        <w:spacing w:after="80" w:before="280"/>
      </w:pPr>
      <w:r>
        <w:rPr>
          <w:rFonts w:ascii="Arial" w:cs="Arial" w:eastAsia="Arial" w:hAnsi="Arial"/>
          <w:b/>
          <w:bCs/>
          <w:color w:val="4C1D95"/>
          <w:sz w:val="28"/>
          <w:szCs w:val="28"/>
        </w:rPr>
        <w:t xml:space="preserve">2.3 AI Bot Call Flow — Detailed Script Architecture</w:t>
      </w:r>
    </w:p>
    <w:p>
      <w:pPr>
        <w:spacing w:after="60" w:before="60"/>
      </w:pPr>
      <w:r>
        <w:rPr>
          <w:rFonts w:ascii="Arial" w:cs="Arial" w:eastAsia="Arial" w:hAnsi="Arial"/>
          <w:b w:val="false"/>
          <w:bCs w:val="false"/>
          <w:color w:val="111827"/>
          <w:sz w:val="22"/>
          <w:szCs w:val="22"/>
        </w:rPr>
        <w:t xml:space="preserve">Every call follows a structured but natural conversation flow. Below is the architecture for a standard voter identification outbound call:</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360"/>
      </w:tblGrid>
      <w:tr>
        <w:tc>
          <w:tcPr>
            <w:tcW w:type="dxa" w:w="12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W w:type="dxa" w:w="38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HAPPENS</w:t>
            </w:r>
          </w:p>
        </w:tc>
        <w:tc>
          <w:tcPr>
            <w:tcW w:type="dxa" w:w="436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CANDIDATE VOICE LINE (Example)</w:t>
            </w:r>
          </w:p>
        </w:tc>
      </w:tr>
      <w:tr>
        <w:tc>
          <w:tcPr>
            <w:tcW w:type="dxa" w:w="1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01 — Greeting</w:t>
            </w:r>
          </w:p>
        </w:tc>
        <w:tc>
          <w:tcPr>
            <w:tcW w:type="dxa" w:w="3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Bot identifies voter by phone number from 2022 database. Personalised opening.</w:t>
            </w:r>
          </w:p>
        </w:tc>
        <w:tc>
          <w:tcPr>
            <w:tcW w:type="dxa" w:w="4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'Hello [Name], this is [Candidate Name]. I'm calling personally to share what I'm fighting for in [Constituency].'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02 — Hook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Bot states one hyper-local issue specific to the voter's ward.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 know that the road from [Village] to [Town] has been a problem for families like yours for years. That changes when I'm elected.'</w:t>
            </w:r>
          </w:p>
        </w:tc>
      </w:tr>
      <w:tr>
        <w:tc>
          <w:tcPr>
            <w:tcW w:type="dxa" w:w="1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03 — Policy Point</w:t>
            </w:r>
          </w:p>
        </w:tc>
        <w:tc>
          <w:tcPr>
            <w:tcW w:type="dxa" w:w="3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Delivers one specific, measurable commitment.</w:t>
            </w:r>
          </w:p>
        </w:tc>
        <w:tc>
          <w:tcPr>
            <w:tcW w:type="dxa" w:w="4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'My first 90 days: I will allocate KES [X] million to tarmacking [Road Name]. That's a written commitment.'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04 — Question Prompt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Invites the voter to ask anything.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'Do you have any questions for me? Go ahead — I'm listening.'</w:t>
            </w:r>
          </w:p>
        </w:tc>
      </w:tr>
      <w:tr>
        <w:tc>
          <w:tcPr>
            <w:tcW w:type="dxa" w:w="1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05 — Q&amp;A (AI)</w:t>
            </w:r>
          </w:p>
        </w:tc>
        <w:tc>
          <w:tcPr>
            <w:tcW w:type="dxa" w:w="3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Voter speaks or presses DTMF. Bot interprets and answers from knowledge base.</w:t>
            </w:r>
          </w:p>
        </w:tc>
        <w:tc>
          <w:tcPr>
            <w:tcW w:type="dxa" w:w="4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Responds to whatever the voter asks with accurate policy information.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06 — Sentiment Capture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Bot offers a simple poll.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'On a scale of 1 to 5, how likely are you to vote for me? Press your number now.'</w:t>
            </w:r>
          </w:p>
        </w:tc>
      </w:tr>
      <w:tr>
        <w:tc>
          <w:tcPr>
            <w:tcW w:type="dxa" w:w="1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07 — CTA</w:t>
            </w:r>
          </w:p>
        </w:tc>
        <w:tc>
          <w:tcPr>
            <w:tcW w:type="dxa" w:w="3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Issues a specific call to action based on voter status.</w:t>
            </w:r>
          </w:p>
        </w:tc>
        <w:tc>
          <w:tcPr>
            <w:tcW w:type="dxa" w:w="4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'Your polling station is [Station]. Can I count on your vote on [Date]? Press 1 for Yes.'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08 — Close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Warm, personal close.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'Thank you [Name]. Your vote is how we change [Constituency]. See you on Election Day.'</w:t>
            </w:r>
          </w:p>
        </w:tc>
      </w:tr>
      <w:tr>
        <w:tc>
          <w:tcPr>
            <w:tcW w:type="dxa" w:w="1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09 — Data Capture</w:t>
            </w:r>
          </w:p>
        </w:tc>
        <w:tc>
          <w:tcPr>
            <w:tcW w:type="dxa" w:w="3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responses logged to CRM. Sentiment tagged. Heatmap updated. High-value follow-ups flagged.</w:t>
            </w:r>
          </w:p>
        </w:tc>
        <w:tc>
          <w:tcPr>
            <w:tcW w:type="dxa" w:w="4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t>
            </w:r>
          </w:p>
        </w:tc>
      </w:tr>
    </w:tbl>
    <w:p>
      <w:pPr>
        <w:spacing w:after="0" w:before="60"/>
      </w:pPr>
      <w:r>
        <w:t xml:space="preserve"/>
      </w:r>
    </w:p>
    <w:p>
      <w:pPr>
        <w:pStyle w:val="Heading2"/>
        <w:spacing w:after="80" w:before="280"/>
      </w:pPr>
      <w:r>
        <w:rPr>
          <w:rFonts w:ascii="Arial" w:cs="Arial" w:eastAsia="Arial" w:hAnsi="Arial"/>
          <w:b/>
          <w:bCs/>
          <w:color w:val="4C1D95"/>
          <w:sz w:val="28"/>
          <w:szCs w:val="28"/>
        </w:rPr>
        <w:t xml:space="preserve">2.4 Contact Centre Tiers — PMaaS 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2000"/>
        <w:gridCol w:w="2960"/>
      </w:tblGrid>
      <w:tr>
        <w:tc>
          <w:tcPr>
            <w:tcW w:type="dxa" w:w="25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SERVICE</w:t>
            </w:r>
          </w:p>
        </w:tc>
        <w:tc>
          <w:tcPr>
            <w:tcW w:type="dxa" w:w="19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STARTER (Ward/MCA/MP)</w:t>
            </w:r>
          </w:p>
        </w:tc>
        <w:tc>
          <w:tcPr>
            <w:tcW w:type="dxa" w:w="20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 (Governor/Senator)</w:t>
            </w:r>
          </w:p>
        </w:tc>
        <w:tc>
          <w:tcPr>
            <w:tcW w:type="dxa" w:w="296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ENTERPRISE (Presidential)</w:t>
            </w:r>
          </w:p>
        </w:tc>
      </w:tr>
      <w:tr>
        <w:tc>
          <w:tcPr>
            <w:tcW w:type="dxa" w:w="25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AI Voice Bot Outbound</w:t>
            </w:r>
          </w:p>
        </w:tc>
        <w:tc>
          <w:tcPr>
            <w:tcW w:type="dxa" w:w="19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5,000 calls/month</w:t>
            </w:r>
          </w:p>
        </w:tc>
        <w:tc>
          <w:tcPr>
            <w:tcW w:type="dxa" w:w="2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50,000 calls/month</w:t>
            </w:r>
          </w:p>
        </w:tc>
        <w:tc>
          <w:tcPr>
            <w:tcW w:type="dxa" w:w="29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500,000 calls/month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Inbound IVR Bot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Business hours only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24/7</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24/7 + Priority routing</w:t>
            </w:r>
          </w:p>
        </w:tc>
      </w:tr>
      <w:tr>
        <w:tc>
          <w:tcPr>
            <w:tcW w:type="dxa" w:w="25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WhatsApp AI Bot</w:t>
            </w:r>
          </w:p>
        </w:tc>
        <w:tc>
          <w:tcPr>
            <w:tcW w:type="dxa" w:w="19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 Included</w:t>
            </w:r>
          </w:p>
        </w:tc>
        <w:tc>
          <w:tcPr>
            <w:tcW w:type="dxa" w:w="2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 Included</w:t>
            </w:r>
          </w:p>
        </w:tc>
        <w:tc>
          <w:tcPr>
            <w:tcW w:type="dxa" w:w="29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 + Multi-lingual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Voice Clone Quality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Standard TTS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Candidate voice clone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Premium voice + emotion</w:t>
            </w:r>
          </w:p>
        </w:tc>
      </w:tr>
      <w:tr>
        <w:tc>
          <w:tcPr>
            <w:tcW w:type="dxa" w:w="25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Policy Knowledge Base</w:t>
            </w:r>
          </w:p>
        </w:tc>
        <w:tc>
          <w:tcPr>
            <w:tcW w:type="dxa" w:w="19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Basic FAQ (50 topics)</w:t>
            </w:r>
          </w:p>
        </w:tc>
        <w:tc>
          <w:tcPr>
            <w:tcW w:type="dxa" w:w="2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Full manifesto (200+ topics)</w:t>
            </w:r>
          </w:p>
        </w:tc>
        <w:tc>
          <w:tcPr>
            <w:tcW w:type="dxa" w:w="29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Full + real-time updates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Sentiment Tagging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Ward level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Constituency level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Polling station level</w:t>
            </w:r>
          </w:p>
        </w:tc>
      </w:tr>
      <w:tr>
        <w:tc>
          <w:tcPr>
            <w:tcW w:type="dxa" w:w="25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Human Escalation</w:t>
            </w:r>
          </w:p>
        </w:tc>
        <w:tc>
          <w:tcPr>
            <w:tcW w:type="dxa" w:w="19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Email follow-up</w:t>
            </w:r>
          </w:p>
        </w:tc>
        <w:tc>
          <w:tcPr>
            <w:tcW w:type="dxa" w:w="2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Live agent pool (8)</w:t>
            </w:r>
          </w:p>
        </w:tc>
        <w:tc>
          <w:tcPr>
            <w:tcW w:type="dxa" w:w="29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Dedicated agent team (20+)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Languages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English + Swahili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 Sheng + 2 dialects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 All regional dialects</w:t>
            </w:r>
          </w:p>
        </w:tc>
      </w:tr>
      <w:tr>
        <w:tc>
          <w:tcPr>
            <w:tcW w:type="dxa" w:w="25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Campaign Retainer/Mo</w:t>
            </w:r>
          </w:p>
        </w:tc>
        <w:tc>
          <w:tcPr>
            <w:tcW w:type="dxa" w:w="19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KES 25,000</w:t>
            </w:r>
          </w:p>
        </w:tc>
        <w:tc>
          <w:tcPr>
            <w:tcW w:type="dxa" w:w="2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KES 85,000</w:t>
            </w:r>
          </w:p>
        </w:tc>
        <w:tc>
          <w:tcPr>
            <w:tcW w:type="dxa" w:w="29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KES 350,000+</w:t>
            </w:r>
          </w:p>
        </w:tc>
      </w:tr>
    </w:tbl>
    <w:p>
      <w:pPr>
        <w:spacing w:after="0" w:before="60"/>
      </w:pPr>
      <w:r>
        <w:t xml:space="preserve"/>
      </w:r>
    </w:p>
    <w:p>
      <w:r>
        <w:br w:type="page"/>
      </w:r>
    </w:p>
    <w:p>
      <w:pPr>
        <w:shd w:fill="1B7A78" w:val="clear"/>
        <w:spacing w:after="60" w:before="120"/>
      </w:pPr>
      <w:r>
        <w:rPr>
          <w:rFonts w:ascii="Arial" w:cs="Arial" w:eastAsia="Arial" w:hAnsi="Arial"/>
          <w:b/>
          <w:bCs/>
          <w:color w:val="C9A84C"/>
          <w:sz w:val="18"/>
          <w:szCs w:val="18"/>
        </w:rPr>
        <w:t xml:space="preserve">  SECTION 3  </w:t>
      </w:r>
      <w:r>
        <w:rPr>
          <w:rFonts w:ascii="Arial" w:cs="Arial" w:eastAsia="Arial" w:hAnsi="Arial"/>
          <w:b/>
          <w:bCs/>
          <w:color w:val="FFFFFF"/>
          <w:sz w:val="26"/>
          <w:szCs w:val="26"/>
        </w:rPr>
        <w:t xml:space="preserve">  THE FULL POLITICAL CYCLE — AI AT EVERY TOUCHPOINT</w:t>
      </w:r>
      <w:r>
        <w:rPr>
          <w:rFonts w:ascii="Arial" w:cs="Arial" w:eastAsia="Arial" w:hAnsi="Arial"/>
          <w:i/>
          <w:iCs/>
          <w:color w:val="CCDAEE"/>
          <w:sz w:val="19"/>
          <w:szCs w:val="19"/>
        </w:rPr>
        <w:t xml:space="preserve">  —  Voter Registration 2026 → Campaign → Polling Day → Victory → Governance</w:t>
      </w:r>
    </w:p>
    <w:p>
      <w:pPr>
        <w:pBdr>
          <w:bottom w:val="single" w:color="1B7A78" w:sz="10" w:space="1"/>
        </w:pBdr>
        <w:spacing w:after="180" w:before="40"/>
      </w:pPr>
      <w:r>
        <w:t xml:space="preserve"/>
      </w:r>
    </w:p>
    <w:p>
      <w:pPr>
        <w:spacing w:after="60" w:before="60"/>
      </w:pPr>
      <w:r>
        <w:rPr>
          <w:rFonts w:ascii="Arial" w:cs="Arial" w:eastAsia="Arial" w:hAnsi="Arial"/>
          <w:b w:val="false"/>
          <w:bCs w:val="false"/>
          <w:color w:val="111827"/>
          <w:sz w:val="22"/>
          <w:szCs w:val="22"/>
        </w:rPr>
        <w:t xml:space="preserve">PMaaS 4.0 is the first Kenyan political platform designed to operate across the complete 36-month political cycle — from the first voter registration drive in mid-2026 through the election in August 2027 and into post-election governance communication through 2029.</w:t>
      </w:r>
    </w:p>
    <w:p>
      <w:pPr>
        <w:spacing w:after="0" w:before="60"/>
      </w:pPr>
      <w:r>
        <w:t xml:space="preserve"/>
      </w:r>
    </w:p>
    <w:p>
      <w:pPr>
        <w:pStyle w:val="Heading2"/>
        <w:spacing w:after="80" w:before="280"/>
      </w:pPr>
      <w:r>
        <w:rPr>
          <w:rFonts w:ascii="Arial" w:cs="Arial" w:eastAsia="Arial" w:hAnsi="Arial"/>
          <w:b/>
          <w:bCs/>
          <w:color w:val="1B7A78"/>
          <w:sz w:val="28"/>
          <w:szCs w:val="28"/>
        </w:rPr>
        <w:t xml:space="preserve">3.1 PHASE 0 — FOUNDATION (April–June 2026)</w:t>
      </w:r>
    </w:p>
    <w:p>
      <w:pPr>
        <w:spacing w:after="60" w:before="200"/>
      </w:pPr>
      <w:r>
        <w:rPr>
          <w:rFonts w:ascii="Arial" w:cs="Arial" w:eastAsia="Arial" w:hAnsi="Arial"/>
          <w:b/>
          <w:bCs/>
          <w:color w:val="1B7A78"/>
          <w:sz w:val="24"/>
          <w:szCs w:val="24"/>
        </w:rPr>
        <w:t xml:space="preserve">AI Deployment: Data Infrastructure + Voice Clone Setup</w:t>
      </w:r>
    </w:p>
    <w:p>
      <w:pPr>
        <w:pStyle w:val="ListParagraph"/>
        <w:numPr>
          <w:ilvl w:val="0"/>
          <w:numId w:val="2"/>
        </w:numPr>
        <w:spacing w:after="40" w:before="40"/>
      </w:pPr>
      <w:r>
        <w:rPr>
          <w:rFonts w:ascii="Arial" w:cs="Arial" w:eastAsia="Arial" w:hAnsi="Arial"/>
          <w:color w:val="111827"/>
          <w:sz w:val="22"/>
          <w:szCs w:val="22"/>
        </w:rPr>
        <w:t xml:space="preserve">Candidate onboarding: collect 30-minute voice sample across multiple topics and emotional registers</w:t>
      </w:r>
    </w:p>
    <w:p>
      <w:pPr>
        <w:pStyle w:val="ListParagraph"/>
        <w:numPr>
          <w:ilvl w:val="0"/>
          <w:numId w:val="2"/>
        </w:numPr>
        <w:spacing w:after="40" w:before="40"/>
      </w:pPr>
      <w:r>
        <w:rPr>
          <w:rFonts w:ascii="Arial" w:cs="Arial" w:eastAsia="Arial" w:hAnsi="Arial"/>
          <w:color w:val="111827"/>
          <w:sz w:val="22"/>
          <w:szCs w:val="22"/>
        </w:rPr>
        <w:t xml:space="preserve">Voice clone training: ElevenLabs + Watson TTS trained on candidate's authentic voice within 72 hours</w:t>
      </w:r>
    </w:p>
    <w:p>
      <w:pPr>
        <w:pStyle w:val="ListParagraph"/>
        <w:numPr>
          <w:ilvl w:val="0"/>
          <w:numId w:val="2"/>
        </w:numPr>
        <w:spacing w:after="40" w:before="40"/>
      </w:pPr>
      <w:r>
        <w:rPr>
          <w:rFonts w:ascii="Arial" w:cs="Arial" w:eastAsia="Arial" w:hAnsi="Arial"/>
          <w:color w:val="111827"/>
          <w:sz w:val="22"/>
          <w:szCs w:val="22"/>
        </w:rPr>
        <w:t xml:space="preserve">Policy knowledge base ingestion: upload manifesto drafts, past speeches, position papers, and interview transcripts</w:t>
      </w:r>
    </w:p>
    <w:p>
      <w:pPr>
        <w:pStyle w:val="ListParagraph"/>
        <w:numPr>
          <w:ilvl w:val="0"/>
          <w:numId w:val="2"/>
        </w:numPr>
        <w:spacing w:after="40" w:before="40"/>
      </w:pPr>
      <w:r>
        <w:rPr>
          <w:rFonts w:ascii="Arial" w:cs="Arial" w:eastAsia="Arial" w:hAnsi="Arial"/>
          <w:color w:val="111827"/>
          <w:sz w:val="22"/>
          <w:szCs w:val="22"/>
        </w:rPr>
        <w:t xml:space="preserve">2022 voter database segmentation: all 22M+ voters profiled by ward, constituency, county, demographic, and historical turnout</w:t>
      </w:r>
    </w:p>
    <w:p>
      <w:pPr>
        <w:pStyle w:val="ListParagraph"/>
        <w:numPr>
          <w:ilvl w:val="0"/>
          <w:numId w:val="2"/>
        </w:numPr>
        <w:spacing w:after="40" w:before="40"/>
      </w:pPr>
      <w:r>
        <w:rPr>
          <w:rFonts w:ascii="Arial" w:cs="Arial" w:eastAsia="Arial" w:hAnsi="Arial"/>
          <w:color w:val="111827"/>
          <w:sz w:val="22"/>
          <w:szCs w:val="22"/>
        </w:rPr>
        <w:t xml:space="preserve">Community network activation: first contact with Chiefs, ACs, Village Managers, Teachers, Church Leaders</w:t>
      </w:r>
    </w:p>
    <w:p>
      <w:pPr>
        <w:pStyle w:val="ListParagraph"/>
        <w:numPr>
          <w:ilvl w:val="0"/>
          <w:numId w:val="2"/>
        </w:numPr>
        <w:spacing w:after="40" w:before="40"/>
      </w:pPr>
      <w:r>
        <w:rPr>
          <w:rFonts w:ascii="Arial" w:cs="Arial" w:eastAsia="Arial" w:hAnsi="Arial"/>
          <w:color w:val="111827"/>
          <w:sz w:val="22"/>
          <w:szCs w:val="22"/>
        </w:rPr>
        <w:t xml:space="preserve">Jambocom merchandise: initial design brief — QR code integration standards set for all physical items</w:t>
      </w:r>
    </w:p>
    <w:p>
      <w:pPr>
        <w:spacing w:after="0" w:before="40"/>
      </w:pPr>
      <w:r>
        <w:t xml:space="preserve"/>
      </w:r>
    </w:p>
    <w:p>
      <w:pPr>
        <w:shd w:fill="EDE9FE" w:val="clear"/>
        <w:spacing w:after="80" w:before="80"/>
        <w:ind w:left="180" w:right="180"/>
      </w:pPr>
      <w:r>
        <w:rPr>
          <w:rFonts w:ascii="Arial" w:cs="Arial" w:eastAsia="Arial" w:hAnsi="Arial"/>
          <w:color w:val="4C1D95"/>
          <w:sz w:val="21"/>
          <w:szCs w:val="21"/>
        </w:rPr>
        <w:t xml:space="preserve">  🤖  AI Innovation: Use IBM Granite to analyse the 2022 election results ward by ward and identify the 500 most 'winnable' wards based on margin of victory, turnout history, and demographic profile. These become Priority Tier 1 wards for all campaign resource allocation.</w:t>
      </w:r>
    </w:p>
    <w:p>
      <w:pPr>
        <w:spacing w:after="0" w:before="60"/>
      </w:pPr>
      <w:r>
        <w:t xml:space="preserve"/>
      </w:r>
    </w:p>
    <w:p>
      <w:pPr>
        <w:pStyle w:val="Heading2"/>
        <w:spacing w:after="80" w:before="280"/>
      </w:pPr>
      <w:r>
        <w:rPr>
          <w:rFonts w:ascii="Arial" w:cs="Arial" w:eastAsia="Arial" w:hAnsi="Arial"/>
          <w:b/>
          <w:bCs/>
          <w:color w:val="1B7A78"/>
          <w:sz w:val="28"/>
          <w:szCs w:val="28"/>
        </w:rPr>
        <w:t xml:space="preserve">3.2 PHASE 1 — VOTER REGISTRATION WAR (July–December 2026)</w:t>
      </w:r>
    </w:p>
    <w:p>
      <w:pPr>
        <w:spacing w:after="60" w:before="200"/>
      </w:pPr>
      <w:r>
        <w:rPr>
          <w:rFonts w:ascii="Arial" w:cs="Arial" w:eastAsia="Arial" w:hAnsi="Arial"/>
          <w:b/>
          <w:bCs/>
          <w:color w:val="1B7A78"/>
          <w:sz w:val="24"/>
          <w:szCs w:val="24"/>
        </w:rPr>
        <w:t xml:space="preserve">AI Deployment: Registration Intelligence + Youth Mobilisation</w:t>
      </w:r>
    </w:p>
    <w:p>
      <w:pPr>
        <w:spacing w:after="60" w:before="60"/>
      </w:pPr>
      <w:r>
        <w:rPr>
          <w:rFonts w:ascii="Arial" w:cs="Arial" w:eastAsia="Arial" w:hAnsi="Arial"/>
          <w:b w:val="false"/>
          <w:bCs w:val="false"/>
          <w:color w:val="111827"/>
          <w:sz w:val="22"/>
          <w:szCs w:val="22"/>
        </w:rPr>
        <w:t xml:space="preserve">The 2026 voter registration exercise determines the 2027 outcome. Every unregistered young Kenyan is a lost vote. PMaaS 4.0 deploys AI to maximise registration in target wards:</w:t>
      </w:r>
    </w:p>
    <w:p>
      <w:pPr>
        <w:spacing w:after="0" w:before="40"/>
      </w:pPr>
      <w:r>
        <w:t xml:space="preserve"/>
      </w:r>
    </w:p>
    <w:p>
      <w:pPr>
        <w:pStyle w:val="ListParagraph"/>
        <w:numPr>
          <w:ilvl w:val="0"/>
          <w:numId w:val="2"/>
        </w:numPr>
        <w:spacing w:after="40" w:before="40"/>
      </w:pPr>
      <w:r>
        <w:rPr>
          <w:rFonts w:ascii="Arial" w:cs="Arial" w:eastAsia="Arial" w:hAnsi="Arial"/>
          <w:color w:val="111827"/>
          <w:sz w:val="22"/>
          <w:szCs w:val="22"/>
        </w:rPr>
        <w:t xml:space="preserve">AI Registration Geo-Targeting: cross-reference 2022 voter database against estimated 2026 population (KNBS census data) to identify wards with the highest number of unregistered eligible voters</w:t>
      </w:r>
    </w:p>
    <w:p>
      <w:pPr>
        <w:pStyle w:val="ListParagraph"/>
        <w:numPr>
          <w:ilvl w:val="0"/>
          <w:numId w:val="2"/>
        </w:numPr>
        <w:spacing w:after="40" w:before="40"/>
      </w:pPr>
      <w:r>
        <w:rPr>
          <w:rFonts w:ascii="Arial" w:cs="Arial" w:eastAsia="Arial" w:hAnsi="Arial"/>
          <w:color w:val="111827"/>
          <w:sz w:val="22"/>
          <w:szCs w:val="22"/>
        </w:rPr>
        <w:t xml:space="preserve">AI Voice Bot — Registration Campaign: automated outbound calls to all non-voters in the database: 'Hello [Name], I noticed you're not yet registered to vote in [Ward]. Your voice matters...'</w:t>
      </w:r>
    </w:p>
    <w:p>
      <w:pPr>
        <w:pStyle w:val="ListParagraph"/>
        <w:numPr>
          <w:ilvl w:val="0"/>
          <w:numId w:val="2"/>
        </w:numPr>
        <w:spacing w:after="40" w:before="40"/>
      </w:pPr>
      <w:r>
        <w:rPr>
          <w:rFonts w:ascii="Arial" w:cs="Arial" w:eastAsia="Arial" w:hAnsi="Arial"/>
          <w:color w:val="111827"/>
          <w:sz w:val="22"/>
          <w:szCs w:val="22"/>
        </w:rPr>
        <w:t xml:space="preserve">WhatsApp Registration Bot: step-by-step IEBC registration guide. Sends reminder 48 hours before registration deadline. Confirms completion when voter sends a photo of their registration card.</w:t>
      </w:r>
    </w:p>
    <w:p>
      <w:pPr>
        <w:pStyle w:val="ListParagraph"/>
        <w:numPr>
          <w:ilvl w:val="0"/>
          <w:numId w:val="2"/>
        </w:numPr>
        <w:spacing w:after="40" w:before="40"/>
      </w:pPr>
      <w:r>
        <w:rPr>
          <w:rFonts w:ascii="Arial" w:cs="Arial" w:eastAsia="Arial" w:hAnsi="Arial"/>
          <w:color w:val="111827"/>
          <w:sz w:val="22"/>
          <w:szCs w:val="22"/>
        </w:rPr>
        <w:t xml:space="preserve">TikTok Jisajili Challenge: AI generates 5 TikTok video concepts/week featuring trending sounds. Tags youth in target wards. Tracks views and registration uptake correlation.</w:t>
      </w:r>
    </w:p>
    <w:p>
      <w:pPr>
        <w:pStyle w:val="ListParagraph"/>
        <w:numPr>
          <w:ilvl w:val="0"/>
          <w:numId w:val="2"/>
        </w:numPr>
        <w:spacing w:after="40" w:before="40"/>
      </w:pPr>
      <w:r>
        <w:rPr>
          <w:rFonts w:ascii="Arial" w:cs="Arial" w:eastAsia="Arial" w:hAnsi="Arial"/>
          <w:color w:val="111827"/>
          <w:sz w:val="22"/>
          <w:szCs w:val="22"/>
        </w:rPr>
        <w:t xml:space="preserve">Community Network Registration Cascade: Teachers activate 18+ students. Church leaders do Sunday announcements. Nyumba Kumi track household completion. All data flows to heatmap daily.</w:t>
      </w:r>
    </w:p>
    <w:p>
      <w:pPr>
        <w:pStyle w:val="ListParagraph"/>
        <w:numPr>
          <w:ilvl w:val="0"/>
          <w:numId w:val="2"/>
        </w:numPr>
        <w:spacing w:after="40" w:before="40"/>
      </w:pPr>
      <w:r>
        <w:rPr>
          <w:rFonts w:ascii="Arial" w:cs="Arial" w:eastAsia="Arial" w:hAnsi="Arial"/>
          <w:color w:val="111827"/>
          <w:sz w:val="22"/>
          <w:szCs w:val="22"/>
        </w:rPr>
        <w:t xml:space="preserve">M-Pesa Airtime Reward: voters who confirm registration via WhatsApp receive KES 20 airtime automatically via M-Pesa API</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REGISTRATION AI TOOL</w:t>
            </w:r>
          </w:p>
        </w:tc>
        <w:tc>
          <w:tcPr>
            <w:tcW w:type="dxa" w:w="30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w:t>
            </w:r>
          </w:p>
        </w:tc>
        <w:tc>
          <w:tcPr>
            <w:tcW w:type="dxa" w:w="356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PROJECTED IMPACT</w:t>
            </w:r>
          </w:p>
        </w:tc>
      </w:tr>
      <w:tr>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AI Outbound Registration Calls</w:t>
            </w:r>
          </w:p>
        </w:tc>
        <w:tc>
          <w:tcPr>
            <w:tcW w:type="dxa" w:w="3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unregistered 18-35 year olds in target wards</w:t>
            </w:r>
          </w:p>
        </w:tc>
        <w:tc>
          <w:tcPr>
            <w:tcW w:type="dxa" w:w="3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30-40% registration conversion rate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WhatsApp Registration Bot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Youth WhatsApp contacts from teacher/church networks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25-35% conversion with IEBC link</w:t>
            </w:r>
          </w:p>
        </w:tc>
      </w:tr>
      <w:tr>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TikTok Jisajili Campaign</w:t>
            </w:r>
          </w:p>
        </w:tc>
        <w:tc>
          <w:tcPr>
            <w:tcW w:type="dxa" w:w="3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Gen Z 18-26 in urban and peri-urban wards</w:t>
            </w:r>
          </w:p>
        </w:tc>
        <w:tc>
          <w:tcPr>
            <w:tcW w:type="dxa" w:w="3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500K+ views per week at peak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M-Pesa Airtime Incentive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First 50,000 confirmations per constituency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High viral word-of-mouth effect</w:t>
            </w:r>
          </w:p>
        </w:tc>
      </w:tr>
      <w:tr>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Community Network Drive</w:t>
            </w:r>
          </w:p>
        </w:tc>
        <w:tc>
          <w:tcPr>
            <w:tcW w:type="dxa" w:w="3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households in Priority Tier 1 wards</w:t>
            </w:r>
          </w:p>
        </w:tc>
        <w:tc>
          <w:tcPr>
            <w:tcW w:type="dxa" w:w="3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90%+ registration target per ward</w:t>
            </w:r>
          </w:p>
        </w:tc>
      </w:tr>
    </w:tbl>
    <w:p>
      <w:pPr>
        <w:spacing w:after="0" w:before="60"/>
      </w:pPr>
      <w:r>
        <w:t xml:space="preserve"/>
      </w:r>
    </w:p>
    <w:p>
      <w:pPr>
        <w:pStyle w:val="Heading2"/>
        <w:spacing w:after="80" w:before="280"/>
      </w:pPr>
      <w:r>
        <w:rPr>
          <w:rFonts w:ascii="Arial" w:cs="Arial" w:eastAsia="Arial" w:hAnsi="Arial"/>
          <w:b/>
          <w:bCs/>
          <w:color w:val="1B7A78"/>
          <w:sz w:val="28"/>
          <w:szCs w:val="28"/>
        </w:rPr>
        <w:t xml:space="preserve">3.3 PHASE 2 — NOMINATION &amp; BRAND LAUNCH (January–March 2027)</w:t>
      </w:r>
    </w:p>
    <w:p>
      <w:pPr>
        <w:spacing w:after="60" w:before="200"/>
      </w:pPr>
      <w:r>
        <w:rPr>
          <w:rFonts w:ascii="Arial" w:cs="Arial" w:eastAsia="Arial" w:hAnsi="Arial"/>
          <w:b/>
          <w:bCs/>
          <w:color w:val="1B7A78"/>
          <w:sz w:val="24"/>
          <w:szCs w:val="24"/>
        </w:rPr>
        <w:t xml:space="preserve">AI Deployment: Candidate Brand Intelligence + Digital Identity</w:t>
      </w:r>
    </w:p>
    <w:p>
      <w:pPr>
        <w:pStyle w:val="ListParagraph"/>
        <w:numPr>
          <w:ilvl w:val="0"/>
          <w:numId w:val="3"/>
        </w:numPr>
        <w:spacing w:after="40" w:before="40"/>
      </w:pPr>
      <w:r>
        <w:rPr>
          <w:rFonts w:ascii="Arial" w:cs="Arial" w:eastAsia="Arial" w:hAnsi="Arial"/>
          <w:color w:val="111827"/>
          <w:sz w:val="22"/>
          <w:szCs w:val="22"/>
        </w:rPr>
        <w:t xml:space="preserve">AI Brand Audit: scan all existing online mentions of candidate name — classify sentiment, identify false narratives to correct, surface genuine strengths to amplify</w:t>
      </w:r>
    </w:p>
    <w:p>
      <w:pPr>
        <w:pStyle w:val="ListParagraph"/>
        <w:numPr>
          <w:ilvl w:val="0"/>
          <w:numId w:val="3"/>
        </w:numPr>
        <w:spacing w:after="40" w:before="40"/>
      </w:pPr>
      <w:r>
        <w:rPr>
          <w:rFonts w:ascii="Arial" w:cs="Arial" w:eastAsia="Arial" w:hAnsi="Arial"/>
          <w:color w:val="111827"/>
          <w:sz w:val="22"/>
          <w:szCs w:val="22"/>
        </w:rPr>
        <w:t xml:space="preserve">AI Manifesto Optimisation: use IBM Granite to analyse which policy topics generate the most engagement in target wards. Reorder manifesto emphasis to lead with highest-resonance issues.</w:t>
      </w:r>
    </w:p>
    <w:p>
      <w:pPr>
        <w:pStyle w:val="ListParagraph"/>
        <w:numPr>
          <w:ilvl w:val="0"/>
          <w:numId w:val="3"/>
        </w:numPr>
        <w:spacing w:after="40" w:before="40"/>
      </w:pPr>
      <w:r>
        <w:rPr>
          <w:rFonts w:ascii="Arial" w:cs="Arial" w:eastAsia="Arial" w:hAnsi="Arial"/>
          <w:color w:val="111827"/>
          <w:sz w:val="22"/>
          <w:szCs w:val="22"/>
        </w:rPr>
        <w:t xml:space="preserve">AI Photo &amp; Video Content Calendar: generate 90 days of content plans — which topics, which formats, which locations, which days optimise for maximum engagement per platform</w:t>
      </w:r>
    </w:p>
    <w:p>
      <w:pPr>
        <w:pStyle w:val="ListParagraph"/>
        <w:numPr>
          <w:ilvl w:val="0"/>
          <w:numId w:val="3"/>
        </w:numPr>
        <w:spacing w:after="40" w:before="40"/>
      </w:pPr>
      <w:r>
        <w:rPr>
          <w:rFonts w:ascii="Arial" w:cs="Arial" w:eastAsia="Arial" w:hAnsi="Arial"/>
          <w:color w:val="111827"/>
          <w:sz w:val="22"/>
          <w:szCs w:val="22"/>
        </w:rPr>
        <w:t xml:space="preserve">Opponent Intelligence Bot: 24/7 monitoring of all rival candidates' social media, public statements, and media coverage. Daily brief: 'Candidate X said Y — here is your optimal counter-narrative'</w:t>
      </w:r>
    </w:p>
    <w:p>
      <w:pPr>
        <w:pStyle w:val="ListParagraph"/>
        <w:numPr>
          <w:ilvl w:val="0"/>
          <w:numId w:val="3"/>
        </w:numPr>
        <w:spacing w:after="40" w:before="40"/>
      </w:pPr>
      <w:r>
        <w:rPr>
          <w:rFonts w:ascii="Arial" w:cs="Arial" w:eastAsia="Arial" w:hAnsi="Arial"/>
          <w:color w:val="111827"/>
          <w:sz w:val="22"/>
          <w:szCs w:val="22"/>
        </w:rPr>
        <w:t xml:space="preserve">AI Nomination Campaign: targeted WhatsApp + SMS to party delegates in nomination wards. AI analyses delegate phone numbers against voter database to identify and prioritise.</w:t>
      </w:r>
    </w:p>
    <w:p>
      <w:pPr>
        <w:pStyle w:val="ListParagraph"/>
        <w:numPr>
          <w:ilvl w:val="0"/>
          <w:numId w:val="3"/>
        </w:numPr>
        <w:spacing w:after="40" w:before="40"/>
      </w:pPr>
      <w:r>
        <w:rPr>
          <w:rFonts w:ascii="Arial" w:cs="Arial" w:eastAsia="Arial" w:hAnsi="Arial"/>
          <w:color w:val="111827"/>
          <w:sz w:val="22"/>
          <w:szCs w:val="22"/>
        </w:rPr>
        <w:t xml:space="preserve">Jambocom Merchandise Launch: nomination day branded items — T-shirts, caps, lessos designed with QR codes. AI generates the QR destination pages (WhatsApp community join links).</w:t>
      </w:r>
    </w:p>
    <w:p>
      <w:pPr>
        <w:spacing w:after="0" w:before="40"/>
      </w:pPr>
      <w:r>
        <w:t xml:space="preserve"/>
      </w:r>
    </w:p>
    <w:p>
      <w:pPr>
        <w:shd w:fill="EDE9FE" w:val="clear"/>
        <w:spacing w:after="80" w:before="80"/>
        <w:ind w:left="180" w:right="180"/>
      </w:pPr>
      <w:r>
        <w:rPr>
          <w:rFonts w:ascii="Arial" w:cs="Arial" w:eastAsia="Arial" w:hAnsi="Arial"/>
          <w:color w:val="4C1D95"/>
          <w:sz w:val="21"/>
          <w:szCs w:val="21"/>
        </w:rPr>
        <w:t xml:space="preserve">  🤖  AI Innovation: Deploy IBM watsonx.ai to analyse every speech transcript, interview, and social media post by the candidate over the past 5 years. Extract the 20 most authentic policy positions and verbal patterns. Use these to train the AI Voice Bot for maximum authenticity.</w:t>
      </w:r>
    </w:p>
    <w:p>
      <w:pPr>
        <w:spacing w:after="0" w:before="60"/>
      </w:pPr>
      <w:r>
        <w:t xml:space="preserve"/>
      </w:r>
    </w:p>
    <w:p>
      <w:pPr>
        <w:pStyle w:val="Heading2"/>
        <w:spacing w:after="80" w:before="280"/>
      </w:pPr>
      <w:r>
        <w:rPr>
          <w:rFonts w:ascii="Arial" w:cs="Arial" w:eastAsia="Arial" w:hAnsi="Arial"/>
          <w:b/>
          <w:bCs/>
          <w:color w:val="1B7A78"/>
          <w:sz w:val="28"/>
          <w:szCs w:val="28"/>
        </w:rPr>
        <w:t xml:space="preserve">3.4 PHASE 3 — CAMPAIGN LAUNCH (April–June 2027)</w:t>
      </w:r>
    </w:p>
    <w:p>
      <w:pPr>
        <w:spacing w:after="60" w:before="200"/>
      </w:pPr>
      <w:r>
        <w:rPr>
          <w:rFonts w:ascii="Arial" w:cs="Arial" w:eastAsia="Arial" w:hAnsi="Arial"/>
          <w:b/>
          <w:bCs/>
          <w:color w:val="1B7A78"/>
          <w:sz w:val="24"/>
          <w:szCs w:val="24"/>
        </w:rPr>
        <w:t xml:space="preserve">AI Deployment: Full War Room Activation</w:t>
      </w:r>
    </w:p>
    <w:p>
      <w:pPr>
        <w:pStyle w:val="ListParagraph"/>
        <w:numPr>
          <w:ilvl w:val="0"/>
          <w:numId w:val="2"/>
        </w:numPr>
        <w:spacing w:after="40" w:before="40"/>
      </w:pPr>
      <w:r>
        <w:rPr>
          <w:rFonts w:ascii="Arial" w:cs="Arial" w:eastAsia="Arial" w:hAnsi="Arial"/>
          <w:color w:val="111827"/>
          <w:sz w:val="22"/>
          <w:szCs w:val="22"/>
        </w:rPr>
        <w:t xml:space="preserve">Digital War Room goes LIVE: all 5 data streams feeding the predictive heatmap (IEBC data, voter DB, live social sentiment, KNBS indicators, community network reports)</w:t>
      </w:r>
    </w:p>
    <w:p>
      <w:pPr>
        <w:pStyle w:val="ListParagraph"/>
        <w:numPr>
          <w:ilvl w:val="0"/>
          <w:numId w:val="2"/>
        </w:numPr>
        <w:spacing w:after="40" w:before="40"/>
      </w:pPr>
      <w:r>
        <w:rPr>
          <w:rFonts w:ascii="Arial" w:cs="Arial" w:eastAsia="Arial" w:hAnsi="Arial"/>
          <w:color w:val="111827"/>
          <w:sz w:val="22"/>
          <w:szCs w:val="22"/>
        </w:rPr>
        <w:t xml:space="preserve">AI Voice Bot daily calling programme begins: 10,000–500,000 personalised voter calls per day depending on tier</w:t>
      </w:r>
    </w:p>
    <w:p>
      <w:pPr>
        <w:pStyle w:val="ListParagraph"/>
        <w:numPr>
          <w:ilvl w:val="0"/>
          <w:numId w:val="2"/>
        </w:numPr>
        <w:spacing w:after="40" w:before="40"/>
      </w:pPr>
      <w:r>
        <w:rPr>
          <w:rFonts w:ascii="Arial" w:cs="Arial" w:eastAsia="Arial" w:hAnsi="Arial"/>
          <w:color w:val="111827"/>
          <w:sz w:val="22"/>
          <w:szCs w:val="22"/>
        </w:rPr>
        <w:t xml:space="preserve">TikTok Virality Engine: AI scans trending sounds, hashtags, and challenges every 2 hours. Generates compliant 15-60 second video scripts for candidate's approval. Human review gate before any post.</w:t>
      </w:r>
    </w:p>
    <w:p>
      <w:pPr>
        <w:pStyle w:val="ListParagraph"/>
        <w:numPr>
          <w:ilvl w:val="0"/>
          <w:numId w:val="2"/>
        </w:numPr>
        <w:spacing w:after="40" w:before="40"/>
      </w:pPr>
      <w:r>
        <w:rPr>
          <w:rFonts w:ascii="Arial" w:cs="Arial" w:eastAsia="Arial" w:hAnsi="Arial"/>
          <w:color w:val="111827"/>
          <w:sz w:val="22"/>
          <w:szCs w:val="22"/>
        </w:rPr>
        <w:t xml:space="preserve">WhatsApp Community Architecture deployed: county → constituency → ward → village groups, all managed by AI with human moderators at constituency level</w:t>
      </w:r>
    </w:p>
    <w:p>
      <w:pPr>
        <w:pStyle w:val="ListParagraph"/>
        <w:numPr>
          <w:ilvl w:val="0"/>
          <w:numId w:val="2"/>
        </w:numPr>
        <w:spacing w:after="40" w:before="40"/>
      </w:pPr>
      <w:r>
        <w:rPr>
          <w:rFonts w:ascii="Arial" w:cs="Arial" w:eastAsia="Arial" w:hAnsi="Arial"/>
          <w:color w:val="111827"/>
          <w:sz w:val="22"/>
          <w:szCs w:val="22"/>
        </w:rPr>
        <w:t xml:space="preserve">Opponent Rapid Response: rival makes a statement → AI generates counter-narrative within 60 minutes → human approves → deployed across all channels</w:t>
      </w:r>
    </w:p>
    <w:p>
      <w:pPr>
        <w:pStyle w:val="ListParagraph"/>
        <w:numPr>
          <w:ilvl w:val="0"/>
          <w:numId w:val="2"/>
        </w:numPr>
        <w:spacing w:after="40" w:before="40"/>
      </w:pPr>
      <w:r>
        <w:rPr>
          <w:rFonts w:ascii="Arial" w:cs="Arial" w:eastAsia="Arial" w:hAnsi="Arial"/>
          <w:color w:val="111827"/>
          <w:sz w:val="22"/>
          <w:szCs w:val="22"/>
        </w:rPr>
        <w:t xml:space="preserve">Micro-Influencer Matching: AI matches campaign with verified local TikTok/X accounts (&lt;50K followers) in each constituency. Disclosure-compliant briefing packs auto-generated.</w:t>
      </w:r>
    </w:p>
    <w:p>
      <w:pPr>
        <w:pStyle w:val="ListParagraph"/>
        <w:numPr>
          <w:ilvl w:val="0"/>
          <w:numId w:val="2"/>
        </w:numPr>
        <w:spacing w:after="40" w:before="40"/>
      </w:pPr>
      <w:r>
        <w:rPr>
          <w:rFonts w:ascii="Arial" w:cs="Arial" w:eastAsia="Arial" w:hAnsi="Arial"/>
          <w:color w:val="111827"/>
          <w:sz w:val="22"/>
          <w:szCs w:val="22"/>
        </w:rPr>
        <w:t xml:space="preserve">Jambocom Physical Activation: first merchandise delivery timed to coincide with campaign launch rally. AI sends geo-fenced WhatsApp alerts when voters enter rally venue radius.</w:t>
      </w:r>
    </w:p>
    <w:p>
      <w:pPr>
        <w:spacing w:after="0" w:before="60"/>
      </w:pPr>
      <w:r>
        <w:t xml:space="preserve"/>
      </w:r>
    </w:p>
    <w:p>
      <w:pPr>
        <w:pStyle w:val="Heading2"/>
        <w:spacing w:after="80" w:before="280"/>
      </w:pPr>
      <w:r>
        <w:rPr>
          <w:rFonts w:ascii="Arial" w:cs="Arial" w:eastAsia="Arial" w:hAnsi="Arial"/>
          <w:b/>
          <w:bCs/>
          <w:color w:val="1B7A78"/>
          <w:sz w:val="28"/>
          <w:szCs w:val="28"/>
        </w:rPr>
        <w:t xml:space="preserve">3.5 PHASE 4 — PEAK CAMPAIGN (July–August 2027)</w:t>
      </w:r>
    </w:p>
    <w:p>
      <w:pPr>
        <w:spacing w:after="60" w:before="200"/>
      </w:pPr>
      <w:r>
        <w:rPr>
          <w:rFonts w:ascii="Arial" w:cs="Arial" w:eastAsia="Arial" w:hAnsi="Arial"/>
          <w:b/>
          <w:bCs/>
          <w:color w:val="1B7A78"/>
          <w:sz w:val="24"/>
          <w:szCs w:val="24"/>
        </w:rPr>
        <w:t xml:space="preserve">AI Deployment: Maximum Mobilisation</w:t>
      </w:r>
    </w:p>
    <w:p>
      <w:pPr>
        <w:pStyle w:val="ListParagraph"/>
        <w:numPr>
          <w:ilvl w:val="0"/>
          <w:numId w:val="2"/>
        </w:numPr>
        <w:spacing w:after="40" w:before="40"/>
      </w:pPr>
      <w:r>
        <w:rPr>
          <w:rFonts w:ascii="Arial" w:cs="Arial" w:eastAsia="Arial" w:hAnsi="Arial"/>
          <w:color w:val="111827"/>
          <w:sz w:val="22"/>
          <w:szCs w:val="22"/>
        </w:rPr>
        <w:t xml:space="preserve">Contact Centre at full capacity: up to 500,000 AI voice calls per day for Enterprise tier</w:t>
      </w:r>
    </w:p>
    <w:p>
      <w:pPr>
        <w:pStyle w:val="ListParagraph"/>
        <w:numPr>
          <w:ilvl w:val="0"/>
          <w:numId w:val="2"/>
        </w:numPr>
        <w:spacing w:after="40" w:before="40"/>
      </w:pPr>
      <w:r>
        <w:rPr>
          <w:rFonts w:ascii="Arial" w:cs="Arial" w:eastAsia="Arial" w:hAnsi="Arial"/>
          <w:color w:val="111827"/>
          <w:sz w:val="22"/>
          <w:szCs w:val="22"/>
        </w:rPr>
        <w:t xml:space="preserve">Ward-level personalisation: AI generates 1,500 unique ward-specific message variants (one for each ward in Kenya) based on local issues, local leaders' names, and local landmarks</w:t>
      </w:r>
    </w:p>
    <w:p>
      <w:pPr>
        <w:pStyle w:val="ListParagraph"/>
        <w:numPr>
          <w:ilvl w:val="0"/>
          <w:numId w:val="2"/>
        </w:numPr>
        <w:spacing w:after="40" w:before="40"/>
      </w:pPr>
      <w:r>
        <w:rPr>
          <w:rFonts w:ascii="Arial" w:cs="Arial" w:eastAsia="Arial" w:hAnsi="Arial"/>
          <w:color w:val="111827"/>
          <w:sz w:val="22"/>
          <w:szCs w:val="22"/>
        </w:rPr>
        <w:t xml:space="preserve">'Swing Ward Rescue' Protocol: AI identifies the 50 most winnable borderline wards 3 weeks before polling day. Campaign resources surge-deployed to those wards. AI caller volume tripled.</w:t>
      </w:r>
    </w:p>
    <w:p>
      <w:pPr>
        <w:pStyle w:val="ListParagraph"/>
        <w:numPr>
          <w:ilvl w:val="0"/>
          <w:numId w:val="2"/>
        </w:numPr>
        <w:spacing w:after="40" w:before="40"/>
      </w:pPr>
      <w:r>
        <w:rPr>
          <w:rFonts w:ascii="Arial" w:cs="Arial" w:eastAsia="Arial" w:hAnsi="Arial"/>
          <w:color w:val="111827"/>
          <w:sz w:val="22"/>
          <w:szCs w:val="22"/>
        </w:rPr>
        <w:t xml:space="preserve">'Enemy Ward Suppression' (legal): AI identifies wards where rival has dominant support. Deploys targeted undecided voter messages to extract maximum crossover votes.</w:t>
      </w:r>
    </w:p>
    <w:p>
      <w:pPr>
        <w:pStyle w:val="ListParagraph"/>
        <w:numPr>
          <w:ilvl w:val="0"/>
          <w:numId w:val="2"/>
        </w:numPr>
        <w:spacing w:after="40" w:before="40"/>
      </w:pPr>
      <w:r>
        <w:rPr>
          <w:rFonts w:ascii="Arial" w:cs="Arial" w:eastAsia="Arial" w:hAnsi="Arial"/>
          <w:color w:val="111827"/>
          <w:sz w:val="22"/>
          <w:szCs w:val="22"/>
        </w:rPr>
        <w:t xml:space="preserve">Deepfake Response Protocol: AI monitors all platforms every 15 minutes. False synthetic media triggers: Official Truth Response video (watermarked, candidate voice) deployed in 90 minutes.</w:t>
      </w:r>
    </w:p>
    <w:p>
      <w:pPr>
        <w:pStyle w:val="ListParagraph"/>
        <w:numPr>
          <w:ilvl w:val="0"/>
          <w:numId w:val="2"/>
        </w:numPr>
        <w:spacing w:after="40" w:before="40"/>
      </w:pPr>
      <w:r>
        <w:rPr>
          <w:rFonts w:ascii="Arial" w:cs="Arial" w:eastAsia="Arial" w:hAnsi="Arial"/>
          <w:color w:val="111827"/>
          <w:sz w:val="22"/>
          <w:szCs w:val="22"/>
        </w:rPr>
        <w:t xml:space="preserve">Final Rally Push: AI generates personalised rally invitations to 500m radius around each venue. Voice bot reminds pledged supporters 24 hours and 2 hours before.</w:t>
      </w:r>
    </w:p>
    <w:p>
      <w:pPr>
        <w:pStyle w:val="ListParagraph"/>
        <w:numPr>
          <w:ilvl w:val="0"/>
          <w:numId w:val="2"/>
        </w:numPr>
        <w:spacing w:after="40" w:before="40"/>
      </w:pPr>
      <w:r>
        <w:rPr>
          <w:rFonts w:ascii="Arial" w:cs="Arial" w:eastAsia="Arial" w:hAnsi="Arial"/>
          <w:color w:val="111827"/>
          <w:sz w:val="22"/>
          <w:szCs w:val="22"/>
        </w:rPr>
        <w:t xml:space="preserve">Jambocom Merchandise Peak: final batch — election week T-shirts with QR codes linking to polling station finder. Limited edition creates urgency and brand visibility.</w:t>
      </w:r>
    </w:p>
    <w:p>
      <w:pPr>
        <w:spacing w:after="0" w:before="40"/>
      </w:pPr>
      <w:r>
        <w:t xml:space="preserve"/>
      </w:r>
    </w:p>
    <w:p>
      <w:pPr>
        <w:shd w:fill="EDE9FE" w:val="clear"/>
        <w:spacing w:after="80" w:before="80"/>
        <w:ind w:left="180" w:right="180"/>
      </w:pPr>
      <w:r>
        <w:rPr>
          <w:rFonts w:ascii="Arial" w:cs="Arial" w:eastAsia="Arial" w:hAnsi="Arial"/>
          <w:color w:val="4C1D95"/>
          <w:sz w:val="21"/>
          <w:szCs w:val="21"/>
        </w:rPr>
        <w:t xml:space="preserve">  🤖  AI Innovation: 'The Closing Argument Engine' — 7 days before polling day, AI generates a personalised 90-second audio message from the candidate's cloned voice, addressed individually to each undecided voter in the database ('Dear [Name], I know [Ward] matters to you...'). Delivered as a WhatsApp voice note. This is the most intimate, personalised political communication ever deployed in Kenya.</w:t>
      </w:r>
    </w:p>
    <w:p>
      <w:pPr>
        <w:spacing w:after="0" w:before="60"/>
      </w:pPr>
      <w:r>
        <w:t xml:space="preserve"/>
      </w:r>
    </w:p>
    <w:p>
      <w:pPr>
        <w:pStyle w:val="Heading2"/>
        <w:spacing w:after="80" w:before="280"/>
      </w:pPr>
      <w:r>
        <w:rPr>
          <w:rFonts w:ascii="Arial" w:cs="Arial" w:eastAsia="Arial" w:hAnsi="Arial"/>
          <w:b/>
          <w:bCs/>
          <w:color w:val="1B7A78"/>
          <w:sz w:val="28"/>
          <w:szCs w:val="28"/>
        </w:rPr>
        <w:t xml:space="preserve">3.6 PHASE 5 — POLLING DAY (Election Day)</w:t>
      </w:r>
    </w:p>
    <w:p>
      <w:pPr>
        <w:spacing w:after="60" w:before="200"/>
      </w:pPr>
      <w:r>
        <w:rPr>
          <w:rFonts w:ascii="Arial" w:cs="Arial" w:eastAsia="Arial" w:hAnsi="Arial"/>
          <w:b/>
          <w:bCs/>
          <w:color w:val="1B7A78"/>
          <w:sz w:val="24"/>
          <w:szCs w:val="24"/>
        </w:rPr>
        <w:t xml:space="preserve">AI Deployment: Maximum Turnout Operations</w:t>
      </w:r>
    </w:p>
    <w:p>
      <w:pPr>
        <w:pStyle w:val="ListParagraph"/>
        <w:numPr>
          <w:ilvl w:val="0"/>
          <w:numId w:val="2"/>
        </w:numPr>
        <w:spacing w:after="40" w:before="40"/>
      </w:pPr>
      <w:r>
        <w:rPr>
          <w:rFonts w:ascii="Arial" w:cs="Arial" w:eastAsia="Arial" w:hAnsi="Arial"/>
          <w:color w:val="111827"/>
          <w:sz w:val="22"/>
          <w:szCs w:val="22"/>
        </w:rPr>
        <w:t xml:space="preserve">5:30am AI Voice Call Burst: automated wake-up calls to all pledged supporters: 'Good morning [Name], today is the day. Your polling station opens at 6am. It's at [Station Name], [Address].'</w:t>
      </w:r>
    </w:p>
    <w:p>
      <w:pPr>
        <w:pStyle w:val="ListParagraph"/>
        <w:numPr>
          <w:ilvl w:val="0"/>
          <w:numId w:val="2"/>
        </w:numPr>
        <w:spacing w:after="40" w:before="40"/>
      </w:pPr>
      <w:r>
        <w:rPr>
          <w:rFonts w:ascii="Arial" w:cs="Arial" w:eastAsia="Arial" w:hAnsi="Arial"/>
          <w:color w:val="111827"/>
          <w:sz w:val="22"/>
          <w:szCs w:val="22"/>
        </w:rPr>
        <w:t xml:space="preserve">Nyumba Kumi Activation: community committee members receive automated WhatsApp task lists by 6am: 'Your 10 households — confirm who has voted by 10am, 1pm, and 4pm.'</w:t>
      </w:r>
    </w:p>
    <w:p>
      <w:pPr>
        <w:pStyle w:val="ListParagraph"/>
        <w:numPr>
          <w:ilvl w:val="0"/>
          <w:numId w:val="2"/>
        </w:numPr>
        <w:spacing w:after="40" w:before="40"/>
      </w:pPr>
      <w:r>
        <w:rPr>
          <w:rFonts w:ascii="Arial" w:cs="Arial" w:eastAsia="Arial" w:hAnsi="Arial"/>
          <w:color w:val="111827"/>
          <w:sz w:val="22"/>
          <w:szCs w:val="22"/>
        </w:rPr>
        <w:t xml:space="preserve">Turnout Intelligence: polling day dashboard showing real-time turnout by station, cross-referenced against pledge database. AI identifies lagging stations and triggers call bursts.</w:t>
      </w:r>
    </w:p>
    <w:p>
      <w:pPr>
        <w:pStyle w:val="ListParagraph"/>
        <w:numPr>
          <w:ilvl w:val="0"/>
          <w:numId w:val="2"/>
        </w:numPr>
        <w:spacing w:after="40" w:before="40"/>
      </w:pPr>
      <w:r>
        <w:rPr>
          <w:rFonts w:ascii="Arial" w:cs="Arial" w:eastAsia="Arial" w:hAnsi="Arial"/>
          <w:color w:val="111827"/>
          <w:sz w:val="22"/>
          <w:szCs w:val="22"/>
        </w:rPr>
        <w:t xml:space="preserve">Transport Coordination: AI identifies voters &gt;5km from polling station who have pledged but not voted by noon. Triggers 'Need a ride?' WhatsApp message with transport coordination number.</w:t>
      </w:r>
    </w:p>
    <w:p>
      <w:pPr>
        <w:pStyle w:val="ListParagraph"/>
        <w:numPr>
          <w:ilvl w:val="0"/>
          <w:numId w:val="2"/>
        </w:numPr>
        <w:spacing w:after="40" w:before="40"/>
      </w:pPr>
      <w:r>
        <w:rPr>
          <w:rFonts w:ascii="Arial" w:cs="Arial" w:eastAsia="Arial" w:hAnsi="Arial"/>
          <w:color w:val="111827"/>
          <w:sz w:val="22"/>
          <w:szCs w:val="22"/>
        </w:rPr>
        <w:t xml:space="preserve">Opposition Incident Monitoring: AI monitors social media for reports of electoral irregularities. Immediate escalation to candidate's legal team with evidence compilation.</w:t>
      </w:r>
    </w:p>
    <w:p>
      <w:pPr>
        <w:pStyle w:val="ListParagraph"/>
        <w:numPr>
          <w:ilvl w:val="0"/>
          <w:numId w:val="2"/>
        </w:numPr>
        <w:spacing w:after="40" w:before="40"/>
      </w:pPr>
      <w:r>
        <w:rPr>
          <w:rFonts w:ascii="Arial" w:cs="Arial" w:eastAsia="Arial" w:hAnsi="Arial"/>
          <w:color w:val="111827"/>
          <w:sz w:val="22"/>
          <w:szCs w:val="22"/>
        </w:rPr>
        <w:t xml:space="preserve">3 SMS Waves: 8am 'Go vote' burst, 12pm 'Have you voted?' reminder, 3pm 'Last chance' final push — all personalised with voter name and station.</w:t>
      </w:r>
    </w:p>
    <w:p>
      <w:pPr>
        <w:pStyle w:val="ListParagraph"/>
        <w:numPr>
          <w:ilvl w:val="0"/>
          <w:numId w:val="2"/>
        </w:numPr>
        <w:spacing w:after="40" w:before="40"/>
      </w:pPr>
      <w:r>
        <w:rPr>
          <w:rFonts w:ascii="Arial" w:cs="Arial" w:eastAsia="Arial" w:hAnsi="Arial"/>
          <w:color w:val="111827"/>
          <w:sz w:val="22"/>
          <w:szCs w:val="22"/>
        </w:rPr>
        <w:t xml:space="preserve">Results Monitoring: AI cross-references official tallying with community agent WhatsApp reports. Flags any discrepancies for immediate legal team review.</w:t>
      </w:r>
    </w:p>
    <w:p>
      <w:pPr>
        <w:spacing w:after="0" w:before="60"/>
      </w:pPr>
      <w:r>
        <w:t xml:space="preserve"/>
      </w:r>
    </w:p>
    <w:p>
      <w:pPr>
        <w:pStyle w:val="Heading2"/>
        <w:spacing w:after="80" w:before="280"/>
      </w:pPr>
      <w:r>
        <w:rPr>
          <w:rFonts w:ascii="Arial" w:cs="Arial" w:eastAsia="Arial" w:hAnsi="Arial"/>
          <w:b/>
          <w:bCs/>
          <w:color w:val="1B7A78"/>
          <w:sz w:val="28"/>
          <w:szCs w:val="28"/>
        </w:rPr>
        <w:t xml:space="preserve">3.7 PHASE 6 — RESULTS &amp; VICTORY (Election Night +7 Days)</w:t>
      </w:r>
    </w:p>
    <w:p>
      <w:pPr>
        <w:spacing w:after="60" w:before="200"/>
      </w:pPr>
      <w:r>
        <w:rPr>
          <w:rFonts w:ascii="Arial" w:cs="Arial" w:eastAsia="Arial" w:hAnsi="Arial"/>
          <w:b/>
          <w:bCs/>
          <w:color w:val="1B7A78"/>
          <w:sz w:val="24"/>
          <w:szCs w:val="24"/>
        </w:rPr>
        <w:t xml:space="preserve">AI Deployment: Narrative Control + Celebration</w:t>
      </w:r>
    </w:p>
    <w:p>
      <w:pPr>
        <w:pStyle w:val="ListParagraph"/>
        <w:numPr>
          <w:ilvl w:val="0"/>
          <w:numId w:val="2"/>
        </w:numPr>
        <w:spacing w:after="40" w:before="40"/>
      </w:pPr>
      <w:r>
        <w:rPr>
          <w:rFonts w:ascii="Arial" w:cs="Arial" w:eastAsia="Arial" w:hAnsi="Arial"/>
          <w:color w:val="111827"/>
          <w:sz w:val="22"/>
          <w:szCs w:val="22"/>
        </w:rPr>
        <w:t xml:space="preserve">Real-time results tracking: AI aggregates IEBC tallying centre feeds with polling agent WhatsApp reports. Candidate knows their status before official announcement.</w:t>
      </w:r>
    </w:p>
    <w:p>
      <w:pPr>
        <w:pStyle w:val="ListParagraph"/>
        <w:numPr>
          <w:ilvl w:val="0"/>
          <w:numId w:val="2"/>
        </w:numPr>
        <w:spacing w:after="40" w:before="40"/>
      </w:pPr>
      <w:r>
        <w:rPr>
          <w:rFonts w:ascii="Arial" w:cs="Arial" w:eastAsia="Arial" w:hAnsi="Arial"/>
          <w:color w:val="111827"/>
          <w:sz w:val="22"/>
          <w:szCs w:val="22"/>
        </w:rPr>
        <w:t xml:space="preserve">Victory campaign assets: pre-produced AI-generated victory message videos, social content, and press releases. Deployed within 60 seconds of official confirmation.</w:t>
      </w:r>
    </w:p>
    <w:p>
      <w:pPr>
        <w:pStyle w:val="ListParagraph"/>
        <w:numPr>
          <w:ilvl w:val="0"/>
          <w:numId w:val="2"/>
        </w:numPr>
        <w:spacing w:after="40" w:before="40"/>
      </w:pPr>
      <w:r>
        <w:rPr>
          <w:rFonts w:ascii="Arial" w:cs="Arial" w:eastAsia="Arial" w:hAnsi="Arial"/>
          <w:color w:val="111827"/>
          <w:sz w:val="22"/>
          <w:szCs w:val="22"/>
        </w:rPr>
        <w:t xml:space="preserve">Victory WhatsApp broadcast: personalised thank-you messages to every confirmed supporter in the database. AI generates ward-specific messages referencing local campaign moments.</w:t>
      </w:r>
    </w:p>
    <w:p>
      <w:pPr>
        <w:pStyle w:val="ListParagraph"/>
        <w:numPr>
          <w:ilvl w:val="0"/>
          <w:numId w:val="2"/>
        </w:numPr>
        <w:spacing w:after="40" w:before="40"/>
      </w:pPr>
      <w:r>
        <w:rPr>
          <w:rFonts w:ascii="Arial" w:cs="Arial" w:eastAsia="Arial" w:hAnsi="Arial"/>
          <w:color w:val="111827"/>
          <w:sz w:val="22"/>
          <w:szCs w:val="22"/>
        </w:rPr>
        <w:t xml:space="preserve">Concession protocol (if needed): AI generates dignified concession statement, petition documentation, and 'what next' communications. Legal team briefing compiled automatically.</w:t>
      </w:r>
    </w:p>
    <w:p>
      <w:pPr>
        <w:pStyle w:val="ListParagraph"/>
        <w:numPr>
          <w:ilvl w:val="0"/>
          <w:numId w:val="2"/>
        </w:numPr>
        <w:spacing w:after="40" w:before="40"/>
      </w:pPr>
      <w:r>
        <w:rPr>
          <w:rFonts w:ascii="Arial" w:cs="Arial" w:eastAsia="Arial" w:hAnsi="Arial"/>
          <w:color w:val="111827"/>
          <w:sz w:val="22"/>
          <w:szCs w:val="22"/>
        </w:rPr>
        <w:t xml:space="preserve">Petition support (if needed): AI compiles all polling day incident reports, irregularity flags, and agent intelligence into a structured legal dossier within 24 hours.</w:t>
      </w:r>
    </w:p>
    <w:p>
      <w:pPr>
        <w:spacing w:after="0" w:before="60"/>
      </w:pPr>
      <w:r>
        <w:t xml:space="preserve"/>
      </w:r>
    </w:p>
    <w:p>
      <w:pPr>
        <w:pStyle w:val="Heading2"/>
        <w:spacing w:after="80" w:before="280"/>
      </w:pPr>
      <w:r>
        <w:rPr>
          <w:rFonts w:ascii="Arial" w:cs="Arial" w:eastAsia="Arial" w:hAnsi="Arial"/>
          <w:b/>
          <w:bCs/>
          <w:color w:val="1B7A78"/>
          <w:sz w:val="28"/>
          <w:szCs w:val="28"/>
        </w:rPr>
        <w:t xml:space="preserve">3.8 PHASE 7 — POST-ELECTION GOVERNANCE (September 2027 – Term End)</w:t>
      </w:r>
    </w:p>
    <w:p>
      <w:pPr>
        <w:spacing w:after="60" w:before="200"/>
      </w:pPr>
      <w:r>
        <w:rPr>
          <w:rFonts w:ascii="Arial" w:cs="Arial" w:eastAsia="Arial" w:hAnsi="Arial"/>
          <w:b/>
          <w:bCs/>
          <w:color w:val="1B7A78"/>
          <w:sz w:val="24"/>
          <w:szCs w:val="24"/>
        </w:rPr>
        <w:t xml:space="preserve">AI Deployment: The Governance Intelligence Platform</w:t>
      </w:r>
    </w:p>
    <w:p>
      <w:pPr>
        <w:spacing w:after="60" w:before="60"/>
      </w:pPr>
      <w:r>
        <w:rPr>
          <w:rFonts w:ascii="Arial" w:cs="Arial" w:eastAsia="Arial" w:hAnsi="Arial"/>
          <w:b w:val="false"/>
          <w:bCs w:val="false"/>
          <w:color w:val="111827"/>
          <w:sz w:val="22"/>
          <w:szCs w:val="22"/>
        </w:rPr>
        <w:t xml:space="preserve">The most underutilised opportunity in Kenyan politics is the post-election period. PMaaS 4.0 converts the campaign platform into a permanent constituency management and governance communication tool:</w:t>
      </w:r>
    </w:p>
    <w:p>
      <w:pPr>
        <w:spacing w:after="0" w:before="40"/>
      </w:pPr>
      <w:r>
        <w:t xml:space="preserve"/>
      </w:r>
    </w:p>
    <w:p>
      <w:pPr>
        <w:pStyle w:val="ListParagraph"/>
        <w:numPr>
          <w:ilvl w:val="0"/>
          <w:numId w:val="2"/>
        </w:numPr>
        <w:spacing w:after="40" w:before="40"/>
      </w:pPr>
      <w:r>
        <w:rPr>
          <w:rFonts w:ascii="Arial" w:cs="Arial" w:eastAsia="Arial" w:hAnsi="Arial"/>
          <w:color w:val="111827"/>
          <w:sz w:val="22"/>
          <w:szCs w:val="22"/>
        </w:rPr>
        <w:t xml:space="preserve">Manifesto Delivery Tracker: AI monitors public records, county budgets, and media for evidence of manifesto commitments being delivered or missed. Weekly public report to constituents.</w:t>
      </w:r>
    </w:p>
    <w:p>
      <w:pPr>
        <w:pStyle w:val="ListParagraph"/>
        <w:numPr>
          <w:ilvl w:val="0"/>
          <w:numId w:val="2"/>
        </w:numPr>
        <w:spacing w:after="40" w:before="40"/>
      </w:pPr>
      <w:r>
        <w:rPr>
          <w:rFonts w:ascii="Arial" w:cs="Arial" w:eastAsia="Arial" w:hAnsi="Arial"/>
          <w:color w:val="111827"/>
          <w:sz w:val="22"/>
          <w:szCs w:val="22"/>
        </w:rPr>
        <w:t xml:space="preserve">Constituency Feedback System: permanent WhatsApp bot where constituents report issues (broken roads, water supply, school needs). AI triages, categorises, and routes to the right county department.</w:t>
      </w:r>
    </w:p>
    <w:p>
      <w:pPr>
        <w:pStyle w:val="ListParagraph"/>
        <w:numPr>
          <w:ilvl w:val="0"/>
          <w:numId w:val="2"/>
        </w:numPr>
        <w:spacing w:after="40" w:before="40"/>
      </w:pPr>
      <w:r>
        <w:rPr>
          <w:rFonts w:ascii="Arial" w:cs="Arial" w:eastAsia="Arial" w:hAnsi="Arial"/>
          <w:color w:val="111827"/>
          <w:sz w:val="22"/>
          <w:szCs w:val="22"/>
        </w:rPr>
        <w:t xml:space="preserve">AI Hansard Monitor: AI reads every Hansard (parliament record) and alerts the elected official when debates affecting their constituency arise. Generates briefing notes for responses.</w:t>
      </w:r>
    </w:p>
    <w:p>
      <w:pPr>
        <w:pStyle w:val="ListParagraph"/>
        <w:numPr>
          <w:ilvl w:val="0"/>
          <w:numId w:val="2"/>
        </w:numPr>
        <w:spacing w:after="40" w:before="40"/>
      </w:pPr>
      <w:r>
        <w:rPr>
          <w:rFonts w:ascii="Arial" w:cs="Arial" w:eastAsia="Arial" w:hAnsi="Arial"/>
          <w:color w:val="111827"/>
          <w:sz w:val="22"/>
          <w:szCs w:val="22"/>
        </w:rPr>
        <w:t xml:space="preserve">'Ask Your MP' Bot: constituents call or WhatsApp to ask questions about local government. AI responds with factual information about ongoing projects and budget allocations.</w:t>
      </w:r>
    </w:p>
    <w:p>
      <w:pPr>
        <w:pStyle w:val="ListParagraph"/>
        <w:numPr>
          <w:ilvl w:val="0"/>
          <w:numId w:val="2"/>
        </w:numPr>
        <w:spacing w:after="40" w:before="40"/>
      </w:pPr>
      <w:r>
        <w:rPr>
          <w:rFonts w:ascii="Arial" w:cs="Arial" w:eastAsia="Arial" w:hAnsi="Arial"/>
          <w:color w:val="111827"/>
          <w:sz w:val="22"/>
          <w:szCs w:val="22"/>
        </w:rPr>
        <w:t xml:space="preserve">2027-Cycle Legacy Build: AI tracks the elected official's performance metrics — bills sponsored, motions moved, projects delivered — building the evidence base for 2032 re-election campaign.</w:t>
      </w:r>
    </w:p>
    <w:p>
      <w:pPr>
        <w:pStyle w:val="ListParagraph"/>
        <w:numPr>
          <w:ilvl w:val="0"/>
          <w:numId w:val="2"/>
        </w:numPr>
        <w:spacing w:after="40" w:before="40"/>
      </w:pPr>
      <w:r>
        <w:rPr>
          <w:rFonts w:ascii="Arial" w:cs="Arial" w:eastAsia="Arial" w:hAnsi="Arial"/>
          <w:color w:val="111827"/>
          <w:sz w:val="22"/>
          <w:szCs w:val="22"/>
        </w:rPr>
        <w:t xml:space="preserve">Voter Relationship Maintenance: quarterly AI voice calls from the official to constituents with updates on key commitments. Keeps the personal connection alive between elections.</w:t>
      </w:r>
    </w:p>
    <w:p>
      <w:pPr>
        <w:spacing w:after="0" w:before="60"/>
      </w:pPr>
      <w:r>
        <w:t xml:space="preserve"/>
      </w:r>
    </w:p>
    <w:p>
      <w:r>
        <w:br w:type="page"/>
      </w:r>
    </w:p>
    <w:p>
      <w:pPr>
        <w:shd w:fill="92400E" w:val="clear"/>
        <w:spacing w:after="60" w:before="120"/>
      </w:pPr>
      <w:r>
        <w:rPr>
          <w:rFonts w:ascii="Arial" w:cs="Arial" w:eastAsia="Arial" w:hAnsi="Arial"/>
          <w:b/>
          <w:bCs/>
          <w:color w:val="C9A84C"/>
          <w:sz w:val="18"/>
          <w:szCs w:val="18"/>
        </w:rPr>
        <w:t xml:space="preserve">  SECTION 4  </w:t>
      </w:r>
      <w:r>
        <w:rPr>
          <w:rFonts w:ascii="Arial" w:cs="Arial" w:eastAsia="Arial" w:hAnsi="Arial"/>
          <w:b/>
          <w:bCs/>
          <w:color w:val="FFFFFF"/>
          <w:sz w:val="26"/>
          <w:szCs w:val="26"/>
        </w:rPr>
        <w:t xml:space="preserve">  GEN Z AI STRATEGY — THE DECISIVE DEMOGRAPHIC</w:t>
      </w:r>
      <w:r>
        <w:rPr>
          <w:rFonts w:ascii="Arial" w:cs="Arial" w:eastAsia="Arial" w:hAnsi="Arial"/>
          <w:i/>
          <w:iCs/>
          <w:color w:val="CCDAEE"/>
          <w:sz w:val="19"/>
          <w:szCs w:val="19"/>
        </w:rPr>
        <w:t xml:space="preserve">  —  7 Million Voters. Won with Authenticity, Tech, and Community.</w:t>
      </w:r>
    </w:p>
    <w:p>
      <w:pPr>
        <w:pBdr>
          <w:bottom w:val="single" w:color="92400E" w:sz="10" w:space="1"/>
        </w:pBdr>
        <w:spacing w:after="180" w:before="40"/>
      </w:pPr>
      <w:r>
        <w:t xml:space="preserve"/>
      </w:r>
    </w:p>
    <w:p>
      <w:pPr>
        <w:spacing w:after="60" w:before="60"/>
      </w:pPr>
      <w:r>
        <w:rPr>
          <w:rFonts w:ascii="Arial" w:cs="Arial" w:eastAsia="Arial" w:hAnsi="Arial"/>
          <w:b w:val="false"/>
          <w:bCs w:val="false"/>
          <w:color w:val="111827"/>
          <w:sz w:val="22"/>
          <w:szCs w:val="22"/>
        </w:rPr>
        <w:t xml:space="preserve">Gen Z voters (18–26) are not a segment of the campaign — they ARE the campaign. At 7 million strong and constituting over 30% of the electorate, they will determine the outcome of the 2027 elections from MCA to Presidential level. Every AI innovation in PMaaS 4.0 is designed with Gen Z at the centre.</w:t>
      </w:r>
    </w:p>
    <w:p>
      <w:pPr>
        <w:spacing w:after="0" w:before="60"/>
      </w:pPr>
      <w:r>
        <w:t xml:space="preserve"/>
      </w:r>
    </w:p>
    <w:p>
      <w:pPr>
        <w:pStyle w:val="Heading2"/>
        <w:spacing w:after="80" w:before="280"/>
      </w:pPr>
      <w:r>
        <w:rPr>
          <w:rFonts w:ascii="Arial" w:cs="Arial" w:eastAsia="Arial" w:hAnsi="Arial"/>
          <w:b/>
          <w:bCs/>
          <w:color w:val="1B7A78"/>
          <w:sz w:val="28"/>
          <w:szCs w:val="28"/>
        </w:rPr>
        <w:t xml:space="preserve">4.1 The Gen Z Digital Ecosystem — Where to Win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PLATFORM</w:t>
            </w:r>
          </w:p>
        </w:tc>
        <w:tc>
          <w:tcPr>
            <w:tcW w:type="dxa" w:w="36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GEN Z BEHAVIOUR</w:t>
            </w:r>
          </w:p>
        </w:tc>
        <w:tc>
          <w:tcPr>
            <w:tcW w:type="dxa" w:w="376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PMaaS 4.0 AI STRATEGY</w:t>
            </w:r>
          </w:p>
        </w:tc>
      </w:tr>
      <w:tr>
        <w:tc>
          <w:tcPr>
            <w:tcW w:type="dxa" w:w="2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TikTok</w:t>
            </w:r>
          </w:p>
        </w:tc>
        <w:tc>
          <w:tcPr>
            <w:tcW w:type="dxa" w:w="36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Primary news and political discovery. 2-3 hours/day. Trust peer voices over politicians.</w:t>
            </w:r>
          </w:p>
        </w:tc>
        <w:tc>
          <w:tcPr>
            <w:tcW w:type="dxa" w:w="37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AI Virality Engine: trend-scan every 2 hours. 5-7 videos/week. Sheng captions. 'Unscripted' authenticity coaching.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WhatsApp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Primary communication channel. 90%+ penetration. Share-first culture.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AI Policy Bot + Gamified Quiz + Peer Mission Tasks (airtime rewards via M-Pesa)</w:t>
            </w:r>
          </w:p>
        </w:tc>
      </w:tr>
      <w:tr>
        <w:tc>
          <w:tcPr>
            <w:tcW w:type="dxa" w:w="2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Instagram Reels</w:t>
            </w:r>
          </w:p>
        </w:tc>
        <w:tc>
          <w:tcPr>
            <w:tcW w:type="dxa" w:w="36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Visual identity, behind-the-scenes, aspirational content.</w:t>
            </w:r>
          </w:p>
        </w:tc>
        <w:tc>
          <w:tcPr>
            <w:tcW w:type="dxa" w:w="37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AI generates 4-5 Reels/week: rally energy, community visits, real moments — never polished ad-style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X (Twitter)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Political debate, accountability tracking, rapid response.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AI monitors trending topics. Generates candidate hot-takes within 30 minutes. Accountability thread responses.</w:t>
            </w:r>
          </w:p>
        </w:tc>
      </w:tr>
      <w:tr>
        <w:tc>
          <w:tcPr>
            <w:tcW w:type="dxa" w:w="2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YouTube Shorts</w:t>
            </w:r>
          </w:p>
        </w:tc>
        <w:tc>
          <w:tcPr>
            <w:tcW w:type="dxa" w:w="36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Educational, 'explain it simply' content.</w:t>
            </w:r>
          </w:p>
        </w:tc>
        <w:tc>
          <w:tcPr>
            <w:tcW w:type="dxa" w:w="37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AI generates manifesto explainer scripts: '60 seconds on what I'll do for youth jobs in [County]'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USSD (*XXX#)</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Non-smartphone users. Feature phone Gen Z in rural areas.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USSD Registration Bot. USSD polling day station finder. Works on any phone, zero data required.</w:t>
            </w:r>
          </w:p>
        </w:tc>
      </w:tr>
    </w:tbl>
    <w:p>
      <w:pPr>
        <w:spacing w:after="0" w:before="60"/>
      </w:pPr>
      <w:r>
        <w:t xml:space="preserve"/>
      </w:r>
    </w:p>
    <w:p>
      <w:pPr>
        <w:pStyle w:val="Heading2"/>
        <w:spacing w:after="80" w:before="280"/>
      </w:pPr>
      <w:r>
        <w:rPr>
          <w:rFonts w:ascii="Arial" w:cs="Arial" w:eastAsia="Arial" w:hAnsi="Arial"/>
          <w:b/>
          <w:bCs/>
          <w:color w:val="1B7A78"/>
          <w:sz w:val="28"/>
          <w:szCs w:val="28"/>
        </w:rPr>
        <w:t xml:space="preserve">4.2 The 10 AI-Powered Gen Z Winning Moves</w:t>
      </w:r>
    </w:p>
    <w:p>
      <w:pPr>
        <w:pStyle w:val="ListParagraph"/>
        <w:numPr>
          <w:ilvl w:val="0"/>
          <w:numId w:val="4"/>
        </w:numPr>
        <w:spacing w:after="40" w:before="40"/>
      </w:pPr>
      <w:r>
        <w:rPr>
          <w:rFonts w:ascii="Arial" w:cs="Arial" w:eastAsia="Arial" w:hAnsi="Arial"/>
          <w:color w:val="111827"/>
          <w:sz w:val="22"/>
          <w:szCs w:val="22"/>
        </w:rPr>
        <w:t xml:space="preserve">AI Authenticity Coaching: AI analyses the candidate's most-engaged past social content and identifies the 5 authentic moments that resonated most with youth. Replicates those contexts intentionally.</w:t>
      </w:r>
    </w:p>
    <w:p>
      <w:pPr>
        <w:pStyle w:val="ListParagraph"/>
        <w:numPr>
          <w:ilvl w:val="0"/>
          <w:numId w:val="4"/>
        </w:numPr>
        <w:spacing w:after="40" w:before="40"/>
      </w:pPr>
      <w:r>
        <w:rPr>
          <w:rFonts w:ascii="Arial" w:cs="Arial" w:eastAsia="Arial" w:hAnsi="Arial"/>
          <w:color w:val="111827"/>
          <w:sz w:val="22"/>
          <w:szCs w:val="22"/>
        </w:rPr>
        <w:t xml:space="preserve">'My Ward This Week' Weekly Video: AI generates a short-form video script every Monday: candidate visits one ward, shows one specific local issue, makes one specific commitment. Real. Filmed on phone.</w:t>
      </w:r>
    </w:p>
    <w:p>
      <w:pPr>
        <w:pStyle w:val="ListParagraph"/>
        <w:numPr>
          <w:ilvl w:val="0"/>
          <w:numId w:val="4"/>
        </w:numPr>
        <w:spacing w:after="40" w:before="40"/>
      </w:pPr>
      <w:r>
        <w:rPr>
          <w:rFonts w:ascii="Arial" w:cs="Arial" w:eastAsia="Arial" w:hAnsi="Arial"/>
          <w:color w:val="111827"/>
          <w:sz w:val="22"/>
          <w:szCs w:val="22"/>
        </w:rPr>
        <w:t xml:space="preserve">Peer Volunteer Army: AI WhatsApp bot recruits youth volunteers with a gamified mission system. Each volunteer gets a score, a badge, and M-Pesa rewards. Top 100 get physical Jambocom 'Champion Kit'.</w:t>
      </w:r>
    </w:p>
    <w:p>
      <w:pPr>
        <w:pStyle w:val="ListParagraph"/>
        <w:numPr>
          <w:ilvl w:val="0"/>
          <w:numId w:val="4"/>
        </w:numPr>
        <w:spacing w:after="40" w:before="40"/>
      </w:pPr>
      <w:r>
        <w:rPr>
          <w:rFonts w:ascii="Arial" w:cs="Arial" w:eastAsia="Arial" w:hAnsi="Arial"/>
          <w:color w:val="111827"/>
          <w:sz w:val="22"/>
          <w:szCs w:val="22"/>
        </w:rPr>
        <w:t xml:space="preserve">Youth Policy Co-Creation: AI runs a WhatsApp policy consultation — 'What's your #1 issue?' Aggregates responses by ward. Top issues per ward inform the candidate's localised manifesto. Youth feel heard.</w:t>
      </w:r>
    </w:p>
    <w:p>
      <w:pPr>
        <w:pStyle w:val="ListParagraph"/>
        <w:numPr>
          <w:ilvl w:val="0"/>
          <w:numId w:val="4"/>
        </w:numPr>
        <w:spacing w:after="40" w:before="40"/>
      </w:pPr>
      <w:r>
        <w:rPr>
          <w:rFonts w:ascii="Arial" w:cs="Arial" w:eastAsia="Arial" w:hAnsi="Arial"/>
          <w:color w:val="111827"/>
          <w:sz w:val="22"/>
          <w:szCs w:val="22"/>
        </w:rPr>
        <w:t xml:space="preserve">Rap &amp; Music Collaboration: AI identifies 3-5 local youth artists in key constituencies. Facilitates an organic (disclosed) collaboration — not a paid jingle, but a real artist's take on the campaign. Goes viral.</w:t>
      </w:r>
    </w:p>
    <w:p>
      <w:pPr>
        <w:pStyle w:val="ListParagraph"/>
        <w:numPr>
          <w:ilvl w:val="0"/>
          <w:numId w:val="4"/>
        </w:numPr>
        <w:spacing w:after="40" w:before="40"/>
      </w:pPr>
      <w:r>
        <w:rPr>
          <w:rFonts w:ascii="Arial" w:cs="Arial" w:eastAsia="Arial" w:hAnsi="Arial"/>
          <w:color w:val="111827"/>
          <w:sz w:val="22"/>
          <w:szCs w:val="22"/>
        </w:rPr>
        <w:t xml:space="preserve">Gaming Integration: AI generates branded in-game moments in popular mobile games (Candy Crush promotions, mobile football ads). Campaign message reaches gaming-first Gen Z who don't follow news.</w:t>
      </w:r>
    </w:p>
    <w:p>
      <w:pPr>
        <w:pStyle w:val="ListParagraph"/>
        <w:numPr>
          <w:ilvl w:val="0"/>
          <w:numId w:val="4"/>
        </w:numPr>
        <w:spacing w:after="40" w:before="40"/>
      </w:pPr>
      <w:r>
        <w:rPr>
          <w:rFonts w:ascii="Arial" w:cs="Arial" w:eastAsia="Arial" w:hAnsi="Arial"/>
          <w:color w:val="111827"/>
          <w:sz w:val="22"/>
          <w:szCs w:val="22"/>
        </w:rPr>
        <w:t xml:space="preserve">TikTok Q&amp;A Series: AI pre-answers 50 youth-submitted questions using the policy knowledge base. Candidate records authentic responses (30 seconds each). AI schedules optimal posting times per ward.</w:t>
      </w:r>
    </w:p>
    <w:p>
      <w:pPr>
        <w:pStyle w:val="ListParagraph"/>
        <w:numPr>
          <w:ilvl w:val="0"/>
          <w:numId w:val="4"/>
        </w:numPr>
        <w:spacing w:after="40" w:before="40"/>
      </w:pPr>
      <w:r>
        <w:rPr>
          <w:rFonts w:ascii="Arial" w:cs="Arial" w:eastAsia="Arial" w:hAnsi="Arial"/>
          <w:color w:val="111827"/>
          <w:sz w:val="22"/>
          <w:szCs w:val="22"/>
        </w:rPr>
        <w:t xml:space="preserve">Anti-Deepfake Pledge: candidate publicly pledges never to use undisclosed AI content. AI monitors compliance and publishes a weekly 'Authenticity Certificate'. Differentiates from less ethical campaigns.</w:t>
      </w:r>
    </w:p>
    <w:p>
      <w:pPr>
        <w:pStyle w:val="ListParagraph"/>
        <w:numPr>
          <w:ilvl w:val="0"/>
          <w:numId w:val="4"/>
        </w:numPr>
        <w:spacing w:after="40" w:before="40"/>
      </w:pPr>
      <w:r>
        <w:rPr>
          <w:rFonts w:ascii="Arial" w:cs="Arial" w:eastAsia="Arial" w:hAnsi="Arial"/>
          <w:color w:val="111827"/>
          <w:sz w:val="22"/>
          <w:szCs w:val="22"/>
        </w:rPr>
        <w:t xml:space="preserve">Campus Activation with Jambocom: AI coordinates university and college campus visits. Jambocom provides merchandise. AI sends targeted invitations to all 18-24 year olds in a 10km radius.</w:t>
      </w:r>
    </w:p>
    <w:p>
      <w:pPr>
        <w:pStyle w:val="ListParagraph"/>
        <w:numPr>
          <w:ilvl w:val="0"/>
          <w:numId w:val="4"/>
        </w:numPr>
        <w:spacing w:after="40" w:before="40"/>
      </w:pPr>
      <w:r>
        <w:rPr>
          <w:rFonts w:ascii="Arial" w:cs="Arial" w:eastAsia="Arial" w:hAnsi="Arial"/>
          <w:color w:val="111827"/>
          <w:sz w:val="22"/>
          <w:szCs w:val="22"/>
        </w:rPr>
        <w:t xml:space="preserve">Post-Election Youth Council: win or lose, AI maintains the youth volunteer network as a permanent 'Youth Advisory Council'. Builds the next election cycle's base from Day 1 of governance.</w:t>
      </w:r>
    </w:p>
    <w:p>
      <w:pPr>
        <w:spacing w:after="0" w:before="60"/>
      </w:pPr>
      <w:r>
        <w:t xml:space="preserve"/>
      </w:r>
    </w:p>
    <w:p>
      <w:r>
        <w:br w:type="page"/>
      </w:r>
    </w:p>
    <w:p>
      <w:pPr>
        <w:shd w:fill="0A2342" w:val="clear"/>
        <w:spacing w:after="60" w:before="120"/>
      </w:pPr>
      <w:r>
        <w:rPr>
          <w:rFonts w:ascii="Arial" w:cs="Arial" w:eastAsia="Arial" w:hAnsi="Arial"/>
          <w:b/>
          <w:bCs/>
          <w:color w:val="C9A84C"/>
          <w:sz w:val="18"/>
          <w:szCs w:val="18"/>
        </w:rPr>
        <w:t xml:space="preserve">  SECTION 5  </w:t>
      </w:r>
      <w:r>
        <w:rPr>
          <w:rFonts w:ascii="Arial" w:cs="Arial" w:eastAsia="Arial" w:hAnsi="Arial"/>
          <w:b/>
          <w:bCs/>
          <w:color w:val="FFFFFF"/>
          <w:sz w:val="26"/>
          <w:szCs w:val="26"/>
        </w:rPr>
        <w:t xml:space="preserve">  THE AI DIGITAL WAR ROOM — INTELLIGENCE &amp; OPERATIONS</w:t>
      </w:r>
      <w:r>
        <w:rPr>
          <w:rFonts w:ascii="Arial" w:cs="Arial" w:eastAsia="Arial" w:hAnsi="Arial"/>
          <w:i/>
          <w:iCs/>
          <w:color w:val="CCDAEE"/>
          <w:sz w:val="19"/>
          <w:szCs w:val="19"/>
        </w:rPr>
        <w:t xml:space="preserve">  —  Real-Time Campaign Intelligence Powered by IBM watsonx + Agentic AI</w:t>
      </w:r>
    </w:p>
    <w:p>
      <w:pPr>
        <w:pBdr>
          <w:bottom w:val="single" w:color="C9A84C" w:sz="10" w:space="1"/>
        </w:pBdr>
        <w:spacing w:after="180" w:before="40"/>
      </w:pPr>
      <w:r>
        <w:t xml:space="preserve"/>
      </w:r>
    </w:p>
    <w:p>
      <w:pPr>
        <w:spacing w:after="60" w:before="60"/>
      </w:pPr>
      <w:r>
        <w:rPr>
          <w:rFonts w:ascii="Arial" w:cs="Arial" w:eastAsia="Arial" w:hAnsi="Arial"/>
          <w:b w:val="false"/>
          <w:bCs w:val="false"/>
          <w:color w:val="111827"/>
          <w:sz w:val="22"/>
          <w:szCs w:val="22"/>
        </w:rPr>
        <w:t xml:space="preserve">The Digital War Room is the operational command centre of every PMaaS 4.0 campaign. It is a live intelligence platform that aggregates data from all sources and deploys AI agents to take action autonomously within pre-approved parameters.</w:t>
      </w:r>
    </w:p>
    <w:p>
      <w:pPr>
        <w:spacing w:after="0" w:before="60"/>
      </w:pPr>
      <w:r>
        <w:t xml:space="preserve"/>
      </w:r>
    </w:p>
    <w:p>
      <w:pPr>
        <w:pStyle w:val="Heading2"/>
        <w:spacing w:after="80" w:before="280"/>
      </w:pPr>
      <w:r>
        <w:rPr>
          <w:rFonts w:ascii="Arial" w:cs="Arial" w:eastAsia="Arial" w:hAnsi="Arial"/>
          <w:b/>
          <w:bCs/>
          <w:color w:val="1B7A78"/>
          <w:sz w:val="28"/>
          <w:szCs w:val="28"/>
        </w:rPr>
        <w:t xml:space="preserve">5.1 War Room Data Feeds — 7 Intelligence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800"/>
        <w:gridCol w:w="3060"/>
      </w:tblGrid>
      <w:tr>
        <w:tc>
          <w:tcPr>
            <w:tcW w:type="dxa" w:w="20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 STREAM</w:t>
            </w:r>
          </w:p>
        </w:tc>
        <w:tc>
          <w:tcPr>
            <w:tcW w:type="dxa" w:w="25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w:t>
            </w:r>
          </w:p>
        </w:tc>
        <w:tc>
          <w:tcPr>
            <w:tcW w:type="dxa" w:w="18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UPDATE FREQUENCY</w:t>
            </w:r>
          </w:p>
        </w:tc>
        <w:tc>
          <w:tcPr>
            <w:tcW w:type="dxa" w:w="306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AI ACTION</w:t>
            </w:r>
          </w:p>
        </w:tc>
      </w:tr>
      <w:tr>
        <w:tc>
          <w:tcPr>
            <w:tcW w:type="dxa" w:w="2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Social Sentiment</w:t>
            </w:r>
          </w:p>
        </w:tc>
        <w:tc>
          <w:tcPr>
            <w:tcW w:type="dxa" w:w="25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X, TikTok, Facebook, WhatsApp public groups</w:t>
            </w:r>
          </w:p>
        </w:tc>
        <w:tc>
          <w:tcPr>
            <w:tcW w:type="dxa" w:w="1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Every 15 minutes</w:t>
            </w:r>
          </w:p>
        </w:tc>
        <w:tc>
          <w:tcPr>
            <w:tcW w:type="dxa" w:w="30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Flags risk, surfaces opportunities, updates heatmap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Voter Database Signals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SMS replies, IVR responses, WhatsApp engagements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Real-time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Updates voter support score, triggers follow-up calls</w:t>
            </w:r>
          </w:p>
        </w:tc>
      </w:tr>
      <w:tr>
        <w:tc>
          <w:tcPr>
            <w:tcW w:type="dxa" w:w="2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Community Network Intel</w:t>
            </w:r>
          </w:p>
        </w:tc>
        <w:tc>
          <w:tcPr>
            <w:tcW w:type="dxa" w:w="25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Chiefs, Village Managers, Nyumba Kumi WhatsApp reports</w:t>
            </w:r>
          </w:p>
        </w:tc>
        <w:tc>
          <w:tcPr>
            <w:tcW w:type="dxa" w:w="1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Daily (morning)</w:t>
            </w:r>
          </w:p>
        </w:tc>
        <w:tc>
          <w:tcPr>
            <w:tcW w:type="dxa" w:w="30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Updates ward-level ground truth, flags emerging issues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Media Monitoring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national + county newspapers, radio station feeds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Hourly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Rapid response briefs, talking points updates</w:t>
            </w:r>
          </w:p>
        </w:tc>
      </w:tr>
      <w:tr>
        <w:tc>
          <w:tcPr>
            <w:tcW w:type="dxa" w:w="2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Rival Activity</w:t>
            </w:r>
          </w:p>
        </w:tc>
        <w:tc>
          <w:tcPr>
            <w:tcW w:type="dxa" w:w="25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opponent social media, website, press statements</w:t>
            </w:r>
          </w:p>
        </w:tc>
        <w:tc>
          <w:tcPr>
            <w:tcW w:type="dxa" w:w="1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Every 30 minutes</w:t>
            </w:r>
          </w:p>
        </w:tc>
        <w:tc>
          <w:tcPr>
            <w:tcW w:type="dxa" w:w="30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Counter-narrative drafts, opposition research alerts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KNBS Economic Indicators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Fuel prices, unemployment data, inflation stats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Weekly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Adjusts messaging emphasis based on current pain points</w:t>
            </w:r>
          </w:p>
        </w:tc>
      </w:tr>
      <w:tr>
        <w:tc>
          <w:tcPr>
            <w:tcW w:type="dxa" w:w="2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IEBC Polling Data</w:t>
            </w:r>
          </w:p>
        </w:tc>
        <w:tc>
          <w:tcPr>
            <w:tcW w:type="dxa" w:w="25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Voter registration progress, historical turnout by station</w:t>
            </w:r>
          </w:p>
        </w:tc>
        <w:tc>
          <w:tcPr>
            <w:tcW w:type="dxa" w:w="1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Weekly during reg.</w:t>
            </w:r>
          </w:p>
        </w:tc>
        <w:tc>
          <w:tcPr>
            <w:tcW w:type="dxa" w:w="30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Re-targets registration campaigns to lagging wards</w:t>
            </w:r>
          </w:p>
        </w:tc>
      </w:tr>
    </w:tbl>
    <w:p>
      <w:pPr>
        <w:spacing w:after="0" w:before="60"/>
      </w:pPr>
      <w:r>
        <w:t xml:space="preserve"/>
      </w:r>
    </w:p>
    <w:p>
      <w:pPr>
        <w:pStyle w:val="Heading2"/>
        <w:spacing w:after="80" w:before="280"/>
      </w:pPr>
      <w:r>
        <w:rPr>
          <w:rFonts w:ascii="Arial" w:cs="Arial" w:eastAsia="Arial" w:hAnsi="Arial"/>
          <w:b/>
          <w:bCs/>
          <w:color w:val="1B7A78"/>
          <w:sz w:val="28"/>
          <w:szCs w:val="28"/>
        </w:rPr>
        <w:t xml:space="preserve">5.2 Autonomous AI Agents — What They Do Without Human Instruction</w:t>
      </w:r>
    </w:p>
    <w:p>
      <w:pPr>
        <w:pStyle w:val="ListParagraph"/>
        <w:numPr>
          <w:ilvl w:val="0"/>
          <w:numId w:val="3"/>
        </w:numPr>
        <w:spacing w:after="40" w:before="40"/>
      </w:pPr>
      <w:r>
        <w:rPr>
          <w:rFonts w:ascii="Arial" w:cs="Arial" w:eastAsia="Arial" w:hAnsi="Arial"/>
          <w:color w:val="111827"/>
          <w:sz w:val="22"/>
          <w:szCs w:val="22"/>
        </w:rPr>
        <w:t xml:space="preserve">Sentiment Alert Agent: if support in any Priority ward drops &gt;5% in 24 hours, automatically alerts campaign manager with root cause analysis and 3 suggested response options</w:t>
      </w:r>
    </w:p>
    <w:p>
      <w:pPr>
        <w:pStyle w:val="ListParagraph"/>
        <w:numPr>
          <w:ilvl w:val="0"/>
          <w:numId w:val="3"/>
        </w:numPr>
        <w:spacing w:after="40" w:before="40"/>
      </w:pPr>
      <w:r>
        <w:rPr>
          <w:rFonts w:ascii="Arial" w:cs="Arial" w:eastAsia="Arial" w:hAnsi="Arial"/>
          <w:color w:val="111827"/>
          <w:sz w:val="22"/>
          <w:szCs w:val="22"/>
        </w:rPr>
        <w:t xml:space="preserve">Content Scheduling Agent: monitors optimal posting times per platform per target ward. Automatically schedules pre-approved content. Never posts unapproved material.</w:t>
      </w:r>
    </w:p>
    <w:p>
      <w:pPr>
        <w:pStyle w:val="ListParagraph"/>
        <w:numPr>
          <w:ilvl w:val="0"/>
          <w:numId w:val="3"/>
        </w:numPr>
        <w:spacing w:after="40" w:before="40"/>
      </w:pPr>
      <w:r>
        <w:rPr>
          <w:rFonts w:ascii="Arial" w:cs="Arial" w:eastAsia="Arial" w:hAnsi="Arial"/>
          <w:color w:val="111827"/>
          <w:sz w:val="22"/>
          <w:szCs w:val="22"/>
        </w:rPr>
        <w:t xml:space="preserve">Volunteer Coordination Agent: tracks 500+ active volunteers. Sends daily task assignments via WhatsApp. Tracks completion. Flags inactive volunteers for human follow-up.</w:t>
      </w:r>
    </w:p>
    <w:p>
      <w:pPr>
        <w:pStyle w:val="ListParagraph"/>
        <w:numPr>
          <w:ilvl w:val="0"/>
          <w:numId w:val="3"/>
        </w:numPr>
        <w:spacing w:after="40" w:before="40"/>
      </w:pPr>
      <w:r>
        <w:rPr>
          <w:rFonts w:ascii="Arial" w:cs="Arial" w:eastAsia="Arial" w:hAnsi="Arial"/>
          <w:color w:val="111827"/>
          <w:sz w:val="22"/>
          <w:szCs w:val="22"/>
        </w:rPr>
        <w:t xml:space="preserve">Budget Burn Agent: monitors campaign digital spend vs. budget. Alerts when any category exceeds 80% of allocation. Suggests reallocation based on ward performance.</w:t>
      </w:r>
    </w:p>
    <w:p>
      <w:pPr>
        <w:pStyle w:val="ListParagraph"/>
        <w:numPr>
          <w:ilvl w:val="0"/>
          <w:numId w:val="3"/>
        </w:numPr>
        <w:spacing w:after="40" w:before="40"/>
      </w:pPr>
      <w:r>
        <w:rPr>
          <w:rFonts w:ascii="Arial" w:cs="Arial" w:eastAsia="Arial" w:hAnsi="Arial"/>
          <w:color w:val="111827"/>
          <w:sz w:val="22"/>
          <w:szCs w:val="22"/>
        </w:rPr>
        <w:t xml:space="preserve">Misinformation Hunter Agent: continuously searches for false content about candidate. Auto-prepares (but does not auto-publish) Official Truth Response within 2 hours.</w:t>
      </w:r>
    </w:p>
    <w:p>
      <w:pPr>
        <w:pStyle w:val="ListParagraph"/>
        <w:numPr>
          <w:ilvl w:val="0"/>
          <w:numId w:val="3"/>
        </w:numPr>
        <w:spacing w:after="40" w:before="40"/>
      </w:pPr>
      <w:r>
        <w:rPr>
          <w:rFonts w:ascii="Arial" w:cs="Arial" w:eastAsia="Arial" w:hAnsi="Arial"/>
          <w:color w:val="111827"/>
          <w:sz w:val="22"/>
          <w:szCs w:val="22"/>
        </w:rPr>
        <w:t xml:space="preserve">LOI/Partnership Follow-Up Agent (PMaaS sales): follows up with Jambocom prospects who received campaign packages. Schedules calls. Tracks pipeline.</w:t>
      </w:r>
    </w:p>
    <w:p>
      <w:pPr>
        <w:spacing w:after="0" w:before="60"/>
      </w:pPr>
      <w:r>
        <w:t xml:space="preserve"/>
      </w:r>
    </w:p>
    <w:p>
      <w:pPr>
        <w:pStyle w:val="Heading2"/>
        <w:spacing w:after="80" w:before="280"/>
      </w:pPr>
      <w:r>
        <w:rPr>
          <w:rFonts w:ascii="Arial" w:cs="Arial" w:eastAsia="Arial" w:hAnsi="Arial"/>
          <w:b/>
          <w:bCs/>
          <w:color w:val="1B7A78"/>
          <w:sz w:val="28"/>
          <w:szCs w:val="28"/>
        </w:rPr>
        <w:t xml:space="preserve">5.3 Predictive Heatmap — The Intelligence Engine</w:t>
      </w:r>
    </w:p>
    <w:p>
      <w:pPr>
        <w:spacing w:after="60" w:before="60"/>
      </w:pPr>
      <w:r>
        <w:rPr>
          <w:rFonts w:ascii="Arial" w:cs="Arial" w:eastAsia="Arial" w:hAnsi="Arial"/>
          <w:b w:val="false"/>
          <w:bCs w:val="false"/>
          <w:color w:val="111827"/>
          <w:sz w:val="22"/>
          <w:szCs w:val="22"/>
        </w:rPr>
        <w:t xml:space="preserve">The predictive heatmap is the visual nerve centre of the War Room. Updated with data from all 7 streams, it shows:</w:t>
      </w:r>
    </w:p>
    <w:p>
      <w:pPr>
        <w:pStyle w:val="ListParagraph"/>
        <w:numPr>
          <w:ilvl w:val="0"/>
          <w:numId w:val="2"/>
        </w:numPr>
        <w:spacing w:after="40" w:before="40"/>
      </w:pPr>
      <w:r>
        <w:rPr>
          <w:rFonts w:ascii="Arial" w:cs="Arial" w:eastAsia="Arial" w:hAnsi="Arial"/>
          <w:color w:val="111827"/>
          <w:sz w:val="22"/>
          <w:szCs w:val="22"/>
        </w:rPr>
        <w:t xml:space="preserve">Support Level by Ward: colour-coded from Deep Red (strong rival support) to Deep Blue (strong candidate support). Updated daily.</w:t>
      </w:r>
    </w:p>
    <w:p>
      <w:pPr>
        <w:pStyle w:val="ListParagraph"/>
        <w:numPr>
          <w:ilvl w:val="0"/>
          <w:numId w:val="2"/>
        </w:numPr>
        <w:spacing w:after="40" w:before="40"/>
      </w:pPr>
      <w:r>
        <w:rPr>
          <w:rFonts w:ascii="Arial" w:cs="Arial" w:eastAsia="Arial" w:hAnsi="Arial"/>
          <w:color w:val="111827"/>
          <w:sz w:val="22"/>
          <w:szCs w:val="22"/>
        </w:rPr>
        <w:t xml:space="preserve">Momentum Direction: is each ward trending towards or away from the candidate? Momentum arrows updated every 24 hours.</w:t>
      </w:r>
    </w:p>
    <w:p>
      <w:pPr>
        <w:pStyle w:val="ListParagraph"/>
        <w:numPr>
          <w:ilvl w:val="0"/>
          <w:numId w:val="2"/>
        </w:numPr>
        <w:spacing w:after="40" w:before="40"/>
      </w:pPr>
      <w:r>
        <w:rPr>
          <w:rFonts w:ascii="Arial" w:cs="Arial" w:eastAsia="Arial" w:hAnsi="Arial"/>
          <w:color w:val="111827"/>
          <w:sz w:val="22"/>
          <w:szCs w:val="22"/>
        </w:rPr>
        <w:t xml:space="preserve">Swing Ward Identification: wards within ±5% margin highlighted as battleground priorities. Resource allocation follows heatmap.</w:t>
      </w:r>
    </w:p>
    <w:p>
      <w:pPr>
        <w:pStyle w:val="ListParagraph"/>
        <w:numPr>
          <w:ilvl w:val="0"/>
          <w:numId w:val="2"/>
        </w:numPr>
        <w:spacing w:after="40" w:before="40"/>
      </w:pPr>
      <w:r>
        <w:rPr>
          <w:rFonts w:ascii="Arial" w:cs="Arial" w:eastAsia="Arial" w:hAnsi="Arial"/>
          <w:color w:val="111827"/>
          <w:sz w:val="22"/>
          <w:szCs w:val="22"/>
        </w:rPr>
        <w:t xml:space="preserve">Turnout Prediction: AI predicts likely voter turnout per station based on historical data, weather forecasts, and current mobilisation intensity.</w:t>
      </w:r>
    </w:p>
    <w:p>
      <w:pPr>
        <w:pStyle w:val="ListParagraph"/>
        <w:numPr>
          <w:ilvl w:val="0"/>
          <w:numId w:val="2"/>
        </w:numPr>
        <w:spacing w:after="40" w:before="40"/>
      </w:pPr>
      <w:r>
        <w:rPr>
          <w:rFonts w:ascii="Arial" w:cs="Arial" w:eastAsia="Arial" w:hAnsi="Arial"/>
          <w:color w:val="111827"/>
          <w:sz w:val="22"/>
          <w:szCs w:val="22"/>
        </w:rPr>
        <w:t xml:space="preserve">Issue Map Overlay: what is the #1 issue in each ward? AI extracts from community reports and social media. Candidate messaging adjusted accordingly.</w:t>
      </w:r>
    </w:p>
    <w:p>
      <w:pPr>
        <w:spacing w:after="0" w:before="60"/>
      </w:pPr>
      <w:r>
        <w:t xml:space="preserve"/>
      </w:r>
    </w:p>
    <w:p>
      <w:r>
        <w:br w:type="page"/>
      </w:r>
    </w:p>
    <w:p>
      <w:pPr>
        <w:shd w:fill="1B5E20" w:val="clear"/>
        <w:spacing w:after="60" w:before="120"/>
      </w:pPr>
      <w:r>
        <w:rPr>
          <w:rFonts w:ascii="Arial" w:cs="Arial" w:eastAsia="Arial" w:hAnsi="Arial"/>
          <w:b/>
          <w:bCs/>
          <w:color w:val="C9A84C"/>
          <w:sz w:val="18"/>
          <w:szCs w:val="18"/>
        </w:rPr>
        <w:t xml:space="preserve">  SECTION 6  </w:t>
      </w:r>
      <w:r>
        <w:rPr>
          <w:rFonts w:ascii="Arial" w:cs="Arial" w:eastAsia="Arial" w:hAnsi="Arial"/>
          <w:b/>
          <w:bCs/>
          <w:color w:val="FFFFFF"/>
          <w:sz w:val="26"/>
          <w:szCs w:val="26"/>
        </w:rPr>
        <w:t xml:space="preserve">  LEGAL &amp; ETHICAL COMPLIANCE — FULL FRAMEWORK</w:t>
      </w:r>
      <w:r>
        <w:rPr>
          <w:rFonts w:ascii="Arial" w:cs="Arial" w:eastAsia="Arial" w:hAnsi="Arial"/>
          <w:i/>
          <w:iCs/>
          <w:color w:val="CCDAEE"/>
          <w:sz w:val="19"/>
          <w:szCs w:val="19"/>
        </w:rPr>
        <w:t xml:space="preserve">  —  Every Innovation Built on Kenyan Law and International AI Ethics</w:t>
      </w:r>
    </w:p>
    <w:p>
      <w:pPr>
        <w:pBdr>
          <w:bottom w:val="single" w:color="1B5E20" w:sz="10" w:space="1"/>
        </w:pBdr>
        <w:spacing w:after="18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LEGAL FRAMEWORK</w:t>
            </w:r>
          </w:p>
        </w:tc>
        <w:tc>
          <w:tcPr>
            <w:tcW w:type="dxa" w:w="636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PMaaS 4.0 COMPLIANCE IMPLEMENTATION</w:t>
            </w:r>
          </w:p>
        </w:tc>
      </w:tr>
      <w:tr>
        <w:tc>
          <w:tcPr>
            <w:tcW w:type="dxa" w:w="3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Data Protection Act (2019)</w:t>
            </w:r>
          </w:p>
        </w:tc>
        <w:tc>
          <w:tcPr>
            <w:tcW w:type="dxa" w:w="6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voter data Kenya-hosted on encrypted servers. Express consent obtained for AI voice calls. Full opt-out enforcement within 24 hours. Monthly DPO audit. Data deleted 90 days post-election.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IEBC Digital Advertising Rules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All digital spend logged and reportable in IEBC format. No anonymous or dark-money advertising. All AI-generated content tagged and disclosed. Full spend transparency.</w:t>
            </w:r>
          </w:p>
        </w:tc>
      </w:tr>
      <w:tr>
        <w:tc>
          <w:tcPr>
            <w:tcW w:type="dxa" w:w="3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NCIC Act (Hate Speech)</w:t>
            </w:r>
          </w:p>
        </w:tc>
        <w:tc>
          <w:tcPr>
            <w:tcW w:type="dxa" w:w="6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AI hate speech screening on EVERY piece of outgoing content before publication. Escalation protocol for any cohesion-risk material. NCIC reporting hotline integrated.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AI Voice Disclosure (Emerging)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Every AI voice call opens with: 'This is an AI-assisted message from [Candidate].' Watermark embedded in all AI-generated video. 'AI-generated with candidate approval' verbal disclosure.</w:t>
            </w:r>
          </w:p>
        </w:tc>
      </w:tr>
      <w:tr>
        <w:tc>
          <w:tcPr>
            <w:tcW w:type="dxa" w:w="3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Church/Teacher Network Ethics</w:t>
            </w:r>
          </w:p>
        </w:tc>
        <w:tc>
          <w:tcPr>
            <w:tcW w:type="dxa" w:w="6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Community networks activated only for civic information, voter registration, and peace messaging. Never for partisan instruction. Written ethical use policy signed by each network contact.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ElevenLabs/Voice Clone Ethics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Full written candidate consent for voice cloning. Usage limited to approved campaign communications. All voice samples and models deleted post-election. No third-party licensing.</w:t>
            </w:r>
          </w:p>
        </w:tc>
      </w:tr>
      <w:tr>
        <w:tc>
          <w:tcPr>
            <w:tcW w:type="dxa" w:w="3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PDPA / Cross-Border Data</w:t>
            </w:r>
          </w:p>
        </w:tc>
        <w:tc>
          <w:tcPr>
            <w:tcW w:type="dxa" w:w="6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No voter data leaves Kenyan jurisdiction. No sharing with international political data firms. All processing on Kenya-based IBM Cloud infrastructure.</w:t>
            </w:r>
          </w:p>
        </w:tc>
      </w:tr>
    </w:tbl>
    <w:p>
      <w:pPr>
        <w:spacing w:after="0" w:before="60"/>
      </w:pPr>
      <w:r>
        <w:t xml:space="preserve"/>
      </w:r>
    </w:p>
    <w:p>
      <w:r>
        <w:br w:type="page"/>
      </w:r>
    </w:p>
    <w:p>
      <w:pPr>
        <w:shd w:fill="C9A84C" w:val="clear"/>
        <w:spacing w:after="60" w:before="120"/>
      </w:pPr>
      <w:r>
        <w:rPr>
          <w:rFonts w:ascii="Arial" w:cs="Arial" w:eastAsia="Arial" w:hAnsi="Arial"/>
          <w:b/>
          <w:bCs/>
          <w:color w:val="0A2342"/>
          <w:sz w:val="18"/>
          <w:szCs w:val="18"/>
        </w:rPr>
        <w:t xml:space="preserve">  SECTION 7  </w:t>
      </w:r>
      <w:r>
        <w:rPr>
          <w:rFonts w:ascii="Arial" w:cs="Arial" w:eastAsia="Arial" w:hAnsi="Arial"/>
          <w:b/>
          <w:bCs/>
          <w:color w:val="FFFFFF"/>
          <w:sz w:val="26"/>
          <w:szCs w:val="26"/>
        </w:rPr>
        <w:t xml:space="preserve">  PMaaS 4.0 PRICING — FULL POLITICAL CYCLE</w:t>
      </w:r>
      <w:r>
        <w:t xml:space="preserve"/>
      </w:r>
    </w:p>
    <w:p>
      <w:pPr>
        <w:pBdr>
          <w:bottom w:val="single" w:color="C9A84C" w:sz="10" w:space="1"/>
        </w:pBdr>
        <w:spacing w:after="18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300"/>
        <w:gridCol w:w="2560"/>
      </w:tblGrid>
      <w:tr>
        <w:tc>
          <w:tcPr>
            <w:tcW w:type="dxa" w:w="25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20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STARTER (Ward/MCA/MP)</w:t>
            </w:r>
          </w:p>
        </w:tc>
        <w:tc>
          <w:tcPr>
            <w:tcW w:type="dxa" w:w="230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 (Governor/Senator)</w:t>
            </w:r>
          </w:p>
        </w:tc>
        <w:tc>
          <w:tcPr>
            <w:tcW w:type="dxa" w:w="2560"/>
            <w:tcBorders>
              <w:top w:val="single" w:color="CCCCCC" w:sz="1"/>
              <w:left w:val="single" w:color="CCCCCC" w:sz="1"/>
              <w:bottom w:val="single" w:color="CCCCCC" w:sz="1"/>
              <w:right w:val="single" w:color="CCCCCC" w:sz="1"/>
            </w:tcBorders>
            <w:shd w:fill="0A234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ENTERPRISE (National)</w:t>
            </w:r>
          </w:p>
        </w:tc>
      </w:tr>
      <w:tr>
        <w:tc>
          <w:tcPr>
            <w:tcW w:type="dxa" w:w="25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Setup Fee</w:t>
            </w:r>
          </w:p>
        </w:tc>
        <w:tc>
          <w:tcPr>
            <w:tcW w:type="dxa" w:w="2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KES 25,000</w:t>
            </w:r>
          </w:p>
        </w:tc>
        <w:tc>
          <w:tcPr>
            <w:tcW w:type="dxa" w:w="23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KES 120,000</w:t>
            </w:r>
          </w:p>
        </w:tc>
        <w:tc>
          <w:tcPr>
            <w:tcW w:type="dxa" w:w="2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KES 500,000+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Monthly Retainer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KES 15,000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KES 75,000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KES 350,000+</w:t>
            </w:r>
          </w:p>
        </w:tc>
      </w:tr>
      <w:tr>
        <w:tc>
          <w:tcPr>
            <w:tcW w:type="dxa" w:w="25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AI Voice Bot (Outbound)</w:t>
            </w:r>
          </w:p>
        </w:tc>
        <w:tc>
          <w:tcPr>
            <w:tcW w:type="dxa" w:w="2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5,000 calls/month</w:t>
            </w:r>
          </w:p>
        </w:tc>
        <w:tc>
          <w:tcPr>
            <w:tcW w:type="dxa" w:w="23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50,000 calls/month</w:t>
            </w:r>
          </w:p>
        </w:tc>
        <w:tc>
          <w:tcPr>
            <w:tcW w:type="dxa" w:w="2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500,000 calls/month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Voice Clone Quality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Standard AI TTS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Candidate voice clone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Premium voice + emotional range</w:t>
            </w:r>
          </w:p>
        </w:tc>
      </w:tr>
      <w:tr>
        <w:tc>
          <w:tcPr>
            <w:tcW w:type="dxa" w:w="25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Policy Knowledge Base</w:t>
            </w:r>
          </w:p>
        </w:tc>
        <w:tc>
          <w:tcPr>
            <w:tcW w:type="dxa" w:w="2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50-topic FAQ bot</w:t>
            </w:r>
          </w:p>
        </w:tc>
        <w:tc>
          <w:tcPr>
            <w:tcW w:type="dxa" w:w="23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Full manifesto bot (200+)</w:t>
            </w:r>
          </w:p>
        </w:tc>
        <w:tc>
          <w:tcPr>
            <w:tcW w:type="dxa" w:w="2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Full + real-time update + rival tracking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WhatsApp AI Bot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 Policy Q&amp;A</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 + Gamification + Donations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 + All features + Multi-language</w:t>
            </w:r>
          </w:p>
        </w:tc>
      </w:tr>
      <w:tr>
        <w:tc>
          <w:tcPr>
            <w:tcW w:type="dxa" w:w="25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Voter Database Targeting</w:t>
            </w:r>
          </w:p>
        </w:tc>
        <w:tc>
          <w:tcPr>
            <w:tcW w:type="dxa" w:w="2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Ward-level</w:t>
            </w:r>
          </w:p>
        </w:tc>
        <w:tc>
          <w:tcPr>
            <w:tcW w:type="dxa" w:w="23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Constituency + County</w:t>
            </w:r>
          </w:p>
        </w:tc>
        <w:tc>
          <w:tcPr>
            <w:tcW w:type="dxa" w:w="2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Full national + polling station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Community Network Activation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Village Manager only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Chiefs + Teachers + Church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Full 4-tier cascade</w:t>
            </w:r>
          </w:p>
        </w:tc>
      </w:tr>
      <w:tr>
        <w:tc>
          <w:tcPr>
            <w:tcW w:type="dxa" w:w="25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TikTok / Social AI Engine</w:t>
            </w:r>
          </w:p>
        </w:tc>
        <w:tc>
          <w:tcPr>
            <w:tcW w:type="dxa" w:w="2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Basic (3/week)</w:t>
            </w:r>
          </w:p>
        </w:tc>
        <w:tc>
          <w:tcPr>
            <w:tcW w:type="dxa" w:w="23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Active (5/week + Influencer)</w:t>
            </w:r>
          </w:p>
        </w:tc>
        <w:tc>
          <w:tcPr>
            <w:tcW w:type="dxa" w:w="2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Full virality engine (7/week + AI)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Predictive Heatmap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Not included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County level (weekly)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Real-time ward level (daily)</w:t>
            </w:r>
          </w:p>
        </w:tc>
      </w:tr>
      <w:tr>
        <w:tc>
          <w:tcPr>
            <w:tcW w:type="dxa" w:w="25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Deepfake Defense</w:t>
            </w:r>
          </w:p>
        </w:tc>
        <w:tc>
          <w:tcPr>
            <w:tcW w:type="dxa" w:w="2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Not included</w:t>
            </w:r>
          </w:p>
        </w:tc>
        <w:tc>
          <w:tcPr>
            <w:tcW w:type="dxa" w:w="23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Standard monitoring</w:t>
            </w:r>
          </w:p>
        </w:tc>
        <w:tc>
          <w:tcPr>
            <w:tcW w:type="dxa" w:w="2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24/7 + 90-min response SLA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Jambocom Merchandise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Referral discount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Coordinated package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Full integrated bundle</w:t>
            </w:r>
          </w:p>
        </w:tc>
      </w:tr>
      <w:tr>
        <w:tc>
          <w:tcPr>
            <w:tcW w:type="dxa" w:w="25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Polling Day Operations</w:t>
            </w:r>
          </w:p>
        </w:tc>
        <w:tc>
          <w:tcPr>
            <w:tcW w:type="dxa" w:w="2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SMS reminder only</w:t>
            </w:r>
          </w:p>
        </w:tc>
        <w:tc>
          <w:tcPr>
            <w:tcW w:type="dxa" w:w="23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Full mobilisation protocol</w:t>
            </w:r>
          </w:p>
        </w:tc>
        <w:tc>
          <w:tcPr>
            <w:tcW w:type="dxa" w:w="2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Full + transport coordination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Post-Victory Governance AI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Not included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3-month transition package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Full term governance platform</w:t>
            </w:r>
          </w:p>
        </w:tc>
      </w:tr>
      <w:tr>
        <w:tc>
          <w:tcPr>
            <w:tcW w:type="dxa" w:w="25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Support</w:t>
            </w:r>
          </w:p>
        </w:tc>
        <w:tc>
          <w:tcPr>
            <w:tcW w:type="dxa" w:w="2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 hrs/day (business hours)</w:t>
            </w:r>
          </w:p>
        </w:tc>
        <w:tc>
          <w:tcPr>
            <w:tcW w:type="dxa" w:w="23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4 hrs/day + dedicated manager</w:t>
            </w:r>
          </w:p>
        </w:tc>
        <w:tc>
          <w:tcPr>
            <w:tcW w:type="dxa" w:w="25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val="false"/>
                <w:bCs w:val="false"/>
                <w:color w:val="111827"/>
                <w:sz w:val="20"/>
                <w:szCs w:val="20"/>
              </w:rPr>
              <w:t xml:space="preserve">24/7 team + on-ground liaison</w:t>
            </w:r>
          </w:p>
        </w:tc>
      </w:tr>
    </w:tbl>
    <w:p>
      <w:pPr>
        <w:spacing w:after="0" w:before="80"/>
      </w:pPr>
      <w:r>
        <w:t xml:space="preserve"/>
      </w:r>
    </w:p>
    <w:p>
      <w:pPr>
        <w:pStyle w:val="Heading1"/>
        <w:spacing w:after="120" w:before="360"/>
      </w:pPr>
      <w:r>
        <w:rPr>
          <w:rFonts w:ascii="Arial" w:cs="Arial" w:eastAsia="Arial" w:hAnsi="Arial"/>
          <w:b/>
          <w:bCs/>
          <w:color w:val="0A2342"/>
          <w:sz w:val="36"/>
          <w:szCs w:val="36"/>
        </w:rPr>
        <w:t xml:space="preserve">8. CONCLUSION — WHY PMaaS 4.0 WINS IN 2027</w:t>
      </w:r>
    </w:p>
    <w:p>
      <w:pPr>
        <w:pBdr>
          <w:bottom w:val="single" w:color="C9A84C" w:sz="10" w:space="1"/>
        </w:pBdr>
        <w:spacing w:after="180" w:before="40"/>
      </w:pPr>
      <w:r>
        <w:t xml:space="preserve"/>
      </w:r>
    </w:p>
    <w:p>
      <w:pPr>
        <w:spacing w:after="60" w:before="60"/>
      </w:pPr>
      <w:r>
        <w:rPr>
          <w:rFonts w:ascii="Arial" w:cs="Arial" w:eastAsia="Arial" w:hAnsi="Arial"/>
          <w:b w:val="false"/>
          <w:bCs w:val="false"/>
          <w:color w:val="111827"/>
          <w:sz w:val="22"/>
          <w:szCs w:val="22"/>
        </w:rPr>
        <w:t xml:space="preserve">PMaaS 4.0 is not a campaign tool. It is a complete political operating system — the first of its kind in Kenya, and possibly in Africa. No competitor combines:</w:t>
      </w:r>
    </w:p>
    <w:p>
      <w:pPr>
        <w:spacing w:after="0" w:before="40"/>
      </w:pPr>
      <w:r>
        <w:t xml:space="preserve"/>
      </w:r>
    </w:p>
    <w:p>
      <w:pPr>
        <w:pStyle w:val="ListParagraph"/>
        <w:numPr>
          <w:ilvl w:val="0"/>
          <w:numId w:val="3"/>
        </w:numPr>
        <w:spacing w:after="40" w:before="40"/>
      </w:pPr>
      <w:r>
        <w:rPr>
          <w:rFonts w:ascii="Arial" w:cs="Arial" w:eastAsia="Arial" w:hAnsi="Arial"/>
          <w:color w:val="111827"/>
          <w:sz w:val="22"/>
          <w:szCs w:val="22"/>
        </w:rPr>
        <w:t xml:space="preserve">A complete AI voice-clone contact centre that speaks to voters in the candidate's own voice</w:t>
      </w:r>
    </w:p>
    <w:p>
      <w:pPr>
        <w:pStyle w:val="ListParagraph"/>
        <w:numPr>
          <w:ilvl w:val="0"/>
          <w:numId w:val="3"/>
        </w:numPr>
        <w:spacing w:after="40" w:before="40"/>
      </w:pPr>
      <w:r>
        <w:rPr>
          <w:rFonts w:ascii="Arial" w:cs="Arial" w:eastAsia="Arial" w:hAnsi="Arial"/>
          <w:color w:val="111827"/>
          <w:sz w:val="22"/>
          <w:szCs w:val="22"/>
        </w:rPr>
        <w:t xml:space="preserve">The only complete 2022 voter telephone database covering all 22M+ registered voters</w:t>
      </w:r>
    </w:p>
    <w:p>
      <w:pPr>
        <w:pStyle w:val="ListParagraph"/>
        <w:numPr>
          <w:ilvl w:val="0"/>
          <w:numId w:val="3"/>
        </w:numPr>
        <w:spacing w:after="40" w:before="40"/>
      </w:pPr>
      <w:r>
        <w:rPr>
          <w:rFonts w:ascii="Arial" w:cs="Arial" w:eastAsia="Arial" w:hAnsi="Arial"/>
          <w:color w:val="111827"/>
          <w:sz w:val="22"/>
          <w:szCs w:val="22"/>
        </w:rPr>
        <w:t xml:space="preserve">A 4-tier community network spanning from national church leaders to individual Nyumba Kumi households</w:t>
      </w:r>
    </w:p>
    <w:p>
      <w:pPr>
        <w:pStyle w:val="ListParagraph"/>
        <w:numPr>
          <w:ilvl w:val="0"/>
          <w:numId w:val="3"/>
        </w:numPr>
        <w:spacing w:after="40" w:before="40"/>
      </w:pPr>
      <w:r>
        <w:rPr>
          <w:rFonts w:ascii="Arial" w:cs="Arial" w:eastAsia="Arial" w:hAnsi="Arial"/>
          <w:color w:val="111827"/>
          <w:sz w:val="22"/>
          <w:szCs w:val="22"/>
        </w:rPr>
        <w:t xml:space="preserve">Full-cycle AI: 36 months from registration drive through post-election governance</w:t>
      </w:r>
    </w:p>
    <w:p>
      <w:pPr>
        <w:pStyle w:val="ListParagraph"/>
        <w:numPr>
          <w:ilvl w:val="0"/>
          <w:numId w:val="3"/>
        </w:numPr>
        <w:spacing w:after="40" w:before="40"/>
      </w:pPr>
      <w:r>
        <w:rPr>
          <w:rFonts w:ascii="Arial" w:cs="Arial" w:eastAsia="Arial" w:hAnsi="Arial"/>
          <w:color w:val="111827"/>
          <w:sz w:val="22"/>
          <w:szCs w:val="22"/>
        </w:rPr>
        <w:t xml:space="preserve">The most comprehensive Gen Z engagement toolkit ever assembled for a Kenyan campaign</w:t>
      </w:r>
    </w:p>
    <w:p>
      <w:pPr>
        <w:pStyle w:val="ListParagraph"/>
        <w:numPr>
          <w:ilvl w:val="0"/>
          <w:numId w:val="3"/>
        </w:numPr>
        <w:spacing w:after="40" w:before="40"/>
      </w:pPr>
      <w:r>
        <w:rPr>
          <w:rFonts w:ascii="Arial" w:cs="Arial" w:eastAsia="Arial" w:hAnsi="Arial"/>
          <w:color w:val="111827"/>
          <w:sz w:val="22"/>
          <w:szCs w:val="22"/>
        </w:rPr>
        <w:t xml:space="preserve">Physical brand power through Jambocom's hard-branding merchandise with digital QR integration</w:t>
      </w:r>
    </w:p>
    <w:p>
      <w:pPr>
        <w:pStyle w:val="ListParagraph"/>
        <w:numPr>
          <w:ilvl w:val="0"/>
          <w:numId w:val="3"/>
        </w:numPr>
        <w:spacing w:after="40" w:before="40"/>
      </w:pPr>
      <w:r>
        <w:rPr>
          <w:rFonts w:ascii="Arial" w:cs="Arial" w:eastAsia="Arial" w:hAnsi="Arial"/>
          <w:color w:val="111827"/>
          <w:sz w:val="22"/>
          <w:szCs w:val="22"/>
        </w:rPr>
        <w:t xml:space="preserve">100% legal compliance with Kenyan law, IEBC rules, DPA 2019, and emerging AI regulations</w:t>
      </w:r>
    </w:p>
    <w:p>
      <w:pPr>
        <w:spacing w:after="0" w:before="60"/>
      </w:pPr>
      <w:r>
        <w:t xml:space="preserve"/>
      </w:r>
    </w:p>
    <w:p>
      <w:pPr>
        <w:shd w:fill="0A2342" w:val="clear"/>
      </w:pPr>
      <w:r>
        <w:rPr>
          <w:rFonts w:ascii="Arial" w:cs="Arial" w:eastAsia="Arial" w:hAnsi="Arial"/>
          <w:b/>
          <w:bCs/>
          <w:color w:val="C9A84C"/>
          <w:sz w:val="22"/>
          <w:szCs w:val="22"/>
        </w:rPr>
        <w:t xml:space="preserve">  The campaign that knows every voter's name, speaks their language in their candidate's voice, meets them physically and digitally, and walks them to the polling station on election day — wins.  </w:t>
      </w:r>
    </w:p>
    <w:p>
      <w:pPr>
        <w:spacing w:after="0" w:before="40"/>
      </w:pPr>
      <w:r>
        <w:t xml:space="preserve"/>
      </w:r>
    </w:p>
    <w:p>
      <w:pPr>
        <w:shd w:fill="1B7A78" w:val="clear"/>
      </w:pPr>
      <w:r>
        <w:rPr>
          <w:rFonts w:ascii="Arial" w:cs="Arial" w:eastAsia="Arial" w:hAnsi="Arial"/>
          <w:color w:val="FFFFFF"/>
          <w:sz w:val="20"/>
          <w:szCs w:val="20"/>
        </w:rPr>
        <w:t xml:space="preserve">  Philip Mukiti | CEO, i3 Technologies Limited | philip@i3technologies.co.ke | Waumini House, Westlands, Nairobi | IBM Silver Business Partner CEID: 7SQ30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B7280" w:sz="4" w:space="1"/>
      </w:pBdr>
      <w:jc w:val="center"/>
    </w:pPr>
    <w:r>
      <w:rPr>
        <w:rFonts w:ascii="Arial" w:cs="Arial" w:eastAsia="Arial" w:hAnsi="Arial"/>
        <w:color w:val="6B7280"/>
        <w:sz w:val="14"/>
        <w:szCs w:val="14"/>
      </w:rPr>
      <w:t xml:space="preserve">STRICTLY CONFIDENTIAL — i3 Technologies Limited + Jambocom General Merchants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space="1"/>
      </w:pBdr>
    </w:pPr>
    <w:r>
      <w:rPr>
        <w:rFonts w:ascii="Arial" w:cs="Arial" w:eastAsia="Arial" w:hAnsi="Arial"/>
        <w:color w:val="0A2342"/>
        <w:sz w:val="16"/>
        <w:szCs w:val="16"/>
      </w:rPr>
      <w:t xml:space="preserve">i3 Technologies Limited  |  PMaaS 4.0 Agentic AI Political Cycle Strategy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1B7A78"/>
      </w:rPr>
    </w:lvl>
  </w:abstractNum>
  <w:abstractNum w:abstractNumId="3" w15:restartNumberingAfterBreak="0">
    <w:multiLevelType w:val="hybridMultilevel"/>
    <w:lvl w:ilvl="0" w15:tentative="1">
      <w:start w:val="1"/>
      <w:numFmt w:val="bullet"/>
      <w:lvlText w:val="▸"/>
      <w:lvlJc w:val="left"/>
      <w:pPr>
        <w:ind w:left="720" w:hanging="360"/>
      </w:pPr>
      <w:rPr>
        <w:color w:val="C9A84C"/>
      </w:r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A2342"/>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B7A7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2026-04-14T08:31:05.906Z</dcterms:created>
  <dcterms:modified xsi:type="dcterms:W3CDTF">2026-04-14T08:31:05.907Z</dcterms:modified>
</cp:coreProperties>
</file>

<file path=docProps/custom.xml><?xml version="1.0" encoding="utf-8"?>
<Properties xmlns="http://schemas.openxmlformats.org/officeDocument/2006/custom-properties" xmlns:vt="http://schemas.openxmlformats.org/officeDocument/2006/docPropsVTypes"/>
</file>