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563C" w14:textId="77777777" w:rsidR="00236312" w:rsidRDefault="00000000">
      <w:pPr>
        <w:spacing w:before="1600"/>
        <w:jc w:val="center"/>
      </w:pPr>
      <w:r>
        <w:rPr>
          <w:b/>
          <w:bCs/>
          <w:color w:val="0B3D66"/>
          <w:sz w:val="28"/>
          <w:szCs w:val="28"/>
        </w:rPr>
        <w:t>i3 TECHNOLOGIES LIMITED</w:t>
      </w:r>
    </w:p>
    <w:p w14:paraId="77430FB7" w14:textId="77777777" w:rsidR="00236312" w:rsidRDefault="00000000">
      <w:pPr>
        <w:spacing w:before="200" w:after="200"/>
        <w:jc w:val="center"/>
      </w:pPr>
      <w:r>
        <w:rPr>
          <w:i/>
          <w:iCs/>
          <w:color w:val="555555"/>
          <w:sz w:val="22"/>
          <w:szCs w:val="22"/>
        </w:rPr>
        <w:t>Instrumented, Interconnected &amp; Intelligent Technologies Limited</w:t>
      </w:r>
    </w:p>
    <w:p w14:paraId="62BECA1A" w14:textId="77777777" w:rsidR="00236312" w:rsidRDefault="00000000">
      <w:pPr>
        <w:spacing w:before="600" w:after="200"/>
        <w:jc w:val="center"/>
      </w:pPr>
      <w:r>
        <w:rPr>
          <w:b/>
          <w:bCs/>
          <w:color w:val="0B3D66"/>
          <w:sz w:val="40"/>
          <w:szCs w:val="40"/>
        </w:rPr>
        <w:t>MASTER TECHNICAL IMPLEMENTATION GUIDE</w:t>
      </w:r>
    </w:p>
    <w:p w14:paraId="4C5C3391" w14:textId="77777777" w:rsidR="00236312" w:rsidRDefault="00000000">
      <w:pPr>
        <w:spacing w:before="100" w:after="100"/>
        <w:jc w:val="center"/>
      </w:pPr>
      <w:r>
        <w:rPr>
          <w:sz w:val="26"/>
          <w:szCs w:val="26"/>
        </w:rPr>
        <w:t>Agentic AI Lab, Enterprise Test Engine &amp; Sovereign Infrastructure Platform</w:t>
      </w:r>
    </w:p>
    <w:p w14:paraId="08331FA4" w14:textId="77777777" w:rsidR="00236312" w:rsidRDefault="00000000">
      <w:pPr>
        <w:spacing w:before="600"/>
        <w:jc w:val="center"/>
      </w:pPr>
      <w:r>
        <w:rPr>
          <w:color w:val="555555"/>
          <w:sz w:val="22"/>
          <w:szCs w:val="22"/>
        </w:rPr>
        <w:t>Consolidated Architecture, Curriculum, DevOps &amp; Deployment Reference</w:t>
      </w:r>
    </w:p>
    <w:p w14:paraId="2C518183" w14:textId="77777777" w:rsidR="00236312" w:rsidRDefault="00236312">
      <w:pPr>
        <w:spacing w:after="600"/>
      </w:pPr>
    </w:p>
    <w:p w14:paraId="4DE25B80" w14:textId="77777777" w:rsidR="00236312" w:rsidRDefault="00000000">
      <w:pPr>
        <w:jc w:val="center"/>
      </w:pPr>
      <w:r>
        <w:rPr>
          <w:sz w:val="20"/>
          <w:szCs w:val="20"/>
        </w:rPr>
        <w:t>Prepared for: i3 Technologies Engineering, Academy &amp; Executive Leadership</w:t>
      </w:r>
    </w:p>
    <w:p w14:paraId="7FDD2054" w14:textId="77777777" w:rsidR="00236312" w:rsidRDefault="00000000">
      <w:pPr>
        <w:jc w:val="center"/>
      </w:pPr>
      <w:r>
        <w:rPr>
          <w:color w:val="555555"/>
          <w:sz w:val="18"/>
          <w:szCs w:val="18"/>
        </w:rPr>
        <w:t xml:space="preserve">Partner Status: IBM Partner Plus Silver Business Partner (CEID 7SQ30) • Red Hat Partner • Anthropic Claude Partner Network • Skillsoft </w:t>
      </w:r>
      <w:proofErr w:type="spellStart"/>
      <w:r>
        <w:rPr>
          <w:color w:val="555555"/>
          <w:sz w:val="18"/>
          <w:szCs w:val="18"/>
        </w:rPr>
        <w:t>Authorised</w:t>
      </w:r>
      <w:proofErr w:type="spellEnd"/>
      <w:r>
        <w:rPr>
          <w:color w:val="555555"/>
          <w:sz w:val="18"/>
          <w:szCs w:val="18"/>
        </w:rPr>
        <w:t xml:space="preserve"> Training Provider</w:t>
      </w:r>
    </w:p>
    <w:p w14:paraId="612E26C2" w14:textId="77777777" w:rsidR="00236312" w:rsidRDefault="00000000">
      <w:pPr>
        <w:spacing w:before="200"/>
        <w:jc w:val="center"/>
      </w:pPr>
      <w:r>
        <w:rPr>
          <w:color w:val="555555"/>
          <w:sz w:val="18"/>
          <w:szCs w:val="18"/>
        </w:rPr>
        <w:t>Classification: Confidential — Internal Architecture &amp; Product Strategy</w:t>
      </w:r>
    </w:p>
    <w:p w14:paraId="4291BE36" w14:textId="77777777" w:rsidR="00236312" w:rsidRDefault="00000000">
      <w:pPr>
        <w:spacing w:before="100"/>
        <w:jc w:val="center"/>
      </w:pPr>
      <w:r>
        <w:rPr>
          <w:color w:val="555555"/>
          <w:sz w:val="18"/>
          <w:szCs w:val="18"/>
        </w:rPr>
        <w:t>Version 1.0 • August 2026</w:t>
      </w:r>
    </w:p>
    <w:p w14:paraId="6C3B005F" w14:textId="77777777" w:rsidR="00236312" w:rsidRDefault="00000000">
      <w:r>
        <w:br w:type="page"/>
      </w:r>
    </w:p>
    <w:p w14:paraId="2E8A25CA" w14:textId="77777777" w:rsidR="00236312" w:rsidRDefault="00000000">
      <w:pPr>
        <w:pStyle w:val="Heading1"/>
        <w:pBdr>
          <w:bottom w:val="single" w:sz="8" w:space="4" w:color="0B3D66"/>
        </w:pBdr>
        <w:spacing w:before="400"/>
      </w:pPr>
      <w:bookmarkStart w:id="0" w:name="_Toc237728685"/>
      <w:r>
        <w:lastRenderedPageBreak/>
        <w:t>Table of Contents</w:t>
      </w:r>
      <w:bookmarkEnd w:id="0"/>
    </w:p>
    <w:sdt>
      <w:sdtPr>
        <w:alias w:val="Table of Contents"/>
        <w:id w:val="-960183589"/>
      </w:sdtPr>
      <w:sdtContent>
        <w:p w14:paraId="04D871CE" w14:textId="77777777" w:rsidR="000A1FB5" w:rsidRDefault="00000000">
          <w:pPr>
            <w:pStyle w:val="TOC1"/>
            <w:tabs>
              <w:tab w:val="right" w:leader="dot" w:pos="10070"/>
            </w:tabs>
            <w:rPr>
              <w:noProof/>
            </w:rPr>
          </w:pPr>
          <w:r>
            <w:fldChar w:fldCharType="begin"/>
          </w:r>
          <w:r>
            <w:instrText>TOC \h \o "1-3"</w:instrText>
          </w:r>
          <w:r>
            <w:fldChar w:fldCharType="separate"/>
          </w:r>
          <w:hyperlink w:anchor="_Toc237728685" w:history="1">
            <w:r w:rsidR="000A1FB5" w:rsidRPr="00B727A7">
              <w:rPr>
                <w:rStyle w:val="Hyperlink"/>
                <w:noProof/>
              </w:rPr>
              <w:t>Table of Contents</w:t>
            </w:r>
            <w:r w:rsidR="000A1FB5">
              <w:rPr>
                <w:noProof/>
              </w:rPr>
              <w:tab/>
            </w:r>
            <w:r w:rsidR="000A1FB5">
              <w:rPr>
                <w:noProof/>
              </w:rPr>
              <w:fldChar w:fldCharType="begin"/>
            </w:r>
            <w:r w:rsidR="000A1FB5">
              <w:rPr>
                <w:noProof/>
              </w:rPr>
              <w:instrText xml:space="preserve"> PAGEREF _Toc237728685 \h </w:instrText>
            </w:r>
            <w:r w:rsidR="000A1FB5">
              <w:rPr>
                <w:noProof/>
              </w:rPr>
            </w:r>
            <w:r w:rsidR="000A1FB5">
              <w:rPr>
                <w:noProof/>
              </w:rPr>
              <w:fldChar w:fldCharType="separate"/>
            </w:r>
            <w:r w:rsidR="000A1FB5">
              <w:rPr>
                <w:noProof/>
              </w:rPr>
              <w:t>1</w:t>
            </w:r>
            <w:r w:rsidR="000A1FB5">
              <w:rPr>
                <w:noProof/>
              </w:rPr>
              <w:fldChar w:fldCharType="end"/>
            </w:r>
          </w:hyperlink>
        </w:p>
        <w:p w14:paraId="7E92A0E2" w14:textId="77777777" w:rsidR="000A1FB5" w:rsidRDefault="000A1FB5">
          <w:pPr>
            <w:pStyle w:val="TOC1"/>
            <w:tabs>
              <w:tab w:val="right" w:leader="dot" w:pos="10070"/>
            </w:tabs>
            <w:rPr>
              <w:noProof/>
            </w:rPr>
          </w:pPr>
          <w:hyperlink w:anchor="_Toc237728686" w:history="1">
            <w:r w:rsidRPr="00B727A7">
              <w:rPr>
                <w:rStyle w:val="Hyperlink"/>
                <w:noProof/>
              </w:rPr>
              <w:t>1. Executive Summary</w:t>
            </w:r>
            <w:r>
              <w:rPr>
                <w:noProof/>
              </w:rPr>
              <w:tab/>
            </w:r>
            <w:r>
              <w:rPr>
                <w:noProof/>
              </w:rPr>
              <w:fldChar w:fldCharType="begin"/>
            </w:r>
            <w:r>
              <w:rPr>
                <w:noProof/>
              </w:rPr>
              <w:instrText xml:space="preserve"> PAGEREF _Toc237728686 \h </w:instrText>
            </w:r>
            <w:r>
              <w:rPr>
                <w:noProof/>
              </w:rPr>
            </w:r>
            <w:r>
              <w:rPr>
                <w:noProof/>
              </w:rPr>
              <w:fldChar w:fldCharType="separate"/>
            </w:r>
            <w:r>
              <w:rPr>
                <w:noProof/>
              </w:rPr>
              <w:t>1</w:t>
            </w:r>
            <w:r>
              <w:rPr>
                <w:noProof/>
              </w:rPr>
              <w:fldChar w:fldCharType="end"/>
            </w:r>
          </w:hyperlink>
        </w:p>
        <w:p w14:paraId="5A32EF04" w14:textId="77777777" w:rsidR="000A1FB5" w:rsidRDefault="000A1FB5">
          <w:pPr>
            <w:pStyle w:val="TOC2"/>
            <w:tabs>
              <w:tab w:val="right" w:leader="dot" w:pos="10070"/>
            </w:tabs>
            <w:rPr>
              <w:noProof/>
            </w:rPr>
          </w:pPr>
          <w:hyperlink w:anchor="_Toc237728687" w:history="1">
            <w:r w:rsidRPr="00B727A7">
              <w:rPr>
                <w:rStyle w:val="Hyperlink"/>
                <w:noProof/>
              </w:rPr>
              <w:t>1.1 Document Scope</w:t>
            </w:r>
            <w:r>
              <w:rPr>
                <w:noProof/>
              </w:rPr>
              <w:tab/>
            </w:r>
            <w:r>
              <w:rPr>
                <w:noProof/>
              </w:rPr>
              <w:fldChar w:fldCharType="begin"/>
            </w:r>
            <w:r>
              <w:rPr>
                <w:noProof/>
              </w:rPr>
              <w:instrText xml:space="preserve"> PAGEREF _Toc237728687 \h </w:instrText>
            </w:r>
            <w:r>
              <w:rPr>
                <w:noProof/>
              </w:rPr>
            </w:r>
            <w:r>
              <w:rPr>
                <w:noProof/>
              </w:rPr>
              <w:fldChar w:fldCharType="separate"/>
            </w:r>
            <w:r>
              <w:rPr>
                <w:noProof/>
              </w:rPr>
              <w:t>1</w:t>
            </w:r>
            <w:r>
              <w:rPr>
                <w:noProof/>
              </w:rPr>
              <w:fldChar w:fldCharType="end"/>
            </w:r>
          </w:hyperlink>
        </w:p>
        <w:p w14:paraId="6F086276" w14:textId="77777777" w:rsidR="000A1FB5" w:rsidRDefault="000A1FB5">
          <w:pPr>
            <w:pStyle w:val="TOC2"/>
            <w:tabs>
              <w:tab w:val="right" w:leader="dot" w:pos="10070"/>
            </w:tabs>
            <w:rPr>
              <w:noProof/>
            </w:rPr>
          </w:pPr>
          <w:hyperlink w:anchor="_Toc237728688" w:history="1">
            <w:r w:rsidRPr="00B727A7">
              <w:rPr>
                <w:rStyle w:val="Hyperlink"/>
                <w:noProof/>
              </w:rPr>
              <w:t>1.2 Strategic Resource Foundation — IBM &amp; Red Hat Entitlement Matrix</w:t>
            </w:r>
            <w:r>
              <w:rPr>
                <w:noProof/>
              </w:rPr>
              <w:tab/>
            </w:r>
            <w:r>
              <w:rPr>
                <w:noProof/>
              </w:rPr>
              <w:fldChar w:fldCharType="begin"/>
            </w:r>
            <w:r>
              <w:rPr>
                <w:noProof/>
              </w:rPr>
              <w:instrText xml:space="preserve"> PAGEREF _Toc237728688 \h </w:instrText>
            </w:r>
            <w:r>
              <w:rPr>
                <w:noProof/>
              </w:rPr>
            </w:r>
            <w:r>
              <w:rPr>
                <w:noProof/>
              </w:rPr>
              <w:fldChar w:fldCharType="separate"/>
            </w:r>
            <w:r>
              <w:rPr>
                <w:noProof/>
              </w:rPr>
              <w:t>1</w:t>
            </w:r>
            <w:r>
              <w:rPr>
                <w:noProof/>
              </w:rPr>
              <w:fldChar w:fldCharType="end"/>
            </w:r>
          </w:hyperlink>
        </w:p>
        <w:p w14:paraId="2FB64C4B" w14:textId="77777777" w:rsidR="000A1FB5" w:rsidRDefault="000A1FB5">
          <w:pPr>
            <w:pStyle w:val="TOC1"/>
            <w:tabs>
              <w:tab w:val="right" w:leader="dot" w:pos="10070"/>
            </w:tabs>
            <w:rPr>
              <w:noProof/>
            </w:rPr>
          </w:pPr>
          <w:hyperlink w:anchor="_Toc237728689" w:history="1">
            <w:r w:rsidRPr="00B727A7">
              <w:rPr>
                <w:rStyle w:val="Hyperlink"/>
                <w:noProof/>
              </w:rPr>
              <w:t>2. Core Infrastructure Architecture — The OpenShift AI (RHOAI) Stack</w:t>
            </w:r>
            <w:r>
              <w:rPr>
                <w:noProof/>
              </w:rPr>
              <w:tab/>
            </w:r>
            <w:r>
              <w:rPr>
                <w:noProof/>
              </w:rPr>
              <w:fldChar w:fldCharType="begin"/>
            </w:r>
            <w:r>
              <w:rPr>
                <w:noProof/>
              </w:rPr>
              <w:instrText xml:space="preserve"> PAGEREF _Toc237728689 \h </w:instrText>
            </w:r>
            <w:r>
              <w:rPr>
                <w:noProof/>
              </w:rPr>
            </w:r>
            <w:r>
              <w:rPr>
                <w:noProof/>
              </w:rPr>
              <w:fldChar w:fldCharType="separate"/>
            </w:r>
            <w:r>
              <w:rPr>
                <w:noProof/>
              </w:rPr>
              <w:t>1</w:t>
            </w:r>
            <w:r>
              <w:rPr>
                <w:noProof/>
              </w:rPr>
              <w:fldChar w:fldCharType="end"/>
            </w:r>
          </w:hyperlink>
        </w:p>
        <w:p w14:paraId="7F99A3CC" w14:textId="77777777" w:rsidR="000A1FB5" w:rsidRDefault="000A1FB5">
          <w:pPr>
            <w:pStyle w:val="TOC2"/>
            <w:tabs>
              <w:tab w:val="right" w:leader="dot" w:pos="10070"/>
            </w:tabs>
            <w:rPr>
              <w:noProof/>
            </w:rPr>
          </w:pPr>
          <w:hyperlink w:anchor="_Toc237728690" w:history="1">
            <w:r w:rsidRPr="00B727A7">
              <w:rPr>
                <w:rStyle w:val="Hyperlink"/>
                <w:noProof/>
              </w:rPr>
              <w:t>2.1 Core Architecture Components</w:t>
            </w:r>
            <w:r>
              <w:rPr>
                <w:noProof/>
              </w:rPr>
              <w:tab/>
            </w:r>
            <w:r>
              <w:rPr>
                <w:noProof/>
              </w:rPr>
              <w:fldChar w:fldCharType="begin"/>
            </w:r>
            <w:r>
              <w:rPr>
                <w:noProof/>
              </w:rPr>
              <w:instrText xml:space="preserve"> PAGEREF _Toc237728690 \h </w:instrText>
            </w:r>
            <w:r>
              <w:rPr>
                <w:noProof/>
              </w:rPr>
            </w:r>
            <w:r>
              <w:rPr>
                <w:noProof/>
              </w:rPr>
              <w:fldChar w:fldCharType="separate"/>
            </w:r>
            <w:r>
              <w:rPr>
                <w:noProof/>
              </w:rPr>
              <w:t>1</w:t>
            </w:r>
            <w:r>
              <w:rPr>
                <w:noProof/>
              </w:rPr>
              <w:fldChar w:fldCharType="end"/>
            </w:r>
          </w:hyperlink>
        </w:p>
        <w:p w14:paraId="442DBF0C" w14:textId="77777777" w:rsidR="000A1FB5" w:rsidRDefault="000A1FB5">
          <w:pPr>
            <w:pStyle w:val="TOC2"/>
            <w:tabs>
              <w:tab w:val="right" w:leader="dot" w:pos="10070"/>
            </w:tabs>
            <w:rPr>
              <w:noProof/>
            </w:rPr>
          </w:pPr>
          <w:hyperlink w:anchor="_Toc237728691" w:history="1">
            <w:r w:rsidRPr="00B727A7">
              <w:rPr>
                <w:rStyle w:val="Hyperlink"/>
                <w:noProof/>
              </w:rPr>
              <w:t>2.2 Data &amp; Security Layers</w:t>
            </w:r>
            <w:r>
              <w:rPr>
                <w:noProof/>
              </w:rPr>
              <w:tab/>
            </w:r>
            <w:r>
              <w:rPr>
                <w:noProof/>
              </w:rPr>
              <w:fldChar w:fldCharType="begin"/>
            </w:r>
            <w:r>
              <w:rPr>
                <w:noProof/>
              </w:rPr>
              <w:instrText xml:space="preserve"> PAGEREF _Toc237728691 \h </w:instrText>
            </w:r>
            <w:r>
              <w:rPr>
                <w:noProof/>
              </w:rPr>
            </w:r>
            <w:r>
              <w:rPr>
                <w:noProof/>
              </w:rPr>
              <w:fldChar w:fldCharType="separate"/>
            </w:r>
            <w:r>
              <w:rPr>
                <w:noProof/>
              </w:rPr>
              <w:t>1</w:t>
            </w:r>
            <w:r>
              <w:rPr>
                <w:noProof/>
              </w:rPr>
              <w:fldChar w:fldCharType="end"/>
            </w:r>
          </w:hyperlink>
        </w:p>
        <w:p w14:paraId="2A07059A" w14:textId="77777777" w:rsidR="000A1FB5" w:rsidRDefault="000A1FB5">
          <w:pPr>
            <w:pStyle w:val="TOC2"/>
            <w:tabs>
              <w:tab w:val="right" w:leader="dot" w:pos="10070"/>
            </w:tabs>
            <w:rPr>
              <w:noProof/>
            </w:rPr>
          </w:pPr>
          <w:hyperlink w:anchor="_Toc237728692" w:history="1">
            <w:r w:rsidRPr="00B727A7">
              <w:rPr>
                <w:rStyle w:val="Hyperlink"/>
                <w:noProof/>
              </w:rPr>
              <w:t>2.3 Enterprise-Grade Security &amp; Session State Management</w:t>
            </w:r>
            <w:r>
              <w:rPr>
                <w:noProof/>
              </w:rPr>
              <w:tab/>
            </w:r>
            <w:r>
              <w:rPr>
                <w:noProof/>
              </w:rPr>
              <w:fldChar w:fldCharType="begin"/>
            </w:r>
            <w:r>
              <w:rPr>
                <w:noProof/>
              </w:rPr>
              <w:instrText xml:space="preserve"> PAGEREF _Toc237728692 \h </w:instrText>
            </w:r>
            <w:r>
              <w:rPr>
                <w:noProof/>
              </w:rPr>
            </w:r>
            <w:r>
              <w:rPr>
                <w:noProof/>
              </w:rPr>
              <w:fldChar w:fldCharType="separate"/>
            </w:r>
            <w:r>
              <w:rPr>
                <w:noProof/>
              </w:rPr>
              <w:t>1</w:t>
            </w:r>
            <w:r>
              <w:rPr>
                <w:noProof/>
              </w:rPr>
              <w:fldChar w:fldCharType="end"/>
            </w:r>
          </w:hyperlink>
        </w:p>
        <w:p w14:paraId="6A6EC168" w14:textId="77777777" w:rsidR="000A1FB5" w:rsidRDefault="000A1FB5">
          <w:pPr>
            <w:pStyle w:val="TOC2"/>
            <w:tabs>
              <w:tab w:val="right" w:leader="dot" w:pos="10070"/>
            </w:tabs>
            <w:rPr>
              <w:noProof/>
            </w:rPr>
          </w:pPr>
          <w:hyperlink w:anchor="_Toc237728693" w:history="1">
            <w:r w:rsidRPr="00B727A7">
              <w:rPr>
                <w:rStyle w:val="Hyperlink"/>
                <w:noProof/>
              </w:rPr>
              <w:t>2.4 Front-Office Service Port Mapping</w:t>
            </w:r>
            <w:r>
              <w:rPr>
                <w:noProof/>
              </w:rPr>
              <w:tab/>
            </w:r>
            <w:r>
              <w:rPr>
                <w:noProof/>
              </w:rPr>
              <w:fldChar w:fldCharType="begin"/>
            </w:r>
            <w:r>
              <w:rPr>
                <w:noProof/>
              </w:rPr>
              <w:instrText xml:space="preserve"> PAGEREF _Toc237728693 \h </w:instrText>
            </w:r>
            <w:r>
              <w:rPr>
                <w:noProof/>
              </w:rPr>
            </w:r>
            <w:r>
              <w:rPr>
                <w:noProof/>
              </w:rPr>
              <w:fldChar w:fldCharType="separate"/>
            </w:r>
            <w:r>
              <w:rPr>
                <w:noProof/>
              </w:rPr>
              <w:t>1</w:t>
            </w:r>
            <w:r>
              <w:rPr>
                <w:noProof/>
              </w:rPr>
              <w:fldChar w:fldCharType="end"/>
            </w:r>
          </w:hyperlink>
        </w:p>
        <w:p w14:paraId="35FE922A" w14:textId="77777777" w:rsidR="000A1FB5" w:rsidRDefault="000A1FB5">
          <w:pPr>
            <w:pStyle w:val="TOC1"/>
            <w:tabs>
              <w:tab w:val="right" w:leader="dot" w:pos="10070"/>
            </w:tabs>
            <w:rPr>
              <w:noProof/>
            </w:rPr>
          </w:pPr>
          <w:hyperlink w:anchor="_Toc237728694" w:history="1">
            <w:r w:rsidRPr="00B727A7">
              <w:rPr>
                <w:rStyle w:val="Hyperlink"/>
                <w:noProof/>
              </w:rPr>
              <w:t>3. Tiered Model Catalog &amp; Unified API Gateway</w:t>
            </w:r>
            <w:r>
              <w:rPr>
                <w:noProof/>
              </w:rPr>
              <w:tab/>
            </w:r>
            <w:r>
              <w:rPr>
                <w:noProof/>
              </w:rPr>
              <w:fldChar w:fldCharType="begin"/>
            </w:r>
            <w:r>
              <w:rPr>
                <w:noProof/>
              </w:rPr>
              <w:instrText xml:space="preserve"> PAGEREF _Toc237728694 \h </w:instrText>
            </w:r>
            <w:r>
              <w:rPr>
                <w:noProof/>
              </w:rPr>
            </w:r>
            <w:r>
              <w:rPr>
                <w:noProof/>
              </w:rPr>
              <w:fldChar w:fldCharType="separate"/>
            </w:r>
            <w:r>
              <w:rPr>
                <w:noProof/>
              </w:rPr>
              <w:t>1</w:t>
            </w:r>
            <w:r>
              <w:rPr>
                <w:noProof/>
              </w:rPr>
              <w:fldChar w:fldCharType="end"/>
            </w:r>
          </w:hyperlink>
        </w:p>
        <w:p w14:paraId="023A37DE" w14:textId="77777777" w:rsidR="000A1FB5" w:rsidRDefault="000A1FB5">
          <w:pPr>
            <w:pStyle w:val="TOC2"/>
            <w:tabs>
              <w:tab w:val="right" w:leader="dot" w:pos="10070"/>
            </w:tabs>
            <w:rPr>
              <w:noProof/>
            </w:rPr>
          </w:pPr>
          <w:hyperlink w:anchor="_Toc237728695" w:history="1">
            <w:r w:rsidRPr="00B727A7">
              <w:rPr>
                <w:rStyle w:val="Hyperlink"/>
                <w:noProof/>
              </w:rPr>
              <w:t>3.1 Model Selection &amp; Tiering Map</w:t>
            </w:r>
            <w:r>
              <w:rPr>
                <w:noProof/>
              </w:rPr>
              <w:tab/>
            </w:r>
            <w:r>
              <w:rPr>
                <w:noProof/>
              </w:rPr>
              <w:fldChar w:fldCharType="begin"/>
            </w:r>
            <w:r>
              <w:rPr>
                <w:noProof/>
              </w:rPr>
              <w:instrText xml:space="preserve"> PAGEREF _Toc237728695 \h </w:instrText>
            </w:r>
            <w:r>
              <w:rPr>
                <w:noProof/>
              </w:rPr>
            </w:r>
            <w:r>
              <w:rPr>
                <w:noProof/>
              </w:rPr>
              <w:fldChar w:fldCharType="separate"/>
            </w:r>
            <w:r>
              <w:rPr>
                <w:noProof/>
              </w:rPr>
              <w:t>1</w:t>
            </w:r>
            <w:r>
              <w:rPr>
                <w:noProof/>
              </w:rPr>
              <w:fldChar w:fldCharType="end"/>
            </w:r>
          </w:hyperlink>
        </w:p>
        <w:p w14:paraId="0E7DF4A0" w14:textId="77777777" w:rsidR="000A1FB5" w:rsidRDefault="000A1FB5">
          <w:pPr>
            <w:pStyle w:val="TOC2"/>
            <w:tabs>
              <w:tab w:val="right" w:leader="dot" w:pos="10070"/>
            </w:tabs>
            <w:rPr>
              <w:noProof/>
            </w:rPr>
          </w:pPr>
          <w:hyperlink w:anchor="_Toc237728696" w:history="1">
            <w:r w:rsidRPr="00B727A7">
              <w:rPr>
                <w:rStyle w:val="Hyperlink"/>
                <w:noProof/>
              </w:rPr>
              <w:t>3.2 Unified Management &amp; Observability</w:t>
            </w:r>
            <w:r>
              <w:rPr>
                <w:noProof/>
              </w:rPr>
              <w:tab/>
            </w:r>
            <w:r>
              <w:rPr>
                <w:noProof/>
              </w:rPr>
              <w:fldChar w:fldCharType="begin"/>
            </w:r>
            <w:r>
              <w:rPr>
                <w:noProof/>
              </w:rPr>
              <w:instrText xml:space="preserve"> PAGEREF _Toc237728696 \h </w:instrText>
            </w:r>
            <w:r>
              <w:rPr>
                <w:noProof/>
              </w:rPr>
            </w:r>
            <w:r>
              <w:rPr>
                <w:noProof/>
              </w:rPr>
              <w:fldChar w:fldCharType="separate"/>
            </w:r>
            <w:r>
              <w:rPr>
                <w:noProof/>
              </w:rPr>
              <w:t>1</w:t>
            </w:r>
            <w:r>
              <w:rPr>
                <w:noProof/>
              </w:rPr>
              <w:fldChar w:fldCharType="end"/>
            </w:r>
          </w:hyperlink>
        </w:p>
        <w:p w14:paraId="111E61B7" w14:textId="77777777" w:rsidR="000A1FB5" w:rsidRDefault="000A1FB5">
          <w:pPr>
            <w:pStyle w:val="TOC1"/>
            <w:tabs>
              <w:tab w:val="right" w:leader="dot" w:pos="10070"/>
            </w:tabs>
            <w:rPr>
              <w:noProof/>
            </w:rPr>
          </w:pPr>
          <w:hyperlink w:anchor="_Toc237728697" w:history="1">
            <w:r w:rsidRPr="00B727A7">
              <w:rPr>
                <w:rStyle w:val="Hyperlink"/>
                <w:noProof/>
              </w:rPr>
              <w:t>4. AI-Driven Content Authoring &amp; Video Production Pipeline</w:t>
            </w:r>
            <w:r>
              <w:rPr>
                <w:noProof/>
              </w:rPr>
              <w:tab/>
            </w:r>
            <w:r>
              <w:rPr>
                <w:noProof/>
              </w:rPr>
              <w:fldChar w:fldCharType="begin"/>
            </w:r>
            <w:r>
              <w:rPr>
                <w:noProof/>
              </w:rPr>
              <w:instrText xml:space="preserve"> PAGEREF _Toc237728697 \h </w:instrText>
            </w:r>
            <w:r>
              <w:rPr>
                <w:noProof/>
              </w:rPr>
            </w:r>
            <w:r>
              <w:rPr>
                <w:noProof/>
              </w:rPr>
              <w:fldChar w:fldCharType="separate"/>
            </w:r>
            <w:r>
              <w:rPr>
                <w:noProof/>
              </w:rPr>
              <w:t>1</w:t>
            </w:r>
            <w:r>
              <w:rPr>
                <w:noProof/>
              </w:rPr>
              <w:fldChar w:fldCharType="end"/>
            </w:r>
          </w:hyperlink>
        </w:p>
        <w:p w14:paraId="55976DD0" w14:textId="77777777" w:rsidR="000A1FB5" w:rsidRDefault="000A1FB5">
          <w:pPr>
            <w:pStyle w:val="TOC2"/>
            <w:tabs>
              <w:tab w:val="right" w:leader="dot" w:pos="10070"/>
            </w:tabs>
            <w:rPr>
              <w:noProof/>
            </w:rPr>
          </w:pPr>
          <w:hyperlink w:anchor="_Toc237728698" w:history="1">
            <w:r w:rsidRPr="00B727A7">
              <w:rPr>
                <w:rStyle w:val="Hyperlink"/>
                <w:noProof/>
              </w:rPr>
              <w:t>4.1 Objective 1 — Agentic Content Authoring (LLM Wiki)</w:t>
            </w:r>
            <w:r>
              <w:rPr>
                <w:noProof/>
              </w:rPr>
              <w:tab/>
            </w:r>
            <w:r>
              <w:rPr>
                <w:noProof/>
              </w:rPr>
              <w:fldChar w:fldCharType="begin"/>
            </w:r>
            <w:r>
              <w:rPr>
                <w:noProof/>
              </w:rPr>
              <w:instrText xml:space="preserve"> PAGEREF _Toc237728698 \h </w:instrText>
            </w:r>
            <w:r>
              <w:rPr>
                <w:noProof/>
              </w:rPr>
            </w:r>
            <w:r>
              <w:rPr>
                <w:noProof/>
              </w:rPr>
              <w:fldChar w:fldCharType="separate"/>
            </w:r>
            <w:r>
              <w:rPr>
                <w:noProof/>
              </w:rPr>
              <w:t>1</w:t>
            </w:r>
            <w:r>
              <w:rPr>
                <w:noProof/>
              </w:rPr>
              <w:fldChar w:fldCharType="end"/>
            </w:r>
          </w:hyperlink>
        </w:p>
        <w:p w14:paraId="2D5CB794" w14:textId="77777777" w:rsidR="000A1FB5" w:rsidRDefault="000A1FB5">
          <w:pPr>
            <w:pStyle w:val="TOC2"/>
            <w:tabs>
              <w:tab w:val="right" w:leader="dot" w:pos="10070"/>
            </w:tabs>
            <w:rPr>
              <w:noProof/>
            </w:rPr>
          </w:pPr>
          <w:hyperlink w:anchor="_Toc237728699" w:history="1">
            <w:r w:rsidRPr="00B727A7">
              <w:rPr>
                <w:rStyle w:val="Hyperlink"/>
                <w:noProof/>
              </w:rPr>
              <w:t>4.2 Audio-to-Text &amp; Multi-Lingual Auto-Dubbing</w:t>
            </w:r>
            <w:r>
              <w:rPr>
                <w:noProof/>
              </w:rPr>
              <w:tab/>
            </w:r>
            <w:r>
              <w:rPr>
                <w:noProof/>
              </w:rPr>
              <w:fldChar w:fldCharType="begin"/>
            </w:r>
            <w:r>
              <w:rPr>
                <w:noProof/>
              </w:rPr>
              <w:instrText xml:space="preserve"> PAGEREF _Toc237728699 \h </w:instrText>
            </w:r>
            <w:r>
              <w:rPr>
                <w:noProof/>
              </w:rPr>
            </w:r>
            <w:r>
              <w:rPr>
                <w:noProof/>
              </w:rPr>
              <w:fldChar w:fldCharType="separate"/>
            </w:r>
            <w:r>
              <w:rPr>
                <w:noProof/>
              </w:rPr>
              <w:t>1</w:t>
            </w:r>
            <w:r>
              <w:rPr>
                <w:noProof/>
              </w:rPr>
              <w:fldChar w:fldCharType="end"/>
            </w:r>
          </w:hyperlink>
        </w:p>
        <w:p w14:paraId="58FB7BA3" w14:textId="77777777" w:rsidR="000A1FB5" w:rsidRDefault="000A1FB5">
          <w:pPr>
            <w:pStyle w:val="TOC2"/>
            <w:tabs>
              <w:tab w:val="right" w:leader="dot" w:pos="10070"/>
            </w:tabs>
            <w:rPr>
              <w:noProof/>
            </w:rPr>
          </w:pPr>
          <w:hyperlink w:anchor="_Toc237728700" w:history="1">
            <w:r w:rsidRPr="00B727A7">
              <w:rPr>
                <w:rStyle w:val="Hyperlink"/>
                <w:noProof/>
              </w:rPr>
              <w:t>4.3 AI Video Generation &amp; Motion Assets</w:t>
            </w:r>
            <w:r>
              <w:rPr>
                <w:noProof/>
              </w:rPr>
              <w:tab/>
            </w:r>
            <w:r>
              <w:rPr>
                <w:noProof/>
              </w:rPr>
              <w:fldChar w:fldCharType="begin"/>
            </w:r>
            <w:r>
              <w:rPr>
                <w:noProof/>
              </w:rPr>
              <w:instrText xml:space="preserve"> PAGEREF _Toc237728700 \h </w:instrText>
            </w:r>
            <w:r>
              <w:rPr>
                <w:noProof/>
              </w:rPr>
            </w:r>
            <w:r>
              <w:rPr>
                <w:noProof/>
              </w:rPr>
              <w:fldChar w:fldCharType="separate"/>
            </w:r>
            <w:r>
              <w:rPr>
                <w:noProof/>
              </w:rPr>
              <w:t>1</w:t>
            </w:r>
            <w:r>
              <w:rPr>
                <w:noProof/>
              </w:rPr>
              <w:fldChar w:fldCharType="end"/>
            </w:r>
          </w:hyperlink>
        </w:p>
        <w:p w14:paraId="42C2F202" w14:textId="77777777" w:rsidR="000A1FB5" w:rsidRDefault="000A1FB5">
          <w:pPr>
            <w:pStyle w:val="TOC2"/>
            <w:tabs>
              <w:tab w:val="right" w:leader="dot" w:pos="10070"/>
            </w:tabs>
            <w:rPr>
              <w:noProof/>
            </w:rPr>
          </w:pPr>
          <w:hyperlink w:anchor="_Toc237728701" w:history="1">
            <w:r w:rsidRPr="00B727A7">
              <w:rPr>
                <w:rStyle w:val="Hyperlink"/>
                <w:noProof/>
              </w:rPr>
              <w:t>4.4 Automated Timeline Assembly (DaVinci Resolve 20 + FFmpeg)</w:t>
            </w:r>
            <w:r>
              <w:rPr>
                <w:noProof/>
              </w:rPr>
              <w:tab/>
            </w:r>
            <w:r>
              <w:rPr>
                <w:noProof/>
              </w:rPr>
              <w:fldChar w:fldCharType="begin"/>
            </w:r>
            <w:r>
              <w:rPr>
                <w:noProof/>
              </w:rPr>
              <w:instrText xml:space="preserve"> PAGEREF _Toc237728701 \h </w:instrText>
            </w:r>
            <w:r>
              <w:rPr>
                <w:noProof/>
              </w:rPr>
            </w:r>
            <w:r>
              <w:rPr>
                <w:noProof/>
              </w:rPr>
              <w:fldChar w:fldCharType="separate"/>
            </w:r>
            <w:r>
              <w:rPr>
                <w:noProof/>
              </w:rPr>
              <w:t>1</w:t>
            </w:r>
            <w:r>
              <w:rPr>
                <w:noProof/>
              </w:rPr>
              <w:fldChar w:fldCharType="end"/>
            </w:r>
          </w:hyperlink>
        </w:p>
        <w:p w14:paraId="4BCB0FBE" w14:textId="77777777" w:rsidR="000A1FB5" w:rsidRDefault="000A1FB5">
          <w:pPr>
            <w:pStyle w:val="TOC2"/>
            <w:tabs>
              <w:tab w:val="right" w:leader="dot" w:pos="10070"/>
            </w:tabs>
            <w:rPr>
              <w:noProof/>
            </w:rPr>
          </w:pPr>
          <w:hyperlink w:anchor="_Toc237728702" w:history="1">
            <w:r w:rsidRPr="00B727A7">
              <w:rPr>
                <w:rStyle w:val="Hyperlink"/>
                <w:noProof/>
              </w:rPr>
              <w:t>4.5 Content Component Summary</w:t>
            </w:r>
            <w:r>
              <w:rPr>
                <w:noProof/>
              </w:rPr>
              <w:tab/>
            </w:r>
            <w:r>
              <w:rPr>
                <w:noProof/>
              </w:rPr>
              <w:fldChar w:fldCharType="begin"/>
            </w:r>
            <w:r>
              <w:rPr>
                <w:noProof/>
              </w:rPr>
              <w:instrText xml:space="preserve"> PAGEREF _Toc237728702 \h </w:instrText>
            </w:r>
            <w:r>
              <w:rPr>
                <w:noProof/>
              </w:rPr>
            </w:r>
            <w:r>
              <w:rPr>
                <w:noProof/>
              </w:rPr>
              <w:fldChar w:fldCharType="separate"/>
            </w:r>
            <w:r>
              <w:rPr>
                <w:noProof/>
              </w:rPr>
              <w:t>1</w:t>
            </w:r>
            <w:r>
              <w:rPr>
                <w:noProof/>
              </w:rPr>
              <w:fldChar w:fldCharType="end"/>
            </w:r>
          </w:hyperlink>
        </w:p>
        <w:p w14:paraId="4827BDC5" w14:textId="77777777" w:rsidR="000A1FB5" w:rsidRDefault="000A1FB5">
          <w:pPr>
            <w:pStyle w:val="TOC1"/>
            <w:tabs>
              <w:tab w:val="right" w:leader="dot" w:pos="10070"/>
            </w:tabs>
            <w:rPr>
              <w:noProof/>
            </w:rPr>
          </w:pPr>
          <w:hyperlink w:anchor="_Toc237728703" w:history="1">
            <w:r w:rsidRPr="00B727A7">
              <w:rPr>
                <w:rStyle w:val="Hyperlink"/>
                <w:noProof/>
              </w:rPr>
              <w:t>5. Objective 2 — Enterprise Agent Factory &amp; Omnichannel Front-Office</w:t>
            </w:r>
            <w:r>
              <w:rPr>
                <w:noProof/>
              </w:rPr>
              <w:tab/>
            </w:r>
            <w:r>
              <w:rPr>
                <w:noProof/>
              </w:rPr>
              <w:fldChar w:fldCharType="begin"/>
            </w:r>
            <w:r>
              <w:rPr>
                <w:noProof/>
              </w:rPr>
              <w:instrText xml:space="preserve"> PAGEREF _Toc237728703 \h </w:instrText>
            </w:r>
            <w:r>
              <w:rPr>
                <w:noProof/>
              </w:rPr>
            </w:r>
            <w:r>
              <w:rPr>
                <w:noProof/>
              </w:rPr>
              <w:fldChar w:fldCharType="separate"/>
            </w:r>
            <w:r>
              <w:rPr>
                <w:noProof/>
              </w:rPr>
              <w:t>1</w:t>
            </w:r>
            <w:r>
              <w:rPr>
                <w:noProof/>
              </w:rPr>
              <w:fldChar w:fldCharType="end"/>
            </w:r>
          </w:hyperlink>
        </w:p>
        <w:p w14:paraId="37A80EED" w14:textId="77777777" w:rsidR="000A1FB5" w:rsidRDefault="000A1FB5">
          <w:pPr>
            <w:pStyle w:val="TOC2"/>
            <w:tabs>
              <w:tab w:val="right" w:leader="dot" w:pos="10070"/>
            </w:tabs>
            <w:rPr>
              <w:noProof/>
            </w:rPr>
          </w:pPr>
          <w:hyperlink w:anchor="_Toc237728704" w:history="1">
            <w:r w:rsidRPr="00B727A7">
              <w:rPr>
                <w:rStyle w:val="Hyperlink"/>
                <w:noProof/>
              </w:rPr>
              <w:t>5.1 Private RAG &amp; Orchestration Pipeline</w:t>
            </w:r>
            <w:r>
              <w:rPr>
                <w:noProof/>
              </w:rPr>
              <w:tab/>
            </w:r>
            <w:r>
              <w:rPr>
                <w:noProof/>
              </w:rPr>
              <w:fldChar w:fldCharType="begin"/>
            </w:r>
            <w:r>
              <w:rPr>
                <w:noProof/>
              </w:rPr>
              <w:instrText xml:space="preserve"> PAGEREF _Toc237728704 \h </w:instrText>
            </w:r>
            <w:r>
              <w:rPr>
                <w:noProof/>
              </w:rPr>
            </w:r>
            <w:r>
              <w:rPr>
                <w:noProof/>
              </w:rPr>
              <w:fldChar w:fldCharType="separate"/>
            </w:r>
            <w:r>
              <w:rPr>
                <w:noProof/>
              </w:rPr>
              <w:t>1</w:t>
            </w:r>
            <w:r>
              <w:rPr>
                <w:noProof/>
              </w:rPr>
              <w:fldChar w:fldCharType="end"/>
            </w:r>
          </w:hyperlink>
        </w:p>
        <w:p w14:paraId="45516434" w14:textId="77777777" w:rsidR="000A1FB5" w:rsidRDefault="000A1FB5">
          <w:pPr>
            <w:pStyle w:val="TOC2"/>
            <w:tabs>
              <w:tab w:val="right" w:leader="dot" w:pos="10070"/>
            </w:tabs>
            <w:rPr>
              <w:noProof/>
            </w:rPr>
          </w:pPr>
          <w:hyperlink w:anchor="_Toc237728705" w:history="1">
            <w:r w:rsidRPr="00B727A7">
              <w:rPr>
                <w:rStyle w:val="Hyperlink"/>
                <w:noProof/>
              </w:rPr>
              <w:t>5.2 Marketing Assistant — Copywriting, SEO &amp; Ad Generation</w:t>
            </w:r>
            <w:r>
              <w:rPr>
                <w:noProof/>
              </w:rPr>
              <w:tab/>
            </w:r>
            <w:r>
              <w:rPr>
                <w:noProof/>
              </w:rPr>
              <w:fldChar w:fldCharType="begin"/>
            </w:r>
            <w:r>
              <w:rPr>
                <w:noProof/>
              </w:rPr>
              <w:instrText xml:space="preserve"> PAGEREF _Toc237728705 \h </w:instrText>
            </w:r>
            <w:r>
              <w:rPr>
                <w:noProof/>
              </w:rPr>
            </w:r>
            <w:r>
              <w:rPr>
                <w:noProof/>
              </w:rPr>
              <w:fldChar w:fldCharType="separate"/>
            </w:r>
            <w:r>
              <w:rPr>
                <w:noProof/>
              </w:rPr>
              <w:t>1</w:t>
            </w:r>
            <w:r>
              <w:rPr>
                <w:noProof/>
              </w:rPr>
              <w:fldChar w:fldCharType="end"/>
            </w:r>
          </w:hyperlink>
        </w:p>
        <w:p w14:paraId="5E7DEB04" w14:textId="77777777" w:rsidR="000A1FB5" w:rsidRDefault="000A1FB5">
          <w:pPr>
            <w:pStyle w:val="TOC2"/>
            <w:tabs>
              <w:tab w:val="right" w:leader="dot" w:pos="10070"/>
            </w:tabs>
            <w:rPr>
              <w:noProof/>
            </w:rPr>
          </w:pPr>
          <w:hyperlink w:anchor="_Toc237728706" w:history="1">
            <w:r w:rsidRPr="00B727A7">
              <w:rPr>
                <w:rStyle w:val="Hyperlink"/>
                <w:noProof/>
              </w:rPr>
              <w:t>5.3 Admissions Assistant — Onboarding &amp; Study Planner</w:t>
            </w:r>
            <w:r>
              <w:rPr>
                <w:noProof/>
              </w:rPr>
              <w:tab/>
            </w:r>
            <w:r>
              <w:rPr>
                <w:noProof/>
              </w:rPr>
              <w:fldChar w:fldCharType="begin"/>
            </w:r>
            <w:r>
              <w:rPr>
                <w:noProof/>
              </w:rPr>
              <w:instrText xml:space="preserve"> PAGEREF _Toc237728706 \h </w:instrText>
            </w:r>
            <w:r>
              <w:rPr>
                <w:noProof/>
              </w:rPr>
            </w:r>
            <w:r>
              <w:rPr>
                <w:noProof/>
              </w:rPr>
              <w:fldChar w:fldCharType="separate"/>
            </w:r>
            <w:r>
              <w:rPr>
                <w:noProof/>
              </w:rPr>
              <w:t>1</w:t>
            </w:r>
            <w:r>
              <w:rPr>
                <w:noProof/>
              </w:rPr>
              <w:fldChar w:fldCharType="end"/>
            </w:r>
          </w:hyperlink>
        </w:p>
        <w:p w14:paraId="1FADE746" w14:textId="77777777" w:rsidR="000A1FB5" w:rsidRDefault="000A1FB5">
          <w:pPr>
            <w:pStyle w:val="TOC2"/>
            <w:tabs>
              <w:tab w:val="right" w:leader="dot" w:pos="10070"/>
            </w:tabs>
            <w:rPr>
              <w:noProof/>
            </w:rPr>
          </w:pPr>
          <w:hyperlink w:anchor="_Toc237728707" w:history="1">
            <w:r w:rsidRPr="00B727A7">
              <w:rPr>
                <w:rStyle w:val="Hyperlink"/>
                <w:noProof/>
              </w:rPr>
              <w:t>5.4 CRM &amp; ERP Integration Gateway (Odoo 19, SAP, Salesforce)</w:t>
            </w:r>
            <w:r>
              <w:rPr>
                <w:noProof/>
              </w:rPr>
              <w:tab/>
            </w:r>
            <w:r>
              <w:rPr>
                <w:noProof/>
              </w:rPr>
              <w:fldChar w:fldCharType="begin"/>
            </w:r>
            <w:r>
              <w:rPr>
                <w:noProof/>
              </w:rPr>
              <w:instrText xml:space="preserve"> PAGEREF _Toc237728707 \h </w:instrText>
            </w:r>
            <w:r>
              <w:rPr>
                <w:noProof/>
              </w:rPr>
            </w:r>
            <w:r>
              <w:rPr>
                <w:noProof/>
              </w:rPr>
              <w:fldChar w:fldCharType="separate"/>
            </w:r>
            <w:r>
              <w:rPr>
                <w:noProof/>
              </w:rPr>
              <w:t>1</w:t>
            </w:r>
            <w:r>
              <w:rPr>
                <w:noProof/>
              </w:rPr>
              <w:fldChar w:fldCharType="end"/>
            </w:r>
          </w:hyperlink>
        </w:p>
        <w:p w14:paraId="6D8E34B4" w14:textId="77777777" w:rsidR="000A1FB5" w:rsidRDefault="000A1FB5">
          <w:pPr>
            <w:pStyle w:val="TOC2"/>
            <w:tabs>
              <w:tab w:val="right" w:leader="dot" w:pos="10070"/>
            </w:tabs>
            <w:rPr>
              <w:noProof/>
            </w:rPr>
          </w:pPr>
          <w:hyperlink w:anchor="_Toc237728708" w:history="1">
            <w:r w:rsidRPr="00B727A7">
              <w:rPr>
                <w:rStyle w:val="Hyperlink"/>
                <w:noProof/>
              </w:rPr>
              <w:t>5.5 Website Integration &amp; Public Web UI</w:t>
            </w:r>
            <w:r>
              <w:rPr>
                <w:noProof/>
              </w:rPr>
              <w:tab/>
            </w:r>
            <w:r>
              <w:rPr>
                <w:noProof/>
              </w:rPr>
              <w:fldChar w:fldCharType="begin"/>
            </w:r>
            <w:r>
              <w:rPr>
                <w:noProof/>
              </w:rPr>
              <w:instrText xml:space="preserve"> PAGEREF _Toc237728708 \h </w:instrText>
            </w:r>
            <w:r>
              <w:rPr>
                <w:noProof/>
              </w:rPr>
            </w:r>
            <w:r>
              <w:rPr>
                <w:noProof/>
              </w:rPr>
              <w:fldChar w:fldCharType="separate"/>
            </w:r>
            <w:r>
              <w:rPr>
                <w:noProof/>
              </w:rPr>
              <w:t>1</w:t>
            </w:r>
            <w:r>
              <w:rPr>
                <w:noProof/>
              </w:rPr>
              <w:fldChar w:fldCharType="end"/>
            </w:r>
          </w:hyperlink>
        </w:p>
        <w:p w14:paraId="0388DA26" w14:textId="77777777" w:rsidR="000A1FB5" w:rsidRDefault="000A1FB5">
          <w:pPr>
            <w:pStyle w:val="TOC1"/>
            <w:tabs>
              <w:tab w:val="right" w:leader="dot" w:pos="10070"/>
            </w:tabs>
            <w:rPr>
              <w:noProof/>
            </w:rPr>
          </w:pPr>
          <w:hyperlink w:anchor="_Toc237728709" w:history="1">
            <w:r w:rsidRPr="00B727A7">
              <w:rPr>
                <w:rStyle w:val="Hyperlink"/>
                <w:noProof/>
              </w:rPr>
              <w:t>6. Enterprise Test Engine — Architecture Review &amp; Innovation Roadmap</w:t>
            </w:r>
            <w:r>
              <w:rPr>
                <w:noProof/>
              </w:rPr>
              <w:tab/>
            </w:r>
            <w:r>
              <w:rPr>
                <w:noProof/>
              </w:rPr>
              <w:fldChar w:fldCharType="begin"/>
            </w:r>
            <w:r>
              <w:rPr>
                <w:noProof/>
              </w:rPr>
              <w:instrText xml:space="preserve"> PAGEREF _Toc237728709 \h </w:instrText>
            </w:r>
            <w:r>
              <w:rPr>
                <w:noProof/>
              </w:rPr>
            </w:r>
            <w:r>
              <w:rPr>
                <w:noProof/>
              </w:rPr>
              <w:fldChar w:fldCharType="separate"/>
            </w:r>
            <w:r>
              <w:rPr>
                <w:noProof/>
              </w:rPr>
              <w:t>1</w:t>
            </w:r>
            <w:r>
              <w:rPr>
                <w:noProof/>
              </w:rPr>
              <w:fldChar w:fldCharType="end"/>
            </w:r>
          </w:hyperlink>
        </w:p>
        <w:p w14:paraId="3425A7EA" w14:textId="77777777" w:rsidR="000A1FB5" w:rsidRDefault="000A1FB5">
          <w:pPr>
            <w:pStyle w:val="TOC2"/>
            <w:tabs>
              <w:tab w:val="right" w:leader="dot" w:pos="10070"/>
            </w:tabs>
            <w:rPr>
              <w:noProof/>
            </w:rPr>
          </w:pPr>
          <w:hyperlink w:anchor="_Toc237728710" w:history="1">
            <w:r w:rsidRPr="00B727A7">
              <w:rPr>
                <w:rStyle w:val="Hyperlink"/>
                <w:noProof/>
              </w:rPr>
              <w:t>6.1 Current Strengths</w:t>
            </w:r>
            <w:r>
              <w:rPr>
                <w:noProof/>
              </w:rPr>
              <w:tab/>
            </w:r>
            <w:r>
              <w:rPr>
                <w:noProof/>
              </w:rPr>
              <w:fldChar w:fldCharType="begin"/>
            </w:r>
            <w:r>
              <w:rPr>
                <w:noProof/>
              </w:rPr>
              <w:instrText xml:space="preserve"> PAGEREF _Toc237728710 \h </w:instrText>
            </w:r>
            <w:r>
              <w:rPr>
                <w:noProof/>
              </w:rPr>
            </w:r>
            <w:r>
              <w:rPr>
                <w:noProof/>
              </w:rPr>
              <w:fldChar w:fldCharType="separate"/>
            </w:r>
            <w:r>
              <w:rPr>
                <w:noProof/>
              </w:rPr>
              <w:t>1</w:t>
            </w:r>
            <w:r>
              <w:rPr>
                <w:noProof/>
              </w:rPr>
              <w:fldChar w:fldCharType="end"/>
            </w:r>
          </w:hyperlink>
        </w:p>
        <w:p w14:paraId="23A79A1F" w14:textId="77777777" w:rsidR="000A1FB5" w:rsidRDefault="000A1FB5">
          <w:pPr>
            <w:pStyle w:val="TOC2"/>
            <w:tabs>
              <w:tab w:val="right" w:leader="dot" w:pos="10070"/>
            </w:tabs>
            <w:rPr>
              <w:noProof/>
            </w:rPr>
          </w:pPr>
          <w:hyperlink w:anchor="_Toc237728711" w:history="1">
            <w:r w:rsidRPr="00B727A7">
              <w:rPr>
                <w:rStyle w:val="Hyperlink"/>
                <w:noProof/>
              </w:rPr>
              <w:t>6.2 Gap Analysis</w:t>
            </w:r>
            <w:r>
              <w:rPr>
                <w:noProof/>
              </w:rPr>
              <w:tab/>
            </w:r>
            <w:r>
              <w:rPr>
                <w:noProof/>
              </w:rPr>
              <w:fldChar w:fldCharType="begin"/>
            </w:r>
            <w:r>
              <w:rPr>
                <w:noProof/>
              </w:rPr>
              <w:instrText xml:space="preserve"> PAGEREF _Toc237728711 \h </w:instrText>
            </w:r>
            <w:r>
              <w:rPr>
                <w:noProof/>
              </w:rPr>
            </w:r>
            <w:r>
              <w:rPr>
                <w:noProof/>
              </w:rPr>
              <w:fldChar w:fldCharType="separate"/>
            </w:r>
            <w:r>
              <w:rPr>
                <w:noProof/>
              </w:rPr>
              <w:t>1</w:t>
            </w:r>
            <w:r>
              <w:rPr>
                <w:noProof/>
              </w:rPr>
              <w:fldChar w:fldCharType="end"/>
            </w:r>
          </w:hyperlink>
        </w:p>
        <w:p w14:paraId="6FD05021" w14:textId="77777777" w:rsidR="000A1FB5" w:rsidRDefault="000A1FB5">
          <w:pPr>
            <w:pStyle w:val="TOC2"/>
            <w:tabs>
              <w:tab w:val="right" w:leader="dot" w:pos="10070"/>
            </w:tabs>
            <w:rPr>
              <w:noProof/>
            </w:rPr>
          </w:pPr>
          <w:hyperlink w:anchor="_Toc237728712" w:history="1">
            <w:r w:rsidRPr="00B727A7">
              <w:rPr>
                <w:rStyle w:val="Hyperlink"/>
                <w:noProof/>
              </w:rPr>
              <w:t>6.3 Prioritized Improvements</w:t>
            </w:r>
            <w:r>
              <w:rPr>
                <w:noProof/>
              </w:rPr>
              <w:tab/>
            </w:r>
            <w:r>
              <w:rPr>
                <w:noProof/>
              </w:rPr>
              <w:fldChar w:fldCharType="begin"/>
            </w:r>
            <w:r>
              <w:rPr>
                <w:noProof/>
              </w:rPr>
              <w:instrText xml:space="preserve"> PAGEREF _Toc237728712 \h </w:instrText>
            </w:r>
            <w:r>
              <w:rPr>
                <w:noProof/>
              </w:rPr>
            </w:r>
            <w:r>
              <w:rPr>
                <w:noProof/>
              </w:rPr>
              <w:fldChar w:fldCharType="separate"/>
            </w:r>
            <w:r>
              <w:rPr>
                <w:noProof/>
              </w:rPr>
              <w:t>1</w:t>
            </w:r>
            <w:r>
              <w:rPr>
                <w:noProof/>
              </w:rPr>
              <w:fldChar w:fldCharType="end"/>
            </w:r>
          </w:hyperlink>
        </w:p>
        <w:p w14:paraId="259EFD06" w14:textId="77777777" w:rsidR="000A1FB5" w:rsidRDefault="000A1FB5">
          <w:pPr>
            <w:pStyle w:val="TOC3"/>
            <w:tabs>
              <w:tab w:val="right" w:leader="dot" w:pos="10070"/>
            </w:tabs>
            <w:rPr>
              <w:noProof/>
            </w:rPr>
          </w:pPr>
          <w:hyperlink w:anchor="_Toc237728713" w:history="1">
            <w:r w:rsidRPr="00B727A7">
              <w:rPr>
                <w:rStyle w:val="Hyperlink"/>
                <w:noProof/>
              </w:rPr>
              <w:t>A. Learner Identity, Progress &amp; History — High Priority</w:t>
            </w:r>
            <w:r>
              <w:rPr>
                <w:noProof/>
              </w:rPr>
              <w:tab/>
            </w:r>
            <w:r>
              <w:rPr>
                <w:noProof/>
              </w:rPr>
              <w:fldChar w:fldCharType="begin"/>
            </w:r>
            <w:r>
              <w:rPr>
                <w:noProof/>
              </w:rPr>
              <w:instrText xml:space="preserve"> PAGEREF _Toc237728713 \h </w:instrText>
            </w:r>
            <w:r>
              <w:rPr>
                <w:noProof/>
              </w:rPr>
            </w:r>
            <w:r>
              <w:rPr>
                <w:noProof/>
              </w:rPr>
              <w:fldChar w:fldCharType="separate"/>
            </w:r>
            <w:r>
              <w:rPr>
                <w:noProof/>
              </w:rPr>
              <w:t>1</w:t>
            </w:r>
            <w:r>
              <w:rPr>
                <w:noProof/>
              </w:rPr>
              <w:fldChar w:fldCharType="end"/>
            </w:r>
          </w:hyperlink>
        </w:p>
        <w:p w14:paraId="5F5D8C8B" w14:textId="77777777" w:rsidR="000A1FB5" w:rsidRDefault="000A1FB5">
          <w:pPr>
            <w:pStyle w:val="TOC3"/>
            <w:tabs>
              <w:tab w:val="right" w:leader="dot" w:pos="10070"/>
            </w:tabs>
            <w:rPr>
              <w:noProof/>
            </w:rPr>
          </w:pPr>
          <w:hyperlink w:anchor="_Toc237728714" w:history="1">
            <w:r w:rsidRPr="00B727A7">
              <w:rPr>
                <w:rStyle w:val="Hyperlink"/>
                <w:noProof/>
              </w:rPr>
              <w:t>B. Instructor / Cohort Admin Console — High Priority</w:t>
            </w:r>
            <w:r>
              <w:rPr>
                <w:noProof/>
              </w:rPr>
              <w:tab/>
            </w:r>
            <w:r>
              <w:rPr>
                <w:noProof/>
              </w:rPr>
              <w:fldChar w:fldCharType="begin"/>
            </w:r>
            <w:r>
              <w:rPr>
                <w:noProof/>
              </w:rPr>
              <w:instrText xml:space="preserve"> PAGEREF _Toc237728714 \h </w:instrText>
            </w:r>
            <w:r>
              <w:rPr>
                <w:noProof/>
              </w:rPr>
            </w:r>
            <w:r>
              <w:rPr>
                <w:noProof/>
              </w:rPr>
              <w:fldChar w:fldCharType="separate"/>
            </w:r>
            <w:r>
              <w:rPr>
                <w:noProof/>
              </w:rPr>
              <w:t>1</w:t>
            </w:r>
            <w:r>
              <w:rPr>
                <w:noProof/>
              </w:rPr>
              <w:fldChar w:fldCharType="end"/>
            </w:r>
          </w:hyperlink>
        </w:p>
        <w:p w14:paraId="22E5A7A2" w14:textId="77777777" w:rsidR="000A1FB5" w:rsidRDefault="000A1FB5">
          <w:pPr>
            <w:pStyle w:val="TOC3"/>
            <w:tabs>
              <w:tab w:val="right" w:leader="dot" w:pos="10070"/>
            </w:tabs>
            <w:rPr>
              <w:noProof/>
            </w:rPr>
          </w:pPr>
          <w:hyperlink w:anchor="_Toc237728715" w:history="1">
            <w:r w:rsidRPr="00B727A7">
              <w:rPr>
                <w:rStyle w:val="Hyperlink"/>
                <w:noProof/>
              </w:rPr>
              <w:t>C. Question Bank Management &amp; Versioning — High Priority</w:t>
            </w:r>
            <w:r>
              <w:rPr>
                <w:noProof/>
              </w:rPr>
              <w:tab/>
            </w:r>
            <w:r>
              <w:rPr>
                <w:noProof/>
              </w:rPr>
              <w:fldChar w:fldCharType="begin"/>
            </w:r>
            <w:r>
              <w:rPr>
                <w:noProof/>
              </w:rPr>
              <w:instrText xml:space="preserve"> PAGEREF _Toc237728715 \h </w:instrText>
            </w:r>
            <w:r>
              <w:rPr>
                <w:noProof/>
              </w:rPr>
            </w:r>
            <w:r>
              <w:rPr>
                <w:noProof/>
              </w:rPr>
              <w:fldChar w:fldCharType="separate"/>
            </w:r>
            <w:r>
              <w:rPr>
                <w:noProof/>
              </w:rPr>
              <w:t>1</w:t>
            </w:r>
            <w:r>
              <w:rPr>
                <w:noProof/>
              </w:rPr>
              <w:fldChar w:fldCharType="end"/>
            </w:r>
          </w:hyperlink>
        </w:p>
        <w:p w14:paraId="5F5CC459" w14:textId="77777777" w:rsidR="000A1FB5" w:rsidRDefault="000A1FB5">
          <w:pPr>
            <w:pStyle w:val="TOC3"/>
            <w:tabs>
              <w:tab w:val="right" w:leader="dot" w:pos="10070"/>
            </w:tabs>
            <w:rPr>
              <w:noProof/>
            </w:rPr>
          </w:pPr>
          <w:hyperlink w:anchor="_Toc237728716" w:history="1">
            <w:r w:rsidRPr="00B727A7">
              <w:rPr>
                <w:rStyle w:val="Hyperlink"/>
                <w:noProof/>
              </w:rPr>
              <w:t>D. Expanded Practice Modes — Medium-High</w:t>
            </w:r>
            <w:r>
              <w:rPr>
                <w:noProof/>
              </w:rPr>
              <w:tab/>
            </w:r>
            <w:r>
              <w:rPr>
                <w:noProof/>
              </w:rPr>
              <w:fldChar w:fldCharType="begin"/>
            </w:r>
            <w:r>
              <w:rPr>
                <w:noProof/>
              </w:rPr>
              <w:instrText xml:space="preserve"> PAGEREF _Toc237728716 \h </w:instrText>
            </w:r>
            <w:r>
              <w:rPr>
                <w:noProof/>
              </w:rPr>
            </w:r>
            <w:r>
              <w:rPr>
                <w:noProof/>
              </w:rPr>
              <w:fldChar w:fldCharType="separate"/>
            </w:r>
            <w:r>
              <w:rPr>
                <w:noProof/>
              </w:rPr>
              <w:t>1</w:t>
            </w:r>
            <w:r>
              <w:rPr>
                <w:noProof/>
              </w:rPr>
              <w:fldChar w:fldCharType="end"/>
            </w:r>
          </w:hyperlink>
        </w:p>
        <w:p w14:paraId="04E563A7" w14:textId="77777777" w:rsidR="000A1FB5" w:rsidRDefault="000A1FB5">
          <w:pPr>
            <w:pStyle w:val="TOC3"/>
            <w:tabs>
              <w:tab w:val="right" w:leader="dot" w:pos="10070"/>
            </w:tabs>
            <w:rPr>
              <w:noProof/>
            </w:rPr>
          </w:pPr>
          <w:hyperlink w:anchor="_Toc237728717" w:history="1">
            <w:r w:rsidRPr="00B727A7">
              <w:rPr>
                <w:rStyle w:val="Hyperlink"/>
                <w:noProof/>
              </w:rPr>
              <w:t>E. Exam Integrity &amp; Realism — Medium</w:t>
            </w:r>
            <w:r>
              <w:rPr>
                <w:noProof/>
              </w:rPr>
              <w:tab/>
            </w:r>
            <w:r>
              <w:rPr>
                <w:noProof/>
              </w:rPr>
              <w:fldChar w:fldCharType="begin"/>
            </w:r>
            <w:r>
              <w:rPr>
                <w:noProof/>
              </w:rPr>
              <w:instrText xml:space="preserve"> PAGEREF _Toc237728717 \h </w:instrText>
            </w:r>
            <w:r>
              <w:rPr>
                <w:noProof/>
              </w:rPr>
            </w:r>
            <w:r>
              <w:rPr>
                <w:noProof/>
              </w:rPr>
              <w:fldChar w:fldCharType="separate"/>
            </w:r>
            <w:r>
              <w:rPr>
                <w:noProof/>
              </w:rPr>
              <w:t>1</w:t>
            </w:r>
            <w:r>
              <w:rPr>
                <w:noProof/>
              </w:rPr>
              <w:fldChar w:fldCharType="end"/>
            </w:r>
          </w:hyperlink>
        </w:p>
        <w:p w14:paraId="6F2C9E8F" w14:textId="77777777" w:rsidR="000A1FB5" w:rsidRDefault="000A1FB5">
          <w:pPr>
            <w:pStyle w:val="TOC2"/>
            <w:tabs>
              <w:tab w:val="right" w:leader="dot" w:pos="10070"/>
            </w:tabs>
            <w:rPr>
              <w:noProof/>
            </w:rPr>
          </w:pPr>
          <w:hyperlink w:anchor="_Toc237728718" w:history="1">
            <w:r w:rsidRPr="00B727A7">
              <w:rPr>
                <w:rStyle w:val="Hyperlink"/>
                <w:noProof/>
              </w:rPr>
              <w:t>6.4 Technical &amp; Architectural Improvements</w:t>
            </w:r>
            <w:r>
              <w:rPr>
                <w:noProof/>
              </w:rPr>
              <w:tab/>
            </w:r>
            <w:r>
              <w:rPr>
                <w:noProof/>
              </w:rPr>
              <w:fldChar w:fldCharType="begin"/>
            </w:r>
            <w:r>
              <w:rPr>
                <w:noProof/>
              </w:rPr>
              <w:instrText xml:space="preserve"> PAGEREF _Toc237728718 \h </w:instrText>
            </w:r>
            <w:r>
              <w:rPr>
                <w:noProof/>
              </w:rPr>
            </w:r>
            <w:r>
              <w:rPr>
                <w:noProof/>
              </w:rPr>
              <w:fldChar w:fldCharType="separate"/>
            </w:r>
            <w:r>
              <w:rPr>
                <w:noProof/>
              </w:rPr>
              <w:t>1</w:t>
            </w:r>
            <w:r>
              <w:rPr>
                <w:noProof/>
              </w:rPr>
              <w:fldChar w:fldCharType="end"/>
            </w:r>
          </w:hyperlink>
        </w:p>
        <w:p w14:paraId="1DCBCA30" w14:textId="77777777" w:rsidR="000A1FB5" w:rsidRDefault="000A1FB5">
          <w:pPr>
            <w:pStyle w:val="TOC2"/>
            <w:tabs>
              <w:tab w:val="right" w:leader="dot" w:pos="10070"/>
            </w:tabs>
            <w:rPr>
              <w:noProof/>
            </w:rPr>
          </w:pPr>
          <w:hyperlink w:anchor="_Toc237728719" w:history="1">
            <w:r w:rsidRPr="00B727A7">
              <w:rPr>
                <w:rStyle w:val="Hyperlink"/>
                <w:noProof/>
              </w:rPr>
              <w:t>6.5 UX, Accessibility &amp; Mobile</w:t>
            </w:r>
            <w:r>
              <w:rPr>
                <w:noProof/>
              </w:rPr>
              <w:tab/>
            </w:r>
            <w:r>
              <w:rPr>
                <w:noProof/>
              </w:rPr>
              <w:fldChar w:fldCharType="begin"/>
            </w:r>
            <w:r>
              <w:rPr>
                <w:noProof/>
              </w:rPr>
              <w:instrText xml:space="preserve"> PAGEREF _Toc237728719 \h </w:instrText>
            </w:r>
            <w:r>
              <w:rPr>
                <w:noProof/>
              </w:rPr>
            </w:r>
            <w:r>
              <w:rPr>
                <w:noProof/>
              </w:rPr>
              <w:fldChar w:fldCharType="separate"/>
            </w:r>
            <w:r>
              <w:rPr>
                <w:noProof/>
              </w:rPr>
              <w:t>1</w:t>
            </w:r>
            <w:r>
              <w:rPr>
                <w:noProof/>
              </w:rPr>
              <w:fldChar w:fldCharType="end"/>
            </w:r>
          </w:hyperlink>
        </w:p>
        <w:p w14:paraId="2E185F31" w14:textId="77777777" w:rsidR="000A1FB5" w:rsidRDefault="000A1FB5">
          <w:pPr>
            <w:pStyle w:val="TOC2"/>
            <w:tabs>
              <w:tab w:val="right" w:leader="dot" w:pos="10070"/>
            </w:tabs>
            <w:rPr>
              <w:noProof/>
            </w:rPr>
          </w:pPr>
          <w:hyperlink w:anchor="_Toc237728720" w:history="1">
            <w:r w:rsidRPr="00B727A7">
              <w:rPr>
                <w:rStyle w:val="Hyperlink"/>
                <w:noProof/>
              </w:rPr>
              <w:t>6.6 High-Value Innovations</w:t>
            </w:r>
            <w:r>
              <w:rPr>
                <w:noProof/>
              </w:rPr>
              <w:tab/>
            </w:r>
            <w:r>
              <w:rPr>
                <w:noProof/>
              </w:rPr>
              <w:fldChar w:fldCharType="begin"/>
            </w:r>
            <w:r>
              <w:rPr>
                <w:noProof/>
              </w:rPr>
              <w:instrText xml:space="preserve"> PAGEREF _Toc237728720 \h </w:instrText>
            </w:r>
            <w:r>
              <w:rPr>
                <w:noProof/>
              </w:rPr>
            </w:r>
            <w:r>
              <w:rPr>
                <w:noProof/>
              </w:rPr>
              <w:fldChar w:fldCharType="separate"/>
            </w:r>
            <w:r>
              <w:rPr>
                <w:noProof/>
              </w:rPr>
              <w:t>1</w:t>
            </w:r>
            <w:r>
              <w:rPr>
                <w:noProof/>
              </w:rPr>
              <w:fldChar w:fldCharType="end"/>
            </w:r>
          </w:hyperlink>
        </w:p>
        <w:p w14:paraId="7808A6C6" w14:textId="77777777" w:rsidR="000A1FB5" w:rsidRDefault="000A1FB5">
          <w:pPr>
            <w:pStyle w:val="TOC3"/>
            <w:tabs>
              <w:tab w:val="right" w:leader="dot" w:pos="10070"/>
            </w:tabs>
            <w:rPr>
              <w:noProof/>
            </w:rPr>
          </w:pPr>
          <w:hyperlink w:anchor="_Toc237728721" w:history="1">
            <w:r w:rsidRPr="00B727A7">
              <w:rPr>
                <w:rStyle w:val="Hyperlink"/>
                <w:noProof/>
              </w:rPr>
              <w:t>6.6.1 AI-Augmented Learning Loop (watsonx / Claude)</w:t>
            </w:r>
            <w:r>
              <w:rPr>
                <w:noProof/>
              </w:rPr>
              <w:tab/>
            </w:r>
            <w:r>
              <w:rPr>
                <w:noProof/>
              </w:rPr>
              <w:fldChar w:fldCharType="begin"/>
            </w:r>
            <w:r>
              <w:rPr>
                <w:noProof/>
              </w:rPr>
              <w:instrText xml:space="preserve"> PAGEREF _Toc237728721 \h </w:instrText>
            </w:r>
            <w:r>
              <w:rPr>
                <w:noProof/>
              </w:rPr>
            </w:r>
            <w:r>
              <w:rPr>
                <w:noProof/>
              </w:rPr>
              <w:fldChar w:fldCharType="separate"/>
            </w:r>
            <w:r>
              <w:rPr>
                <w:noProof/>
              </w:rPr>
              <w:t>1</w:t>
            </w:r>
            <w:r>
              <w:rPr>
                <w:noProof/>
              </w:rPr>
              <w:fldChar w:fldCharType="end"/>
            </w:r>
          </w:hyperlink>
        </w:p>
        <w:p w14:paraId="7EF3012C" w14:textId="77777777" w:rsidR="000A1FB5" w:rsidRDefault="000A1FB5">
          <w:pPr>
            <w:pStyle w:val="TOC3"/>
            <w:tabs>
              <w:tab w:val="right" w:leader="dot" w:pos="10070"/>
            </w:tabs>
            <w:rPr>
              <w:noProof/>
            </w:rPr>
          </w:pPr>
          <w:hyperlink w:anchor="_Toc237728722" w:history="1">
            <w:r w:rsidRPr="00B727A7">
              <w:rPr>
                <w:rStyle w:val="Hyperlink"/>
                <w:noProof/>
              </w:rPr>
              <w:t>6.6.2 Adaptive Testing Engine (Beyond Simple Weakness)</w:t>
            </w:r>
            <w:r>
              <w:rPr>
                <w:noProof/>
              </w:rPr>
              <w:tab/>
            </w:r>
            <w:r>
              <w:rPr>
                <w:noProof/>
              </w:rPr>
              <w:fldChar w:fldCharType="begin"/>
            </w:r>
            <w:r>
              <w:rPr>
                <w:noProof/>
              </w:rPr>
              <w:instrText xml:space="preserve"> PAGEREF _Toc237728722 \h </w:instrText>
            </w:r>
            <w:r>
              <w:rPr>
                <w:noProof/>
              </w:rPr>
            </w:r>
            <w:r>
              <w:rPr>
                <w:noProof/>
              </w:rPr>
              <w:fldChar w:fldCharType="separate"/>
            </w:r>
            <w:r>
              <w:rPr>
                <w:noProof/>
              </w:rPr>
              <w:t>1</w:t>
            </w:r>
            <w:r>
              <w:rPr>
                <w:noProof/>
              </w:rPr>
              <w:fldChar w:fldCharType="end"/>
            </w:r>
          </w:hyperlink>
        </w:p>
        <w:p w14:paraId="4B80EFF1" w14:textId="77777777" w:rsidR="000A1FB5" w:rsidRDefault="000A1FB5">
          <w:pPr>
            <w:pStyle w:val="TOC3"/>
            <w:tabs>
              <w:tab w:val="right" w:leader="dot" w:pos="10070"/>
            </w:tabs>
            <w:rPr>
              <w:noProof/>
            </w:rPr>
          </w:pPr>
          <w:hyperlink w:anchor="_Toc237728723" w:history="1">
            <w:r w:rsidRPr="00B727A7">
              <w:rPr>
                <w:rStyle w:val="Hyperlink"/>
                <w:noProof/>
              </w:rPr>
              <w:t>6.6.3 Multi-Certification &amp; Multi-Vendor Catalog</w:t>
            </w:r>
            <w:r>
              <w:rPr>
                <w:noProof/>
              </w:rPr>
              <w:tab/>
            </w:r>
            <w:r>
              <w:rPr>
                <w:noProof/>
              </w:rPr>
              <w:fldChar w:fldCharType="begin"/>
            </w:r>
            <w:r>
              <w:rPr>
                <w:noProof/>
              </w:rPr>
              <w:instrText xml:space="preserve"> PAGEREF _Toc237728723 \h </w:instrText>
            </w:r>
            <w:r>
              <w:rPr>
                <w:noProof/>
              </w:rPr>
            </w:r>
            <w:r>
              <w:rPr>
                <w:noProof/>
              </w:rPr>
              <w:fldChar w:fldCharType="separate"/>
            </w:r>
            <w:r>
              <w:rPr>
                <w:noProof/>
              </w:rPr>
              <w:t>1</w:t>
            </w:r>
            <w:r>
              <w:rPr>
                <w:noProof/>
              </w:rPr>
              <w:fldChar w:fldCharType="end"/>
            </w:r>
          </w:hyperlink>
        </w:p>
        <w:p w14:paraId="2C81CD3D" w14:textId="77777777" w:rsidR="000A1FB5" w:rsidRDefault="000A1FB5">
          <w:pPr>
            <w:pStyle w:val="TOC3"/>
            <w:tabs>
              <w:tab w:val="right" w:leader="dot" w:pos="10070"/>
            </w:tabs>
            <w:rPr>
              <w:noProof/>
            </w:rPr>
          </w:pPr>
          <w:hyperlink w:anchor="_Toc237728724" w:history="1">
            <w:r w:rsidRPr="00B727A7">
              <w:rPr>
                <w:rStyle w:val="Hyperlink"/>
                <w:noProof/>
              </w:rPr>
              <w:t>6.6.4 Learning Analytics &amp; Curriculum Feedback Loop</w:t>
            </w:r>
            <w:r>
              <w:rPr>
                <w:noProof/>
              </w:rPr>
              <w:tab/>
            </w:r>
            <w:r>
              <w:rPr>
                <w:noProof/>
              </w:rPr>
              <w:fldChar w:fldCharType="begin"/>
            </w:r>
            <w:r>
              <w:rPr>
                <w:noProof/>
              </w:rPr>
              <w:instrText xml:space="preserve"> PAGEREF _Toc237728724 \h </w:instrText>
            </w:r>
            <w:r>
              <w:rPr>
                <w:noProof/>
              </w:rPr>
            </w:r>
            <w:r>
              <w:rPr>
                <w:noProof/>
              </w:rPr>
              <w:fldChar w:fldCharType="separate"/>
            </w:r>
            <w:r>
              <w:rPr>
                <w:noProof/>
              </w:rPr>
              <w:t>1</w:t>
            </w:r>
            <w:r>
              <w:rPr>
                <w:noProof/>
              </w:rPr>
              <w:fldChar w:fldCharType="end"/>
            </w:r>
          </w:hyperlink>
        </w:p>
        <w:p w14:paraId="0AAB6B17" w14:textId="77777777" w:rsidR="000A1FB5" w:rsidRDefault="000A1FB5">
          <w:pPr>
            <w:pStyle w:val="TOC3"/>
            <w:tabs>
              <w:tab w:val="right" w:leader="dot" w:pos="10070"/>
            </w:tabs>
            <w:rPr>
              <w:noProof/>
            </w:rPr>
          </w:pPr>
          <w:hyperlink w:anchor="_Toc237728725" w:history="1">
            <w:r w:rsidRPr="00B727A7">
              <w:rPr>
                <w:rStyle w:val="Hyperlink"/>
                <w:noProof/>
              </w:rPr>
              <w:t>6.6.5 Lightweight Gamification (Opt-in)</w:t>
            </w:r>
            <w:r>
              <w:rPr>
                <w:noProof/>
              </w:rPr>
              <w:tab/>
            </w:r>
            <w:r>
              <w:rPr>
                <w:noProof/>
              </w:rPr>
              <w:fldChar w:fldCharType="begin"/>
            </w:r>
            <w:r>
              <w:rPr>
                <w:noProof/>
              </w:rPr>
              <w:instrText xml:space="preserve"> PAGEREF _Toc237728725 \h </w:instrText>
            </w:r>
            <w:r>
              <w:rPr>
                <w:noProof/>
              </w:rPr>
            </w:r>
            <w:r>
              <w:rPr>
                <w:noProof/>
              </w:rPr>
              <w:fldChar w:fldCharType="separate"/>
            </w:r>
            <w:r>
              <w:rPr>
                <w:noProof/>
              </w:rPr>
              <w:t>1</w:t>
            </w:r>
            <w:r>
              <w:rPr>
                <w:noProof/>
              </w:rPr>
              <w:fldChar w:fldCharType="end"/>
            </w:r>
          </w:hyperlink>
        </w:p>
        <w:p w14:paraId="6D38013B" w14:textId="77777777" w:rsidR="000A1FB5" w:rsidRDefault="000A1FB5">
          <w:pPr>
            <w:pStyle w:val="TOC3"/>
            <w:tabs>
              <w:tab w:val="right" w:leader="dot" w:pos="10070"/>
            </w:tabs>
            <w:rPr>
              <w:noProof/>
            </w:rPr>
          </w:pPr>
          <w:hyperlink w:anchor="_Toc237728726" w:history="1">
            <w:r w:rsidRPr="00B727A7">
              <w:rPr>
                <w:rStyle w:val="Hyperlink"/>
                <w:noProof/>
              </w:rPr>
              <w:t>6.6.6 Secure Offline / Air-Gapped Mode</w:t>
            </w:r>
            <w:r>
              <w:rPr>
                <w:noProof/>
              </w:rPr>
              <w:tab/>
            </w:r>
            <w:r>
              <w:rPr>
                <w:noProof/>
              </w:rPr>
              <w:fldChar w:fldCharType="begin"/>
            </w:r>
            <w:r>
              <w:rPr>
                <w:noProof/>
              </w:rPr>
              <w:instrText xml:space="preserve"> PAGEREF _Toc237728726 \h </w:instrText>
            </w:r>
            <w:r>
              <w:rPr>
                <w:noProof/>
              </w:rPr>
            </w:r>
            <w:r>
              <w:rPr>
                <w:noProof/>
              </w:rPr>
              <w:fldChar w:fldCharType="separate"/>
            </w:r>
            <w:r>
              <w:rPr>
                <w:noProof/>
              </w:rPr>
              <w:t>1</w:t>
            </w:r>
            <w:r>
              <w:rPr>
                <w:noProof/>
              </w:rPr>
              <w:fldChar w:fldCharType="end"/>
            </w:r>
          </w:hyperlink>
        </w:p>
        <w:p w14:paraId="18943743" w14:textId="77777777" w:rsidR="000A1FB5" w:rsidRDefault="000A1FB5">
          <w:pPr>
            <w:pStyle w:val="TOC2"/>
            <w:tabs>
              <w:tab w:val="right" w:leader="dot" w:pos="10070"/>
            </w:tabs>
            <w:rPr>
              <w:noProof/>
            </w:rPr>
          </w:pPr>
          <w:hyperlink w:anchor="_Toc237728727" w:history="1">
            <w:r w:rsidRPr="00B727A7">
              <w:rPr>
                <w:rStyle w:val="Hyperlink"/>
                <w:noProof/>
              </w:rPr>
              <w:t>6.7 Best Use Cases</w:t>
            </w:r>
            <w:r>
              <w:rPr>
                <w:noProof/>
              </w:rPr>
              <w:tab/>
            </w:r>
            <w:r>
              <w:rPr>
                <w:noProof/>
              </w:rPr>
              <w:fldChar w:fldCharType="begin"/>
            </w:r>
            <w:r>
              <w:rPr>
                <w:noProof/>
              </w:rPr>
              <w:instrText xml:space="preserve"> PAGEREF _Toc237728727 \h </w:instrText>
            </w:r>
            <w:r>
              <w:rPr>
                <w:noProof/>
              </w:rPr>
            </w:r>
            <w:r>
              <w:rPr>
                <w:noProof/>
              </w:rPr>
              <w:fldChar w:fldCharType="separate"/>
            </w:r>
            <w:r>
              <w:rPr>
                <w:noProof/>
              </w:rPr>
              <w:t>1</w:t>
            </w:r>
            <w:r>
              <w:rPr>
                <w:noProof/>
              </w:rPr>
              <w:fldChar w:fldCharType="end"/>
            </w:r>
          </w:hyperlink>
        </w:p>
        <w:p w14:paraId="0918BE84" w14:textId="77777777" w:rsidR="000A1FB5" w:rsidRDefault="000A1FB5">
          <w:pPr>
            <w:pStyle w:val="TOC2"/>
            <w:tabs>
              <w:tab w:val="right" w:leader="dot" w:pos="10070"/>
            </w:tabs>
            <w:rPr>
              <w:noProof/>
            </w:rPr>
          </w:pPr>
          <w:hyperlink w:anchor="_Toc237728728" w:history="1">
            <w:r w:rsidRPr="00B727A7">
              <w:rPr>
                <w:rStyle w:val="Hyperlink"/>
                <w:noProof/>
              </w:rPr>
              <w:t>6.8 Implementation Roadmap</w:t>
            </w:r>
            <w:r>
              <w:rPr>
                <w:noProof/>
              </w:rPr>
              <w:tab/>
            </w:r>
            <w:r>
              <w:rPr>
                <w:noProof/>
              </w:rPr>
              <w:fldChar w:fldCharType="begin"/>
            </w:r>
            <w:r>
              <w:rPr>
                <w:noProof/>
              </w:rPr>
              <w:instrText xml:space="preserve"> PAGEREF _Toc237728728 \h </w:instrText>
            </w:r>
            <w:r>
              <w:rPr>
                <w:noProof/>
              </w:rPr>
            </w:r>
            <w:r>
              <w:rPr>
                <w:noProof/>
              </w:rPr>
              <w:fldChar w:fldCharType="separate"/>
            </w:r>
            <w:r>
              <w:rPr>
                <w:noProof/>
              </w:rPr>
              <w:t>1</w:t>
            </w:r>
            <w:r>
              <w:rPr>
                <w:noProof/>
              </w:rPr>
              <w:fldChar w:fldCharType="end"/>
            </w:r>
          </w:hyperlink>
        </w:p>
        <w:p w14:paraId="155171C6" w14:textId="77777777" w:rsidR="000A1FB5" w:rsidRDefault="000A1FB5">
          <w:pPr>
            <w:pStyle w:val="TOC2"/>
            <w:tabs>
              <w:tab w:val="right" w:leader="dot" w:pos="10070"/>
            </w:tabs>
            <w:rPr>
              <w:noProof/>
            </w:rPr>
          </w:pPr>
          <w:hyperlink w:anchor="_Toc237728729" w:history="1">
            <w:r w:rsidRPr="00B727A7">
              <w:rPr>
                <w:rStyle w:val="Hyperlink"/>
                <w:noProof/>
              </w:rPr>
              <w:t>6.9 Immediate Technical Quick Wins</w:t>
            </w:r>
            <w:r>
              <w:rPr>
                <w:noProof/>
              </w:rPr>
              <w:tab/>
            </w:r>
            <w:r>
              <w:rPr>
                <w:noProof/>
              </w:rPr>
              <w:fldChar w:fldCharType="begin"/>
            </w:r>
            <w:r>
              <w:rPr>
                <w:noProof/>
              </w:rPr>
              <w:instrText xml:space="preserve"> PAGEREF _Toc237728729 \h </w:instrText>
            </w:r>
            <w:r>
              <w:rPr>
                <w:noProof/>
              </w:rPr>
            </w:r>
            <w:r>
              <w:rPr>
                <w:noProof/>
              </w:rPr>
              <w:fldChar w:fldCharType="separate"/>
            </w:r>
            <w:r>
              <w:rPr>
                <w:noProof/>
              </w:rPr>
              <w:t>1</w:t>
            </w:r>
            <w:r>
              <w:rPr>
                <w:noProof/>
              </w:rPr>
              <w:fldChar w:fldCharType="end"/>
            </w:r>
          </w:hyperlink>
        </w:p>
        <w:p w14:paraId="708665A9" w14:textId="77777777" w:rsidR="000A1FB5" w:rsidRDefault="000A1FB5">
          <w:pPr>
            <w:pStyle w:val="TOC1"/>
            <w:tabs>
              <w:tab w:val="right" w:leader="dot" w:pos="10070"/>
            </w:tabs>
            <w:rPr>
              <w:noProof/>
            </w:rPr>
          </w:pPr>
          <w:hyperlink w:anchor="_Toc237728730" w:history="1">
            <w:r w:rsidRPr="00B727A7">
              <w:rPr>
                <w:rStyle w:val="Hyperlink"/>
                <w:noProof/>
              </w:rPr>
              <w:t>7. Enterprise Test Engine — Technical Implementation</w:t>
            </w:r>
            <w:r>
              <w:rPr>
                <w:noProof/>
              </w:rPr>
              <w:tab/>
            </w:r>
            <w:r>
              <w:rPr>
                <w:noProof/>
              </w:rPr>
              <w:fldChar w:fldCharType="begin"/>
            </w:r>
            <w:r>
              <w:rPr>
                <w:noProof/>
              </w:rPr>
              <w:instrText xml:space="preserve"> PAGEREF _Toc237728730 \h </w:instrText>
            </w:r>
            <w:r>
              <w:rPr>
                <w:noProof/>
              </w:rPr>
            </w:r>
            <w:r>
              <w:rPr>
                <w:noProof/>
              </w:rPr>
              <w:fldChar w:fldCharType="separate"/>
            </w:r>
            <w:r>
              <w:rPr>
                <w:noProof/>
              </w:rPr>
              <w:t>1</w:t>
            </w:r>
            <w:r>
              <w:rPr>
                <w:noProof/>
              </w:rPr>
              <w:fldChar w:fldCharType="end"/>
            </w:r>
          </w:hyperlink>
        </w:p>
        <w:p w14:paraId="6EF6EF17" w14:textId="77777777" w:rsidR="000A1FB5" w:rsidRDefault="000A1FB5">
          <w:pPr>
            <w:pStyle w:val="TOC2"/>
            <w:tabs>
              <w:tab w:val="right" w:leader="dot" w:pos="10070"/>
            </w:tabs>
            <w:rPr>
              <w:noProof/>
            </w:rPr>
          </w:pPr>
          <w:hyperlink w:anchor="_Toc237728731" w:history="1">
            <w:r w:rsidRPr="00B727A7">
              <w:rPr>
                <w:rStyle w:val="Hyperlink"/>
                <w:noProof/>
              </w:rPr>
              <w:t>7.1 Phase 1 — Project Setup &amp; Bootstrapping</w:t>
            </w:r>
            <w:r>
              <w:rPr>
                <w:noProof/>
              </w:rPr>
              <w:tab/>
            </w:r>
            <w:r>
              <w:rPr>
                <w:noProof/>
              </w:rPr>
              <w:fldChar w:fldCharType="begin"/>
            </w:r>
            <w:r>
              <w:rPr>
                <w:noProof/>
              </w:rPr>
              <w:instrText xml:space="preserve"> PAGEREF _Toc237728731 \h </w:instrText>
            </w:r>
            <w:r>
              <w:rPr>
                <w:noProof/>
              </w:rPr>
            </w:r>
            <w:r>
              <w:rPr>
                <w:noProof/>
              </w:rPr>
              <w:fldChar w:fldCharType="separate"/>
            </w:r>
            <w:r>
              <w:rPr>
                <w:noProof/>
              </w:rPr>
              <w:t>1</w:t>
            </w:r>
            <w:r>
              <w:rPr>
                <w:noProof/>
              </w:rPr>
              <w:fldChar w:fldCharType="end"/>
            </w:r>
          </w:hyperlink>
        </w:p>
        <w:p w14:paraId="123F3860" w14:textId="77777777" w:rsidR="000A1FB5" w:rsidRDefault="000A1FB5">
          <w:pPr>
            <w:pStyle w:val="TOC2"/>
            <w:tabs>
              <w:tab w:val="right" w:leader="dot" w:pos="10070"/>
            </w:tabs>
            <w:rPr>
              <w:noProof/>
            </w:rPr>
          </w:pPr>
          <w:hyperlink w:anchor="_Toc237728732" w:history="1">
            <w:r w:rsidRPr="00B727A7">
              <w:rPr>
                <w:rStyle w:val="Hyperlink"/>
                <w:noProof/>
              </w:rPr>
              <w:t>7.2 Phase 2 — Database Schema Architecture</w:t>
            </w:r>
            <w:r>
              <w:rPr>
                <w:noProof/>
              </w:rPr>
              <w:tab/>
            </w:r>
            <w:r>
              <w:rPr>
                <w:noProof/>
              </w:rPr>
              <w:fldChar w:fldCharType="begin"/>
            </w:r>
            <w:r>
              <w:rPr>
                <w:noProof/>
              </w:rPr>
              <w:instrText xml:space="preserve"> PAGEREF _Toc237728732 \h </w:instrText>
            </w:r>
            <w:r>
              <w:rPr>
                <w:noProof/>
              </w:rPr>
            </w:r>
            <w:r>
              <w:rPr>
                <w:noProof/>
              </w:rPr>
              <w:fldChar w:fldCharType="separate"/>
            </w:r>
            <w:r>
              <w:rPr>
                <w:noProof/>
              </w:rPr>
              <w:t>1</w:t>
            </w:r>
            <w:r>
              <w:rPr>
                <w:noProof/>
              </w:rPr>
              <w:fldChar w:fldCharType="end"/>
            </w:r>
          </w:hyperlink>
        </w:p>
        <w:p w14:paraId="1E626776" w14:textId="77777777" w:rsidR="000A1FB5" w:rsidRDefault="000A1FB5">
          <w:pPr>
            <w:pStyle w:val="TOC2"/>
            <w:tabs>
              <w:tab w:val="right" w:leader="dot" w:pos="10070"/>
            </w:tabs>
            <w:rPr>
              <w:noProof/>
            </w:rPr>
          </w:pPr>
          <w:hyperlink w:anchor="_Toc237728733" w:history="1">
            <w:r w:rsidRPr="00B727A7">
              <w:rPr>
                <w:rStyle w:val="Hyperlink"/>
                <w:noProof/>
              </w:rPr>
              <w:t>7.3 Phase 3 — Application Development</w:t>
            </w:r>
            <w:r>
              <w:rPr>
                <w:noProof/>
              </w:rPr>
              <w:tab/>
            </w:r>
            <w:r>
              <w:rPr>
                <w:noProof/>
              </w:rPr>
              <w:fldChar w:fldCharType="begin"/>
            </w:r>
            <w:r>
              <w:rPr>
                <w:noProof/>
              </w:rPr>
              <w:instrText xml:space="preserve"> PAGEREF _Toc237728733 \h </w:instrText>
            </w:r>
            <w:r>
              <w:rPr>
                <w:noProof/>
              </w:rPr>
            </w:r>
            <w:r>
              <w:rPr>
                <w:noProof/>
              </w:rPr>
              <w:fldChar w:fldCharType="separate"/>
            </w:r>
            <w:r>
              <w:rPr>
                <w:noProof/>
              </w:rPr>
              <w:t>1</w:t>
            </w:r>
            <w:r>
              <w:rPr>
                <w:noProof/>
              </w:rPr>
              <w:fldChar w:fldCharType="end"/>
            </w:r>
          </w:hyperlink>
        </w:p>
        <w:p w14:paraId="4027D044" w14:textId="77777777" w:rsidR="000A1FB5" w:rsidRDefault="000A1FB5">
          <w:pPr>
            <w:pStyle w:val="TOC3"/>
            <w:tabs>
              <w:tab w:val="right" w:leader="dot" w:pos="10070"/>
            </w:tabs>
            <w:rPr>
              <w:noProof/>
            </w:rPr>
          </w:pPr>
          <w:hyperlink w:anchor="_Toc237728734" w:history="1">
            <w:r w:rsidRPr="00B727A7">
              <w:rPr>
                <w:rStyle w:val="Hyperlink"/>
                <w:noProof/>
              </w:rPr>
              <w:t>Core UI Components</w:t>
            </w:r>
            <w:r>
              <w:rPr>
                <w:noProof/>
              </w:rPr>
              <w:tab/>
            </w:r>
            <w:r>
              <w:rPr>
                <w:noProof/>
              </w:rPr>
              <w:fldChar w:fldCharType="begin"/>
            </w:r>
            <w:r>
              <w:rPr>
                <w:noProof/>
              </w:rPr>
              <w:instrText xml:space="preserve"> PAGEREF _Toc237728734 \h </w:instrText>
            </w:r>
            <w:r>
              <w:rPr>
                <w:noProof/>
              </w:rPr>
            </w:r>
            <w:r>
              <w:rPr>
                <w:noProof/>
              </w:rPr>
              <w:fldChar w:fldCharType="separate"/>
            </w:r>
            <w:r>
              <w:rPr>
                <w:noProof/>
              </w:rPr>
              <w:t>1</w:t>
            </w:r>
            <w:r>
              <w:rPr>
                <w:noProof/>
              </w:rPr>
              <w:fldChar w:fldCharType="end"/>
            </w:r>
          </w:hyperlink>
        </w:p>
        <w:p w14:paraId="526D9599" w14:textId="77777777" w:rsidR="000A1FB5" w:rsidRDefault="000A1FB5">
          <w:pPr>
            <w:pStyle w:val="TOC2"/>
            <w:tabs>
              <w:tab w:val="right" w:leader="dot" w:pos="10070"/>
            </w:tabs>
            <w:rPr>
              <w:noProof/>
            </w:rPr>
          </w:pPr>
          <w:hyperlink w:anchor="_Toc237728735" w:history="1">
            <w:r w:rsidRPr="00B727A7">
              <w:rPr>
                <w:rStyle w:val="Hyperlink"/>
                <w:noProof/>
              </w:rPr>
              <w:t>7.4 Phase 4 — Containerization</w:t>
            </w:r>
            <w:r>
              <w:rPr>
                <w:noProof/>
              </w:rPr>
              <w:tab/>
            </w:r>
            <w:r>
              <w:rPr>
                <w:noProof/>
              </w:rPr>
              <w:fldChar w:fldCharType="begin"/>
            </w:r>
            <w:r>
              <w:rPr>
                <w:noProof/>
              </w:rPr>
              <w:instrText xml:space="preserve"> PAGEREF _Toc237728735 \h </w:instrText>
            </w:r>
            <w:r>
              <w:rPr>
                <w:noProof/>
              </w:rPr>
            </w:r>
            <w:r>
              <w:rPr>
                <w:noProof/>
              </w:rPr>
              <w:fldChar w:fldCharType="separate"/>
            </w:r>
            <w:r>
              <w:rPr>
                <w:noProof/>
              </w:rPr>
              <w:t>1</w:t>
            </w:r>
            <w:r>
              <w:rPr>
                <w:noProof/>
              </w:rPr>
              <w:fldChar w:fldCharType="end"/>
            </w:r>
          </w:hyperlink>
        </w:p>
        <w:p w14:paraId="5110E0B4" w14:textId="77777777" w:rsidR="000A1FB5" w:rsidRDefault="000A1FB5">
          <w:pPr>
            <w:pStyle w:val="TOC2"/>
            <w:tabs>
              <w:tab w:val="right" w:leader="dot" w:pos="10070"/>
            </w:tabs>
            <w:rPr>
              <w:noProof/>
            </w:rPr>
          </w:pPr>
          <w:hyperlink w:anchor="_Toc237728736" w:history="1">
            <w:r w:rsidRPr="00B727A7">
              <w:rPr>
                <w:rStyle w:val="Hyperlink"/>
                <w:noProof/>
              </w:rPr>
              <w:t>7.5 Phase 5 — Deployment to Red Hat OpenShift</w:t>
            </w:r>
            <w:r>
              <w:rPr>
                <w:noProof/>
              </w:rPr>
              <w:tab/>
            </w:r>
            <w:r>
              <w:rPr>
                <w:noProof/>
              </w:rPr>
              <w:fldChar w:fldCharType="begin"/>
            </w:r>
            <w:r>
              <w:rPr>
                <w:noProof/>
              </w:rPr>
              <w:instrText xml:space="preserve"> PAGEREF _Toc237728736 \h </w:instrText>
            </w:r>
            <w:r>
              <w:rPr>
                <w:noProof/>
              </w:rPr>
            </w:r>
            <w:r>
              <w:rPr>
                <w:noProof/>
              </w:rPr>
              <w:fldChar w:fldCharType="separate"/>
            </w:r>
            <w:r>
              <w:rPr>
                <w:noProof/>
              </w:rPr>
              <w:t>1</w:t>
            </w:r>
            <w:r>
              <w:rPr>
                <w:noProof/>
              </w:rPr>
              <w:fldChar w:fldCharType="end"/>
            </w:r>
          </w:hyperlink>
        </w:p>
        <w:p w14:paraId="0F89363B" w14:textId="77777777" w:rsidR="000A1FB5" w:rsidRDefault="000A1FB5">
          <w:pPr>
            <w:pStyle w:val="TOC1"/>
            <w:tabs>
              <w:tab w:val="right" w:leader="dot" w:pos="10070"/>
            </w:tabs>
            <w:rPr>
              <w:noProof/>
            </w:rPr>
          </w:pPr>
          <w:hyperlink w:anchor="_Toc237728737" w:history="1">
            <w:r w:rsidRPr="00B727A7">
              <w:rPr>
                <w:rStyle w:val="Hyperlink"/>
                <w:noProof/>
              </w:rPr>
              <w:t>8. CI/CD Deep Dive — OpenShift Pipelines (Tekton)</w:t>
            </w:r>
            <w:r>
              <w:rPr>
                <w:noProof/>
              </w:rPr>
              <w:tab/>
            </w:r>
            <w:r>
              <w:rPr>
                <w:noProof/>
              </w:rPr>
              <w:fldChar w:fldCharType="begin"/>
            </w:r>
            <w:r>
              <w:rPr>
                <w:noProof/>
              </w:rPr>
              <w:instrText xml:space="preserve"> PAGEREF _Toc237728737 \h </w:instrText>
            </w:r>
            <w:r>
              <w:rPr>
                <w:noProof/>
              </w:rPr>
            </w:r>
            <w:r>
              <w:rPr>
                <w:noProof/>
              </w:rPr>
              <w:fldChar w:fldCharType="separate"/>
            </w:r>
            <w:r>
              <w:rPr>
                <w:noProof/>
              </w:rPr>
              <w:t>1</w:t>
            </w:r>
            <w:r>
              <w:rPr>
                <w:noProof/>
              </w:rPr>
              <w:fldChar w:fldCharType="end"/>
            </w:r>
          </w:hyperlink>
        </w:p>
        <w:p w14:paraId="1DF22AEF" w14:textId="77777777" w:rsidR="000A1FB5" w:rsidRDefault="000A1FB5">
          <w:pPr>
            <w:pStyle w:val="TOC2"/>
            <w:tabs>
              <w:tab w:val="right" w:leader="dot" w:pos="10070"/>
            </w:tabs>
            <w:rPr>
              <w:noProof/>
            </w:rPr>
          </w:pPr>
          <w:hyperlink w:anchor="_Toc237728738" w:history="1">
            <w:r w:rsidRPr="00B727A7">
              <w:rPr>
                <w:rStyle w:val="Hyperlink"/>
                <w:noProof/>
              </w:rPr>
              <w:t>8.1 Tekton Component Hierarchy</w:t>
            </w:r>
            <w:r>
              <w:rPr>
                <w:noProof/>
              </w:rPr>
              <w:tab/>
            </w:r>
            <w:r>
              <w:rPr>
                <w:noProof/>
              </w:rPr>
              <w:fldChar w:fldCharType="begin"/>
            </w:r>
            <w:r>
              <w:rPr>
                <w:noProof/>
              </w:rPr>
              <w:instrText xml:space="preserve"> PAGEREF _Toc237728738 \h </w:instrText>
            </w:r>
            <w:r>
              <w:rPr>
                <w:noProof/>
              </w:rPr>
            </w:r>
            <w:r>
              <w:rPr>
                <w:noProof/>
              </w:rPr>
              <w:fldChar w:fldCharType="separate"/>
            </w:r>
            <w:r>
              <w:rPr>
                <w:noProof/>
              </w:rPr>
              <w:t>1</w:t>
            </w:r>
            <w:r>
              <w:rPr>
                <w:noProof/>
              </w:rPr>
              <w:fldChar w:fldCharType="end"/>
            </w:r>
          </w:hyperlink>
        </w:p>
        <w:p w14:paraId="6E65E0D2" w14:textId="77777777" w:rsidR="000A1FB5" w:rsidRDefault="000A1FB5">
          <w:pPr>
            <w:pStyle w:val="TOC2"/>
            <w:tabs>
              <w:tab w:val="right" w:leader="dot" w:pos="10070"/>
            </w:tabs>
            <w:rPr>
              <w:noProof/>
            </w:rPr>
          </w:pPr>
          <w:hyperlink w:anchor="_Toc237728739" w:history="1">
            <w:r w:rsidRPr="00B727A7">
              <w:rPr>
                <w:rStyle w:val="Hyperlink"/>
                <w:noProof/>
              </w:rPr>
              <w:t>8.2 Parameters &amp; Workspaces</w:t>
            </w:r>
            <w:r>
              <w:rPr>
                <w:noProof/>
              </w:rPr>
              <w:tab/>
            </w:r>
            <w:r>
              <w:rPr>
                <w:noProof/>
              </w:rPr>
              <w:fldChar w:fldCharType="begin"/>
            </w:r>
            <w:r>
              <w:rPr>
                <w:noProof/>
              </w:rPr>
              <w:instrText xml:space="preserve"> PAGEREF _Toc237728739 \h </w:instrText>
            </w:r>
            <w:r>
              <w:rPr>
                <w:noProof/>
              </w:rPr>
            </w:r>
            <w:r>
              <w:rPr>
                <w:noProof/>
              </w:rPr>
              <w:fldChar w:fldCharType="separate"/>
            </w:r>
            <w:r>
              <w:rPr>
                <w:noProof/>
              </w:rPr>
              <w:t>1</w:t>
            </w:r>
            <w:r>
              <w:rPr>
                <w:noProof/>
              </w:rPr>
              <w:fldChar w:fldCharType="end"/>
            </w:r>
          </w:hyperlink>
        </w:p>
        <w:p w14:paraId="556EDBDD" w14:textId="77777777" w:rsidR="000A1FB5" w:rsidRDefault="000A1FB5">
          <w:pPr>
            <w:pStyle w:val="TOC2"/>
            <w:tabs>
              <w:tab w:val="right" w:leader="dot" w:pos="10070"/>
            </w:tabs>
            <w:rPr>
              <w:noProof/>
            </w:rPr>
          </w:pPr>
          <w:hyperlink w:anchor="_Toc237728740" w:history="1">
            <w:r w:rsidRPr="00B727A7">
              <w:rPr>
                <w:rStyle w:val="Hyperlink"/>
                <w:noProof/>
              </w:rPr>
              <w:t>8.3 Pipeline Definition — Clone, Build, Deploy</w:t>
            </w:r>
            <w:r>
              <w:rPr>
                <w:noProof/>
              </w:rPr>
              <w:tab/>
            </w:r>
            <w:r>
              <w:rPr>
                <w:noProof/>
              </w:rPr>
              <w:fldChar w:fldCharType="begin"/>
            </w:r>
            <w:r>
              <w:rPr>
                <w:noProof/>
              </w:rPr>
              <w:instrText xml:space="preserve"> PAGEREF _Toc237728740 \h </w:instrText>
            </w:r>
            <w:r>
              <w:rPr>
                <w:noProof/>
              </w:rPr>
            </w:r>
            <w:r>
              <w:rPr>
                <w:noProof/>
              </w:rPr>
              <w:fldChar w:fldCharType="separate"/>
            </w:r>
            <w:r>
              <w:rPr>
                <w:noProof/>
              </w:rPr>
              <w:t>1</w:t>
            </w:r>
            <w:r>
              <w:rPr>
                <w:noProof/>
              </w:rPr>
              <w:fldChar w:fldCharType="end"/>
            </w:r>
          </w:hyperlink>
        </w:p>
        <w:p w14:paraId="18F585A1" w14:textId="77777777" w:rsidR="000A1FB5" w:rsidRDefault="000A1FB5">
          <w:pPr>
            <w:pStyle w:val="TOC2"/>
            <w:tabs>
              <w:tab w:val="right" w:leader="dot" w:pos="10070"/>
            </w:tabs>
            <w:rPr>
              <w:noProof/>
            </w:rPr>
          </w:pPr>
          <w:hyperlink w:anchor="_Toc237728741" w:history="1">
            <w:r w:rsidRPr="00B727A7">
              <w:rPr>
                <w:rStyle w:val="Hyperlink"/>
                <w:noProof/>
              </w:rPr>
              <w:t>8.4 PipelineRun — The Execution Trigger</w:t>
            </w:r>
            <w:r>
              <w:rPr>
                <w:noProof/>
              </w:rPr>
              <w:tab/>
            </w:r>
            <w:r>
              <w:rPr>
                <w:noProof/>
              </w:rPr>
              <w:fldChar w:fldCharType="begin"/>
            </w:r>
            <w:r>
              <w:rPr>
                <w:noProof/>
              </w:rPr>
              <w:instrText xml:space="preserve"> PAGEREF _Toc237728741 \h </w:instrText>
            </w:r>
            <w:r>
              <w:rPr>
                <w:noProof/>
              </w:rPr>
            </w:r>
            <w:r>
              <w:rPr>
                <w:noProof/>
              </w:rPr>
              <w:fldChar w:fldCharType="separate"/>
            </w:r>
            <w:r>
              <w:rPr>
                <w:noProof/>
              </w:rPr>
              <w:t>1</w:t>
            </w:r>
            <w:r>
              <w:rPr>
                <w:noProof/>
              </w:rPr>
              <w:fldChar w:fldCharType="end"/>
            </w:r>
          </w:hyperlink>
        </w:p>
        <w:p w14:paraId="1E142AE3" w14:textId="77777777" w:rsidR="000A1FB5" w:rsidRDefault="000A1FB5">
          <w:pPr>
            <w:pStyle w:val="TOC1"/>
            <w:tabs>
              <w:tab w:val="right" w:leader="dot" w:pos="10070"/>
            </w:tabs>
            <w:rPr>
              <w:noProof/>
            </w:rPr>
          </w:pPr>
          <w:hyperlink w:anchor="_Toc237728742" w:history="1">
            <w:r w:rsidRPr="00B727A7">
              <w:rPr>
                <w:rStyle w:val="Hyperlink"/>
                <w:noProof/>
              </w:rPr>
              <w:t>9. 12-Week Agentic AI Bootcamp — Curriculum &amp; Practical Labs</w:t>
            </w:r>
            <w:r>
              <w:rPr>
                <w:noProof/>
              </w:rPr>
              <w:tab/>
            </w:r>
            <w:r>
              <w:rPr>
                <w:noProof/>
              </w:rPr>
              <w:fldChar w:fldCharType="begin"/>
            </w:r>
            <w:r>
              <w:rPr>
                <w:noProof/>
              </w:rPr>
              <w:instrText xml:space="preserve"> PAGEREF _Toc237728742 \h </w:instrText>
            </w:r>
            <w:r>
              <w:rPr>
                <w:noProof/>
              </w:rPr>
            </w:r>
            <w:r>
              <w:rPr>
                <w:noProof/>
              </w:rPr>
              <w:fldChar w:fldCharType="separate"/>
            </w:r>
            <w:r>
              <w:rPr>
                <w:noProof/>
              </w:rPr>
              <w:t>1</w:t>
            </w:r>
            <w:r>
              <w:rPr>
                <w:noProof/>
              </w:rPr>
              <w:fldChar w:fldCharType="end"/>
            </w:r>
          </w:hyperlink>
        </w:p>
        <w:p w14:paraId="06BDFF30" w14:textId="77777777" w:rsidR="000A1FB5" w:rsidRDefault="000A1FB5">
          <w:pPr>
            <w:pStyle w:val="TOC2"/>
            <w:tabs>
              <w:tab w:val="right" w:leader="dot" w:pos="10070"/>
            </w:tabs>
            <w:rPr>
              <w:noProof/>
            </w:rPr>
          </w:pPr>
          <w:hyperlink w:anchor="_Toc237728743" w:history="1">
            <w:r w:rsidRPr="00B727A7">
              <w:rPr>
                <w:rStyle w:val="Hyperlink"/>
                <w:noProof/>
              </w:rPr>
              <w:t>9.1 Core Technology Sockets</w:t>
            </w:r>
            <w:r>
              <w:rPr>
                <w:noProof/>
              </w:rPr>
              <w:tab/>
            </w:r>
            <w:r>
              <w:rPr>
                <w:noProof/>
              </w:rPr>
              <w:fldChar w:fldCharType="begin"/>
            </w:r>
            <w:r>
              <w:rPr>
                <w:noProof/>
              </w:rPr>
              <w:instrText xml:space="preserve"> PAGEREF _Toc237728743 \h </w:instrText>
            </w:r>
            <w:r>
              <w:rPr>
                <w:noProof/>
              </w:rPr>
            </w:r>
            <w:r>
              <w:rPr>
                <w:noProof/>
              </w:rPr>
              <w:fldChar w:fldCharType="separate"/>
            </w:r>
            <w:r>
              <w:rPr>
                <w:noProof/>
              </w:rPr>
              <w:t>1</w:t>
            </w:r>
            <w:r>
              <w:rPr>
                <w:noProof/>
              </w:rPr>
              <w:fldChar w:fldCharType="end"/>
            </w:r>
          </w:hyperlink>
        </w:p>
        <w:p w14:paraId="41F39B2C" w14:textId="77777777" w:rsidR="000A1FB5" w:rsidRDefault="000A1FB5">
          <w:pPr>
            <w:pStyle w:val="TOC2"/>
            <w:tabs>
              <w:tab w:val="right" w:leader="dot" w:pos="10070"/>
            </w:tabs>
            <w:rPr>
              <w:noProof/>
            </w:rPr>
          </w:pPr>
          <w:hyperlink w:anchor="_Toc237728744" w:history="1">
            <w:r w:rsidRPr="00B727A7">
              <w:rPr>
                <w:rStyle w:val="Hyperlink"/>
                <w:noProof/>
              </w:rPr>
              <w:t>9.2 Weekly Syllabus Overview</w:t>
            </w:r>
            <w:r>
              <w:rPr>
                <w:noProof/>
              </w:rPr>
              <w:tab/>
            </w:r>
            <w:r>
              <w:rPr>
                <w:noProof/>
              </w:rPr>
              <w:fldChar w:fldCharType="begin"/>
            </w:r>
            <w:r>
              <w:rPr>
                <w:noProof/>
              </w:rPr>
              <w:instrText xml:space="preserve"> PAGEREF _Toc237728744 \h </w:instrText>
            </w:r>
            <w:r>
              <w:rPr>
                <w:noProof/>
              </w:rPr>
            </w:r>
            <w:r>
              <w:rPr>
                <w:noProof/>
              </w:rPr>
              <w:fldChar w:fldCharType="separate"/>
            </w:r>
            <w:r>
              <w:rPr>
                <w:noProof/>
              </w:rPr>
              <w:t>1</w:t>
            </w:r>
            <w:r>
              <w:rPr>
                <w:noProof/>
              </w:rPr>
              <w:fldChar w:fldCharType="end"/>
            </w:r>
          </w:hyperlink>
        </w:p>
        <w:p w14:paraId="3994AC72" w14:textId="77777777" w:rsidR="000A1FB5" w:rsidRDefault="000A1FB5">
          <w:pPr>
            <w:pStyle w:val="TOC3"/>
            <w:tabs>
              <w:tab w:val="right" w:leader="dot" w:pos="10070"/>
            </w:tabs>
            <w:rPr>
              <w:noProof/>
            </w:rPr>
          </w:pPr>
          <w:hyperlink w:anchor="_Toc237728745" w:history="1">
            <w:r w:rsidRPr="00B727A7">
              <w:rPr>
                <w:rStyle w:val="Hyperlink"/>
                <w:noProof/>
              </w:rPr>
              <w:t>Week 1: LLM Foundations &amp; Sampling Intuition</w:t>
            </w:r>
            <w:r>
              <w:rPr>
                <w:noProof/>
              </w:rPr>
              <w:tab/>
            </w:r>
            <w:r>
              <w:rPr>
                <w:noProof/>
              </w:rPr>
              <w:fldChar w:fldCharType="begin"/>
            </w:r>
            <w:r>
              <w:rPr>
                <w:noProof/>
              </w:rPr>
              <w:instrText xml:space="preserve"> PAGEREF _Toc237728745 \h </w:instrText>
            </w:r>
            <w:r>
              <w:rPr>
                <w:noProof/>
              </w:rPr>
            </w:r>
            <w:r>
              <w:rPr>
                <w:noProof/>
              </w:rPr>
              <w:fldChar w:fldCharType="separate"/>
            </w:r>
            <w:r>
              <w:rPr>
                <w:noProof/>
              </w:rPr>
              <w:t>1</w:t>
            </w:r>
            <w:r>
              <w:rPr>
                <w:noProof/>
              </w:rPr>
              <w:fldChar w:fldCharType="end"/>
            </w:r>
          </w:hyperlink>
        </w:p>
        <w:p w14:paraId="17A85381" w14:textId="77777777" w:rsidR="000A1FB5" w:rsidRDefault="000A1FB5">
          <w:pPr>
            <w:pStyle w:val="TOC3"/>
            <w:tabs>
              <w:tab w:val="right" w:leader="dot" w:pos="10070"/>
            </w:tabs>
            <w:rPr>
              <w:noProof/>
            </w:rPr>
          </w:pPr>
          <w:hyperlink w:anchor="_Toc237728746" w:history="1">
            <w:r w:rsidRPr="00B727A7">
              <w:rPr>
                <w:rStyle w:val="Hyperlink"/>
                <w:noProof/>
              </w:rPr>
              <w:t>Week 2: Reverse Engineering GPT-2 &amp; Perceptrons</w:t>
            </w:r>
            <w:r>
              <w:rPr>
                <w:noProof/>
              </w:rPr>
              <w:tab/>
            </w:r>
            <w:r>
              <w:rPr>
                <w:noProof/>
              </w:rPr>
              <w:fldChar w:fldCharType="begin"/>
            </w:r>
            <w:r>
              <w:rPr>
                <w:noProof/>
              </w:rPr>
              <w:instrText xml:space="preserve"> PAGEREF _Toc237728746 \h </w:instrText>
            </w:r>
            <w:r>
              <w:rPr>
                <w:noProof/>
              </w:rPr>
            </w:r>
            <w:r>
              <w:rPr>
                <w:noProof/>
              </w:rPr>
              <w:fldChar w:fldCharType="separate"/>
            </w:r>
            <w:r>
              <w:rPr>
                <w:noProof/>
              </w:rPr>
              <w:t>1</w:t>
            </w:r>
            <w:r>
              <w:rPr>
                <w:noProof/>
              </w:rPr>
              <w:fldChar w:fldCharType="end"/>
            </w:r>
          </w:hyperlink>
        </w:p>
        <w:p w14:paraId="2F983748" w14:textId="77777777" w:rsidR="000A1FB5" w:rsidRDefault="000A1FB5">
          <w:pPr>
            <w:pStyle w:val="TOC3"/>
            <w:tabs>
              <w:tab w:val="right" w:leader="dot" w:pos="10070"/>
            </w:tabs>
            <w:rPr>
              <w:noProof/>
            </w:rPr>
          </w:pPr>
          <w:hyperlink w:anchor="_Toc237728747" w:history="1">
            <w:r w:rsidRPr="00B727A7">
              <w:rPr>
                <w:rStyle w:val="Hyperlink"/>
                <w:noProof/>
              </w:rPr>
              <w:t>Week 3: Training Deep Neural Networks &amp; Loss Landscapes</w:t>
            </w:r>
            <w:r>
              <w:rPr>
                <w:noProof/>
              </w:rPr>
              <w:tab/>
            </w:r>
            <w:r>
              <w:rPr>
                <w:noProof/>
              </w:rPr>
              <w:fldChar w:fldCharType="begin"/>
            </w:r>
            <w:r>
              <w:rPr>
                <w:noProof/>
              </w:rPr>
              <w:instrText xml:space="preserve"> PAGEREF _Toc237728747 \h </w:instrText>
            </w:r>
            <w:r>
              <w:rPr>
                <w:noProof/>
              </w:rPr>
            </w:r>
            <w:r>
              <w:rPr>
                <w:noProof/>
              </w:rPr>
              <w:fldChar w:fldCharType="separate"/>
            </w:r>
            <w:r>
              <w:rPr>
                <w:noProof/>
              </w:rPr>
              <w:t>1</w:t>
            </w:r>
            <w:r>
              <w:rPr>
                <w:noProof/>
              </w:rPr>
              <w:fldChar w:fldCharType="end"/>
            </w:r>
          </w:hyperlink>
        </w:p>
        <w:p w14:paraId="7D8DA091" w14:textId="77777777" w:rsidR="000A1FB5" w:rsidRDefault="000A1FB5">
          <w:pPr>
            <w:pStyle w:val="TOC3"/>
            <w:tabs>
              <w:tab w:val="right" w:leader="dot" w:pos="10070"/>
            </w:tabs>
            <w:rPr>
              <w:noProof/>
            </w:rPr>
          </w:pPr>
          <w:hyperlink w:anchor="_Toc237728748" w:history="1">
            <w:r w:rsidRPr="00B727A7">
              <w:rPr>
                <w:rStyle w:val="Hyperlink"/>
                <w:noProof/>
              </w:rPr>
              <w:t>Week 4: Tokenizers, Embeddings &amp; RoPE</w:t>
            </w:r>
            <w:r>
              <w:rPr>
                <w:noProof/>
              </w:rPr>
              <w:tab/>
            </w:r>
            <w:r>
              <w:rPr>
                <w:noProof/>
              </w:rPr>
              <w:fldChar w:fldCharType="begin"/>
            </w:r>
            <w:r>
              <w:rPr>
                <w:noProof/>
              </w:rPr>
              <w:instrText xml:space="preserve"> PAGEREF _Toc237728748 \h </w:instrText>
            </w:r>
            <w:r>
              <w:rPr>
                <w:noProof/>
              </w:rPr>
            </w:r>
            <w:r>
              <w:rPr>
                <w:noProof/>
              </w:rPr>
              <w:fldChar w:fldCharType="separate"/>
            </w:r>
            <w:r>
              <w:rPr>
                <w:noProof/>
              </w:rPr>
              <w:t>1</w:t>
            </w:r>
            <w:r>
              <w:rPr>
                <w:noProof/>
              </w:rPr>
              <w:fldChar w:fldCharType="end"/>
            </w:r>
          </w:hyperlink>
        </w:p>
        <w:p w14:paraId="3D55CB98" w14:textId="77777777" w:rsidR="000A1FB5" w:rsidRDefault="000A1FB5">
          <w:pPr>
            <w:pStyle w:val="TOC3"/>
            <w:tabs>
              <w:tab w:val="right" w:leader="dot" w:pos="10070"/>
            </w:tabs>
            <w:rPr>
              <w:noProof/>
            </w:rPr>
          </w:pPr>
          <w:hyperlink w:anchor="_Toc237728749" w:history="1">
            <w:r w:rsidRPr="00B727A7">
              <w:rPr>
                <w:rStyle w:val="Hyperlink"/>
                <w:noProof/>
              </w:rPr>
              <w:t>Week 5: Self-Attention Mechanics &amp; Assembly</w:t>
            </w:r>
            <w:r>
              <w:rPr>
                <w:noProof/>
              </w:rPr>
              <w:tab/>
            </w:r>
            <w:r>
              <w:rPr>
                <w:noProof/>
              </w:rPr>
              <w:fldChar w:fldCharType="begin"/>
            </w:r>
            <w:r>
              <w:rPr>
                <w:noProof/>
              </w:rPr>
              <w:instrText xml:space="preserve"> PAGEREF _Toc237728749 \h </w:instrText>
            </w:r>
            <w:r>
              <w:rPr>
                <w:noProof/>
              </w:rPr>
            </w:r>
            <w:r>
              <w:rPr>
                <w:noProof/>
              </w:rPr>
              <w:fldChar w:fldCharType="separate"/>
            </w:r>
            <w:r>
              <w:rPr>
                <w:noProof/>
              </w:rPr>
              <w:t>1</w:t>
            </w:r>
            <w:r>
              <w:rPr>
                <w:noProof/>
              </w:rPr>
              <w:fldChar w:fldCharType="end"/>
            </w:r>
          </w:hyperlink>
        </w:p>
        <w:p w14:paraId="1F7055DF" w14:textId="77777777" w:rsidR="000A1FB5" w:rsidRDefault="000A1FB5">
          <w:pPr>
            <w:pStyle w:val="TOC3"/>
            <w:tabs>
              <w:tab w:val="right" w:leader="dot" w:pos="10070"/>
            </w:tabs>
            <w:rPr>
              <w:noProof/>
            </w:rPr>
          </w:pPr>
          <w:hyperlink w:anchor="_Toc237728750" w:history="1">
            <w:r w:rsidRPr="00B727A7">
              <w:rPr>
                <w:rStyle w:val="Hyperlink"/>
                <w:noProof/>
              </w:rPr>
              <w:t>Week 6: Pre-Training &amp; the LLM Wiki</w:t>
            </w:r>
            <w:r>
              <w:rPr>
                <w:noProof/>
              </w:rPr>
              <w:tab/>
            </w:r>
            <w:r>
              <w:rPr>
                <w:noProof/>
              </w:rPr>
              <w:fldChar w:fldCharType="begin"/>
            </w:r>
            <w:r>
              <w:rPr>
                <w:noProof/>
              </w:rPr>
              <w:instrText xml:space="preserve"> PAGEREF _Toc237728750 \h </w:instrText>
            </w:r>
            <w:r>
              <w:rPr>
                <w:noProof/>
              </w:rPr>
            </w:r>
            <w:r>
              <w:rPr>
                <w:noProof/>
              </w:rPr>
              <w:fldChar w:fldCharType="separate"/>
            </w:r>
            <w:r>
              <w:rPr>
                <w:noProof/>
              </w:rPr>
              <w:t>1</w:t>
            </w:r>
            <w:r>
              <w:rPr>
                <w:noProof/>
              </w:rPr>
              <w:fldChar w:fldCharType="end"/>
            </w:r>
          </w:hyperlink>
        </w:p>
        <w:p w14:paraId="339B02B6" w14:textId="77777777" w:rsidR="000A1FB5" w:rsidRDefault="000A1FB5">
          <w:pPr>
            <w:pStyle w:val="TOC3"/>
            <w:tabs>
              <w:tab w:val="right" w:leader="dot" w:pos="10070"/>
            </w:tabs>
            <w:rPr>
              <w:noProof/>
            </w:rPr>
          </w:pPr>
          <w:hyperlink w:anchor="_Toc237728751" w:history="1">
            <w:r w:rsidRPr="00B727A7">
              <w:rPr>
                <w:rStyle w:val="Hyperlink"/>
                <w:noProof/>
              </w:rPr>
              <w:t>Week 7: Multimodal Private RAG &amp; Layout-Preserving OCR</w:t>
            </w:r>
            <w:r>
              <w:rPr>
                <w:noProof/>
              </w:rPr>
              <w:tab/>
            </w:r>
            <w:r>
              <w:rPr>
                <w:noProof/>
              </w:rPr>
              <w:fldChar w:fldCharType="begin"/>
            </w:r>
            <w:r>
              <w:rPr>
                <w:noProof/>
              </w:rPr>
              <w:instrText xml:space="preserve"> PAGEREF _Toc237728751 \h </w:instrText>
            </w:r>
            <w:r>
              <w:rPr>
                <w:noProof/>
              </w:rPr>
            </w:r>
            <w:r>
              <w:rPr>
                <w:noProof/>
              </w:rPr>
              <w:fldChar w:fldCharType="separate"/>
            </w:r>
            <w:r>
              <w:rPr>
                <w:noProof/>
              </w:rPr>
              <w:t>1</w:t>
            </w:r>
            <w:r>
              <w:rPr>
                <w:noProof/>
              </w:rPr>
              <w:fldChar w:fldCharType="end"/>
            </w:r>
          </w:hyperlink>
        </w:p>
        <w:p w14:paraId="5CC3CA85" w14:textId="77777777" w:rsidR="000A1FB5" w:rsidRDefault="000A1FB5">
          <w:pPr>
            <w:pStyle w:val="TOC3"/>
            <w:tabs>
              <w:tab w:val="right" w:leader="dot" w:pos="10070"/>
            </w:tabs>
            <w:rPr>
              <w:noProof/>
            </w:rPr>
          </w:pPr>
          <w:hyperlink w:anchor="_Toc237728752" w:history="1">
            <w:r w:rsidRPr="00B727A7">
              <w:rPr>
                <w:rStyle w:val="Hyperlink"/>
                <w:noProof/>
              </w:rPr>
              <w:t>Week 8: Omnichannel Marketing, Admissions &amp; CRM/ERP Sockets</w:t>
            </w:r>
            <w:r>
              <w:rPr>
                <w:noProof/>
              </w:rPr>
              <w:tab/>
            </w:r>
            <w:r>
              <w:rPr>
                <w:noProof/>
              </w:rPr>
              <w:fldChar w:fldCharType="begin"/>
            </w:r>
            <w:r>
              <w:rPr>
                <w:noProof/>
              </w:rPr>
              <w:instrText xml:space="preserve"> PAGEREF _Toc237728752 \h </w:instrText>
            </w:r>
            <w:r>
              <w:rPr>
                <w:noProof/>
              </w:rPr>
            </w:r>
            <w:r>
              <w:rPr>
                <w:noProof/>
              </w:rPr>
              <w:fldChar w:fldCharType="separate"/>
            </w:r>
            <w:r>
              <w:rPr>
                <w:noProof/>
              </w:rPr>
              <w:t>1</w:t>
            </w:r>
            <w:r>
              <w:rPr>
                <w:noProof/>
              </w:rPr>
              <w:fldChar w:fldCharType="end"/>
            </w:r>
          </w:hyperlink>
        </w:p>
        <w:p w14:paraId="5E3D3851" w14:textId="77777777" w:rsidR="000A1FB5" w:rsidRDefault="000A1FB5">
          <w:pPr>
            <w:pStyle w:val="TOC3"/>
            <w:tabs>
              <w:tab w:val="right" w:leader="dot" w:pos="10070"/>
            </w:tabs>
            <w:rPr>
              <w:noProof/>
            </w:rPr>
          </w:pPr>
          <w:hyperlink w:anchor="_Toc237728753" w:history="1">
            <w:r w:rsidRPr="00B727A7">
              <w:rPr>
                <w:rStyle w:val="Hyperlink"/>
                <w:noProof/>
              </w:rPr>
              <w:t>Week 9: Multi-Agent Coordination &amp; Low-Cost Routers</w:t>
            </w:r>
            <w:r>
              <w:rPr>
                <w:noProof/>
              </w:rPr>
              <w:tab/>
            </w:r>
            <w:r>
              <w:rPr>
                <w:noProof/>
              </w:rPr>
              <w:fldChar w:fldCharType="begin"/>
            </w:r>
            <w:r>
              <w:rPr>
                <w:noProof/>
              </w:rPr>
              <w:instrText xml:space="preserve"> PAGEREF _Toc237728753 \h </w:instrText>
            </w:r>
            <w:r>
              <w:rPr>
                <w:noProof/>
              </w:rPr>
            </w:r>
            <w:r>
              <w:rPr>
                <w:noProof/>
              </w:rPr>
              <w:fldChar w:fldCharType="separate"/>
            </w:r>
            <w:r>
              <w:rPr>
                <w:noProof/>
              </w:rPr>
              <w:t>1</w:t>
            </w:r>
            <w:r>
              <w:rPr>
                <w:noProof/>
              </w:rPr>
              <w:fldChar w:fldCharType="end"/>
            </w:r>
          </w:hyperlink>
        </w:p>
        <w:p w14:paraId="6DA659C2" w14:textId="77777777" w:rsidR="000A1FB5" w:rsidRDefault="000A1FB5">
          <w:pPr>
            <w:pStyle w:val="TOC3"/>
            <w:tabs>
              <w:tab w:val="right" w:leader="dot" w:pos="10070"/>
            </w:tabs>
            <w:rPr>
              <w:noProof/>
            </w:rPr>
          </w:pPr>
          <w:hyperlink w:anchor="_Toc237728754" w:history="1">
            <w:r w:rsidRPr="00B727A7">
              <w:rPr>
                <w:rStyle w:val="Hyperlink"/>
                <w:noProof/>
              </w:rPr>
              <w:t>Week 10: FinTech, Web3 &amp; Pay-Per-Call Agents</w:t>
            </w:r>
            <w:r>
              <w:rPr>
                <w:noProof/>
              </w:rPr>
              <w:tab/>
            </w:r>
            <w:r>
              <w:rPr>
                <w:noProof/>
              </w:rPr>
              <w:fldChar w:fldCharType="begin"/>
            </w:r>
            <w:r>
              <w:rPr>
                <w:noProof/>
              </w:rPr>
              <w:instrText xml:space="preserve"> PAGEREF _Toc237728754 \h </w:instrText>
            </w:r>
            <w:r>
              <w:rPr>
                <w:noProof/>
              </w:rPr>
            </w:r>
            <w:r>
              <w:rPr>
                <w:noProof/>
              </w:rPr>
              <w:fldChar w:fldCharType="separate"/>
            </w:r>
            <w:r>
              <w:rPr>
                <w:noProof/>
              </w:rPr>
              <w:t>1</w:t>
            </w:r>
            <w:r>
              <w:rPr>
                <w:noProof/>
              </w:rPr>
              <w:fldChar w:fldCharType="end"/>
            </w:r>
          </w:hyperlink>
        </w:p>
        <w:p w14:paraId="21CE5B9E" w14:textId="77777777" w:rsidR="000A1FB5" w:rsidRDefault="000A1FB5">
          <w:pPr>
            <w:pStyle w:val="TOC3"/>
            <w:tabs>
              <w:tab w:val="right" w:leader="dot" w:pos="10070"/>
            </w:tabs>
            <w:rPr>
              <w:noProof/>
            </w:rPr>
          </w:pPr>
          <w:hyperlink w:anchor="_Toc237728755" w:history="1">
            <w:r w:rsidRPr="00B727A7">
              <w:rPr>
                <w:rStyle w:val="Hyperlink"/>
                <w:noProof/>
              </w:rPr>
              <w:t>Week 11: Cybersecurity Defense &amp; Self-Healing Codebases</w:t>
            </w:r>
            <w:r>
              <w:rPr>
                <w:noProof/>
              </w:rPr>
              <w:tab/>
            </w:r>
            <w:r>
              <w:rPr>
                <w:noProof/>
              </w:rPr>
              <w:fldChar w:fldCharType="begin"/>
            </w:r>
            <w:r>
              <w:rPr>
                <w:noProof/>
              </w:rPr>
              <w:instrText xml:space="preserve"> PAGEREF _Toc237728755 \h </w:instrText>
            </w:r>
            <w:r>
              <w:rPr>
                <w:noProof/>
              </w:rPr>
            </w:r>
            <w:r>
              <w:rPr>
                <w:noProof/>
              </w:rPr>
              <w:fldChar w:fldCharType="separate"/>
            </w:r>
            <w:r>
              <w:rPr>
                <w:noProof/>
              </w:rPr>
              <w:t>1</w:t>
            </w:r>
            <w:r>
              <w:rPr>
                <w:noProof/>
              </w:rPr>
              <w:fldChar w:fldCharType="end"/>
            </w:r>
          </w:hyperlink>
        </w:p>
        <w:p w14:paraId="049D84DC" w14:textId="77777777" w:rsidR="000A1FB5" w:rsidRDefault="000A1FB5">
          <w:pPr>
            <w:pStyle w:val="TOC3"/>
            <w:tabs>
              <w:tab w:val="right" w:leader="dot" w:pos="10070"/>
            </w:tabs>
            <w:rPr>
              <w:noProof/>
            </w:rPr>
          </w:pPr>
          <w:hyperlink w:anchor="_Toc237728756" w:history="1">
            <w:r w:rsidRPr="00B727A7">
              <w:rPr>
                <w:rStyle w:val="Hyperlink"/>
                <w:noProof/>
              </w:rPr>
              <w:t>Week 12: QLoRA Fine-Tuning &amp; Capstone Showcase</w:t>
            </w:r>
            <w:r>
              <w:rPr>
                <w:noProof/>
              </w:rPr>
              <w:tab/>
            </w:r>
            <w:r>
              <w:rPr>
                <w:noProof/>
              </w:rPr>
              <w:fldChar w:fldCharType="begin"/>
            </w:r>
            <w:r>
              <w:rPr>
                <w:noProof/>
              </w:rPr>
              <w:instrText xml:space="preserve"> PAGEREF _Toc237728756 \h </w:instrText>
            </w:r>
            <w:r>
              <w:rPr>
                <w:noProof/>
              </w:rPr>
            </w:r>
            <w:r>
              <w:rPr>
                <w:noProof/>
              </w:rPr>
              <w:fldChar w:fldCharType="separate"/>
            </w:r>
            <w:r>
              <w:rPr>
                <w:noProof/>
              </w:rPr>
              <w:t>1</w:t>
            </w:r>
            <w:r>
              <w:rPr>
                <w:noProof/>
              </w:rPr>
              <w:fldChar w:fldCharType="end"/>
            </w:r>
          </w:hyperlink>
        </w:p>
        <w:p w14:paraId="29FE91D6" w14:textId="77777777" w:rsidR="000A1FB5" w:rsidRDefault="000A1FB5">
          <w:pPr>
            <w:pStyle w:val="TOC2"/>
            <w:tabs>
              <w:tab w:val="right" w:leader="dot" w:pos="10070"/>
            </w:tabs>
            <w:rPr>
              <w:noProof/>
            </w:rPr>
          </w:pPr>
          <w:hyperlink w:anchor="_Toc237728757" w:history="1">
            <w:r w:rsidRPr="00B727A7">
              <w:rPr>
                <w:rStyle w:val="Hyperlink"/>
                <w:noProof/>
              </w:rPr>
              <w:t>9.3 Enterprise Domain Alignment (Stakeholder View)</w:t>
            </w:r>
            <w:r>
              <w:rPr>
                <w:noProof/>
              </w:rPr>
              <w:tab/>
            </w:r>
            <w:r>
              <w:rPr>
                <w:noProof/>
              </w:rPr>
              <w:fldChar w:fldCharType="begin"/>
            </w:r>
            <w:r>
              <w:rPr>
                <w:noProof/>
              </w:rPr>
              <w:instrText xml:space="preserve"> PAGEREF _Toc237728757 \h </w:instrText>
            </w:r>
            <w:r>
              <w:rPr>
                <w:noProof/>
              </w:rPr>
            </w:r>
            <w:r>
              <w:rPr>
                <w:noProof/>
              </w:rPr>
              <w:fldChar w:fldCharType="separate"/>
            </w:r>
            <w:r>
              <w:rPr>
                <w:noProof/>
              </w:rPr>
              <w:t>1</w:t>
            </w:r>
            <w:r>
              <w:rPr>
                <w:noProof/>
              </w:rPr>
              <w:fldChar w:fldCharType="end"/>
            </w:r>
          </w:hyperlink>
        </w:p>
        <w:p w14:paraId="262D9523" w14:textId="77777777" w:rsidR="000A1FB5" w:rsidRDefault="000A1FB5">
          <w:pPr>
            <w:pStyle w:val="TOC2"/>
            <w:tabs>
              <w:tab w:val="right" w:leader="dot" w:pos="10070"/>
            </w:tabs>
            <w:rPr>
              <w:noProof/>
            </w:rPr>
          </w:pPr>
          <w:hyperlink w:anchor="_Toc237728758" w:history="1">
            <w:r w:rsidRPr="00B727A7">
              <w:rPr>
                <w:rStyle w:val="Hyperlink"/>
                <w:noProof/>
              </w:rPr>
              <w:t>9.4 Deployment Hardware Profiles</w:t>
            </w:r>
            <w:r>
              <w:rPr>
                <w:noProof/>
              </w:rPr>
              <w:tab/>
            </w:r>
            <w:r>
              <w:rPr>
                <w:noProof/>
              </w:rPr>
              <w:fldChar w:fldCharType="begin"/>
            </w:r>
            <w:r>
              <w:rPr>
                <w:noProof/>
              </w:rPr>
              <w:instrText xml:space="preserve"> PAGEREF _Toc237728758 \h </w:instrText>
            </w:r>
            <w:r>
              <w:rPr>
                <w:noProof/>
              </w:rPr>
            </w:r>
            <w:r>
              <w:rPr>
                <w:noProof/>
              </w:rPr>
              <w:fldChar w:fldCharType="separate"/>
            </w:r>
            <w:r>
              <w:rPr>
                <w:noProof/>
              </w:rPr>
              <w:t>1</w:t>
            </w:r>
            <w:r>
              <w:rPr>
                <w:noProof/>
              </w:rPr>
              <w:fldChar w:fldCharType="end"/>
            </w:r>
          </w:hyperlink>
        </w:p>
        <w:p w14:paraId="3DBF23C0" w14:textId="77777777" w:rsidR="000A1FB5" w:rsidRDefault="000A1FB5">
          <w:pPr>
            <w:pStyle w:val="TOC2"/>
            <w:tabs>
              <w:tab w:val="right" w:leader="dot" w:pos="10070"/>
            </w:tabs>
            <w:rPr>
              <w:noProof/>
            </w:rPr>
          </w:pPr>
          <w:hyperlink w:anchor="_Toc237728759" w:history="1">
            <w:r w:rsidRPr="00B727A7">
              <w:rPr>
                <w:rStyle w:val="Hyperlink"/>
                <w:noProof/>
              </w:rPr>
              <w:t>9.5 4-Phase Deployment Roadmap</w:t>
            </w:r>
            <w:r>
              <w:rPr>
                <w:noProof/>
              </w:rPr>
              <w:tab/>
            </w:r>
            <w:r>
              <w:rPr>
                <w:noProof/>
              </w:rPr>
              <w:fldChar w:fldCharType="begin"/>
            </w:r>
            <w:r>
              <w:rPr>
                <w:noProof/>
              </w:rPr>
              <w:instrText xml:space="preserve"> PAGEREF _Toc237728759 \h </w:instrText>
            </w:r>
            <w:r>
              <w:rPr>
                <w:noProof/>
              </w:rPr>
            </w:r>
            <w:r>
              <w:rPr>
                <w:noProof/>
              </w:rPr>
              <w:fldChar w:fldCharType="separate"/>
            </w:r>
            <w:r>
              <w:rPr>
                <w:noProof/>
              </w:rPr>
              <w:t>1</w:t>
            </w:r>
            <w:r>
              <w:rPr>
                <w:noProof/>
              </w:rPr>
              <w:fldChar w:fldCharType="end"/>
            </w:r>
          </w:hyperlink>
        </w:p>
        <w:p w14:paraId="68CB53E4" w14:textId="77777777" w:rsidR="000A1FB5" w:rsidRDefault="000A1FB5">
          <w:pPr>
            <w:pStyle w:val="TOC1"/>
            <w:tabs>
              <w:tab w:val="right" w:leader="dot" w:pos="10070"/>
            </w:tabs>
            <w:rPr>
              <w:noProof/>
            </w:rPr>
          </w:pPr>
          <w:hyperlink w:anchor="_Toc237728760" w:history="1">
            <w:r w:rsidRPr="00B727A7">
              <w:rPr>
                <w:rStyle w:val="Hyperlink"/>
                <w:noProof/>
              </w:rPr>
              <w:t>10. Instructor Blueprint — Sandbox Standardization &amp; Grading</w:t>
            </w:r>
            <w:r>
              <w:rPr>
                <w:noProof/>
              </w:rPr>
              <w:tab/>
            </w:r>
            <w:r>
              <w:rPr>
                <w:noProof/>
              </w:rPr>
              <w:fldChar w:fldCharType="begin"/>
            </w:r>
            <w:r>
              <w:rPr>
                <w:noProof/>
              </w:rPr>
              <w:instrText xml:space="preserve"> PAGEREF _Toc237728760 \h </w:instrText>
            </w:r>
            <w:r>
              <w:rPr>
                <w:noProof/>
              </w:rPr>
            </w:r>
            <w:r>
              <w:rPr>
                <w:noProof/>
              </w:rPr>
              <w:fldChar w:fldCharType="separate"/>
            </w:r>
            <w:r>
              <w:rPr>
                <w:noProof/>
              </w:rPr>
              <w:t>1</w:t>
            </w:r>
            <w:r>
              <w:rPr>
                <w:noProof/>
              </w:rPr>
              <w:fldChar w:fldCharType="end"/>
            </w:r>
          </w:hyperlink>
        </w:p>
        <w:p w14:paraId="5B5E352F" w14:textId="77777777" w:rsidR="000A1FB5" w:rsidRDefault="000A1FB5">
          <w:pPr>
            <w:pStyle w:val="TOC2"/>
            <w:tabs>
              <w:tab w:val="right" w:leader="dot" w:pos="10070"/>
            </w:tabs>
            <w:rPr>
              <w:noProof/>
            </w:rPr>
          </w:pPr>
          <w:hyperlink w:anchor="_Toc237728761" w:history="1">
            <w:r w:rsidRPr="00B727A7">
              <w:rPr>
                <w:rStyle w:val="Hyperlink"/>
                <w:noProof/>
              </w:rPr>
              <w:t>10.1 Trainee Sandbox Standardization</w:t>
            </w:r>
            <w:r>
              <w:rPr>
                <w:noProof/>
              </w:rPr>
              <w:tab/>
            </w:r>
            <w:r>
              <w:rPr>
                <w:noProof/>
              </w:rPr>
              <w:fldChar w:fldCharType="begin"/>
            </w:r>
            <w:r>
              <w:rPr>
                <w:noProof/>
              </w:rPr>
              <w:instrText xml:space="preserve"> PAGEREF _Toc237728761 \h </w:instrText>
            </w:r>
            <w:r>
              <w:rPr>
                <w:noProof/>
              </w:rPr>
            </w:r>
            <w:r>
              <w:rPr>
                <w:noProof/>
              </w:rPr>
              <w:fldChar w:fldCharType="separate"/>
            </w:r>
            <w:r>
              <w:rPr>
                <w:noProof/>
              </w:rPr>
              <w:t>1</w:t>
            </w:r>
            <w:r>
              <w:rPr>
                <w:noProof/>
              </w:rPr>
              <w:fldChar w:fldCharType="end"/>
            </w:r>
          </w:hyperlink>
        </w:p>
        <w:p w14:paraId="482B205E" w14:textId="77777777" w:rsidR="000A1FB5" w:rsidRDefault="000A1FB5">
          <w:pPr>
            <w:pStyle w:val="TOC2"/>
            <w:tabs>
              <w:tab w:val="right" w:leader="dot" w:pos="10070"/>
            </w:tabs>
            <w:rPr>
              <w:noProof/>
            </w:rPr>
          </w:pPr>
          <w:hyperlink w:anchor="_Toc237728762" w:history="1">
            <w:r w:rsidRPr="00B727A7">
              <w:rPr>
                <w:rStyle w:val="Hyperlink"/>
                <w:noProof/>
              </w:rPr>
              <w:t>10.2 Weekly Mathematical Check-Ins (Whiteboard Prompts)</w:t>
            </w:r>
            <w:r>
              <w:rPr>
                <w:noProof/>
              </w:rPr>
              <w:tab/>
            </w:r>
            <w:r>
              <w:rPr>
                <w:noProof/>
              </w:rPr>
              <w:fldChar w:fldCharType="begin"/>
            </w:r>
            <w:r>
              <w:rPr>
                <w:noProof/>
              </w:rPr>
              <w:instrText xml:space="preserve"> PAGEREF _Toc237728762 \h </w:instrText>
            </w:r>
            <w:r>
              <w:rPr>
                <w:noProof/>
              </w:rPr>
            </w:r>
            <w:r>
              <w:rPr>
                <w:noProof/>
              </w:rPr>
              <w:fldChar w:fldCharType="separate"/>
            </w:r>
            <w:r>
              <w:rPr>
                <w:noProof/>
              </w:rPr>
              <w:t>1</w:t>
            </w:r>
            <w:r>
              <w:rPr>
                <w:noProof/>
              </w:rPr>
              <w:fldChar w:fldCharType="end"/>
            </w:r>
          </w:hyperlink>
        </w:p>
        <w:p w14:paraId="39859D40" w14:textId="77777777" w:rsidR="000A1FB5" w:rsidRDefault="000A1FB5">
          <w:pPr>
            <w:pStyle w:val="TOC2"/>
            <w:tabs>
              <w:tab w:val="right" w:leader="dot" w:pos="10070"/>
            </w:tabs>
            <w:rPr>
              <w:noProof/>
            </w:rPr>
          </w:pPr>
          <w:hyperlink w:anchor="_Toc237728763" w:history="1">
            <w:r w:rsidRPr="00B727A7">
              <w:rPr>
                <w:rStyle w:val="Hyperlink"/>
                <w:noProof/>
              </w:rPr>
              <w:t>10.3 Repository Grading Rubric</w:t>
            </w:r>
            <w:r>
              <w:rPr>
                <w:noProof/>
              </w:rPr>
              <w:tab/>
            </w:r>
            <w:r>
              <w:rPr>
                <w:noProof/>
              </w:rPr>
              <w:fldChar w:fldCharType="begin"/>
            </w:r>
            <w:r>
              <w:rPr>
                <w:noProof/>
              </w:rPr>
              <w:instrText xml:space="preserve"> PAGEREF _Toc237728763 \h </w:instrText>
            </w:r>
            <w:r>
              <w:rPr>
                <w:noProof/>
              </w:rPr>
            </w:r>
            <w:r>
              <w:rPr>
                <w:noProof/>
              </w:rPr>
              <w:fldChar w:fldCharType="separate"/>
            </w:r>
            <w:r>
              <w:rPr>
                <w:noProof/>
              </w:rPr>
              <w:t>1</w:t>
            </w:r>
            <w:r>
              <w:rPr>
                <w:noProof/>
              </w:rPr>
              <w:fldChar w:fldCharType="end"/>
            </w:r>
          </w:hyperlink>
        </w:p>
        <w:p w14:paraId="55EE77B1" w14:textId="77777777" w:rsidR="000A1FB5" w:rsidRDefault="000A1FB5">
          <w:pPr>
            <w:pStyle w:val="TOC1"/>
            <w:tabs>
              <w:tab w:val="right" w:leader="dot" w:pos="10070"/>
            </w:tabs>
            <w:rPr>
              <w:noProof/>
            </w:rPr>
          </w:pPr>
          <w:hyperlink w:anchor="_Toc237728764" w:history="1">
            <w:r w:rsidRPr="00B727A7">
              <w:rPr>
                <w:rStyle w:val="Hyperlink"/>
                <w:noProof/>
              </w:rPr>
              <w:t>11. Open-Source Model Hardware &amp; Deployment Guide</w:t>
            </w:r>
            <w:r>
              <w:rPr>
                <w:noProof/>
              </w:rPr>
              <w:tab/>
            </w:r>
            <w:r>
              <w:rPr>
                <w:noProof/>
              </w:rPr>
              <w:fldChar w:fldCharType="begin"/>
            </w:r>
            <w:r>
              <w:rPr>
                <w:noProof/>
              </w:rPr>
              <w:instrText xml:space="preserve"> PAGEREF _Toc237728764 \h </w:instrText>
            </w:r>
            <w:r>
              <w:rPr>
                <w:noProof/>
              </w:rPr>
            </w:r>
            <w:r>
              <w:rPr>
                <w:noProof/>
              </w:rPr>
              <w:fldChar w:fldCharType="separate"/>
            </w:r>
            <w:r>
              <w:rPr>
                <w:noProof/>
              </w:rPr>
              <w:t>1</w:t>
            </w:r>
            <w:r>
              <w:rPr>
                <w:noProof/>
              </w:rPr>
              <w:fldChar w:fldCharType="end"/>
            </w:r>
          </w:hyperlink>
        </w:p>
        <w:p w14:paraId="38729A2B" w14:textId="77777777" w:rsidR="000A1FB5" w:rsidRDefault="000A1FB5">
          <w:pPr>
            <w:pStyle w:val="TOC2"/>
            <w:tabs>
              <w:tab w:val="right" w:leader="dot" w:pos="10070"/>
            </w:tabs>
            <w:rPr>
              <w:noProof/>
            </w:rPr>
          </w:pPr>
          <w:hyperlink w:anchor="_Toc237728765" w:history="1">
            <w:r w:rsidRPr="00B727A7">
              <w:rPr>
                <w:rStyle w:val="Hyperlink"/>
                <w:noProof/>
              </w:rPr>
              <w:t>11.1 Frontier LLMs (70B+ Parameters)</w:t>
            </w:r>
            <w:r>
              <w:rPr>
                <w:noProof/>
              </w:rPr>
              <w:tab/>
            </w:r>
            <w:r>
              <w:rPr>
                <w:noProof/>
              </w:rPr>
              <w:fldChar w:fldCharType="begin"/>
            </w:r>
            <w:r>
              <w:rPr>
                <w:noProof/>
              </w:rPr>
              <w:instrText xml:space="preserve"> PAGEREF _Toc237728765 \h </w:instrText>
            </w:r>
            <w:r>
              <w:rPr>
                <w:noProof/>
              </w:rPr>
            </w:r>
            <w:r>
              <w:rPr>
                <w:noProof/>
              </w:rPr>
              <w:fldChar w:fldCharType="separate"/>
            </w:r>
            <w:r>
              <w:rPr>
                <w:noProof/>
              </w:rPr>
              <w:t>1</w:t>
            </w:r>
            <w:r>
              <w:rPr>
                <w:noProof/>
              </w:rPr>
              <w:fldChar w:fldCharType="end"/>
            </w:r>
          </w:hyperlink>
        </w:p>
        <w:p w14:paraId="1F91276F" w14:textId="77777777" w:rsidR="000A1FB5" w:rsidRDefault="000A1FB5">
          <w:pPr>
            <w:pStyle w:val="TOC2"/>
            <w:tabs>
              <w:tab w:val="right" w:leader="dot" w:pos="10070"/>
            </w:tabs>
            <w:rPr>
              <w:noProof/>
            </w:rPr>
          </w:pPr>
          <w:hyperlink w:anchor="_Toc237728766" w:history="1">
            <w:r w:rsidRPr="00B727A7">
              <w:rPr>
                <w:rStyle w:val="Hyperlink"/>
                <w:noProof/>
              </w:rPr>
              <w:t>11.2 Specialty &amp; Small Language Models (&lt;15B)</w:t>
            </w:r>
            <w:r>
              <w:rPr>
                <w:noProof/>
              </w:rPr>
              <w:tab/>
            </w:r>
            <w:r>
              <w:rPr>
                <w:noProof/>
              </w:rPr>
              <w:fldChar w:fldCharType="begin"/>
            </w:r>
            <w:r>
              <w:rPr>
                <w:noProof/>
              </w:rPr>
              <w:instrText xml:space="preserve"> PAGEREF _Toc237728766 \h </w:instrText>
            </w:r>
            <w:r>
              <w:rPr>
                <w:noProof/>
              </w:rPr>
            </w:r>
            <w:r>
              <w:rPr>
                <w:noProof/>
              </w:rPr>
              <w:fldChar w:fldCharType="separate"/>
            </w:r>
            <w:r>
              <w:rPr>
                <w:noProof/>
              </w:rPr>
              <w:t>1</w:t>
            </w:r>
            <w:r>
              <w:rPr>
                <w:noProof/>
              </w:rPr>
              <w:fldChar w:fldCharType="end"/>
            </w:r>
          </w:hyperlink>
        </w:p>
        <w:p w14:paraId="1EA28F90" w14:textId="77777777" w:rsidR="000A1FB5" w:rsidRDefault="000A1FB5">
          <w:pPr>
            <w:pStyle w:val="TOC2"/>
            <w:tabs>
              <w:tab w:val="right" w:leader="dot" w:pos="10070"/>
            </w:tabs>
            <w:rPr>
              <w:noProof/>
            </w:rPr>
          </w:pPr>
          <w:hyperlink w:anchor="_Toc237728767" w:history="1">
            <w:r w:rsidRPr="00B727A7">
              <w:rPr>
                <w:rStyle w:val="Hyperlink"/>
                <w:noProof/>
              </w:rPr>
              <w:t>11.3 IBM Granite, DeepSeek, Zhipu GLM &amp; Moonshot Kimi</w:t>
            </w:r>
            <w:r>
              <w:rPr>
                <w:noProof/>
              </w:rPr>
              <w:tab/>
            </w:r>
            <w:r>
              <w:rPr>
                <w:noProof/>
              </w:rPr>
              <w:fldChar w:fldCharType="begin"/>
            </w:r>
            <w:r>
              <w:rPr>
                <w:noProof/>
              </w:rPr>
              <w:instrText xml:space="preserve"> PAGEREF _Toc237728767 \h </w:instrText>
            </w:r>
            <w:r>
              <w:rPr>
                <w:noProof/>
              </w:rPr>
            </w:r>
            <w:r>
              <w:rPr>
                <w:noProof/>
              </w:rPr>
              <w:fldChar w:fldCharType="separate"/>
            </w:r>
            <w:r>
              <w:rPr>
                <w:noProof/>
              </w:rPr>
              <w:t>1</w:t>
            </w:r>
            <w:r>
              <w:rPr>
                <w:noProof/>
              </w:rPr>
              <w:fldChar w:fldCharType="end"/>
            </w:r>
          </w:hyperlink>
        </w:p>
        <w:p w14:paraId="5D6A50AA" w14:textId="77777777" w:rsidR="000A1FB5" w:rsidRDefault="000A1FB5">
          <w:pPr>
            <w:pStyle w:val="TOC3"/>
            <w:tabs>
              <w:tab w:val="right" w:leader="dot" w:pos="10070"/>
            </w:tabs>
            <w:rPr>
              <w:noProof/>
            </w:rPr>
          </w:pPr>
          <w:hyperlink w:anchor="_Toc237728768" w:history="1">
            <w:r w:rsidRPr="00B727A7">
              <w:rPr>
                <w:rStyle w:val="Hyperlink"/>
                <w:noProof/>
              </w:rPr>
              <w:t>IBM Granite 4.0 Nano Family (350M–~2B)</w:t>
            </w:r>
            <w:r>
              <w:rPr>
                <w:noProof/>
              </w:rPr>
              <w:tab/>
            </w:r>
            <w:r>
              <w:rPr>
                <w:noProof/>
              </w:rPr>
              <w:fldChar w:fldCharType="begin"/>
            </w:r>
            <w:r>
              <w:rPr>
                <w:noProof/>
              </w:rPr>
              <w:instrText xml:space="preserve"> PAGEREF _Toc237728768 \h </w:instrText>
            </w:r>
            <w:r>
              <w:rPr>
                <w:noProof/>
              </w:rPr>
            </w:r>
            <w:r>
              <w:rPr>
                <w:noProof/>
              </w:rPr>
              <w:fldChar w:fldCharType="separate"/>
            </w:r>
            <w:r>
              <w:rPr>
                <w:noProof/>
              </w:rPr>
              <w:t>1</w:t>
            </w:r>
            <w:r>
              <w:rPr>
                <w:noProof/>
              </w:rPr>
              <w:fldChar w:fldCharType="end"/>
            </w:r>
          </w:hyperlink>
        </w:p>
        <w:p w14:paraId="52A5834A" w14:textId="77777777" w:rsidR="000A1FB5" w:rsidRDefault="000A1FB5">
          <w:pPr>
            <w:pStyle w:val="TOC3"/>
            <w:tabs>
              <w:tab w:val="right" w:leader="dot" w:pos="10070"/>
            </w:tabs>
            <w:rPr>
              <w:noProof/>
            </w:rPr>
          </w:pPr>
          <w:hyperlink w:anchor="_Toc237728769" w:history="1">
            <w:r w:rsidRPr="00B727A7">
              <w:rPr>
                <w:rStyle w:val="Hyperlink"/>
                <w:noProof/>
              </w:rPr>
              <w:t>DeepSeek-Coder-V2 (16B Lite &amp; 236B Flagship)</w:t>
            </w:r>
            <w:r>
              <w:rPr>
                <w:noProof/>
              </w:rPr>
              <w:tab/>
            </w:r>
            <w:r>
              <w:rPr>
                <w:noProof/>
              </w:rPr>
              <w:fldChar w:fldCharType="begin"/>
            </w:r>
            <w:r>
              <w:rPr>
                <w:noProof/>
              </w:rPr>
              <w:instrText xml:space="preserve"> PAGEREF _Toc237728769 \h </w:instrText>
            </w:r>
            <w:r>
              <w:rPr>
                <w:noProof/>
              </w:rPr>
            </w:r>
            <w:r>
              <w:rPr>
                <w:noProof/>
              </w:rPr>
              <w:fldChar w:fldCharType="separate"/>
            </w:r>
            <w:r>
              <w:rPr>
                <w:noProof/>
              </w:rPr>
              <w:t>1</w:t>
            </w:r>
            <w:r>
              <w:rPr>
                <w:noProof/>
              </w:rPr>
              <w:fldChar w:fldCharType="end"/>
            </w:r>
          </w:hyperlink>
        </w:p>
        <w:p w14:paraId="32AA9F8D" w14:textId="77777777" w:rsidR="000A1FB5" w:rsidRDefault="000A1FB5">
          <w:pPr>
            <w:pStyle w:val="TOC3"/>
            <w:tabs>
              <w:tab w:val="right" w:leader="dot" w:pos="10070"/>
            </w:tabs>
            <w:rPr>
              <w:noProof/>
            </w:rPr>
          </w:pPr>
          <w:hyperlink w:anchor="_Toc237728770" w:history="1">
            <w:r w:rsidRPr="00B727A7">
              <w:rPr>
                <w:rStyle w:val="Hyperlink"/>
                <w:noProof/>
              </w:rPr>
              <w:t>Zhipu AI GLM-4-9B</w:t>
            </w:r>
            <w:r>
              <w:rPr>
                <w:noProof/>
              </w:rPr>
              <w:tab/>
            </w:r>
            <w:r>
              <w:rPr>
                <w:noProof/>
              </w:rPr>
              <w:fldChar w:fldCharType="begin"/>
            </w:r>
            <w:r>
              <w:rPr>
                <w:noProof/>
              </w:rPr>
              <w:instrText xml:space="preserve"> PAGEREF _Toc237728770 \h </w:instrText>
            </w:r>
            <w:r>
              <w:rPr>
                <w:noProof/>
              </w:rPr>
            </w:r>
            <w:r>
              <w:rPr>
                <w:noProof/>
              </w:rPr>
              <w:fldChar w:fldCharType="separate"/>
            </w:r>
            <w:r>
              <w:rPr>
                <w:noProof/>
              </w:rPr>
              <w:t>1</w:t>
            </w:r>
            <w:r>
              <w:rPr>
                <w:noProof/>
              </w:rPr>
              <w:fldChar w:fldCharType="end"/>
            </w:r>
          </w:hyperlink>
        </w:p>
        <w:p w14:paraId="56B7ACC1" w14:textId="77777777" w:rsidR="000A1FB5" w:rsidRDefault="000A1FB5">
          <w:pPr>
            <w:pStyle w:val="TOC3"/>
            <w:tabs>
              <w:tab w:val="right" w:leader="dot" w:pos="10070"/>
            </w:tabs>
            <w:rPr>
              <w:noProof/>
            </w:rPr>
          </w:pPr>
          <w:hyperlink w:anchor="_Toc237728771" w:history="1">
            <w:r w:rsidRPr="00B727A7">
              <w:rPr>
                <w:rStyle w:val="Hyperlink"/>
                <w:noProof/>
              </w:rPr>
              <w:t>Moonshot AI Kimi K2.7 Code (August 2026)</w:t>
            </w:r>
            <w:r>
              <w:rPr>
                <w:noProof/>
              </w:rPr>
              <w:tab/>
            </w:r>
            <w:r>
              <w:rPr>
                <w:noProof/>
              </w:rPr>
              <w:fldChar w:fldCharType="begin"/>
            </w:r>
            <w:r>
              <w:rPr>
                <w:noProof/>
              </w:rPr>
              <w:instrText xml:space="preserve"> PAGEREF _Toc237728771 \h </w:instrText>
            </w:r>
            <w:r>
              <w:rPr>
                <w:noProof/>
              </w:rPr>
            </w:r>
            <w:r>
              <w:rPr>
                <w:noProof/>
              </w:rPr>
              <w:fldChar w:fldCharType="separate"/>
            </w:r>
            <w:r>
              <w:rPr>
                <w:noProof/>
              </w:rPr>
              <w:t>1</w:t>
            </w:r>
            <w:r>
              <w:rPr>
                <w:noProof/>
              </w:rPr>
              <w:fldChar w:fldCharType="end"/>
            </w:r>
          </w:hyperlink>
        </w:p>
        <w:p w14:paraId="5F6B3B5B" w14:textId="77777777" w:rsidR="000A1FB5" w:rsidRDefault="000A1FB5">
          <w:pPr>
            <w:pStyle w:val="TOC2"/>
            <w:tabs>
              <w:tab w:val="right" w:leader="dot" w:pos="10070"/>
            </w:tabs>
            <w:rPr>
              <w:noProof/>
            </w:rPr>
          </w:pPr>
          <w:hyperlink w:anchor="_Toc237728772" w:history="1">
            <w:r w:rsidRPr="00B727A7">
              <w:rPr>
                <w:rStyle w:val="Hyperlink"/>
                <w:noProof/>
              </w:rPr>
              <w:t>11.4 Deployment Software Stack</w:t>
            </w:r>
            <w:r>
              <w:rPr>
                <w:noProof/>
              </w:rPr>
              <w:tab/>
            </w:r>
            <w:r>
              <w:rPr>
                <w:noProof/>
              </w:rPr>
              <w:fldChar w:fldCharType="begin"/>
            </w:r>
            <w:r>
              <w:rPr>
                <w:noProof/>
              </w:rPr>
              <w:instrText xml:space="preserve"> PAGEREF _Toc237728772 \h </w:instrText>
            </w:r>
            <w:r>
              <w:rPr>
                <w:noProof/>
              </w:rPr>
            </w:r>
            <w:r>
              <w:rPr>
                <w:noProof/>
              </w:rPr>
              <w:fldChar w:fldCharType="separate"/>
            </w:r>
            <w:r>
              <w:rPr>
                <w:noProof/>
              </w:rPr>
              <w:t>1</w:t>
            </w:r>
            <w:r>
              <w:rPr>
                <w:noProof/>
              </w:rPr>
              <w:fldChar w:fldCharType="end"/>
            </w:r>
          </w:hyperlink>
        </w:p>
        <w:p w14:paraId="2FD10AB2" w14:textId="77777777" w:rsidR="000A1FB5" w:rsidRDefault="000A1FB5">
          <w:pPr>
            <w:pStyle w:val="TOC2"/>
            <w:tabs>
              <w:tab w:val="right" w:leader="dot" w:pos="10070"/>
            </w:tabs>
            <w:rPr>
              <w:noProof/>
            </w:rPr>
          </w:pPr>
          <w:hyperlink w:anchor="_Toc237728773" w:history="1">
            <w:r w:rsidRPr="00B727A7">
              <w:rPr>
                <w:rStyle w:val="Hyperlink"/>
                <w:noProof/>
              </w:rPr>
              <w:t>11.5 Model Acquisition &amp; Installation</w:t>
            </w:r>
            <w:r>
              <w:rPr>
                <w:noProof/>
              </w:rPr>
              <w:tab/>
            </w:r>
            <w:r>
              <w:rPr>
                <w:noProof/>
              </w:rPr>
              <w:fldChar w:fldCharType="begin"/>
            </w:r>
            <w:r>
              <w:rPr>
                <w:noProof/>
              </w:rPr>
              <w:instrText xml:space="preserve"> PAGEREF _Toc237728773 \h </w:instrText>
            </w:r>
            <w:r>
              <w:rPr>
                <w:noProof/>
              </w:rPr>
            </w:r>
            <w:r>
              <w:rPr>
                <w:noProof/>
              </w:rPr>
              <w:fldChar w:fldCharType="separate"/>
            </w:r>
            <w:r>
              <w:rPr>
                <w:noProof/>
              </w:rPr>
              <w:t>1</w:t>
            </w:r>
            <w:r>
              <w:rPr>
                <w:noProof/>
              </w:rPr>
              <w:fldChar w:fldCharType="end"/>
            </w:r>
          </w:hyperlink>
        </w:p>
        <w:p w14:paraId="01941314" w14:textId="77777777" w:rsidR="000A1FB5" w:rsidRDefault="000A1FB5">
          <w:pPr>
            <w:pStyle w:val="TOC1"/>
            <w:tabs>
              <w:tab w:val="right" w:leader="dot" w:pos="10070"/>
            </w:tabs>
            <w:rPr>
              <w:noProof/>
            </w:rPr>
          </w:pPr>
          <w:hyperlink w:anchor="_Toc237728774" w:history="1">
            <w:r w:rsidRPr="00B727A7">
              <w:rPr>
                <w:rStyle w:val="Hyperlink"/>
                <w:noProof/>
              </w:rPr>
              <w:t>12. Commercial Extension — PMaaS 4.0 Political Operating System</w:t>
            </w:r>
            <w:r>
              <w:rPr>
                <w:noProof/>
              </w:rPr>
              <w:tab/>
            </w:r>
            <w:r>
              <w:rPr>
                <w:noProof/>
              </w:rPr>
              <w:fldChar w:fldCharType="begin"/>
            </w:r>
            <w:r>
              <w:rPr>
                <w:noProof/>
              </w:rPr>
              <w:instrText xml:space="preserve"> PAGEREF _Toc237728774 \h </w:instrText>
            </w:r>
            <w:r>
              <w:rPr>
                <w:noProof/>
              </w:rPr>
            </w:r>
            <w:r>
              <w:rPr>
                <w:noProof/>
              </w:rPr>
              <w:fldChar w:fldCharType="separate"/>
            </w:r>
            <w:r>
              <w:rPr>
                <w:noProof/>
              </w:rPr>
              <w:t>1</w:t>
            </w:r>
            <w:r>
              <w:rPr>
                <w:noProof/>
              </w:rPr>
              <w:fldChar w:fldCharType="end"/>
            </w:r>
          </w:hyperlink>
        </w:p>
        <w:p w14:paraId="28AC9386" w14:textId="77777777" w:rsidR="000A1FB5" w:rsidRDefault="000A1FB5">
          <w:pPr>
            <w:pStyle w:val="TOC2"/>
            <w:tabs>
              <w:tab w:val="right" w:leader="dot" w:pos="10070"/>
            </w:tabs>
            <w:rPr>
              <w:noProof/>
            </w:rPr>
          </w:pPr>
          <w:hyperlink w:anchor="_Toc237728775" w:history="1">
            <w:r w:rsidRPr="00B727A7">
              <w:rPr>
                <w:rStyle w:val="Hyperlink"/>
                <w:noProof/>
              </w:rPr>
              <w:t>12.1 Three-Dimensional Operating Model</w:t>
            </w:r>
            <w:r>
              <w:rPr>
                <w:noProof/>
              </w:rPr>
              <w:tab/>
            </w:r>
            <w:r>
              <w:rPr>
                <w:noProof/>
              </w:rPr>
              <w:fldChar w:fldCharType="begin"/>
            </w:r>
            <w:r>
              <w:rPr>
                <w:noProof/>
              </w:rPr>
              <w:instrText xml:space="preserve"> PAGEREF _Toc237728775 \h </w:instrText>
            </w:r>
            <w:r>
              <w:rPr>
                <w:noProof/>
              </w:rPr>
            </w:r>
            <w:r>
              <w:rPr>
                <w:noProof/>
              </w:rPr>
              <w:fldChar w:fldCharType="separate"/>
            </w:r>
            <w:r>
              <w:rPr>
                <w:noProof/>
              </w:rPr>
              <w:t>1</w:t>
            </w:r>
            <w:r>
              <w:rPr>
                <w:noProof/>
              </w:rPr>
              <w:fldChar w:fldCharType="end"/>
            </w:r>
          </w:hyperlink>
        </w:p>
        <w:p w14:paraId="7FA44A6D" w14:textId="77777777" w:rsidR="000A1FB5" w:rsidRDefault="000A1FB5">
          <w:pPr>
            <w:pStyle w:val="TOC2"/>
            <w:tabs>
              <w:tab w:val="right" w:leader="dot" w:pos="10070"/>
            </w:tabs>
            <w:rPr>
              <w:noProof/>
            </w:rPr>
          </w:pPr>
          <w:hyperlink w:anchor="_Toc237728776" w:history="1">
            <w:r w:rsidRPr="00B727A7">
              <w:rPr>
                <w:rStyle w:val="Hyperlink"/>
                <w:noProof/>
              </w:rPr>
              <w:t>12.2 AI Voice Pipeline</w:t>
            </w:r>
            <w:r>
              <w:rPr>
                <w:noProof/>
              </w:rPr>
              <w:tab/>
            </w:r>
            <w:r>
              <w:rPr>
                <w:noProof/>
              </w:rPr>
              <w:fldChar w:fldCharType="begin"/>
            </w:r>
            <w:r>
              <w:rPr>
                <w:noProof/>
              </w:rPr>
              <w:instrText xml:space="preserve"> PAGEREF _Toc237728776 \h </w:instrText>
            </w:r>
            <w:r>
              <w:rPr>
                <w:noProof/>
              </w:rPr>
            </w:r>
            <w:r>
              <w:rPr>
                <w:noProof/>
              </w:rPr>
              <w:fldChar w:fldCharType="separate"/>
            </w:r>
            <w:r>
              <w:rPr>
                <w:noProof/>
              </w:rPr>
              <w:t>1</w:t>
            </w:r>
            <w:r>
              <w:rPr>
                <w:noProof/>
              </w:rPr>
              <w:fldChar w:fldCharType="end"/>
            </w:r>
          </w:hyperlink>
        </w:p>
        <w:p w14:paraId="5CC83FA1" w14:textId="77777777" w:rsidR="000A1FB5" w:rsidRDefault="000A1FB5">
          <w:pPr>
            <w:pStyle w:val="TOC2"/>
            <w:tabs>
              <w:tab w:val="right" w:leader="dot" w:pos="10070"/>
            </w:tabs>
            <w:rPr>
              <w:noProof/>
            </w:rPr>
          </w:pPr>
          <w:hyperlink w:anchor="_Toc237728777" w:history="1">
            <w:r w:rsidRPr="00B727A7">
              <w:rPr>
                <w:rStyle w:val="Hyperlink"/>
                <w:noProof/>
              </w:rPr>
              <w:t>12.3 Compliance &amp; Security Architecture</w:t>
            </w:r>
            <w:r>
              <w:rPr>
                <w:noProof/>
              </w:rPr>
              <w:tab/>
            </w:r>
            <w:r>
              <w:rPr>
                <w:noProof/>
              </w:rPr>
              <w:fldChar w:fldCharType="begin"/>
            </w:r>
            <w:r>
              <w:rPr>
                <w:noProof/>
              </w:rPr>
              <w:instrText xml:space="preserve"> PAGEREF _Toc237728777 \h </w:instrText>
            </w:r>
            <w:r>
              <w:rPr>
                <w:noProof/>
              </w:rPr>
            </w:r>
            <w:r>
              <w:rPr>
                <w:noProof/>
              </w:rPr>
              <w:fldChar w:fldCharType="separate"/>
            </w:r>
            <w:r>
              <w:rPr>
                <w:noProof/>
              </w:rPr>
              <w:t>1</w:t>
            </w:r>
            <w:r>
              <w:rPr>
                <w:noProof/>
              </w:rPr>
              <w:fldChar w:fldCharType="end"/>
            </w:r>
          </w:hyperlink>
        </w:p>
        <w:p w14:paraId="093DE7AC" w14:textId="77777777" w:rsidR="000A1FB5" w:rsidRDefault="000A1FB5">
          <w:pPr>
            <w:pStyle w:val="TOC2"/>
            <w:tabs>
              <w:tab w:val="right" w:leader="dot" w:pos="10070"/>
            </w:tabs>
            <w:rPr>
              <w:noProof/>
            </w:rPr>
          </w:pPr>
          <w:hyperlink w:anchor="_Toc237728778" w:history="1">
            <w:r w:rsidRPr="00B727A7">
              <w:rPr>
                <w:rStyle w:val="Hyperlink"/>
                <w:noProof/>
              </w:rPr>
              <w:t>12.4 Infrastructure Reuse</w:t>
            </w:r>
            <w:r>
              <w:rPr>
                <w:noProof/>
              </w:rPr>
              <w:tab/>
            </w:r>
            <w:r>
              <w:rPr>
                <w:noProof/>
              </w:rPr>
              <w:fldChar w:fldCharType="begin"/>
            </w:r>
            <w:r>
              <w:rPr>
                <w:noProof/>
              </w:rPr>
              <w:instrText xml:space="preserve"> PAGEREF _Toc237728778 \h </w:instrText>
            </w:r>
            <w:r>
              <w:rPr>
                <w:noProof/>
              </w:rPr>
            </w:r>
            <w:r>
              <w:rPr>
                <w:noProof/>
              </w:rPr>
              <w:fldChar w:fldCharType="separate"/>
            </w:r>
            <w:r>
              <w:rPr>
                <w:noProof/>
              </w:rPr>
              <w:t>1</w:t>
            </w:r>
            <w:r>
              <w:rPr>
                <w:noProof/>
              </w:rPr>
              <w:fldChar w:fldCharType="end"/>
            </w:r>
          </w:hyperlink>
        </w:p>
        <w:p w14:paraId="26ED5F58" w14:textId="77777777" w:rsidR="000A1FB5" w:rsidRDefault="000A1FB5">
          <w:pPr>
            <w:pStyle w:val="TOC1"/>
            <w:tabs>
              <w:tab w:val="right" w:leader="dot" w:pos="10070"/>
            </w:tabs>
            <w:rPr>
              <w:noProof/>
            </w:rPr>
          </w:pPr>
          <w:hyperlink w:anchor="_Toc237728779" w:history="1">
            <w:r w:rsidRPr="00B727A7">
              <w:rPr>
                <w:rStyle w:val="Hyperlink"/>
                <w:noProof/>
              </w:rPr>
              <w:t>13. Consolidated Deployment Roadmap</w:t>
            </w:r>
            <w:r>
              <w:rPr>
                <w:noProof/>
              </w:rPr>
              <w:tab/>
            </w:r>
            <w:r>
              <w:rPr>
                <w:noProof/>
              </w:rPr>
              <w:fldChar w:fldCharType="begin"/>
            </w:r>
            <w:r>
              <w:rPr>
                <w:noProof/>
              </w:rPr>
              <w:instrText xml:space="preserve"> PAGEREF _Toc237728779 \h </w:instrText>
            </w:r>
            <w:r>
              <w:rPr>
                <w:noProof/>
              </w:rPr>
            </w:r>
            <w:r>
              <w:rPr>
                <w:noProof/>
              </w:rPr>
              <w:fldChar w:fldCharType="separate"/>
            </w:r>
            <w:r>
              <w:rPr>
                <w:noProof/>
              </w:rPr>
              <w:t>1</w:t>
            </w:r>
            <w:r>
              <w:rPr>
                <w:noProof/>
              </w:rPr>
              <w:fldChar w:fldCharType="end"/>
            </w:r>
          </w:hyperlink>
        </w:p>
        <w:p w14:paraId="7B6F6CBC" w14:textId="77777777" w:rsidR="000A1FB5" w:rsidRDefault="000A1FB5">
          <w:pPr>
            <w:pStyle w:val="TOC2"/>
            <w:tabs>
              <w:tab w:val="right" w:leader="dot" w:pos="10070"/>
            </w:tabs>
            <w:rPr>
              <w:noProof/>
            </w:rPr>
          </w:pPr>
          <w:hyperlink w:anchor="_Toc237728780" w:history="1">
            <w:r w:rsidRPr="00B727A7">
              <w:rPr>
                <w:rStyle w:val="Hyperlink"/>
                <w:noProof/>
              </w:rPr>
              <w:t>13.1 Immediate Next Steps</w:t>
            </w:r>
            <w:r>
              <w:rPr>
                <w:noProof/>
              </w:rPr>
              <w:tab/>
            </w:r>
            <w:r>
              <w:rPr>
                <w:noProof/>
              </w:rPr>
              <w:fldChar w:fldCharType="begin"/>
            </w:r>
            <w:r>
              <w:rPr>
                <w:noProof/>
              </w:rPr>
              <w:instrText xml:space="preserve"> PAGEREF _Toc237728780 \h </w:instrText>
            </w:r>
            <w:r>
              <w:rPr>
                <w:noProof/>
              </w:rPr>
            </w:r>
            <w:r>
              <w:rPr>
                <w:noProof/>
              </w:rPr>
              <w:fldChar w:fldCharType="separate"/>
            </w:r>
            <w:r>
              <w:rPr>
                <w:noProof/>
              </w:rPr>
              <w:t>1</w:t>
            </w:r>
            <w:r>
              <w:rPr>
                <w:noProof/>
              </w:rPr>
              <w:fldChar w:fldCharType="end"/>
            </w:r>
          </w:hyperlink>
        </w:p>
        <w:p w14:paraId="7CAB6A38" w14:textId="77777777" w:rsidR="00236312" w:rsidRDefault="00000000">
          <w:r>
            <w:fldChar w:fldCharType="end"/>
          </w:r>
        </w:p>
      </w:sdtContent>
    </w:sdt>
    <w:p w14:paraId="5716E559" w14:textId="77777777" w:rsidR="00236312" w:rsidRDefault="00000000">
      <w:r>
        <w:br w:type="page"/>
      </w:r>
    </w:p>
    <w:p w14:paraId="24695CAD" w14:textId="77777777" w:rsidR="00236312" w:rsidRDefault="00000000">
      <w:pPr>
        <w:pStyle w:val="Heading1"/>
        <w:pBdr>
          <w:bottom w:val="single" w:sz="8" w:space="4" w:color="0B3D66"/>
        </w:pBdr>
        <w:spacing w:before="400"/>
      </w:pPr>
      <w:bookmarkStart w:id="1" w:name="_Toc237728686"/>
      <w:r>
        <w:lastRenderedPageBreak/>
        <w:t>1. Executive Summary</w:t>
      </w:r>
      <w:bookmarkEnd w:id="1"/>
    </w:p>
    <w:p w14:paraId="79152E6A" w14:textId="77777777" w:rsidR="00236312" w:rsidRDefault="00000000">
      <w:pPr>
        <w:spacing w:after="160" w:line="276" w:lineRule="auto"/>
      </w:pPr>
      <w:r>
        <w:t>This Master Technical Implementation Guide consolidates i3 Technologies' full Agentic AI Lab program into a single architectural reference. It unifies the sovereign infrastructure blueprint, the tiered LLM/SLM model catalog, the Enterprise Test Engine platform, the 12-week Agentic AI Bootcamp curriculum, the Instructor Blueprint and grading rubrics, the OpenShift Pipelines (</w:t>
      </w:r>
      <w:proofErr w:type="spellStart"/>
      <w:r>
        <w:t>Tekton</w:t>
      </w:r>
      <w:proofErr w:type="spellEnd"/>
      <w:r>
        <w:t xml:space="preserve">) CI/CD standard, the AI-powered Content Factory and Omnichannel Front-Office automation stack, hardware deployment guides for open-source models, and the </w:t>
      </w:r>
      <w:proofErr w:type="spellStart"/>
      <w:r>
        <w:t>PMaaS</w:t>
      </w:r>
      <w:proofErr w:type="spellEnd"/>
      <w:r>
        <w:t xml:space="preserve"> 4.0 political operating system that reuses the same platform primitives for a commercial vertical.</w:t>
      </w:r>
    </w:p>
    <w:p w14:paraId="3CA282FB" w14:textId="77777777" w:rsidR="00236312" w:rsidRDefault="00000000">
      <w:pPr>
        <w:spacing w:after="160" w:line="276" w:lineRule="auto"/>
      </w:pPr>
      <w:r>
        <w:t>The guiding principle across every workstream is a self-hosted-first, sovereign AI mandate: proprietary data, student records, and enterprise workloads run in-cluster on i3's existing Red Hat OpenShift entitlement, with IBM Cloud promotional credits reserved for burst GPU/VPC compute rather than recurring SaaS billing. This produces a fixed-cost, data-resident architecture that differentiates i3 from vendors dependent on metered third-party APIs.</w:t>
      </w:r>
    </w:p>
    <w:p w14:paraId="4187B55E" w14:textId="77777777" w:rsidR="00236312" w:rsidRDefault="00000000">
      <w:pPr>
        <w:pStyle w:val="Heading2"/>
        <w:spacing w:before="300" w:after="150"/>
      </w:pPr>
      <w:bookmarkStart w:id="2" w:name="_Toc237728687"/>
      <w:r>
        <w:t>1.1 Document Scope</w:t>
      </w:r>
      <w:bookmarkEnd w:id="2"/>
    </w:p>
    <w:p w14:paraId="0E45BD5B" w14:textId="77777777" w:rsidR="00236312" w:rsidRDefault="00000000">
      <w:pPr>
        <w:pStyle w:val="ListParagraph"/>
        <w:numPr>
          <w:ilvl w:val="0"/>
          <w:numId w:val="2"/>
        </w:numPr>
        <w:spacing w:after="90"/>
      </w:pPr>
      <w:r>
        <w:rPr>
          <w:b/>
          <w:bCs/>
        </w:rPr>
        <w:t xml:space="preserve">Infrastructure: </w:t>
      </w:r>
      <w:r>
        <w:t xml:space="preserve">RHOAI container stack, </w:t>
      </w:r>
      <w:proofErr w:type="spellStart"/>
      <w:r>
        <w:t>GitOps</w:t>
      </w:r>
      <w:proofErr w:type="spellEnd"/>
      <w:r>
        <w:t xml:space="preserve"> (</w:t>
      </w:r>
      <w:proofErr w:type="spellStart"/>
      <w:r>
        <w:t>Tekton</w:t>
      </w:r>
      <w:proofErr w:type="spellEnd"/>
      <w:r>
        <w:t>/</w:t>
      </w:r>
      <w:proofErr w:type="spellStart"/>
      <w:r>
        <w:t>ArgoCD</w:t>
      </w:r>
      <w:proofErr w:type="spellEnd"/>
      <w:r>
        <w:t>), identity, data &amp; vector layers, hybrid-cloud durability.</w:t>
      </w:r>
    </w:p>
    <w:p w14:paraId="247DF63F" w14:textId="77777777" w:rsidR="00236312" w:rsidRDefault="00000000">
      <w:pPr>
        <w:pStyle w:val="ListParagraph"/>
        <w:numPr>
          <w:ilvl w:val="0"/>
          <w:numId w:val="2"/>
        </w:numPr>
        <w:spacing w:after="90"/>
      </w:pPr>
      <w:r>
        <w:rPr>
          <w:b/>
          <w:bCs/>
        </w:rPr>
        <w:t xml:space="preserve">Model Strategy: </w:t>
      </w:r>
      <w:r>
        <w:t xml:space="preserve">Tiered model catalog, unified </w:t>
      </w:r>
      <w:proofErr w:type="spellStart"/>
      <w:r>
        <w:t>LiteLLM</w:t>
      </w:r>
      <w:proofErr w:type="spellEnd"/>
      <w:r>
        <w:t xml:space="preserve"> gateway, local </w:t>
      </w:r>
      <w:proofErr w:type="spellStart"/>
      <w:r>
        <w:t>DistilBERT</w:t>
      </w:r>
      <w:proofErr w:type="spellEnd"/>
      <w:r>
        <w:t xml:space="preserve"> cost routing, </w:t>
      </w:r>
      <w:proofErr w:type="spellStart"/>
      <w:r>
        <w:t>Langfuse</w:t>
      </w:r>
      <w:proofErr w:type="spellEnd"/>
      <w:r>
        <w:t xml:space="preserve"> observability.</w:t>
      </w:r>
    </w:p>
    <w:p w14:paraId="0F5C8C7B" w14:textId="77777777" w:rsidR="00236312" w:rsidRDefault="00000000">
      <w:pPr>
        <w:pStyle w:val="ListParagraph"/>
        <w:numPr>
          <w:ilvl w:val="0"/>
          <w:numId w:val="2"/>
        </w:numPr>
        <w:spacing w:after="90"/>
      </w:pPr>
      <w:r>
        <w:rPr>
          <w:b/>
          <w:bCs/>
        </w:rPr>
        <w:t xml:space="preserve">Academy Platform: </w:t>
      </w:r>
      <w:r>
        <w:t>12-week bootcamp curriculum, instructor grading rubrics, and the Enterprise Test Engine / exam-prep application.</w:t>
      </w:r>
    </w:p>
    <w:p w14:paraId="6C8609FF" w14:textId="77777777" w:rsidR="00236312" w:rsidRDefault="00000000">
      <w:pPr>
        <w:pStyle w:val="ListParagraph"/>
        <w:numPr>
          <w:ilvl w:val="0"/>
          <w:numId w:val="2"/>
        </w:numPr>
        <w:spacing w:after="90"/>
      </w:pPr>
      <w:r>
        <w:rPr>
          <w:b/>
          <w:bCs/>
        </w:rPr>
        <w:t xml:space="preserve">Business Automation: </w:t>
      </w:r>
      <w:r>
        <w:t>AI content authoring/video pipeline and omnichannel Marketing, Admissions, and CRM/ERP assistants.</w:t>
      </w:r>
    </w:p>
    <w:p w14:paraId="6D3A6821" w14:textId="77777777" w:rsidR="00236312" w:rsidRDefault="00000000">
      <w:pPr>
        <w:pStyle w:val="ListParagraph"/>
        <w:numPr>
          <w:ilvl w:val="0"/>
          <w:numId w:val="2"/>
        </w:numPr>
        <w:spacing w:after="90"/>
      </w:pPr>
      <w:r>
        <w:rPr>
          <w:b/>
          <w:bCs/>
        </w:rPr>
        <w:t xml:space="preserve">DevOps: </w:t>
      </w:r>
      <w:r>
        <w:t>OpenShift Pipelines (</w:t>
      </w:r>
      <w:proofErr w:type="spellStart"/>
      <w:r>
        <w:t>Tekton</w:t>
      </w:r>
      <w:proofErr w:type="spellEnd"/>
      <w:r>
        <w:t>) architecture, Pipeline/</w:t>
      </w:r>
      <w:proofErr w:type="spellStart"/>
      <w:r>
        <w:t>PipelineRun</w:t>
      </w:r>
      <w:proofErr w:type="spellEnd"/>
      <w:r>
        <w:t xml:space="preserve"> definitions, and CI/CD hardening plan.</w:t>
      </w:r>
    </w:p>
    <w:p w14:paraId="74B9BACA" w14:textId="77777777" w:rsidR="00236312" w:rsidRDefault="00000000">
      <w:pPr>
        <w:pStyle w:val="ListParagraph"/>
        <w:numPr>
          <w:ilvl w:val="0"/>
          <w:numId w:val="2"/>
        </w:numPr>
        <w:spacing w:after="90"/>
      </w:pPr>
      <w:r>
        <w:rPr>
          <w:b/>
          <w:bCs/>
        </w:rPr>
        <w:t xml:space="preserve">Hardware &amp; Models: </w:t>
      </w:r>
      <w:r>
        <w:t>VRAM/hardware sizing for 70B+ LLMs and sub-15B SLMs, plus IBM Granite, DeepSeek, GLM-4, and Kimi K2.7 profiles.</w:t>
      </w:r>
    </w:p>
    <w:p w14:paraId="143FBA84" w14:textId="77777777" w:rsidR="00236312" w:rsidRDefault="00000000">
      <w:pPr>
        <w:pStyle w:val="ListParagraph"/>
        <w:numPr>
          <w:ilvl w:val="0"/>
          <w:numId w:val="2"/>
        </w:numPr>
        <w:spacing w:after="90"/>
      </w:pPr>
      <w:r>
        <w:rPr>
          <w:b/>
          <w:bCs/>
        </w:rPr>
        <w:t xml:space="preserve">Commercial Extension: </w:t>
      </w:r>
      <w:proofErr w:type="spellStart"/>
      <w:r>
        <w:t>PMaaS</w:t>
      </w:r>
      <w:proofErr w:type="spellEnd"/>
      <w:r>
        <w:t xml:space="preserve"> 4.0 — the same sovereign stack repurposed as a Political Operating System product line.</w:t>
      </w:r>
    </w:p>
    <w:p w14:paraId="6BE3196A" w14:textId="77777777" w:rsidR="00236312" w:rsidRDefault="00000000">
      <w:pPr>
        <w:pStyle w:val="Heading2"/>
        <w:spacing w:before="300" w:after="150"/>
      </w:pPr>
      <w:bookmarkStart w:id="3" w:name="_Toc237728688"/>
      <w:r>
        <w:t>1.2 Strategic Resource Foundation — IBM &amp; Red Hat Entitlement Matrix</w:t>
      </w:r>
      <w:bookmarkEnd w:id="3"/>
    </w:p>
    <w:p w14:paraId="0252F1F2" w14:textId="77777777" w:rsidR="00236312" w:rsidRDefault="00000000">
      <w:pPr>
        <w:spacing w:after="160" w:line="276" w:lineRule="auto"/>
      </w:pPr>
      <w:r>
        <w:t>Managing high-value partner entitlements is the prerequisite for a self-hosted-first sovereign AI environment. The combined $14,047.27 credit balance is treated as R&amp;D capital for high-intensity training and cloud-bursting, not as a general operating budget, given the October 2026 IBM Cloud promotional deadline.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900"/>
        <w:gridCol w:w="2050"/>
      </w:tblGrid>
      <w:tr w:rsidR="00236312" w14:paraId="0AB97BE0" w14:textId="77777777">
        <w:tblPrEx>
          <w:tblCellMar>
            <w:top w:w="0" w:type="dxa"/>
            <w:bottom w:w="0" w:type="dxa"/>
          </w:tblCellMar>
        </w:tblPrEx>
        <w:trPr>
          <w:tblHeader/>
        </w:trPr>
        <w:tc>
          <w:tcPr>
            <w:tcW w:w="2600" w:type="dxa"/>
            <w:shd w:val="clear" w:color="auto" w:fill="0B3D66"/>
            <w:tcMar>
              <w:top w:w="80" w:type="dxa"/>
              <w:left w:w="100" w:type="dxa"/>
              <w:bottom w:w="80" w:type="dxa"/>
              <w:right w:w="100" w:type="dxa"/>
            </w:tcMar>
            <w:vAlign w:val="center"/>
          </w:tcPr>
          <w:p w14:paraId="43187CE6" w14:textId="77777777" w:rsidR="00236312" w:rsidRDefault="00000000">
            <w:r>
              <w:rPr>
                <w:b/>
                <w:bCs/>
                <w:color w:val="FFFFFF"/>
                <w:sz w:val="19"/>
                <w:szCs w:val="19"/>
              </w:rPr>
              <w:t>Resource / Promotion</w:t>
            </w:r>
          </w:p>
        </w:tc>
        <w:tc>
          <w:tcPr>
            <w:tcW w:w="1800" w:type="dxa"/>
            <w:shd w:val="clear" w:color="auto" w:fill="0B3D66"/>
            <w:tcMar>
              <w:top w:w="80" w:type="dxa"/>
              <w:left w:w="100" w:type="dxa"/>
              <w:bottom w:w="80" w:type="dxa"/>
              <w:right w:w="100" w:type="dxa"/>
            </w:tcMar>
            <w:vAlign w:val="center"/>
          </w:tcPr>
          <w:p w14:paraId="1D7C4EF0" w14:textId="77777777" w:rsidR="00236312" w:rsidRDefault="00000000">
            <w:r>
              <w:rPr>
                <w:b/>
                <w:bCs/>
                <w:color w:val="FFFFFF"/>
                <w:sz w:val="19"/>
                <w:szCs w:val="19"/>
              </w:rPr>
              <w:t>ID / Code</w:t>
            </w:r>
          </w:p>
        </w:tc>
        <w:tc>
          <w:tcPr>
            <w:tcW w:w="2900" w:type="dxa"/>
            <w:shd w:val="clear" w:color="auto" w:fill="0B3D66"/>
            <w:tcMar>
              <w:top w:w="80" w:type="dxa"/>
              <w:left w:w="100" w:type="dxa"/>
              <w:bottom w:w="80" w:type="dxa"/>
              <w:right w:w="100" w:type="dxa"/>
            </w:tcMar>
            <w:vAlign w:val="center"/>
          </w:tcPr>
          <w:p w14:paraId="44ED0D53" w14:textId="77777777" w:rsidR="00236312" w:rsidRDefault="00000000">
            <w:r>
              <w:rPr>
                <w:b/>
                <w:bCs/>
                <w:color w:val="FFFFFF"/>
                <w:sz w:val="19"/>
                <w:szCs w:val="19"/>
              </w:rPr>
              <w:t>Remaining Allocation</w:t>
            </w:r>
          </w:p>
        </w:tc>
        <w:tc>
          <w:tcPr>
            <w:tcW w:w="2050" w:type="dxa"/>
            <w:shd w:val="clear" w:color="auto" w:fill="0B3D66"/>
            <w:tcMar>
              <w:top w:w="80" w:type="dxa"/>
              <w:left w:w="100" w:type="dxa"/>
              <w:bottom w:w="80" w:type="dxa"/>
              <w:right w:w="100" w:type="dxa"/>
            </w:tcMar>
            <w:vAlign w:val="center"/>
          </w:tcPr>
          <w:p w14:paraId="55251593" w14:textId="77777777" w:rsidR="00236312" w:rsidRDefault="00000000">
            <w:r>
              <w:rPr>
                <w:b/>
                <w:bCs/>
                <w:color w:val="FFFFFF"/>
                <w:sz w:val="19"/>
                <w:szCs w:val="19"/>
              </w:rPr>
              <w:t>Expiration</w:t>
            </w:r>
          </w:p>
        </w:tc>
      </w:tr>
      <w:tr w:rsidR="00236312" w14:paraId="40F1B93A" w14:textId="77777777">
        <w:tblPrEx>
          <w:tblCellMar>
            <w:top w:w="0" w:type="dxa"/>
            <w:bottom w:w="0" w:type="dxa"/>
          </w:tblCellMar>
        </w:tblPrEx>
        <w:tc>
          <w:tcPr>
            <w:tcW w:w="2600" w:type="dxa"/>
            <w:shd w:val="clear" w:color="auto" w:fill="EAF2F8"/>
            <w:tcMar>
              <w:top w:w="80" w:type="dxa"/>
              <w:left w:w="100" w:type="dxa"/>
              <w:bottom w:w="80" w:type="dxa"/>
              <w:right w:w="100" w:type="dxa"/>
            </w:tcMar>
            <w:vAlign w:val="center"/>
          </w:tcPr>
          <w:p w14:paraId="08D20131" w14:textId="77777777" w:rsidR="00236312" w:rsidRDefault="00000000">
            <w:r>
              <w:rPr>
                <w:sz w:val="19"/>
                <w:szCs w:val="19"/>
              </w:rPr>
              <w:t>IBM Cloud Promotion</w:t>
            </w:r>
          </w:p>
        </w:tc>
        <w:tc>
          <w:tcPr>
            <w:tcW w:w="1800" w:type="dxa"/>
            <w:shd w:val="clear" w:color="auto" w:fill="EAF2F8"/>
            <w:tcMar>
              <w:top w:w="80" w:type="dxa"/>
              <w:left w:w="100" w:type="dxa"/>
              <w:bottom w:w="80" w:type="dxa"/>
              <w:right w:w="100" w:type="dxa"/>
            </w:tcMar>
            <w:vAlign w:val="center"/>
          </w:tcPr>
          <w:p w14:paraId="7B846CD8" w14:textId="77777777" w:rsidR="00236312" w:rsidRDefault="00000000">
            <w:r>
              <w:rPr>
                <w:sz w:val="19"/>
                <w:szCs w:val="19"/>
              </w:rPr>
              <w:t>26PESILVERQ3</w:t>
            </w:r>
          </w:p>
        </w:tc>
        <w:tc>
          <w:tcPr>
            <w:tcW w:w="2900" w:type="dxa"/>
            <w:shd w:val="clear" w:color="auto" w:fill="EAF2F8"/>
            <w:tcMar>
              <w:top w:w="80" w:type="dxa"/>
              <w:left w:w="100" w:type="dxa"/>
              <w:bottom w:w="80" w:type="dxa"/>
              <w:right w:w="100" w:type="dxa"/>
            </w:tcMar>
            <w:vAlign w:val="center"/>
          </w:tcPr>
          <w:p w14:paraId="22509594" w14:textId="77777777" w:rsidR="00236312" w:rsidRDefault="00000000">
            <w:r>
              <w:rPr>
                <w:sz w:val="19"/>
                <w:szCs w:val="19"/>
              </w:rPr>
              <w:t>$14,047.27 (Combined)</w:t>
            </w:r>
          </w:p>
        </w:tc>
        <w:tc>
          <w:tcPr>
            <w:tcW w:w="2050" w:type="dxa"/>
            <w:shd w:val="clear" w:color="auto" w:fill="EAF2F8"/>
            <w:tcMar>
              <w:top w:w="80" w:type="dxa"/>
              <w:left w:w="100" w:type="dxa"/>
              <w:bottom w:w="80" w:type="dxa"/>
              <w:right w:w="100" w:type="dxa"/>
            </w:tcMar>
            <w:vAlign w:val="center"/>
          </w:tcPr>
          <w:p w14:paraId="08871307" w14:textId="77777777" w:rsidR="00236312" w:rsidRDefault="00000000">
            <w:r>
              <w:rPr>
                <w:sz w:val="19"/>
                <w:szCs w:val="19"/>
              </w:rPr>
              <w:t>October 2026</w:t>
            </w:r>
          </w:p>
        </w:tc>
      </w:tr>
      <w:tr w:rsidR="00236312" w14:paraId="7732C30C" w14:textId="77777777">
        <w:tblPrEx>
          <w:tblCellMar>
            <w:top w:w="0" w:type="dxa"/>
            <w:bottom w:w="0" w:type="dxa"/>
          </w:tblCellMar>
        </w:tblPrEx>
        <w:tc>
          <w:tcPr>
            <w:tcW w:w="2600" w:type="dxa"/>
            <w:tcMar>
              <w:top w:w="80" w:type="dxa"/>
              <w:left w:w="100" w:type="dxa"/>
              <w:bottom w:w="80" w:type="dxa"/>
              <w:right w:w="100" w:type="dxa"/>
            </w:tcMar>
            <w:vAlign w:val="center"/>
          </w:tcPr>
          <w:p w14:paraId="145BBD11" w14:textId="77777777" w:rsidR="00236312" w:rsidRDefault="00000000">
            <w:r>
              <w:rPr>
                <w:sz w:val="19"/>
                <w:szCs w:val="19"/>
              </w:rPr>
              <w:t>IBM Cloud Promotion</w:t>
            </w:r>
          </w:p>
        </w:tc>
        <w:tc>
          <w:tcPr>
            <w:tcW w:w="1800" w:type="dxa"/>
            <w:tcMar>
              <w:top w:w="80" w:type="dxa"/>
              <w:left w:w="100" w:type="dxa"/>
              <w:bottom w:w="80" w:type="dxa"/>
              <w:right w:w="100" w:type="dxa"/>
            </w:tcMar>
            <w:vAlign w:val="center"/>
          </w:tcPr>
          <w:p w14:paraId="1E70E43C" w14:textId="77777777" w:rsidR="00236312" w:rsidRDefault="00000000">
            <w:r>
              <w:rPr>
                <w:sz w:val="19"/>
                <w:szCs w:val="19"/>
              </w:rPr>
              <w:t>26PESILVERQ2</w:t>
            </w:r>
          </w:p>
        </w:tc>
        <w:tc>
          <w:tcPr>
            <w:tcW w:w="2900" w:type="dxa"/>
            <w:tcMar>
              <w:top w:w="80" w:type="dxa"/>
              <w:left w:w="100" w:type="dxa"/>
              <w:bottom w:w="80" w:type="dxa"/>
              <w:right w:w="100" w:type="dxa"/>
            </w:tcMar>
            <w:vAlign w:val="center"/>
          </w:tcPr>
          <w:p w14:paraId="6BF087F8" w14:textId="77777777" w:rsidR="00236312" w:rsidRDefault="00000000">
            <w:r>
              <w:rPr>
                <w:sz w:val="19"/>
                <w:szCs w:val="19"/>
              </w:rPr>
              <w:t>(Shared Balance)</w:t>
            </w:r>
          </w:p>
        </w:tc>
        <w:tc>
          <w:tcPr>
            <w:tcW w:w="2050" w:type="dxa"/>
            <w:tcMar>
              <w:top w:w="80" w:type="dxa"/>
              <w:left w:w="100" w:type="dxa"/>
              <w:bottom w:w="80" w:type="dxa"/>
              <w:right w:w="100" w:type="dxa"/>
            </w:tcMar>
            <w:vAlign w:val="center"/>
          </w:tcPr>
          <w:p w14:paraId="059D1B73" w14:textId="77777777" w:rsidR="00236312" w:rsidRDefault="00000000">
            <w:r>
              <w:rPr>
                <w:sz w:val="19"/>
                <w:szCs w:val="19"/>
              </w:rPr>
              <w:t>October 2026</w:t>
            </w:r>
          </w:p>
        </w:tc>
      </w:tr>
      <w:tr w:rsidR="00236312" w14:paraId="5AAB97A3" w14:textId="77777777">
        <w:tblPrEx>
          <w:tblCellMar>
            <w:top w:w="0" w:type="dxa"/>
            <w:bottom w:w="0" w:type="dxa"/>
          </w:tblCellMar>
        </w:tblPrEx>
        <w:tc>
          <w:tcPr>
            <w:tcW w:w="2600" w:type="dxa"/>
            <w:shd w:val="clear" w:color="auto" w:fill="EAF2F8"/>
            <w:tcMar>
              <w:top w:w="80" w:type="dxa"/>
              <w:left w:w="100" w:type="dxa"/>
              <w:bottom w:w="80" w:type="dxa"/>
              <w:right w:w="100" w:type="dxa"/>
            </w:tcMar>
            <w:vAlign w:val="center"/>
          </w:tcPr>
          <w:p w14:paraId="71718D01" w14:textId="77777777" w:rsidR="00236312" w:rsidRDefault="00000000">
            <w:r>
              <w:rPr>
                <w:sz w:val="19"/>
                <w:szCs w:val="19"/>
              </w:rPr>
              <w:t>IBM Cloud Promotion</w:t>
            </w:r>
          </w:p>
        </w:tc>
        <w:tc>
          <w:tcPr>
            <w:tcW w:w="1800" w:type="dxa"/>
            <w:shd w:val="clear" w:color="auto" w:fill="EAF2F8"/>
            <w:tcMar>
              <w:top w:w="80" w:type="dxa"/>
              <w:left w:w="100" w:type="dxa"/>
              <w:bottom w:w="80" w:type="dxa"/>
              <w:right w:w="100" w:type="dxa"/>
            </w:tcMar>
            <w:vAlign w:val="center"/>
          </w:tcPr>
          <w:p w14:paraId="2C3B6410" w14:textId="77777777" w:rsidR="00236312" w:rsidRDefault="00000000">
            <w:r>
              <w:rPr>
                <w:sz w:val="19"/>
                <w:szCs w:val="19"/>
              </w:rPr>
              <w:t>BUYBRS</w:t>
            </w:r>
          </w:p>
        </w:tc>
        <w:tc>
          <w:tcPr>
            <w:tcW w:w="2900" w:type="dxa"/>
            <w:shd w:val="clear" w:color="auto" w:fill="EAF2F8"/>
            <w:tcMar>
              <w:top w:w="80" w:type="dxa"/>
              <w:left w:w="100" w:type="dxa"/>
              <w:bottom w:w="80" w:type="dxa"/>
              <w:right w:w="100" w:type="dxa"/>
            </w:tcMar>
            <w:vAlign w:val="center"/>
          </w:tcPr>
          <w:p w14:paraId="7D7A87A9" w14:textId="77777777" w:rsidR="00236312" w:rsidRDefault="00000000">
            <w:r>
              <w:rPr>
                <w:sz w:val="19"/>
                <w:szCs w:val="19"/>
              </w:rPr>
              <w:t>(Shared Balance)</w:t>
            </w:r>
          </w:p>
        </w:tc>
        <w:tc>
          <w:tcPr>
            <w:tcW w:w="2050" w:type="dxa"/>
            <w:shd w:val="clear" w:color="auto" w:fill="EAF2F8"/>
            <w:tcMar>
              <w:top w:w="80" w:type="dxa"/>
              <w:left w:w="100" w:type="dxa"/>
              <w:bottom w:w="80" w:type="dxa"/>
              <w:right w:w="100" w:type="dxa"/>
            </w:tcMar>
            <w:vAlign w:val="center"/>
          </w:tcPr>
          <w:p w14:paraId="60B35408" w14:textId="77777777" w:rsidR="00236312" w:rsidRDefault="00000000">
            <w:r>
              <w:rPr>
                <w:sz w:val="19"/>
                <w:szCs w:val="19"/>
              </w:rPr>
              <w:t>October 2026</w:t>
            </w:r>
          </w:p>
        </w:tc>
      </w:tr>
      <w:tr w:rsidR="00236312" w14:paraId="320F4539" w14:textId="77777777">
        <w:tblPrEx>
          <w:tblCellMar>
            <w:top w:w="0" w:type="dxa"/>
            <w:bottom w:w="0" w:type="dxa"/>
          </w:tblCellMar>
        </w:tblPrEx>
        <w:tc>
          <w:tcPr>
            <w:tcW w:w="2600" w:type="dxa"/>
            <w:tcMar>
              <w:top w:w="80" w:type="dxa"/>
              <w:left w:w="100" w:type="dxa"/>
              <w:bottom w:w="80" w:type="dxa"/>
              <w:right w:w="100" w:type="dxa"/>
            </w:tcMar>
            <w:vAlign w:val="center"/>
          </w:tcPr>
          <w:p w14:paraId="03E5352A" w14:textId="77777777" w:rsidR="00236312" w:rsidRDefault="00000000">
            <w:r>
              <w:rPr>
                <w:sz w:val="19"/>
                <w:szCs w:val="19"/>
              </w:rPr>
              <w:t>IBM Cloud Promotion</w:t>
            </w:r>
          </w:p>
        </w:tc>
        <w:tc>
          <w:tcPr>
            <w:tcW w:w="1800" w:type="dxa"/>
            <w:tcMar>
              <w:top w:w="80" w:type="dxa"/>
              <w:left w:w="100" w:type="dxa"/>
              <w:bottom w:w="80" w:type="dxa"/>
              <w:right w:w="100" w:type="dxa"/>
            </w:tcMar>
            <w:vAlign w:val="center"/>
          </w:tcPr>
          <w:p w14:paraId="0B3543C9" w14:textId="77777777" w:rsidR="00236312" w:rsidRDefault="00000000">
            <w:r>
              <w:rPr>
                <w:sz w:val="19"/>
                <w:szCs w:val="19"/>
              </w:rPr>
              <w:t>POWERVS2500</w:t>
            </w:r>
          </w:p>
        </w:tc>
        <w:tc>
          <w:tcPr>
            <w:tcW w:w="2900" w:type="dxa"/>
            <w:tcMar>
              <w:top w:w="80" w:type="dxa"/>
              <w:left w:w="100" w:type="dxa"/>
              <w:bottom w:w="80" w:type="dxa"/>
              <w:right w:w="100" w:type="dxa"/>
            </w:tcMar>
            <w:vAlign w:val="center"/>
          </w:tcPr>
          <w:p w14:paraId="157619FD" w14:textId="77777777" w:rsidR="00236312" w:rsidRDefault="00000000">
            <w:r>
              <w:rPr>
                <w:sz w:val="19"/>
                <w:szCs w:val="19"/>
              </w:rPr>
              <w:t>(Shared Balance)</w:t>
            </w:r>
          </w:p>
        </w:tc>
        <w:tc>
          <w:tcPr>
            <w:tcW w:w="2050" w:type="dxa"/>
            <w:tcMar>
              <w:top w:w="80" w:type="dxa"/>
              <w:left w:w="100" w:type="dxa"/>
              <w:bottom w:w="80" w:type="dxa"/>
              <w:right w:w="100" w:type="dxa"/>
            </w:tcMar>
            <w:vAlign w:val="center"/>
          </w:tcPr>
          <w:p w14:paraId="6ECFB994" w14:textId="77777777" w:rsidR="00236312" w:rsidRDefault="00000000">
            <w:r>
              <w:rPr>
                <w:sz w:val="19"/>
                <w:szCs w:val="19"/>
              </w:rPr>
              <w:t>October 2026</w:t>
            </w:r>
          </w:p>
        </w:tc>
      </w:tr>
      <w:tr w:rsidR="00236312" w14:paraId="0584A17C" w14:textId="77777777">
        <w:tblPrEx>
          <w:tblCellMar>
            <w:top w:w="0" w:type="dxa"/>
            <w:bottom w:w="0" w:type="dxa"/>
          </w:tblCellMar>
        </w:tblPrEx>
        <w:tc>
          <w:tcPr>
            <w:tcW w:w="2600" w:type="dxa"/>
            <w:shd w:val="clear" w:color="auto" w:fill="EAF2F8"/>
            <w:tcMar>
              <w:top w:w="80" w:type="dxa"/>
              <w:left w:w="100" w:type="dxa"/>
              <w:bottom w:w="80" w:type="dxa"/>
              <w:right w:w="100" w:type="dxa"/>
            </w:tcMar>
            <w:vAlign w:val="center"/>
          </w:tcPr>
          <w:p w14:paraId="0EDF6943" w14:textId="77777777" w:rsidR="00236312" w:rsidRDefault="00000000">
            <w:r>
              <w:rPr>
                <w:sz w:val="19"/>
                <w:szCs w:val="19"/>
              </w:rPr>
              <w:t>IBM Cloud Promotion</w:t>
            </w:r>
          </w:p>
        </w:tc>
        <w:tc>
          <w:tcPr>
            <w:tcW w:w="1800" w:type="dxa"/>
            <w:shd w:val="clear" w:color="auto" w:fill="EAF2F8"/>
            <w:tcMar>
              <w:top w:w="80" w:type="dxa"/>
              <w:left w:w="100" w:type="dxa"/>
              <w:bottom w:w="80" w:type="dxa"/>
              <w:right w:w="100" w:type="dxa"/>
            </w:tcMar>
            <w:vAlign w:val="center"/>
          </w:tcPr>
          <w:p w14:paraId="2BD5E2BE" w14:textId="77777777" w:rsidR="00236312" w:rsidRDefault="00000000">
            <w:r>
              <w:rPr>
                <w:sz w:val="19"/>
                <w:szCs w:val="19"/>
              </w:rPr>
              <w:t>VPC1000</w:t>
            </w:r>
          </w:p>
        </w:tc>
        <w:tc>
          <w:tcPr>
            <w:tcW w:w="2900" w:type="dxa"/>
            <w:shd w:val="clear" w:color="auto" w:fill="EAF2F8"/>
            <w:tcMar>
              <w:top w:w="80" w:type="dxa"/>
              <w:left w:w="100" w:type="dxa"/>
              <w:bottom w:w="80" w:type="dxa"/>
              <w:right w:w="100" w:type="dxa"/>
            </w:tcMar>
            <w:vAlign w:val="center"/>
          </w:tcPr>
          <w:p w14:paraId="47685DBA" w14:textId="77777777" w:rsidR="00236312" w:rsidRDefault="00000000">
            <w:r>
              <w:rPr>
                <w:sz w:val="19"/>
                <w:szCs w:val="19"/>
              </w:rPr>
              <w:t>(Shared Balance)</w:t>
            </w:r>
          </w:p>
        </w:tc>
        <w:tc>
          <w:tcPr>
            <w:tcW w:w="2050" w:type="dxa"/>
            <w:shd w:val="clear" w:color="auto" w:fill="EAF2F8"/>
            <w:tcMar>
              <w:top w:w="80" w:type="dxa"/>
              <w:left w:w="100" w:type="dxa"/>
              <w:bottom w:w="80" w:type="dxa"/>
              <w:right w:w="100" w:type="dxa"/>
            </w:tcMar>
            <w:vAlign w:val="center"/>
          </w:tcPr>
          <w:p w14:paraId="09E08616" w14:textId="77777777" w:rsidR="00236312" w:rsidRDefault="00000000">
            <w:r>
              <w:rPr>
                <w:sz w:val="19"/>
                <w:szCs w:val="19"/>
              </w:rPr>
              <w:t>October 2026</w:t>
            </w:r>
          </w:p>
        </w:tc>
      </w:tr>
      <w:tr w:rsidR="00236312" w14:paraId="083ADC12" w14:textId="77777777">
        <w:tblPrEx>
          <w:tblCellMar>
            <w:top w:w="0" w:type="dxa"/>
            <w:bottom w:w="0" w:type="dxa"/>
          </w:tblCellMar>
        </w:tblPrEx>
        <w:tc>
          <w:tcPr>
            <w:tcW w:w="2600" w:type="dxa"/>
            <w:tcMar>
              <w:top w:w="80" w:type="dxa"/>
              <w:left w:w="100" w:type="dxa"/>
              <w:bottom w:w="80" w:type="dxa"/>
              <w:right w:w="100" w:type="dxa"/>
            </w:tcMar>
            <w:vAlign w:val="center"/>
          </w:tcPr>
          <w:p w14:paraId="4C33BAF5" w14:textId="77777777" w:rsidR="00236312" w:rsidRDefault="00000000">
            <w:r>
              <w:rPr>
                <w:sz w:val="19"/>
                <w:szCs w:val="19"/>
              </w:rPr>
              <w:t>OpenShift Subscription</w:t>
            </w:r>
          </w:p>
        </w:tc>
        <w:tc>
          <w:tcPr>
            <w:tcW w:w="1800" w:type="dxa"/>
            <w:tcMar>
              <w:top w:w="80" w:type="dxa"/>
              <w:left w:w="100" w:type="dxa"/>
              <w:bottom w:w="80" w:type="dxa"/>
              <w:right w:w="100" w:type="dxa"/>
            </w:tcMar>
            <w:vAlign w:val="center"/>
          </w:tcPr>
          <w:p w14:paraId="77982995" w14:textId="77777777" w:rsidR="00236312" w:rsidRDefault="00000000">
            <w:r>
              <w:rPr>
                <w:sz w:val="19"/>
                <w:szCs w:val="19"/>
              </w:rPr>
              <w:t>MW02049</w:t>
            </w:r>
          </w:p>
        </w:tc>
        <w:tc>
          <w:tcPr>
            <w:tcW w:w="2900" w:type="dxa"/>
            <w:tcMar>
              <w:top w:w="80" w:type="dxa"/>
              <w:left w:w="100" w:type="dxa"/>
              <w:bottom w:w="80" w:type="dxa"/>
              <w:right w:w="100" w:type="dxa"/>
            </w:tcMar>
            <w:vAlign w:val="center"/>
          </w:tcPr>
          <w:p w14:paraId="23803E81" w14:textId="77777777" w:rsidR="00236312" w:rsidRDefault="00000000">
            <w:r>
              <w:rPr>
                <w:sz w:val="19"/>
                <w:szCs w:val="19"/>
              </w:rPr>
              <w:t>500-node OpenShift Cluster</w:t>
            </w:r>
          </w:p>
        </w:tc>
        <w:tc>
          <w:tcPr>
            <w:tcW w:w="2050" w:type="dxa"/>
            <w:tcMar>
              <w:top w:w="80" w:type="dxa"/>
              <w:left w:w="100" w:type="dxa"/>
              <w:bottom w:w="80" w:type="dxa"/>
              <w:right w:w="100" w:type="dxa"/>
            </w:tcMar>
            <w:vAlign w:val="center"/>
          </w:tcPr>
          <w:p w14:paraId="09EA9AA2" w14:textId="77777777" w:rsidR="00236312" w:rsidRDefault="00000000">
            <w:r>
              <w:rPr>
                <w:sz w:val="19"/>
                <w:szCs w:val="19"/>
              </w:rPr>
              <w:t>Ongoing Partner Benefit</w:t>
            </w:r>
          </w:p>
        </w:tc>
      </w:tr>
      <w:tr w:rsidR="00236312" w14:paraId="57DFB839" w14:textId="77777777">
        <w:tblPrEx>
          <w:tblCellMar>
            <w:top w:w="0" w:type="dxa"/>
            <w:bottom w:w="0" w:type="dxa"/>
          </w:tblCellMar>
        </w:tblPrEx>
        <w:tc>
          <w:tcPr>
            <w:tcW w:w="2600" w:type="dxa"/>
            <w:shd w:val="clear" w:color="auto" w:fill="EAF2F8"/>
            <w:tcMar>
              <w:top w:w="80" w:type="dxa"/>
              <w:left w:w="100" w:type="dxa"/>
              <w:bottom w:w="80" w:type="dxa"/>
              <w:right w:w="100" w:type="dxa"/>
            </w:tcMar>
            <w:vAlign w:val="center"/>
          </w:tcPr>
          <w:p w14:paraId="55196040" w14:textId="77777777" w:rsidR="00236312" w:rsidRDefault="00000000">
            <w:r>
              <w:rPr>
                <w:sz w:val="19"/>
                <w:szCs w:val="19"/>
              </w:rPr>
              <w:lastRenderedPageBreak/>
              <w:t>Red Hat Support</w:t>
            </w:r>
          </w:p>
        </w:tc>
        <w:tc>
          <w:tcPr>
            <w:tcW w:w="1800" w:type="dxa"/>
            <w:shd w:val="clear" w:color="auto" w:fill="EAF2F8"/>
            <w:tcMar>
              <w:top w:w="80" w:type="dxa"/>
              <w:left w:w="100" w:type="dxa"/>
              <w:bottom w:w="80" w:type="dxa"/>
              <w:right w:w="100" w:type="dxa"/>
            </w:tcMar>
            <w:vAlign w:val="center"/>
          </w:tcPr>
          <w:p w14:paraId="498E5C8E" w14:textId="77777777" w:rsidR="00236312" w:rsidRDefault="00000000">
            <w:r>
              <w:rPr>
                <w:sz w:val="19"/>
                <w:szCs w:val="19"/>
              </w:rPr>
              <w:t>MW02040</w:t>
            </w:r>
          </w:p>
        </w:tc>
        <w:tc>
          <w:tcPr>
            <w:tcW w:w="2900" w:type="dxa"/>
            <w:shd w:val="clear" w:color="auto" w:fill="EAF2F8"/>
            <w:tcMar>
              <w:top w:w="80" w:type="dxa"/>
              <w:left w:w="100" w:type="dxa"/>
              <w:bottom w:w="80" w:type="dxa"/>
              <w:right w:w="100" w:type="dxa"/>
            </w:tcMar>
            <w:vAlign w:val="center"/>
          </w:tcPr>
          <w:p w14:paraId="75817D3D" w14:textId="77777777" w:rsidR="00236312" w:rsidRDefault="00000000">
            <w:r>
              <w:rPr>
                <w:sz w:val="19"/>
                <w:szCs w:val="19"/>
              </w:rPr>
              <w:t>Standard Support</w:t>
            </w:r>
          </w:p>
        </w:tc>
        <w:tc>
          <w:tcPr>
            <w:tcW w:w="2050" w:type="dxa"/>
            <w:shd w:val="clear" w:color="auto" w:fill="EAF2F8"/>
            <w:tcMar>
              <w:top w:w="80" w:type="dxa"/>
              <w:left w:w="100" w:type="dxa"/>
              <w:bottom w:w="80" w:type="dxa"/>
              <w:right w:w="100" w:type="dxa"/>
            </w:tcMar>
            <w:vAlign w:val="center"/>
          </w:tcPr>
          <w:p w14:paraId="03AE7C35" w14:textId="77777777" w:rsidR="00236312" w:rsidRDefault="00000000">
            <w:r>
              <w:rPr>
                <w:sz w:val="19"/>
                <w:szCs w:val="19"/>
              </w:rPr>
              <w:t>Ongoing Partner Benefit</w:t>
            </w:r>
          </w:p>
        </w:tc>
      </w:tr>
      <w:tr w:rsidR="00236312" w14:paraId="5F4808C5" w14:textId="77777777">
        <w:tblPrEx>
          <w:tblCellMar>
            <w:top w:w="0" w:type="dxa"/>
            <w:bottom w:w="0" w:type="dxa"/>
          </w:tblCellMar>
        </w:tblPrEx>
        <w:tc>
          <w:tcPr>
            <w:tcW w:w="2600" w:type="dxa"/>
            <w:tcMar>
              <w:top w:w="80" w:type="dxa"/>
              <w:left w:w="100" w:type="dxa"/>
              <w:bottom w:w="80" w:type="dxa"/>
              <w:right w:w="100" w:type="dxa"/>
            </w:tcMar>
            <w:vAlign w:val="center"/>
          </w:tcPr>
          <w:p w14:paraId="3CAB3AAC" w14:textId="77777777" w:rsidR="00236312" w:rsidRDefault="00000000">
            <w:r>
              <w:rPr>
                <w:sz w:val="19"/>
                <w:szCs w:val="19"/>
              </w:rPr>
              <w:t>Red Hat Satellite</w:t>
            </w:r>
          </w:p>
        </w:tc>
        <w:tc>
          <w:tcPr>
            <w:tcW w:w="1800" w:type="dxa"/>
            <w:tcMar>
              <w:top w:w="80" w:type="dxa"/>
              <w:left w:w="100" w:type="dxa"/>
              <w:bottom w:w="80" w:type="dxa"/>
              <w:right w:w="100" w:type="dxa"/>
            </w:tcMar>
            <w:vAlign w:val="center"/>
          </w:tcPr>
          <w:p w14:paraId="0FF6BBC5" w14:textId="77777777" w:rsidR="00236312" w:rsidRDefault="00000000">
            <w:r>
              <w:rPr>
                <w:sz w:val="19"/>
                <w:szCs w:val="19"/>
              </w:rPr>
              <w:t>MCT3718</w:t>
            </w:r>
          </w:p>
        </w:tc>
        <w:tc>
          <w:tcPr>
            <w:tcW w:w="2900" w:type="dxa"/>
            <w:tcMar>
              <w:top w:w="80" w:type="dxa"/>
              <w:left w:w="100" w:type="dxa"/>
              <w:bottom w:w="80" w:type="dxa"/>
              <w:right w:w="100" w:type="dxa"/>
            </w:tcMar>
            <w:vAlign w:val="center"/>
          </w:tcPr>
          <w:p w14:paraId="078E1B88" w14:textId="77777777" w:rsidR="00236312" w:rsidRDefault="00000000">
            <w:r>
              <w:rPr>
                <w:sz w:val="19"/>
                <w:szCs w:val="19"/>
              </w:rPr>
              <w:t>Infrastructure Management</w:t>
            </w:r>
          </w:p>
        </w:tc>
        <w:tc>
          <w:tcPr>
            <w:tcW w:w="2050" w:type="dxa"/>
            <w:tcMar>
              <w:top w:w="80" w:type="dxa"/>
              <w:left w:w="100" w:type="dxa"/>
              <w:bottom w:w="80" w:type="dxa"/>
              <w:right w:w="100" w:type="dxa"/>
            </w:tcMar>
            <w:vAlign w:val="center"/>
          </w:tcPr>
          <w:p w14:paraId="71C2F543" w14:textId="77777777" w:rsidR="00236312" w:rsidRDefault="00000000">
            <w:r>
              <w:rPr>
                <w:sz w:val="19"/>
                <w:szCs w:val="19"/>
              </w:rPr>
              <w:t>Ongoing Partner Benefit</w:t>
            </w:r>
          </w:p>
        </w:tc>
      </w:tr>
      <w:tr w:rsidR="00236312" w14:paraId="357CBBE4" w14:textId="77777777">
        <w:tblPrEx>
          <w:tblCellMar>
            <w:top w:w="0" w:type="dxa"/>
            <w:bottom w:w="0" w:type="dxa"/>
          </w:tblCellMar>
        </w:tblPrEx>
        <w:tc>
          <w:tcPr>
            <w:tcW w:w="2600" w:type="dxa"/>
            <w:shd w:val="clear" w:color="auto" w:fill="EAF2F8"/>
            <w:tcMar>
              <w:top w:w="80" w:type="dxa"/>
              <w:left w:w="100" w:type="dxa"/>
              <w:bottom w:w="80" w:type="dxa"/>
              <w:right w:w="100" w:type="dxa"/>
            </w:tcMar>
            <w:vAlign w:val="center"/>
          </w:tcPr>
          <w:p w14:paraId="69854A1A" w14:textId="77777777" w:rsidR="00236312" w:rsidRDefault="00000000">
            <w:r>
              <w:rPr>
                <w:sz w:val="19"/>
                <w:szCs w:val="19"/>
              </w:rPr>
              <w:t>Developer Seats</w:t>
            </w:r>
          </w:p>
        </w:tc>
        <w:tc>
          <w:tcPr>
            <w:tcW w:w="1800" w:type="dxa"/>
            <w:shd w:val="clear" w:color="auto" w:fill="EAF2F8"/>
            <w:tcMar>
              <w:top w:w="80" w:type="dxa"/>
              <w:left w:w="100" w:type="dxa"/>
              <w:bottom w:w="80" w:type="dxa"/>
              <w:right w:w="100" w:type="dxa"/>
            </w:tcMar>
            <w:vAlign w:val="center"/>
          </w:tcPr>
          <w:p w14:paraId="3978ADCC" w14:textId="77777777" w:rsidR="00236312" w:rsidRDefault="00000000">
            <w:r>
              <w:rPr>
                <w:sz w:val="19"/>
                <w:szCs w:val="19"/>
              </w:rPr>
              <w:t>RH00798</w:t>
            </w:r>
          </w:p>
        </w:tc>
        <w:tc>
          <w:tcPr>
            <w:tcW w:w="2900" w:type="dxa"/>
            <w:shd w:val="clear" w:color="auto" w:fill="EAF2F8"/>
            <w:tcMar>
              <w:top w:w="80" w:type="dxa"/>
              <w:left w:w="100" w:type="dxa"/>
              <w:bottom w:w="80" w:type="dxa"/>
              <w:right w:w="100" w:type="dxa"/>
            </w:tcMar>
            <w:vAlign w:val="center"/>
          </w:tcPr>
          <w:p w14:paraId="65B04998" w14:textId="77777777" w:rsidR="00236312" w:rsidRDefault="00000000">
            <w:r>
              <w:rPr>
                <w:sz w:val="19"/>
                <w:szCs w:val="19"/>
              </w:rPr>
              <w:t>12 Developer Seats</w:t>
            </w:r>
          </w:p>
        </w:tc>
        <w:tc>
          <w:tcPr>
            <w:tcW w:w="2050" w:type="dxa"/>
            <w:shd w:val="clear" w:color="auto" w:fill="EAF2F8"/>
            <w:tcMar>
              <w:top w:w="80" w:type="dxa"/>
              <w:left w:w="100" w:type="dxa"/>
              <w:bottom w:w="80" w:type="dxa"/>
              <w:right w:w="100" w:type="dxa"/>
            </w:tcMar>
            <w:vAlign w:val="center"/>
          </w:tcPr>
          <w:p w14:paraId="370427EF" w14:textId="77777777" w:rsidR="00236312" w:rsidRDefault="00000000">
            <w:r>
              <w:rPr>
                <w:sz w:val="19"/>
                <w:szCs w:val="19"/>
              </w:rPr>
              <w:t>Ongoing Partner Benefit</w:t>
            </w:r>
          </w:p>
        </w:tc>
      </w:tr>
      <w:tr w:rsidR="00236312" w14:paraId="28F8B393" w14:textId="77777777">
        <w:tblPrEx>
          <w:tblCellMar>
            <w:top w:w="0" w:type="dxa"/>
            <w:bottom w:w="0" w:type="dxa"/>
          </w:tblCellMar>
        </w:tblPrEx>
        <w:tc>
          <w:tcPr>
            <w:tcW w:w="2600" w:type="dxa"/>
            <w:tcMar>
              <w:top w:w="80" w:type="dxa"/>
              <w:left w:w="100" w:type="dxa"/>
              <w:bottom w:w="80" w:type="dxa"/>
              <w:right w:w="100" w:type="dxa"/>
            </w:tcMar>
            <w:vAlign w:val="center"/>
          </w:tcPr>
          <w:p w14:paraId="0D40D8EC" w14:textId="77777777" w:rsidR="00236312" w:rsidRDefault="00000000">
            <w:r>
              <w:rPr>
                <w:sz w:val="19"/>
                <w:szCs w:val="19"/>
              </w:rPr>
              <w:t>Learning Subscription</w:t>
            </w:r>
          </w:p>
        </w:tc>
        <w:tc>
          <w:tcPr>
            <w:tcW w:w="1800" w:type="dxa"/>
            <w:tcMar>
              <w:top w:w="80" w:type="dxa"/>
              <w:left w:w="100" w:type="dxa"/>
              <w:bottom w:w="80" w:type="dxa"/>
              <w:right w:w="100" w:type="dxa"/>
            </w:tcMar>
            <w:vAlign w:val="center"/>
          </w:tcPr>
          <w:p w14:paraId="0BCE86F7" w14:textId="77777777" w:rsidR="00236312" w:rsidRDefault="00000000">
            <w:r>
              <w:rPr>
                <w:sz w:val="19"/>
                <w:szCs w:val="19"/>
              </w:rPr>
              <w:t>LS020</w:t>
            </w:r>
          </w:p>
        </w:tc>
        <w:tc>
          <w:tcPr>
            <w:tcW w:w="2900" w:type="dxa"/>
            <w:tcMar>
              <w:top w:w="80" w:type="dxa"/>
              <w:left w:w="100" w:type="dxa"/>
              <w:bottom w:w="80" w:type="dxa"/>
              <w:right w:w="100" w:type="dxa"/>
            </w:tcMar>
            <w:vAlign w:val="center"/>
          </w:tcPr>
          <w:p w14:paraId="0D1C722C" w14:textId="77777777" w:rsidR="00236312" w:rsidRDefault="00000000">
            <w:r>
              <w:rPr>
                <w:sz w:val="19"/>
                <w:szCs w:val="19"/>
              </w:rPr>
              <w:t>Red Hat Learning Access</w:t>
            </w:r>
          </w:p>
        </w:tc>
        <w:tc>
          <w:tcPr>
            <w:tcW w:w="2050" w:type="dxa"/>
            <w:tcMar>
              <w:top w:w="80" w:type="dxa"/>
              <w:left w:w="100" w:type="dxa"/>
              <w:bottom w:w="80" w:type="dxa"/>
              <w:right w:w="100" w:type="dxa"/>
            </w:tcMar>
            <w:vAlign w:val="center"/>
          </w:tcPr>
          <w:p w14:paraId="1754BD8E" w14:textId="77777777" w:rsidR="00236312" w:rsidRDefault="00000000">
            <w:r>
              <w:rPr>
                <w:sz w:val="19"/>
                <w:szCs w:val="19"/>
              </w:rPr>
              <w:t>Ongoing Partner Benefit</w:t>
            </w:r>
          </w:p>
        </w:tc>
      </w:tr>
    </w:tbl>
    <w:p w14:paraId="680DD0B6" w14:textId="77777777" w:rsidR="00236312" w:rsidRDefault="00236312">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0362D539" w14:textId="77777777">
        <w:tblPrEx>
          <w:tblCellMar>
            <w:top w:w="0" w:type="dxa"/>
            <w:bottom w:w="0" w:type="dxa"/>
          </w:tblCellMar>
        </w:tblPrEx>
        <w:tc>
          <w:tcPr>
            <w:tcW w:w="9350" w:type="dxa"/>
            <w:tcBorders>
              <w:left w:val="single" w:sz="24" w:space="0" w:color="1C6FA8"/>
            </w:tcBorders>
            <w:shd w:val="clear" w:color="auto" w:fill="EAF2F8"/>
            <w:tcMar>
              <w:top w:w="150" w:type="dxa"/>
              <w:left w:w="200" w:type="dxa"/>
              <w:bottom w:w="150" w:type="dxa"/>
              <w:right w:w="200" w:type="dxa"/>
            </w:tcMar>
          </w:tcPr>
          <w:p w14:paraId="750CCCCD" w14:textId="77777777" w:rsidR="00236312" w:rsidRDefault="00000000">
            <w:pPr>
              <w:spacing w:after="100"/>
            </w:pPr>
            <w:r>
              <w:rPr>
                <w:b/>
                <w:bCs/>
                <w:color w:val="0B3D66"/>
              </w:rPr>
              <w:t>Strategic Directive</w:t>
            </w:r>
          </w:p>
          <w:p w14:paraId="0719C9E4" w14:textId="77777777" w:rsidR="00236312" w:rsidRDefault="00000000">
            <w:pPr>
              <w:spacing w:after="60"/>
            </w:pPr>
            <w:r>
              <w:rPr>
                <w:sz w:val="20"/>
                <w:szCs w:val="20"/>
              </w:rPr>
              <w:t>The looming October 2026 IBM Cloud deadlines necessitate a decisive move away from SaaS dependency toward the 500-node OpenShift entitlement. This builds a localized resource base for operational continuity and establishes the 'Sovereign AI' foundation underpinning every subsequent layer in this guide.</w:t>
            </w:r>
          </w:p>
        </w:tc>
      </w:tr>
    </w:tbl>
    <w:p w14:paraId="019A9153" w14:textId="77777777" w:rsidR="00236312" w:rsidRDefault="00000000">
      <w:r>
        <w:br w:type="page"/>
      </w:r>
    </w:p>
    <w:p w14:paraId="21C5D7AC" w14:textId="77777777" w:rsidR="00236312" w:rsidRDefault="00000000">
      <w:pPr>
        <w:pStyle w:val="Heading1"/>
        <w:pBdr>
          <w:bottom w:val="single" w:sz="8" w:space="4" w:color="0B3D66"/>
        </w:pBdr>
        <w:spacing w:before="400"/>
      </w:pPr>
      <w:bookmarkStart w:id="4" w:name="_Toc237728689"/>
      <w:r>
        <w:lastRenderedPageBreak/>
        <w:t>2. Core Infrastructure Architecture — The OpenShift AI (RHOAI) Stack</w:t>
      </w:r>
      <w:bookmarkEnd w:id="4"/>
    </w:p>
    <w:p w14:paraId="3DEFB601" w14:textId="77777777" w:rsidR="00236312" w:rsidRDefault="00000000">
      <w:pPr>
        <w:spacing w:after="160" w:line="276" w:lineRule="auto"/>
      </w:pPr>
      <w:r>
        <w:t>An integrated containerized stack is the bedrock of enterprise-grade AI reliability. Orchestrating the local environment with Red Hat OpenShift AI (RHOAI) provides a standardized deployment pipeline that scales from a single workstation to a multi-node cluster, ensuring AI agents run in a production-hardened environment rather than fragmented scripts.</w:t>
      </w:r>
    </w:p>
    <w:p w14:paraId="30262582" w14:textId="77777777" w:rsidR="00236312" w:rsidRDefault="00000000">
      <w:pPr>
        <w:pStyle w:val="Heading2"/>
        <w:spacing w:before="300" w:after="150"/>
      </w:pPr>
      <w:bookmarkStart w:id="5" w:name="_Toc237728690"/>
      <w:r>
        <w:t>2.1 Core Architecture Components</w:t>
      </w:r>
      <w:bookmarkEnd w:id="5"/>
    </w:p>
    <w:p w14:paraId="4279C5FE" w14:textId="77777777" w:rsidR="00236312" w:rsidRDefault="00000000">
      <w:pPr>
        <w:pStyle w:val="ListParagraph"/>
        <w:numPr>
          <w:ilvl w:val="0"/>
          <w:numId w:val="2"/>
        </w:numPr>
        <w:spacing w:after="90"/>
      </w:pPr>
      <w:r>
        <w:rPr>
          <w:b/>
          <w:bCs/>
        </w:rPr>
        <w:t xml:space="preserve">Red Hat OpenShift AI (RHOAI): </w:t>
      </w:r>
      <w:r>
        <w:t>Central orchestration layer for containerized AI workloads and data science workbenches.</w:t>
      </w:r>
    </w:p>
    <w:p w14:paraId="54AD6BFA" w14:textId="77777777" w:rsidR="00236312" w:rsidRDefault="00000000">
      <w:pPr>
        <w:pStyle w:val="ListParagraph"/>
        <w:numPr>
          <w:ilvl w:val="0"/>
          <w:numId w:val="2"/>
        </w:numPr>
        <w:spacing w:after="90"/>
      </w:pPr>
      <w:proofErr w:type="spellStart"/>
      <w:r>
        <w:rPr>
          <w:b/>
          <w:bCs/>
        </w:rPr>
        <w:t>Knative</w:t>
      </w:r>
      <w:proofErr w:type="spellEnd"/>
      <w:r>
        <w:rPr>
          <w:b/>
          <w:bCs/>
        </w:rPr>
        <w:t xml:space="preserve"> (Serverless Compute): </w:t>
      </w:r>
      <w:r>
        <w:t>Implements scale-to-zero logic for model serving — GPU/NPU resources engage only during active inference, cutting thermal load and power draw.</w:t>
      </w:r>
    </w:p>
    <w:p w14:paraId="1C143355" w14:textId="77777777" w:rsidR="00236312" w:rsidRDefault="00000000">
      <w:pPr>
        <w:pStyle w:val="ListParagraph"/>
        <w:numPr>
          <w:ilvl w:val="0"/>
          <w:numId w:val="2"/>
        </w:numPr>
        <w:spacing w:after="90"/>
      </w:pPr>
      <w:proofErr w:type="spellStart"/>
      <w:r>
        <w:rPr>
          <w:b/>
          <w:bCs/>
        </w:rPr>
        <w:t>Tekton</w:t>
      </w:r>
      <w:proofErr w:type="spellEnd"/>
      <w:r>
        <w:rPr>
          <w:b/>
          <w:bCs/>
        </w:rPr>
        <w:t xml:space="preserve"> &amp; </w:t>
      </w:r>
      <w:proofErr w:type="spellStart"/>
      <w:r>
        <w:rPr>
          <w:b/>
          <w:bCs/>
        </w:rPr>
        <w:t>ArgoCD</w:t>
      </w:r>
      <w:proofErr w:type="spellEnd"/>
      <w:r>
        <w:rPr>
          <w:b/>
          <w:bCs/>
        </w:rPr>
        <w:t xml:space="preserve">: </w:t>
      </w:r>
      <w:proofErr w:type="spellStart"/>
      <w:r>
        <w:t>GitOps</w:t>
      </w:r>
      <w:proofErr w:type="spellEnd"/>
      <w:r>
        <w:t>-driven deployment; model weights and infrastructure configuration are managed as code for 100% reproducibility.</w:t>
      </w:r>
    </w:p>
    <w:p w14:paraId="4E0211BB" w14:textId="77777777" w:rsidR="00236312" w:rsidRDefault="00000000">
      <w:pPr>
        <w:pStyle w:val="Heading2"/>
        <w:spacing w:before="300" w:after="150"/>
      </w:pPr>
      <w:bookmarkStart w:id="6" w:name="_Toc237728691"/>
      <w:r>
        <w:t>2.2 Data &amp; Security Layers</w:t>
      </w:r>
      <w:bookmarkEnd w:id="6"/>
    </w:p>
    <w:p w14:paraId="406F0235" w14:textId="77777777" w:rsidR="00236312" w:rsidRDefault="00000000">
      <w:pPr>
        <w:pStyle w:val="ListParagraph"/>
        <w:numPr>
          <w:ilvl w:val="0"/>
          <w:numId w:val="2"/>
        </w:numPr>
        <w:spacing w:after="90"/>
      </w:pPr>
      <w:proofErr w:type="spellStart"/>
      <w:r>
        <w:rPr>
          <w:b/>
          <w:bCs/>
        </w:rPr>
        <w:t>Keycloak</w:t>
      </w:r>
      <w:proofErr w:type="spellEnd"/>
      <w:r>
        <w:rPr>
          <w:b/>
          <w:bCs/>
        </w:rPr>
        <w:t xml:space="preserve">: </w:t>
      </w:r>
      <w:r>
        <w:t>Single Sign-On (SSO) securing internal model gateways and agent interfaces.</w:t>
      </w:r>
    </w:p>
    <w:p w14:paraId="7DB48BD5" w14:textId="77777777" w:rsidR="00236312" w:rsidRDefault="00000000">
      <w:pPr>
        <w:pStyle w:val="ListParagraph"/>
        <w:numPr>
          <w:ilvl w:val="0"/>
          <w:numId w:val="2"/>
        </w:numPr>
        <w:spacing w:after="90"/>
      </w:pPr>
      <w:r>
        <w:rPr>
          <w:b/>
          <w:bCs/>
        </w:rPr>
        <w:t xml:space="preserve">Crunchy Data Postgres Operator: </w:t>
      </w:r>
      <w:r>
        <w:t>Manages structured metadata and persistent state for agentic workflows.</w:t>
      </w:r>
    </w:p>
    <w:p w14:paraId="12656FC1" w14:textId="77777777" w:rsidR="00236312" w:rsidRDefault="00000000">
      <w:pPr>
        <w:pStyle w:val="ListParagraph"/>
        <w:numPr>
          <w:ilvl w:val="0"/>
          <w:numId w:val="2"/>
        </w:numPr>
        <w:spacing w:after="90"/>
      </w:pPr>
      <w:r>
        <w:rPr>
          <w:b/>
          <w:bCs/>
        </w:rPr>
        <w:t xml:space="preserve">Vector Storage (Milvus / </w:t>
      </w:r>
      <w:proofErr w:type="spellStart"/>
      <w:r>
        <w:rPr>
          <w:b/>
          <w:bCs/>
        </w:rPr>
        <w:t>Weaviate</w:t>
      </w:r>
      <w:proofErr w:type="spellEnd"/>
      <w:r>
        <w:rPr>
          <w:b/>
          <w:bCs/>
        </w:rPr>
        <w:t xml:space="preserve"> / </w:t>
      </w:r>
      <w:proofErr w:type="spellStart"/>
      <w:r>
        <w:rPr>
          <w:b/>
          <w:bCs/>
        </w:rPr>
        <w:t>pgvector</w:t>
      </w:r>
      <w:proofErr w:type="spellEnd"/>
      <w:r>
        <w:rPr>
          <w:b/>
          <w:bCs/>
        </w:rPr>
        <w:t xml:space="preserve">): </w:t>
      </w:r>
      <w:r>
        <w:t>Dedicated high-performance retrieval for RAG-augmented embeddings.</w:t>
      </w:r>
    </w:p>
    <w:p w14:paraId="587CFEE0" w14:textId="77777777" w:rsidR="00236312" w:rsidRDefault="00000000">
      <w:pPr>
        <w:pStyle w:val="ListParagraph"/>
        <w:numPr>
          <w:ilvl w:val="0"/>
          <w:numId w:val="2"/>
        </w:numPr>
        <w:spacing w:after="90"/>
      </w:pPr>
      <w:proofErr w:type="spellStart"/>
      <w:r>
        <w:rPr>
          <w:b/>
          <w:bCs/>
        </w:rPr>
        <w:t>MinIO</w:t>
      </w:r>
      <w:proofErr w:type="spellEnd"/>
      <w:r>
        <w:rPr>
          <w:b/>
          <w:bCs/>
        </w:rPr>
        <w:t xml:space="preserve"> &amp; IBM COS: </w:t>
      </w:r>
      <w:r>
        <w:t xml:space="preserve">Local </w:t>
      </w:r>
      <w:proofErr w:type="spellStart"/>
      <w:r>
        <w:t>MinIO</w:t>
      </w:r>
      <w:proofErr w:type="spellEnd"/>
      <w:r>
        <w:t xml:space="preserve"> storage mirrored to IBM Cloud Object Storage — a 'Hybrid-Cloud Durability' pattern that keeps data local for latency/security while retaining off-site durability against hardware failure.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517C51CD" w14:textId="77777777">
        <w:tblPrEx>
          <w:tblCellMar>
            <w:top w:w="0" w:type="dxa"/>
            <w:bottom w:w="0" w:type="dxa"/>
          </w:tblCellMar>
        </w:tblPrEx>
        <w:tc>
          <w:tcPr>
            <w:tcW w:w="9350" w:type="dxa"/>
            <w:tcBorders>
              <w:left w:val="single" w:sz="24" w:space="0" w:color="1C6FA8"/>
            </w:tcBorders>
            <w:shd w:val="clear" w:color="auto" w:fill="EAF2F8"/>
            <w:tcMar>
              <w:top w:w="150" w:type="dxa"/>
              <w:left w:w="200" w:type="dxa"/>
              <w:bottom w:w="150" w:type="dxa"/>
              <w:right w:w="200" w:type="dxa"/>
            </w:tcMar>
          </w:tcPr>
          <w:p w14:paraId="4E4AC751" w14:textId="77777777" w:rsidR="00236312" w:rsidRDefault="00000000">
            <w:pPr>
              <w:spacing w:after="100"/>
            </w:pPr>
            <w:r>
              <w:rPr>
                <w:b/>
                <w:bCs/>
                <w:color w:val="0B3D66"/>
              </w:rPr>
              <w:t>Why It Matters</w:t>
            </w:r>
          </w:p>
          <w:p w14:paraId="25CD5681" w14:textId="77777777" w:rsidR="00236312" w:rsidRDefault="00000000">
            <w:pPr>
              <w:spacing w:after="60"/>
            </w:pPr>
            <w:r>
              <w:rPr>
                <w:sz w:val="20"/>
                <w:szCs w:val="20"/>
              </w:rPr>
              <w:t>Scale-to-zero compute ensures i3 never pays (in electricity or resource contention) for idle models, while mirrored storage guarantees high availability for model serving across the hybrid-cloud boundary.</w:t>
            </w:r>
          </w:p>
        </w:tc>
      </w:tr>
    </w:tbl>
    <w:p w14:paraId="295B157E" w14:textId="77777777" w:rsidR="00236312" w:rsidRDefault="00000000">
      <w:pPr>
        <w:pStyle w:val="Heading2"/>
        <w:spacing w:before="300" w:after="150"/>
      </w:pPr>
      <w:bookmarkStart w:id="7" w:name="_Toc237728692"/>
      <w:r>
        <w:t>2.3 Enterprise-Grade Security &amp; Session State Management</w:t>
      </w:r>
      <w:bookmarkEnd w:id="7"/>
    </w:p>
    <w:p w14:paraId="26544B75" w14:textId="77777777" w:rsidR="00236312" w:rsidRDefault="00000000">
      <w:pPr>
        <w:spacing w:after="160" w:line="276" w:lineRule="auto"/>
      </w:pPr>
      <w:r>
        <w:t xml:space="preserve">Public-facing AI endpoints are protected by a strict three-tier defense system, applied uniformly across the Academy website, the Enterprise Test Engine, front-office assistants, and </w:t>
      </w:r>
      <w:proofErr w:type="spellStart"/>
      <w:r>
        <w:t>PMaaS</w:t>
      </w:r>
      <w:proofErr w:type="spellEnd"/>
      <w:r>
        <w:t xml:space="preserve"> 4.0:</w:t>
      </w:r>
    </w:p>
    <w:p w14:paraId="0ADF8254" w14:textId="77777777" w:rsidR="00236312" w:rsidRDefault="00000000">
      <w:pPr>
        <w:pStyle w:val="ListParagraph"/>
        <w:numPr>
          <w:ilvl w:val="0"/>
          <w:numId w:val="2"/>
        </w:numPr>
        <w:spacing w:after="90"/>
      </w:pPr>
      <w:r>
        <w:t xml:space="preserve">Token-Based Authentication — all calls to /v1/chat/completions or n8n webhooks require a Bearer token verified against i3's centralized </w:t>
      </w:r>
      <w:proofErr w:type="spellStart"/>
      <w:r>
        <w:t>Keycloak</w:t>
      </w:r>
      <w:proofErr w:type="spellEnd"/>
      <w:r>
        <w:t xml:space="preserve"> SSO server.</w:t>
      </w:r>
    </w:p>
    <w:p w14:paraId="3B97742F" w14:textId="77777777" w:rsidR="00236312" w:rsidRDefault="00000000">
      <w:pPr>
        <w:pStyle w:val="ListParagraph"/>
        <w:numPr>
          <w:ilvl w:val="0"/>
          <w:numId w:val="2"/>
        </w:numPr>
        <w:spacing w:after="90"/>
      </w:pPr>
      <w:r>
        <w:t>PostgreSQL Session Persistence — chat histories and onboarding responses are saved to Crunchy Postgres, maintaining conversational context across refreshes.</w:t>
      </w:r>
    </w:p>
    <w:p w14:paraId="3C50F43C" w14:textId="77777777" w:rsidR="00236312" w:rsidRDefault="00000000">
      <w:pPr>
        <w:pStyle w:val="ListParagraph"/>
        <w:numPr>
          <w:ilvl w:val="0"/>
          <w:numId w:val="2"/>
        </w:numPr>
        <w:spacing w:after="90"/>
      </w:pPr>
      <w:r>
        <w:t>Lobster Trap Prompt Firewall — a sub-millisecond regex classification engine that blocks prompt injection, structured data leaks, and system-instruction exposure with zero secondary-LLM latency.</w:t>
      </w:r>
    </w:p>
    <w:p w14:paraId="08B66E61" w14:textId="77777777" w:rsidR="00236312" w:rsidRDefault="00000000">
      <w:pPr>
        <w:pStyle w:val="Heading2"/>
        <w:spacing w:before="300" w:after="150"/>
      </w:pPr>
      <w:bookmarkStart w:id="8" w:name="_Toc237728693"/>
      <w:r>
        <w:t>2.4 Front-Office Service Port Mapping</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1512"/>
        <w:gridCol w:w="3119"/>
        <w:gridCol w:w="2672"/>
      </w:tblGrid>
      <w:tr w:rsidR="00236312" w14:paraId="4E2DDC77" w14:textId="77777777">
        <w:tblPrEx>
          <w:tblCellMar>
            <w:top w:w="0" w:type="dxa"/>
            <w:bottom w:w="0" w:type="dxa"/>
          </w:tblCellMar>
        </w:tblPrEx>
        <w:trPr>
          <w:tblHeader/>
        </w:trPr>
        <w:tc>
          <w:tcPr>
            <w:tcW w:w="2200" w:type="dxa"/>
            <w:shd w:val="clear" w:color="auto" w:fill="0B3D66"/>
            <w:tcMar>
              <w:top w:w="80" w:type="dxa"/>
              <w:left w:w="100" w:type="dxa"/>
              <w:bottom w:w="80" w:type="dxa"/>
              <w:right w:w="100" w:type="dxa"/>
            </w:tcMar>
            <w:vAlign w:val="center"/>
          </w:tcPr>
          <w:p w14:paraId="59B524C7" w14:textId="77777777" w:rsidR="00236312" w:rsidRDefault="00000000">
            <w:r>
              <w:rPr>
                <w:b/>
                <w:bCs/>
                <w:color w:val="FFFFFF"/>
                <w:sz w:val="19"/>
                <w:szCs w:val="19"/>
              </w:rPr>
              <w:t>Service</w:t>
            </w:r>
          </w:p>
        </w:tc>
        <w:tc>
          <w:tcPr>
            <w:tcW w:w="1600" w:type="dxa"/>
            <w:shd w:val="clear" w:color="auto" w:fill="0B3D66"/>
            <w:tcMar>
              <w:top w:w="80" w:type="dxa"/>
              <w:left w:w="100" w:type="dxa"/>
              <w:bottom w:w="80" w:type="dxa"/>
              <w:right w:w="100" w:type="dxa"/>
            </w:tcMar>
            <w:vAlign w:val="center"/>
          </w:tcPr>
          <w:p w14:paraId="1550C036" w14:textId="77777777" w:rsidR="00236312" w:rsidRDefault="00000000">
            <w:r>
              <w:rPr>
                <w:b/>
                <w:bCs/>
                <w:color w:val="FFFFFF"/>
                <w:sz w:val="19"/>
                <w:szCs w:val="19"/>
              </w:rPr>
              <w:t>Container Port</w:t>
            </w:r>
          </w:p>
        </w:tc>
        <w:tc>
          <w:tcPr>
            <w:tcW w:w="2650" w:type="dxa"/>
            <w:shd w:val="clear" w:color="auto" w:fill="0B3D66"/>
            <w:tcMar>
              <w:top w:w="80" w:type="dxa"/>
              <w:left w:w="100" w:type="dxa"/>
              <w:bottom w:w="80" w:type="dxa"/>
              <w:right w:w="100" w:type="dxa"/>
            </w:tcMar>
            <w:vAlign w:val="center"/>
          </w:tcPr>
          <w:p w14:paraId="55EA89E5" w14:textId="77777777" w:rsidR="00236312" w:rsidRDefault="00000000">
            <w:r>
              <w:rPr>
                <w:b/>
                <w:bCs/>
                <w:color w:val="FFFFFF"/>
                <w:sz w:val="19"/>
                <w:szCs w:val="19"/>
              </w:rPr>
              <w:t>Public Exposure Path</w:t>
            </w:r>
          </w:p>
        </w:tc>
        <w:tc>
          <w:tcPr>
            <w:tcW w:w="2900" w:type="dxa"/>
            <w:shd w:val="clear" w:color="auto" w:fill="0B3D66"/>
            <w:tcMar>
              <w:top w:w="80" w:type="dxa"/>
              <w:left w:w="100" w:type="dxa"/>
              <w:bottom w:w="80" w:type="dxa"/>
              <w:right w:w="100" w:type="dxa"/>
            </w:tcMar>
            <w:vAlign w:val="center"/>
          </w:tcPr>
          <w:p w14:paraId="21B8EB76" w14:textId="77777777" w:rsidR="00236312" w:rsidRDefault="00000000">
            <w:r>
              <w:rPr>
                <w:b/>
                <w:bCs/>
                <w:color w:val="FFFFFF"/>
                <w:sz w:val="19"/>
                <w:szCs w:val="19"/>
              </w:rPr>
              <w:t>Functional Role</w:t>
            </w:r>
          </w:p>
        </w:tc>
      </w:tr>
      <w:tr w:rsidR="00236312" w14:paraId="7A1F2F9A"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506FAFD3" w14:textId="77777777" w:rsidR="00236312" w:rsidRDefault="00000000">
            <w:r>
              <w:rPr>
                <w:sz w:val="19"/>
                <w:szCs w:val="19"/>
              </w:rPr>
              <w:t>React Web UI</w:t>
            </w:r>
          </w:p>
        </w:tc>
        <w:tc>
          <w:tcPr>
            <w:tcW w:w="1600" w:type="dxa"/>
            <w:shd w:val="clear" w:color="auto" w:fill="EAF2F8"/>
            <w:tcMar>
              <w:top w:w="80" w:type="dxa"/>
              <w:left w:w="100" w:type="dxa"/>
              <w:bottom w:w="80" w:type="dxa"/>
              <w:right w:w="100" w:type="dxa"/>
            </w:tcMar>
            <w:vAlign w:val="center"/>
          </w:tcPr>
          <w:p w14:paraId="67B90F63" w14:textId="77777777" w:rsidR="00236312" w:rsidRDefault="00000000">
            <w:r>
              <w:rPr>
                <w:sz w:val="19"/>
                <w:szCs w:val="19"/>
              </w:rPr>
              <w:t>8080</w:t>
            </w:r>
          </w:p>
        </w:tc>
        <w:tc>
          <w:tcPr>
            <w:tcW w:w="2650" w:type="dxa"/>
            <w:shd w:val="clear" w:color="auto" w:fill="EAF2F8"/>
            <w:tcMar>
              <w:top w:w="80" w:type="dxa"/>
              <w:left w:w="100" w:type="dxa"/>
              <w:bottom w:w="80" w:type="dxa"/>
              <w:right w:w="100" w:type="dxa"/>
            </w:tcMar>
            <w:vAlign w:val="center"/>
          </w:tcPr>
          <w:p w14:paraId="41902BB8" w14:textId="77777777" w:rsidR="00236312" w:rsidRDefault="00000000">
            <w:r>
              <w:rPr>
                <w:sz w:val="19"/>
                <w:szCs w:val="19"/>
              </w:rPr>
              <w:t>https://academy.i3technologies.com/</w:t>
            </w:r>
          </w:p>
        </w:tc>
        <w:tc>
          <w:tcPr>
            <w:tcW w:w="2900" w:type="dxa"/>
            <w:shd w:val="clear" w:color="auto" w:fill="EAF2F8"/>
            <w:tcMar>
              <w:top w:w="80" w:type="dxa"/>
              <w:left w:w="100" w:type="dxa"/>
              <w:bottom w:w="80" w:type="dxa"/>
              <w:right w:w="100" w:type="dxa"/>
            </w:tcMar>
            <w:vAlign w:val="center"/>
          </w:tcPr>
          <w:p w14:paraId="52EA1B1E" w14:textId="77777777" w:rsidR="00236312" w:rsidRDefault="00000000">
            <w:r>
              <w:rPr>
                <w:sz w:val="19"/>
                <w:szCs w:val="19"/>
              </w:rPr>
              <w:t>Public landing page &amp; embedded chat bubble</w:t>
            </w:r>
          </w:p>
        </w:tc>
      </w:tr>
      <w:tr w:rsidR="00236312" w14:paraId="02164C5C" w14:textId="77777777">
        <w:tblPrEx>
          <w:tblCellMar>
            <w:top w:w="0" w:type="dxa"/>
            <w:bottom w:w="0" w:type="dxa"/>
          </w:tblCellMar>
        </w:tblPrEx>
        <w:tc>
          <w:tcPr>
            <w:tcW w:w="2200" w:type="dxa"/>
            <w:tcMar>
              <w:top w:w="80" w:type="dxa"/>
              <w:left w:w="100" w:type="dxa"/>
              <w:bottom w:w="80" w:type="dxa"/>
              <w:right w:w="100" w:type="dxa"/>
            </w:tcMar>
            <w:vAlign w:val="center"/>
          </w:tcPr>
          <w:p w14:paraId="197221C1" w14:textId="77777777" w:rsidR="00236312" w:rsidRDefault="00000000">
            <w:proofErr w:type="spellStart"/>
            <w:r>
              <w:rPr>
                <w:sz w:val="19"/>
                <w:szCs w:val="19"/>
              </w:rPr>
              <w:lastRenderedPageBreak/>
              <w:t>FastAPI</w:t>
            </w:r>
            <w:proofErr w:type="spellEnd"/>
            <w:r>
              <w:rPr>
                <w:sz w:val="19"/>
                <w:szCs w:val="19"/>
              </w:rPr>
              <w:t xml:space="preserve"> Router</w:t>
            </w:r>
          </w:p>
        </w:tc>
        <w:tc>
          <w:tcPr>
            <w:tcW w:w="1600" w:type="dxa"/>
            <w:tcMar>
              <w:top w:w="80" w:type="dxa"/>
              <w:left w:w="100" w:type="dxa"/>
              <w:bottom w:w="80" w:type="dxa"/>
              <w:right w:w="100" w:type="dxa"/>
            </w:tcMar>
            <w:vAlign w:val="center"/>
          </w:tcPr>
          <w:p w14:paraId="4A85B7DD" w14:textId="77777777" w:rsidR="00236312" w:rsidRDefault="00000000">
            <w:r>
              <w:rPr>
                <w:sz w:val="19"/>
                <w:szCs w:val="19"/>
              </w:rPr>
              <w:t>8055</w:t>
            </w:r>
          </w:p>
        </w:tc>
        <w:tc>
          <w:tcPr>
            <w:tcW w:w="2650" w:type="dxa"/>
            <w:tcMar>
              <w:top w:w="80" w:type="dxa"/>
              <w:left w:w="100" w:type="dxa"/>
              <w:bottom w:w="80" w:type="dxa"/>
              <w:right w:w="100" w:type="dxa"/>
            </w:tcMar>
            <w:vAlign w:val="center"/>
          </w:tcPr>
          <w:p w14:paraId="06EB6F75" w14:textId="77777777" w:rsidR="00236312" w:rsidRDefault="00000000">
            <w:r>
              <w:rPr>
                <w:sz w:val="19"/>
                <w:szCs w:val="19"/>
              </w:rPr>
              <w:t>/</w:t>
            </w:r>
            <w:proofErr w:type="spellStart"/>
            <w:r>
              <w:rPr>
                <w:sz w:val="19"/>
                <w:szCs w:val="19"/>
              </w:rPr>
              <w:t>api</w:t>
            </w:r>
            <w:proofErr w:type="spellEnd"/>
            <w:r>
              <w:rPr>
                <w:sz w:val="19"/>
                <w:szCs w:val="19"/>
              </w:rPr>
              <w:t>/v1/agent</w:t>
            </w:r>
          </w:p>
        </w:tc>
        <w:tc>
          <w:tcPr>
            <w:tcW w:w="2900" w:type="dxa"/>
            <w:tcMar>
              <w:top w:w="80" w:type="dxa"/>
              <w:left w:w="100" w:type="dxa"/>
              <w:bottom w:w="80" w:type="dxa"/>
              <w:right w:w="100" w:type="dxa"/>
            </w:tcMar>
            <w:vAlign w:val="center"/>
          </w:tcPr>
          <w:p w14:paraId="111F8AA3" w14:textId="77777777" w:rsidR="00236312" w:rsidRDefault="00000000">
            <w:r>
              <w:rPr>
                <w:sz w:val="19"/>
                <w:szCs w:val="19"/>
              </w:rPr>
              <w:t>Agent orchestration, model routing, security verification</w:t>
            </w:r>
          </w:p>
        </w:tc>
      </w:tr>
      <w:tr w:rsidR="00236312" w14:paraId="2438623C"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2C7C214B" w14:textId="77777777" w:rsidR="00236312" w:rsidRDefault="00000000">
            <w:r>
              <w:rPr>
                <w:sz w:val="19"/>
                <w:szCs w:val="19"/>
              </w:rPr>
              <w:t>n8n Automation</w:t>
            </w:r>
          </w:p>
        </w:tc>
        <w:tc>
          <w:tcPr>
            <w:tcW w:w="1600" w:type="dxa"/>
            <w:shd w:val="clear" w:color="auto" w:fill="EAF2F8"/>
            <w:tcMar>
              <w:top w:w="80" w:type="dxa"/>
              <w:left w:w="100" w:type="dxa"/>
              <w:bottom w:w="80" w:type="dxa"/>
              <w:right w:w="100" w:type="dxa"/>
            </w:tcMar>
            <w:vAlign w:val="center"/>
          </w:tcPr>
          <w:p w14:paraId="3115F2BF" w14:textId="77777777" w:rsidR="00236312" w:rsidRDefault="00000000">
            <w:r>
              <w:rPr>
                <w:sz w:val="19"/>
                <w:szCs w:val="19"/>
              </w:rPr>
              <w:t>5678</w:t>
            </w:r>
          </w:p>
        </w:tc>
        <w:tc>
          <w:tcPr>
            <w:tcW w:w="2650" w:type="dxa"/>
            <w:shd w:val="clear" w:color="auto" w:fill="EAF2F8"/>
            <w:tcMar>
              <w:top w:w="80" w:type="dxa"/>
              <w:left w:w="100" w:type="dxa"/>
              <w:bottom w:w="80" w:type="dxa"/>
              <w:right w:w="100" w:type="dxa"/>
            </w:tcMar>
            <w:vAlign w:val="center"/>
          </w:tcPr>
          <w:p w14:paraId="320E5238" w14:textId="77777777" w:rsidR="00236312" w:rsidRDefault="00000000">
            <w:r>
              <w:rPr>
                <w:sz w:val="19"/>
                <w:szCs w:val="19"/>
              </w:rPr>
              <w:t>/</w:t>
            </w:r>
            <w:proofErr w:type="spellStart"/>
            <w:r>
              <w:rPr>
                <w:sz w:val="19"/>
                <w:szCs w:val="19"/>
              </w:rPr>
              <w:t>api</w:t>
            </w:r>
            <w:proofErr w:type="spellEnd"/>
            <w:r>
              <w:rPr>
                <w:sz w:val="19"/>
                <w:szCs w:val="19"/>
              </w:rPr>
              <w:t>/v1/workflow</w:t>
            </w:r>
          </w:p>
        </w:tc>
        <w:tc>
          <w:tcPr>
            <w:tcW w:w="2900" w:type="dxa"/>
            <w:shd w:val="clear" w:color="auto" w:fill="EAF2F8"/>
            <w:tcMar>
              <w:top w:w="80" w:type="dxa"/>
              <w:left w:w="100" w:type="dxa"/>
              <w:bottom w:w="80" w:type="dxa"/>
              <w:right w:w="100" w:type="dxa"/>
            </w:tcMar>
            <w:vAlign w:val="center"/>
          </w:tcPr>
          <w:p w14:paraId="6A74F719" w14:textId="77777777" w:rsidR="00236312" w:rsidRDefault="00000000">
            <w:r>
              <w:rPr>
                <w:sz w:val="19"/>
                <w:szCs w:val="19"/>
              </w:rPr>
              <w:t>Visual webhook pipelines, lead-sync, email drafts</w:t>
            </w:r>
          </w:p>
        </w:tc>
      </w:tr>
      <w:tr w:rsidR="00236312" w14:paraId="3DD6E19F" w14:textId="77777777">
        <w:tblPrEx>
          <w:tblCellMar>
            <w:top w:w="0" w:type="dxa"/>
            <w:bottom w:w="0" w:type="dxa"/>
          </w:tblCellMar>
        </w:tblPrEx>
        <w:tc>
          <w:tcPr>
            <w:tcW w:w="2200" w:type="dxa"/>
            <w:tcMar>
              <w:top w:w="80" w:type="dxa"/>
              <w:left w:w="100" w:type="dxa"/>
              <w:bottom w:w="80" w:type="dxa"/>
              <w:right w:w="100" w:type="dxa"/>
            </w:tcMar>
            <w:vAlign w:val="center"/>
          </w:tcPr>
          <w:p w14:paraId="221D5DB5" w14:textId="77777777" w:rsidR="00236312" w:rsidRDefault="00000000">
            <w:r>
              <w:rPr>
                <w:sz w:val="19"/>
                <w:szCs w:val="19"/>
              </w:rPr>
              <w:t>PostgreSQL DB</w:t>
            </w:r>
          </w:p>
        </w:tc>
        <w:tc>
          <w:tcPr>
            <w:tcW w:w="1600" w:type="dxa"/>
            <w:tcMar>
              <w:top w:w="80" w:type="dxa"/>
              <w:left w:w="100" w:type="dxa"/>
              <w:bottom w:w="80" w:type="dxa"/>
              <w:right w:w="100" w:type="dxa"/>
            </w:tcMar>
            <w:vAlign w:val="center"/>
          </w:tcPr>
          <w:p w14:paraId="5BA0AE49" w14:textId="77777777" w:rsidR="00236312" w:rsidRDefault="00000000">
            <w:r>
              <w:rPr>
                <w:sz w:val="19"/>
                <w:szCs w:val="19"/>
              </w:rPr>
              <w:t>5432</w:t>
            </w:r>
          </w:p>
        </w:tc>
        <w:tc>
          <w:tcPr>
            <w:tcW w:w="2650" w:type="dxa"/>
            <w:tcMar>
              <w:top w:w="80" w:type="dxa"/>
              <w:left w:w="100" w:type="dxa"/>
              <w:bottom w:w="80" w:type="dxa"/>
              <w:right w:w="100" w:type="dxa"/>
            </w:tcMar>
            <w:vAlign w:val="center"/>
          </w:tcPr>
          <w:p w14:paraId="3E4B15F0" w14:textId="77777777" w:rsidR="00236312" w:rsidRDefault="00000000">
            <w:r>
              <w:rPr>
                <w:sz w:val="19"/>
                <w:szCs w:val="19"/>
              </w:rPr>
              <w:t>No Public Exposure</w:t>
            </w:r>
          </w:p>
        </w:tc>
        <w:tc>
          <w:tcPr>
            <w:tcW w:w="2900" w:type="dxa"/>
            <w:tcMar>
              <w:top w:w="80" w:type="dxa"/>
              <w:left w:w="100" w:type="dxa"/>
              <w:bottom w:w="80" w:type="dxa"/>
              <w:right w:w="100" w:type="dxa"/>
            </w:tcMar>
            <w:vAlign w:val="center"/>
          </w:tcPr>
          <w:p w14:paraId="619575D9" w14:textId="77777777" w:rsidR="00236312" w:rsidRDefault="00000000">
            <w:r>
              <w:rPr>
                <w:sz w:val="19"/>
                <w:szCs w:val="19"/>
              </w:rPr>
              <w:t>Crunchy Postgres Operator — session persistence</w:t>
            </w:r>
          </w:p>
        </w:tc>
      </w:tr>
      <w:tr w:rsidR="00236312" w14:paraId="651F6C91"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779A57CA" w14:textId="77777777" w:rsidR="00236312" w:rsidRDefault="00000000">
            <w:proofErr w:type="spellStart"/>
            <w:r>
              <w:rPr>
                <w:sz w:val="19"/>
                <w:szCs w:val="19"/>
              </w:rPr>
              <w:t>Ollama</w:t>
            </w:r>
            <w:proofErr w:type="spellEnd"/>
            <w:r>
              <w:rPr>
                <w:sz w:val="19"/>
                <w:szCs w:val="19"/>
              </w:rPr>
              <w:t xml:space="preserve"> Server</w:t>
            </w:r>
          </w:p>
        </w:tc>
        <w:tc>
          <w:tcPr>
            <w:tcW w:w="1600" w:type="dxa"/>
            <w:shd w:val="clear" w:color="auto" w:fill="EAF2F8"/>
            <w:tcMar>
              <w:top w:w="80" w:type="dxa"/>
              <w:left w:w="100" w:type="dxa"/>
              <w:bottom w:w="80" w:type="dxa"/>
              <w:right w:w="100" w:type="dxa"/>
            </w:tcMar>
            <w:vAlign w:val="center"/>
          </w:tcPr>
          <w:p w14:paraId="7726E813" w14:textId="77777777" w:rsidR="00236312" w:rsidRDefault="00000000">
            <w:r>
              <w:rPr>
                <w:sz w:val="19"/>
                <w:szCs w:val="19"/>
              </w:rPr>
              <w:t>11434</w:t>
            </w:r>
          </w:p>
        </w:tc>
        <w:tc>
          <w:tcPr>
            <w:tcW w:w="2650" w:type="dxa"/>
            <w:shd w:val="clear" w:color="auto" w:fill="EAF2F8"/>
            <w:tcMar>
              <w:top w:w="80" w:type="dxa"/>
              <w:left w:w="100" w:type="dxa"/>
              <w:bottom w:w="80" w:type="dxa"/>
              <w:right w:w="100" w:type="dxa"/>
            </w:tcMar>
            <w:vAlign w:val="center"/>
          </w:tcPr>
          <w:p w14:paraId="2AA21F4F" w14:textId="77777777" w:rsidR="00236312" w:rsidRDefault="00000000">
            <w:r>
              <w:rPr>
                <w:sz w:val="19"/>
                <w:szCs w:val="19"/>
              </w:rPr>
              <w:t>No Public Exposure</w:t>
            </w:r>
          </w:p>
        </w:tc>
        <w:tc>
          <w:tcPr>
            <w:tcW w:w="2900" w:type="dxa"/>
            <w:shd w:val="clear" w:color="auto" w:fill="EAF2F8"/>
            <w:tcMar>
              <w:top w:w="80" w:type="dxa"/>
              <w:left w:w="100" w:type="dxa"/>
              <w:bottom w:w="80" w:type="dxa"/>
              <w:right w:w="100" w:type="dxa"/>
            </w:tcMar>
            <w:vAlign w:val="center"/>
          </w:tcPr>
          <w:p w14:paraId="2897DDA9" w14:textId="77777777" w:rsidR="00236312" w:rsidRDefault="00000000">
            <w:r>
              <w:rPr>
                <w:sz w:val="19"/>
                <w:szCs w:val="19"/>
              </w:rPr>
              <w:t>Local model inference (Gemma, Granite, Qwen)</w:t>
            </w:r>
          </w:p>
        </w:tc>
      </w:tr>
    </w:tbl>
    <w:p w14:paraId="0194DE28" w14:textId="77777777" w:rsidR="00236312" w:rsidRDefault="00000000">
      <w:r>
        <w:br w:type="page"/>
      </w:r>
    </w:p>
    <w:p w14:paraId="471B5216" w14:textId="77777777" w:rsidR="00236312" w:rsidRDefault="00000000">
      <w:pPr>
        <w:pStyle w:val="Heading1"/>
        <w:pBdr>
          <w:bottom w:val="single" w:sz="8" w:space="4" w:color="0B3D66"/>
        </w:pBdr>
        <w:spacing w:before="400"/>
      </w:pPr>
      <w:bookmarkStart w:id="9" w:name="_Toc237728694"/>
      <w:r>
        <w:lastRenderedPageBreak/>
        <w:t>3. Tiered Model Catalog &amp; Unified API Gateway</w:t>
      </w:r>
      <w:bookmarkEnd w:id="9"/>
    </w:p>
    <w:p w14:paraId="7E29009D" w14:textId="77777777" w:rsidR="00236312" w:rsidRDefault="00000000">
      <w:pPr>
        <w:spacing w:after="160" w:line="276" w:lineRule="auto"/>
      </w:pPr>
      <w:r>
        <w:t>A 'Principal Architect' approach to model selection prioritizes economic efficiency and task-specific reasoning. i3 routes trivial tasks to low-cost local models and escalates complex logic to flagship architectures, all managed through a unified gateway so swapping models never requires application-code refactoring.</w:t>
      </w:r>
    </w:p>
    <w:p w14:paraId="06097E8D" w14:textId="77777777" w:rsidR="00236312" w:rsidRDefault="00000000">
      <w:pPr>
        <w:pStyle w:val="Heading2"/>
        <w:spacing w:before="300" w:after="150"/>
      </w:pPr>
      <w:bookmarkStart w:id="10" w:name="_Toc237728695"/>
      <w:r>
        <w:t>3.1 Model Selection &amp; Tiering Map</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50"/>
      </w:tblGrid>
      <w:tr w:rsidR="00236312" w14:paraId="240FFBE6" w14:textId="77777777">
        <w:tblPrEx>
          <w:tblCellMar>
            <w:top w:w="0" w:type="dxa"/>
            <w:bottom w:w="0" w:type="dxa"/>
          </w:tblCellMar>
        </w:tblPrEx>
        <w:trPr>
          <w:tblHeader/>
        </w:trPr>
        <w:tc>
          <w:tcPr>
            <w:tcW w:w="2400" w:type="dxa"/>
            <w:shd w:val="clear" w:color="auto" w:fill="0B3D66"/>
            <w:tcMar>
              <w:top w:w="80" w:type="dxa"/>
              <w:left w:w="100" w:type="dxa"/>
              <w:bottom w:w="80" w:type="dxa"/>
              <w:right w:w="100" w:type="dxa"/>
            </w:tcMar>
            <w:vAlign w:val="center"/>
          </w:tcPr>
          <w:p w14:paraId="35488FE9" w14:textId="77777777" w:rsidR="00236312" w:rsidRDefault="00000000">
            <w:r>
              <w:rPr>
                <w:b/>
                <w:bCs/>
                <w:color w:val="FFFFFF"/>
                <w:sz w:val="19"/>
                <w:szCs w:val="19"/>
              </w:rPr>
              <w:t>Model</w:t>
            </w:r>
          </w:p>
        </w:tc>
        <w:tc>
          <w:tcPr>
            <w:tcW w:w="2200" w:type="dxa"/>
            <w:shd w:val="clear" w:color="auto" w:fill="0B3D66"/>
            <w:tcMar>
              <w:top w:w="80" w:type="dxa"/>
              <w:left w:w="100" w:type="dxa"/>
              <w:bottom w:w="80" w:type="dxa"/>
              <w:right w:w="100" w:type="dxa"/>
            </w:tcMar>
            <w:vAlign w:val="center"/>
          </w:tcPr>
          <w:p w14:paraId="3BC5A953" w14:textId="77777777" w:rsidR="00236312" w:rsidRDefault="00000000">
            <w:r>
              <w:rPr>
                <w:b/>
                <w:bCs/>
                <w:color w:val="FFFFFF"/>
                <w:sz w:val="19"/>
                <w:szCs w:val="19"/>
              </w:rPr>
              <w:t>Primary Function</w:t>
            </w:r>
          </w:p>
        </w:tc>
        <w:tc>
          <w:tcPr>
            <w:tcW w:w="4750" w:type="dxa"/>
            <w:shd w:val="clear" w:color="auto" w:fill="0B3D66"/>
            <w:tcMar>
              <w:top w:w="80" w:type="dxa"/>
              <w:left w:w="100" w:type="dxa"/>
              <w:bottom w:w="80" w:type="dxa"/>
              <w:right w:w="100" w:type="dxa"/>
            </w:tcMar>
            <w:vAlign w:val="center"/>
          </w:tcPr>
          <w:p w14:paraId="28FD9A2A" w14:textId="77777777" w:rsidR="00236312" w:rsidRDefault="00000000">
            <w:r>
              <w:rPr>
                <w:b/>
                <w:bCs/>
                <w:color w:val="FFFFFF"/>
                <w:sz w:val="19"/>
                <w:szCs w:val="19"/>
              </w:rPr>
              <w:t>Source-Derived Logic</w:t>
            </w:r>
          </w:p>
        </w:tc>
      </w:tr>
      <w:tr w:rsidR="00236312" w14:paraId="6C50D629" w14:textId="77777777">
        <w:tblPrEx>
          <w:tblCellMar>
            <w:top w:w="0" w:type="dxa"/>
            <w:bottom w:w="0" w:type="dxa"/>
          </w:tblCellMar>
        </w:tblPrEx>
        <w:tc>
          <w:tcPr>
            <w:tcW w:w="2400" w:type="dxa"/>
            <w:shd w:val="clear" w:color="auto" w:fill="EAF2F8"/>
            <w:tcMar>
              <w:top w:w="80" w:type="dxa"/>
              <w:left w:w="100" w:type="dxa"/>
              <w:bottom w:w="80" w:type="dxa"/>
              <w:right w:w="100" w:type="dxa"/>
            </w:tcMar>
            <w:vAlign w:val="center"/>
          </w:tcPr>
          <w:p w14:paraId="143F7AB4" w14:textId="77777777" w:rsidR="00236312" w:rsidRDefault="00000000">
            <w:r>
              <w:rPr>
                <w:sz w:val="19"/>
                <w:szCs w:val="19"/>
              </w:rPr>
              <w:t>IBM Granite 4.0 Nano</w:t>
            </w:r>
          </w:p>
        </w:tc>
        <w:tc>
          <w:tcPr>
            <w:tcW w:w="2200" w:type="dxa"/>
            <w:shd w:val="clear" w:color="auto" w:fill="EAF2F8"/>
            <w:tcMar>
              <w:top w:w="80" w:type="dxa"/>
              <w:left w:w="100" w:type="dxa"/>
              <w:bottom w:w="80" w:type="dxa"/>
              <w:right w:w="100" w:type="dxa"/>
            </w:tcMar>
            <w:vAlign w:val="center"/>
          </w:tcPr>
          <w:p w14:paraId="6252FE31" w14:textId="77777777" w:rsidR="00236312" w:rsidRDefault="00000000">
            <w:r>
              <w:rPr>
                <w:sz w:val="19"/>
                <w:szCs w:val="19"/>
              </w:rPr>
              <w:t>Edge / SSM Tasks</w:t>
            </w:r>
          </w:p>
        </w:tc>
        <w:tc>
          <w:tcPr>
            <w:tcW w:w="4750" w:type="dxa"/>
            <w:shd w:val="clear" w:color="auto" w:fill="EAF2F8"/>
            <w:tcMar>
              <w:top w:w="80" w:type="dxa"/>
              <w:left w:w="100" w:type="dxa"/>
              <w:bottom w:w="80" w:type="dxa"/>
              <w:right w:w="100" w:type="dxa"/>
            </w:tcMar>
            <w:vAlign w:val="center"/>
          </w:tcPr>
          <w:p w14:paraId="24EE7D7C" w14:textId="77777777" w:rsidR="00236312" w:rsidRDefault="00000000">
            <w:r>
              <w:rPr>
                <w:sz w:val="19"/>
                <w:szCs w:val="19"/>
              </w:rPr>
              <w:t>Tier 3: Speculative decoding &amp; simple classification</w:t>
            </w:r>
          </w:p>
        </w:tc>
      </w:tr>
      <w:tr w:rsidR="00236312" w14:paraId="20E6D44C" w14:textId="77777777">
        <w:tblPrEx>
          <w:tblCellMar>
            <w:top w:w="0" w:type="dxa"/>
            <w:bottom w:w="0" w:type="dxa"/>
          </w:tblCellMar>
        </w:tblPrEx>
        <w:tc>
          <w:tcPr>
            <w:tcW w:w="2400" w:type="dxa"/>
            <w:tcMar>
              <w:top w:w="80" w:type="dxa"/>
              <w:left w:w="100" w:type="dxa"/>
              <w:bottom w:w="80" w:type="dxa"/>
              <w:right w:w="100" w:type="dxa"/>
            </w:tcMar>
            <w:vAlign w:val="center"/>
          </w:tcPr>
          <w:p w14:paraId="7434D41C" w14:textId="77777777" w:rsidR="00236312" w:rsidRDefault="00000000">
            <w:r>
              <w:rPr>
                <w:sz w:val="19"/>
                <w:szCs w:val="19"/>
              </w:rPr>
              <w:t>Llama 3 8B / Gemma 2</w:t>
            </w:r>
          </w:p>
        </w:tc>
        <w:tc>
          <w:tcPr>
            <w:tcW w:w="2200" w:type="dxa"/>
            <w:tcMar>
              <w:top w:w="80" w:type="dxa"/>
              <w:left w:w="100" w:type="dxa"/>
              <w:bottom w:w="80" w:type="dxa"/>
              <w:right w:w="100" w:type="dxa"/>
            </w:tcMar>
            <w:vAlign w:val="center"/>
          </w:tcPr>
          <w:p w14:paraId="29BA21B2" w14:textId="77777777" w:rsidR="00236312" w:rsidRDefault="00000000">
            <w:r>
              <w:rPr>
                <w:sz w:val="19"/>
                <w:szCs w:val="19"/>
              </w:rPr>
              <w:t>Standard RAG</w:t>
            </w:r>
          </w:p>
        </w:tc>
        <w:tc>
          <w:tcPr>
            <w:tcW w:w="4750" w:type="dxa"/>
            <w:tcMar>
              <w:top w:w="80" w:type="dxa"/>
              <w:left w:w="100" w:type="dxa"/>
              <w:bottom w:w="80" w:type="dxa"/>
              <w:right w:w="100" w:type="dxa"/>
            </w:tcMar>
            <w:vAlign w:val="center"/>
          </w:tcPr>
          <w:p w14:paraId="64AB7650" w14:textId="77777777" w:rsidR="00236312" w:rsidRDefault="00000000">
            <w:r>
              <w:rPr>
                <w:sz w:val="19"/>
                <w:szCs w:val="19"/>
              </w:rPr>
              <w:t>Tier 2: General purpose, 128K context</w:t>
            </w:r>
          </w:p>
        </w:tc>
      </w:tr>
      <w:tr w:rsidR="00236312" w14:paraId="61176FF8" w14:textId="77777777">
        <w:tblPrEx>
          <w:tblCellMar>
            <w:top w:w="0" w:type="dxa"/>
            <w:bottom w:w="0" w:type="dxa"/>
          </w:tblCellMar>
        </w:tblPrEx>
        <w:tc>
          <w:tcPr>
            <w:tcW w:w="2400" w:type="dxa"/>
            <w:shd w:val="clear" w:color="auto" w:fill="EAF2F8"/>
            <w:tcMar>
              <w:top w:w="80" w:type="dxa"/>
              <w:left w:w="100" w:type="dxa"/>
              <w:bottom w:w="80" w:type="dxa"/>
              <w:right w:w="100" w:type="dxa"/>
            </w:tcMar>
            <w:vAlign w:val="center"/>
          </w:tcPr>
          <w:p w14:paraId="526B3D67" w14:textId="77777777" w:rsidR="00236312" w:rsidRDefault="00000000">
            <w:r>
              <w:rPr>
                <w:sz w:val="19"/>
                <w:szCs w:val="19"/>
              </w:rPr>
              <w:t xml:space="preserve">Mistral </w:t>
            </w:r>
            <w:proofErr w:type="spellStart"/>
            <w:r>
              <w:rPr>
                <w:sz w:val="19"/>
                <w:szCs w:val="19"/>
              </w:rPr>
              <w:t>NeMo</w:t>
            </w:r>
            <w:proofErr w:type="spellEnd"/>
            <w:r>
              <w:rPr>
                <w:sz w:val="19"/>
                <w:szCs w:val="19"/>
              </w:rPr>
              <w:t xml:space="preserve"> 12B</w:t>
            </w:r>
          </w:p>
        </w:tc>
        <w:tc>
          <w:tcPr>
            <w:tcW w:w="2200" w:type="dxa"/>
            <w:shd w:val="clear" w:color="auto" w:fill="EAF2F8"/>
            <w:tcMar>
              <w:top w:w="80" w:type="dxa"/>
              <w:left w:w="100" w:type="dxa"/>
              <w:bottom w:w="80" w:type="dxa"/>
              <w:right w:w="100" w:type="dxa"/>
            </w:tcMar>
            <w:vAlign w:val="center"/>
          </w:tcPr>
          <w:p w14:paraId="771F716E" w14:textId="77777777" w:rsidR="00236312" w:rsidRDefault="00000000">
            <w:r>
              <w:rPr>
                <w:sz w:val="19"/>
                <w:szCs w:val="19"/>
              </w:rPr>
              <w:t>Precision RAG</w:t>
            </w:r>
          </w:p>
        </w:tc>
        <w:tc>
          <w:tcPr>
            <w:tcW w:w="4750" w:type="dxa"/>
            <w:shd w:val="clear" w:color="auto" w:fill="EAF2F8"/>
            <w:tcMar>
              <w:top w:w="80" w:type="dxa"/>
              <w:left w:w="100" w:type="dxa"/>
              <w:bottom w:w="80" w:type="dxa"/>
              <w:right w:w="100" w:type="dxa"/>
            </w:tcMar>
            <w:vAlign w:val="center"/>
          </w:tcPr>
          <w:p w14:paraId="0C4F8113" w14:textId="77777777" w:rsidR="00236312" w:rsidRDefault="00000000">
            <w:r>
              <w:rPr>
                <w:sz w:val="19"/>
                <w:szCs w:val="19"/>
              </w:rPr>
              <w:t>Tier 2: Optimized for long-context retrieval accuracy</w:t>
            </w:r>
          </w:p>
        </w:tc>
      </w:tr>
      <w:tr w:rsidR="00236312" w14:paraId="0BC1665D" w14:textId="77777777">
        <w:tblPrEx>
          <w:tblCellMar>
            <w:top w:w="0" w:type="dxa"/>
            <w:bottom w:w="0" w:type="dxa"/>
          </w:tblCellMar>
        </w:tblPrEx>
        <w:tc>
          <w:tcPr>
            <w:tcW w:w="2400" w:type="dxa"/>
            <w:tcMar>
              <w:top w:w="80" w:type="dxa"/>
              <w:left w:w="100" w:type="dxa"/>
              <w:bottom w:w="80" w:type="dxa"/>
              <w:right w:w="100" w:type="dxa"/>
            </w:tcMar>
            <w:vAlign w:val="center"/>
          </w:tcPr>
          <w:p w14:paraId="5B2F7487" w14:textId="77777777" w:rsidR="00236312" w:rsidRDefault="00000000">
            <w:r>
              <w:rPr>
                <w:sz w:val="19"/>
                <w:szCs w:val="19"/>
              </w:rPr>
              <w:t>DeepSeek-Coder-V2</w:t>
            </w:r>
          </w:p>
        </w:tc>
        <w:tc>
          <w:tcPr>
            <w:tcW w:w="2200" w:type="dxa"/>
            <w:tcMar>
              <w:top w:w="80" w:type="dxa"/>
              <w:left w:w="100" w:type="dxa"/>
              <w:bottom w:w="80" w:type="dxa"/>
              <w:right w:w="100" w:type="dxa"/>
            </w:tcMar>
            <w:vAlign w:val="center"/>
          </w:tcPr>
          <w:p w14:paraId="46964D6A" w14:textId="77777777" w:rsidR="00236312" w:rsidRDefault="00000000">
            <w:r>
              <w:rPr>
                <w:sz w:val="19"/>
                <w:szCs w:val="19"/>
              </w:rPr>
              <w:t>Agentic Coding</w:t>
            </w:r>
          </w:p>
        </w:tc>
        <w:tc>
          <w:tcPr>
            <w:tcW w:w="4750" w:type="dxa"/>
            <w:tcMar>
              <w:top w:w="80" w:type="dxa"/>
              <w:left w:w="100" w:type="dxa"/>
              <w:bottom w:w="80" w:type="dxa"/>
              <w:right w:w="100" w:type="dxa"/>
            </w:tcMar>
            <w:vAlign w:val="center"/>
          </w:tcPr>
          <w:p w14:paraId="0F24A457" w14:textId="77777777" w:rsidR="00236312" w:rsidRDefault="00000000">
            <w:r>
              <w:rPr>
                <w:sz w:val="19"/>
                <w:szCs w:val="19"/>
              </w:rPr>
              <w:t xml:space="preserve">Specialty: 16B </w:t>
            </w:r>
            <w:proofErr w:type="spellStart"/>
            <w:r>
              <w:rPr>
                <w:sz w:val="19"/>
                <w:szCs w:val="19"/>
              </w:rPr>
              <w:t>MoE</w:t>
            </w:r>
            <w:proofErr w:type="spellEnd"/>
            <w:r>
              <w:rPr>
                <w:sz w:val="19"/>
                <w:szCs w:val="19"/>
              </w:rPr>
              <w:t xml:space="preserve"> logic for technical reasoning</w:t>
            </w:r>
          </w:p>
        </w:tc>
      </w:tr>
      <w:tr w:rsidR="00236312" w14:paraId="0055E0A4" w14:textId="77777777">
        <w:tblPrEx>
          <w:tblCellMar>
            <w:top w:w="0" w:type="dxa"/>
            <w:bottom w:w="0" w:type="dxa"/>
          </w:tblCellMar>
        </w:tblPrEx>
        <w:tc>
          <w:tcPr>
            <w:tcW w:w="2400" w:type="dxa"/>
            <w:shd w:val="clear" w:color="auto" w:fill="EAF2F8"/>
            <w:tcMar>
              <w:top w:w="80" w:type="dxa"/>
              <w:left w:w="100" w:type="dxa"/>
              <w:bottom w:w="80" w:type="dxa"/>
              <w:right w:w="100" w:type="dxa"/>
            </w:tcMar>
            <w:vAlign w:val="center"/>
          </w:tcPr>
          <w:p w14:paraId="1580BF93" w14:textId="77777777" w:rsidR="00236312" w:rsidRDefault="00000000">
            <w:r>
              <w:rPr>
                <w:sz w:val="19"/>
                <w:szCs w:val="19"/>
              </w:rPr>
              <w:t>Qwen 2.5-72B</w:t>
            </w:r>
          </w:p>
        </w:tc>
        <w:tc>
          <w:tcPr>
            <w:tcW w:w="2200" w:type="dxa"/>
            <w:shd w:val="clear" w:color="auto" w:fill="EAF2F8"/>
            <w:tcMar>
              <w:top w:w="80" w:type="dxa"/>
              <w:left w:w="100" w:type="dxa"/>
              <w:bottom w:w="80" w:type="dxa"/>
              <w:right w:w="100" w:type="dxa"/>
            </w:tcMar>
            <w:vAlign w:val="center"/>
          </w:tcPr>
          <w:p w14:paraId="07423050" w14:textId="77777777" w:rsidR="00236312" w:rsidRDefault="00000000">
            <w:r>
              <w:rPr>
                <w:sz w:val="19"/>
                <w:szCs w:val="19"/>
              </w:rPr>
              <w:t>Flagship Research</w:t>
            </w:r>
          </w:p>
        </w:tc>
        <w:tc>
          <w:tcPr>
            <w:tcW w:w="4750" w:type="dxa"/>
            <w:shd w:val="clear" w:color="auto" w:fill="EAF2F8"/>
            <w:tcMar>
              <w:top w:w="80" w:type="dxa"/>
              <w:left w:w="100" w:type="dxa"/>
              <w:bottom w:w="80" w:type="dxa"/>
              <w:right w:w="100" w:type="dxa"/>
            </w:tcMar>
            <w:vAlign w:val="center"/>
          </w:tcPr>
          <w:p w14:paraId="11443299" w14:textId="77777777" w:rsidR="00236312" w:rsidRDefault="00000000">
            <w:r>
              <w:rPr>
                <w:sz w:val="19"/>
                <w:szCs w:val="19"/>
              </w:rPr>
              <w:t>Tier 1: Deep research &amp; data analysis</w:t>
            </w:r>
          </w:p>
        </w:tc>
      </w:tr>
      <w:tr w:rsidR="00236312" w14:paraId="338F3041" w14:textId="77777777">
        <w:tblPrEx>
          <w:tblCellMar>
            <w:top w:w="0" w:type="dxa"/>
            <w:bottom w:w="0" w:type="dxa"/>
          </w:tblCellMar>
        </w:tblPrEx>
        <w:tc>
          <w:tcPr>
            <w:tcW w:w="2400" w:type="dxa"/>
            <w:tcMar>
              <w:top w:w="80" w:type="dxa"/>
              <w:left w:w="100" w:type="dxa"/>
              <w:bottom w:w="80" w:type="dxa"/>
              <w:right w:w="100" w:type="dxa"/>
            </w:tcMar>
            <w:vAlign w:val="center"/>
          </w:tcPr>
          <w:p w14:paraId="7997AADF" w14:textId="77777777" w:rsidR="00236312" w:rsidRDefault="00000000">
            <w:r>
              <w:rPr>
                <w:sz w:val="19"/>
                <w:szCs w:val="19"/>
              </w:rPr>
              <w:t>DeepSeek-V3</w:t>
            </w:r>
          </w:p>
        </w:tc>
        <w:tc>
          <w:tcPr>
            <w:tcW w:w="2200" w:type="dxa"/>
            <w:tcMar>
              <w:top w:w="80" w:type="dxa"/>
              <w:left w:w="100" w:type="dxa"/>
              <w:bottom w:w="80" w:type="dxa"/>
              <w:right w:w="100" w:type="dxa"/>
            </w:tcMar>
            <w:vAlign w:val="center"/>
          </w:tcPr>
          <w:p w14:paraId="4A832F2A" w14:textId="77777777" w:rsidR="00236312" w:rsidRDefault="00000000">
            <w:r>
              <w:rPr>
                <w:sz w:val="19"/>
                <w:szCs w:val="19"/>
              </w:rPr>
              <w:t>Decision Logic</w:t>
            </w:r>
          </w:p>
        </w:tc>
        <w:tc>
          <w:tcPr>
            <w:tcW w:w="4750" w:type="dxa"/>
            <w:tcMar>
              <w:top w:w="80" w:type="dxa"/>
              <w:left w:w="100" w:type="dxa"/>
              <w:bottom w:w="80" w:type="dxa"/>
              <w:right w:w="100" w:type="dxa"/>
            </w:tcMar>
            <w:vAlign w:val="center"/>
          </w:tcPr>
          <w:p w14:paraId="25B533C1" w14:textId="77777777" w:rsidR="00236312" w:rsidRDefault="00000000">
            <w:r>
              <w:rPr>
                <w:sz w:val="19"/>
                <w:szCs w:val="19"/>
              </w:rPr>
              <w:t>Tier 1: Optimized for final action/trade decision logic</w:t>
            </w:r>
          </w:p>
        </w:tc>
      </w:tr>
    </w:tbl>
    <w:p w14:paraId="173B0FD9" w14:textId="77777777" w:rsidR="00236312" w:rsidRDefault="00000000">
      <w:pPr>
        <w:pStyle w:val="Heading2"/>
        <w:spacing w:before="300" w:after="150"/>
      </w:pPr>
      <w:bookmarkStart w:id="11" w:name="_Toc237728696"/>
      <w:r>
        <w:t>3.2 Unified Management &amp; Observability</w:t>
      </w:r>
      <w:bookmarkEnd w:id="11"/>
    </w:p>
    <w:p w14:paraId="4FDBB054" w14:textId="77777777" w:rsidR="00236312" w:rsidRDefault="00000000">
      <w:pPr>
        <w:pStyle w:val="ListParagraph"/>
        <w:numPr>
          <w:ilvl w:val="0"/>
          <w:numId w:val="2"/>
        </w:numPr>
        <w:spacing w:after="90"/>
      </w:pPr>
      <w:proofErr w:type="spellStart"/>
      <w:r>
        <w:rPr>
          <w:b/>
          <w:bCs/>
        </w:rPr>
        <w:t>LiteLLM</w:t>
      </w:r>
      <w:proofErr w:type="spellEnd"/>
      <w:r>
        <w:rPr>
          <w:b/>
          <w:bCs/>
        </w:rPr>
        <w:t xml:space="preserve"> API Gateway: </w:t>
      </w:r>
      <w:r>
        <w:t>Unified OpenAI-compatible endpoint — swap models (e.g. Qwen for Llama 3 70B) per agent tool without touching application code.</w:t>
      </w:r>
    </w:p>
    <w:p w14:paraId="3A085EB5" w14:textId="77777777" w:rsidR="00236312" w:rsidRDefault="00000000">
      <w:pPr>
        <w:pStyle w:val="ListParagraph"/>
        <w:numPr>
          <w:ilvl w:val="0"/>
          <w:numId w:val="2"/>
        </w:numPr>
        <w:spacing w:after="90"/>
      </w:pPr>
      <w:proofErr w:type="spellStart"/>
      <w:r>
        <w:rPr>
          <w:b/>
          <w:bCs/>
        </w:rPr>
        <w:t>Langfuse</w:t>
      </w:r>
      <w:proofErr w:type="spellEnd"/>
      <w:r>
        <w:rPr>
          <w:b/>
          <w:bCs/>
        </w:rPr>
        <w:t xml:space="preserve">: </w:t>
      </w:r>
      <w:r>
        <w:t>Full observability with detailed tracing of multi-step agentic chains and precise token cost tracking across all tiers.</w:t>
      </w:r>
    </w:p>
    <w:p w14:paraId="6E261793" w14:textId="77777777" w:rsidR="00236312" w:rsidRDefault="00000000">
      <w:pPr>
        <w:pStyle w:val="ListParagraph"/>
        <w:numPr>
          <w:ilvl w:val="0"/>
          <w:numId w:val="2"/>
        </w:numPr>
        <w:spacing w:after="90"/>
      </w:pPr>
      <w:r>
        <w:rPr>
          <w:b/>
          <w:bCs/>
        </w:rPr>
        <w:t>Local Routing (</w:t>
      </w:r>
      <w:proofErr w:type="spellStart"/>
      <w:r>
        <w:rPr>
          <w:b/>
          <w:bCs/>
        </w:rPr>
        <w:t>DistilBERT</w:t>
      </w:r>
      <w:proofErr w:type="spellEnd"/>
      <w:r>
        <w:rPr>
          <w:b/>
          <w:bCs/>
        </w:rPr>
        <w:t xml:space="preserve"> 66M): </w:t>
      </w:r>
      <w:r>
        <w:t>Edge intent classification identifies and handles trivial greetings/basic queries locally, bypassing expensive flagship calls.</w:t>
      </w:r>
    </w:p>
    <w:p w14:paraId="466349BA" w14:textId="77777777" w:rsidR="00236312" w:rsidRDefault="00000000">
      <w:r>
        <w:br w:type="page"/>
      </w:r>
    </w:p>
    <w:p w14:paraId="6A1050FD" w14:textId="77777777" w:rsidR="00236312" w:rsidRDefault="00000000">
      <w:pPr>
        <w:pStyle w:val="Heading1"/>
        <w:pBdr>
          <w:bottom w:val="single" w:sz="8" w:space="4" w:color="0B3D66"/>
        </w:pBdr>
        <w:spacing w:before="400"/>
      </w:pPr>
      <w:bookmarkStart w:id="12" w:name="_Toc237728697"/>
      <w:r>
        <w:lastRenderedPageBreak/>
        <w:t>4. AI-Driven Content Authoring &amp; Video Production Pipeline</w:t>
      </w:r>
      <w:bookmarkEnd w:id="12"/>
    </w:p>
    <w:p w14:paraId="0EFFF3BF" w14:textId="77777777" w:rsidR="00236312" w:rsidRDefault="00000000">
      <w:pPr>
        <w:spacing w:after="160" w:line="276" w:lineRule="auto"/>
      </w:pPr>
      <w:r>
        <w:t xml:space="preserve">i3's Content Factory ingests the Academy's textbook inventory — including Shipping AI to Production, The Prompt Engineering Playbook, The Agentic Enterprise, and Mastering DeepSeek in 7 Days — and converts it into curriculum materials, slides, scripts, and video classes through an orchestrated, multi-modal pipeline. All extraction, transcription, and conversational processing </w:t>
      </w:r>
      <w:proofErr w:type="gramStart"/>
      <w:r>
        <w:t>runs</w:t>
      </w:r>
      <w:proofErr w:type="gramEnd"/>
      <w:r>
        <w:t xml:space="preserve"> in-cluster to protect proprietary literature from third-party model training.</w:t>
      </w:r>
    </w:p>
    <w:p w14:paraId="0C36A734" w14:textId="77777777" w:rsidR="00236312" w:rsidRDefault="00000000">
      <w:pPr>
        <w:pStyle w:val="Heading2"/>
        <w:spacing w:before="300" w:after="150"/>
      </w:pPr>
      <w:bookmarkStart w:id="13" w:name="_Toc237728698"/>
      <w:r>
        <w:t>4.1 Objective 1 — Agentic Content Authoring (LLM Wiki)</w:t>
      </w:r>
      <w:bookmarkEnd w:id="13"/>
    </w:p>
    <w:p w14:paraId="27B92DF0" w14:textId="77777777" w:rsidR="00236312" w:rsidRDefault="00000000">
      <w:pPr>
        <w:spacing w:after="160" w:line="276" w:lineRule="auto"/>
      </w:pPr>
      <w:r>
        <w:t>Flat document storage is treated as a legacy bottleneck. The LLM Wiki pattern serves as i3's 'Corporate Second Brain' — a structured, cross-linked Markdown repository designed for machine-readability.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236312" w14:paraId="0EC596CF" w14:textId="77777777">
        <w:tblPrEx>
          <w:tblCellMar>
            <w:top w:w="0" w:type="dxa"/>
            <w:bottom w:w="0" w:type="dxa"/>
          </w:tblCellMar>
        </w:tblPrEx>
        <w:trPr>
          <w:tblHeader/>
        </w:trPr>
        <w:tc>
          <w:tcPr>
            <w:tcW w:w="2200" w:type="dxa"/>
            <w:shd w:val="clear" w:color="auto" w:fill="0B3D66"/>
            <w:tcMar>
              <w:top w:w="80" w:type="dxa"/>
              <w:left w:w="100" w:type="dxa"/>
              <w:bottom w:w="80" w:type="dxa"/>
              <w:right w:w="100" w:type="dxa"/>
            </w:tcMar>
            <w:vAlign w:val="center"/>
          </w:tcPr>
          <w:p w14:paraId="062424EF" w14:textId="77777777" w:rsidR="00236312" w:rsidRDefault="00000000">
            <w:r>
              <w:rPr>
                <w:b/>
                <w:bCs/>
                <w:color w:val="FFFFFF"/>
                <w:sz w:val="19"/>
                <w:szCs w:val="19"/>
              </w:rPr>
              <w:t>Directory</w:t>
            </w:r>
          </w:p>
        </w:tc>
        <w:tc>
          <w:tcPr>
            <w:tcW w:w="7150" w:type="dxa"/>
            <w:shd w:val="clear" w:color="auto" w:fill="0B3D66"/>
            <w:tcMar>
              <w:top w:w="80" w:type="dxa"/>
              <w:left w:w="100" w:type="dxa"/>
              <w:bottom w:w="80" w:type="dxa"/>
              <w:right w:w="100" w:type="dxa"/>
            </w:tcMar>
            <w:vAlign w:val="center"/>
          </w:tcPr>
          <w:p w14:paraId="33A9A903" w14:textId="77777777" w:rsidR="00236312" w:rsidRDefault="00000000">
            <w:r>
              <w:rPr>
                <w:b/>
                <w:bCs/>
                <w:color w:val="FFFFFF"/>
                <w:sz w:val="19"/>
                <w:szCs w:val="19"/>
              </w:rPr>
              <w:t>Purpose</w:t>
            </w:r>
          </w:p>
        </w:tc>
      </w:tr>
      <w:tr w:rsidR="00236312" w14:paraId="384C3BD9"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4D3737F3" w14:textId="77777777" w:rsidR="00236312" w:rsidRDefault="00000000">
            <w:r>
              <w:rPr>
                <w:sz w:val="19"/>
                <w:szCs w:val="19"/>
              </w:rPr>
              <w:t>raw/</w:t>
            </w:r>
          </w:p>
        </w:tc>
        <w:tc>
          <w:tcPr>
            <w:tcW w:w="7150" w:type="dxa"/>
            <w:shd w:val="clear" w:color="auto" w:fill="EAF2F8"/>
            <w:tcMar>
              <w:top w:w="80" w:type="dxa"/>
              <w:left w:w="100" w:type="dxa"/>
              <w:bottom w:w="80" w:type="dxa"/>
              <w:right w:w="100" w:type="dxa"/>
            </w:tcMar>
            <w:vAlign w:val="center"/>
          </w:tcPr>
          <w:p w14:paraId="5A6A3A52" w14:textId="77777777" w:rsidR="00236312" w:rsidRDefault="00000000">
            <w:r>
              <w:rPr>
                <w:sz w:val="19"/>
                <w:szCs w:val="19"/>
              </w:rPr>
              <w:t>Unstructured data ingest (transcripts, PDFs)</w:t>
            </w:r>
          </w:p>
        </w:tc>
      </w:tr>
      <w:tr w:rsidR="00236312" w14:paraId="4B011093" w14:textId="77777777">
        <w:tblPrEx>
          <w:tblCellMar>
            <w:top w:w="0" w:type="dxa"/>
            <w:bottom w:w="0" w:type="dxa"/>
          </w:tblCellMar>
        </w:tblPrEx>
        <w:tc>
          <w:tcPr>
            <w:tcW w:w="2200" w:type="dxa"/>
            <w:tcMar>
              <w:top w:w="80" w:type="dxa"/>
              <w:left w:w="100" w:type="dxa"/>
              <w:bottom w:w="80" w:type="dxa"/>
              <w:right w:w="100" w:type="dxa"/>
            </w:tcMar>
            <w:vAlign w:val="center"/>
          </w:tcPr>
          <w:p w14:paraId="5FA0C86D" w14:textId="77777777" w:rsidR="00236312" w:rsidRDefault="00000000">
            <w:r>
              <w:rPr>
                <w:sz w:val="19"/>
                <w:szCs w:val="19"/>
              </w:rPr>
              <w:t>wiki/</w:t>
            </w:r>
          </w:p>
        </w:tc>
        <w:tc>
          <w:tcPr>
            <w:tcW w:w="7150" w:type="dxa"/>
            <w:tcMar>
              <w:top w:w="80" w:type="dxa"/>
              <w:left w:w="100" w:type="dxa"/>
              <w:bottom w:w="80" w:type="dxa"/>
              <w:right w:w="100" w:type="dxa"/>
            </w:tcMar>
            <w:vAlign w:val="center"/>
          </w:tcPr>
          <w:p w14:paraId="3635DA36" w14:textId="77777777" w:rsidR="00236312" w:rsidRDefault="00000000">
            <w:r>
              <w:rPr>
                <w:sz w:val="19"/>
                <w:szCs w:val="19"/>
              </w:rPr>
              <w:t>Source of Truth — structured, cross-linked Markdown pages</w:t>
            </w:r>
          </w:p>
        </w:tc>
      </w:tr>
      <w:tr w:rsidR="00236312" w14:paraId="273661CB"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02E5B1C5" w14:textId="77777777" w:rsidR="00236312" w:rsidRDefault="00000000">
            <w:r>
              <w:rPr>
                <w:sz w:val="19"/>
                <w:szCs w:val="19"/>
              </w:rPr>
              <w:t>instructions/</w:t>
            </w:r>
          </w:p>
        </w:tc>
        <w:tc>
          <w:tcPr>
            <w:tcW w:w="7150" w:type="dxa"/>
            <w:shd w:val="clear" w:color="auto" w:fill="EAF2F8"/>
            <w:tcMar>
              <w:top w:w="80" w:type="dxa"/>
              <w:left w:w="100" w:type="dxa"/>
              <w:bottom w:w="80" w:type="dxa"/>
              <w:right w:w="100" w:type="dxa"/>
            </w:tcMar>
            <w:vAlign w:val="center"/>
          </w:tcPr>
          <w:p w14:paraId="40E1884A" w14:textId="77777777" w:rsidR="00236312" w:rsidRDefault="00000000">
            <w:proofErr w:type="gramStart"/>
            <w:r>
              <w:rPr>
                <w:sz w:val="19"/>
                <w:szCs w:val="19"/>
              </w:rPr>
              <w:t>.</w:t>
            </w:r>
            <w:proofErr w:type="spellStart"/>
            <w:r>
              <w:rPr>
                <w:sz w:val="19"/>
                <w:szCs w:val="19"/>
              </w:rPr>
              <w:t>json</w:t>
            </w:r>
            <w:proofErr w:type="spellEnd"/>
            <w:proofErr w:type="gramEnd"/>
            <w:r>
              <w:rPr>
                <w:sz w:val="19"/>
                <w:szCs w:val="19"/>
              </w:rPr>
              <w:t xml:space="preserve"> / .md schemas defining the 'Kiro' requirements for page generation</w:t>
            </w:r>
          </w:p>
        </w:tc>
      </w:tr>
    </w:tbl>
    <w:p w14:paraId="6C526A3B" w14:textId="77777777" w:rsidR="00236312" w:rsidRDefault="00236312">
      <w:pPr>
        <w:spacing w:after="120"/>
      </w:pPr>
    </w:p>
    <w:p w14:paraId="30C25032" w14:textId="77777777" w:rsidR="00236312" w:rsidRDefault="00000000">
      <w:pPr>
        <w:spacing w:after="160" w:line="276" w:lineRule="auto"/>
      </w:pPr>
      <w:r>
        <w:t xml:space="preserve">An Automated Agentic Linter uses the Kiro </w:t>
      </w:r>
      <w:proofErr w:type="spellStart"/>
      <w:r>
        <w:t>postToolUse</w:t>
      </w:r>
      <w:proofErr w:type="spellEnd"/>
      <w:r>
        <w:t xml:space="preserve"> hook: every Wiki write triggers a validation suite that (1) checks for contradictions against existing pages using a reasoning model, (2) validates Markdown integrity (orphan pages, broken internal links), and (3) triggers </w:t>
      </w:r>
      <w:proofErr w:type="spellStart"/>
      <w:r>
        <w:t>Pytest</w:t>
      </w:r>
      <w:proofErr w:type="spellEnd"/>
      <w:r>
        <w:t xml:space="preserve"> verification to eliminate agent drift. Obsidian is the human-in-the-loop front end for visual auditing of the knowledge graph.</w:t>
      </w:r>
    </w:p>
    <w:p w14:paraId="298B6442" w14:textId="77777777" w:rsidR="00236312" w:rsidRDefault="00000000">
      <w:pPr>
        <w:pStyle w:val="Heading2"/>
        <w:spacing w:before="300" w:after="150"/>
      </w:pPr>
      <w:bookmarkStart w:id="14" w:name="_Toc237728699"/>
      <w:r>
        <w:t>4.2 Audio-to-Text &amp; Multi-Lingual Auto-Dubbing</w:t>
      </w:r>
      <w:bookmarkEnd w:id="14"/>
    </w:p>
    <w:p w14:paraId="63920680" w14:textId="77777777" w:rsidR="00236312" w:rsidRDefault="00000000">
      <w:pPr>
        <w:spacing w:after="160" w:line="276" w:lineRule="auto"/>
      </w:pPr>
      <w:r>
        <w:t xml:space="preserve">Live class and workshop recordings are transcribed, translated, and dubbed via Assembly AI (Universal 2) and the </w:t>
      </w:r>
      <w:proofErr w:type="spellStart"/>
      <w:r>
        <w:t>ElevenLabs</w:t>
      </w:r>
      <w:proofErr w:type="spellEnd"/>
      <w:r>
        <w:t xml:space="preserve"> API.</w:t>
      </w:r>
    </w:p>
    <w:p w14:paraId="7410441F" w14:textId="77777777" w:rsidR="00236312" w:rsidRDefault="00000000">
      <w:pPr>
        <w:pStyle w:val="ListParagraph"/>
        <w:numPr>
          <w:ilvl w:val="0"/>
          <w:numId w:val="2"/>
        </w:numPr>
        <w:spacing w:after="90"/>
      </w:pPr>
      <w:r>
        <w:t xml:space="preserve">Domain-Specific Vocabulary Formatting — custom dictionary entries protect terms like </w:t>
      </w:r>
      <w:proofErr w:type="spellStart"/>
      <w:r>
        <w:t>LangGraph</w:t>
      </w:r>
      <w:proofErr w:type="spellEnd"/>
      <w:r>
        <w:t xml:space="preserve">, </w:t>
      </w:r>
      <w:proofErr w:type="spellStart"/>
      <w:r>
        <w:t>LlamaIndex</w:t>
      </w:r>
      <w:proofErr w:type="spellEnd"/>
      <w:r>
        <w:t xml:space="preserve">, </w:t>
      </w:r>
      <w:proofErr w:type="spellStart"/>
      <w:r>
        <w:t>vLLM</w:t>
      </w:r>
      <w:proofErr w:type="spellEnd"/>
      <w:r>
        <w:t xml:space="preserve">, and </w:t>
      </w:r>
      <w:proofErr w:type="spellStart"/>
      <w:r>
        <w:t>ROCm</w:t>
      </w:r>
      <w:proofErr w:type="spellEnd"/>
      <w:r>
        <w:t xml:space="preserve"> from spelling degradation.</w:t>
      </w:r>
    </w:p>
    <w:p w14:paraId="2F12617C" w14:textId="77777777" w:rsidR="00236312" w:rsidRDefault="00000000">
      <w:pPr>
        <w:pStyle w:val="ListParagraph"/>
        <w:numPr>
          <w:ilvl w:val="0"/>
          <w:numId w:val="2"/>
        </w:numPr>
        <w:spacing w:after="90"/>
      </w:pPr>
      <w:r>
        <w:t xml:space="preserve">Speaker </w:t>
      </w:r>
      <w:proofErr w:type="spellStart"/>
      <w:r>
        <w:t>Diarization</w:t>
      </w:r>
      <w:proofErr w:type="spellEnd"/>
      <w:r>
        <w:t xml:space="preserve"> — Universal 2 splits multi-speaker streams into a structured System/User/Assistant conversation format.</w:t>
      </w:r>
    </w:p>
    <w:p w14:paraId="6F328E36" w14:textId="77777777" w:rsidR="00236312" w:rsidRDefault="00000000">
      <w:pPr>
        <w:pStyle w:val="ListParagraph"/>
        <w:numPr>
          <w:ilvl w:val="0"/>
          <w:numId w:val="2"/>
        </w:numPr>
        <w:spacing w:after="90"/>
      </w:pPr>
      <w:r>
        <w:t xml:space="preserve">Stanley Parable Narrative Integration — CLI logs from code-review sessions are passed to Claude to generate witty narration scripts, synthesized live via </w:t>
      </w:r>
      <w:proofErr w:type="spellStart"/>
      <w:r>
        <w:t>ElevenLabs</w:t>
      </w:r>
      <w:proofErr w:type="spellEnd"/>
      <w:r>
        <w:t xml:space="preserve"> voice-cloning nodes.</w:t>
      </w:r>
    </w:p>
    <w:p w14:paraId="0186A85B" w14:textId="77777777" w:rsidR="00236312" w:rsidRDefault="00000000">
      <w:pPr>
        <w:pStyle w:val="Heading2"/>
        <w:spacing w:before="300" w:after="150"/>
      </w:pPr>
      <w:bookmarkStart w:id="15" w:name="_Toc237728700"/>
      <w:r>
        <w:t>4.3 AI Video Generation &amp; Motion Assets</w:t>
      </w:r>
      <w:bookmarkEnd w:id="15"/>
    </w:p>
    <w:p w14:paraId="25F54C8E" w14:textId="77777777" w:rsidR="00236312" w:rsidRDefault="00000000">
      <w:pPr>
        <w:pStyle w:val="ListParagraph"/>
        <w:numPr>
          <w:ilvl w:val="0"/>
          <w:numId w:val="2"/>
        </w:numPr>
        <w:spacing w:after="90"/>
      </w:pPr>
      <w:r>
        <w:t>Multimodal Generative Video — Rhymes AI Allegro or Stability AI Stable Video convert textbook sections into short animated conceptual diagrams.</w:t>
      </w:r>
    </w:p>
    <w:p w14:paraId="4E869E7B" w14:textId="77777777" w:rsidR="00236312" w:rsidRDefault="00000000">
      <w:pPr>
        <w:pStyle w:val="ListParagraph"/>
        <w:numPr>
          <w:ilvl w:val="0"/>
          <w:numId w:val="2"/>
        </w:numPr>
        <w:spacing w:after="90"/>
      </w:pPr>
      <w:r>
        <w:t xml:space="preserve">Stable Diffusion Character Modeling — consistent-seed character generation (e.g. Ada Lovelace, Alan Turing) mapped to </w:t>
      </w:r>
      <w:proofErr w:type="spellStart"/>
      <w:r>
        <w:t>ChromaDB</w:t>
      </w:r>
      <w:proofErr w:type="spellEnd"/>
      <w:r>
        <w:t xml:space="preserve"> embeddings for visual coherence across chapters.</w:t>
      </w:r>
    </w:p>
    <w:p w14:paraId="1D7AB12F" w14:textId="77777777" w:rsidR="00236312" w:rsidRDefault="00000000">
      <w:pPr>
        <w:pStyle w:val="Heading2"/>
        <w:spacing w:before="300" w:after="150"/>
      </w:pPr>
      <w:bookmarkStart w:id="16" w:name="_Toc237728701"/>
      <w:r>
        <w:t xml:space="preserve">4.4 Automated Timeline Assembly (DaVinci Resolve 20 + </w:t>
      </w:r>
      <w:proofErr w:type="spellStart"/>
      <w:r>
        <w:t>FFmpeg</w:t>
      </w:r>
      <w:proofErr w:type="spellEnd"/>
      <w:r>
        <w:t>)</w:t>
      </w:r>
      <w:bookmarkEnd w:id="16"/>
    </w:p>
    <w:p w14:paraId="06EC27CD" w14:textId="77777777" w:rsidR="00236312" w:rsidRDefault="00000000">
      <w:pPr>
        <w:pStyle w:val="ListParagraph"/>
        <w:numPr>
          <w:ilvl w:val="0"/>
          <w:numId w:val="2"/>
        </w:numPr>
        <w:spacing w:after="90"/>
      </w:pPr>
      <w:proofErr w:type="spellStart"/>
      <w:r>
        <w:t>FFmpeg</w:t>
      </w:r>
      <w:proofErr w:type="spellEnd"/>
      <w:r>
        <w:t xml:space="preserve"> — burns Whisper-generated SRT subtitles natively; handles zero-copy joining, transcoding, and multi-track dubbed audio.</w:t>
      </w:r>
    </w:p>
    <w:p w14:paraId="2CBFA124" w14:textId="77777777" w:rsidR="00236312" w:rsidRDefault="00000000">
      <w:pPr>
        <w:pStyle w:val="ListParagraph"/>
        <w:numPr>
          <w:ilvl w:val="0"/>
          <w:numId w:val="2"/>
        </w:numPr>
        <w:spacing w:after="90"/>
      </w:pPr>
      <w:r>
        <w:lastRenderedPageBreak/>
        <w:t xml:space="preserve">DaVinci Resolve Python API — auto-constructs editing timelines, imports synthesized assets, makes frame-accurate cuts at </w:t>
      </w:r>
      <w:proofErr w:type="spellStart"/>
      <w:r>
        <w:t>Speechmatics</w:t>
      </w:r>
      <w:proofErr w:type="spellEnd"/>
      <w:r>
        <w:t>-detected silences, and inserts branded intro/outro graphics.</w:t>
      </w:r>
    </w:p>
    <w:p w14:paraId="4E95A85C" w14:textId="77777777" w:rsidR="00236312" w:rsidRDefault="00000000">
      <w:pPr>
        <w:pStyle w:val="Heading2"/>
        <w:spacing w:before="300" w:after="150"/>
      </w:pPr>
      <w:bookmarkStart w:id="17" w:name="_Toc237728702"/>
      <w:r>
        <w:t>4.5 Content Component Summary</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50"/>
      </w:tblGrid>
      <w:tr w:rsidR="00236312" w14:paraId="4012B352" w14:textId="77777777">
        <w:tblPrEx>
          <w:tblCellMar>
            <w:top w:w="0" w:type="dxa"/>
            <w:bottom w:w="0" w:type="dxa"/>
          </w:tblCellMar>
        </w:tblPrEx>
        <w:trPr>
          <w:tblHeader/>
        </w:trPr>
        <w:tc>
          <w:tcPr>
            <w:tcW w:w="2200" w:type="dxa"/>
            <w:shd w:val="clear" w:color="auto" w:fill="0B3D66"/>
            <w:tcMar>
              <w:top w:w="80" w:type="dxa"/>
              <w:left w:w="100" w:type="dxa"/>
              <w:bottom w:w="80" w:type="dxa"/>
              <w:right w:w="100" w:type="dxa"/>
            </w:tcMar>
            <w:vAlign w:val="center"/>
          </w:tcPr>
          <w:p w14:paraId="5E68B9CC" w14:textId="77777777" w:rsidR="00236312" w:rsidRDefault="00000000">
            <w:r>
              <w:rPr>
                <w:b/>
                <w:bCs/>
                <w:color w:val="FFFFFF"/>
                <w:sz w:val="19"/>
                <w:szCs w:val="19"/>
              </w:rPr>
              <w:t>Component</w:t>
            </w:r>
          </w:p>
        </w:tc>
        <w:tc>
          <w:tcPr>
            <w:tcW w:w="3300" w:type="dxa"/>
            <w:shd w:val="clear" w:color="auto" w:fill="0B3D66"/>
            <w:tcMar>
              <w:top w:w="80" w:type="dxa"/>
              <w:left w:w="100" w:type="dxa"/>
              <w:bottom w:w="80" w:type="dxa"/>
              <w:right w:w="100" w:type="dxa"/>
            </w:tcMar>
            <w:vAlign w:val="center"/>
          </w:tcPr>
          <w:p w14:paraId="72ACA1EB" w14:textId="77777777" w:rsidR="00236312" w:rsidRDefault="00000000">
            <w:r>
              <w:rPr>
                <w:b/>
                <w:bCs/>
                <w:color w:val="FFFFFF"/>
                <w:sz w:val="19"/>
                <w:szCs w:val="19"/>
              </w:rPr>
              <w:t>Technologies</w:t>
            </w:r>
          </w:p>
        </w:tc>
        <w:tc>
          <w:tcPr>
            <w:tcW w:w="3850" w:type="dxa"/>
            <w:shd w:val="clear" w:color="auto" w:fill="0B3D66"/>
            <w:tcMar>
              <w:top w:w="80" w:type="dxa"/>
              <w:left w:w="100" w:type="dxa"/>
              <w:bottom w:w="80" w:type="dxa"/>
              <w:right w:w="100" w:type="dxa"/>
            </w:tcMar>
            <w:vAlign w:val="center"/>
          </w:tcPr>
          <w:p w14:paraId="63CCBA44" w14:textId="77777777" w:rsidR="00236312" w:rsidRDefault="00000000">
            <w:r>
              <w:rPr>
                <w:b/>
                <w:bCs/>
                <w:color w:val="FFFFFF"/>
                <w:sz w:val="19"/>
                <w:szCs w:val="19"/>
              </w:rPr>
              <w:t>Functional Role</w:t>
            </w:r>
          </w:p>
        </w:tc>
      </w:tr>
      <w:tr w:rsidR="00236312" w14:paraId="2A61C95B"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28762ADB" w14:textId="77777777" w:rsidR="00236312" w:rsidRDefault="00000000">
            <w:r>
              <w:rPr>
                <w:sz w:val="19"/>
                <w:szCs w:val="19"/>
              </w:rPr>
              <w:t>Transcription &amp; OCR</w:t>
            </w:r>
          </w:p>
        </w:tc>
        <w:tc>
          <w:tcPr>
            <w:tcW w:w="3300" w:type="dxa"/>
            <w:shd w:val="clear" w:color="auto" w:fill="EAF2F8"/>
            <w:tcMar>
              <w:top w:w="80" w:type="dxa"/>
              <w:left w:w="100" w:type="dxa"/>
              <w:bottom w:w="80" w:type="dxa"/>
              <w:right w:w="100" w:type="dxa"/>
            </w:tcMar>
            <w:vAlign w:val="center"/>
          </w:tcPr>
          <w:p w14:paraId="5856D3C5" w14:textId="77777777" w:rsidR="00236312" w:rsidRDefault="00000000">
            <w:r>
              <w:rPr>
                <w:sz w:val="19"/>
                <w:szCs w:val="19"/>
              </w:rPr>
              <w:t>Assembly AI (Universal 2) / Whisper API</w:t>
            </w:r>
          </w:p>
        </w:tc>
        <w:tc>
          <w:tcPr>
            <w:tcW w:w="3850" w:type="dxa"/>
            <w:shd w:val="clear" w:color="auto" w:fill="EAF2F8"/>
            <w:tcMar>
              <w:top w:w="80" w:type="dxa"/>
              <w:left w:w="100" w:type="dxa"/>
              <w:bottom w:w="80" w:type="dxa"/>
              <w:right w:w="100" w:type="dxa"/>
            </w:tcMar>
            <w:vAlign w:val="center"/>
          </w:tcPr>
          <w:p w14:paraId="16071FF5" w14:textId="77777777" w:rsidR="00236312" w:rsidRDefault="00000000">
            <w:r>
              <w:rPr>
                <w:sz w:val="19"/>
                <w:szCs w:val="19"/>
              </w:rPr>
              <w:t xml:space="preserve">Domain-specific, high-accuracy transcription &amp; </w:t>
            </w:r>
            <w:proofErr w:type="spellStart"/>
            <w:r>
              <w:rPr>
                <w:sz w:val="19"/>
                <w:szCs w:val="19"/>
              </w:rPr>
              <w:t>diarization</w:t>
            </w:r>
            <w:proofErr w:type="spellEnd"/>
          </w:p>
        </w:tc>
      </w:tr>
      <w:tr w:rsidR="00236312" w14:paraId="1D786262" w14:textId="77777777">
        <w:tblPrEx>
          <w:tblCellMar>
            <w:top w:w="0" w:type="dxa"/>
            <w:bottom w:w="0" w:type="dxa"/>
          </w:tblCellMar>
        </w:tblPrEx>
        <w:tc>
          <w:tcPr>
            <w:tcW w:w="2200" w:type="dxa"/>
            <w:tcMar>
              <w:top w:w="80" w:type="dxa"/>
              <w:left w:w="100" w:type="dxa"/>
              <w:bottom w:w="80" w:type="dxa"/>
              <w:right w:w="100" w:type="dxa"/>
            </w:tcMar>
            <w:vAlign w:val="center"/>
          </w:tcPr>
          <w:p w14:paraId="04766940" w14:textId="77777777" w:rsidR="00236312" w:rsidRDefault="00000000">
            <w:r>
              <w:rPr>
                <w:sz w:val="19"/>
                <w:szCs w:val="19"/>
              </w:rPr>
              <w:t>Voice Synthesis</w:t>
            </w:r>
          </w:p>
        </w:tc>
        <w:tc>
          <w:tcPr>
            <w:tcW w:w="3300" w:type="dxa"/>
            <w:tcMar>
              <w:top w:w="80" w:type="dxa"/>
              <w:left w:w="100" w:type="dxa"/>
              <w:bottom w:w="80" w:type="dxa"/>
              <w:right w:w="100" w:type="dxa"/>
            </w:tcMar>
            <w:vAlign w:val="center"/>
          </w:tcPr>
          <w:p w14:paraId="4DB070C6" w14:textId="77777777" w:rsidR="00236312" w:rsidRDefault="00000000">
            <w:proofErr w:type="spellStart"/>
            <w:r>
              <w:rPr>
                <w:sz w:val="19"/>
                <w:szCs w:val="19"/>
              </w:rPr>
              <w:t>ElevenLabs</w:t>
            </w:r>
            <w:proofErr w:type="spellEnd"/>
            <w:r>
              <w:rPr>
                <w:sz w:val="19"/>
                <w:szCs w:val="19"/>
              </w:rPr>
              <w:t xml:space="preserve"> API / Voice Cloning</w:t>
            </w:r>
          </w:p>
        </w:tc>
        <w:tc>
          <w:tcPr>
            <w:tcW w:w="3850" w:type="dxa"/>
            <w:tcMar>
              <w:top w:w="80" w:type="dxa"/>
              <w:left w:w="100" w:type="dxa"/>
              <w:bottom w:w="80" w:type="dxa"/>
              <w:right w:w="100" w:type="dxa"/>
            </w:tcMar>
            <w:vAlign w:val="center"/>
          </w:tcPr>
          <w:p w14:paraId="04E3426F" w14:textId="77777777" w:rsidR="00236312" w:rsidRDefault="00000000">
            <w:r>
              <w:rPr>
                <w:sz w:val="19"/>
                <w:szCs w:val="19"/>
              </w:rPr>
              <w:t>Dubbing, multi-lingual narration, Stanley Parable narrators</w:t>
            </w:r>
          </w:p>
        </w:tc>
      </w:tr>
      <w:tr w:rsidR="00236312" w14:paraId="1B999393"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2E631D13" w14:textId="77777777" w:rsidR="00236312" w:rsidRDefault="00000000">
            <w:r>
              <w:rPr>
                <w:sz w:val="19"/>
                <w:szCs w:val="19"/>
              </w:rPr>
              <w:t>Asset Generation</w:t>
            </w:r>
          </w:p>
        </w:tc>
        <w:tc>
          <w:tcPr>
            <w:tcW w:w="3300" w:type="dxa"/>
            <w:shd w:val="clear" w:color="auto" w:fill="EAF2F8"/>
            <w:tcMar>
              <w:top w:w="80" w:type="dxa"/>
              <w:left w:w="100" w:type="dxa"/>
              <w:bottom w:w="80" w:type="dxa"/>
              <w:right w:w="100" w:type="dxa"/>
            </w:tcMar>
            <w:vAlign w:val="center"/>
          </w:tcPr>
          <w:p w14:paraId="2B5F22B8" w14:textId="77777777" w:rsidR="00236312" w:rsidRDefault="00000000">
            <w:r>
              <w:rPr>
                <w:sz w:val="19"/>
                <w:szCs w:val="19"/>
              </w:rPr>
              <w:t>Stable Diffusion / Allegro / Stable Video</w:t>
            </w:r>
          </w:p>
        </w:tc>
        <w:tc>
          <w:tcPr>
            <w:tcW w:w="3850" w:type="dxa"/>
            <w:shd w:val="clear" w:color="auto" w:fill="EAF2F8"/>
            <w:tcMar>
              <w:top w:w="80" w:type="dxa"/>
              <w:left w:w="100" w:type="dxa"/>
              <w:bottom w:w="80" w:type="dxa"/>
              <w:right w:w="100" w:type="dxa"/>
            </w:tcMar>
            <w:vAlign w:val="center"/>
          </w:tcPr>
          <w:p w14:paraId="7BC3A4E3" w14:textId="77777777" w:rsidR="00236312" w:rsidRDefault="00000000">
            <w:r>
              <w:rPr>
                <w:sz w:val="19"/>
                <w:szCs w:val="19"/>
              </w:rPr>
              <w:t>High-res diagrams, characters, animated conceptual loops</w:t>
            </w:r>
          </w:p>
        </w:tc>
      </w:tr>
      <w:tr w:rsidR="00236312" w14:paraId="289F9A28" w14:textId="77777777">
        <w:tblPrEx>
          <w:tblCellMar>
            <w:top w:w="0" w:type="dxa"/>
            <w:bottom w:w="0" w:type="dxa"/>
          </w:tblCellMar>
        </w:tblPrEx>
        <w:tc>
          <w:tcPr>
            <w:tcW w:w="2200" w:type="dxa"/>
            <w:tcMar>
              <w:top w:w="80" w:type="dxa"/>
              <w:left w:w="100" w:type="dxa"/>
              <w:bottom w:w="80" w:type="dxa"/>
              <w:right w:w="100" w:type="dxa"/>
            </w:tcMar>
            <w:vAlign w:val="center"/>
          </w:tcPr>
          <w:p w14:paraId="6DBF32A9" w14:textId="77777777" w:rsidR="00236312" w:rsidRDefault="00000000">
            <w:r>
              <w:rPr>
                <w:sz w:val="19"/>
                <w:szCs w:val="19"/>
              </w:rPr>
              <w:t>Video Assembly</w:t>
            </w:r>
          </w:p>
        </w:tc>
        <w:tc>
          <w:tcPr>
            <w:tcW w:w="3300" w:type="dxa"/>
            <w:tcMar>
              <w:top w:w="80" w:type="dxa"/>
              <w:left w:w="100" w:type="dxa"/>
              <w:bottom w:w="80" w:type="dxa"/>
              <w:right w:w="100" w:type="dxa"/>
            </w:tcMar>
            <w:vAlign w:val="center"/>
          </w:tcPr>
          <w:p w14:paraId="5B076971" w14:textId="77777777" w:rsidR="00236312" w:rsidRDefault="00000000">
            <w:proofErr w:type="spellStart"/>
            <w:r>
              <w:rPr>
                <w:sz w:val="19"/>
                <w:szCs w:val="19"/>
              </w:rPr>
              <w:t>FFmpeg</w:t>
            </w:r>
            <w:proofErr w:type="spellEnd"/>
            <w:r>
              <w:rPr>
                <w:sz w:val="19"/>
                <w:szCs w:val="19"/>
              </w:rPr>
              <w:t xml:space="preserve"> / DaVinci Resolve 20 Python API</w:t>
            </w:r>
          </w:p>
        </w:tc>
        <w:tc>
          <w:tcPr>
            <w:tcW w:w="3850" w:type="dxa"/>
            <w:tcMar>
              <w:top w:w="80" w:type="dxa"/>
              <w:left w:w="100" w:type="dxa"/>
              <w:bottom w:w="80" w:type="dxa"/>
              <w:right w:w="100" w:type="dxa"/>
            </w:tcMar>
            <w:vAlign w:val="center"/>
          </w:tcPr>
          <w:p w14:paraId="4664EB31" w14:textId="77777777" w:rsidR="00236312" w:rsidRDefault="00000000">
            <w:r>
              <w:rPr>
                <w:sz w:val="19"/>
                <w:szCs w:val="19"/>
              </w:rPr>
              <w:t>Automated cuts, timeline stitching, subtitle burn-in, export</w:t>
            </w:r>
          </w:p>
        </w:tc>
      </w:tr>
    </w:tbl>
    <w:p w14:paraId="0DE9C4D4" w14:textId="77777777" w:rsidR="00236312" w:rsidRDefault="00000000">
      <w:r>
        <w:br w:type="page"/>
      </w:r>
    </w:p>
    <w:p w14:paraId="5C30B9C1" w14:textId="77777777" w:rsidR="00236312" w:rsidRDefault="00000000">
      <w:pPr>
        <w:pStyle w:val="Heading1"/>
        <w:pBdr>
          <w:bottom w:val="single" w:sz="8" w:space="4" w:color="0B3D66"/>
        </w:pBdr>
        <w:spacing w:before="400"/>
      </w:pPr>
      <w:bookmarkStart w:id="18" w:name="_Toc237728703"/>
      <w:r>
        <w:lastRenderedPageBreak/>
        <w:t>5. Objective 2 — Enterprise Agent Factory &amp; Omnichannel Front-Office</w:t>
      </w:r>
      <w:bookmarkEnd w:id="18"/>
    </w:p>
    <w:p w14:paraId="5452F88E" w14:textId="77777777" w:rsidR="00236312" w:rsidRDefault="00000000">
      <w:pPr>
        <w:spacing w:after="160" w:line="276" w:lineRule="auto"/>
      </w:pPr>
      <w:r>
        <w:t>The Enterprise Agent Factory turns technical capability into business value, using the LLM Wiki as its knowledge base to power the logic behind the Enterprise Test Engine and three specialized front-office assistants: Marketing, Admissions, and CRM/ERP integration.</w:t>
      </w:r>
    </w:p>
    <w:p w14:paraId="0E163874" w14:textId="77777777" w:rsidR="00236312" w:rsidRDefault="00000000">
      <w:pPr>
        <w:pStyle w:val="Heading2"/>
        <w:spacing w:before="300" w:after="150"/>
      </w:pPr>
      <w:bookmarkStart w:id="19" w:name="_Toc237728704"/>
      <w:r>
        <w:t>5.1 Private RAG &amp; Orchestration Pipeline</w:t>
      </w:r>
      <w:bookmarkEnd w:id="19"/>
    </w:p>
    <w:p w14:paraId="05807DF4" w14:textId="77777777" w:rsidR="00236312" w:rsidRDefault="00000000">
      <w:pPr>
        <w:pStyle w:val="ListParagraph"/>
        <w:numPr>
          <w:ilvl w:val="0"/>
          <w:numId w:val="2"/>
        </w:numPr>
        <w:spacing w:after="90"/>
      </w:pPr>
      <w:r>
        <w:rPr>
          <w:b/>
          <w:bCs/>
        </w:rPr>
        <w:t xml:space="preserve">n8n: </w:t>
      </w:r>
      <w:r>
        <w:t>Orchestration engine for multi-step workflows.</w:t>
      </w:r>
    </w:p>
    <w:p w14:paraId="2D6CBBE1" w14:textId="77777777" w:rsidR="00236312" w:rsidRDefault="00000000">
      <w:pPr>
        <w:pStyle w:val="ListParagraph"/>
        <w:numPr>
          <w:ilvl w:val="0"/>
          <w:numId w:val="2"/>
        </w:numPr>
        <w:spacing w:after="90"/>
      </w:pPr>
      <w:r>
        <w:rPr>
          <w:b/>
          <w:bCs/>
        </w:rPr>
        <w:t xml:space="preserve">IBM </w:t>
      </w:r>
      <w:proofErr w:type="spellStart"/>
      <w:r>
        <w:rPr>
          <w:b/>
          <w:bCs/>
        </w:rPr>
        <w:t>Docling</w:t>
      </w:r>
      <w:proofErr w:type="spellEnd"/>
      <w:r>
        <w:rPr>
          <w:b/>
          <w:bCs/>
        </w:rPr>
        <w:t xml:space="preserve">: </w:t>
      </w:r>
      <w:r>
        <w:t>Layout-aware RAG parsing of complex PDFs (tables, headers) into structured formats.</w:t>
      </w:r>
    </w:p>
    <w:p w14:paraId="3F707018" w14:textId="77777777" w:rsidR="00236312" w:rsidRDefault="00000000">
      <w:pPr>
        <w:pStyle w:val="ListParagraph"/>
        <w:numPr>
          <w:ilvl w:val="0"/>
          <w:numId w:val="2"/>
        </w:numPr>
        <w:spacing w:after="90"/>
      </w:pPr>
      <w:proofErr w:type="spellStart"/>
      <w:r>
        <w:rPr>
          <w:b/>
          <w:bCs/>
        </w:rPr>
        <w:t>Speechmatics</w:t>
      </w:r>
      <w:proofErr w:type="spellEnd"/>
      <w:r>
        <w:rPr>
          <w:b/>
          <w:bCs/>
        </w:rPr>
        <w:t xml:space="preserve">: </w:t>
      </w:r>
      <w:r>
        <w:t>Real-time multimodal translation for live voice/video inputs.</w:t>
      </w:r>
    </w:p>
    <w:p w14:paraId="57891BE3" w14:textId="77777777" w:rsidR="00236312" w:rsidRDefault="00000000">
      <w:pPr>
        <w:pStyle w:val="ListParagraph"/>
        <w:numPr>
          <w:ilvl w:val="0"/>
          <w:numId w:val="2"/>
        </w:numPr>
        <w:spacing w:after="90"/>
      </w:pPr>
      <w:r>
        <w:rPr>
          <w:b/>
          <w:bCs/>
        </w:rPr>
        <w:t xml:space="preserve">Multimodal &amp; MCP: </w:t>
      </w:r>
      <w:proofErr w:type="gramStart"/>
      <w:r>
        <w:t>An</w:t>
      </w:r>
      <w:proofErr w:type="gramEnd"/>
      <w:r>
        <w:t xml:space="preserve"> Nginx server hosts images/diagrams; full asset URLs are injected into vector-store metadata so retrieved snippets carry a valid image URL. All agent-to-tool connections standardize on the Model Context Protocol (MCP), letting </w:t>
      </w:r>
      <w:proofErr w:type="spellStart"/>
      <w:r>
        <w:t>CrewAI</w:t>
      </w:r>
      <w:proofErr w:type="spellEnd"/>
      <w:r>
        <w:t xml:space="preserve">, </w:t>
      </w:r>
      <w:proofErr w:type="spellStart"/>
      <w:r>
        <w:t>LangGraph</w:t>
      </w:r>
      <w:proofErr w:type="spellEnd"/>
      <w:r>
        <w:t xml:space="preserve">, and </w:t>
      </w:r>
      <w:proofErr w:type="spellStart"/>
      <w:r>
        <w:t>AutoGen</w:t>
      </w:r>
      <w:proofErr w:type="spellEnd"/>
      <w:r>
        <w:t xml:space="preserve"> share context.</w:t>
      </w:r>
    </w:p>
    <w:p w14:paraId="41FFC522" w14:textId="77777777" w:rsidR="00236312" w:rsidRDefault="00000000">
      <w:pPr>
        <w:pStyle w:val="Heading2"/>
        <w:spacing w:before="300" w:after="150"/>
      </w:pPr>
      <w:bookmarkStart w:id="20" w:name="_Toc237728705"/>
      <w:r>
        <w:t>5.2 Marketing Assistant — Copywriting, SEO &amp; Ad Generation</w:t>
      </w:r>
      <w:bookmarkEnd w:id="20"/>
    </w:p>
    <w:p w14:paraId="0C3A71E3" w14:textId="77777777" w:rsidR="00236312" w:rsidRDefault="00000000">
      <w:pPr>
        <w:pStyle w:val="ListParagraph"/>
        <w:numPr>
          <w:ilvl w:val="0"/>
          <w:numId w:val="2"/>
        </w:numPr>
        <w:spacing w:after="90"/>
      </w:pPr>
      <w:r>
        <w:t xml:space="preserve">SEO-Optimized Content Generator — a </w:t>
      </w:r>
      <w:proofErr w:type="spellStart"/>
      <w:r>
        <w:t>Streamlit</w:t>
      </w:r>
      <w:proofErr w:type="spellEnd"/>
      <w:r>
        <w:t xml:space="preserve"> app powered by </w:t>
      </w:r>
      <w:proofErr w:type="spellStart"/>
      <w:r>
        <w:t>xAI's</w:t>
      </w:r>
      <w:proofErr w:type="spellEnd"/>
      <w:r>
        <w:t xml:space="preserve"> Grok API crawls trends and drafts blogs, curriculum briefs, and SEO meta-descriptions.</w:t>
      </w:r>
    </w:p>
    <w:p w14:paraId="392FBE59" w14:textId="77777777" w:rsidR="00236312" w:rsidRDefault="00000000">
      <w:pPr>
        <w:pStyle w:val="ListParagraph"/>
        <w:numPr>
          <w:ilvl w:val="0"/>
          <w:numId w:val="2"/>
        </w:numPr>
        <w:spacing w:after="90"/>
      </w:pPr>
      <w:r>
        <w:t xml:space="preserve">Automated Social Media Ad Creator — </w:t>
      </w:r>
      <w:proofErr w:type="spellStart"/>
      <w:r>
        <w:t>LLaVA</w:t>
      </w:r>
      <w:proofErr w:type="spellEnd"/>
      <w:r>
        <w:t xml:space="preserve"> + Fuyu-8B multimodal pipeline converts a workstation/code-snippet image into engaging Instagram/Facebook ad copy for technical audiences.</w:t>
      </w:r>
    </w:p>
    <w:p w14:paraId="77A62E9A" w14:textId="77777777" w:rsidR="00236312" w:rsidRDefault="00000000">
      <w:pPr>
        <w:pStyle w:val="Heading2"/>
        <w:spacing w:before="300" w:after="150"/>
      </w:pPr>
      <w:bookmarkStart w:id="21" w:name="_Toc237728706"/>
      <w:r>
        <w:t>5.3 Admissions Assistant — Onboarding &amp; Study Planner</w:t>
      </w:r>
      <w:bookmarkEnd w:id="21"/>
    </w:p>
    <w:p w14:paraId="3D56B4B8" w14:textId="77777777" w:rsidR="00236312" w:rsidRDefault="00000000">
      <w:pPr>
        <w:pStyle w:val="ListParagraph"/>
        <w:numPr>
          <w:ilvl w:val="0"/>
          <w:numId w:val="2"/>
        </w:numPr>
        <w:spacing w:after="90"/>
      </w:pPr>
      <w:r>
        <w:t>Interactive Onboarding Wizard — React 4-step wizard: Contact Ingestion → Tech Experience Profiling → Professional Goals → Role-Based Recommendations.</w:t>
      </w:r>
    </w:p>
    <w:p w14:paraId="425FCA8A" w14:textId="77777777" w:rsidR="00236312" w:rsidRDefault="00000000">
      <w:pPr>
        <w:pStyle w:val="ListParagraph"/>
        <w:numPr>
          <w:ilvl w:val="0"/>
          <w:numId w:val="2"/>
        </w:numPr>
        <w:spacing w:after="90"/>
      </w:pPr>
      <w:proofErr w:type="spellStart"/>
      <w:r>
        <w:t>Supabase</w:t>
      </w:r>
      <w:proofErr w:type="spellEnd"/>
      <w:r>
        <w:t xml:space="preserve"> Storage &amp; Lead Scoring — answers stored in </w:t>
      </w:r>
      <w:proofErr w:type="spellStart"/>
      <w:r>
        <w:t>Supabase</w:t>
      </w:r>
      <w:proofErr w:type="spellEnd"/>
      <w:r>
        <w:t xml:space="preserve">; a local 66M-parameter </w:t>
      </w:r>
      <w:proofErr w:type="spellStart"/>
      <w:r>
        <w:t>DistilBERT</w:t>
      </w:r>
      <w:proofErr w:type="spellEnd"/>
      <w:r>
        <w:t xml:space="preserve"> classifier ranks lead priority and routes high-value prospects to human staff.</w:t>
      </w:r>
    </w:p>
    <w:p w14:paraId="6FE9E5D9" w14:textId="77777777" w:rsidR="00236312" w:rsidRDefault="00000000">
      <w:pPr>
        <w:pStyle w:val="ListParagraph"/>
        <w:numPr>
          <w:ilvl w:val="0"/>
          <w:numId w:val="2"/>
        </w:numPr>
        <w:spacing w:after="90"/>
      </w:pPr>
      <w:r>
        <w:t xml:space="preserve">Adaptive Study-Plan Generator — a </w:t>
      </w:r>
      <w:proofErr w:type="spellStart"/>
      <w:r>
        <w:t>LiteLLM</w:t>
      </w:r>
      <w:proofErr w:type="spellEnd"/>
      <w:r>
        <w:t>-routed local model builds a personalized 12-week study plan, registered in the Enterprise Test Engine to track weekly milestones.</w:t>
      </w:r>
    </w:p>
    <w:p w14:paraId="7B23AE3D" w14:textId="77777777" w:rsidR="00236312" w:rsidRDefault="00000000">
      <w:pPr>
        <w:pStyle w:val="Heading2"/>
        <w:spacing w:before="300" w:after="150"/>
      </w:pPr>
      <w:bookmarkStart w:id="22" w:name="_Toc237728707"/>
      <w:r>
        <w:t>5.4 CRM &amp; ERP Integration Gateway (Odoo 19, SAP, Salesforce)</w:t>
      </w:r>
      <w:bookmarkEnd w:id="22"/>
    </w:p>
    <w:p w14:paraId="22E05678" w14:textId="77777777" w:rsidR="00236312" w:rsidRDefault="00000000">
      <w:pPr>
        <w:pStyle w:val="ListParagraph"/>
        <w:numPr>
          <w:ilvl w:val="0"/>
          <w:numId w:val="2"/>
        </w:numPr>
        <w:spacing w:after="90"/>
      </w:pPr>
      <w:r>
        <w:t xml:space="preserve">Odoo 19 &amp; SAP S/4HANA Connector — </w:t>
      </w:r>
      <w:proofErr w:type="spellStart"/>
      <w:r>
        <w:t>FastMCP</w:t>
      </w:r>
      <w:proofErr w:type="spellEnd"/>
      <w:r>
        <w:t xml:space="preserve"> Python servers expose secure CRM/ERP functions (inventory queries, billable account registration, automated invoicing).</w:t>
      </w:r>
    </w:p>
    <w:p w14:paraId="1361FA43" w14:textId="77777777" w:rsidR="00236312" w:rsidRDefault="00000000">
      <w:pPr>
        <w:pStyle w:val="ListParagraph"/>
        <w:numPr>
          <w:ilvl w:val="0"/>
          <w:numId w:val="2"/>
        </w:numPr>
        <w:spacing w:after="90"/>
      </w:pPr>
      <w:r>
        <w:t>Salesforce Playbook Mapping — agents update client records and log pipeline milestones from chat logs.</w:t>
      </w:r>
    </w:p>
    <w:p w14:paraId="30CA8673" w14:textId="77777777" w:rsidR="00236312" w:rsidRDefault="00000000">
      <w:pPr>
        <w:pStyle w:val="ListParagraph"/>
        <w:numPr>
          <w:ilvl w:val="0"/>
          <w:numId w:val="2"/>
        </w:numPr>
        <w:spacing w:after="90"/>
      </w:pPr>
      <w:r>
        <w:t>Zapier MCP Server — 8,000+ integrations via secure OAuth; agents draft Gmail responses and schedule Calendar/Outlook invites, with human-in-the-loop sign-off enforced at the gateway before any transaction executes.</w:t>
      </w:r>
    </w:p>
    <w:p w14:paraId="6494C6C3" w14:textId="77777777" w:rsidR="00236312" w:rsidRDefault="00000000">
      <w:pPr>
        <w:pStyle w:val="Heading2"/>
        <w:spacing w:before="300" w:after="150"/>
      </w:pPr>
      <w:bookmarkStart w:id="23" w:name="_Toc237728708"/>
      <w:r>
        <w:t>5.5 Website Integration &amp; Public Web UI</w:t>
      </w:r>
      <w:bookmarkEnd w:id="23"/>
    </w:p>
    <w:p w14:paraId="3A9A10A4" w14:textId="77777777" w:rsidR="00236312" w:rsidRDefault="00000000">
      <w:pPr>
        <w:pStyle w:val="ListParagraph"/>
        <w:numPr>
          <w:ilvl w:val="0"/>
          <w:numId w:val="2"/>
        </w:numPr>
        <w:spacing w:after="90"/>
      </w:pPr>
      <w:r>
        <w:t xml:space="preserve">Python </w:t>
      </w:r>
      <w:proofErr w:type="spellStart"/>
      <w:r>
        <w:t>FastAPI</w:t>
      </w:r>
      <w:proofErr w:type="spellEnd"/>
      <w:r>
        <w:t xml:space="preserve"> Backend (Port 8055) — </w:t>
      </w:r>
      <w:proofErr w:type="spellStart"/>
      <w:r>
        <w:t>Uvicorn</w:t>
      </w:r>
      <w:proofErr w:type="spellEnd"/>
      <w:r>
        <w:t xml:space="preserve"> service fronting the public React chat widget; orchestrates internal vector-store tool calls.</w:t>
      </w:r>
    </w:p>
    <w:p w14:paraId="437D2956" w14:textId="77777777" w:rsidR="00236312" w:rsidRDefault="00000000">
      <w:pPr>
        <w:pStyle w:val="ListParagraph"/>
        <w:numPr>
          <w:ilvl w:val="0"/>
          <w:numId w:val="2"/>
        </w:numPr>
        <w:spacing w:after="90"/>
      </w:pPr>
      <w:r>
        <w:t>n8n Workflow Automation (Port 5678) — converts website submissions into structured pipelines editable by non-engineering staff.</w:t>
      </w:r>
    </w:p>
    <w:p w14:paraId="33A7A634" w14:textId="77777777" w:rsidR="00236312" w:rsidRDefault="00000000">
      <w:pPr>
        <w:pStyle w:val="ListParagraph"/>
        <w:numPr>
          <w:ilvl w:val="0"/>
          <w:numId w:val="2"/>
        </w:numPr>
        <w:spacing w:after="90"/>
      </w:pPr>
      <w:r>
        <w:t>Nginx Static File Server (Port 8080) — hosts extracted diagrams/assets; URLs are injected into vector payloads so vision LLMs render aids inline.</w:t>
      </w:r>
    </w:p>
    <w:p w14:paraId="419FEA30" w14:textId="77777777" w:rsidR="00236312" w:rsidRDefault="00000000">
      <w:pPr>
        <w:pStyle w:val="ListParagraph"/>
        <w:numPr>
          <w:ilvl w:val="0"/>
          <w:numId w:val="2"/>
        </w:numPr>
        <w:spacing w:after="90"/>
      </w:pPr>
      <w:r>
        <w:lastRenderedPageBreak/>
        <w:t xml:space="preserve">Embedded React Chat Widget — root-redirect chat.html; SSE streaming delivers sub-second, token-by-token responses; async loops handle long tasks (e.g. study-plan generation, PDF syllabus extraction via </w:t>
      </w:r>
      <w:proofErr w:type="spellStart"/>
      <w:r>
        <w:t>Docling</w:t>
      </w:r>
      <w:proofErr w:type="spellEnd"/>
      <w:r>
        <w:t>) with background polling and a clean loading state.</w:t>
      </w:r>
    </w:p>
    <w:p w14:paraId="2EE8105A" w14:textId="77777777" w:rsidR="00236312" w:rsidRDefault="00000000">
      <w:r>
        <w:br w:type="page"/>
      </w:r>
    </w:p>
    <w:p w14:paraId="17C8092A" w14:textId="77777777" w:rsidR="00236312" w:rsidRDefault="00000000">
      <w:pPr>
        <w:pStyle w:val="Heading1"/>
        <w:pBdr>
          <w:bottom w:val="single" w:sz="8" w:space="4" w:color="0B3D66"/>
        </w:pBdr>
        <w:spacing w:before="400"/>
      </w:pPr>
      <w:bookmarkStart w:id="24" w:name="_Toc237728709"/>
      <w:r>
        <w:lastRenderedPageBreak/>
        <w:t>6. Enterprise Test Engine — Architecture Review &amp; Innovation Roadmap</w:t>
      </w:r>
      <w:bookmarkEnd w:id="24"/>
    </w:p>
    <w:p w14:paraId="70145A22" w14:textId="77777777" w:rsidR="00236312" w:rsidRDefault="00000000">
      <w:pPr>
        <w:spacing w:after="160" w:line="276" w:lineRule="auto"/>
      </w:pPr>
      <w:r>
        <w:t xml:space="preserve">Target certification: IBM </w:t>
      </w:r>
      <w:proofErr w:type="spellStart"/>
      <w:r>
        <w:t>watsonx</w:t>
      </w:r>
      <w:proofErr w:type="spellEnd"/>
      <w:r>
        <w:t xml:space="preserve"> Orchestrate AI Engineer v1 — Associate (C1000-207), extensible to Anthropic Claude and multi-vendor AI Engineer tracks. The Test Engine is the daily assessment backbone of the i3 Academy bootcamp and a high-fidelity certification preparation platform, built on Next.js, OpenShift, and self-hosted PostgreSQL.</w:t>
      </w:r>
    </w:p>
    <w:p w14:paraId="57D2CE4D" w14:textId="77777777" w:rsidR="00236312" w:rsidRDefault="00000000">
      <w:pPr>
        <w:pStyle w:val="Heading2"/>
        <w:spacing w:before="300" w:after="150"/>
      </w:pPr>
      <w:bookmarkStart w:id="25" w:name="_Toc237728710"/>
      <w:r>
        <w:t>6.1 Current Strengths</w:t>
      </w:r>
      <w:bookmarkEnd w:id="25"/>
    </w:p>
    <w:p w14:paraId="4D4134DE" w14:textId="77777777" w:rsidR="00236312" w:rsidRDefault="00000000">
      <w:pPr>
        <w:pStyle w:val="ListParagraph"/>
        <w:numPr>
          <w:ilvl w:val="0"/>
          <w:numId w:val="2"/>
        </w:numPr>
        <w:spacing w:after="90"/>
      </w:pPr>
      <w:r>
        <w:t>Realistic exam simulation — 60 questions, 90-minute timer, mark-for-review navigator, auto-submit.</w:t>
      </w:r>
    </w:p>
    <w:p w14:paraId="5995FAC5" w14:textId="77777777" w:rsidR="00236312" w:rsidRDefault="00000000">
      <w:pPr>
        <w:pStyle w:val="ListParagraph"/>
        <w:numPr>
          <w:ilvl w:val="0"/>
          <w:numId w:val="2"/>
        </w:numPr>
        <w:spacing w:after="90"/>
      </w:pPr>
      <w:r>
        <w:t>Domain-level analytics aligned to official exam weights (Agent Integration &amp; Development = 38%).</w:t>
      </w:r>
    </w:p>
    <w:p w14:paraId="69C23466" w14:textId="77777777" w:rsidR="00236312" w:rsidRDefault="00000000">
      <w:pPr>
        <w:pStyle w:val="ListParagraph"/>
        <w:numPr>
          <w:ilvl w:val="0"/>
          <w:numId w:val="2"/>
        </w:numPr>
        <w:spacing w:after="90"/>
      </w:pPr>
      <w:r>
        <w:t>Weakness-driven adaptive exam generation.</w:t>
      </w:r>
    </w:p>
    <w:p w14:paraId="5A612F47" w14:textId="77777777" w:rsidR="00236312" w:rsidRDefault="00000000">
      <w:pPr>
        <w:pStyle w:val="ListParagraph"/>
        <w:numPr>
          <w:ilvl w:val="0"/>
          <w:numId w:val="2"/>
        </w:numPr>
        <w:spacing w:after="90"/>
      </w:pPr>
      <w:r>
        <w:t>OpenShift-native deployment with serverless autoscaling and partner entitlement cost control.</w:t>
      </w:r>
    </w:p>
    <w:p w14:paraId="5D5FAB28" w14:textId="77777777" w:rsidR="00236312" w:rsidRDefault="00000000">
      <w:pPr>
        <w:pStyle w:val="ListParagraph"/>
        <w:numPr>
          <w:ilvl w:val="0"/>
          <w:numId w:val="2"/>
        </w:numPr>
        <w:spacing w:after="90"/>
      </w:pPr>
      <w:r>
        <w:t xml:space="preserve">Clean separation of concerns (API routes, client components, </w:t>
      </w:r>
      <w:proofErr w:type="spellStart"/>
      <w:r>
        <w:t>Supabase</w:t>
      </w:r>
      <w:proofErr w:type="spellEnd"/>
      <w:r>
        <w:t xml:space="preserve"> client) and lean standalone Next.js container output.</w:t>
      </w:r>
    </w:p>
    <w:p w14:paraId="3A35FABE" w14:textId="77777777" w:rsidR="00236312" w:rsidRDefault="00000000">
      <w:pPr>
        <w:pStyle w:val="Heading2"/>
        <w:spacing w:before="300" w:after="150"/>
      </w:pPr>
      <w:bookmarkStart w:id="26" w:name="_Toc237728711"/>
      <w:r>
        <w:t>6.2 Gap Analysis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50"/>
        <w:gridCol w:w="3800"/>
      </w:tblGrid>
      <w:tr w:rsidR="00236312" w14:paraId="0A9057DD" w14:textId="77777777">
        <w:tblPrEx>
          <w:tblCellMar>
            <w:top w:w="0" w:type="dxa"/>
            <w:bottom w:w="0" w:type="dxa"/>
          </w:tblCellMar>
        </w:tblPrEx>
        <w:trPr>
          <w:tblHeader/>
        </w:trPr>
        <w:tc>
          <w:tcPr>
            <w:tcW w:w="2000" w:type="dxa"/>
            <w:shd w:val="clear" w:color="auto" w:fill="0B3D66"/>
            <w:tcMar>
              <w:top w:w="80" w:type="dxa"/>
              <w:left w:w="100" w:type="dxa"/>
              <w:bottom w:w="80" w:type="dxa"/>
              <w:right w:w="100" w:type="dxa"/>
            </w:tcMar>
            <w:vAlign w:val="center"/>
          </w:tcPr>
          <w:p w14:paraId="43E1235D" w14:textId="77777777" w:rsidR="00236312" w:rsidRDefault="00000000">
            <w:r>
              <w:rPr>
                <w:b/>
                <w:bCs/>
                <w:color w:val="FFFFFF"/>
                <w:sz w:val="19"/>
                <w:szCs w:val="19"/>
              </w:rPr>
              <w:t>Area</w:t>
            </w:r>
          </w:p>
        </w:tc>
        <w:tc>
          <w:tcPr>
            <w:tcW w:w="3550" w:type="dxa"/>
            <w:shd w:val="clear" w:color="auto" w:fill="0B3D66"/>
            <w:tcMar>
              <w:top w:w="80" w:type="dxa"/>
              <w:left w:w="100" w:type="dxa"/>
              <w:bottom w:w="80" w:type="dxa"/>
              <w:right w:w="100" w:type="dxa"/>
            </w:tcMar>
            <w:vAlign w:val="center"/>
          </w:tcPr>
          <w:p w14:paraId="2F16868B" w14:textId="77777777" w:rsidR="00236312" w:rsidRDefault="00000000">
            <w:r>
              <w:rPr>
                <w:b/>
                <w:bCs/>
                <w:color w:val="FFFFFF"/>
                <w:sz w:val="19"/>
                <w:szCs w:val="19"/>
              </w:rPr>
              <w:t>Current State</w:t>
            </w:r>
          </w:p>
        </w:tc>
        <w:tc>
          <w:tcPr>
            <w:tcW w:w="3800" w:type="dxa"/>
            <w:shd w:val="clear" w:color="auto" w:fill="0B3D66"/>
            <w:tcMar>
              <w:top w:w="80" w:type="dxa"/>
              <w:left w:w="100" w:type="dxa"/>
              <w:bottom w:w="80" w:type="dxa"/>
              <w:right w:w="100" w:type="dxa"/>
            </w:tcMar>
            <w:vAlign w:val="center"/>
          </w:tcPr>
          <w:p w14:paraId="0E346195" w14:textId="77777777" w:rsidR="00236312" w:rsidRDefault="00000000">
            <w:r>
              <w:rPr>
                <w:b/>
                <w:bCs/>
                <w:color w:val="FFFFFF"/>
                <w:sz w:val="19"/>
                <w:szCs w:val="19"/>
              </w:rPr>
              <w:t>Impact</w:t>
            </w:r>
          </w:p>
        </w:tc>
      </w:tr>
      <w:tr w:rsidR="00236312" w14:paraId="5C0EE412"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5E877EBE" w14:textId="77777777" w:rsidR="00236312" w:rsidRDefault="00000000">
            <w:r>
              <w:rPr>
                <w:sz w:val="19"/>
                <w:szCs w:val="19"/>
              </w:rPr>
              <w:t>Identity &amp; Progress</w:t>
            </w:r>
          </w:p>
        </w:tc>
        <w:tc>
          <w:tcPr>
            <w:tcW w:w="3550" w:type="dxa"/>
            <w:shd w:val="clear" w:color="auto" w:fill="EAF2F8"/>
            <w:tcMar>
              <w:top w:w="80" w:type="dxa"/>
              <w:left w:w="100" w:type="dxa"/>
              <w:bottom w:w="80" w:type="dxa"/>
              <w:right w:w="100" w:type="dxa"/>
            </w:tcMar>
            <w:vAlign w:val="center"/>
          </w:tcPr>
          <w:p w14:paraId="0F16277A" w14:textId="77777777" w:rsidR="00236312" w:rsidRDefault="00000000">
            <w:r>
              <w:rPr>
                <w:sz w:val="19"/>
                <w:szCs w:val="19"/>
              </w:rPr>
              <w:t xml:space="preserve">Anonymous / hard-coded </w:t>
            </w:r>
            <w:proofErr w:type="spellStart"/>
            <w:r>
              <w:rPr>
                <w:sz w:val="19"/>
                <w:szCs w:val="19"/>
              </w:rPr>
              <w:t>user_id</w:t>
            </w:r>
            <w:proofErr w:type="spellEnd"/>
          </w:p>
        </w:tc>
        <w:tc>
          <w:tcPr>
            <w:tcW w:w="3800" w:type="dxa"/>
            <w:shd w:val="clear" w:color="auto" w:fill="EAF2F8"/>
            <w:tcMar>
              <w:top w:w="80" w:type="dxa"/>
              <w:left w:w="100" w:type="dxa"/>
              <w:bottom w:w="80" w:type="dxa"/>
              <w:right w:w="100" w:type="dxa"/>
            </w:tcMar>
            <w:vAlign w:val="center"/>
          </w:tcPr>
          <w:p w14:paraId="5FF52EBD" w14:textId="77777777" w:rsidR="00236312" w:rsidRDefault="00000000">
            <w:r>
              <w:rPr>
                <w:sz w:val="19"/>
                <w:szCs w:val="19"/>
              </w:rPr>
              <w:t>No longitudinal tracking or multi-attempt history</w:t>
            </w:r>
          </w:p>
        </w:tc>
      </w:tr>
      <w:tr w:rsidR="00236312" w14:paraId="60CE63F2" w14:textId="77777777">
        <w:tblPrEx>
          <w:tblCellMar>
            <w:top w:w="0" w:type="dxa"/>
            <w:bottom w:w="0" w:type="dxa"/>
          </w:tblCellMar>
        </w:tblPrEx>
        <w:tc>
          <w:tcPr>
            <w:tcW w:w="2000" w:type="dxa"/>
            <w:tcMar>
              <w:top w:w="80" w:type="dxa"/>
              <w:left w:w="100" w:type="dxa"/>
              <w:bottom w:w="80" w:type="dxa"/>
              <w:right w:w="100" w:type="dxa"/>
            </w:tcMar>
            <w:vAlign w:val="center"/>
          </w:tcPr>
          <w:p w14:paraId="42507775" w14:textId="77777777" w:rsidR="00236312" w:rsidRDefault="00000000">
            <w:r>
              <w:rPr>
                <w:sz w:val="19"/>
                <w:szCs w:val="19"/>
              </w:rPr>
              <w:t>Question Lifecycle</w:t>
            </w:r>
          </w:p>
        </w:tc>
        <w:tc>
          <w:tcPr>
            <w:tcW w:w="3550" w:type="dxa"/>
            <w:tcMar>
              <w:top w:w="80" w:type="dxa"/>
              <w:left w:w="100" w:type="dxa"/>
              <w:bottom w:w="80" w:type="dxa"/>
              <w:right w:w="100" w:type="dxa"/>
            </w:tcMar>
            <w:vAlign w:val="center"/>
          </w:tcPr>
          <w:p w14:paraId="24039314" w14:textId="77777777" w:rsidR="00236312" w:rsidRDefault="00000000">
            <w:r>
              <w:rPr>
                <w:sz w:val="19"/>
                <w:szCs w:val="19"/>
              </w:rPr>
              <w:t>Seed API only; no admin UI or versioning</w:t>
            </w:r>
          </w:p>
        </w:tc>
        <w:tc>
          <w:tcPr>
            <w:tcW w:w="3800" w:type="dxa"/>
            <w:tcMar>
              <w:top w:w="80" w:type="dxa"/>
              <w:left w:w="100" w:type="dxa"/>
              <w:bottom w:w="80" w:type="dxa"/>
              <w:right w:w="100" w:type="dxa"/>
            </w:tcMar>
            <w:vAlign w:val="center"/>
          </w:tcPr>
          <w:p w14:paraId="382E3C5C" w14:textId="77777777" w:rsidR="00236312" w:rsidRDefault="00000000">
            <w:r>
              <w:rPr>
                <w:sz w:val="19"/>
                <w:szCs w:val="19"/>
              </w:rPr>
              <w:t>Curriculum updates require developer intervention</w:t>
            </w:r>
          </w:p>
        </w:tc>
      </w:tr>
      <w:tr w:rsidR="00236312" w14:paraId="20A210AE"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68DD228A" w14:textId="77777777" w:rsidR="00236312" w:rsidRDefault="00000000">
            <w:r>
              <w:rPr>
                <w:sz w:val="19"/>
                <w:szCs w:val="19"/>
              </w:rPr>
              <w:t>Instructor Visibility</w:t>
            </w:r>
          </w:p>
        </w:tc>
        <w:tc>
          <w:tcPr>
            <w:tcW w:w="3550" w:type="dxa"/>
            <w:shd w:val="clear" w:color="auto" w:fill="EAF2F8"/>
            <w:tcMar>
              <w:top w:w="80" w:type="dxa"/>
              <w:left w:w="100" w:type="dxa"/>
              <w:bottom w:w="80" w:type="dxa"/>
              <w:right w:w="100" w:type="dxa"/>
            </w:tcMar>
            <w:vAlign w:val="center"/>
          </w:tcPr>
          <w:p w14:paraId="0682E9FE" w14:textId="77777777" w:rsidR="00236312" w:rsidRDefault="00000000">
            <w:r>
              <w:rPr>
                <w:sz w:val="19"/>
                <w:szCs w:val="19"/>
              </w:rPr>
              <w:t>No cohort dashboards or item analysis</w:t>
            </w:r>
          </w:p>
        </w:tc>
        <w:tc>
          <w:tcPr>
            <w:tcW w:w="3800" w:type="dxa"/>
            <w:shd w:val="clear" w:color="auto" w:fill="EAF2F8"/>
            <w:tcMar>
              <w:top w:w="80" w:type="dxa"/>
              <w:left w:w="100" w:type="dxa"/>
              <w:bottom w:w="80" w:type="dxa"/>
              <w:right w:w="100" w:type="dxa"/>
            </w:tcMar>
            <w:vAlign w:val="center"/>
          </w:tcPr>
          <w:p w14:paraId="6757714A" w14:textId="77777777" w:rsidR="00236312" w:rsidRDefault="00000000">
            <w:r>
              <w:rPr>
                <w:sz w:val="19"/>
                <w:szCs w:val="19"/>
              </w:rPr>
              <w:t>Trainers can't diagnose common misconceptions at scale</w:t>
            </w:r>
          </w:p>
        </w:tc>
      </w:tr>
      <w:tr w:rsidR="00236312" w14:paraId="6A3EBA29" w14:textId="77777777">
        <w:tblPrEx>
          <w:tblCellMar>
            <w:top w:w="0" w:type="dxa"/>
            <w:bottom w:w="0" w:type="dxa"/>
          </w:tblCellMar>
        </w:tblPrEx>
        <w:tc>
          <w:tcPr>
            <w:tcW w:w="2000" w:type="dxa"/>
            <w:tcMar>
              <w:top w:w="80" w:type="dxa"/>
              <w:left w:w="100" w:type="dxa"/>
              <w:bottom w:w="80" w:type="dxa"/>
              <w:right w:w="100" w:type="dxa"/>
            </w:tcMar>
            <w:vAlign w:val="center"/>
          </w:tcPr>
          <w:p w14:paraId="0466B32A" w14:textId="77777777" w:rsidR="00236312" w:rsidRDefault="00000000">
            <w:r>
              <w:rPr>
                <w:sz w:val="19"/>
                <w:szCs w:val="19"/>
              </w:rPr>
              <w:t>Practice Modes</w:t>
            </w:r>
          </w:p>
        </w:tc>
        <w:tc>
          <w:tcPr>
            <w:tcW w:w="3550" w:type="dxa"/>
            <w:tcMar>
              <w:top w:w="80" w:type="dxa"/>
              <w:left w:w="100" w:type="dxa"/>
              <w:bottom w:w="80" w:type="dxa"/>
              <w:right w:w="100" w:type="dxa"/>
            </w:tcMar>
            <w:vAlign w:val="center"/>
          </w:tcPr>
          <w:p w14:paraId="72F3FE76" w14:textId="77777777" w:rsidR="00236312" w:rsidRDefault="00000000">
            <w:r>
              <w:rPr>
                <w:sz w:val="19"/>
                <w:szCs w:val="19"/>
              </w:rPr>
              <w:t>Full exam + weakness exam only</w:t>
            </w:r>
          </w:p>
        </w:tc>
        <w:tc>
          <w:tcPr>
            <w:tcW w:w="3800" w:type="dxa"/>
            <w:tcMar>
              <w:top w:w="80" w:type="dxa"/>
              <w:left w:w="100" w:type="dxa"/>
              <w:bottom w:w="80" w:type="dxa"/>
              <w:right w:w="100" w:type="dxa"/>
            </w:tcMar>
            <w:vAlign w:val="center"/>
          </w:tcPr>
          <w:p w14:paraId="1575FB84" w14:textId="77777777" w:rsidR="00236312" w:rsidRDefault="00000000">
            <w:r>
              <w:rPr>
                <w:sz w:val="19"/>
                <w:szCs w:val="19"/>
              </w:rPr>
              <w:t>Missing spaced repetition, topic drills, review-after-failure</w:t>
            </w:r>
          </w:p>
        </w:tc>
      </w:tr>
      <w:tr w:rsidR="00236312" w14:paraId="58C05FFE"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0378B47A" w14:textId="77777777" w:rsidR="00236312" w:rsidRDefault="00000000">
            <w:r>
              <w:rPr>
                <w:sz w:val="19"/>
                <w:szCs w:val="19"/>
              </w:rPr>
              <w:t>Security / Integrity</w:t>
            </w:r>
          </w:p>
        </w:tc>
        <w:tc>
          <w:tcPr>
            <w:tcW w:w="3550" w:type="dxa"/>
            <w:shd w:val="clear" w:color="auto" w:fill="EAF2F8"/>
            <w:tcMar>
              <w:top w:w="80" w:type="dxa"/>
              <w:left w:w="100" w:type="dxa"/>
              <w:bottom w:w="80" w:type="dxa"/>
              <w:right w:w="100" w:type="dxa"/>
            </w:tcMar>
            <w:vAlign w:val="center"/>
          </w:tcPr>
          <w:p w14:paraId="48B07048" w14:textId="77777777" w:rsidR="00236312" w:rsidRDefault="00000000">
            <w:r>
              <w:rPr>
                <w:sz w:val="19"/>
                <w:szCs w:val="19"/>
              </w:rPr>
              <w:t>No anti-cheating, rate limits, or shuffling</w:t>
            </w:r>
          </w:p>
        </w:tc>
        <w:tc>
          <w:tcPr>
            <w:tcW w:w="3800" w:type="dxa"/>
            <w:shd w:val="clear" w:color="auto" w:fill="EAF2F8"/>
            <w:tcMar>
              <w:top w:w="80" w:type="dxa"/>
              <w:left w:w="100" w:type="dxa"/>
              <w:bottom w:w="80" w:type="dxa"/>
              <w:right w:w="100" w:type="dxa"/>
            </w:tcMar>
            <w:vAlign w:val="center"/>
          </w:tcPr>
          <w:p w14:paraId="33D04A55" w14:textId="77777777" w:rsidR="00236312" w:rsidRDefault="00000000">
            <w:r>
              <w:rPr>
                <w:sz w:val="19"/>
                <w:szCs w:val="19"/>
              </w:rPr>
              <w:t>Risk of answer sharing, low exam fidelity</w:t>
            </w:r>
          </w:p>
        </w:tc>
      </w:tr>
      <w:tr w:rsidR="00236312" w14:paraId="2DB34526" w14:textId="77777777">
        <w:tblPrEx>
          <w:tblCellMar>
            <w:top w:w="0" w:type="dxa"/>
            <w:bottom w:w="0" w:type="dxa"/>
          </w:tblCellMar>
        </w:tblPrEx>
        <w:tc>
          <w:tcPr>
            <w:tcW w:w="2000" w:type="dxa"/>
            <w:tcMar>
              <w:top w:w="80" w:type="dxa"/>
              <w:left w:w="100" w:type="dxa"/>
              <w:bottom w:w="80" w:type="dxa"/>
              <w:right w:w="100" w:type="dxa"/>
            </w:tcMar>
            <w:vAlign w:val="center"/>
          </w:tcPr>
          <w:p w14:paraId="672F6731" w14:textId="77777777" w:rsidR="00236312" w:rsidRDefault="00000000">
            <w:r>
              <w:rPr>
                <w:sz w:val="19"/>
                <w:szCs w:val="19"/>
              </w:rPr>
              <w:t>Extensibility</w:t>
            </w:r>
          </w:p>
        </w:tc>
        <w:tc>
          <w:tcPr>
            <w:tcW w:w="3550" w:type="dxa"/>
            <w:tcMar>
              <w:top w:w="80" w:type="dxa"/>
              <w:left w:w="100" w:type="dxa"/>
              <w:bottom w:w="80" w:type="dxa"/>
              <w:right w:w="100" w:type="dxa"/>
            </w:tcMar>
            <w:vAlign w:val="center"/>
          </w:tcPr>
          <w:p w14:paraId="2096AD6D" w14:textId="77777777" w:rsidR="00236312" w:rsidRDefault="00000000">
            <w:r>
              <w:rPr>
                <w:sz w:val="19"/>
                <w:szCs w:val="19"/>
              </w:rPr>
              <w:t>Hard-coded to C1000-207</w:t>
            </w:r>
          </w:p>
        </w:tc>
        <w:tc>
          <w:tcPr>
            <w:tcW w:w="3800" w:type="dxa"/>
            <w:tcMar>
              <w:top w:w="80" w:type="dxa"/>
              <w:left w:w="100" w:type="dxa"/>
              <w:bottom w:w="80" w:type="dxa"/>
              <w:right w:w="100" w:type="dxa"/>
            </w:tcMar>
            <w:vAlign w:val="center"/>
          </w:tcPr>
          <w:p w14:paraId="4F87F448" w14:textId="77777777" w:rsidR="00236312" w:rsidRDefault="00000000">
            <w:r>
              <w:rPr>
                <w:sz w:val="19"/>
                <w:szCs w:val="19"/>
              </w:rPr>
              <w:t>Cannot easily support additional IBM/Red Hat/Anthropic tracks</w:t>
            </w:r>
          </w:p>
        </w:tc>
      </w:tr>
      <w:tr w:rsidR="00236312" w14:paraId="7D29B6DB"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51709839" w14:textId="77777777" w:rsidR="00236312" w:rsidRDefault="00000000">
            <w:r>
              <w:rPr>
                <w:sz w:val="19"/>
                <w:szCs w:val="19"/>
              </w:rPr>
              <w:t>Accessibility / Mobile</w:t>
            </w:r>
          </w:p>
        </w:tc>
        <w:tc>
          <w:tcPr>
            <w:tcW w:w="3550" w:type="dxa"/>
            <w:shd w:val="clear" w:color="auto" w:fill="EAF2F8"/>
            <w:tcMar>
              <w:top w:w="80" w:type="dxa"/>
              <w:left w:w="100" w:type="dxa"/>
              <w:bottom w:w="80" w:type="dxa"/>
              <w:right w:w="100" w:type="dxa"/>
            </w:tcMar>
            <w:vAlign w:val="center"/>
          </w:tcPr>
          <w:p w14:paraId="678C9F3E" w14:textId="77777777" w:rsidR="00236312" w:rsidRDefault="00000000">
            <w:r>
              <w:rPr>
                <w:sz w:val="19"/>
                <w:szCs w:val="19"/>
              </w:rPr>
              <w:t>Desktop-first Tailwind UI</w:t>
            </w:r>
          </w:p>
        </w:tc>
        <w:tc>
          <w:tcPr>
            <w:tcW w:w="3800" w:type="dxa"/>
            <w:shd w:val="clear" w:color="auto" w:fill="EAF2F8"/>
            <w:tcMar>
              <w:top w:w="80" w:type="dxa"/>
              <w:left w:w="100" w:type="dxa"/>
              <w:bottom w:w="80" w:type="dxa"/>
              <w:right w:w="100" w:type="dxa"/>
            </w:tcMar>
            <w:vAlign w:val="center"/>
          </w:tcPr>
          <w:p w14:paraId="18C5F3E1" w14:textId="77777777" w:rsidR="00236312" w:rsidRDefault="00000000">
            <w:r>
              <w:rPr>
                <w:sz w:val="19"/>
                <w:szCs w:val="19"/>
              </w:rPr>
              <w:t>Sub-optimal for tablets or assistive tech</w:t>
            </w:r>
          </w:p>
        </w:tc>
      </w:tr>
    </w:tbl>
    <w:p w14:paraId="4458F1A2" w14:textId="77777777" w:rsidR="00236312" w:rsidRDefault="00000000">
      <w:pPr>
        <w:pStyle w:val="Heading2"/>
        <w:spacing w:before="300" w:after="150"/>
      </w:pPr>
      <w:bookmarkStart w:id="27" w:name="_Toc237728712"/>
      <w:r>
        <w:t>6.3 Prioritized Improvements</w:t>
      </w:r>
      <w:bookmarkEnd w:id="27"/>
    </w:p>
    <w:p w14:paraId="233ABA48" w14:textId="77777777" w:rsidR="00236312" w:rsidRDefault="00000000">
      <w:pPr>
        <w:pStyle w:val="Heading3"/>
      </w:pPr>
      <w:bookmarkStart w:id="28" w:name="_Toc237728713"/>
      <w:r>
        <w:t>A. Learner Identity, Progress &amp; History — High Priority</w:t>
      </w:r>
      <w:bookmarkEnd w:id="28"/>
    </w:p>
    <w:p w14:paraId="1F091B40" w14:textId="77777777" w:rsidR="00236312" w:rsidRDefault="00000000">
      <w:pPr>
        <w:spacing w:after="160" w:line="276" w:lineRule="auto"/>
      </w:pPr>
      <w:r>
        <w:t xml:space="preserve">Replace the anonymous model with </w:t>
      </w:r>
      <w:proofErr w:type="spellStart"/>
      <w:r>
        <w:t>Supabase</w:t>
      </w:r>
      <w:proofErr w:type="spellEnd"/>
      <w:r>
        <w:t xml:space="preserve"> Auth or OpenShift-hosted </w:t>
      </w:r>
      <w:proofErr w:type="spellStart"/>
      <w:r>
        <w:t>Keycloak</w:t>
      </w:r>
      <w:proofErr w:type="spellEnd"/>
      <w:r>
        <w:t>. Persist every attempt, domain score, and time-on-task; surface a personal dashboard with score trajectory, a mastery heat-map, and recommended next actions.</w:t>
      </w:r>
    </w:p>
    <w:p w14:paraId="3B67177A" w14:textId="77777777" w:rsidR="00236312" w:rsidRDefault="00000000">
      <w:pPr>
        <w:pStyle w:val="Heading3"/>
      </w:pPr>
      <w:bookmarkStart w:id="29" w:name="_Toc237728714"/>
      <w:r>
        <w:t>B. Instructor / Cohort Admin Console — High Priority</w:t>
      </w:r>
      <w:bookmarkEnd w:id="29"/>
    </w:p>
    <w:p w14:paraId="7CFC8A1E" w14:textId="77777777" w:rsidR="00236312" w:rsidRDefault="00000000">
      <w:pPr>
        <w:spacing w:after="160" w:line="276" w:lineRule="auto"/>
      </w:pPr>
      <w:r>
        <w:t>Add role-based access (Learner / Instructor / Admin). Instructors need cohort enrollment lists, aggregate domain performance, item-difficulty statistics (facility index &amp; discrimination), time-distribution histograms, question flagging, and CSV/XLS export.</w:t>
      </w:r>
    </w:p>
    <w:p w14:paraId="7F4BA931" w14:textId="77777777" w:rsidR="00236312" w:rsidRDefault="00000000">
      <w:pPr>
        <w:pStyle w:val="Heading3"/>
      </w:pPr>
      <w:bookmarkStart w:id="30" w:name="_Toc237728715"/>
      <w:r>
        <w:t>C. Question Bank Management &amp; Versioning — High Priority</w:t>
      </w:r>
      <w:bookmarkEnd w:id="30"/>
    </w:p>
    <w:p w14:paraId="14A6A63A" w14:textId="77777777" w:rsidR="00236312" w:rsidRDefault="00000000">
      <w:pPr>
        <w:spacing w:after="160" w:line="276" w:lineRule="auto"/>
      </w:pPr>
      <w:r>
        <w:lastRenderedPageBreak/>
        <w:t>A secure admin UI (or Retool/</w:t>
      </w:r>
      <w:proofErr w:type="spellStart"/>
      <w:r>
        <w:t>Appsmith</w:t>
      </w:r>
      <w:proofErr w:type="spellEnd"/>
      <w:r>
        <w:t xml:space="preserve"> in-cluster) for CRUD, bulk JSON/CSV import, soft-delete, difficulty calibration, and domain/sub-topic/Bloom-level tagging. Version questions so historical attempts remain valid after curriculum updates.</w:t>
      </w:r>
    </w:p>
    <w:p w14:paraId="5843C86D" w14:textId="77777777" w:rsidR="00236312" w:rsidRDefault="00000000">
      <w:pPr>
        <w:pStyle w:val="Heading3"/>
      </w:pPr>
      <w:bookmarkStart w:id="31" w:name="_Toc237728716"/>
      <w:r>
        <w:t>D. Expanded Practice Modes — Medium-High</w:t>
      </w:r>
      <w:bookmarkEnd w:id="31"/>
    </w:p>
    <w:p w14:paraId="3B6CD0C5" w14:textId="77777777" w:rsidR="00236312" w:rsidRDefault="00000000">
      <w:pPr>
        <w:pStyle w:val="ListParagraph"/>
        <w:numPr>
          <w:ilvl w:val="0"/>
          <w:numId w:val="2"/>
        </w:numPr>
        <w:spacing w:after="90"/>
      </w:pPr>
      <w:r>
        <w:t>Topic / domain drills (10–20 questions, untimed or soft timer).</w:t>
      </w:r>
    </w:p>
    <w:p w14:paraId="5891E0DE" w14:textId="77777777" w:rsidR="00236312" w:rsidRDefault="00000000">
      <w:pPr>
        <w:pStyle w:val="ListParagraph"/>
        <w:numPr>
          <w:ilvl w:val="0"/>
          <w:numId w:val="2"/>
        </w:numPr>
        <w:spacing w:after="90"/>
      </w:pPr>
      <w:r>
        <w:t>Spaced-repetition queue driven by forgetting-curve heuristics.</w:t>
      </w:r>
    </w:p>
    <w:p w14:paraId="6F6C938A" w14:textId="77777777" w:rsidR="00236312" w:rsidRDefault="00000000">
      <w:pPr>
        <w:pStyle w:val="ListParagraph"/>
        <w:numPr>
          <w:ilvl w:val="0"/>
          <w:numId w:val="2"/>
        </w:numPr>
        <w:spacing w:after="90"/>
      </w:pPr>
      <w:r>
        <w:t>Review mode — full answer key + explanation after any exam, with re-attempt of incorrect items only.</w:t>
      </w:r>
    </w:p>
    <w:p w14:paraId="33650EBE" w14:textId="77777777" w:rsidR="00236312" w:rsidRDefault="00000000">
      <w:pPr>
        <w:pStyle w:val="ListParagraph"/>
        <w:numPr>
          <w:ilvl w:val="0"/>
          <w:numId w:val="2"/>
        </w:numPr>
        <w:spacing w:after="90"/>
      </w:pPr>
      <w:r>
        <w:t>Custom quiz builder for learners or instructors.</w:t>
      </w:r>
    </w:p>
    <w:p w14:paraId="46F3615F" w14:textId="77777777" w:rsidR="00236312" w:rsidRDefault="00000000">
      <w:pPr>
        <w:pStyle w:val="Heading3"/>
      </w:pPr>
      <w:bookmarkStart w:id="32" w:name="_Toc237728717"/>
      <w:r>
        <w:t>E. Exam Integrity &amp; Realism — Medium</w:t>
      </w:r>
      <w:bookmarkEnd w:id="32"/>
    </w:p>
    <w:p w14:paraId="01EB44E5" w14:textId="77777777" w:rsidR="00236312" w:rsidRDefault="00000000">
      <w:pPr>
        <w:pStyle w:val="ListParagraph"/>
        <w:numPr>
          <w:ilvl w:val="0"/>
          <w:numId w:val="2"/>
        </w:numPr>
        <w:spacing w:after="90"/>
      </w:pPr>
      <w:r>
        <w:t xml:space="preserve">Per-attempt option shuffling with a fixed </w:t>
      </w:r>
      <w:proofErr w:type="spellStart"/>
      <w:r>
        <w:t>correct_answer</w:t>
      </w:r>
      <w:proofErr w:type="spellEnd"/>
      <w:r>
        <w:t xml:space="preserve"> key.</w:t>
      </w:r>
    </w:p>
    <w:p w14:paraId="39BEAE54" w14:textId="77777777" w:rsidR="00236312" w:rsidRDefault="00000000">
      <w:pPr>
        <w:pStyle w:val="ListParagraph"/>
        <w:numPr>
          <w:ilvl w:val="0"/>
          <w:numId w:val="2"/>
        </w:numPr>
        <w:spacing w:after="90"/>
      </w:pPr>
      <w:r>
        <w:t>Question-pool sampling constrained by domain weights and difficulty mix.</w:t>
      </w:r>
    </w:p>
    <w:p w14:paraId="63329BA4" w14:textId="77777777" w:rsidR="00236312" w:rsidRDefault="00000000">
      <w:pPr>
        <w:pStyle w:val="ListParagraph"/>
        <w:numPr>
          <w:ilvl w:val="0"/>
          <w:numId w:val="2"/>
        </w:numPr>
        <w:spacing w:after="90"/>
      </w:pPr>
      <w:r>
        <w:t xml:space="preserve">Basic proctoring signals — </w:t>
      </w:r>
      <w:proofErr w:type="spellStart"/>
      <w:r>
        <w:t>fullscreen</w:t>
      </w:r>
      <w:proofErr w:type="spellEnd"/>
      <w:r>
        <w:t xml:space="preserve"> request, </w:t>
      </w:r>
      <w:proofErr w:type="spellStart"/>
      <w:r>
        <w:t>visibilitychange</w:t>
      </w:r>
      <w:proofErr w:type="spellEnd"/>
      <w:r>
        <w:t xml:space="preserve"> detection, copy/paste blocking.</w:t>
      </w:r>
    </w:p>
    <w:p w14:paraId="2789CC3B" w14:textId="77777777" w:rsidR="00236312" w:rsidRDefault="00000000">
      <w:pPr>
        <w:pStyle w:val="ListParagraph"/>
        <w:numPr>
          <w:ilvl w:val="0"/>
          <w:numId w:val="2"/>
        </w:numPr>
        <w:spacing w:after="90"/>
      </w:pPr>
      <w:r>
        <w:t>Rate limiting on start-exam and submit endpoints with anomaly logging.</w:t>
      </w:r>
    </w:p>
    <w:p w14:paraId="6C6CAB41" w14:textId="77777777" w:rsidR="00236312" w:rsidRDefault="00000000">
      <w:pPr>
        <w:pStyle w:val="Heading2"/>
        <w:spacing w:before="300" w:after="150"/>
      </w:pPr>
      <w:bookmarkStart w:id="33" w:name="_Toc237728718"/>
      <w:r>
        <w:t>6.4 Technical &amp; Architectural Improvements</w:t>
      </w:r>
      <w:bookmarkEnd w:id="33"/>
    </w:p>
    <w:p w14:paraId="1FF2C2D1" w14:textId="77777777" w:rsidR="00236312" w:rsidRDefault="00000000">
      <w:pPr>
        <w:pStyle w:val="ListParagraph"/>
        <w:numPr>
          <w:ilvl w:val="0"/>
          <w:numId w:val="2"/>
        </w:numPr>
        <w:spacing w:after="90"/>
      </w:pPr>
      <w:r>
        <w:rPr>
          <w:b/>
          <w:bCs/>
        </w:rPr>
        <w:t xml:space="preserve">Database Maturity: </w:t>
      </w:r>
      <w:r>
        <w:t xml:space="preserve">Harden Crunchy Postgres with </w:t>
      </w:r>
      <w:proofErr w:type="spellStart"/>
      <w:r>
        <w:t>pgBackRest</w:t>
      </w:r>
      <w:proofErr w:type="spellEnd"/>
      <w:r>
        <w:t xml:space="preserve"> backups to IBM COS, point-in-time recovery, </w:t>
      </w:r>
      <w:proofErr w:type="spellStart"/>
      <w:r>
        <w:t>PgBouncer</w:t>
      </w:r>
      <w:proofErr w:type="spellEnd"/>
      <w:r>
        <w:t xml:space="preserve"> pooling, and read replicas; migrate remaining </w:t>
      </w:r>
      <w:proofErr w:type="spellStart"/>
      <w:r>
        <w:t>Supabase</w:t>
      </w:r>
      <w:proofErr w:type="spellEnd"/>
      <w:r>
        <w:t>-specific calls to a thin repository layer.</w:t>
      </w:r>
    </w:p>
    <w:p w14:paraId="3F289C79" w14:textId="77777777" w:rsidR="00236312" w:rsidRDefault="00000000">
      <w:pPr>
        <w:pStyle w:val="ListParagraph"/>
        <w:numPr>
          <w:ilvl w:val="0"/>
          <w:numId w:val="2"/>
        </w:numPr>
        <w:spacing w:after="90"/>
      </w:pPr>
      <w:r>
        <w:rPr>
          <w:b/>
          <w:bCs/>
        </w:rPr>
        <w:t xml:space="preserve">Caching &amp; Observability: </w:t>
      </w:r>
      <w:r>
        <w:t>Redis/</w:t>
      </w:r>
      <w:proofErr w:type="spellStart"/>
      <w:r>
        <w:t>Valkey</w:t>
      </w:r>
      <w:proofErr w:type="spellEnd"/>
      <w:r>
        <w:t xml:space="preserve"> for question-set caching and live session state; Next.js Server Components + edge caching; </w:t>
      </w:r>
      <w:proofErr w:type="spellStart"/>
      <w:r>
        <w:t>OpenTelemetry</w:t>
      </w:r>
      <w:proofErr w:type="spellEnd"/>
      <w:r>
        <w:t xml:space="preserve"> + Prometheus + Grafana; structured attempt-event logging.</w:t>
      </w:r>
    </w:p>
    <w:p w14:paraId="1407B1EA" w14:textId="77777777" w:rsidR="00236312" w:rsidRDefault="00000000">
      <w:pPr>
        <w:pStyle w:val="ListParagraph"/>
        <w:numPr>
          <w:ilvl w:val="0"/>
          <w:numId w:val="2"/>
        </w:numPr>
        <w:spacing w:after="90"/>
      </w:pPr>
      <w:r>
        <w:rPr>
          <w:b/>
          <w:bCs/>
        </w:rPr>
        <w:t xml:space="preserve">CI/CD Hardening: </w:t>
      </w:r>
      <w:r>
        <w:t xml:space="preserve">Extend </w:t>
      </w:r>
      <w:proofErr w:type="spellStart"/>
      <w:r>
        <w:t>Tekton</w:t>
      </w:r>
      <w:proofErr w:type="spellEnd"/>
      <w:r>
        <w:t xml:space="preserve"> + </w:t>
      </w:r>
      <w:proofErr w:type="spellStart"/>
      <w:r>
        <w:t>ArgoCD</w:t>
      </w:r>
      <w:proofErr w:type="spellEnd"/>
      <w:r>
        <w:t xml:space="preserve"> with Playwright smoke tests on the exam flow, DB migration pipeline tasks, canary/blue-green promotion, and dev → staging → prod namespace promotion.</w:t>
      </w:r>
    </w:p>
    <w:p w14:paraId="06411D53" w14:textId="77777777" w:rsidR="00236312" w:rsidRDefault="00000000">
      <w:pPr>
        <w:pStyle w:val="Heading2"/>
        <w:spacing w:before="300" w:after="150"/>
      </w:pPr>
      <w:bookmarkStart w:id="34" w:name="_Toc237728719"/>
      <w:r>
        <w:t>6.5 UX, Accessibility &amp; Mobile</w:t>
      </w:r>
      <w:bookmarkEnd w:id="34"/>
    </w:p>
    <w:p w14:paraId="0B0EBF4A" w14:textId="77777777" w:rsidR="00236312" w:rsidRDefault="00000000">
      <w:pPr>
        <w:pStyle w:val="ListParagraph"/>
        <w:numPr>
          <w:ilvl w:val="0"/>
          <w:numId w:val="2"/>
        </w:numPr>
        <w:spacing w:after="90"/>
      </w:pPr>
      <w:r>
        <w:t>Full WCAG 2.2 AA audit with keyboard-only navigation of the question navigator.</w:t>
      </w:r>
    </w:p>
    <w:p w14:paraId="4FCD2DF5" w14:textId="77777777" w:rsidR="00236312" w:rsidRDefault="00000000">
      <w:pPr>
        <w:pStyle w:val="ListParagraph"/>
        <w:numPr>
          <w:ilvl w:val="0"/>
          <w:numId w:val="2"/>
        </w:numPr>
        <w:spacing w:after="90"/>
      </w:pPr>
      <w:r>
        <w:t>Progressive Web App manifest for offline install and cached question packs.</w:t>
      </w:r>
    </w:p>
    <w:p w14:paraId="0D68F310" w14:textId="77777777" w:rsidR="00236312" w:rsidRDefault="00000000">
      <w:pPr>
        <w:pStyle w:val="ListParagraph"/>
        <w:numPr>
          <w:ilvl w:val="0"/>
          <w:numId w:val="2"/>
        </w:numPr>
        <w:spacing w:after="90"/>
      </w:pPr>
      <w:r>
        <w:t>Responsive layout for 10–13" classroom tablets.</w:t>
      </w:r>
    </w:p>
    <w:p w14:paraId="0E41653D" w14:textId="77777777" w:rsidR="00236312" w:rsidRDefault="00000000">
      <w:pPr>
        <w:pStyle w:val="ListParagraph"/>
        <w:numPr>
          <w:ilvl w:val="0"/>
          <w:numId w:val="2"/>
        </w:numPr>
        <w:spacing w:after="90"/>
      </w:pPr>
      <w:r>
        <w:t>Dark mode / high-contrast theme, and confirmation modals before submit or exit.</w:t>
      </w:r>
    </w:p>
    <w:p w14:paraId="7DD58004" w14:textId="77777777" w:rsidR="00236312" w:rsidRDefault="00000000">
      <w:pPr>
        <w:pStyle w:val="Heading2"/>
        <w:spacing w:before="300" w:after="150"/>
      </w:pPr>
      <w:bookmarkStart w:id="35" w:name="_Toc237728720"/>
      <w:r>
        <w:t>6.6 High-Value Innovations</w:t>
      </w:r>
      <w:bookmarkEnd w:id="35"/>
    </w:p>
    <w:p w14:paraId="029D15C3" w14:textId="77777777" w:rsidR="00236312" w:rsidRDefault="00000000">
      <w:pPr>
        <w:pStyle w:val="Heading3"/>
      </w:pPr>
      <w:bookmarkStart w:id="36" w:name="_Toc237728721"/>
      <w:r>
        <w:t>6.6.1 AI-Augmented Learning Loop (</w:t>
      </w:r>
      <w:proofErr w:type="spellStart"/>
      <w:r>
        <w:t>watsonx</w:t>
      </w:r>
      <w:proofErr w:type="spellEnd"/>
      <w:r>
        <w:t xml:space="preserve"> / Claude)</w:t>
      </w:r>
      <w:bookmarkEnd w:id="36"/>
    </w:p>
    <w:p w14:paraId="5F589A80" w14:textId="77777777" w:rsidR="00236312" w:rsidRDefault="00000000">
      <w:pPr>
        <w:spacing w:after="160" w:line="276" w:lineRule="auto"/>
      </w:pPr>
      <w:r>
        <w:t xml:space="preserve">After an exam, </w:t>
      </w:r>
      <w:proofErr w:type="spellStart"/>
      <w:r>
        <w:t>watsonx</w:t>
      </w:r>
      <w:proofErr w:type="spellEnd"/>
      <w:r>
        <w:t xml:space="preserve"> or Claude generates personalized study plans, alternative explanations for missed questions, and synthetic similar questions, grounded by a lightweight RAG layer over the official curriculum PDFs — a 'study with the technology you are certifying on' narrative.</w:t>
      </w:r>
    </w:p>
    <w:p w14:paraId="652C1756" w14:textId="77777777" w:rsidR="00236312" w:rsidRDefault="00000000">
      <w:pPr>
        <w:pStyle w:val="Heading3"/>
      </w:pPr>
      <w:bookmarkStart w:id="37" w:name="_Toc237728722"/>
      <w:r>
        <w:t>6.6.2 Adaptive Testing Engine (Beyond Simple Weakness)</w:t>
      </w:r>
      <w:bookmarkEnd w:id="37"/>
    </w:p>
    <w:p w14:paraId="6788323B" w14:textId="77777777" w:rsidR="00236312" w:rsidRDefault="00000000">
      <w:pPr>
        <w:spacing w:after="160" w:line="276" w:lineRule="auto"/>
      </w:pPr>
      <w:r>
        <w:t>Evolve the domain-filter approach into a lightweight Computerized Adaptive Testing model using Item Response Theory or Bayesian knowledge tracing, selecting questions in real time to maximize information about learner ability while reducing total questions needed.</w:t>
      </w:r>
    </w:p>
    <w:p w14:paraId="6EFBE22A" w14:textId="77777777" w:rsidR="00236312" w:rsidRDefault="00000000">
      <w:pPr>
        <w:pStyle w:val="Heading3"/>
      </w:pPr>
      <w:bookmarkStart w:id="38" w:name="_Toc237728723"/>
      <w:r>
        <w:t>6.6.3 Multi-Certification &amp; Multi-Vendor Catalog</w:t>
      </w:r>
      <w:bookmarkEnd w:id="38"/>
    </w:p>
    <w:p w14:paraId="50205234" w14:textId="77777777" w:rsidR="00236312" w:rsidRDefault="00000000">
      <w:pPr>
        <w:spacing w:after="160" w:line="276" w:lineRule="auto"/>
      </w:pPr>
      <w:r>
        <w:lastRenderedPageBreak/>
        <w:t xml:space="preserve">Abstract the exam definition into a configuration object (domains, weights, pass score, duration, question pool) so the same engine hosts IBM </w:t>
      </w:r>
      <w:proofErr w:type="spellStart"/>
      <w:r>
        <w:t>watsonx</w:t>
      </w:r>
      <w:proofErr w:type="spellEnd"/>
      <w:r>
        <w:t xml:space="preserve"> Orchestrate, other IBM certs, Red Hat OpenShift Admin, and Anthropic Claude Engineer tracks via content/config only.</w:t>
      </w:r>
    </w:p>
    <w:p w14:paraId="02FE72EE" w14:textId="77777777" w:rsidR="00236312" w:rsidRDefault="00000000">
      <w:pPr>
        <w:pStyle w:val="Heading3"/>
      </w:pPr>
      <w:bookmarkStart w:id="39" w:name="_Toc237728724"/>
      <w:r>
        <w:t>6.6.4 Learning Analytics &amp; Curriculum Feedback Loop</w:t>
      </w:r>
      <w:bookmarkEnd w:id="39"/>
    </w:p>
    <w:p w14:paraId="768BC65C" w14:textId="77777777" w:rsidR="00236312" w:rsidRDefault="00000000">
      <w:pPr>
        <w:spacing w:after="160" w:line="276" w:lineRule="auto"/>
      </w:pPr>
      <w:r>
        <w:t>A 'Curriculum Health' dashboard aggregates anonymized attempt data — lowest-scoring topics, poor-discrimination questions, and the correlation between practice volume and final mock scores — feeding back to instructional design each cohort.</w:t>
      </w:r>
    </w:p>
    <w:p w14:paraId="6B45B693" w14:textId="77777777" w:rsidR="00236312" w:rsidRDefault="00000000">
      <w:pPr>
        <w:pStyle w:val="Heading3"/>
      </w:pPr>
      <w:bookmarkStart w:id="40" w:name="_Toc237728725"/>
      <w:r>
        <w:t>6.6.5 Lightweight Gamification (Opt-in)</w:t>
      </w:r>
      <w:bookmarkEnd w:id="40"/>
    </w:p>
    <w:p w14:paraId="6C7A1F9C" w14:textId="77777777" w:rsidR="00236312" w:rsidRDefault="00000000">
      <w:pPr>
        <w:pStyle w:val="ListParagraph"/>
        <w:numPr>
          <w:ilvl w:val="0"/>
          <w:numId w:val="2"/>
        </w:numPr>
        <w:spacing w:after="90"/>
      </w:pPr>
      <w:r>
        <w:t>Domain mastery badges and streak counters.</w:t>
      </w:r>
    </w:p>
    <w:p w14:paraId="241B8767" w14:textId="77777777" w:rsidR="00236312" w:rsidRDefault="00000000">
      <w:pPr>
        <w:pStyle w:val="ListParagraph"/>
        <w:numPr>
          <w:ilvl w:val="0"/>
          <w:numId w:val="2"/>
        </w:numPr>
        <w:spacing w:after="90"/>
      </w:pPr>
      <w:r>
        <w:t>Optional cohort leaderboard (anonymized or display-name only).</w:t>
      </w:r>
    </w:p>
    <w:p w14:paraId="4F264B44" w14:textId="77777777" w:rsidR="00236312" w:rsidRDefault="00000000">
      <w:pPr>
        <w:pStyle w:val="ListParagraph"/>
        <w:numPr>
          <w:ilvl w:val="0"/>
          <w:numId w:val="2"/>
        </w:numPr>
        <w:spacing w:after="90"/>
      </w:pPr>
      <w:r>
        <w:t>'Challenge a peer' mini-exams.</w:t>
      </w:r>
    </w:p>
    <w:p w14:paraId="0B22492C" w14:textId="77777777" w:rsidR="00236312" w:rsidRDefault="00000000">
      <w:pPr>
        <w:pStyle w:val="ListParagraph"/>
        <w:numPr>
          <w:ilvl w:val="0"/>
          <w:numId w:val="2"/>
        </w:numPr>
        <w:spacing w:after="90"/>
      </w:pPr>
      <w:r>
        <w:t>All features disable-able for pure certification-mode runs.</w:t>
      </w:r>
    </w:p>
    <w:p w14:paraId="3D5DCBD1" w14:textId="77777777" w:rsidR="00236312" w:rsidRDefault="00000000">
      <w:pPr>
        <w:pStyle w:val="Heading3"/>
      </w:pPr>
      <w:bookmarkStart w:id="41" w:name="_Toc237728726"/>
      <w:r>
        <w:t>6.6.6 Secure Offline / Air-Gapped Mode</w:t>
      </w:r>
      <w:bookmarkEnd w:id="41"/>
    </w:p>
    <w:p w14:paraId="5260D88E" w14:textId="77777777" w:rsidR="00236312" w:rsidRDefault="00000000">
      <w:pPr>
        <w:spacing w:after="160" w:line="276" w:lineRule="auto"/>
      </w:pPr>
      <w:r>
        <w:t>An encrypted offline question pack loadable into a local PWA or containerized offline server, syncing results when connectivity returns — for restricted classroom networks or enterprise customers.</w:t>
      </w:r>
    </w:p>
    <w:p w14:paraId="6860B24D" w14:textId="77777777" w:rsidR="00236312" w:rsidRDefault="00000000">
      <w:pPr>
        <w:pStyle w:val="Heading2"/>
        <w:spacing w:before="300" w:after="150"/>
      </w:pPr>
      <w:bookmarkStart w:id="42" w:name="_Toc237728727"/>
      <w:r>
        <w:t>6.7 Best Use Cases</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50"/>
        <w:gridCol w:w="4600"/>
      </w:tblGrid>
      <w:tr w:rsidR="00236312" w14:paraId="69A3BA31" w14:textId="77777777">
        <w:tblPrEx>
          <w:tblCellMar>
            <w:top w:w="0" w:type="dxa"/>
            <w:bottom w:w="0" w:type="dxa"/>
          </w:tblCellMar>
        </w:tblPrEx>
        <w:trPr>
          <w:tblHeader/>
        </w:trPr>
        <w:tc>
          <w:tcPr>
            <w:tcW w:w="2100" w:type="dxa"/>
            <w:shd w:val="clear" w:color="auto" w:fill="0B3D66"/>
            <w:tcMar>
              <w:top w:w="80" w:type="dxa"/>
              <w:left w:w="100" w:type="dxa"/>
              <w:bottom w:w="80" w:type="dxa"/>
              <w:right w:w="100" w:type="dxa"/>
            </w:tcMar>
            <w:vAlign w:val="center"/>
          </w:tcPr>
          <w:p w14:paraId="60A51155" w14:textId="77777777" w:rsidR="00236312" w:rsidRDefault="00000000">
            <w:r>
              <w:rPr>
                <w:b/>
                <w:bCs/>
                <w:color w:val="FFFFFF"/>
                <w:sz w:val="19"/>
                <w:szCs w:val="19"/>
              </w:rPr>
              <w:t>Phase</w:t>
            </w:r>
          </w:p>
        </w:tc>
        <w:tc>
          <w:tcPr>
            <w:tcW w:w="2650" w:type="dxa"/>
            <w:shd w:val="clear" w:color="auto" w:fill="0B3D66"/>
            <w:tcMar>
              <w:top w:w="80" w:type="dxa"/>
              <w:left w:w="100" w:type="dxa"/>
              <w:bottom w:w="80" w:type="dxa"/>
              <w:right w:w="100" w:type="dxa"/>
            </w:tcMar>
            <w:vAlign w:val="center"/>
          </w:tcPr>
          <w:p w14:paraId="3796D028" w14:textId="77777777" w:rsidR="00236312" w:rsidRDefault="00000000">
            <w:r>
              <w:rPr>
                <w:b/>
                <w:bCs/>
                <w:color w:val="FFFFFF"/>
                <w:sz w:val="19"/>
                <w:szCs w:val="19"/>
              </w:rPr>
              <w:t>Use Case</w:t>
            </w:r>
          </w:p>
        </w:tc>
        <w:tc>
          <w:tcPr>
            <w:tcW w:w="4600" w:type="dxa"/>
            <w:shd w:val="clear" w:color="auto" w:fill="0B3D66"/>
            <w:tcMar>
              <w:top w:w="80" w:type="dxa"/>
              <w:left w:w="100" w:type="dxa"/>
              <w:bottom w:w="80" w:type="dxa"/>
              <w:right w:w="100" w:type="dxa"/>
            </w:tcMar>
            <w:vAlign w:val="center"/>
          </w:tcPr>
          <w:p w14:paraId="2FBC660C" w14:textId="77777777" w:rsidR="00236312" w:rsidRDefault="00000000">
            <w:r>
              <w:rPr>
                <w:b/>
                <w:bCs/>
                <w:color w:val="FFFFFF"/>
                <w:sz w:val="19"/>
                <w:szCs w:val="19"/>
              </w:rPr>
              <w:t>Description</w:t>
            </w:r>
          </w:p>
        </w:tc>
      </w:tr>
      <w:tr w:rsidR="00236312" w14:paraId="369E3EDB" w14:textId="77777777">
        <w:tblPrEx>
          <w:tblCellMar>
            <w:top w:w="0" w:type="dxa"/>
            <w:bottom w:w="0" w:type="dxa"/>
          </w:tblCellMar>
        </w:tblPrEx>
        <w:tc>
          <w:tcPr>
            <w:tcW w:w="2100" w:type="dxa"/>
            <w:shd w:val="clear" w:color="auto" w:fill="EAF2F8"/>
            <w:tcMar>
              <w:top w:w="80" w:type="dxa"/>
              <w:left w:w="100" w:type="dxa"/>
              <w:bottom w:w="80" w:type="dxa"/>
              <w:right w:w="100" w:type="dxa"/>
            </w:tcMar>
            <w:vAlign w:val="center"/>
          </w:tcPr>
          <w:p w14:paraId="492ACFDA" w14:textId="77777777" w:rsidR="00236312" w:rsidRDefault="00000000">
            <w:r>
              <w:rPr>
                <w:sz w:val="19"/>
                <w:szCs w:val="19"/>
              </w:rPr>
              <w:t>Bootcamp (Formative)</w:t>
            </w:r>
          </w:p>
        </w:tc>
        <w:tc>
          <w:tcPr>
            <w:tcW w:w="2650" w:type="dxa"/>
            <w:shd w:val="clear" w:color="auto" w:fill="EAF2F8"/>
            <w:tcMar>
              <w:top w:w="80" w:type="dxa"/>
              <w:left w:w="100" w:type="dxa"/>
              <w:bottom w:w="80" w:type="dxa"/>
              <w:right w:w="100" w:type="dxa"/>
            </w:tcMar>
            <w:vAlign w:val="center"/>
          </w:tcPr>
          <w:p w14:paraId="0A74C72C" w14:textId="77777777" w:rsidR="00236312" w:rsidRDefault="00000000">
            <w:r>
              <w:rPr>
                <w:sz w:val="19"/>
                <w:szCs w:val="19"/>
              </w:rPr>
              <w:t>Daily/Weekly Topic Quizzes</w:t>
            </w:r>
          </w:p>
        </w:tc>
        <w:tc>
          <w:tcPr>
            <w:tcW w:w="4600" w:type="dxa"/>
            <w:shd w:val="clear" w:color="auto" w:fill="EAF2F8"/>
            <w:tcMar>
              <w:top w:w="80" w:type="dxa"/>
              <w:left w:w="100" w:type="dxa"/>
              <w:bottom w:w="80" w:type="dxa"/>
              <w:right w:w="100" w:type="dxa"/>
            </w:tcMar>
            <w:vAlign w:val="center"/>
          </w:tcPr>
          <w:p w14:paraId="3D09A8D1" w14:textId="77777777" w:rsidR="00236312" w:rsidRDefault="00000000">
            <w:r>
              <w:rPr>
                <w:sz w:val="19"/>
                <w:szCs w:val="19"/>
              </w:rPr>
              <w:t>10–15 questions after each module; immediate feedback</w:t>
            </w:r>
          </w:p>
        </w:tc>
      </w:tr>
      <w:tr w:rsidR="00236312" w14:paraId="6DCFD031" w14:textId="77777777">
        <w:tblPrEx>
          <w:tblCellMar>
            <w:top w:w="0" w:type="dxa"/>
            <w:bottom w:w="0" w:type="dxa"/>
          </w:tblCellMar>
        </w:tblPrEx>
        <w:tc>
          <w:tcPr>
            <w:tcW w:w="2100" w:type="dxa"/>
            <w:tcMar>
              <w:top w:w="80" w:type="dxa"/>
              <w:left w:w="100" w:type="dxa"/>
              <w:bottom w:w="80" w:type="dxa"/>
              <w:right w:w="100" w:type="dxa"/>
            </w:tcMar>
            <w:vAlign w:val="center"/>
          </w:tcPr>
          <w:p w14:paraId="6FDE24BB" w14:textId="77777777" w:rsidR="00236312" w:rsidRDefault="00000000">
            <w:r>
              <w:rPr>
                <w:sz w:val="19"/>
                <w:szCs w:val="19"/>
              </w:rPr>
              <w:t>Bootcamp (Formative)</w:t>
            </w:r>
          </w:p>
        </w:tc>
        <w:tc>
          <w:tcPr>
            <w:tcW w:w="2650" w:type="dxa"/>
            <w:tcMar>
              <w:top w:w="80" w:type="dxa"/>
              <w:left w:w="100" w:type="dxa"/>
              <w:bottom w:w="80" w:type="dxa"/>
              <w:right w:w="100" w:type="dxa"/>
            </w:tcMar>
            <w:vAlign w:val="center"/>
          </w:tcPr>
          <w:p w14:paraId="38341D95" w14:textId="77777777" w:rsidR="00236312" w:rsidRDefault="00000000">
            <w:r>
              <w:rPr>
                <w:sz w:val="19"/>
                <w:szCs w:val="19"/>
              </w:rPr>
              <w:t>Mid-Bootcamp Diagnostic</w:t>
            </w:r>
          </w:p>
        </w:tc>
        <w:tc>
          <w:tcPr>
            <w:tcW w:w="4600" w:type="dxa"/>
            <w:tcMar>
              <w:top w:w="80" w:type="dxa"/>
              <w:left w:w="100" w:type="dxa"/>
              <w:bottom w:w="80" w:type="dxa"/>
              <w:right w:w="100" w:type="dxa"/>
            </w:tcMar>
            <w:vAlign w:val="center"/>
          </w:tcPr>
          <w:p w14:paraId="425FBC83" w14:textId="77777777" w:rsidR="00236312" w:rsidRDefault="00000000">
            <w:r>
              <w:rPr>
                <w:sz w:val="19"/>
                <w:szCs w:val="19"/>
              </w:rPr>
              <w:t>Full/half mock; identifies at-risk trainees early</w:t>
            </w:r>
          </w:p>
        </w:tc>
      </w:tr>
      <w:tr w:rsidR="00236312" w14:paraId="4ABC3991" w14:textId="77777777">
        <w:tblPrEx>
          <w:tblCellMar>
            <w:top w:w="0" w:type="dxa"/>
            <w:bottom w:w="0" w:type="dxa"/>
          </w:tblCellMar>
        </w:tblPrEx>
        <w:tc>
          <w:tcPr>
            <w:tcW w:w="2100" w:type="dxa"/>
            <w:shd w:val="clear" w:color="auto" w:fill="EAF2F8"/>
            <w:tcMar>
              <w:top w:w="80" w:type="dxa"/>
              <w:left w:w="100" w:type="dxa"/>
              <w:bottom w:w="80" w:type="dxa"/>
              <w:right w:w="100" w:type="dxa"/>
            </w:tcMar>
            <w:vAlign w:val="center"/>
          </w:tcPr>
          <w:p w14:paraId="5872E980" w14:textId="77777777" w:rsidR="00236312" w:rsidRDefault="00000000">
            <w:r>
              <w:rPr>
                <w:sz w:val="19"/>
                <w:szCs w:val="19"/>
              </w:rPr>
              <w:t>Bootcamp (Formative)</w:t>
            </w:r>
          </w:p>
        </w:tc>
        <w:tc>
          <w:tcPr>
            <w:tcW w:w="2650" w:type="dxa"/>
            <w:shd w:val="clear" w:color="auto" w:fill="EAF2F8"/>
            <w:tcMar>
              <w:top w:w="80" w:type="dxa"/>
              <w:left w:w="100" w:type="dxa"/>
              <w:bottom w:w="80" w:type="dxa"/>
              <w:right w:w="100" w:type="dxa"/>
            </w:tcMar>
            <w:vAlign w:val="center"/>
          </w:tcPr>
          <w:p w14:paraId="4B74BD86" w14:textId="77777777" w:rsidR="00236312" w:rsidRDefault="00000000">
            <w:r>
              <w:rPr>
                <w:sz w:val="19"/>
                <w:szCs w:val="19"/>
              </w:rPr>
              <w:t>Weakness Clinics</w:t>
            </w:r>
          </w:p>
        </w:tc>
        <w:tc>
          <w:tcPr>
            <w:tcW w:w="4600" w:type="dxa"/>
            <w:shd w:val="clear" w:color="auto" w:fill="EAF2F8"/>
            <w:tcMar>
              <w:top w:w="80" w:type="dxa"/>
              <w:left w:w="100" w:type="dxa"/>
              <w:bottom w:w="80" w:type="dxa"/>
              <w:right w:w="100" w:type="dxa"/>
            </w:tcMar>
            <w:vAlign w:val="center"/>
          </w:tcPr>
          <w:p w14:paraId="58979857" w14:textId="77777777" w:rsidR="00236312" w:rsidRDefault="00000000">
            <w:r>
              <w:rPr>
                <w:sz w:val="19"/>
                <w:szCs w:val="19"/>
              </w:rPr>
              <w:t>Instructor-triggered remediation for small groups</w:t>
            </w:r>
          </w:p>
        </w:tc>
      </w:tr>
      <w:tr w:rsidR="00236312" w14:paraId="12C3C71C" w14:textId="77777777">
        <w:tblPrEx>
          <w:tblCellMar>
            <w:top w:w="0" w:type="dxa"/>
            <w:bottom w:w="0" w:type="dxa"/>
          </w:tblCellMar>
        </w:tblPrEx>
        <w:tc>
          <w:tcPr>
            <w:tcW w:w="2100" w:type="dxa"/>
            <w:tcMar>
              <w:top w:w="80" w:type="dxa"/>
              <w:left w:w="100" w:type="dxa"/>
              <w:bottom w:w="80" w:type="dxa"/>
              <w:right w:w="100" w:type="dxa"/>
            </w:tcMar>
            <w:vAlign w:val="center"/>
          </w:tcPr>
          <w:p w14:paraId="31F94219" w14:textId="77777777" w:rsidR="00236312" w:rsidRDefault="00000000">
            <w:r>
              <w:rPr>
                <w:sz w:val="19"/>
                <w:szCs w:val="19"/>
              </w:rPr>
              <w:t>Certification (Summative)</w:t>
            </w:r>
          </w:p>
        </w:tc>
        <w:tc>
          <w:tcPr>
            <w:tcW w:w="2650" w:type="dxa"/>
            <w:tcMar>
              <w:top w:w="80" w:type="dxa"/>
              <w:left w:w="100" w:type="dxa"/>
              <w:bottom w:w="80" w:type="dxa"/>
              <w:right w:w="100" w:type="dxa"/>
            </w:tcMar>
            <w:vAlign w:val="center"/>
          </w:tcPr>
          <w:p w14:paraId="42698B6E" w14:textId="77777777" w:rsidR="00236312" w:rsidRDefault="00000000">
            <w:r>
              <w:rPr>
                <w:sz w:val="19"/>
                <w:szCs w:val="19"/>
              </w:rPr>
              <w:t>Progressive Mocks</w:t>
            </w:r>
          </w:p>
        </w:tc>
        <w:tc>
          <w:tcPr>
            <w:tcW w:w="4600" w:type="dxa"/>
            <w:tcMar>
              <w:top w:w="80" w:type="dxa"/>
              <w:left w:w="100" w:type="dxa"/>
              <w:bottom w:w="80" w:type="dxa"/>
              <w:right w:w="100" w:type="dxa"/>
            </w:tcMar>
            <w:vAlign w:val="center"/>
          </w:tcPr>
          <w:p w14:paraId="6616C656" w14:textId="77777777" w:rsidR="00236312" w:rsidRDefault="00000000">
            <w:r>
              <w:rPr>
                <w:sz w:val="19"/>
                <w:szCs w:val="19"/>
              </w:rPr>
              <w:t>Diagnostic → targeted practice → dress-rehearsal mocks</w:t>
            </w:r>
          </w:p>
        </w:tc>
      </w:tr>
      <w:tr w:rsidR="00236312" w14:paraId="4005F1B8" w14:textId="77777777">
        <w:tblPrEx>
          <w:tblCellMar>
            <w:top w:w="0" w:type="dxa"/>
            <w:bottom w:w="0" w:type="dxa"/>
          </w:tblCellMar>
        </w:tblPrEx>
        <w:tc>
          <w:tcPr>
            <w:tcW w:w="2100" w:type="dxa"/>
            <w:shd w:val="clear" w:color="auto" w:fill="EAF2F8"/>
            <w:tcMar>
              <w:top w:w="80" w:type="dxa"/>
              <w:left w:w="100" w:type="dxa"/>
              <w:bottom w:w="80" w:type="dxa"/>
              <w:right w:w="100" w:type="dxa"/>
            </w:tcMar>
            <w:vAlign w:val="center"/>
          </w:tcPr>
          <w:p w14:paraId="7BBA25EE" w14:textId="77777777" w:rsidR="00236312" w:rsidRDefault="00000000">
            <w:r>
              <w:rPr>
                <w:sz w:val="19"/>
                <w:szCs w:val="19"/>
              </w:rPr>
              <w:t>Certification (Summative)</w:t>
            </w:r>
          </w:p>
        </w:tc>
        <w:tc>
          <w:tcPr>
            <w:tcW w:w="2650" w:type="dxa"/>
            <w:shd w:val="clear" w:color="auto" w:fill="EAF2F8"/>
            <w:tcMar>
              <w:top w:w="80" w:type="dxa"/>
              <w:left w:w="100" w:type="dxa"/>
              <w:bottom w:w="80" w:type="dxa"/>
              <w:right w:w="100" w:type="dxa"/>
            </w:tcMar>
            <w:vAlign w:val="center"/>
          </w:tcPr>
          <w:p w14:paraId="2F4E1479" w14:textId="77777777" w:rsidR="00236312" w:rsidRDefault="00000000">
            <w:r>
              <w:rPr>
                <w:sz w:val="19"/>
                <w:szCs w:val="19"/>
              </w:rPr>
              <w:t>Domain-Mastery Gates</w:t>
            </w:r>
          </w:p>
        </w:tc>
        <w:tc>
          <w:tcPr>
            <w:tcW w:w="4600" w:type="dxa"/>
            <w:shd w:val="clear" w:color="auto" w:fill="EAF2F8"/>
            <w:tcMar>
              <w:top w:w="80" w:type="dxa"/>
              <w:left w:w="100" w:type="dxa"/>
              <w:bottom w:w="80" w:type="dxa"/>
              <w:right w:w="100" w:type="dxa"/>
            </w:tcMar>
            <w:vAlign w:val="center"/>
          </w:tcPr>
          <w:p w14:paraId="617426EB" w14:textId="77777777" w:rsidR="00236312" w:rsidRDefault="00000000">
            <w:r>
              <w:rPr>
                <w:sz w:val="19"/>
                <w:szCs w:val="19"/>
              </w:rPr>
              <w:t>≥70% per domain required before unlocking the final exam</w:t>
            </w:r>
          </w:p>
        </w:tc>
      </w:tr>
      <w:tr w:rsidR="00236312" w14:paraId="38DE1000" w14:textId="77777777">
        <w:tblPrEx>
          <w:tblCellMar>
            <w:top w:w="0" w:type="dxa"/>
            <w:bottom w:w="0" w:type="dxa"/>
          </w:tblCellMar>
        </w:tblPrEx>
        <w:tc>
          <w:tcPr>
            <w:tcW w:w="2100" w:type="dxa"/>
            <w:tcMar>
              <w:top w:w="80" w:type="dxa"/>
              <w:left w:w="100" w:type="dxa"/>
              <w:bottom w:w="80" w:type="dxa"/>
              <w:right w:w="100" w:type="dxa"/>
            </w:tcMar>
            <w:vAlign w:val="center"/>
          </w:tcPr>
          <w:p w14:paraId="3F16EC59" w14:textId="77777777" w:rsidR="00236312" w:rsidRDefault="00000000">
            <w:r>
              <w:rPr>
                <w:sz w:val="19"/>
                <w:szCs w:val="19"/>
              </w:rPr>
              <w:t>Operations</w:t>
            </w:r>
          </w:p>
        </w:tc>
        <w:tc>
          <w:tcPr>
            <w:tcW w:w="2650" w:type="dxa"/>
            <w:tcMar>
              <w:top w:w="80" w:type="dxa"/>
              <w:left w:w="100" w:type="dxa"/>
              <w:bottom w:w="80" w:type="dxa"/>
              <w:right w:w="100" w:type="dxa"/>
            </w:tcMar>
            <w:vAlign w:val="center"/>
          </w:tcPr>
          <w:p w14:paraId="6D75D743" w14:textId="77777777" w:rsidR="00236312" w:rsidRDefault="00000000">
            <w:r>
              <w:rPr>
                <w:sz w:val="19"/>
                <w:szCs w:val="19"/>
              </w:rPr>
              <w:t>Cohort Dashboard</w:t>
            </w:r>
          </w:p>
        </w:tc>
        <w:tc>
          <w:tcPr>
            <w:tcW w:w="4600" w:type="dxa"/>
            <w:tcMar>
              <w:top w:w="80" w:type="dxa"/>
              <w:left w:w="100" w:type="dxa"/>
              <w:bottom w:w="80" w:type="dxa"/>
              <w:right w:w="100" w:type="dxa"/>
            </w:tcMar>
            <w:vAlign w:val="center"/>
          </w:tcPr>
          <w:p w14:paraId="5CD029BD" w14:textId="77777777" w:rsidR="00236312" w:rsidRDefault="00000000">
            <w:r>
              <w:rPr>
                <w:sz w:val="19"/>
                <w:szCs w:val="19"/>
              </w:rPr>
              <w:t>Real-time completion %, average score, common wrong answers</w:t>
            </w:r>
          </w:p>
        </w:tc>
      </w:tr>
      <w:tr w:rsidR="00236312" w14:paraId="521A44D1" w14:textId="77777777">
        <w:tblPrEx>
          <w:tblCellMar>
            <w:top w:w="0" w:type="dxa"/>
            <w:bottom w:w="0" w:type="dxa"/>
          </w:tblCellMar>
        </w:tblPrEx>
        <w:tc>
          <w:tcPr>
            <w:tcW w:w="2100" w:type="dxa"/>
            <w:shd w:val="clear" w:color="auto" w:fill="EAF2F8"/>
            <w:tcMar>
              <w:top w:w="80" w:type="dxa"/>
              <w:left w:w="100" w:type="dxa"/>
              <w:bottom w:w="80" w:type="dxa"/>
              <w:right w:w="100" w:type="dxa"/>
            </w:tcMar>
            <w:vAlign w:val="center"/>
          </w:tcPr>
          <w:p w14:paraId="3A18AFC2" w14:textId="77777777" w:rsidR="00236312" w:rsidRDefault="00000000">
            <w:r>
              <w:rPr>
                <w:sz w:val="19"/>
                <w:szCs w:val="19"/>
              </w:rPr>
              <w:t>Commercial</w:t>
            </w:r>
          </w:p>
        </w:tc>
        <w:tc>
          <w:tcPr>
            <w:tcW w:w="2650" w:type="dxa"/>
            <w:shd w:val="clear" w:color="auto" w:fill="EAF2F8"/>
            <w:tcMar>
              <w:top w:w="80" w:type="dxa"/>
              <w:left w:w="100" w:type="dxa"/>
              <w:bottom w:w="80" w:type="dxa"/>
              <w:right w:w="100" w:type="dxa"/>
            </w:tcMar>
            <w:vAlign w:val="center"/>
          </w:tcPr>
          <w:p w14:paraId="601B848F" w14:textId="77777777" w:rsidR="00236312" w:rsidRDefault="00000000">
            <w:r>
              <w:rPr>
                <w:sz w:val="19"/>
                <w:szCs w:val="19"/>
              </w:rPr>
              <w:t>White-Label / RaaS</w:t>
            </w:r>
          </w:p>
        </w:tc>
        <w:tc>
          <w:tcPr>
            <w:tcW w:w="4600" w:type="dxa"/>
            <w:shd w:val="clear" w:color="auto" w:fill="EAF2F8"/>
            <w:tcMar>
              <w:top w:w="80" w:type="dxa"/>
              <w:left w:w="100" w:type="dxa"/>
              <w:bottom w:w="80" w:type="dxa"/>
              <w:right w:w="100" w:type="dxa"/>
            </w:tcMar>
            <w:vAlign w:val="center"/>
          </w:tcPr>
          <w:p w14:paraId="1AB94F0C" w14:textId="77777777" w:rsidR="00236312" w:rsidRDefault="00000000">
            <w:r>
              <w:rPr>
                <w:sz w:val="19"/>
                <w:szCs w:val="19"/>
              </w:rPr>
              <w:t>'Certification Readiness as a Service' for partners and LTI/</w:t>
            </w:r>
            <w:proofErr w:type="spellStart"/>
            <w:r>
              <w:rPr>
                <w:sz w:val="19"/>
                <w:szCs w:val="19"/>
              </w:rPr>
              <w:t>xAPI</w:t>
            </w:r>
            <w:proofErr w:type="spellEnd"/>
            <w:r>
              <w:rPr>
                <w:sz w:val="19"/>
                <w:szCs w:val="19"/>
              </w:rPr>
              <w:t xml:space="preserve"> LMS integration</w:t>
            </w:r>
          </w:p>
        </w:tc>
      </w:tr>
    </w:tbl>
    <w:p w14:paraId="54CEEE60" w14:textId="77777777" w:rsidR="00236312" w:rsidRDefault="00000000">
      <w:pPr>
        <w:pStyle w:val="Heading2"/>
        <w:spacing w:before="300" w:after="150"/>
      </w:pPr>
      <w:bookmarkStart w:id="43" w:name="_Toc237728728"/>
      <w:r>
        <w:t>6.8 Implementation Roadmap</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400"/>
        <w:gridCol w:w="2300"/>
        <w:gridCol w:w="3900"/>
      </w:tblGrid>
      <w:tr w:rsidR="00236312" w14:paraId="4E54E415" w14:textId="77777777">
        <w:tblPrEx>
          <w:tblCellMar>
            <w:top w:w="0" w:type="dxa"/>
            <w:bottom w:w="0" w:type="dxa"/>
          </w:tblCellMar>
        </w:tblPrEx>
        <w:trPr>
          <w:tblHeader/>
        </w:trPr>
        <w:tc>
          <w:tcPr>
            <w:tcW w:w="1750" w:type="dxa"/>
            <w:shd w:val="clear" w:color="auto" w:fill="0B3D66"/>
            <w:tcMar>
              <w:top w:w="80" w:type="dxa"/>
              <w:left w:w="100" w:type="dxa"/>
              <w:bottom w:w="80" w:type="dxa"/>
              <w:right w:w="100" w:type="dxa"/>
            </w:tcMar>
            <w:vAlign w:val="center"/>
          </w:tcPr>
          <w:p w14:paraId="219BBAA9" w14:textId="77777777" w:rsidR="00236312" w:rsidRDefault="00000000">
            <w:r>
              <w:rPr>
                <w:b/>
                <w:bCs/>
                <w:color w:val="FFFFFF"/>
                <w:sz w:val="19"/>
                <w:szCs w:val="19"/>
              </w:rPr>
              <w:t>Wave</w:t>
            </w:r>
          </w:p>
        </w:tc>
        <w:tc>
          <w:tcPr>
            <w:tcW w:w="1400" w:type="dxa"/>
            <w:shd w:val="clear" w:color="auto" w:fill="0B3D66"/>
            <w:tcMar>
              <w:top w:w="80" w:type="dxa"/>
              <w:left w:w="100" w:type="dxa"/>
              <w:bottom w:w="80" w:type="dxa"/>
              <w:right w:w="100" w:type="dxa"/>
            </w:tcMar>
            <w:vAlign w:val="center"/>
          </w:tcPr>
          <w:p w14:paraId="6E549A71" w14:textId="77777777" w:rsidR="00236312" w:rsidRDefault="00000000">
            <w:r>
              <w:rPr>
                <w:b/>
                <w:bCs/>
                <w:color w:val="FFFFFF"/>
                <w:sz w:val="19"/>
                <w:szCs w:val="19"/>
              </w:rPr>
              <w:t>Timeline</w:t>
            </w:r>
          </w:p>
        </w:tc>
        <w:tc>
          <w:tcPr>
            <w:tcW w:w="2300" w:type="dxa"/>
            <w:shd w:val="clear" w:color="auto" w:fill="0B3D66"/>
            <w:tcMar>
              <w:top w:w="80" w:type="dxa"/>
              <w:left w:w="100" w:type="dxa"/>
              <w:bottom w:w="80" w:type="dxa"/>
              <w:right w:w="100" w:type="dxa"/>
            </w:tcMar>
            <w:vAlign w:val="center"/>
          </w:tcPr>
          <w:p w14:paraId="3EB5D1F8" w14:textId="77777777" w:rsidR="00236312" w:rsidRDefault="00000000">
            <w:r>
              <w:rPr>
                <w:b/>
                <w:bCs/>
                <w:color w:val="FFFFFF"/>
                <w:sz w:val="19"/>
                <w:szCs w:val="19"/>
              </w:rPr>
              <w:t>Focus</w:t>
            </w:r>
          </w:p>
        </w:tc>
        <w:tc>
          <w:tcPr>
            <w:tcW w:w="3900" w:type="dxa"/>
            <w:shd w:val="clear" w:color="auto" w:fill="0B3D66"/>
            <w:tcMar>
              <w:top w:w="80" w:type="dxa"/>
              <w:left w:w="100" w:type="dxa"/>
              <w:bottom w:w="80" w:type="dxa"/>
              <w:right w:w="100" w:type="dxa"/>
            </w:tcMar>
            <w:vAlign w:val="center"/>
          </w:tcPr>
          <w:p w14:paraId="6044E6BE" w14:textId="77777777" w:rsidR="00236312" w:rsidRDefault="00000000">
            <w:r>
              <w:rPr>
                <w:b/>
                <w:bCs/>
                <w:color w:val="FFFFFF"/>
                <w:sz w:val="19"/>
                <w:szCs w:val="19"/>
              </w:rPr>
              <w:t>Key Deliverables</w:t>
            </w:r>
          </w:p>
        </w:tc>
      </w:tr>
      <w:tr w:rsidR="00236312" w14:paraId="5375AABA" w14:textId="77777777">
        <w:tblPrEx>
          <w:tblCellMar>
            <w:top w:w="0" w:type="dxa"/>
            <w:bottom w:w="0" w:type="dxa"/>
          </w:tblCellMar>
        </w:tblPrEx>
        <w:tc>
          <w:tcPr>
            <w:tcW w:w="1750" w:type="dxa"/>
            <w:shd w:val="clear" w:color="auto" w:fill="EAF2F8"/>
            <w:tcMar>
              <w:top w:w="80" w:type="dxa"/>
              <w:left w:w="100" w:type="dxa"/>
              <w:bottom w:w="80" w:type="dxa"/>
              <w:right w:w="100" w:type="dxa"/>
            </w:tcMar>
            <w:vAlign w:val="center"/>
          </w:tcPr>
          <w:p w14:paraId="29BEEA66" w14:textId="77777777" w:rsidR="00236312" w:rsidRDefault="00000000">
            <w:r>
              <w:rPr>
                <w:sz w:val="19"/>
                <w:szCs w:val="19"/>
              </w:rPr>
              <w:t>Wave 1 — Foundation</w:t>
            </w:r>
          </w:p>
        </w:tc>
        <w:tc>
          <w:tcPr>
            <w:tcW w:w="1400" w:type="dxa"/>
            <w:shd w:val="clear" w:color="auto" w:fill="EAF2F8"/>
            <w:tcMar>
              <w:top w:w="80" w:type="dxa"/>
              <w:left w:w="100" w:type="dxa"/>
              <w:bottom w:w="80" w:type="dxa"/>
              <w:right w:w="100" w:type="dxa"/>
            </w:tcMar>
            <w:vAlign w:val="center"/>
          </w:tcPr>
          <w:p w14:paraId="1C330CB2" w14:textId="77777777" w:rsidR="00236312" w:rsidRDefault="00000000">
            <w:r>
              <w:rPr>
                <w:sz w:val="19"/>
                <w:szCs w:val="19"/>
              </w:rPr>
              <w:t>0–6 weeks</w:t>
            </w:r>
          </w:p>
        </w:tc>
        <w:tc>
          <w:tcPr>
            <w:tcW w:w="2300" w:type="dxa"/>
            <w:shd w:val="clear" w:color="auto" w:fill="EAF2F8"/>
            <w:tcMar>
              <w:top w:w="80" w:type="dxa"/>
              <w:left w:w="100" w:type="dxa"/>
              <w:bottom w:w="80" w:type="dxa"/>
              <w:right w:w="100" w:type="dxa"/>
            </w:tcMar>
            <w:vAlign w:val="center"/>
          </w:tcPr>
          <w:p w14:paraId="6D7AC0A2" w14:textId="77777777" w:rsidR="00236312" w:rsidRDefault="00000000">
            <w:r>
              <w:rPr>
                <w:sz w:val="19"/>
                <w:szCs w:val="19"/>
              </w:rPr>
              <w:t>Identity + Admin + Integrity</w:t>
            </w:r>
          </w:p>
        </w:tc>
        <w:tc>
          <w:tcPr>
            <w:tcW w:w="3900" w:type="dxa"/>
            <w:shd w:val="clear" w:color="auto" w:fill="EAF2F8"/>
            <w:tcMar>
              <w:top w:w="80" w:type="dxa"/>
              <w:left w:w="100" w:type="dxa"/>
              <w:bottom w:w="80" w:type="dxa"/>
              <w:right w:w="100" w:type="dxa"/>
            </w:tcMar>
            <w:vAlign w:val="center"/>
          </w:tcPr>
          <w:p w14:paraId="193CFAFE" w14:textId="77777777" w:rsidR="00236312" w:rsidRDefault="00000000">
            <w:r>
              <w:rPr>
                <w:sz w:val="19"/>
                <w:szCs w:val="19"/>
              </w:rPr>
              <w:t>Auth &amp; profiles, basic instructor dashboard, question admin UI, option shuffling, attempt history</w:t>
            </w:r>
          </w:p>
        </w:tc>
      </w:tr>
      <w:tr w:rsidR="00236312" w14:paraId="3389C58F" w14:textId="77777777">
        <w:tblPrEx>
          <w:tblCellMar>
            <w:top w:w="0" w:type="dxa"/>
            <w:bottom w:w="0" w:type="dxa"/>
          </w:tblCellMar>
        </w:tblPrEx>
        <w:tc>
          <w:tcPr>
            <w:tcW w:w="1750" w:type="dxa"/>
            <w:tcMar>
              <w:top w:w="80" w:type="dxa"/>
              <w:left w:w="100" w:type="dxa"/>
              <w:bottom w:w="80" w:type="dxa"/>
              <w:right w:w="100" w:type="dxa"/>
            </w:tcMar>
            <w:vAlign w:val="center"/>
          </w:tcPr>
          <w:p w14:paraId="64239435" w14:textId="77777777" w:rsidR="00236312" w:rsidRDefault="00000000">
            <w:r>
              <w:rPr>
                <w:sz w:val="19"/>
                <w:szCs w:val="19"/>
              </w:rPr>
              <w:t>Wave 2 — Learning Loop</w:t>
            </w:r>
          </w:p>
        </w:tc>
        <w:tc>
          <w:tcPr>
            <w:tcW w:w="1400" w:type="dxa"/>
            <w:tcMar>
              <w:top w:w="80" w:type="dxa"/>
              <w:left w:w="100" w:type="dxa"/>
              <w:bottom w:w="80" w:type="dxa"/>
              <w:right w:w="100" w:type="dxa"/>
            </w:tcMar>
            <w:vAlign w:val="center"/>
          </w:tcPr>
          <w:p w14:paraId="43F9B202" w14:textId="77777777" w:rsidR="00236312" w:rsidRDefault="00000000">
            <w:r>
              <w:rPr>
                <w:sz w:val="19"/>
                <w:szCs w:val="19"/>
              </w:rPr>
              <w:t>6–14 weeks</w:t>
            </w:r>
          </w:p>
        </w:tc>
        <w:tc>
          <w:tcPr>
            <w:tcW w:w="2300" w:type="dxa"/>
            <w:tcMar>
              <w:top w:w="80" w:type="dxa"/>
              <w:left w:w="100" w:type="dxa"/>
              <w:bottom w:w="80" w:type="dxa"/>
              <w:right w:w="100" w:type="dxa"/>
            </w:tcMar>
            <w:vAlign w:val="center"/>
          </w:tcPr>
          <w:p w14:paraId="5D2EE120" w14:textId="77777777" w:rsidR="00236312" w:rsidRDefault="00000000">
            <w:r>
              <w:rPr>
                <w:sz w:val="19"/>
                <w:szCs w:val="19"/>
              </w:rPr>
              <w:t>Practice modes + Analytics</w:t>
            </w:r>
          </w:p>
        </w:tc>
        <w:tc>
          <w:tcPr>
            <w:tcW w:w="3900" w:type="dxa"/>
            <w:tcMar>
              <w:top w:w="80" w:type="dxa"/>
              <w:left w:w="100" w:type="dxa"/>
              <w:bottom w:w="80" w:type="dxa"/>
              <w:right w:w="100" w:type="dxa"/>
            </w:tcMar>
            <w:vAlign w:val="center"/>
          </w:tcPr>
          <w:p w14:paraId="6A7F5FC4" w14:textId="77777777" w:rsidR="00236312" w:rsidRDefault="00000000">
            <w:r>
              <w:rPr>
                <w:sz w:val="19"/>
                <w:szCs w:val="19"/>
              </w:rPr>
              <w:t>Topic drills, review mode, spaced repetition, cohort analytics, item analysis, PWA offline packs</w:t>
            </w:r>
          </w:p>
        </w:tc>
      </w:tr>
      <w:tr w:rsidR="00236312" w14:paraId="3F2C504E" w14:textId="77777777">
        <w:tblPrEx>
          <w:tblCellMar>
            <w:top w:w="0" w:type="dxa"/>
            <w:bottom w:w="0" w:type="dxa"/>
          </w:tblCellMar>
        </w:tblPrEx>
        <w:tc>
          <w:tcPr>
            <w:tcW w:w="1750" w:type="dxa"/>
            <w:shd w:val="clear" w:color="auto" w:fill="EAF2F8"/>
            <w:tcMar>
              <w:top w:w="80" w:type="dxa"/>
              <w:left w:w="100" w:type="dxa"/>
              <w:bottom w:w="80" w:type="dxa"/>
              <w:right w:w="100" w:type="dxa"/>
            </w:tcMar>
            <w:vAlign w:val="center"/>
          </w:tcPr>
          <w:p w14:paraId="476CD33E" w14:textId="77777777" w:rsidR="00236312" w:rsidRDefault="00000000">
            <w:r>
              <w:rPr>
                <w:sz w:val="19"/>
                <w:szCs w:val="19"/>
              </w:rPr>
              <w:lastRenderedPageBreak/>
              <w:t>Wave 3 — Differentiation</w:t>
            </w:r>
          </w:p>
        </w:tc>
        <w:tc>
          <w:tcPr>
            <w:tcW w:w="1400" w:type="dxa"/>
            <w:shd w:val="clear" w:color="auto" w:fill="EAF2F8"/>
            <w:tcMar>
              <w:top w:w="80" w:type="dxa"/>
              <w:left w:w="100" w:type="dxa"/>
              <w:bottom w:w="80" w:type="dxa"/>
              <w:right w:w="100" w:type="dxa"/>
            </w:tcMar>
            <w:vAlign w:val="center"/>
          </w:tcPr>
          <w:p w14:paraId="34F0D8A0" w14:textId="77777777" w:rsidR="00236312" w:rsidRDefault="00000000">
            <w:r>
              <w:rPr>
                <w:sz w:val="19"/>
                <w:szCs w:val="19"/>
              </w:rPr>
              <w:t>14–24 weeks</w:t>
            </w:r>
          </w:p>
        </w:tc>
        <w:tc>
          <w:tcPr>
            <w:tcW w:w="2300" w:type="dxa"/>
            <w:shd w:val="clear" w:color="auto" w:fill="EAF2F8"/>
            <w:tcMar>
              <w:top w:w="80" w:type="dxa"/>
              <w:left w:w="100" w:type="dxa"/>
              <w:bottom w:w="80" w:type="dxa"/>
              <w:right w:w="100" w:type="dxa"/>
            </w:tcMar>
            <w:vAlign w:val="center"/>
          </w:tcPr>
          <w:p w14:paraId="16B34992" w14:textId="77777777" w:rsidR="00236312" w:rsidRDefault="00000000">
            <w:r>
              <w:rPr>
                <w:sz w:val="19"/>
                <w:szCs w:val="19"/>
              </w:rPr>
              <w:t xml:space="preserve">AI + Adaptive + </w:t>
            </w:r>
            <w:proofErr w:type="gramStart"/>
            <w:r>
              <w:rPr>
                <w:sz w:val="19"/>
                <w:szCs w:val="19"/>
              </w:rPr>
              <w:t>Multi-exam</w:t>
            </w:r>
            <w:proofErr w:type="gramEnd"/>
          </w:p>
        </w:tc>
        <w:tc>
          <w:tcPr>
            <w:tcW w:w="3900" w:type="dxa"/>
            <w:shd w:val="clear" w:color="auto" w:fill="EAF2F8"/>
            <w:tcMar>
              <w:top w:w="80" w:type="dxa"/>
              <w:left w:w="100" w:type="dxa"/>
              <w:bottom w:w="80" w:type="dxa"/>
              <w:right w:w="100" w:type="dxa"/>
            </w:tcMar>
            <w:vAlign w:val="center"/>
          </w:tcPr>
          <w:p w14:paraId="771A188A" w14:textId="77777777" w:rsidR="00236312" w:rsidRDefault="00000000">
            <w:r>
              <w:rPr>
                <w:sz w:val="19"/>
                <w:szCs w:val="19"/>
              </w:rPr>
              <w:t>AI study plans, lightweight CAT, multi-cert config model, curriculum health dashboard, gamification</w:t>
            </w:r>
          </w:p>
        </w:tc>
      </w:tr>
    </w:tbl>
    <w:p w14:paraId="2211A903" w14:textId="77777777" w:rsidR="00236312" w:rsidRDefault="00000000">
      <w:pPr>
        <w:pStyle w:val="Heading2"/>
        <w:spacing w:before="300" w:after="150"/>
      </w:pPr>
      <w:bookmarkStart w:id="44" w:name="_Toc237728729"/>
      <w:r>
        <w:t>6.9 Immediate Technical Quick Wins</w:t>
      </w:r>
      <w:bookmarkEnd w:id="44"/>
    </w:p>
    <w:p w14:paraId="1A8DA86A" w14:textId="77777777" w:rsidR="00236312" w:rsidRDefault="00000000">
      <w:pPr>
        <w:pStyle w:val="ListParagraph"/>
        <w:numPr>
          <w:ilvl w:val="0"/>
          <w:numId w:val="2"/>
        </w:numPr>
        <w:spacing w:after="90"/>
      </w:pPr>
      <w:r>
        <w:t xml:space="preserve">Fix random ordering — </w:t>
      </w:r>
      <w:proofErr w:type="spellStart"/>
      <w:r>
        <w:t>Supabase</w:t>
      </w:r>
      <w:proofErr w:type="spellEnd"/>
      <w:r>
        <w:t>/</w:t>
      </w:r>
      <w:proofErr w:type="spellStart"/>
      <w:r>
        <w:t>PostgREST</w:t>
      </w:r>
      <w:proofErr w:type="spellEnd"/>
      <w:r>
        <w:t xml:space="preserve"> does not support order('</w:t>
      </w:r>
      <w:proofErr w:type="gramStart"/>
      <w:r>
        <w:t>random(</w:t>
      </w:r>
      <w:proofErr w:type="gramEnd"/>
      <w:r>
        <w:t>)') like raw SQL; use a DB function or shuffle client/server-side.</w:t>
      </w:r>
    </w:p>
    <w:p w14:paraId="4782B98F" w14:textId="77777777" w:rsidR="00236312" w:rsidRDefault="00000000">
      <w:pPr>
        <w:pStyle w:val="ListParagraph"/>
        <w:numPr>
          <w:ilvl w:val="0"/>
          <w:numId w:val="2"/>
        </w:numPr>
        <w:spacing w:after="90"/>
      </w:pPr>
      <w:r>
        <w:t xml:space="preserve">Persist marked questions/answers in Redis (not </w:t>
      </w:r>
      <w:proofErr w:type="spellStart"/>
      <w:r>
        <w:t>localStorage</w:t>
      </w:r>
      <w:proofErr w:type="spellEnd"/>
      <w:r>
        <w:t>) so a refresh doesn't lose an in-progress exam.</w:t>
      </w:r>
    </w:p>
    <w:p w14:paraId="7D156EA0" w14:textId="77777777" w:rsidR="00236312" w:rsidRDefault="00000000">
      <w:pPr>
        <w:pStyle w:val="ListParagraph"/>
        <w:numPr>
          <w:ilvl w:val="0"/>
          <w:numId w:val="2"/>
        </w:numPr>
        <w:spacing w:after="90"/>
      </w:pPr>
      <w:r>
        <w:t>Add a confirmation dialog and 'Review unanswered / marked' step before final submit.</w:t>
      </w:r>
    </w:p>
    <w:p w14:paraId="3A41DB7F" w14:textId="77777777" w:rsidR="00236312" w:rsidRDefault="00000000">
      <w:pPr>
        <w:pStyle w:val="ListParagraph"/>
        <w:numPr>
          <w:ilvl w:val="0"/>
          <w:numId w:val="2"/>
        </w:numPr>
        <w:spacing w:after="90"/>
      </w:pPr>
      <w:r>
        <w:t xml:space="preserve">Store weak domains in the </w:t>
      </w:r>
      <w:proofErr w:type="spellStart"/>
      <w:r>
        <w:t>user_weaknesses</w:t>
      </w:r>
      <w:proofErr w:type="spellEnd"/>
      <w:r>
        <w:t xml:space="preserve"> table instead of </w:t>
      </w:r>
      <w:proofErr w:type="spellStart"/>
      <w:r>
        <w:t>localStorage</w:t>
      </w:r>
      <w:proofErr w:type="spellEnd"/>
      <w:r>
        <w:t xml:space="preserve"> so they survive devices.</w:t>
      </w:r>
    </w:p>
    <w:p w14:paraId="0B8E7C38" w14:textId="77777777" w:rsidR="00236312" w:rsidRDefault="00000000">
      <w:pPr>
        <w:pStyle w:val="ListParagraph"/>
        <w:numPr>
          <w:ilvl w:val="0"/>
          <w:numId w:val="2"/>
        </w:numPr>
        <w:spacing w:after="90"/>
      </w:pPr>
      <w:r>
        <w:t xml:space="preserve">Normalize </w:t>
      </w:r>
      <w:proofErr w:type="spellStart"/>
      <w:r>
        <w:t>quiz_attempts</w:t>
      </w:r>
      <w:proofErr w:type="spellEnd"/>
      <w:r>
        <w:t xml:space="preserve"> column names to </w:t>
      </w:r>
      <w:proofErr w:type="spellStart"/>
      <w:r>
        <w:t>snake_case</w:t>
      </w:r>
      <w:proofErr w:type="spellEnd"/>
      <w:r>
        <w:t xml:space="preserve"> consistently with the SQL schema.</w:t>
      </w:r>
    </w:p>
    <w:p w14:paraId="74402517" w14:textId="77777777" w:rsidR="00236312" w:rsidRDefault="00000000">
      <w:pPr>
        <w:pStyle w:val="ListParagraph"/>
        <w:numPr>
          <w:ilvl w:val="0"/>
          <w:numId w:val="2"/>
        </w:numPr>
        <w:spacing w:after="90"/>
      </w:pPr>
      <w:r>
        <w:t>Add rate limiting and CORS hardening on seed and quiz API routes.</w:t>
      </w:r>
    </w:p>
    <w:p w14:paraId="5BDBDEC3" w14:textId="77777777" w:rsidR="00236312" w:rsidRDefault="00000000">
      <w:pPr>
        <w:pStyle w:val="ListParagraph"/>
        <w:numPr>
          <w:ilvl w:val="0"/>
          <w:numId w:val="2"/>
        </w:numPr>
        <w:spacing w:after="90"/>
      </w:pPr>
      <w:r>
        <w:t xml:space="preserve">Move Chart.js instantiation into a </w:t>
      </w:r>
      <w:proofErr w:type="spellStart"/>
      <w:r>
        <w:t>useEffect</w:t>
      </w:r>
      <w:proofErr w:type="spellEnd"/>
      <w:r>
        <w:t xml:space="preserve"> cleanup pattern to avoid memory leaks on re-render.</w:t>
      </w:r>
    </w:p>
    <w:p w14:paraId="1CFDBEFA" w14:textId="77777777" w:rsidR="00236312" w:rsidRDefault="00000000">
      <w:pPr>
        <w:pStyle w:val="ListParagraph"/>
        <w:numPr>
          <w:ilvl w:val="0"/>
          <w:numId w:val="2"/>
        </w:numPr>
        <w:spacing w:after="90"/>
      </w:pPr>
      <w:r>
        <w:t xml:space="preserve">Introduce a feature flag so exam-integrity features (shuffle, </w:t>
      </w:r>
      <w:proofErr w:type="spellStart"/>
      <w:r>
        <w:t>fullscreen</w:t>
      </w:r>
      <w:proofErr w:type="spellEnd"/>
      <w:r>
        <w:t>) can be toggled per cohort.</w:t>
      </w:r>
    </w:p>
    <w:p w14:paraId="4D943205" w14:textId="77777777" w:rsidR="00236312" w:rsidRDefault="00000000">
      <w:r>
        <w:br w:type="page"/>
      </w:r>
    </w:p>
    <w:p w14:paraId="494FC24E" w14:textId="77777777" w:rsidR="00236312" w:rsidRDefault="00000000">
      <w:pPr>
        <w:pStyle w:val="Heading1"/>
        <w:pBdr>
          <w:bottom w:val="single" w:sz="8" w:space="4" w:color="0B3D66"/>
        </w:pBdr>
        <w:spacing w:before="400"/>
      </w:pPr>
      <w:bookmarkStart w:id="45" w:name="_Toc237728730"/>
      <w:r>
        <w:lastRenderedPageBreak/>
        <w:t>7. Enterprise Test Engine — Technical Implementation</w:t>
      </w:r>
      <w:bookmarkEnd w:id="45"/>
    </w:p>
    <w:p w14:paraId="13DE1809" w14:textId="77777777" w:rsidR="00236312" w:rsidRDefault="00000000">
      <w:pPr>
        <w:spacing w:after="160" w:line="276" w:lineRule="auto"/>
      </w:pPr>
      <w:r>
        <w:t xml:space="preserve">End-to-end build guide for the AI Engineer (IBM </w:t>
      </w:r>
      <w:proofErr w:type="spellStart"/>
      <w:r>
        <w:t>watsonx</w:t>
      </w:r>
      <w:proofErr w:type="spellEnd"/>
      <w:r>
        <w:t xml:space="preserve"> Orchestrate &amp; Anthropic Claude) certification prep application, deployed as a Next.js full-stack app on Red Hat OpenShift running on IBM Cloud VPC.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5E085376" w14:textId="77777777">
        <w:tblPrEx>
          <w:tblCellMar>
            <w:top w:w="0" w:type="dxa"/>
            <w:bottom w:w="0" w:type="dxa"/>
          </w:tblCellMar>
        </w:tblPrEx>
        <w:tc>
          <w:tcPr>
            <w:tcW w:w="9350" w:type="dxa"/>
            <w:tcBorders>
              <w:left w:val="single" w:sz="24" w:space="0" w:color="1C6FA8"/>
            </w:tcBorders>
            <w:shd w:val="clear" w:color="auto" w:fill="EAF2F8"/>
            <w:tcMar>
              <w:top w:w="150" w:type="dxa"/>
              <w:left w:w="200" w:type="dxa"/>
              <w:bottom w:w="150" w:type="dxa"/>
              <w:right w:w="200" w:type="dxa"/>
            </w:tcMar>
          </w:tcPr>
          <w:p w14:paraId="4A4CC1BF" w14:textId="77777777" w:rsidR="00236312" w:rsidRDefault="00000000">
            <w:pPr>
              <w:spacing w:after="100"/>
            </w:pPr>
            <w:r>
              <w:rPr>
                <w:b/>
                <w:bCs/>
                <w:color w:val="0B3D66"/>
              </w:rPr>
              <w:t>Cloud Credit Maximization &amp; Open-Source Enhancements</w:t>
            </w:r>
          </w:p>
          <w:p w14:paraId="7DB1AA3A" w14:textId="77777777" w:rsidR="00236312" w:rsidRDefault="00000000">
            <w:pPr>
              <w:spacing w:after="60"/>
            </w:pPr>
            <w:r>
              <w:rPr>
                <w:sz w:val="20"/>
                <w:szCs w:val="20"/>
              </w:rPr>
              <w:t>OpenShift Entitlement — the Red Hat Partner Subscription 'Cloud Pak OCP entitlement' zeroes out worker-node licensing costs.</w:t>
            </w:r>
          </w:p>
          <w:p w14:paraId="23DC7E37" w14:textId="77777777" w:rsidR="00236312" w:rsidRDefault="00000000">
            <w:pPr>
              <w:spacing w:after="60"/>
            </w:pPr>
            <w:r>
              <w:rPr>
                <w:sz w:val="20"/>
                <w:szCs w:val="20"/>
              </w:rPr>
              <w:t>Serverless Autoscaling (</w:t>
            </w:r>
            <w:proofErr w:type="spellStart"/>
            <w:r>
              <w:rPr>
                <w:sz w:val="20"/>
                <w:szCs w:val="20"/>
              </w:rPr>
              <w:t>Knative</w:t>
            </w:r>
            <w:proofErr w:type="spellEnd"/>
            <w:r>
              <w:rPr>
                <w:sz w:val="20"/>
                <w:szCs w:val="20"/>
              </w:rPr>
              <w:t>) — pods scale to zero during off-hours to drastically reduce compute credit burn.</w:t>
            </w:r>
          </w:p>
          <w:p w14:paraId="5CE2C34B" w14:textId="77777777" w:rsidR="00236312" w:rsidRDefault="00000000">
            <w:pPr>
              <w:spacing w:after="60"/>
            </w:pPr>
            <w:r>
              <w:rPr>
                <w:sz w:val="20"/>
                <w:szCs w:val="20"/>
              </w:rPr>
              <w:t xml:space="preserve">Self-Hosted PostgreSQL via Operator — Crunchy Data Postgres Operator hosts the database in-cluster instead of a paid managed </w:t>
            </w:r>
            <w:proofErr w:type="spellStart"/>
            <w:r>
              <w:rPr>
                <w:sz w:val="20"/>
                <w:szCs w:val="20"/>
              </w:rPr>
              <w:t>Supabase</w:t>
            </w:r>
            <w:proofErr w:type="spellEnd"/>
            <w:r>
              <w:rPr>
                <w:sz w:val="20"/>
                <w:szCs w:val="20"/>
              </w:rPr>
              <w:t xml:space="preserve"> instance.</w:t>
            </w:r>
          </w:p>
          <w:p w14:paraId="026B00BF" w14:textId="77777777" w:rsidR="00236312" w:rsidRDefault="00000000">
            <w:pPr>
              <w:spacing w:after="60"/>
            </w:pPr>
            <w:proofErr w:type="spellStart"/>
            <w:r>
              <w:rPr>
                <w:sz w:val="20"/>
                <w:szCs w:val="20"/>
              </w:rPr>
              <w:t>GitOps</w:t>
            </w:r>
            <w:proofErr w:type="spellEnd"/>
            <w:r>
              <w:rPr>
                <w:sz w:val="20"/>
                <w:szCs w:val="20"/>
              </w:rPr>
              <w:t xml:space="preserve"> CI/CD (</w:t>
            </w:r>
            <w:proofErr w:type="spellStart"/>
            <w:r>
              <w:rPr>
                <w:sz w:val="20"/>
                <w:szCs w:val="20"/>
              </w:rPr>
              <w:t>ArgoCD</w:t>
            </w:r>
            <w:proofErr w:type="spellEnd"/>
            <w:r>
              <w:rPr>
                <w:sz w:val="20"/>
                <w:szCs w:val="20"/>
              </w:rPr>
              <w:t xml:space="preserve"> &amp; </w:t>
            </w:r>
            <w:proofErr w:type="spellStart"/>
            <w:r>
              <w:rPr>
                <w:sz w:val="20"/>
                <w:szCs w:val="20"/>
              </w:rPr>
              <w:t>Tekton</w:t>
            </w:r>
            <w:proofErr w:type="spellEnd"/>
            <w:r>
              <w:rPr>
                <w:sz w:val="20"/>
                <w:szCs w:val="20"/>
              </w:rPr>
              <w:t>) — OpenShift Pipelines automate deployment from GitHub without external paid CI/CD runners.</w:t>
            </w:r>
          </w:p>
        </w:tc>
      </w:tr>
    </w:tbl>
    <w:p w14:paraId="0076B8EE" w14:textId="77777777" w:rsidR="00236312" w:rsidRDefault="00000000">
      <w:pPr>
        <w:pStyle w:val="Heading2"/>
        <w:spacing w:before="300" w:after="150"/>
      </w:pPr>
      <w:bookmarkStart w:id="46" w:name="_Toc237728731"/>
      <w:r>
        <w:t>7.1 Phase 1 — Project Setup &amp; Bootstrapping</w:t>
      </w:r>
      <w:bookmarkEnd w:id="46"/>
    </w:p>
    <w:p w14:paraId="65A12B85" w14:textId="77777777" w:rsidR="00236312" w:rsidRDefault="00000000">
      <w:pPr>
        <w:spacing w:after="160" w:line="276" w:lineRule="auto"/>
      </w:pPr>
      <w:r>
        <w:t>Initialize the Next.js application with Tailwind CSS and TypeScript, including @supabase/supabase-js for the data layer and chart.js for the analytics dashboard: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7F3CFEF2"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730F7BD6" w14:textId="77777777" w:rsidR="00236312" w:rsidRDefault="00000000">
            <w:proofErr w:type="spellStart"/>
            <w:r>
              <w:rPr>
                <w:rFonts w:ascii="Consolas" w:eastAsia="Consolas" w:hAnsi="Consolas" w:cs="Consolas"/>
                <w:sz w:val="17"/>
                <w:szCs w:val="17"/>
              </w:rPr>
              <w:t>mkdir</w:t>
            </w:r>
            <w:proofErr w:type="spellEnd"/>
            <w:r>
              <w:rPr>
                <w:rFonts w:ascii="Consolas" w:eastAsia="Consolas" w:hAnsi="Consolas" w:cs="Consolas"/>
                <w:sz w:val="17"/>
                <w:szCs w:val="17"/>
              </w:rPr>
              <w:t xml:space="preserve"> i3-exam-prep &amp;&amp; cd i3-exam-prep</w:t>
            </w:r>
          </w:p>
          <w:p w14:paraId="340EA2F9" w14:textId="77777777" w:rsidR="00236312" w:rsidRDefault="00000000">
            <w:proofErr w:type="spellStart"/>
            <w:r>
              <w:rPr>
                <w:rFonts w:ascii="Consolas" w:eastAsia="Consolas" w:hAnsi="Consolas" w:cs="Consolas"/>
                <w:sz w:val="17"/>
                <w:szCs w:val="17"/>
              </w:rPr>
              <w:t>npx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create-next-app@</w:t>
            </w:r>
            <w:proofErr w:type="gramStart"/>
            <w:r>
              <w:rPr>
                <w:rFonts w:ascii="Consolas" w:eastAsia="Consolas" w:hAnsi="Consolas" w:cs="Consolas"/>
                <w:sz w:val="17"/>
                <w:szCs w:val="17"/>
              </w:rPr>
              <w:t>latest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--typescript --tailwind --</w:t>
            </w:r>
            <w:proofErr w:type="spellStart"/>
            <w:r>
              <w:rPr>
                <w:rFonts w:ascii="Consolas" w:eastAsia="Consolas" w:hAnsi="Consolas" w:cs="Consolas"/>
                <w:sz w:val="17"/>
                <w:szCs w:val="17"/>
              </w:rPr>
              <w:t>eslint</w:t>
            </w:r>
            <w:proofErr w:type="spellEnd"/>
          </w:p>
          <w:p w14:paraId="308F0964" w14:textId="77777777" w:rsidR="00236312" w:rsidRDefault="00000000">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 @supabase/supabase-js chart.js react-chartjs-2</w:t>
            </w:r>
          </w:p>
          <w:p w14:paraId="7A68207C" w14:textId="77777777" w:rsidR="00236312" w:rsidRDefault="00000000">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 -D @types/node</w:t>
            </w:r>
          </w:p>
          <w:p w14:paraId="07B3291D" w14:textId="77777777" w:rsidR="00236312" w:rsidRDefault="00000000">
            <w:proofErr w:type="spellStart"/>
            <w:r>
              <w:rPr>
                <w:rFonts w:ascii="Consolas" w:eastAsia="Consolas" w:hAnsi="Consolas" w:cs="Consolas"/>
                <w:sz w:val="17"/>
                <w:szCs w:val="17"/>
              </w:rPr>
              <w:t>npx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shadcn-ui@latest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init</w:t>
            </w:r>
            <w:proofErr w:type="spellEnd"/>
          </w:p>
        </w:tc>
      </w:tr>
    </w:tbl>
    <w:p w14:paraId="620D79B5" w14:textId="77777777" w:rsidR="00236312" w:rsidRDefault="00000000">
      <w:pPr>
        <w:spacing w:after="160" w:line="276" w:lineRule="auto"/>
      </w:pPr>
      <w:r>
        <w:t xml:space="preserve">Environment configuration </w:t>
      </w:r>
      <w:proofErr w:type="gramStart"/>
      <w:r>
        <w:t>(.</w:t>
      </w:r>
      <w:proofErr w:type="spellStart"/>
      <w:r>
        <w:t>env</w:t>
      </w:r>
      <w:proofErr w:type="gramEnd"/>
      <w:r>
        <w:t>.local</w:t>
      </w:r>
      <w:proofErr w:type="spellEnd"/>
      <w:r>
        <w:t>, mapped to OpenShift Secrets in production):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1E33835A"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3A02EEE5" w14:textId="77777777" w:rsidR="00236312" w:rsidRDefault="00000000">
            <w:r>
              <w:rPr>
                <w:rFonts w:ascii="Consolas" w:eastAsia="Consolas" w:hAnsi="Consolas" w:cs="Consolas"/>
                <w:sz w:val="17"/>
                <w:szCs w:val="17"/>
              </w:rPr>
              <w:t>NEXT_PUBLIC_SUPABASE_URL=</w:t>
            </w:r>
            <w:proofErr w:type="spellStart"/>
            <w:r>
              <w:rPr>
                <w:rFonts w:ascii="Consolas" w:eastAsia="Consolas" w:hAnsi="Consolas" w:cs="Consolas"/>
                <w:sz w:val="17"/>
                <w:szCs w:val="17"/>
              </w:rPr>
              <w:t>your_project_url</w:t>
            </w:r>
            <w:proofErr w:type="spellEnd"/>
          </w:p>
          <w:p w14:paraId="1D938E60" w14:textId="77777777" w:rsidR="00236312" w:rsidRDefault="00000000">
            <w:r>
              <w:rPr>
                <w:rFonts w:ascii="Consolas" w:eastAsia="Consolas" w:hAnsi="Consolas" w:cs="Consolas"/>
                <w:sz w:val="17"/>
                <w:szCs w:val="17"/>
              </w:rPr>
              <w:t>NEXT_PUBLIC_SUPABASE_ANON_KEY=</w:t>
            </w:r>
            <w:proofErr w:type="spellStart"/>
            <w:r>
              <w:rPr>
                <w:rFonts w:ascii="Consolas" w:eastAsia="Consolas" w:hAnsi="Consolas" w:cs="Consolas"/>
                <w:sz w:val="17"/>
                <w:szCs w:val="17"/>
              </w:rPr>
              <w:t>your_anon_key</w:t>
            </w:r>
            <w:proofErr w:type="spellEnd"/>
          </w:p>
          <w:p w14:paraId="40C9C1C8" w14:textId="77777777" w:rsidR="00236312" w:rsidRDefault="00000000">
            <w:r>
              <w:rPr>
                <w:rFonts w:ascii="Consolas" w:eastAsia="Consolas" w:hAnsi="Consolas" w:cs="Consolas"/>
                <w:sz w:val="17"/>
                <w:szCs w:val="17"/>
              </w:rPr>
              <w:t>SUPABASE_SERVICE_ROLE_KEY=</w:t>
            </w:r>
            <w:proofErr w:type="spellStart"/>
            <w:r>
              <w:rPr>
                <w:rFonts w:ascii="Consolas" w:eastAsia="Consolas" w:hAnsi="Consolas" w:cs="Consolas"/>
                <w:sz w:val="17"/>
                <w:szCs w:val="17"/>
              </w:rPr>
              <w:t>your_service_role_key</w:t>
            </w:r>
            <w:proofErr w:type="spellEnd"/>
          </w:p>
          <w:p w14:paraId="171BE562" w14:textId="77777777" w:rsidR="00236312" w:rsidRDefault="00000000">
            <w:r>
              <w:rPr>
                <w:rFonts w:ascii="Consolas" w:eastAsia="Consolas" w:hAnsi="Consolas" w:cs="Consolas"/>
                <w:sz w:val="17"/>
                <w:szCs w:val="17"/>
              </w:rPr>
              <w:t>NEXT_PUBLIC_APP_URL=http://localhost:3000</w:t>
            </w:r>
          </w:p>
          <w:p w14:paraId="243B9E45" w14:textId="77777777" w:rsidR="00236312" w:rsidRDefault="00000000">
            <w:r>
              <w:rPr>
                <w:rFonts w:ascii="Consolas" w:eastAsia="Consolas" w:hAnsi="Consolas" w:cs="Consolas"/>
                <w:sz w:val="17"/>
                <w:szCs w:val="17"/>
              </w:rPr>
              <w:t>NODE_ENV=development</w:t>
            </w:r>
          </w:p>
        </w:tc>
      </w:tr>
    </w:tbl>
    <w:p w14:paraId="3942D5B5" w14:textId="77777777" w:rsidR="00236312" w:rsidRDefault="00000000">
      <w:pPr>
        <w:pStyle w:val="Heading2"/>
        <w:spacing w:before="300" w:after="150"/>
      </w:pPr>
      <w:bookmarkStart w:id="47" w:name="_Toc237728732"/>
      <w:r>
        <w:t>7.2 Phase 2 — Database Schema Architecture</w:t>
      </w:r>
      <w:bookmarkEnd w:id="4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319DC344"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540D5B91" w14:textId="77777777" w:rsidR="00236312" w:rsidRDefault="00000000">
            <w:r>
              <w:rPr>
                <w:rFonts w:ascii="Consolas" w:eastAsia="Consolas" w:hAnsi="Consolas" w:cs="Consolas"/>
                <w:sz w:val="17"/>
                <w:szCs w:val="17"/>
              </w:rPr>
              <w:t>CREATE EXTENSION IF NOT EXISTS "</w:t>
            </w:r>
            <w:proofErr w:type="spellStart"/>
            <w:r>
              <w:rPr>
                <w:rFonts w:ascii="Consolas" w:eastAsia="Consolas" w:hAnsi="Consolas" w:cs="Consolas"/>
                <w:sz w:val="17"/>
                <w:szCs w:val="17"/>
              </w:rPr>
              <w:t>uuid-ossp</w:t>
            </w:r>
            <w:proofErr w:type="spellEnd"/>
            <w:r>
              <w:rPr>
                <w:rFonts w:ascii="Consolas" w:eastAsia="Consolas" w:hAnsi="Consolas" w:cs="Consolas"/>
                <w:sz w:val="17"/>
                <w:szCs w:val="17"/>
              </w:rPr>
              <w:t>";</w:t>
            </w:r>
          </w:p>
          <w:p w14:paraId="1F7EA936" w14:textId="77777777" w:rsidR="00236312" w:rsidRDefault="00000000">
            <w:r>
              <w:rPr>
                <w:rFonts w:ascii="Consolas" w:eastAsia="Consolas" w:hAnsi="Consolas" w:cs="Consolas"/>
                <w:sz w:val="17"/>
                <w:szCs w:val="17"/>
              </w:rPr>
              <w:t>CREATE TABLE questions (</w:t>
            </w:r>
          </w:p>
          <w:p w14:paraId="592E46CC" w14:textId="77777777" w:rsidR="00236312" w:rsidRDefault="00000000">
            <w:r>
              <w:rPr>
                <w:rFonts w:ascii="Consolas" w:eastAsia="Consolas" w:hAnsi="Consolas" w:cs="Consolas"/>
                <w:sz w:val="17"/>
                <w:szCs w:val="17"/>
              </w:rPr>
              <w:t xml:space="preserve">  id BIGINT PRIMARY KEY,</w:t>
            </w:r>
          </w:p>
          <w:p w14:paraId="5F5ED334" w14:textId="77777777" w:rsidR="00236312" w:rsidRDefault="00000000">
            <w:r>
              <w:rPr>
                <w:rFonts w:ascii="Consolas" w:eastAsia="Consolas" w:hAnsi="Consolas" w:cs="Consolas"/>
                <w:sz w:val="17"/>
                <w:szCs w:val="17"/>
              </w:rPr>
              <w:t xml:space="preserve">  domain TEXT NOT NULL,</w:t>
            </w:r>
          </w:p>
          <w:p w14:paraId="53D95C96" w14:textId="77777777" w:rsidR="00236312" w:rsidRDefault="00000000">
            <w:r>
              <w:rPr>
                <w:rFonts w:ascii="Consolas" w:eastAsia="Consolas" w:hAnsi="Consolas" w:cs="Consolas"/>
                <w:sz w:val="17"/>
                <w:szCs w:val="17"/>
              </w:rPr>
              <w:t xml:space="preserve">  question TEXT NOT NULL,</w:t>
            </w:r>
          </w:p>
          <w:p w14:paraId="54C1D982" w14:textId="77777777" w:rsidR="00236312" w:rsidRDefault="00000000">
            <w:r>
              <w:rPr>
                <w:rFonts w:ascii="Consolas" w:eastAsia="Consolas" w:hAnsi="Consolas" w:cs="Consolas"/>
                <w:sz w:val="17"/>
                <w:szCs w:val="17"/>
              </w:rPr>
              <w:t xml:space="preserve">  options JSONB NOT NULL,</w:t>
            </w:r>
          </w:p>
          <w:p w14:paraId="2BC22319"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correct_answer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CHAR(</w:t>
            </w:r>
            <w:proofErr w:type="gramEnd"/>
            <w:r>
              <w:rPr>
                <w:rFonts w:ascii="Consolas" w:eastAsia="Consolas" w:hAnsi="Consolas" w:cs="Consolas"/>
                <w:sz w:val="17"/>
                <w:szCs w:val="17"/>
              </w:rPr>
              <w:t>1) NOT NULL,</w:t>
            </w:r>
          </w:p>
          <w:p w14:paraId="51C94BE0" w14:textId="77777777" w:rsidR="00236312" w:rsidRDefault="00000000">
            <w:r>
              <w:rPr>
                <w:rFonts w:ascii="Consolas" w:eastAsia="Consolas" w:hAnsi="Consolas" w:cs="Consolas"/>
                <w:sz w:val="17"/>
                <w:szCs w:val="17"/>
              </w:rPr>
              <w:t xml:space="preserve">  difficulty INTEGER DEFAULT 1,</w:t>
            </w:r>
          </w:p>
          <w:p w14:paraId="3270A964" w14:textId="77777777" w:rsidR="00236312" w:rsidRDefault="00000000">
            <w:r>
              <w:rPr>
                <w:rFonts w:ascii="Consolas" w:eastAsia="Consolas" w:hAnsi="Consolas" w:cs="Consolas"/>
                <w:sz w:val="17"/>
                <w:szCs w:val="17"/>
              </w:rPr>
              <w:t xml:space="preserve">  explanation TEXT,</w:t>
            </w:r>
          </w:p>
          <w:p w14:paraId="271F3314"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xml:space="preserve"> TIMESTAMP WITH TIME ZONE DEFAULT CURRENT_TIMESTAMP</w:t>
            </w:r>
          </w:p>
          <w:p w14:paraId="72F74042" w14:textId="77777777" w:rsidR="00236312" w:rsidRDefault="00000000">
            <w:r>
              <w:rPr>
                <w:rFonts w:ascii="Consolas" w:eastAsia="Consolas" w:hAnsi="Consolas" w:cs="Consolas"/>
                <w:sz w:val="17"/>
                <w:szCs w:val="17"/>
              </w:rPr>
              <w:t>);</w:t>
            </w:r>
          </w:p>
          <w:p w14:paraId="12691472" w14:textId="77777777" w:rsidR="00236312" w:rsidRDefault="00000000">
            <w:r>
              <w:rPr>
                <w:rFonts w:ascii="Consolas" w:eastAsia="Consolas" w:hAnsi="Consolas" w:cs="Consolas"/>
                <w:sz w:val="17"/>
                <w:szCs w:val="17"/>
              </w:rPr>
              <w:t xml:space="preserve"> </w:t>
            </w:r>
          </w:p>
          <w:p w14:paraId="6442259D" w14:textId="77777777" w:rsidR="00236312" w:rsidRDefault="00000000">
            <w:r>
              <w:rPr>
                <w:rFonts w:ascii="Consolas" w:eastAsia="Consolas" w:hAnsi="Consolas" w:cs="Consolas"/>
                <w:sz w:val="17"/>
                <w:szCs w:val="17"/>
              </w:rPr>
              <w:t xml:space="preserve">CREATE TABLE </w:t>
            </w:r>
            <w:proofErr w:type="spellStart"/>
            <w:r>
              <w:rPr>
                <w:rFonts w:ascii="Consolas" w:eastAsia="Consolas" w:hAnsi="Consolas" w:cs="Consolas"/>
                <w:sz w:val="17"/>
                <w:szCs w:val="17"/>
              </w:rPr>
              <w:t>quiz_attempts</w:t>
            </w:r>
            <w:proofErr w:type="spellEnd"/>
            <w:r>
              <w:rPr>
                <w:rFonts w:ascii="Consolas" w:eastAsia="Consolas" w:hAnsi="Consolas" w:cs="Consolas"/>
                <w:sz w:val="17"/>
                <w:szCs w:val="17"/>
              </w:rPr>
              <w:t xml:space="preserve"> (</w:t>
            </w:r>
          </w:p>
          <w:p w14:paraId="58A9EDD2" w14:textId="77777777" w:rsidR="00236312" w:rsidRDefault="00000000">
            <w:r>
              <w:rPr>
                <w:rFonts w:ascii="Consolas" w:eastAsia="Consolas" w:hAnsi="Consolas" w:cs="Consolas"/>
                <w:sz w:val="17"/>
                <w:szCs w:val="17"/>
              </w:rPr>
              <w:t xml:space="preserve">  id UUID DEFAULT uuid_generate_v4() PRIMARY KEY,</w:t>
            </w:r>
          </w:p>
          <w:p w14:paraId="0A157FD0"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 xml:space="preserve"> UUID,</w:t>
            </w:r>
          </w:p>
          <w:p w14:paraId="75D4FEF7" w14:textId="77777777" w:rsidR="00236312" w:rsidRDefault="00000000">
            <w:r>
              <w:rPr>
                <w:rFonts w:ascii="Consolas" w:eastAsia="Consolas" w:hAnsi="Consolas" w:cs="Consolas"/>
                <w:sz w:val="17"/>
                <w:szCs w:val="17"/>
              </w:rPr>
              <w:t xml:space="preserve">  domain TEXT,</w:t>
            </w:r>
          </w:p>
          <w:p w14:paraId="0746309C"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total_questions</w:t>
            </w:r>
            <w:proofErr w:type="spellEnd"/>
            <w:r>
              <w:rPr>
                <w:rFonts w:ascii="Consolas" w:eastAsia="Consolas" w:hAnsi="Consolas" w:cs="Consolas"/>
                <w:sz w:val="17"/>
                <w:szCs w:val="17"/>
              </w:rPr>
              <w:t xml:space="preserve"> INTEGER NOT NULL,</w:t>
            </w:r>
          </w:p>
          <w:p w14:paraId="2AC39349"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correct_answers</w:t>
            </w:r>
            <w:proofErr w:type="spellEnd"/>
            <w:r>
              <w:rPr>
                <w:rFonts w:ascii="Consolas" w:eastAsia="Consolas" w:hAnsi="Consolas" w:cs="Consolas"/>
                <w:sz w:val="17"/>
                <w:szCs w:val="17"/>
              </w:rPr>
              <w:t xml:space="preserve"> INTEGER NOT NULL,</w:t>
            </w:r>
          </w:p>
          <w:p w14:paraId="2BF61D5B" w14:textId="77777777" w:rsidR="00236312" w:rsidRDefault="00000000">
            <w:r>
              <w:rPr>
                <w:rFonts w:ascii="Consolas" w:eastAsia="Consolas" w:hAnsi="Consolas" w:cs="Consolas"/>
                <w:sz w:val="17"/>
                <w:szCs w:val="17"/>
              </w:rPr>
              <w:t xml:space="preserve">  score </w:t>
            </w:r>
            <w:proofErr w:type="gramStart"/>
            <w:r>
              <w:rPr>
                <w:rFonts w:ascii="Consolas" w:eastAsia="Consolas" w:hAnsi="Consolas" w:cs="Consolas"/>
                <w:sz w:val="17"/>
                <w:szCs w:val="17"/>
              </w:rPr>
              <w:t>DECIMAL(</w:t>
            </w:r>
            <w:proofErr w:type="gramEnd"/>
            <w:r>
              <w:rPr>
                <w:rFonts w:ascii="Consolas" w:eastAsia="Consolas" w:hAnsi="Consolas" w:cs="Consolas"/>
                <w:sz w:val="17"/>
                <w:szCs w:val="17"/>
              </w:rPr>
              <w:t>5,2) NOT NULL,</w:t>
            </w:r>
          </w:p>
          <w:p w14:paraId="1BD0EAA0" w14:textId="77777777" w:rsidR="00236312" w:rsidRDefault="00000000">
            <w:r>
              <w:rPr>
                <w:rFonts w:ascii="Consolas" w:eastAsia="Consolas" w:hAnsi="Consolas" w:cs="Consolas"/>
                <w:sz w:val="17"/>
                <w:szCs w:val="17"/>
              </w:rPr>
              <w:lastRenderedPageBreak/>
              <w:t xml:space="preserve">  answers JSONB,</w:t>
            </w:r>
          </w:p>
          <w:p w14:paraId="38C5C94D"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time_taken</w:t>
            </w:r>
            <w:proofErr w:type="spellEnd"/>
            <w:r>
              <w:rPr>
                <w:rFonts w:ascii="Consolas" w:eastAsia="Consolas" w:hAnsi="Consolas" w:cs="Consolas"/>
                <w:sz w:val="17"/>
                <w:szCs w:val="17"/>
              </w:rPr>
              <w:t xml:space="preserve"> INTEGER,</w:t>
            </w:r>
          </w:p>
          <w:p w14:paraId="16C86C43"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xml:space="preserve"> TIMESTAMP WITH TIME ZONE DEFAULT CURRENT_TIMESTAMP</w:t>
            </w:r>
          </w:p>
          <w:p w14:paraId="21EDFF4A" w14:textId="77777777" w:rsidR="00236312" w:rsidRDefault="00000000">
            <w:r>
              <w:rPr>
                <w:rFonts w:ascii="Consolas" w:eastAsia="Consolas" w:hAnsi="Consolas" w:cs="Consolas"/>
                <w:sz w:val="17"/>
                <w:szCs w:val="17"/>
              </w:rPr>
              <w:t>);</w:t>
            </w:r>
          </w:p>
          <w:p w14:paraId="42676F28" w14:textId="77777777" w:rsidR="00236312" w:rsidRDefault="00000000">
            <w:r>
              <w:rPr>
                <w:rFonts w:ascii="Consolas" w:eastAsia="Consolas" w:hAnsi="Consolas" w:cs="Consolas"/>
                <w:sz w:val="17"/>
                <w:szCs w:val="17"/>
              </w:rPr>
              <w:t xml:space="preserve"> </w:t>
            </w:r>
          </w:p>
          <w:p w14:paraId="152030FE" w14:textId="77777777" w:rsidR="00236312" w:rsidRDefault="00000000">
            <w:r>
              <w:rPr>
                <w:rFonts w:ascii="Consolas" w:eastAsia="Consolas" w:hAnsi="Consolas" w:cs="Consolas"/>
                <w:sz w:val="17"/>
                <w:szCs w:val="17"/>
              </w:rPr>
              <w:t xml:space="preserve">CREATE INDEX </w:t>
            </w:r>
            <w:proofErr w:type="spellStart"/>
            <w:r>
              <w:rPr>
                <w:rFonts w:ascii="Consolas" w:eastAsia="Consolas" w:hAnsi="Consolas" w:cs="Consolas"/>
                <w:sz w:val="17"/>
                <w:szCs w:val="17"/>
              </w:rPr>
              <w:t>idx_questions_domain</w:t>
            </w:r>
            <w:proofErr w:type="spellEnd"/>
            <w:r>
              <w:rPr>
                <w:rFonts w:ascii="Consolas" w:eastAsia="Consolas" w:hAnsi="Consolas" w:cs="Consolas"/>
                <w:sz w:val="17"/>
                <w:szCs w:val="17"/>
              </w:rPr>
              <w:t xml:space="preserve"> ON questions(domain);</w:t>
            </w:r>
          </w:p>
          <w:p w14:paraId="0F04437D" w14:textId="77777777" w:rsidR="00236312" w:rsidRDefault="00000000">
            <w:r>
              <w:rPr>
                <w:rFonts w:ascii="Consolas" w:eastAsia="Consolas" w:hAnsi="Consolas" w:cs="Consolas"/>
                <w:sz w:val="17"/>
                <w:szCs w:val="17"/>
              </w:rPr>
              <w:t xml:space="preserve">CREATE INDEX </w:t>
            </w:r>
            <w:proofErr w:type="spellStart"/>
            <w:r>
              <w:rPr>
                <w:rFonts w:ascii="Consolas" w:eastAsia="Consolas" w:hAnsi="Consolas" w:cs="Consolas"/>
                <w:sz w:val="17"/>
                <w:szCs w:val="17"/>
              </w:rPr>
              <w:t>idx_quiz_attempts_user_id</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quiz_attempts</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user_id</w:t>
            </w:r>
            <w:proofErr w:type="spellEnd"/>
            <w:r>
              <w:rPr>
                <w:rFonts w:ascii="Consolas" w:eastAsia="Consolas" w:hAnsi="Consolas" w:cs="Consolas"/>
                <w:sz w:val="17"/>
                <w:szCs w:val="17"/>
              </w:rPr>
              <w:t>);</w:t>
            </w:r>
          </w:p>
        </w:tc>
      </w:tr>
    </w:tbl>
    <w:p w14:paraId="0C58CBAB" w14:textId="77777777" w:rsidR="00236312" w:rsidRDefault="00000000">
      <w:pPr>
        <w:pStyle w:val="Heading2"/>
        <w:spacing w:before="300" w:after="150"/>
      </w:pPr>
      <w:bookmarkStart w:id="48" w:name="_Toc237728733"/>
      <w:r>
        <w:lastRenderedPageBreak/>
        <w:t>7.3 Phase 3 — Application Development</w:t>
      </w:r>
      <w:bookmarkEnd w:id="48"/>
    </w:p>
    <w:p w14:paraId="458A08EE" w14:textId="77777777" w:rsidR="00236312" w:rsidRDefault="00000000">
      <w:pPr>
        <w:spacing w:after="160" w:line="276" w:lineRule="auto"/>
      </w:pPr>
      <w:r>
        <w:t>Database client initialization (</w:t>
      </w:r>
      <w:proofErr w:type="spellStart"/>
      <w:r>
        <w:t>src</w:t>
      </w:r>
      <w:proofErr w:type="spellEnd"/>
      <w:r>
        <w:t>/lib/</w:t>
      </w:r>
      <w:proofErr w:type="spellStart"/>
      <w:r>
        <w:t>supabase.ts</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43631489"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5B8579F0" w14:textId="77777777" w:rsidR="00236312"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createClient</w:t>
            </w:r>
            <w:proofErr w:type="spellEnd"/>
            <w:proofErr w:type="gramEnd"/>
            <w:r>
              <w:rPr>
                <w:rFonts w:ascii="Consolas" w:eastAsia="Consolas" w:hAnsi="Consolas" w:cs="Consolas"/>
                <w:sz w:val="17"/>
                <w:szCs w:val="17"/>
              </w:rPr>
              <w:t xml:space="preserve"> } from '@</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w:t>
            </w:r>
            <w:proofErr w:type="spellStart"/>
            <w:r>
              <w:rPr>
                <w:rFonts w:ascii="Consolas" w:eastAsia="Consolas" w:hAnsi="Consolas" w:cs="Consolas"/>
                <w:sz w:val="17"/>
                <w:szCs w:val="17"/>
              </w:rPr>
              <w:t>supabase-js</w:t>
            </w:r>
            <w:proofErr w:type="spellEnd"/>
            <w:r>
              <w:rPr>
                <w:rFonts w:ascii="Consolas" w:eastAsia="Consolas" w:hAnsi="Consolas" w:cs="Consolas"/>
                <w:sz w:val="17"/>
                <w:szCs w:val="17"/>
              </w:rPr>
              <w:t>'</w:t>
            </w:r>
          </w:p>
          <w:p w14:paraId="2AA3C01C" w14:textId="77777777" w:rsidR="00236312" w:rsidRDefault="00000000">
            <w:r>
              <w:rPr>
                <w:rFonts w:ascii="Consolas" w:eastAsia="Consolas" w:hAnsi="Consolas" w:cs="Consolas"/>
                <w:sz w:val="17"/>
                <w:szCs w:val="17"/>
              </w:rPr>
              <w:t xml:space="preserve"> </w:t>
            </w:r>
          </w:p>
          <w:p w14:paraId="670DB66E" w14:textId="77777777" w:rsidR="00236312" w:rsidRDefault="00000000">
            <w:r>
              <w:rPr>
                <w:rFonts w:ascii="Consolas" w:eastAsia="Consolas" w:hAnsi="Consolas" w:cs="Consolas"/>
                <w:sz w:val="17"/>
                <w:szCs w:val="17"/>
              </w:rPr>
              <w:t xml:space="preserve">export const </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createClient</w:t>
            </w:r>
            <w:proofErr w:type="spellEnd"/>
            <w:r>
              <w:rPr>
                <w:rFonts w:ascii="Consolas" w:eastAsia="Consolas" w:hAnsi="Consolas" w:cs="Consolas"/>
                <w:sz w:val="17"/>
                <w:szCs w:val="17"/>
              </w:rPr>
              <w:t>(</w:t>
            </w:r>
            <w:proofErr w:type="gramEnd"/>
          </w:p>
          <w:p w14:paraId="141C8603" w14:textId="77777777" w:rsidR="00236312"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process.env.NEXT</w:t>
            </w:r>
            <w:proofErr w:type="gramEnd"/>
            <w:r>
              <w:rPr>
                <w:rFonts w:ascii="Consolas" w:eastAsia="Consolas" w:hAnsi="Consolas" w:cs="Consolas"/>
                <w:sz w:val="17"/>
                <w:szCs w:val="17"/>
              </w:rPr>
              <w:t>_PUBLIC_SUPABASE_</w:t>
            </w:r>
            <w:proofErr w:type="gramStart"/>
            <w:r>
              <w:rPr>
                <w:rFonts w:ascii="Consolas" w:eastAsia="Consolas" w:hAnsi="Consolas" w:cs="Consolas"/>
                <w:sz w:val="17"/>
                <w:szCs w:val="17"/>
              </w:rPr>
              <w:t>URL</w:t>
            </w:r>
            <w:proofErr w:type="spellEnd"/>
            <w:r>
              <w:rPr>
                <w:rFonts w:ascii="Consolas" w:eastAsia="Consolas" w:hAnsi="Consolas" w:cs="Consolas"/>
                <w:sz w:val="17"/>
                <w:szCs w:val="17"/>
              </w:rPr>
              <w:t>!,</w:t>
            </w:r>
            <w:proofErr w:type="gramEnd"/>
          </w:p>
          <w:p w14:paraId="254DD1B8" w14:textId="77777777" w:rsidR="00236312"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process.env.NEXT</w:t>
            </w:r>
            <w:proofErr w:type="gramEnd"/>
            <w:r>
              <w:rPr>
                <w:rFonts w:ascii="Consolas" w:eastAsia="Consolas" w:hAnsi="Consolas" w:cs="Consolas"/>
                <w:sz w:val="17"/>
                <w:szCs w:val="17"/>
              </w:rPr>
              <w:t>_PUBLIC_SUPABASE_ANON_KEY</w:t>
            </w:r>
            <w:proofErr w:type="spellEnd"/>
            <w:r>
              <w:rPr>
                <w:rFonts w:ascii="Consolas" w:eastAsia="Consolas" w:hAnsi="Consolas" w:cs="Consolas"/>
                <w:sz w:val="17"/>
                <w:szCs w:val="17"/>
              </w:rPr>
              <w:t>!</w:t>
            </w:r>
          </w:p>
          <w:p w14:paraId="35735543" w14:textId="77777777" w:rsidR="00236312" w:rsidRDefault="00000000">
            <w:r>
              <w:rPr>
                <w:rFonts w:ascii="Consolas" w:eastAsia="Consolas" w:hAnsi="Consolas" w:cs="Consolas"/>
                <w:sz w:val="17"/>
                <w:szCs w:val="17"/>
              </w:rPr>
              <w:t>)</w:t>
            </w:r>
          </w:p>
          <w:p w14:paraId="249AC7E1" w14:textId="77777777" w:rsidR="00236312" w:rsidRDefault="00000000">
            <w:r>
              <w:rPr>
                <w:rFonts w:ascii="Consolas" w:eastAsia="Consolas" w:hAnsi="Consolas" w:cs="Consolas"/>
                <w:sz w:val="17"/>
                <w:szCs w:val="17"/>
              </w:rPr>
              <w:t xml:space="preserve">export const </w:t>
            </w:r>
            <w:proofErr w:type="spellStart"/>
            <w:r>
              <w:rPr>
                <w:rFonts w:ascii="Consolas" w:eastAsia="Consolas" w:hAnsi="Consolas" w:cs="Consolas"/>
                <w:sz w:val="17"/>
                <w:szCs w:val="17"/>
              </w:rPr>
              <w:t>supabaseAdmin</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createClient</w:t>
            </w:r>
            <w:proofErr w:type="spellEnd"/>
            <w:r>
              <w:rPr>
                <w:rFonts w:ascii="Consolas" w:eastAsia="Consolas" w:hAnsi="Consolas" w:cs="Consolas"/>
                <w:sz w:val="17"/>
                <w:szCs w:val="17"/>
              </w:rPr>
              <w:t>(</w:t>
            </w:r>
            <w:proofErr w:type="gramEnd"/>
          </w:p>
          <w:p w14:paraId="60F2C2BA" w14:textId="77777777" w:rsidR="00236312"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process.env.NEXT</w:t>
            </w:r>
            <w:proofErr w:type="gramEnd"/>
            <w:r>
              <w:rPr>
                <w:rFonts w:ascii="Consolas" w:eastAsia="Consolas" w:hAnsi="Consolas" w:cs="Consolas"/>
                <w:sz w:val="17"/>
                <w:szCs w:val="17"/>
              </w:rPr>
              <w:t>_PUBLIC_SUPABASE_</w:t>
            </w:r>
            <w:proofErr w:type="gramStart"/>
            <w:r>
              <w:rPr>
                <w:rFonts w:ascii="Consolas" w:eastAsia="Consolas" w:hAnsi="Consolas" w:cs="Consolas"/>
                <w:sz w:val="17"/>
                <w:szCs w:val="17"/>
              </w:rPr>
              <w:t>URL</w:t>
            </w:r>
            <w:proofErr w:type="spellEnd"/>
            <w:r>
              <w:rPr>
                <w:rFonts w:ascii="Consolas" w:eastAsia="Consolas" w:hAnsi="Consolas" w:cs="Consolas"/>
                <w:sz w:val="17"/>
                <w:szCs w:val="17"/>
              </w:rPr>
              <w:t>!,</w:t>
            </w:r>
            <w:proofErr w:type="gramEnd"/>
          </w:p>
          <w:p w14:paraId="5C25380E" w14:textId="77777777" w:rsidR="00236312"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process.env.SUPABASE</w:t>
            </w:r>
            <w:proofErr w:type="gramEnd"/>
            <w:r>
              <w:rPr>
                <w:rFonts w:ascii="Consolas" w:eastAsia="Consolas" w:hAnsi="Consolas" w:cs="Consolas"/>
                <w:sz w:val="17"/>
                <w:szCs w:val="17"/>
              </w:rPr>
              <w:t>_SERVICE_ROLE_KEY</w:t>
            </w:r>
            <w:proofErr w:type="spellEnd"/>
            <w:r>
              <w:rPr>
                <w:rFonts w:ascii="Consolas" w:eastAsia="Consolas" w:hAnsi="Consolas" w:cs="Consolas"/>
                <w:sz w:val="17"/>
                <w:szCs w:val="17"/>
              </w:rPr>
              <w:t>!</w:t>
            </w:r>
          </w:p>
          <w:p w14:paraId="1AE44CCD" w14:textId="77777777" w:rsidR="00236312" w:rsidRDefault="00000000">
            <w:r>
              <w:rPr>
                <w:rFonts w:ascii="Consolas" w:eastAsia="Consolas" w:hAnsi="Consolas" w:cs="Consolas"/>
                <w:sz w:val="17"/>
                <w:szCs w:val="17"/>
              </w:rPr>
              <w:t>)</w:t>
            </w:r>
          </w:p>
        </w:tc>
      </w:tr>
    </w:tbl>
    <w:p w14:paraId="4B17B139" w14:textId="77777777" w:rsidR="00236312" w:rsidRDefault="00000000">
      <w:pPr>
        <w:spacing w:after="160" w:line="276" w:lineRule="auto"/>
      </w:pPr>
      <w:r>
        <w:t>API route for randomized question sets (</w:t>
      </w:r>
      <w:proofErr w:type="spellStart"/>
      <w:r>
        <w:t>src</w:t>
      </w:r>
      <w:proofErr w:type="spellEnd"/>
      <w:r>
        <w:t>/app/</w:t>
      </w:r>
      <w:proofErr w:type="spellStart"/>
      <w:r>
        <w:t>api</w:t>
      </w:r>
      <w:proofErr w:type="spellEnd"/>
      <w:r>
        <w:t>/questions/</w:t>
      </w:r>
      <w:proofErr w:type="spellStart"/>
      <w:r>
        <w:t>route.ts</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149EF7C0"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66F6AF4C" w14:textId="77777777" w:rsidR="00236312"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NextRequest</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NextResponse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from 'next/server'</w:t>
            </w:r>
          </w:p>
          <w:p w14:paraId="20AFDD6A" w14:textId="77777777" w:rsidR="00236312"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supabase</w:t>
            </w:r>
            <w:proofErr w:type="spellEnd"/>
            <w:proofErr w:type="gramEnd"/>
            <w:r>
              <w:rPr>
                <w:rFonts w:ascii="Consolas" w:eastAsia="Consolas" w:hAnsi="Consolas" w:cs="Consolas"/>
                <w:sz w:val="17"/>
                <w:szCs w:val="17"/>
              </w:rPr>
              <w:t xml:space="preserve"> } from '@/lib/</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w:t>
            </w:r>
          </w:p>
          <w:p w14:paraId="15CDE714" w14:textId="77777777" w:rsidR="00236312" w:rsidRDefault="00000000">
            <w:r>
              <w:rPr>
                <w:rFonts w:ascii="Consolas" w:eastAsia="Consolas" w:hAnsi="Consolas" w:cs="Consolas"/>
                <w:sz w:val="17"/>
                <w:szCs w:val="17"/>
              </w:rPr>
              <w:t xml:space="preserve"> </w:t>
            </w:r>
          </w:p>
          <w:p w14:paraId="1726AD41" w14:textId="77777777" w:rsidR="00236312" w:rsidRDefault="00000000">
            <w:r>
              <w:rPr>
                <w:rFonts w:ascii="Consolas" w:eastAsia="Consolas" w:hAnsi="Consolas" w:cs="Consolas"/>
                <w:sz w:val="17"/>
                <w:szCs w:val="17"/>
              </w:rPr>
              <w:t xml:space="preserve">export async function </w:t>
            </w:r>
            <w:proofErr w:type="gramStart"/>
            <w:r>
              <w:rPr>
                <w:rFonts w:ascii="Consolas" w:eastAsia="Consolas" w:hAnsi="Consolas" w:cs="Consolas"/>
                <w:sz w:val="17"/>
                <w:szCs w:val="17"/>
              </w:rPr>
              <w:t>GET(</w:t>
            </w:r>
            <w:proofErr w:type="gramEnd"/>
            <w:r>
              <w:rPr>
                <w:rFonts w:ascii="Consolas" w:eastAsia="Consolas" w:hAnsi="Consolas" w:cs="Consolas"/>
                <w:sz w:val="17"/>
                <w:szCs w:val="17"/>
              </w:rPr>
              <w:t xml:space="preserve">request: </w:t>
            </w:r>
            <w:proofErr w:type="spellStart"/>
            <w:r>
              <w:rPr>
                <w:rFonts w:ascii="Consolas" w:eastAsia="Consolas" w:hAnsi="Consolas" w:cs="Consolas"/>
                <w:sz w:val="17"/>
                <w:szCs w:val="17"/>
              </w:rPr>
              <w:t>NextRequest</w:t>
            </w:r>
            <w:proofErr w:type="spellEnd"/>
            <w:r>
              <w:rPr>
                <w:rFonts w:ascii="Consolas" w:eastAsia="Consolas" w:hAnsi="Consolas" w:cs="Consolas"/>
                <w:sz w:val="17"/>
                <w:szCs w:val="17"/>
              </w:rPr>
              <w:t>) {</w:t>
            </w:r>
          </w:p>
          <w:p w14:paraId="41D158ED" w14:textId="77777777" w:rsidR="00236312" w:rsidRDefault="00000000">
            <w:r>
              <w:rPr>
                <w:rFonts w:ascii="Consolas" w:eastAsia="Consolas" w:hAnsi="Consolas" w:cs="Consolas"/>
                <w:sz w:val="17"/>
                <w:szCs w:val="17"/>
              </w:rPr>
              <w:t xml:space="preserve">  const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searchParams</w:t>
            </w:r>
            <w:proofErr w:type="spellEnd"/>
            <w:proofErr w:type="gramEnd"/>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request.nextUrl</w:t>
            </w:r>
            <w:proofErr w:type="spellEnd"/>
            <w:proofErr w:type="gramEnd"/>
          </w:p>
          <w:p w14:paraId="174D4C6C" w14:textId="77777777" w:rsidR="00236312" w:rsidRDefault="00000000">
            <w:r>
              <w:rPr>
                <w:rFonts w:ascii="Consolas" w:eastAsia="Consolas" w:hAnsi="Consolas" w:cs="Consolas"/>
                <w:sz w:val="17"/>
                <w:szCs w:val="17"/>
              </w:rPr>
              <w:t xml:space="preserve">  const domain = </w:t>
            </w:r>
            <w:proofErr w:type="spellStart"/>
            <w:r>
              <w:rPr>
                <w:rFonts w:ascii="Consolas" w:eastAsia="Consolas" w:hAnsi="Consolas" w:cs="Consolas"/>
                <w:sz w:val="17"/>
                <w:szCs w:val="17"/>
              </w:rPr>
              <w:t>searchParams.get</w:t>
            </w:r>
            <w:proofErr w:type="spellEnd"/>
            <w:r>
              <w:rPr>
                <w:rFonts w:ascii="Consolas" w:eastAsia="Consolas" w:hAnsi="Consolas" w:cs="Consolas"/>
                <w:sz w:val="17"/>
                <w:szCs w:val="17"/>
              </w:rPr>
              <w:t>('domain')</w:t>
            </w:r>
          </w:p>
          <w:p w14:paraId="0B799A4A" w14:textId="77777777" w:rsidR="00236312" w:rsidRDefault="00000000">
            <w:r>
              <w:rPr>
                <w:rFonts w:ascii="Consolas" w:eastAsia="Consolas" w:hAnsi="Consolas" w:cs="Consolas"/>
                <w:sz w:val="17"/>
                <w:szCs w:val="17"/>
              </w:rPr>
              <w:t xml:space="preserve">  const limit = </w:t>
            </w:r>
            <w:proofErr w:type="spellStart"/>
            <w:r>
              <w:rPr>
                <w:rFonts w:ascii="Consolas" w:eastAsia="Consolas" w:hAnsi="Consolas" w:cs="Consolas"/>
                <w:sz w:val="17"/>
                <w:szCs w:val="17"/>
              </w:rPr>
              <w:t>parseInt</w:t>
            </w:r>
            <w:proofErr w:type="spellEnd"/>
            <w:r>
              <w:rPr>
                <w:rFonts w:ascii="Consolas" w:eastAsia="Consolas" w:hAnsi="Consolas" w:cs="Consolas"/>
                <w:sz w:val="17"/>
                <w:szCs w:val="17"/>
              </w:rPr>
              <w:t>(</w:t>
            </w:r>
            <w:proofErr w:type="spellStart"/>
            <w:r>
              <w:rPr>
                <w:rFonts w:ascii="Consolas" w:eastAsia="Consolas" w:hAnsi="Consolas" w:cs="Consolas"/>
                <w:sz w:val="17"/>
                <w:szCs w:val="17"/>
              </w:rPr>
              <w:t>searchParams.get</w:t>
            </w:r>
            <w:proofErr w:type="spellEnd"/>
            <w:r>
              <w:rPr>
                <w:rFonts w:ascii="Consolas" w:eastAsia="Consolas" w:hAnsi="Consolas" w:cs="Consolas"/>
                <w:sz w:val="17"/>
                <w:szCs w:val="17"/>
              </w:rPr>
              <w:t>('limit') || '60')</w:t>
            </w:r>
          </w:p>
          <w:p w14:paraId="5320AE32" w14:textId="77777777" w:rsidR="00236312" w:rsidRDefault="00000000">
            <w:r>
              <w:rPr>
                <w:rFonts w:ascii="Consolas" w:eastAsia="Consolas" w:hAnsi="Consolas" w:cs="Consolas"/>
                <w:sz w:val="17"/>
                <w:szCs w:val="17"/>
              </w:rPr>
              <w:t xml:space="preserve">  const random = </w:t>
            </w:r>
            <w:proofErr w:type="spellStart"/>
            <w:r>
              <w:rPr>
                <w:rFonts w:ascii="Consolas" w:eastAsia="Consolas" w:hAnsi="Consolas" w:cs="Consolas"/>
                <w:sz w:val="17"/>
                <w:szCs w:val="17"/>
              </w:rPr>
              <w:t>searchParams.get</w:t>
            </w:r>
            <w:proofErr w:type="spellEnd"/>
            <w:r>
              <w:rPr>
                <w:rFonts w:ascii="Consolas" w:eastAsia="Consolas" w:hAnsi="Consolas" w:cs="Consolas"/>
                <w:sz w:val="17"/>
                <w:szCs w:val="17"/>
              </w:rPr>
              <w:t>('random') === 'true'</w:t>
            </w:r>
          </w:p>
          <w:p w14:paraId="27C79F8A" w14:textId="77777777" w:rsidR="00236312" w:rsidRDefault="00000000">
            <w:r>
              <w:rPr>
                <w:rFonts w:ascii="Consolas" w:eastAsia="Consolas" w:hAnsi="Consolas" w:cs="Consolas"/>
                <w:sz w:val="17"/>
                <w:szCs w:val="17"/>
              </w:rPr>
              <w:t xml:space="preserve">  let query = </w:t>
            </w:r>
            <w:proofErr w:type="spellStart"/>
            <w:proofErr w:type="gramStart"/>
            <w:r>
              <w:rPr>
                <w:rFonts w:ascii="Consolas" w:eastAsia="Consolas" w:hAnsi="Consolas" w:cs="Consolas"/>
                <w:sz w:val="17"/>
                <w:szCs w:val="17"/>
              </w:rPr>
              <w:t>supabase.from</w:t>
            </w:r>
            <w:proofErr w:type="spellEnd"/>
            <w:proofErr w:type="gramEnd"/>
            <w:r>
              <w:rPr>
                <w:rFonts w:ascii="Consolas" w:eastAsia="Consolas" w:hAnsi="Consolas" w:cs="Consolas"/>
                <w:sz w:val="17"/>
                <w:szCs w:val="17"/>
              </w:rPr>
              <w:t>('questions'</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w:t>
            </w:r>
          </w:p>
          <w:p w14:paraId="30402FC6" w14:textId="77777777" w:rsidR="00236312" w:rsidRDefault="00000000">
            <w:r>
              <w:rPr>
                <w:rFonts w:ascii="Consolas" w:eastAsia="Consolas" w:hAnsi="Consolas" w:cs="Consolas"/>
                <w:sz w:val="17"/>
                <w:szCs w:val="17"/>
              </w:rPr>
              <w:t xml:space="preserve">  if (domain) query = </w:t>
            </w:r>
            <w:proofErr w:type="spellStart"/>
            <w:proofErr w:type="gramStart"/>
            <w:r>
              <w:rPr>
                <w:rFonts w:ascii="Consolas" w:eastAsia="Consolas" w:hAnsi="Consolas" w:cs="Consolas"/>
                <w:sz w:val="17"/>
                <w:szCs w:val="17"/>
              </w:rPr>
              <w:t>query.eq</w:t>
            </w:r>
            <w:proofErr w:type="spellEnd"/>
            <w:proofErr w:type="gramEnd"/>
            <w:r>
              <w:rPr>
                <w:rFonts w:ascii="Consolas" w:eastAsia="Consolas" w:hAnsi="Consolas" w:cs="Consolas"/>
                <w:sz w:val="17"/>
                <w:szCs w:val="17"/>
              </w:rPr>
              <w:t>('domain', domain)</w:t>
            </w:r>
          </w:p>
          <w:p w14:paraId="29759313" w14:textId="77777777" w:rsidR="00236312" w:rsidRDefault="00000000">
            <w:r>
              <w:rPr>
                <w:rFonts w:ascii="Consolas" w:eastAsia="Consolas" w:hAnsi="Consolas" w:cs="Consolas"/>
                <w:sz w:val="17"/>
                <w:szCs w:val="17"/>
              </w:rPr>
              <w:t xml:space="preserve">  if (random) query = </w:t>
            </w:r>
            <w:proofErr w:type="spellStart"/>
            <w:proofErr w:type="gramStart"/>
            <w:r>
              <w:rPr>
                <w:rFonts w:ascii="Consolas" w:eastAsia="Consolas" w:hAnsi="Consolas" w:cs="Consolas"/>
                <w:sz w:val="17"/>
                <w:szCs w:val="17"/>
              </w:rPr>
              <w:t>query.order</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random(</w:t>
            </w:r>
            <w:proofErr w:type="gramEnd"/>
            <w:r>
              <w:rPr>
                <w:rFonts w:ascii="Consolas" w:eastAsia="Consolas" w:hAnsi="Consolas" w:cs="Consolas"/>
                <w:sz w:val="17"/>
                <w:szCs w:val="17"/>
              </w:rPr>
              <w:t>)')</w:t>
            </w:r>
          </w:p>
          <w:p w14:paraId="1E981912" w14:textId="77777777" w:rsidR="00236312" w:rsidRDefault="00000000">
            <w:r>
              <w:rPr>
                <w:rFonts w:ascii="Consolas" w:eastAsia="Consolas" w:hAnsi="Consolas" w:cs="Consolas"/>
                <w:sz w:val="17"/>
                <w:szCs w:val="17"/>
              </w:rPr>
              <w:t xml:space="preserve">  if (limit) query = </w:t>
            </w:r>
            <w:proofErr w:type="spellStart"/>
            <w:proofErr w:type="gramStart"/>
            <w:r>
              <w:rPr>
                <w:rFonts w:ascii="Consolas" w:eastAsia="Consolas" w:hAnsi="Consolas" w:cs="Consolas"/>
                <w:sz w:val="17"/>
                <w:szCs w:val="17"/>
              </w:rPr>
              <w:t>query.limit</w:t>
            </w:r>
            <w:proofErr w:type="spellEnd"/>
            <w:proofErr w:type="gramEnd"/>
            <w:r>
              <w:rPr>
                <w:rFonts w:ascii="Consolas" w:eastAsia="Consolas" w:hAnsi="Consolas" w:cs="Consolas"/>
                <w:sz w:val="17"/>
                <w:szCs w:val="17"/>
              </w:rPr>
              <w:t>(limit)</w:t>
            </w:r>
          </w:p>
          <w:p w14:paraId="4C0680DC" w14:textId="77777777" w:rsidR="00236312" w:rsidRDefault="00000000">
            <w:r>
              <w:rPr>
                <w:rFonts w:ascii="Consolas" w:eastAsia="Consolas" w:hAnsi="Consolas" w:cs="Consolas"/>
                <w:sz w:val="17"/>
                <w:szCs w:val="17"/>
              </w:rPr>
              <w:t xml:space="preserve">  const </w:t>
            </w:r>
            <w:proofErr w:type="gramStart"/>
            <w:r>
              <w:rPr>
                <w:rFonts w:ascii="Consolas" w:eastAsia="Consolas" w:hAnsi="Consolas" w:cs="Consolas"/>
                <w:sz w:val="17"/>
                <w:szCs w:val="17"/>
              </w:rPr>
              <w:t>{ data</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error }</w:t>
            </w:r>
            <w:proofErr w:type="gramEnd"/>
            <w:r>
              <w:rPr>
                <w:rFonts w:ascii="Consolas" w:eastAsia="Consolas" w:hAnsi="Consolas" w:cs="Consolas"/>
                <w:sz w:val="17"/>
                <w:szCs w:val="17"/>
              </w:rPr>
              <w:t xml:space="preserve"> = await query</w:t>
            </w:r>
          </w:p>
          <w:p w14:paraId="308A500A" w14:textId="77777777" w:rsidR="00236312" w:rsidRDefault="00000000">
            <w:r>
              <w:rPr>
                <w:rFonts w:ascii="Consolas" w:eastAsia="Consolas" w:hAnsi="Consolas" w:cs="Consolas"/>
                <w:sz w:val="17"/>
                <w:szCs w:val="17"/>
              </w:rPr>
              <w:t xml:space="preserve">  if (error) return </w:t>
            </w:r>
            <w:proofErr w:type="spellStart"/>
            <w:r>
              <w:rPr>
                <w:rFonts w:ascii="Consolas" w:eastAsia="Consolas" w:hAnsi="Consolas" w:cs="Consolas"/>
                <w:sz w:val="17"/>
                <w:szCs w:val="17"/>
              </w:rPr>
              <w:t>NextResponse.json</w:t>
            </w:r>
            <w:proofErr w:type="spellEnd"/>
            <w:proofErr w:type="gramStart"/>
            <w:r>
              <w:rPr>
                <w:rFonts w:ascii="Consolas" w:eastAsia="Consolas" w:hAnsi="Consolas" w:cs="Consolas"/>
                <w:sz w:val="17"/>
                <w:szCs w:val="17"/>
              </w:rPr>
              <w:t>({ error</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status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500 }</w:t>
            </w:r>
            <w:proofErr w:type="gramEnd"/>
            <w:r>
              <w:rPr>
                <w:rFonts w:ascii="Consolas" w:eastAsia="Consolas" w:hAnsi="Consolas" w:cs="Consolas"/>
                <w:sz w:val="17"/>
                <w:szCs w:val="17"/>
              </w:rPr>
              <w:t>)</w:t>
            </w:r>
          </w:p>
          <w:p w14:paraId="452D5A7C" w14:textId="77777777" w:rsidR="00236312" w:rsidRDefault="00000000">
            <w:r>
              <w:rPr>
                <w:rFonts w:ascii="Consolas" w:eastAsia="Consolas" w:hAnsi="Consolas" w:cs="Consolas"/>
                <w:sz w:val="17"/>
                <w:szCs w:val="17"/>
              </w:rPr>
              <w:t xml:space="preserve">  return </w:t>
            </w:r>
            <w:proofErr w:type="spellStart"/>
            <w:r>
              <w:rPr>
                <w:rFonts w:ascii="Consolas" w:eastAsia="Consolas" w:hAnsi="Consolas" w:cs="Consolas"/>
                <w:sz w:val="17"/>
                <w:szCs w:val="17"/>
              </w:rPr>
              <w:t>NextResponse.json</w:t>
            </w:r>
            <w:proofErr w:type="spellEnd"/>
            <w:proofErr w:type="gramStart"/>
            <w:r>
              <w:rPr>
                <w:rFonts w:ascii="Consolas" w:eastAsia="Consolas" w:hAnsi="Consolas" w:cs="Consolas"/>
                <w:sz w:val="17"/>
                <w:szCs w:val="17"/>
              </w:rPr>
              <w:t>({ success</w:t>
            </w:r>
            <w:proofErr w:type="gramEnd"/>
            <w:r>
              <w:rPr>
                <w:rFonts w:ascii="Consolas" w:eastAsia="Consolas" w:hAnsi="Consolas" w:cs="Consolas"/>
                <w:sz w:val="17"/>
                <w:szCs w:val="17"/>
              </w:rPr>
              <w:t xml:space="preserve">: true, </w:t>
            </w:r>
            <w:proofErr w:type="gramStart"/>
            <w:r>
              <w:rPr>
                <w:rFonts w:ascii="Consolas" w:eastAsia="Consolas" w:hAnsi="Consolas" w:cs="Consolas"/>
                <w:sz w:val="17"/>
                <w:szCs w:val="17"/>
              </w:rPr>
              <w:t>data }</w:t>
            </w:r>
            <w:proofErr w:type="gramEnd"/>
            <w:r>
              <w:rPr>
                <w:rFonts w:ascii="Consolas" w:eastAsia="Consolas" w:hAnsi="Consolas" w:cs="Consolas"/>
                <w:sz w:val="17"/>
                <w:szCs w:val="17"/>
              </w:rPr>
              <w:t>)</w:t>
            </w:r>
          </w:p>
          <w:p w14:paraId="77F5327E" w14:textId="77777777" w:rsidR="00236312" w:rsidRDefault="00000000">
            <w:r>
              <w:rPr>
                <w:rFonts w:ascii="Consolas" w:eastAsia="Consolas" w:hAnsi="Consolas" w:cs="Consolas"/>
                <w:sz w:val="17"/>
                <w:szCs w:val="17"/>
              </w:rPr>
              <w:t>}</w:t>
            </w:r>
          </w:p>
        </w:tc>
      </w:tr>
    </w:tbl>
    <w:p w14:paraId="31932A7C" w14:textId="77777777" w:rsidR="00236312" w:rsidRDefault="00000000">
      <w:pPr>
        <w:spacing w:after="160" w:line="276" w:lineRule="auto"/>
      </w:pPr>
      <w:r>
        <w:t xml:space="preserve">Note: </w:t>
      </w:r>
      <w:proofErr w:type="spellStart"/>
      <w:r>
        <w:t>PostgREST</w:t>
      </w:r>
      <w:proofErr w:type="spellEnd"/>
      <w:r>
        <w:t xml:space="preserve"> does not support order('</w:t>
      </w:r>
      <w:proofErr w:type="gramStart"/>
      <w:r>
        <w:t>random(</w:t>
      </w:r>
      <w:proofErr w:type="gramEnd"/>
      <w:r>
        <w:t>)') identically to raw SQL — replace with a database function or server-side shuffle (see §6.9).</w:t>
      </w:r>
    </w:p>
    <w:p w14:paraId="75D1B78D" w14:textId="77777777" w:rsidR="00236312" w:rsidRDefault="00000000">
      <w:pPr>
        <w:pStyle w:val="Heading3"/>
      </w:pPr>
      <w:bookmarkStart w:id="49" w:name="_Toc237728734"/>
      <w:r>
        <w:t>Core UI Components</w:t>
      </w:r>
      <w:bookmarkEnd w:id="49"/>
    </w:p>
    <w:p w14:paraId="097B9AA1" w14:textId="77777777" w:rsidR="00236312" w:rsidRDefault="00000000">
      <w:pPr>
        <w:pStyle w:val="ListParagraph"/>
        <w:numPr>
          <w:ilvl w:val="0"/>
          <w:numId w:val="2"/>
        </w:numPr>
        <w:spacing w:after="90"/>
      </w:pPr>
      <w:proofErr w:type="spellStart"/>
      <w:r>
        <w:rPr>
          <w:b/>
          <w:bCs/>
        </w:rPr>
        <w:t>ExamTimer.tsx</w:t>
      </w:r>
      <w:proofErr w:type="spellEnd"/>
      <w:r>
        <w:rPr>
          <w:b/>
          <w:bCs/>
        </w:rPr>
        <w:t xml:space="preserve">: </w:t>
      </w:r>
      <w:r>
        <w:t>Counts down from 90 minutes and auto-submits when time expires.</w:t>
      </w:r>
    </w:p>
    <w:p w14:paraId="65E7D672" w14:textId="77777777" w:rsidR="00236312" w:rsidRDefault="00000000">
      <w:pPr>
        <w:pStyle w:val="ListParagraph"/>
        <w:numPr>
          <w:ilvl w:val="0"/>
          <w:numId w:val="2"/>
        </w:numPr>
        <w:spacing w:after="90"/>
      </w:pPr>
      <w:proofErr w:type="spellStart"/>
      <w:r>
        <w:rPr>
          <w:b/>
          <w:bCs/>
        </w:rPr>
        <w:t>QuestionNavigator.tsx</w:t>
      </w:r>
      <w:proofErr w:type="spellEnd"/>
      <w:r>
        <w:rPr>
          <w:b/>
          <w:bCs/>
        </w:rPr>
        <w:t xml:space="preserve">: </w:t>
      </w:r>
      <w:r>
        <w:t>Grid layout for jumping between questions, highlighting marked/unvisited items.</w:t>
      </w:r>
    </w:p>
    <w:p w14:paraId="0A1AC9F4" w14:textId="77777777" w:rsidR="00236312" w:rsidRDefault="00000000">
      <w:pPr>
        <w:pStyle w:val="ListParagraph"/>
        <w:numPr>
          <w:ilvl w:val="0"/>
          <w:numId w:val="2"/>
        </w:numPr>
        <w:spacing w:after="90"/>
      </w:pPr>
      <w:r>
        <w:rPr>
          <w:b/>
          <w:bCs/>
        </w:rPr>
        <w:t xml:space="preserve">Results Dashboard: </w:t>
      </w:r>
      <w:r>
        <w:t>Chart.js breakdown of performance across domains (Agent Integration, Platform Architecture, etc.).</w:t>
      </w:r>
    </w:p>
    <w:p w14:paraId="40C256C1" w14:textId="77777777" w:rsidR="00236312" w:rsidRDefault="00000000">
      <w:pPr>
        <w:pStyle w:val="Heading2"/>
        <w:spacing w:before="300" w:after="150"/>
      </w:pPr>
      <w:bookmarkStart w:id="50" w:name="_Toc237728735"/>
      <w:r>
        <w:t>7.4 Phase 4 — Containerization</w:t>
      </w:r>
      <w:bookmarkEnd w:id="50"/>
    </w:p>
    <w:p w14:paraId="7A86FE08" w14:textId="77777777" w:rsidR="00236312" w:rsidRDefault="00000000">
      <w:pPr>
        <w:spacing w:after="160" w:line="276" w:lineRule="auto"/>
      </w:pPr>
      <w:r>
        <w:t xml:space="preserve">Multi-stage </w:t>
      </w:r>
      <w:proofErr w:type="spellStart"/>
      <w:r>
        <w:t>Dockerfile</w:t>
      </w:r>
      <w:proofErr w:type="spellEnd"/>
      <w:r>
        <w:t xml:space="preserve"> leveraging Next.js standalone output to minimize final image size: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3117D34F"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27CC6388" w14:textId="77777777" w:rsidR="00236312" w:rsidRDefault="00000000">
            <w:r>
              <w:rPr>
                <w:rFonts w:ascii="Consolas" w:eastAsia="Consolas" w:hAnsi="Consolas" w:cs="Consolas"/>
                <w:sz w:val="17"/>
                <w:szCs w:val="17"/>
              </w:rPr>
              <w:t># Build stage</w:t>
            </w:r>
          </w:p>
          <w:p w14:paraId="67131E2A" w14:textId="77777777" w:rsidR="00236312" w:rsidRDefault="00000000">
            <w:r>
              <w:rPr>
                <w:rFonts w:ascii="Consolas" w:eastAsia="Consolas" w:hAnsi="Consolas" w:cs="Consolas"/>
                <w:sz w:val="17"/>
                <w:szCs w:val="17"/>
              </w:rPr>
              <w:t>FROM node:18-alpine AS builder</w:t>
            </w:r>
          </w:p>
          <w:p w14:paraId="63790F37" w14:textId="77777777" w:rsidR="00236312" w:rsidRDefault="00000000">
            <w:r>
              <w:rPr>
                <w:rFonts w:ascii="Consolas" w:eastAsia="Consolas" w:hAnsi="Consolas" w:cs="Consolas"/>
                <w:sz w:val="17"/>
                <w:szCs w:val="17"/>
              </w:rPr>
              <w:t>WORKDIR /app</w:t>
            </w:r>
          </w:p>
          <w:p w14:paraId="3649A8A4" w14:textId="77777777" w:rsidR="00236312" w:rsidRDefault="00000000">
            <w:r>
              <w:rPr>
                <w:rFonts w:ascii="Consolas" w:eastAsia="Consolas" w:hAnsi="Consolas" w:cs="Consolas"/>
                <w:sz w:val="17"/>
                <w:szCs w:val="17"/>
              </w:rPr>
              <w:lastRenderedPageBreak/>
              <w:t>COPY package</w:t>
            </w:r>
            <w:proofErr w:type="gramStart"/>
            <w:r>
              <w:rPr>
                <w:rFonts w:ascii="Consolas" w:eastAsia="Consolas" w:hAnsi="Consolas" w:cs="Consolas"/>
                <w:sz w:val="17"/>
                <w:szCs w:val="17"/>
              </w:rPr>
              <w:t>*.</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xml:space="preserve"> ./</w:t>
            </w:r>
            <w:proofErr w:type="gramEnd"/>
          </w:p>
          <w:p w14:paraId="42D7787D" w14:textId="77777777" w:rsidR="00236312" w:rsidRDefault="00000000">
            <w:r>
              <w:rPr>
                <w:rFonts w:ascii="Consolas" w:eastAsia="Consolas" w:hAnsi="Consolas" w:cs="Consolas"/>
                <w:sz w:val="17"/>
                <w:szCs w:val="17"/>
              </w:rPr>
              <w:t xml:space="preserve">RUN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ci</w:t>
            </w:r>
          </w:p>
          <w:p w14:paraId="5F36363D" w14:textId="77777777" w:rsidR="00236312" w:rsidRDefault="00000000">
            <w:proofErr w:type="gramStart"/>
            <w:r>
              <w:rPr>
                <w:rFonts w:ascii="Consolas" w:eastAsia="Consolas" w:hAnsi="Consolas" w:cs="Consolas"/>
                <w:sz w:val="17"/>
                <w:szCs w:val="17"/>
              </w:rPr>
              <w:t>COPY .</w:t>
            </w:r>
            <w:proofErr w:type="gramEnd"/>
            <w:r>
              <w:rPr>
                <w:rFonts w:ascii="Consolas" w:eastAsia="Consolas" w:hAnsi="Consolas" w:cs="Consolas"/>
                <w:sz w:val="17"/>
                <w:szCs w:val="17"/>
              </w:rPr>
              <w:t xml:space="preserve"> .</w:t>
            </w:r>
          </w:p>
          <w:p w14:paraId="3DCBB267" w14:textId="77777777" w:rsidR="00236312" w:rsidRDefault="00000000">
            <w:r>
              <w:rPr>
                <w:rFonts w:ascii="Consolas" w:eastAsia="Consolas" w:hAnsi="Consolas" w:cs="Consolas"/>
                <w:sz w:val="17"/>
                <w:szCs w:val="17"/>
              </w:rPr>
              <w:t xml:space="preserve">RUN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build</w:t>
            </w:r>
          </w:p>
          <w:p w14:paraId="4A87F701" w14:textId="77777777" w:rsidR="00236312" w:rsidRDefault="00000000">
            <w:r>
              <w:rPr>
                <w:rFonts w:ascii="Consolas" w:eastAsia="Consolas" w:hAnsi="Consolas" w:cs="Consolas"/>
                <w:sz w:val="17"/>
                <w:szCs w:val="17"/>
              </w:rPr>
              <w:t xml:space="preserve"> </w:t>
            </w:r>
          </w:p>
          <w:p w14:paraId="5D1BB62E" w14:textId="77777777" w:rsidR="00236312" w:rsidRDefault="00000000">
            <w:r>
              <w:rPr>
                <w:rFonts w:ascii="Consolas" w:eastAsia="Consolas" w:hAnsi="Consolas" w:cs="Consolas"/>
                <w:sz w:val="17"/>
                <w:szCs w:val="17"/>
              </w:rPr>
              <w:t># Production stage</w:t>
            </w:r>
          </w:p>
          <w:p w14:paraId="0B28F43B" w14:textId="77777777" w:rsidR="00236312" w:rsidRDefault="00000000">
            <w:r>
              <w:rPr>
                <w:rFonts w:ascii="Consolas" w:eastAsia="Consolas" w:hAnsi="Consolas" w:cs="Consolas"/>
                <w:sz w:val="17"/>
                <w:szCs w:val="17"/>
              </w:rPr>
              <w:t>FROM node:18-alpine AS runner</w:t>
            </w:r>
          </w:p>
          <w:p w14:paraId="3D2E3607" w14:textId="77777777" w:rsidR="00236312" w:rsidRDefault="00000000">
            <w:r>
              <w:rPr>
                <w:rFonts w:ascii="Consolas" w:eastAsia="Consolas" w:hAnsi="Consolas" w:cs="Consolas"/>
                <w:sz w:val="17"/>
                <w:szCs w:val="17"/>
              </w:rPr>
              <w:t>WORKDIR /app</w:t>
            </w:r>
          </w:p>
          <w:p w14:paraId="30DB8608" w14:textId="77777777" w:rsidR="00236312" w:rsidRDefault="00000000">
            <w:r>
              <w:rPr>
                <w:rFonts w:ascii="Consolas" w:eastAsia="Consolas" w:hAnsi="Consolas" w:cs="Consolas"/>
                <w:sz w:val="17"/>
                <w:szCs w:val="17"/>
              </w:rPr>
              <w:t>ENV NODE_ENV=production</w:t>
            </w:r>
          </w:p>
          <w:p w14:paraId="70B1B26D" w14:textId="77777777" w:rsidR="00236312" w:rsidRDefault="00000000">
            <w:r>
              <w:rPr>
                <w:rFonts w:ascii="Consolas" w:eastAsia="Consolas" w:hAnsi="Consolas" w:cs="Consolas"/>
                <w:sz w:val="17"/>
                <w:szCs w:val="17"/>
              </w:rPr>
              <w:t>COPY --from=builder /app</w:t>
            </w:r>
            <w:proofErr w:type="gramStart"/>
            <w:r>
              <w:rPr>
                <w:rFonts w:ascii="Consolas" w:eastAsia="Consolas" w:hAnsi="Consolas" w:cs="Consolas"/>
                <w:sz w:val="17"/>
                <w:szCs w:val="17"/>
              </w:rPr>
              <w:t>/.next</w:t>
            </w:r>
            <w:proofErr w:type="gramEnd"/>
            <w:r>
              <w:rPr>
                <w:rFonts w:ascii="Consolas" w:eastAsia="Consolas" w:hAnsi="Consolas" w:cs="Consolas"/>
                <w:sz w:val="17"/>
                <w:szCs w:val="17"/>
              </w:rPr>
              <w:t>/</w:t>
            </w:r>
            <w:proofErr w:type="gramStart"/>
            <w:r>
              <w:rPr>
                <w:rFonts w:ascii="Consolas" w:eastAsia="Consolas" w:hAnsi="Consolas" w:cs="Consolas"/>
                <w:sz w:val="17"/>
                <w:szCs w:val="17"/>
              </w:rPr>
              <w:t>standalone .</w:t>
            </w:r>
            <w:proofErr w:type="gramEnd"/>
            <w:r>
              <w:rPr>
                <w:rFonts w:ascii="Consolas" w:eastAsia="Consolas" w:hAnsi="Consolas" w:cs="Consolas"/>
                <w:sz w:val="17"/>
                <w:szCs w:val="17"/>
              </w:rPr>
              <w:t>/</w:t>
            </w:r>
          </w:p>
          <w:p w14:paraId="6C16F169" w14:textId="77777777" w:rsidR="00236312" w:rsidRDefault="00000000">
            <w:r>
              <w:rPr>
                <w:rFonts w:ascii="Consolas" w:eastAsia="Consolas" w:hAnsi="Consolas" w:cs="Consolas"/>
                <w:sz w:val="17"/>
                <w:szCs w:val="17"/>
              </w:rPr>
              <w:t>COPY --from=builder /app</w:t>
            </w:r>
            <w:proofErr w:type="gramStart"/>
            <w:r>
              <w:rPr>
                <w:rFonts w:ascii="Consolas" w:eastAsia="Consolas" w:hAnsi="Consolas" w:cs="Consolas"/>
                <w:sz w:val="17"/>
                <w:szCs w:val="17"/>
              </w:rPr>
              <w:t>/.next</w:t>
            </w:r>
            <w:proofErr w:type="gramEnd"/>
            <w:r>
              <w:rPr>
                <w:rFonts w:ascii="Consolas" w:eastAsia="Consolas" w:hAnsi="Consolas" w:cs="Consolas"/>
                <w:sz w:val="17"/>
                <w:szCs w:val="17"/>
              </w:rPr>
              <w:t>/</w:t>
            </w:r>
            <w:proofErr w:type="gramStart"/>
            <w:r>
              <w:rPr>
                <w:rFonts w:ascii="Consolas" w:eastAsia="Consolas" w:hAnsi="Consolas" w:cs="Consolas"/>
                <w:sz w:val="17"/>
                <w:szCs w:val="17"/>
              </w:rPr>
              <w:t>static .</w:t>
            </w:r>
            <w:proofErr w:type="gramEnd"/>
            <w:r>
              <w:rPr>
                <w:rFonts w:ascii="Consolas" w:eastAsia="Consolas" w:hAnsi="Consolas" w:cs="Consolas"/>
                <w:sz w:val="17"/>
                <w:szCs w:val="17"/>
              </w:rPr>
              <w:t>/.next/static</w:t>
            </w:r>
          </w:p>
          <w:p w14:paraId="4738460D" w14:textId="77777777" w:rsidR="00236312" w:rsidRDefault="00000000">
            <w:r>
              <w:rPr>
                <w:rFonts w:ascii="Consolas" w:eastAsia="Consolas" w:hAnsi="Consolas" w:cs="Consolas"/>
                <w:sz w:val="17"/>
                <w:szCs w:val="17"/>
              </w:rPr>
              <w:t>COPY --from=builder /app/</w:t>
            </w:r>
            <w:proofErr w:type="gramStart"/>
            <w:r>
              <w:rPr>
                <w:rFonts w:ascii="Consolas" w:eastAsia="Consolas" w:hAnsi="Consolas" w:cs="Consolas"/>
                <w:sz w:val="17"/>
                <w:szCs w:val="17"/>
              </w:rPr>
              <w:t>public .</w:t>
            </w:r>
            <w:proofErr w:type="gramEnd"/>
            <w:r>
              <w:rPr>
                <w:rFonts w:ascii="Consolas" w:eastAsia="Consolas" w:hAnsi="Consolas" w:cs="Consolas"/>
                <w:sz w:val="17"/>
                <w:szCs w:val="17"/>
              </w:rPr>
              <w:t>/public</w:t>
            </w:r>
          </w:p>
          <w:p w14:paraId="54E432C5" w14:textId="77777777" w:rsidR="00236312" w:rsidRDefault="00000000">
            <w:r>
              <w:rPr>
                <w:rFonts w:ascii="Consolas" w:eastAsia="Consolas" w:hAnsi="Consolas" w:cs="Consolas"/>
                <w:sz w:val="17"/>
                <w:szCs w:val="17"/>
              </w:rPr>
              <w:t>EXPOSE 3000</w:t>
            </w:r>
          </w:p>
          <w:p w14:paraId="517C856F" w14:textId="77777777" w:rsidR="00236312" w:rsidRDefault="00000000">
            <w:r>
              <w:rPr>
                <w:rFonts w:ascii="Consolas" w:eastAsia="Consolas" w:hAnsi="Consolas" w:cs="Consolas"/>
                <w:sz w:val="17"/>
                <w:szCs w:val="17"/>
              </w:rPr>
              <w:t>CMD ["node", "server.js"]</w:t>
            </w:r>
          </w:p>
        </w:tc>
      </w:tr>
    </w:tbl>
    <w:p w14:paraId="7A124B52" w14:textId="77777777" w:rsidR="00236312" w:rsidRDefault="00000000">
      <w:pPr>
        <w:spacing w:after="160" w:line="276" w:lineRule="auto"/>
      </w:pPr>
      <w:r>
        <w:lastRenderedPageBreak/>
        <w:t xml:space="preserve">Update </w:t>
      </w:r>
      <w:proofErr w:type="spellStart"/>
      <w:r>
        <w:t>next.config</w:t>
      </w:r>
      <w:proofErr w:type="spellEnd"/>
      <w:r>
        <w:t xml:space="preserve"> with "output": "standalone".</w:t>
      </w:r>
    </w:p>
    <w:p w14:paraId="2AE08FE3" w14:textId="77777777" w:rsidR="00236312" w:rsidRDefault="00000000">
      <w:pPr>
        <w:pStyle w:val="Heading2"/>
        <w:spacing w:before="300" w:after="150"/>
      </w:pPr>
      <w:bookmarkStart w:id="51" w:name="_Toc237728736"/>
      <w:r>
        <w:t>7.5 Phase 5 — Deployment to Red Hat OpenShift</w:t>
      </w:r>
      <w:bookmarkEnd w:id="51"/>
    </w:p>
    <w:p w14:paraId="03FCBE20" w14:textId="77777777" w:rsidR="00236312" w:rsidRDefault="00000000">
      <w:pPr>
        <w:spacing w:after="160" w:line="276" w:lineRule="auto"/>
      </w:pPr>
      <w:r>
        <w:t>Cluster provisioning: enable 'Apply Cloud Pak OCP entitlement to this worker pool' in the IBM Cloud console; a b3c.4x16.300gb worker pool balances Node.js workloads well.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9300"/>
        <w:gridCol w:w="25"/>
      </w:tblGrid>
      <w:tr w:rsidR="00236312" w14:paraId="57A0226C" w14:textId="77777777">
        <w:tblPrEx>
          <w:tblCellMar>
            <w:top w:w="0" w:type="dxa"/>
            <w:bottom w:w="0" w:type="dxa"/>
          </w:tblCellMar>
        </w:tblPrEx>
        <w:trPr>
          <w:gridAfter w:val="1"/>
          <w:wAfter w:w="25" w:type="dxa"/>
        </w:trPr>
        <w:tc>
          <w:tcPr>
            <w:tcW w:w="9350" w:type="dxa"/>
            <w:gridSpan w:val="2"/>
            <w:shd w:val="clear" w:color="auto" w:fill="F4F4F4"/>
            <w:tcMar>
              <w:top w:w="140" w:type="dxa"/>
              <w:left w:w="200" w:type="dxa"/>
              <w:bottom w:w="140" w:type="dxa"/>
              <w:right w:w="200" w:type="dxa"/>
            </w:tcMar>
          </w:tcPr>
          <w:p w14:paraId="1216901E" w14:textId="77777777" w:rsidR="00236312" w:rsidRDefault="00000000">
            <w:r>
              <w:rPr>
                <w:rFonts w:ascii="Consolas" w:eastAsia="Consolas" w:hAnsi="Consolas" w:cs="Consolas"/>
                <w:sz w:val="17"/>
                <w:szCs w:val="17"/>
              </w:rPr>
              <w:t># Log into the cluster</w:t>
            </w:r>
          </w:p>
          <w:p w14:paraId="06A3951C" w14:textId="77777777" w:rsidR="00236312" w:rsidRDefault="00000000">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login --token=YOUR_TOKEN --server=YOUR_CLUSTER_URL</w:t>
            </w:r>
          </w:p>
          <w:p w14:paraId="4C9C0E37" w14:textId="77777777" w:rsidR="00236312" w:rsidRDefault="00000000">
            <w:r>
              <w:rPr>
                <w:rFonts w:ascii="Consolas" w:eastAsia="Consolas" w:hAnsi="Consolas" w:cs="Consolas"/>
                <w:sz w:val="17"/>
                <w:szCs w:val="17"/>
              </w:rPr>
              <w:t xml:space="preserve"> </w:t>
            </w:r>
          </w:p>
          <w:p w14:paraId="19DA32EB" w14:textId="77777777" w:rsidR="00236312" w:rsidRDefault="00000000">
            <w:r>
              <w:rPr>
                <w:rFonts w:ascii="Consolas" w:eastAsia="Consolas" w:hAnsi="Consolas" w:cs="Consolas"/>
                <w:sz w:val="17"/>
                <w:szCs w:val="17"/>
              </w:rPr>
              <w:t># Create the dedicated namespace</w:t>
            </w:r>
          </w:p>
          <w:p w14:paraId="62E01A2A" w14:textId="77777777" w:rsidR="00236312" w:rsidRDefault="00000000">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new-project i3-exam-prep</w:t>
            </w:r>
          </w:p>
          <w:p w14:paraId="4A58B152" w14:textId="77777777" w:rsidR="00236312" w:rsidRDefault="00000000">
            <w:r>
              <w:rPr>
                <w:rFonts w:ascii="Consolas" w:eastAsia="Consolas" w:hAnsi="Consolas" w:cs="Consolas"/>
                <w:sz w:val="17"/>
                <w:szCs w:val="17"/>
              </w:rPr>
              <w:t xml:space="preserve"> </w:t>
            </w:r>
          </w:p>
          <w:p w14:paraId="47977E7D" w14:textId="77777777" w:rsidR="00236312" w:rsidRDefault="00000000">
            <w:r>
              <w:rPr>
                <w:rFonts w:ascii="Consolas" w:eastAsia="Consolas" w:hAnsi="Consolas" w:cs="Consolas"/>
                <w:sz w:val="17"/>
                <w:szCs w:val="17"/>
              </w:rPr>
              <w:t xml:space="preserve"># Inject </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 xml:space="preserve"> parameters via native Kubernetes Secrets</w:t>
            </w:r>
          </w:p>
          <w:p w14:paraId="19DC6A3D" w14:textId="77777777" w:rsidR="00236312" w:rsidRDefault="00000000">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create secret generic app-secrets \</w:t>
            </w:r>
          </w:p>
          <w:p w14:paraId="37E45E0F" w14:textId="77777777" w:rsidR="00236312" w:rsidRDefault="00000000">
            <w:r>
              <w:rPr>
                <w:rFonts w:ascii="Consolas" w:eastAsia="Consolas" w:hAnsi="Consolas" w:cs="Consolas"/>
                <w:sz w:val="17"/>
                <w:szCs w:val="17"/>
              </w:rPr>
              <w:t xml:space="preserve">  --from-literal=NEXT_PUBLIC_SUPABASE_URL='' \</w:t>
            </w:r>
          </w:p>
          <w:p w14:paraId="4EF92C42" w14:textId="77777777" w:rsidR="00236312" w:rsidRDefault="00000000">
            <w:r>
              <w:rPr>
                <w:rFonts w:ascii="Consolas" w:eastAsia="Consolas" w:hAnsi="Consolas" w:cs="Consolas"/>
                <w:sz w:val="17"/>
                <w:szCs w:val="17"/>
              </w:rPr>
              <w:t xml:space="preserve">  --from-literal=NEXT_PUBLIC_SUPABASE_ANON_KEY='' \</w:t>
            </w:r>
          </w:p>
          <w:p w14:paraId="4823AC67" w14:textId="77777777" w:rsidR="00236312" w:rsidRDefault="00000000">
            <w:r>
              <w:rPr>
                <w:rFonts w:ascii="Consolas" w:eastAsia="Consolas" w:hAnsi="Consolas" w:cs="Consolas"/>
                <w:sz w:val="17"/>
                <w:szCs w:val="17"/>
              </w:rPr>
              <w:t xml:space="preserve">  --from-literal=SUPABASE_SERVICE_ROLE_KEY=''</w:t>
            </w:r>
          </w:p>
          <w:p w14:paraId="1B99CFC0" w14:textId="77777777" w:rsidR="00236312" w:rsidRDefault="00000000">
            <w:r>
              <w:rPr>
                <w:rFonts w:ascii="Consolas" w:eastAsia="Consolas" w:hAnsi="Consolas" w:cs="Consolas"/>
                <w:sz w:val="17"/>
                <w:szCs w:val="17"/>
              </w:rPr>
              <w:t xml:space="preserve"> </w:t>
            </w:r>
          </w:p>
          <w:p w14:paraId="76C3B48A" w14:textId="77777777" w:rsidR="00236312" w:rsidRDefault="00000000">
            <w:r>
              <w:rPr>
                <w:rFonts w:ascii="Consolas" w:eastAsia="Consolas" w:hAnsi="Consolas" w:cs="Consolas"/>
                <w:sz w:val="17"/>
                <w:szCs w:val="17"/>
              </w:rPr>
              <w:t># Build &amp; deploy via Source-to-Image</w:t>
            </w:r>
          </w:p>
          <w:p w14:paraId="4CF21063" w14:textId="77777777" w:rsidR="00236312" w:rsidRDefault="00000000">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new-app https://github.com/i3-technologies/exam-prep-app \</w:t>
            </w:r>
          </w:p>
          <w:p w14:paraId="7D6B8259" w14:textId="77777777" w:rsidR="00236312" w:rsidRDefault="00000000">
            <w:r>
              <w:rPr>
                <w:rFonts w:ascii="Consolas" w:eastAsia="Consolas" w:hAnsi="Consolas" w:cs="Consolas"/>
                <w:sz w:val="17"/>
                <w:szCs w:val="17"/>
              </w:rPr>
              <w:t xml:space="preserve">  --name=exam-frontend --env-from=secret/app-secrets</w:t>
            </w:r>
          </w:p>
          <w:p w14:paraId="20748F1D" w14:textId="77777777" w:rsidR="00236312" w:rsidRDefault="00000000">
            <w:r>
              <w:rPr>
                <w:rFonts w:ascii="Consolas" w:eastAsia="Consolas" w:hAnsi="Consolas" w:cs="Consolas"/>
                <w:sz w:val="17"/>
                <w:szCs w:val="17"/>
              </w:rPr>
              <w:t xml:space="preserve"> </w:t>
            </w:r>
          </w:p>
          <w:p w14:paraId="32A30BE6" w14:textId="77777777" w:rsidR="00236312" w:rsidRDefault="00000000">
            <w:r>
              <w:rPr>
                <w:rFonts w:ascii="Consolas" w:eastAsia="Consolas" w:hAnsi="Consolas" w:cs="Consolas"/>
                <w:sz w:val="17"/>
                <w:szCs w:val="17"/>
              </w:rPr>
              <w:t># Expose via an Edge-terminated TLS Route</w:t>
            </w:r>
          </w:p>
          <w:p w14:paraId="340C5185" w14:textId="77777777" w:rsidR="00236312" w:rsidRDefault="00000000">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create route edge --service=exam-frontend</w:t>
            </w:r>
          </w:p>
        </w:tc>
      </w:tr>
      <w:tr w:rsidR="00236312" w14:paraId="2D4732B1" w14:textId="77777777">
        <w:tblPrEx>
          <w:tblCellMar>
            <w:top w:w="0" w:type="dxa"/>
            <w:bottom w:w="0" w:type="dxa"/>
          </w:tblCellMar>
        </w:tblPrEx>
        <w:trPr>
          <w:gridBefore w:val="1"/>
          <w:wBefore w:w="25" w:type="dxa"/>
        </w:trPr>
        <w:tc>
          <w:tcPr>
            <w:tcW w:w="9350" w:type="dxa"/>
            <w:gridSpan w:val="2"/>
            <w:tcBorders>
              <w:left w:val="single" w:sz="24" w:space="0" w:color="1C6FA8"/>
            </w:tcBorders>
            <w:shd w:val="clear" w:color="auto" w:fill="EAF2F8"/>
            <w:tcMar>
              <w:top w:w="150" w:type="dxa"/>
              <w:left w:w="200" w:type="dxa"/>
              <w:bottom w:w="150" w:type="dxa"/>
              <w:right w:w="200" w:type="dxa"/>
            </w:tcMar>
          </w:tcPr>
          <w:p w14:paraId="35557189" w14:textId="77777777" w:rsidR="00236312" w:rsidRDefault="00000000">
            <w:pPr>
              <w:spacing w:after="100"/>
            </w:pPr>
            <w:r>
              <w:rPr>
                <w:b/>
                <w:bCs/>
                <w:color w:val="0B3D66"/>
              </w:rPr>
              <w:t>Day-2 Operations: OpenShift Pipelines (</w:t>
            </w:r>
            <w:proofErr w:type="spellStart"/>
            <w:r>
              <w:rPr>
                <w:b/>
                <w:bCs/>
                <w:color w:val="0B3D66"/>
              </w:rPr>
              <w:t>Tekton</w:t>
            </w:r>
            <w:proofErr w:type="spellEnd"/>
            <w:r>
              <w:rPr>
                <w:b/>
                <w:bCs/>
                <w:color w:val="0B3D66"/>
              </w:rPr>
              <w:t>)</w:t>
            </w:r>
          </w:p>
          <w:p w14:paraId="29F1689E" w14:textId="77777777" w:rsidR="00236312" w:rsidRDefault="00000000">
            <w:pPr>
              <w:spacing w:after="60"/>
            </w:pPr>
            <w:r>
              <w:rPr>
                <w:sz w:val="20"/>
                <w:szCs w:val="20"/>
              </w:rPr>
              <w:t xml:space="preserve">Install the OpenShift Pipelines Operator and create a Pipeline that automatically triggers a container build and pod rollout whenever a curriculum update is pushed to main — fully automating updates for future cohorts without manual intervention. Full </w:t>
            </w:r>
            <w:proofErr w:type="spellStart"/>
            <w:r>
              <w:rPr>
                <w:sz w:val="20"/>
                <w:szCs w:val="20"/>
              </w:rPr>
              <w:t>Tekton</w:t>
            </w:r>
            <w:proofErr w:type="spellEnd"/>
            <w:r>
              <w:rPr>
                <w:sz w:val="20"/>
                <w:szCs w:val="20"/>
              </w:rPr>
              <w:t xml:space="preserve"> architecture is covered in Section 8.</w:t>
            </w:r>
          </w:p>
        </w:tc>
      </w:tr>
    </w:tbl>
    <w:p w14:paraId="1F707A1C" w14:textId="77777777" w:rsidR="00236312" w:rsidRDefault="00000000">
      <w:r>
        <w:br w:type="page"/>
      </w:r>
    </w:p>
    <w:p w14:paraId="3909346D" w14:textId="77777777" w:rsidR="00236312" w:rsidRDefault="00000000">
      <w:pPr>
        <w:pStyle w:val="Heading1"/>
        <w:pBdr>
          <w:bottom w:val="single" w:sz="8" w:space="4" w:color="0B3D66"/>
        </w:pBdr>
        <w:spacing w:before="400"/>
      </w:pPr>
      <w:bookmarkStart w:id="52" w:name="_Toc237728737"/>
      <w:r>
        <w:lastRenderedPageBreak/>
        <w:t>8. CI/CD Deep Dive — OpenShift Pipelines (</w:t>
      </w:r>
      <w:proofErr w:type="spellStart"/>
      <w:r>
        <w:t>Tekton</w:t>
      </w:r>
      <w:proofErr w:type="spellEnd"/>
      <w:r>
        <w:t>)</w:t>
      </w:r>
      <w:bookmarkEnd w:id="52"/>
    </w:p>
    <w:p w14:paraId="312D128A" w14:textId="77777777" w:rsidR="00236312" w:rsidRDefault="00000000">
      <w:pPr>
        <w:spacing w:after="160" w:line="276" w:lineRule="auto"/>
      </w:pPr>
      <w:proofErr w:type="spellStart"/>
      <w:r>
        <w:t>Tekton</w:t>
      </w:r>
      <w:proofErr w:type="spellEnd"/>
      <w:r>
        <w:t xml:space="preserve"> treats CI/CD as native Kubernetes Custom Resource Definitions (CRDs) — pipeline configurations live alongside application state in OpenShift, which is ideal both for production hardening and for teaching modern, automated deployment workflows in the bootcamp.</w:t>
      </w:r>
    </w:p>
    <w:p w14:paraId="292D02EA" w14:textId="77777777" w:rsidR="00236312" w:rsidRDefault="00000000">
      <w:pPr>
        <w:pStyle w:val="Heading2"/>
        <w:spacing w:before="300" w:after="150"/>
      </w:pPr>
      <w:bookmarkStart w:id="53" w:name="_Toc237728738"/>
      <w:r>
        <w:t xml:space="preserve">8.1 </w:t>
      </w:r>
      <w:proofErr w:type="spellStart"/>
      <w:r>
        <w:t>Tekton</w:t>
      </w:r>
      <w:proofErr w:type="spellEnd"/>
      <w:r>
        <w:t xml:space="preserve"> Component Hierarchy</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50"/>
      </w:tblGrid>
      <w:tr w:rsidR="00236312" w14:paraId="3F6924B5" w14:textId="77777777">
        <w:tblPrEx>
          <w:tblCellMar>
            <w:top w:w="0" w:type="dxa"/>
            <w:bottom w:w="0" w:type="dxa"/>
          </w:tblCellMar>
        </w:tblPrEx>
        <w:trPr>
          <w:tblHeader/>
        </w:trPr>
        <w:tc>
          <w:tcPr>
            <w:tcW w:w="1900" w:type="dxa"/>
            <w:shd w:val="clear" w:color="auto" w:fill="0B3D66"/>
            <w:tcMar>
              <w:top w:w="80" w:type="dxa"/>
              <w:left w:w="100" w:type="dxa"/>
              <w:bottom w:w="80" w:type="dxa"/>
              <w:right w:w="100" w:type="dxa"/>
            </w:tcMar>
            <w:vAlign w:val="center"/>
          </w:tcPr>
          <w:p w14:paraId="3ED58920" w14:textId="77777777" w:rsidR="00236312" w:rsidRDefault="00000000">
            <w:r>
              <w:rPr>
                <w:b/>
                <w:bCs/>
                <w:color w:val="FFFFFF"/>
                <w:sz w:val="19"/>
                <w:szCs w:val="19"/>
              </w:rPr>
              <w:t>Resource Type</w:t>
            </w:r>
          </w:p>
        </w:tc>
        <w:tc>
          <w:tcPr>
            <w:tcW w:w="7450" w:type="dxa"/>
            <w:shd w:val="clear" w:color="auto" w:fill="0B3D66"/>
            <w:tcMar>
              <w:top w:w="80" w:type="dxa"/>
              <w:left w:w="100" w:type="dxa"/>
              <w:bottom w:w="80" w:type="dxa"/>
              <w:right w:w="100" w:type="dxa"/>
            </w:tcMar>
            <w:vAlign w:val="center"/>
          </w:tcPr>
          <w:p w14:paraId="20FA5A5B" w14:textId="77777777" w:rsidR="00236312" w:rsidRDefault="00000000">
            <w:r>
              <w:rPr>
                <w:b/>
                <w:bCs/>
                <w:color w:val="FFFFFF"/>
                <w:sz w:val="19"/>
                <w:szCs w:val="19"/>
              </w:rPr>
              <w:t>Description</w:t>
            </w:r>
          </w:p>
        </w:tc>
      </w:tr>
      <w:tr w:rsidR="00236312" w14:paraId="6EE63A83"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3FB210D1" w14:textId="77777777" w:rsidR="00236312" w:rsidRDefault="00000000">
            <w:r>
              <w:rPr>
                <w:sz w:val="19"/>
                <w:szCs w:val="19"/>
              </w:rPr>
              <w:t>Task</w:t>
            </w:r>
          </w:p>
        </w:tc>
        <w:tc>
          <w:tcPr>
            <w:tcW w:w="7450" w:type="dxa"/>
            <w:shd w:val="clear" w:color="auto" w:fill="EAF2F8"/>
            <w:tcMar>
              <w:top w:w="80" w:type="dxa"/>
              <w:left w:w="100" w:type="dxa"/>
              <w:bottom w:w="80" w:type="dxa"/>
              <w:right w:w="100" w:type="dxa"/>
            </w:tcMar>
            <w:vAlign w:val="center"/>
          </w:tcPr>
          <w:p w14:paraId="2D3BEC55" w14:textId="77777777" w:rsidR="00236312" w:rsidRDefault="00000000">
            <w:r>
              <w:rPr>
                <w:sz w:val="19"/>
                <w:szCs w:val="19"/>
              </w:rPr>
              <w:t xml:space="preserve">A reusable, isolated unit of work containing sequential steps (e.g. git-clone, </w:t>
            </w:r>
            <w:proofErr w:type="spellStart"/>
            <w:r>
              <w:rPr>
                <w:sz w:val="19"/>
                <w:szCs w:val="19"/>
              </w:rPr>
              <w:t>buildah</w:t>
            </w:r>
            <w:proofErr w:type="spellEnd"/>
            <w:r>
              <w:rPr>
                <w:sz w:val="19"/>
                <w:szCs w:val="19"/>
              </w:rPr>
              <w:t>-push)</w:t>
            </w:r>
          </w:p>
        </w:tc>
      </w:tr>
      <w:tr w:rsidR="00236312" w14:paraId="15AE4793" w14:textId="77777777">
        <w:tblPrEx>
          <w:tblCellMar>
            <w:top w:w="0" w:type="dxa"/>
            <w:bottom w:w="0" w:type="dxa"/>
          </w:tblCellMar>
        </w:tblPrEx>
        <w:tc>
          <w:tcPr>
            <w:tcW w:w="1900" w:type="dxa"/>
            <w:tcMar>
              <w:top w:w="80" w:type="dxa"/>
              <w:left w:w="100" w:type="dxa"/>
              <w:bottom w:w="80" w:type="dxa"/>
              <w:right w:w="100" w:type="dxa"/>
            </w:tcMar>
            <w:vAlign w:val="center"/>
          </w:tcPr>
          <w:p w14:paraId="115FB84B" w14:textId="77777777" w:rsidR="00236312" w:rsidRDefault="00000000">
            <w:r>
              <w:rPr>
                <w:sz w:val="19"/>
                <w:szCs w:val="19"/>
              </w:rPr>
              <w:t>Pipeline</w:t>
            </w:r>
          </w:p>
        </w:tc>
        <w:tc>
          <w:tcPr>
            <w:tcW w:w="7450" w:type="dxa"/>
            <w:tcMar>
              <w:top w:w="80" w:type="dxa"/>
              <w:left w:w="100" w:type="dxa"/>
              <w:bottom w:w="80" w:type="dxa"/>
              <w:right w:w="100" w:type="dxa"/>
            </w:tcMar>
            <w:vAlign w:val="center"/>
          </w:tcPr>
          <w:p w14:paraId="202DBCBC" w14:textId="77777777" w:rsidR="00236312" w:rsidRDefault="00000000">
            <w:r>
              <w:rPr>
                <w:sz w:val="19"/>
                <w:szCs w:val="19"/>
              </w:rPr>
              <w:t>A collection of Tasks arranged as a Directed Acyclic Graph (DAG)</w:t>
            </w:r>
          </w:p>
        </w:tc>
      </w:tr>
      <w:tr w:rsidR="00236312" w14:paraId="789101B1"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59FC8C9F" w14:textId="77777777" w:rsidR="00236312" w:rsidRDefault="00000000">
            <w:proofErr w:type="spellStart"/>
            <w:r>
              <w:rPr>
                <w:sz w:val="19"/>
                <w:szCs w:val="19"/>
              </w:rPr>
              <w:t>TaskRun</w:t>
            </w:r>
            <w:proofErr w:type="spellEnd"/>
          </w:p>
        </w:tc>
        <w:tc>
          <w:tcPr>
            <w:tcW w:w="7450" w:type="dxa"/>
            <w:shd w:val="clear" w:color="auto" w:fill="EAF2F8"/>
            <w:tcMar>
              <w:top w:w="80" w:type="dxa"/>
              <w:left w:w="100" w:type="dxa"/>
              <w:bottom w:w="80" w:type="dxa"/>
              <w:right w:w="100" w:type="dxa"/>
            </w:tcMar>
            <w:vAlign w:val="center"/>
          </w:tcPr>
          <w:p w14:paraId="48AB8EC5" w14:textId="77777777" w:rsidR="00236312" w:rsidRDefault="00000000">
            <w:r>
              <w:rPr>
                <w:sz w:val="19"/>
                <w:szCs w:val="19"/>
              </w:rPr>
              <w:t>The instantiation and runtime execution of a single Task</w:t>
            </w:r>
          </w:p>
        </w:tc>
      </w:tr>
      <w:tr w:rsidR="00236312" w14:paraId="325C67B4" w14:textId="77777777">
        <w:tblPrEx>
          <w:tblCellMar>
            <w:top w:w="0" w:type="dxa"/>
            <w:bottom w:w="0" w:type="dxa"/>
          </w:tblCellMar>
        </w:tblPrEx>
        <w:tc>
          <w:tcPr>
            <w:tcW w:w="1900" w:type="dxa"/>
            <w:tcMar>
              <w:top w:w="80" w:type="dxa"/>
              <w:left w:w="100" w:type="dxa"/>
              <w:bottom w:w="80" w:type="dxa"/>
              <w:right w:w="100" w:type="dxa"/>
            </w:tcMar>
            <w:vAlign w:val="center"/>
          </w:tcPr>
          <w:p w14:paraId="6DFAD33E" w14:textId="77777777" w:rsidR="00236312" w:rsidRDefault="00000000">
            <w:proofErr w:type="spellStart"/>
            <w:r>
              <w:rPr>
                <w:sz w:val="19"/>
                <w:szCs w:val="19"/>
              </w:rPr>
              <w:t>PipelineRun</w:t>
            </w:r>
            <w:proofErr w:type="spellEnd"/>
          </w:p>
        </w:tc>
        <w:tc>
          <w:tcPr>
            <w:tcW w:w="7450" w:type="dxa"/>
            <w:tcMar>
              <w:top w:w="80" w:type="dxa"/>
              <w:left w:w="100" w:type="dxa"/>
              <w:bottom w:w="80" w:type="dxa"/>
              <w:right w:w="100" w:type="dxa"/>
            </w:tcMar>
            <w:vAlign w:val="center"/>
          </w:tcPr>
          <w:p w14:paraId="4A86D9C0" w14:textId="77777777" w:rsidR="00236312" w:rsidRDefault="00000000">
            <w:r>
              <w:rPr>
                <w:sz w:val="19"/>
                <w:szCs w:val="19"/>
              </w:rPr>
              <w:t>The instantiation of a Pipeline, binding Parameters and Workspaces to trigger execution</w:t>
            </w:r>
          </w:p>
        </w:tc>
      </w:tr>
    </w:tbl>
    <w:p w14:paraId="1E032CC6" w14:textId="77777777" w:rsidR="00236312" w:rsidRDefault="00000000">
      <w:pPr>
        <w:pStyle w:val="Heading2"/>
        <w:spacing w:before="300" w:after="150"/>
      </w:pPr>
      <w:bookmarkStart w:id="54" w:name="_Toc237728739"/>
      <w:r>
        <w:t>8.2 Parameters &amp; Workspaces</w:t>
      </w:r>
      <w:bookmarkEnd w:id="54"/>
    </w:p>
    <w:p w14:paraId="7AD96D3C" w14:textId="77777777" w:rsidR="00236312" w:rsidRDefault="00000000">
      <w:pPr>
        <w:spacing w:after="160" w:line="276" w:lineRule="auto"/>
      </w:pPr>
      <w:r>
        <w:t>Parameters inject runtime attributes (strings for URLs/branch names, arrays for build target lists, objects for grouped configuration such as CPU/memory limits) to keep pipelines reusable across cohorts and environments.</w:t>
      </w:r>
    </w:p>
    <w:p w14:paraId="024097AD" w14:textId="77777777" w:rsidR="00236312" w:rsidRDefault="00000000">
      <w:pPr>
        <w:spacing w:after="160" w:line="276" w:lineRule="auto"/>
      </w:pPr>
      <w:r>
        <w:t xml:space="preserve">Workspaces let Tasks share storage: </w:t>
      </w:r>
      <w:proofErr w:type="spellStart"/>
      <w:r>
        <w:t>PersistentVolumeClaims</w:t>
      </w:r>
      <w:proofErr w:type="spellEnd"/>
      <w:r>
        <w:t xml:space="preserve"> (share state between tasks, e.g. clone → build), </w:t>
      </w:r>
      <w:proofErr w:type="spellStart"/>
      <w:r>
        <w:t>ConfigMaps</w:t>
      </w:r>
      <w:proofErr w:type="spellEnd"/>
      <w:r>
        <w:t xml:space="preserve"> &amp; Secrets (mount configuration/credentials), and </w:t>
      </w:r>
      <w:proofErr w:type="spellStart"/>
      <w:r>
        <w:t>EmptyDir</w:t>
      </w:r>
      <w:proofErr w:type="spellEnd"/>
      <w:r>
        <w:t xml:space="preserve"> (fast ephemeral cache).</w:t>
      </w:r>
    </w:p>
    <w:p w14:paraId="03078B83" w14:textId="77777777" w:rsidR="00236312" w:rsidRDefault="00000000">
      <w:pPr>
        <w:pStyle w:val="Heading2"/>
        <w:spacing w:before="300" w:after="150"/>
      </w:pPr>
      <w:bookmarkStart w:id="55" w:name="_Toc237728740"/>
      <w:r>
        <w:t>8.3 Pipeline Definition — Clone, Build, Deploy</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1C260781"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537FD4E4" w14:textId="77777777" w:rsidR="00236312" w:rsidRDefault="00000000">
            <w:proofErr w:type="spellStart"/>
            <w:r>
              <w:rPr>
                <w:rFonts w:ascii="Consolas" w:eastAsia="Consolas" w:hAnsi="Consolas" w:cs="Consolas"/>
                <w:sz w:val="17"/>
                <w:szCs w:val="17"/>
              </w:rPr>
              <w:t>apiVersion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tekton.dev</w:t>
            </w:r>
            <w:proofErr w:type="spellEnd"/>
            <w:r>
              <w:rPr>
                <w:rFonts w:ascii="Consolas" w:eastAsia="Consolas" w:hAnsi="Consolas" w:cs="Consolas"/>
                <w:sz w:val="17"/>
                <w:szCs w:val="17"/>
              </w:rPr>
              <w:t>/v1</w:t>
            </w:r>
          </w:p>
          <w:p w14:paraId="6A17176C" w14:textId="77777777" w:rsidR="00236312" w:rsidRDefault="00000000">
            <w:r>
              <w:rPr>
                <w:rFonts w:ascii="Consolas" w:eastAsia="Consolas" w:hAnsi="Consolas" w:cs="Consolas"/>
                <w:sz w:val="17"/>
                <w:szCs w:val="17"/>
              </w:rPr>
              <w:t>kind: Pipeline</w:t>
            </w:r>
          </w:p>
          <w:p w14:paraId="12EA7250" w14:textId="77777777" w:rsidR="00236312" w:rsidRDefault="00000000">
            <w:r>
              <w:rPr>
                <w:rFonts w:ascii="Consolas" w:eastAsia="Consolas" w:hAnsi="Consolas" w:cs="Consolas"/>
                <w:sz w:val="17"/>
                <w:szCs w:val="17"/>
              </w:rPr>
              <w:t>metadata:</w:t>
            </w:r>
          </w:p>
          <w:p w14:paraId="47302601" w14:textId="77777777" w:rsidR="00236312" w:rsidRDefault="00000000">
            <w:r>
              <w:rPr>
                <w:rFonts w:ascii="Consolas" w:eastAsia="Consolas" w:hAnsi="Consolas" w:cs="Consolas"/>
                <w:sz w:val="17"/>
                <w:szCs w:val="17"/>
              </w:rPr>
              <w:t xml:space="preserve">  name: </w:t>
            </w:r>
            <w:proofErr w:type="spellStart"/>
            <w:r>
              <w:rPr>
                <w:rFonts w:ascii="Consolas" w:eastAsia="Consolas" w:hAnsi="Consolas" w:cs="Consolas"/>
                <w:sz w:val="17"/>
                <w:szCs w:val="17"/>
              </w:rPr>
              <w:t>nextjs</w:t>
            </w:r>
            <w:proofErr w:type="spellEnd"/>
            <w:r>
              <w:rPr>
                <w:rFonts w:ascii="Consolas" w:eastAsia="Consolas" w:hAnsi="Consolas" w:cs="Consolas"/>
                <w:sz w:val="17"/>
                <w:szCs w:val="17"/>
              </w:rPr>
              <w:t>-build-and-deploy</w:t>
            </w:r>
          </w:p>
          <w:p w14:paraId="1D2EBE05" w14:textId="77777777" w:rsidR="00236312" w:rsidRDefault="00000000">
            <w:r>
              <w:rPr>
                <w:rFonts w:ascii="Consolas" w:eastAsia="Consolas" w:hAnsi="Consolas" w:cs="Consolas"/>
                <w:sz w:val="17"/>
                <w:szCs w:val="17"/>
              </w:rPr>
              <w:t xml:space="preserve">  namespace: i3-exam-prep</w:t>
            </w:r>
          </w:p>
          <w:p w14:paraId="253C8E80" w14:textId="77777777" w:rsidR="00236312" w:rsidRDefault="00000000">
            <w:r>
              <w:rPr>
                <w:rFonts w:ascii="Consolas" w:eastAsia="Consolas" w:hAnsi="Consolas" w:cs="Consolas"/>
                <w:sz w:val="17"/>
                <w:szCs w:val="17"/>
              </w:rPr>
              <w:t>spec:</w:t>
            </w:r>
          </w:p>
          <w:p w14:paraId="1F337F52" w14:textId="77777777" w:rsidR="00236312" w:rsidRDefault="00000000">
            <w:r>
              <w:rPr>
                <w:rFonts w:ascii="Consolas" w:eastAsia="Consolas" w:hAnsi="Consolas" w:cs="Consolas"/>
                <w:sz w:val="17"/>
                <w:szCs w:val="17"/>
              </w:rPr>
              <w:t xml:space="preserve">  params:</w:t>
            </w:r>
          </w:p>
          <w:p w14:paraId="15A836D2" w14:textId="77777777" w:rsidR="00236312" w:rsidRDefault="00000000">
            <w:r>
              <w:rPr>
                <w:rFonts w:ascii="Consolas" w:eastAsia="Consolas" w:hAnsi="Consolas" w:cs="Consolas"/>
                <w:sz w:val="17"/>
                <w:szCs w:val="17"/>
              </w:rPr>
              <w:t xml:space="preserve">    - name: git-</w:t>
            </w:r>
            <w:proofErr w:type="spellStart"/>
            <w:r>
              <w:rPr>
                <w:rFonts w:ascii="Consolas" w:eastAsia="Consolas" w:hAnsi="Consolas" w:cs="Consolas"/>
                <w:sz w:val="17"/>
                <w:szCs w:val="17"/>
              </w:rPr>
              <w:t>url</w:t>
            </w:r>
            <w:proofErr w:type="spellEnd"/>
          </w:p>
          <w:p w14:paraId="714BDB72" w14:textId="77777777" w:rsidR="00236312" w:rsidRDefault="00000000">
            <w:r>
              <w:rPr>
                <w:rFonts w:ascii="Consolas" w:eastAsia="Consolas" w:hAnsi="Consolas" w:cs="Consolas"/>
                <w:sz w:val="17"/>
                <w:szCs w:val="17"/>
              </w:rPr>
              <w:t xml:space="preserve">      type: string</w:t>
            </w:r>
          </w:p>
          <w:p w14:paraId="062E975C" w14:textId="77777777" w:rsidR="00236312" w:rsidRDefault="00000000">
            <w:r>
              <w:rPr>
                <w:rFonts w:ascii="Consolas" w:eastAsia="Consolas" w:hAnsi="Consolas" w:cs="Consolas"/>
                <w:sz w:val="17"/>
                <w:szCs w:val="17"/>
              </w:rPr>
              <w:t xml:space="preserve">    - name: image-reference</w:t>
            </w:r>
          </w:p>
          <w:p w14:paraId="44714A1C" w14:textId="77777777" w:rsidR="00236312" w:rsidRDefault="00000000">
            <w:r>
              <w:rPr>
                <w:rFonts w:ascii="Consolas" w:eastAsia="Consolas" w:hAnsi="Consolas" w:cs="Consolas"/>
                <w:sz w:val="17"/>
                <w:szCs w:val="17"/>
              </w:rPr>
              <w:t xml:space="preserve">      type: string</w:t>
            </w:r>
          </w:p>
          <w:p w14:paraId="4934FC06" w14:textId="77777777" w:rsidR="00236312" w:rsidRDefault="00000000">
            <w:r>
              <w:rPr>
                <w:rFonts w:ascii="Consolas" w:eastAsia="Consolas" w:hAnsi="Consolas" w:cs="Consolas"/>
                <w:sz w:val="17"/>
                <w:szCs w:val="17"/>
              </w:rPr>
              <w:t xml:space="preserve">  workspaces:</w:t>
            </w:r>
          </w:p>
          <w:p w14:paraId="10B54295" w14:textId="77777777" w:rsidR="00236312" w:rsidRDefault="00000000">
            <w:r>
              <w:rPr>
                <w:rFonts w:ascii="Consolas" w:eastAsia="Consolas" w:hAnsi="Consolas" w:cs="Consolas"/>
                <w:sz w:val="17"/>
                <w:szCs w:val="17"/>
              </w:rPr>
              <w:t xml:space="preserve">    - name: shared-workspace   # PVC for source code sharing</w:t>
            </w:r>
          </w:p>
          <w:p w14:paraId="14C7FDC9" w14:textId="77777777" w:rsidR="00236312" w:rsidRDefault="00000000">
            <w:r>
              <w:rPr>
                <w:rFonts w:ascii="Consolas" w:eastAsia="Consolas" w:hAnsi="Consolas" w:cs="Consolas"/>
                <w:sz w:val="17"/>
                <w:szCs w:val="17"/>
              </w:rPr>
              <w:t xml:space="preserve">    - name: app-secrets        # Secret containing </w:t>
            </w:r>
            <w:proofErr w:type="spellStart"/>
            <w:r>
              <w:rPr>
                <w:rFonts w:ascii="Consolas" w:eastAsia="Consolas" w:hAnsi="Consolas" w:cs="Consolas"/>
                <w:sz w:val="17"/>
                <w:szCs w:val="17"/>
              </w:rPr>
              <w:t>Supabase</w:t>
            </w:r>
            <w:proofErr w:type="spellEnd"/>
            <w:r>
              <w:rPr>
                <w:rFonts w:ascii="Consolas" w:eastAsia="Consolas" w:hAnsi="Consolas" w:cs="Consolas"/>
                <w:sz w:val="17"/>
                <w:szCs w:val="17"/>
              </w:rPr>
              <w:t xml:space="preserve"> keys</w:t>
            </w:r>
          </w:p>
          <w:p w14:paraId="575FCF93" w14:textId="77777777" w:rsidR="00236312" w:rsidRDefault="00000000">
            <w:r>
              <w:rPr>
                <w:rFonts w:ascii="Consolas" w:eastAsia="Consolas" w:hAnsi="Consolas" w:cs="Consolas"/>
                <w:sz w:val="17"/>
                <w:szCs w:val="17"/>
              </w:rPr>
              <w:t xml:space="preserve">  tasks:</w:t>
            </w:r>
          </w:p>
          <w:p w14:paraId="11AB2627" w14:textId="77777777" w:rsidR="00236312" w:rsidRDefault="00000000">
            <w:r>
              <w:rPr>
                <w:rFonts w:ascii="Consolas" w:eastAsia="Consolas" w:hAnsi="Consolas" w:cs="Consolas"/>
                <w:sz w:val="17"/>
                <w:szCs w:val="17"/>
              </w:rPr>
              <w:t xml:space="preserve">    - name: fetch-repository</w:t>
            </w:r>
          </w:p>
          <w:p w14:paraId="6DE36149"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taskRef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git-</w:t>
            </w:r>
            <w:proofErr w:type="gramStart"/>
            <w:r>
              <w:rPr>
                <w:rFonts w:ascii="Consolas" w:eastAsia="Consolas" w:hAnsi="Consolas" w:cs="Consolas"/>
                <w:sz w:val="17"/>
                <w:szCs w:val="17"/>
              </w:rPr>
              <w:t>clone }</w:t>
            </w:r>
            <w:proofErr w:type="gramEnd"/>
          </w:p>
          <w:p w14:paraId="4718136C" w14:textId="77777777" w:rsidR="00236312" w:rsidRDefault="00000000">
            <w:r>
              <w:rPr>
                <w:rFonts w:ascii="Consolas" w:eastAsia="Consolas" w:hAnsi="Consolas" w:cs="Consolas"/>
                <w:sz w:val="17"/>
                <w:szCs w:val="17"/>
              </w:rPr>
              <w:t xml:space="preserve">      workspaces: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output, workspace: shared-</w:t>
            </w:r>
            <w:proofErr w:type="gramStart"/>
            <w:r>
              <w:rPr>
                <w:rFonts w:ascii="Consolas" w:eastAsia="Consolas" w:hAnsi="Consolas" w:cs="Consolas"/>
                <w:sz w:val="17"/>
                <w:szCs w:val="17"/>
              </w:rPr>
              <w:t>workspace }</w:t>
            </w:r>
            <w:proofErr w:type="gramEnd"/>
            <w:r>
              <w:rPr>
                <w:rFonts w:ascii="Consolas" w:eastAsia="Consolas" w:hAnsi="Consolas" w:cs="Consolas"/>
                <w:sz w:val="17"/>
                <w:szCs w:val="17"/>
              </w:rPr>
              <w:t>]</w:t>
            </w:r>
          </w:p>
          <w:p w14:paraId="01ADF147" w14:textId="77777777" w:rsidR="00236312" w:rsidRDefault="00000000">
            <w:r>
              <w:rPr>
                <w:rFonts w:ascii="Consolas" w:eastAsia="Consolas" w:hAnsi="Consolas" w:cs="Consolas"/>
                <w:sz w:val="17"/>
                <w:szCs w:val="17"/>
              </w:rPr>
              <w:t xml:space="preserve">      params: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value: $(</w:t>
            </w:r>
            <w:proofErr w:type="spellStart"/>
            <w:r>
              <w:rPr>
                <w:rFonts w:ascii="Consolas" w:eastAsia="Consolas" w:hAnsi="Consolas" w:cs="Consolas"/>
                <w:sz w:val="17"/>
                <w:szCs w:val="17"/>
              </w:rPr>
              <w:t>params.git-url</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90DD882" w14:textId="77777777" w:rsidR="00236312" w:rsidRDefault="00000000">
            <w:r>
              <w:rPr>
                <w:rFonts w:ascii="Consolas" w:eastAsia="Consolas" w:hAnsi="Consolas" w:cs="Consolas"/>
                <w:sz w:val="17"/>
                <w:szCs w:val="17"/>
              </w:rPr>
              <w:t xml:space="preserve">    - name: build-container</w:t>
            </w:r>
          </w:p>
          <w:p w14:paraId="7337B10B"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taskRef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buildah</w:t>
            </w:r>
            <w:proofErr w:type="spellEnd"/>
            <w:r>
              <w:rPr>
                <w:rFonts w:ascii="Consolas" w:eastAsia="Consolas" w:hAnsi="Consolas" w:cs="Consolas"/>
                <w:sz w:val="17"/>
                <w:szCs w:val="17"/>
              </w:rPr>
              <w:t xml:space="preserve"> }</w:t>
            </w:r>
            <w:proofErr w:type="gramEnd"/>
          </w:p>
          <w:p w14:paraId="3A8FDE36"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runAfter</w:t>
            </w:r>
            <w:proofErr w:type="spellEnd"/>
            <w:r>
              <w:rPr>
                <w:rFonts w:ascii="Consolas" w:eastAsia="Consolas" w:hAnsi="Consolas" w:cs="Consolas"/>
                <w:sz w:val="17"/>
                <w:szCs w:val="17"/>
              </w:rPr>
              <w:t>: [fetch-repository]</w:t>
            </w:r>
          </w:p>
          <w:p w14:paraId="3C4C8579" w14:textId="77777777" w:rsidR="00236312" w:rsidRDefault="00000000">
            <w:r>
              <w:rPr>
                <w:rFonts w:ascii="Consolas" w:eastAsia="Consolas" w:hAnsi="Consolas" w:cs="Consolas"/>
                <w:sz w:val="17"/>
                <w:szCs w:val="17"/>
              </w:rPr>
              <w:t xml:space="preserve">      workspaces: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source, workspace: shared-</w:t>
            </w:r>
            <w:proofErr w:type="gramStart"/>
            <w:r>
              <w:rPr>
                <w:rFonts w:ascii="Consolas" w:eastAsia="Consolas" w:hAnsi="Consolas" w:cs="Consolas"/>
                <w:sz w:val="17"/>
                <w:szCs w:val="17"/>
              </w:rPr>
              <w:t>workspace }</w:t>
            </w:r>
            <w:proofErr w:type="gramEnd"/>
            <w:r>
              <w:rPr>
                <w:rFonts w:ascii="Consolas" w:eastAsia="Consolas" w:hAnsi="Consolas" w:cs="Consolas"/>
                <w:sz w:val="17"/>
                <w:szCs w:val="17"/>
              </w:rPr>
              <w:t>]</w:t>
            </w:r>
          </w:p>
          <w:p w14:paraId="5EA95436" w14:textId="77777777" w:rsidR="00236312" w:rsidRDefault="00000000">
            <w:r>
              <w:rPr>
                <w:rFonts w:ascii="Consolas" w:eastAsia="Consolas" w:hAnsi="Consolas" w:cs="Consolas"/>
                <w:sz w:val="17"/>
                <w:szCs w:val="17"/>
              </w:rPr>
              <w:t xml:space="preserve">      params: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IMAGE, value: $(</w:t>
            </w:r>
            <w:proofErr w:type="spellStart"/>
            <w:proofErr w:type="gramStart"/>
            <w:r>
              <w:rPr>
                <w:rFonts w:ascii="Consolas" w:eastAsia="Consolas" w:hAnsi="Consolas" w:cs="Consolas"/>
                <w:sz w:val="17"/>
                <w:szCs w:val="17"/>
              </w:rPr>
              <w:t>params.image</w:t>
            </w:r>
            <w:proofErr w:type="spellEnd"/>
            <w:proofErr w:type="gramEnd"/>
            <w:r>
              <w:rPr>
                <w:rFonts w:ascii="Consolas" w:eastAsia="Consolas" w:hAnsi="Consolas" w:cs="Consolas"/>
                <w:sz w:val="17"/>
                <w:szCs w:val="17"/>
              </w:rPr>
              <w:t>-reference</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211092FB" w14:textId="77777777" w:rsidR="00236312" w:rsidRDefault="00000000">
            <w:r>
              <w:rPr>
                <w:rFonts w:ascii="Consolas" w:eastAsia="Consolas" w:hAnsi="Consolas" w:cs="Consolas"/>
                <w:sz w:val="17"/>
                <w:szCs w:val="17"/>
              </w:rPr>
              <w:t xml:space="preserve">    - name: deploy-to-</w:t>
            </w:r>
            <w:proofErr w:type="spellStart"/>
            <w:r>
              <w:rPr>
                <w:rFonts w:ascii="Consolas" w:eastAsia="Consolas" w:hAnsi="Consolas" w:cs="Consolas"/>
                <w:sz w:val="17"/>
                <w:szCs w:val="17"/>
              </w:rPr>
              <w:t>openshift</w:t>
            </w:r>
            <w:proofErr w:type="spellEnd"/>
          </w:p>
          <w:p w14:paraId="13E36839"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taskRef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openshift</w:t>
            </w:r>
            <w:proofErr w:type="spellEnd"/>
            <w:r>
              <w:rPr>
                <w:rFonts w:ascii="Consolas" w:eastAsia="Consolas" w:hAnsi="Consolas" w:cs="Consolas"/>
                <w:sz w:val="17"/>
                <w:szCs w:val="17"/>
              </w:rPr>
              <w:t>-</w:t>
            </w:r>
            <w:proofErr w:type="gramStart"/>
            <w:r>
              <w:rPr>
                <w:rFonts w:ascii="Consolas" w:eastAsia="Consolas" w:hAnsi="Consolas" w:cs="Consolas"/>
                <w:sz w:val="17"/>
                <w:szCs w:val="17"/>
              </w:rPr>
              <w:t>client }</w:t>
            </w:r>
            <w:proofErr w:type="gramEnd"/>
          </w:p>
          <w:p w14:paraId="16221FA9"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runAfter</w:t>
            </w:r>
            <w:proofErr w:type="spellEnd"/>
            <w:r>
              <w:rPr>
                <w:rFonts w:ascii="Consolas" w:eastAsia="Consolas" w:hAnsi="Consolas" w:cs="Consolas"/>
                <w:sz w:val="17"/>
                <w:szCs w:val="17"/>
              </w:rPr>
              <w:t>: [build-container]</w:t>
            </w:r>
          </w:p>
          <w:p w14:paraId="36255EC7" w14:textId="77777777" w:rsidR="00236312" w:rsidRDefault="00000000">
            <w:r>
              <w:rPr>
                <w:rFonts w:ascii="Consolas" w:eastAsia="Consolas" w:hAnsi="Consolas" w:cs="Consolas"/>
                <w:sz w:val="17"/>
                <w:szCs w:val="17"/>
              </w:rPr>
              <w:t xml:space="preserve">      workspaces: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manifest-</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workspace: shared-</w:t>
            </w:r>
            <w:proofErr w:type="gramStart"/>
            <w:r>
              <w:rPr>
                <w:rFonts w:ascii="Consolas" w:eastAsia="Consolas" w:hAnsi="Consolas" w:cs="Consolas"/>
                <w:sz w:val="17"/>
                <w:szCs w:val="17"/>
              </w:rPr>
              <w:t>workspace }</w:t>
            </w:r>
            <w:proofErr w:type="gramEnd"/>
            <w:r>
              <w:rPr>
                <w:rFonts w:ascii="Consolas" w:eastAsia="Consolas" w:hAnsi="Consolas" w:cs="Consolas"/>
                <w:sz w:val="17"/>
                <w:szCs w:val="17"/>
              </w:rPr>
              <w:t>]</w:t>
            </w:r>
          </w:p>
          <w:p w14:paraId="52B1BD9A" w14:textId="77777777" w:rsidR="00236312" w:rsidRDefault="00000000">
            <w:r>
              <w:rPr>
                <w:rFonts w:ascii="Consolas" w:eastAsia="Consolas" w:hAnsi="Consolas" w:cs="Consolas"/>
                <w:sz w:val="17"/>
                <w:szCs w:val="17"/>
              </w:rPr>
              <w:t xml:space="preserve">      params:</w:t>
            </w:r>
          </w:p>
          <w:p w14:paraId="07C39776" w14:textId="77777777" w:rsidR="00236312" w:rsidRDefault="00000000">
            <w:r>
              <w:rPr>
                <w:rFonts w:ascii="Consolas" w:eastAsia="Consolas" w:hAnsi="Consolas" w:cs="Consolas"/>
                <w:sz w:val="17"/>
                <w:szCs w:val="17"/>
              </w:rPr>
              <w:t xml:space="preserve">        - name: SCRIPT</w:t>
            </w:r>
          </w:p>
          <w:p w14:paraId="75964D86" w14:textId="77777777" w:rsidR="00236312" w:rsidRDefault="00000000">
            <w:r>
              <w:rPr>
                <w:rFonts w:ascii="Consolas" w:eastAsia="Consolas" w:hAnsi="Consolas" w:cs="Consolas"/>
                <w:sz w:val="17"/>
                <w:szCs w:val="17"/>
              </w:rPr>
              <w:t xml:space="preserve">          value: |</w:t>
            </w:r>
          </w:p>
          <w:p w14:paraId="22290EB5" w14:textId="77777777" w:rsidR="00236312"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rollout latest dc/exam-frontend</w:t>
            </w:r>
          </w:p>
        </w:tc>
      </w:tr>
    </w:tbl>
    <w:p w14:paraId="79FA99DB" w14:textId="77777777" w:rsidR="00236312" w:rsidRDefault="00000000">
      <w:pPr>
        <w:pStyle w:val="Heading2"/>
        <w:spacing w:before="300" w:after="150"/>
      </w:pPr>
      <w:bookmarkStart w:id="56" w:name="_Toc237728741"/>
      <w:r>
        <w:lastRenderedPageBreak/>
        <w:t xml:space="preserve">8.4 </w:t>
      </w:r>
      <w:proofErr w:type="spellStart"/>
      <w:r>
        <w:t>PipelineRun</w:t>
      </w:r>
      <w:proofErr w:type="spellEnd"/>
      <w:r>
        <w:t xml:space="preserve"> — The Execution Trigger</w:t>
      </w:r>
      <w:bookmarkEnd w:id="56"/>
    </w:p>
    <w:p w14:paraId="1DED5707" w14:textId="77777777" w:rsidR="00236312" w:rsidRDefault="00000000">
      <w:pPr>
        <w:spacing w:after="160" w:line="276" w:lineRule="auto"/>
      </w:pPr>
      <w:r>
        <w:t xml:space="preserve">The Pipeline is a static template; the </w:t>
      </w:r>
      <w:proofErr w:type="spellStart"/>
      <w:r>
        <w:t>PipelineRun</w:t>
      </w:r>
      <w:proofErr w:type="spellEnd"/>
      <w:r>
        <w:t xml:space="preserve"> provides concrete runtime values. </w:t>
      </w:r>
      <w:proofErr w:type="spellStart"/>
      <w:r>
        <w:t>generateName</w:t>
      </w:r>
      <w:proofErr w:type="spellEnd"/>
      <w:r>
        <w:t xml:space="preserve"> appends a unique timestamp suffix so every execution is recorded independently.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4E7C6C28"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353073BF" w14:textId="77777777" w:rsidR="00236312" w:rsidRDefault="00000000">
            <w:proofErr w:type="spellStart"/>
            <w:r>
              <w:rPr>
                <w:rFonts w:ascii="Consolas" w:eastAsia="Consolas" w:hAnsi="Consolas" w:cs="Consolas"/>
                <w:sz w:val="17"/>
                <w:szCs w:val="17"/>
              </w:rPr>
              <w:t>apiVersion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tekton.dev</w:t>
            </w:r>
            <w:proofErr w:type="spellEnd"/>
            <w:r>
              <w:rPr>
                <w:rFonts w:ascii="Consolas" w:eastAsia="Consolas" w:hAnsi="Consolas" w:cs="Consolas"/>
                <w:sz w:val="17"/>
                <w:szCs w:val="17"/>
              </w:rPr>
              <w:t>/v1</w:t>
            </w:r>
          </w:p>
          <w:p w14:paraId="1ED535D0" w14:textId="77777777" w:rsidR="00236312" w:rsidRDefault="00000000">
            <w:r>
              <w:rPr>
                <w:rFonts w:ascii="Consolas" w:eastAsia="Consolas" w:hAnsi="Consolas" w:cs="Consolas"/>
                <w:sz w:val="17"/>
                <w:szCs w:val="17"/>
              </w:rPr>
              <w:t xml:space="preserve">kind: </w:t>
            </w:r>
            <w:proofErr w:type="spellStart"/>
            <w:r>
              <w:rPr>
                <w:rFonts w:ascii="Consolas" w:eastAsia="Consolas" w:hAnsi="Consolas" w:cs="Consolas"/>
                <w:sz w:val="17"/>
                <w:szCs w:val="17"/>
              </w:rPr>
              <w:t>PipelineRun</w:t>
            </w:r>
            <w:proofErr w:type="spellEnd"/>
          </w:p>
          <w:p w14:paraId="747E34B7" w14:textId="77777777" w:rsidR="00236312" w:rsidRDefault="00000000">
            <w:r>
              <w:rPr>
                <w:rFonts w:ascii="Consolas" w:eastAsia="Consolas" w:hAnsi="Consolas" w:cs="Consolas"/>
                <w:sz w:val="17"/>
                <w:szCs w:val="17"/>
              </w:rPr>
              <w:t>metadata:</w:t>
            </w:r>
          </w:p>
          <w:p w14:paraId="28B94D9D"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generateName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nextjs</w:t>
            </w:r>
            <w:proofErr w:type="spellEnd"/>
            <w:r>
              <w:rPr>
                <w:rFonts w:ascii="Consolas" w:eastAsia="Consolas" w:hAnsi="Consolas" w:cs="Consolas"/>
                <w:sz w:val="17"/>
                <w:szCs w:val="17"/>
              </w:rPr>
              <w:t>-deploy-run-</w:t>
            </w:r>
          </w:p>
          <w:p w14:paraId="67E340B2" w14:textId="77777777" w:rsidR="00236312" w:rsidRDefault="00000000">
            <w:r>
              <w:rPr>
                <w:rFonts w:ascii="Consolas" w:eastAsia="Consolas" w:hAnsi="Consolas" w:cs="Consolas"/>
                <w:sz w:val="17"/>
                <w:szCs w:val="17"/>
              </w:rPr>
              <w:t xml:space="preserve">  namespace: i3-exam-prep</w:t>
            </w:r>
          </w:p>
          <w:p w14:paraId="1435E381" w14:textId="77777777" w:rsidR="00236312" w:rsidRDefault="00000000">
            <w:r>
              <w:rPr>
                <w:rFonts w:ascii="Consolas" w:eastAsia="Consolas" w:hAnsi="Consolas" w:cs="Consolas"/>
                <w:sz w:val="17"/>
                <w:szCs w:val="17"/>
              </w:rPr>
              <w:t>spec:</w:t>
            </w:r>
          </w:p>
          <w:p w14:paraId="7265827C"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pipelineRef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nextjs</w:t>
            </w:r>
            <w:proofErr w:type="spellEnd"/>
            <w:r>
              <w:rPr>
                <w:rFonts w:ascii="Consolas" w:eastAsia="Consolas" w:hAnsi="Consolas" w:cs="Consolas"/>
                <w:sz w:val="17"/>
                <w:szCs w:val="17"/>
              </w:rPr>
              <w:t>-build-and-</w:t>
            </w:r>
            <w:proofErr w:type="gramStart"/>
            <w:r>
              <w:rPr>
                <w:rFonts w:ascii="Consolas" w:eastAsia="Consolas" w:hAnsi="Consolas" w:cs="Consolas"/>
                <w:sz w:val="17"/>
                <w:szCs w:val="17"/>
              </w:rPr>
              <w:t>deploy }</w:t>
            </w:r>
            <w:proofErr w:type="gramEnd"/>
          </w:p>
          <w:p w14:paraId="3B4BB8D9" w14:textId="77777777" w:rsidR="00236312" w:rsidRDefault="00000000">
            <w:r>
              <w:rPr>
                <w:rFonts w:ascii="Consolas" w:eastAsia="Consolas" w:hAnsi="Consolas" w:cs="Consolas"/>
                <w:sz w:val="17"/>
                <w:szCs w:val="17"/>
              </w:rPr>
              <w:t xml:space="preserve">  params:</w:t>
            </w:r>
          </w:p>
          <w:p w14:paraId="62FF2297" w14:textId="77777777" w:rsidR="00236312" w:rsidRDefault="00000000">
            <w:r>
              <w:rPr>
                <w:rFonts w:ascii="Consolas" w:eastAsia="Consolas" w:hAnsi="Consolas" w:cs="Consolas"/>
                <w:sz w:val="17"/>
                <w:szCs w:val="17"/>
              </w:rPr>
              <w:t xml:space="preserve">    - name: git-</w:t>
            </w:r>
            <w:proofErr w:type="spellStart"/>
            <w:r>
              <w:rPr>
                <w:rFonts w:ascii="Consolas" w:eastAsia="Consolas" w:hAnsi="Consolas" w:cs="Consolas"/>
                <w:sz w:val="17"/>
                <w:szCs w:val="17"/>
              </w:rPr>
              <w:t>url</w:t>
            </w:r>
            <w:proofErr w:type="spellEnd"/>
          </w:p>
          <w:p w14:paraId="70DED8D0" w14:textId="77777777" w:rsidR="00236312" w:rsidRDefault="00000000">
            <w:r>
              <w:rPr>
                <w:rFonts w:ascii="Consolas" w:eastAsia="Consolas" w:hAnsi="Consolas" w:cs="Consolas"/>
                <w:sz w:val="17"/>
                <w:szCs w:val="17"/>
              </w:rPr>
              <w:t xml:space="preserve">      value: 'https://github.com/i3-technologies/exam-prep-app'</w:t>
            </w:r>
          </w:p>
          <w:p w14:paraId="30309B39" w14:textId="77777777" w:rsidR="00236312" w:rsidRDefault="00000000">
            <w:r>
              <w:rPr>
                <w:rFonts w:ascii="Consolas" w:eastAsia="Consolas" w:hAnsi="Consolas" w:cs="Consolas"/>
                <w:sz w:val="17"/>
                <w:szCs w:val="17"/>
              </w:rPr>
              <w:t xml:space="preserve">    - name: image-reference</w:t>
            </w:r>
          </w:p>
          <w:p w14:paraId="53BFB6B1" w14:textId="77777777" w:rsidR="00236312" w:rsidRDefault="00000000">
            <w:r>
              <w:rPr>
                <w:rFonts w:ascii="Consolas" w:eastAsia="Consolas" w:hAnsi="Consolas" w:cs="Consolas"/>
                <w:sz w:val="17"/>
                <w:szCs w:val="17"/>
              </w:rPr>
              <w:t xml:space="preserve">      value: 'image-registry.openshift-image-registry.svc:5000/i3-exam-prep/exam-</w:t>
            </w:r>
            <w:proofErr w:type="gramStart"/>
            <w:r>
              <w:rPr>
                <w:rFonts w:ascii="Consolas" w:eastAsia="Consolas" w:hAnsi="Consolas" w:cs="Consolas"/>
                <w:sz w:val="17"/>
                <w:szCs w:val="17"/>
              </w:rPr>
              <w:t>frontend:latest</w:t>
            </w:r>
            <w:proofErr w:type="gramEnd"/>
            <w:r>
              <w:rPr>
                <w:rFonts w:ascii="Consolas" w:eastAsia="Consolas" w:hAnsi="Consolas" w:cs="Consolas"/>
                <w:sz w:val="17"/>
                <w:szCs w:val="17"/>
              </w:rPr>
              <w:t>'</w:t>
            </w:r>
          </w:p>
          <w:p w14:paraId="7CD08E19" w14:textId="77777777" w:rsidR="00236312" w:rsidRDefault="00000000">
            <w:r>
              <w:rPr>
                <w:rFonts w:ascii="Consolas" w:eastAsia="Consolas" w:hAnsi="Consolas" w:cs="Consolas"/>
                <w:sz w:val="17"/>
                <w:szCs w:val="17"/>
              </w:rPr>
              <w:t xml:space="preserve">  workspaces:</w:t>
            </w:r>
          </w:p>
          <w:p w14:paraId="67E84134" w14:textId="77777777" w:rsidR="00236312" w:rsidRDefault="00000000">
            <w:r>
              <w:rPr>
                <w:rFonts w:ascii="Consolas" w:eastAsia="Consolas" w:hAnsi="Consolas" w:cs="Consolas"/>
                <w:sz w:val="17"/>
                <w:szCs w:val="17"/>
              </w:rPr>
              <w:t xml:space="preserve">    - name: shared-workspace</w:t>
            </w:r>
          </w:p>
          <w:p w14:paraId="541A45ED"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volumeClaimTemplate</w:t>
            </w:r>
            <w:proofErr w:type="spellEnd"/>
            <w:r>
              <w:rPr>
                <w:rFonts w:ascii="Consolas" w:eastAsia="Consolas" w:hAnsi="Consolas" w:cs="Consolas"/>
                <w:sz w:val="17"/>
                <w:szCs w:val="17"/>
              </w:rPr>
              <w:t>:</w:t>
            </w:r>
          </w:p>
          <w:p w14:paraId="0EF96D5E" w14:textId="77777777" w:rsidR="00236312" w:rsidRDefault="00000000">
            <w:r>
              <w:rPr>
                <w:rFonts w:ascii="Consolas" w:eastAsia="Consolas" w:hAnsi="Consolas" w:cs="Consolas"/>
                <w:sz w:val="17"/>
                <w:szCs w:val="17"/>
              </w:rPr>
              <w:t xml:space="preserve">        spec:</w:t>
            </w:r>
          </w:p>
          <w:p w14:paraId="11E56194"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accessModes</w:t>
            </w:r>
            <w:proofErr w:type="spellEnd"/>
            <w:r>
              <w:rPr>
                <w:rFonts w:ascii="Consolas" w:eastAsia="Consolas" w:hAnsi="Consolas" w:cs="Consolas"/>
                <w:sz w:val="17"/>
                <w:szCs w:val="17"/>
              </w:rPr>
              <w:t>: [</w:t>
            </w:r>
            <w:proofErr w:type="spellStart"/>
            <w:r>
              <w:rPr>
                <w:rFonts w:ascii="Consolas" w:eastAsia="Consolas" w:hAnsi="Consolas" w:cs="Consolas"/>
                <w:sz w:val="17"/>
                <w:szCs w:val="17"/>
              </w:rPr>
              <w:t>ReadWriteOnce</w:t>
            </w:r>
            <w:proofErr w:type="spellEnd"/>
            <w:r>
              <w:rPr>
                <w:rFonts w:ascii="Consolas" w:eastAsia="Consolas" w:hAnsi="Consolas" w:cs="Consolas"/>
                <w:sz w:val="17"/>
                <w:szCs w:val="17"/>
              </w:rPr>
              <w:t>]</w:t>
            </w:r>
          </w:p>
          <w:p w14:paraId="27DD279C" w14:textId="77777777" w:rsidR="00236312" w:rsidRDefault="00000000">
            <w:r>
              <w:rPr>
                <w:rFonts w:ascii="Consolas" w:eastAsia="Consolas" w:hAnsi="Consolas" w:cs="Consolas"/>
                <w:sz w:val="17"/>
                <w:szCs w:val="17"/>
              </w:rPr>
              <w:t xml:space="preserve">          resources: </w:t>
            </w:r>
            <w:proofErr w:type="gramStart"/>
            <w:r>
              <w:rPr>
                <w:rFonts w:ascii="Consolas" w:eastAsia="Consolas" w:hAnsi="Consolas" w:cs="Consolas"/>
                <w:sz w:val="17"/>
                <w:szCs w:val="17"/>
              </w:rPr>
              <w:t>{ requests</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storage</w:t>
            </w:r>
            <w:proofErr w:type="gramEnd"/>
            <w:r>
              <w:rPr>
                <w:rFonts w:ascii="Consolas" w:eastAsia="Consolas" w:hAnsi="Consolas" w:cs="Consolas"/>
                <w:sz w:val="17"/>
                <w:szCs w:val="17"/>
              </w:rPr>
              <w:t>: 1</w:t>
            </w:r>
            <w:proofErr w:type="gramStart"/>
            <w:r>
              <w:rPr>
                <w:rFonts w:ascii="Consolas" w:eastAsia="Consolas" w:hAnsi="Consolas" w:cs="Consolas"/>
                <w:sz w:val="17"/>
                <w:szCs w:val="17"/>
              </w:rPr>
              <w:t>Gi }</w:t>
            </w:r>
            <w:proofErr w:type="gramEnd"/>
            <w:r>
              <w:rPr>
                <w:rFonts w:ascii="Consolas" w:eastAsia="Consolas" w:hAnsi="Consolas" w:cs="Consolas"/>
                <w:sz w:val="17"/>
                <w:szCs w:val="17"/>
              </w:rPr>
              <w:t xml:space="preserve"> }</w:t>
            </w:r>
          </w:p>
          <w:p w14:paraId="6A455207" w14:textId="77777777" w:rsidR="00236312" w:rsidRDefault="00000000">
            <w:r>
              <w:rPr>
                <w:rFonts w:ascii="Consolas" w:eastAsia="Consolas" w:hAnsi="Consolas" w:cs="Consolas"/>
                <w:sz w:val="17"/>
                <w:szCs w:val="17"/>
              </w:rPr>
              <w:t xml:space="preserve">    - name: app-secrets</w:t>
            </w:r>
          </w:p>
          <w:p w14:paraId="0068C5E4" w14:textId="77777777" w:rsidR="00236312" w:rsidRDefault="00000000">
            <w:r>
              <w:rPr>
                <w:rFonts w:ascii="Consolas" w:eastAsia="Consolas" w:hAnsi="Consolas" w:cs="Consolas"/>
                <w:sz w:val="17"/>
                <w:szCs w:val="17"/>
              </w:rPr>
              <w:t xml:space="preserve">      secret: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secretName</w:t>
            </w:r>
            <w:proofErr w:type="spellEnd"/>
            <w:proofErr w:type="gramEnd"/>
            <w:r>
              <w:rPr>
                <w:rFonts w:ascii="Consolas" w:eastAsia="Consolas" w:hAnsi="Consolas" w:cs="Consolas"/>
                <w:sz w:val="17"/>
                <w:szCs w:val="17"/>
              </w:rPr>
              <w:t>: app-</w:t>
            </w:r>
            <w:proofErr w:type="gramStart"/>
            <w:r>
              <w:rPr>
                <w:rFonts w:ascii="Consolas" w:eastAsia="Consolas" w:hAnsi="Consolas" w:cs="Consolas"/>
                <w:sz w:val="17"/>
                <w:szCs w:val="17"/>
              </w:rPr>
              <w:t>secrets }</w:t>
            </w:r>
            <w:proofErr w:type="gramEnd"/>
          </w:p>
        </w:tc>
      </w:tr>
    </w:tbl>
    <w:p w14:paraId="164E1A72" w14:textId="77777777" w:rsidR="00236312" w:rsidRDefault="00000000">
      <w:pPr>
        <w:spacing w:after="160" w:line="276" w:lineRule="auto"/>
      </w:pPr>
      <w:r>
        <w:t xml:space="preserve">Once applied, </w:t>
      </w:r>
      <w:proofErr w:type="spellStart"/>
      <w:r>
        <w:t>Tekton</w:t>
      </w:r>
      <w:proofErr w:type="spellEnd"/>
      <w:r>
        <w:t xml:space="preserve"> spins up the necessary pods to sequentially execute the build-and-deployment pipeline.</w:t>
      </w:r>
    </w:p>
    <w:p w14:paraId="4D593618" w14:textId="77777777" w:rsidR="00236312" w:rsidRDefault="00000000">
      <w:r>
        <w:br w:type="page"/>
      </w:r>
    </w:p>
    <w:p w14:paraId="727D16C6" w14:textId="77777777" w:rsidR="00236312" w:rsidRDefault="00000000">
      <w:pPr>
        <w:pStyle w:val="Heading1"/>
        <w:pBdr>
          <w:bottom w:val="single" w:sz="8" w:space="4" w:color="0B3D66"/>
        </w:pBdr>
        <w:spacing w:before="400"/>
      </w:pPr>
      <w:bookmarkStart w:id="57" w:name="_Toc237728742"/>
      <w:r>
        <w:lastRenderedPageBreak/>
        <w:t>9. 12-Week Agentic AI Bootcamp — Curriculum &amp; Practical Labs</w:t>
      </w:r>
      <w:bookmarkEnd w:id="57"/>
    </w:p>
    <w:p w14:paraId="43DFA4E3" w14:textId="77777777" w:rsidR="00236312" w:rsidRDefault="00000000">
      <w:pPr>
        <w:spacing w:after="160" w:line="276" w:lineRule="auto"/>
      </w:pPr>
      <w:r>
        <w:t>This bootcamp bridges deep mathematical theory with real-world enterprise deployment, using the 12 Red Hat Developer seats to provision personal student sandboxes on local OpenShift/RHEL clusters. Trainees progress from bare-metal logit manipulation to fine-tuned, quantized model deployment via a 'build-to-learn' philosophy.</w:t>
      </w:r>
    </w:p>
    <w:p w14:paraId="75C57526" w14:textId="77777777" w:rsidR="00236312" w:rsidRDefault="00000000">
      <w:pPr>
        <w:pStyle w:val="Heading2"/>
        <w:spacing w:before="300" w:after="150"/>
      </w:pPr>
      <w:bookmarkStart w:id="58" w:name="_Toc237728743"/>
      <w:r>
        <w:t>9.1 Core Technology Sockets</w:t>
      </w:r>
      <w:bookmarkEnd w:id="58"/>
    </w:p>
    <w:p w14:paraId="332C2718" w14:textId="77777777" w:rsidR="00236312" w:rsidRDefault="00000000">
      <w:pPr>
        <w:spacing w:after="160" w:line="276" w:lineRule="auto"/>
      </w:pPr>
      <w:r>
        <w:t xml:space="preserve">Five specialized enterprise AI toolkits anchor the practicals: </w:t>
      </w:r>
      <w:proofErr w:type="spellStart"/>
      <w:r>
        <w:t>AgentOps</w:t>
      </w:r>
      <w:proofErr w:type="spellEnd"/>
      <w:r>
        <w:t xml:space="preserve"> (session replay, cost logging, telemetry), </w:t>
      </w:r>
      <w:proofErr w:type="spellStart"/>
      <w:r>
        <w:t>Cognee</w:t>
      </w:r>
      <w:proofErr w:type="spellEnd"/>
      <w:r>
        <w:t xml:space="preserve"> (cognitive knowledge graphs on hybrid vector-graph databases), </w:t>
      </w:r>
      <w:proofErr w:type="spellStart"/>
      <w:r>
        <w:t>Toolhouse</w:t>
      </w:r>
      <w:proofErr w:type="spellEnd"/>
      <w:r>
        <w:t xml:space="preserve"> (hot-swappable tool bindings), </w:t>
      </w:r>
      <w:proofErr w:type="spellStart"/>
      <w:r>
        <w:t>Vectara</w:t>
      </w:r>
      <w:proofErr w:type="spellEnd"/>
      <w:r>
        <w:t xml:space="preserve"> (zero-config RAG retrieval), and Unstructured.io (document preprocessing). Five hackathon paradigms are also taught: spec-driven agent development (AWS Kiro pattern), zero-token </w:t>
      </w:r>
      <w:proofErr w:type="spellStart"/>
      <w:r>
        <w:t>DistilBERT</w:t>
      </w:r>
      <w:proofErr w:type="spellEnd"/>
      <w:r>
        <w:t xml:space="preserve"> classification routers, </w:t>
      </w:r>
      <w:proofErr w:type="spellStart"/>
      <w:r>
        <w:t>Speechmatics</w:t>
      </w:r>
      <w:proofErr w:type="spellEnd"/>
      <w:r>
        <w:t xml:space="preserve"> speech analytics, Bright Data SERP-API parsing, and Circle x402 Web3 micropayments.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50"/>
        <w:gridCol w:w="5700"/>
      </w:tblGrid>
      <w:tr w:rsidR="00236312" w14:paraId="2349FDAA" w14:textId="77777777">
        <w:tblPrEx>
          <w:tblCellMar>
            <w:top w:w="0" w:type="dxa"/>
            <w:bottom w:w="0" w:type="dxa"/>
          </w:tblCellMar>
        </w:tblPrEx>
        <w:trPr>
          <w:tblHeader/>
        </w:trPr>
        <w:tc>
          <w:tcPr>
            <w:tcW w:w="2000" w:type="dxa"/>
            <w:shd w:val="clear" w:color="auto" w:fill="0B3D66"/>
            <w:tcMar>
              <w:top w:w="80" w:type="dxa"/>
              <w:left w:w="100" w:type="dxa"/>
              <w:bottom w:w="80" w:type="dxa"/>
              <w:right w:w="100" w:type="dxa"/>
            </w:tcMar>
            <w:vAlign w:val="center"/>
          </w:tcPr>
          <w:p w14:paraId="3FE499F6" w14:textId="77777777" w:rsidR="00236312" w:rsidRDefault="00000000">
            <w:r>
              <w:rPr>
                <w:b/>
                <w:bCs/>
                <w:color w:val="FFFFFF"/>
                <w:sz w:val="19"/>
                <w:szCs w:val="19"/>
              </w:rPr>
              <w:t>Framework</w:t>
            </w:r>
          </w:p>
        </w:tc>
        <w:tc>
          <w:tcPr>
            <w:tcW w:w="1650" w:type="dxa"/>
            <w:shd w:val="clear" w:color="auto" w:fill="0B3D66"/>
            <w:tcMar>
              <w:top w:w="80" w:type="dxa"/>
              <w:left w:w="100" w:type="dxa"/>
              <w:bottom w:w="80" w:type="dxa"/>
              <w:right w:w="100" w:type="dxa"/>
            </w:tcMar>
            <w:vAlign w:val="center"/>
          </w:tcPr>
          <w:p w14:paraId="3FF34ED4" w14:textId="77777777" w:rsidR="00236312" w:rsidRDefault="00000000">
            <w:r>
              <w:rPr>
                <w:b/>
                <w:bCs/>
                <w:color w:val="FFFFFF"/>
                <w:sz w:val="19"/>
                <w:szCs w:val="19"/>
              </w:rPr>
              <w:t>Bootcamp Weeks</w:t>
            </w:r>
          </w:p>
        </w:tc>
        <w:tc>
          <w:tcPr>
            <w:tcW w:w="5700" w:type="dxa"/>
            <w:shd w:val="clear" w:color="auto" w:fill="0B3D66"/>
            <w:tcMar>
              <w:top w:w="80" w:type="dxa"/>
              <w:left w:w="100" w:type="dxa"/>
              <w:bottom w:w="80" w:type="dxa"/>
              <w:right w:w="100" w:type="dxa"/>
            </w:tcMar>
            <w:vAlign w:val="center"/>
          </w:tcPr>
          <w:p w14:paraId="7423FA65" w14:textId="77777777" w:rsidR="00236312" w:rsidRDefault="00000000">
            <w:r>
              <w:rPr>
                <w:b/>
                <w:bCs/>
                <w:color w:val="FFFFFF"/>
                <w:sz w:val="19"/>
                <w:szCs w:val="19"/>
              </w:rPr>
              <w:t>Integration &amp; Target Application</w:t>
            </w:r>
          </w:p>
        </w:tc>
      </w:tr>
      <w:tr w:rsidR="00236312" w14:paraId="3FDFCED4"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689517BB" w14:textId="77777777" w:rsidR="00236312" w:rsidRDefault="00000000">
            <w:proofErr w:type="spellStart"/>
            <w:r>
              <w:rPr>
                <w:sz w:val="19"/>
                <w:szCs w:val="19"/>
              </w:rPr>
              <w:t>AgentOps</w:t>
            </w:r>
            <w:proofErr w:type="spellEnd"/>
          </w:p>
        </w:tc>
        <w:tc>
          <w:tcPr>
            <w:tcW w:w="1650" w:type="dxa"/>
            <w:shd w:val="clear" w:color="auto" w:fill="EAF2F8"/>
            <w:tcMar>
              <w:top w:w="80" w:type="dxa"/>
              <w:left w:w="100" w:type="dxa"/>
              <w:bottom w:w="80" w:type="dxa"/>
              <w:right w:w="100" w:type="dxa"/>
            </w:tcMar>
            <w:vAlign w:val="center"/>
          </w:tcPr>
          <w:p w14:paraId="3ABC4AE2" w14:textId="77777777" w:rsidR="00236312" w:rsidRDefault="00000000">
            <w:r>
              <w:rPr>
                <w:sz w:val="19"/>
                <w:szCs w:val="19"/>
              </w:rPr>
              <w:t>9 &amp; 11</w:t>
            </w:r>
          </w:p>
        </w:tc>
        <w:tc>
          <w:tcPr>
            <w:tcW w:w="5700" w:type="dxa"/>
            <w:shd w:val="clear" w:color="auto" w:fill="EAF2F8"/>
            <w:tcMar>
              <w:top w:w="80" w:type="dxa"/>
              <w:left w:w="100" w:type="dxa"/>
              <w:bottom w:w="80" w:type="dxa"/>
              <w:right w:w="100" w:type="dxa"/>
            </w:tcMar>
            <w:vAlign w:val="center"/>
          </w:tcPr>
          <w:p w14:paraId="649193CB" w14:textId="77777777" w:rsidR="00236312" w:rsidRDefault="00000000">
            <w:r>
              <w:rPr>
                <w:sz w:val="19"/>
                <w:szCs w:val="19"/>
              </w:rPr>
              <w:t>Structured metrics, token costing, run tracing inside multi-agent loops</w:t>
            </w:r>
          </w:p>
        </w:tc>
      </w:tr>
      <w:tr w:rsidR="00236312" w14:paraId="074106CB" w14:textId="77777777">
        <w:tblPrEx>
          <w:tblCellMar>
            <w:top w:w="0" w:type="dxa"/>
            <w:bottom w:w="0" w:type="dxa"/>
          </w:tblCellMar>
        </w:tblPrEx>
        <w:tc>
          <w:tcPr>
            <w:tcW w:w="2000" w:type="dxa"/>
            <w:tcMar>
              <w:top w:w="80" w:type="dxa"/>
              <w:left w:w="100" w:type="dxa"/>
              <w:bottom w:w="80" w:type="dxa"/>
              <w:right w:w="100" w:type="dxa"/>
            </w:tcMar>
            <w:vAlign w:val="center"/>
          </w:tcPr>
          <w:p w14:paraId="080E6D11" w14:textId="77777777" w:rsidR="00236312" w:rsidRDefault="00000000">
            <w:proofErr w:type="spellStart"/>
            <w:r>
              <w:rPr>
                <w:sz w:val="19"/>
                <w:szCs w:val="19"/>
              </w:rPr>
              <w:t>Cognee</w:t>
            </w:r>
            <w:proofErr w:type="spellEnd"/>
          </w:p>
        </w:tc>
        <w:tc>
          <w:tcPr>
            <w:tcW w:w="1650" w:type="dxa"/>
            <w:tcMar>
              <w:top w:w="80" w:type="dxa"/>
              <w:left w:w="100" w:type="dxa"/>
              <w:bottom w:w="80" w:type="dxa"/>
              <w:right w:w="100" w:type="dxa"/>
            </w:tcMar>
            <w:vAlign w:val="center"/>
          </w:tcPr>
          <w:p w14:paraId="2C7AD4AF" w14:textId="77777777" w:rsidR="00236312" w:rsidRDefault="00000000">
            <w:r>
              <w:rPr>
                <w:sz w:val="19"/>
                <w:szCs w:val="19"/>
              </w:rPr>
              <w:t>6 &amp; 7</w:t>
            </w:r>
          </w:p>
        </w:tc>
        <w:tc>
          <w:tcPr>
            <w:tcW w:w="5700" w:type="dxa"/>
            <w:tcMar>
              <w:top w:w="80" w:type="dxa"/>
              <w:left w:w="100" w:type="dxa"/>
              <w:bottom w:w="80" w:type="dxa"/>
              <w:right w:w="100" w:type="dxa"/>
            </w:tcMar>
            <w:vAlign w:val="center"/>
          </w:tcPr>
          <w:p w14:paraId="7F3DF731" w14:textId="77777777" w:rsidR="00236312" w:rsidRDefault="00000000">
            <w:r>
              <w:rPr>
                <w:sz w:val="19"/>
                <w:szCs w:val="19"/>
              </w:rPr>
              <w:t>Maps interconnected corporate documents to hybrid vector-graph directories</w:t>
            </w:r>
          </w:p>
        </w:tc>
      </w:tr>
      <w:tr w:rsidR="00236312" w14:paraId="7B51185D"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64AE541D" w14:textId="77777777" w:rsidR="00236312" w:rsidRDefault="00000000">
            <w:proofErr w:type="spellStart"/>
            <w:r>
              <w:rPr>
                <w:sz w:val="19"/>
                <w:szCs w:val="19"/>
              </w:rPr>
              <w:t>Toolhouse</w:t>
            </w:r>
            <w:proofErr w:type="spellEnd"/>
          </w:p>
        </w:tc>
        <w:tc>
          <w:tcPr>
            <w:tcW w:w="1650" w:type="dxa"/>
            <w:shd w:val="clear" w:color="auto" w:fill="EAF2F8"/>
            <w:tcMar>
              <w:top w:w="80" w:type="dxa"/>
              <w:left w:w="100" w:type="dxa"/>
              <w:bottom w:w="80" w:type="dxa"/>
              <w:right w:w="100" w:type="dxa"/>
            </w:tcMar>
            <w:vAlign w:val="center"/>
          </w:tcPr>
          <w:p w14:paraId="0EDDC97C" w14:textId="77777777" w:rsidR="00236312" w:rsidRDefault="00000000">
            <w:r>
              <w:rPr>
                <w:sz w:val="19"/>
                <w:szCs w:val="19"/>
              </w:rPr>
              <w:t>8 &amp; 9</w:t>
            </w:r>
          </w:p>
        </w:tc>
        <w:tc>
          <w:tcPr>
            <w:tcW w:w="5700" w:type="dxa"/>
            <w:shd w:val="clear" w:color="auto" w:fill="EAF2F8"/>
            <w:tcMar>
              <w:top w:w="80" w:type="dxa"/>
              <w:left w:w="100" w:type="dxa"/>
              <w:bottom w:w="80" w:type="dxa"/>
              <w:right w:w="100" w:type="dxa"/>
            </w:tcMar>
            <w:vAlign w:val="center"/>
          </w:tcPr>
          <w:p w14:paraId="6D875191" w14:textId="77777777" w:rsidR="00236312" w:rsidRDefault="00000000">
            <w:r>
              <w:rPr>
                <w:sz w:val="19"/>
                <w:szCs w:val="19"/>
              </w:rPr>
              <w:t>Standardized client-side tool schemas for lead profiling &amp; CRM integration</w:t>
            </w:r>
          </w:p>
        </w:tc>
      </w:tr>
      <w:tr w:rsidR="00236312" w14:paraId="0B7C88C6" w14:textId="77777777">
        <w:tblPrEx>
          <w:tblCellMar>
            <w:top w:w="0" w:type="dxa"/>
            <w:bottom w:w="0" w:type="dxa"/>
          </w:tblCellMar>
        </w:tblPrEx>
        <w:tc>
          <w:tcPr>
            <w:tcW w:w="2000" w:type="dxa"/>
            <w:tcMar>
              <w:top w:w="80" w:type="dxa"/>
              <w:left w:w="100" w:type="dxa"/>
              <w:bottom w:w="80" w:type="dxa"/>
              <w:right w:w="100" w:type="dxa"/>
            </w:tcMar>
            <w:vAlign w:val="center"/>
          </w:tcPr>
          <w:p w14:paraId="7120AF2E" w14:textId="77777777" w:rsidR="00236312" w:rsidRDefault="00000000">
            <w:r>
              <w:rPr>
                <w:sz w:val="19"/>
                <w:szCs w:val="19"/>
              </w:rPr>
              <w:t>Unstructured.io</w:t>
            </w:r>
          </w:p>
        </w:tc>
        <w:tc>
          <w:tcPr>
            <w:tcW w:w="1650" w:type="dxa"/>
            <w:tcMar>
              <w:top w:w="80" w:type="dxa"/>
              <w:left w:w="100" w:type="dxa"/>
              <w:bottom w:w="80" w:type="dxa"/>
              <w:right w:w="100" w:type="dxa"/>
            </w:tcMar>
            <w:vAlign w:val="center"/>
          </w:tcPr>
          <w:p w14:paraId="0DED5A3F" w14:textId="77777777" w:rsidR="00236312" w:rsidRDefault="00000000">
            <w:r>
              <w:rPr>
                <w:sz w:val="19"/>
                <w:szCs w:val="19"/>
              </w:rPr>
              <w:t>6 &amp; 7</w:t>
            </w:r>
          </w:p>
        </w:tc>
        <w:tc>
          <w:tcPr>
            <w:tcW w:w="5700" w:type="dxa"/>
            <w:tcMar>
              <w:top w:w="80" w:type="dxa"/>
              <w:left w:w="100" w:type="dxa"/>
              <w:bottom w:w="80" w:type="dxa"/>
              <w:right w:w="100" w:type="dxa"/>
            </w:tcMar>
            <w:vAlign w:val="center"/>
          </w:tcPr>
          <w:p w14:paraId="65ABD0F7" w14:textId="77777777" w:rsidR="00236312" w:rsidRDefault="00000000">
            <w:r>
              <w:rPr>
                <w:sz w:val="19"/>
                <w:szCs w:val="19"/>
              </w:rPr>
              <w:t>Shards, cleans, structures raw PDF/HTML/docx text into clean JSON</w:t>
            </w:r>
          </w:p>
        </w:tc>
      </w:tr>
      <w:tr w:rsidR="00236312" w14:paraId="2250E3D7" w14:textId="77777777">
        <w:tblPrEx>
          <w:tblCellMar>
            <w:top w:w="0" w:type="dxa"/>
            <w:bottom w:w="0" w:type="dxa"/>
          </w:tblCellMar>
        </w:tblPrEx>
        <w:tc>
          <w:tcPr>
            <w:tcW w:w="2000" w:type="dxa"/>
            <w:shd w:val="clear" w:color="auto" w:fill="EAF2F8"/>
            <w:tcMar>
              <w:top w:w="80" w:type="dxa"/>
              <w:left w:w="100" w:type="dxa"/>
              <w:bottom w:w="80" w:type="dxa"/>
              <w:right w:w="100" w:type="dxa"/>
            </w:tcMar>
            <w:vAlign w:val="center"/>
          </w:tcPr>
          <w:p w14:paraId="4397BCC4" w14:textId="77777777" w:rsidR="00236312" w:rsidRDefault="00000000">
            <w:r>
              <w:rPr>
                <w:sz w:val="19"/>
                <w:szCs w:val="19"/>
              </w:rPr>
              <w:t>Circle x402</w:t>
            </w:r>
          </w:p>
        </w:tc>
        <w:tc>
          <w:tcPr>
            <w:tcW w:w="1650" w:type="dxa"/>
            <w:shd w:val="clear" w:color="auto" w:fill="EAF2F8"/>
            <w:tcMar>
              <w:top w:w="80" w:type="dxa"/>
              <w:left w:w="100" w:type="dxa"/>
              <w:bottom w:w="80" w:type="dxa"/>
              <w:right w:w="100" w:type="dxa"/>
            </w:tcMar>
            <w:vAlign w:val="center"/>
          </w:tcPr>
          <w:p w14:paraId="2F3184D2" w14:textId="77777777" w:rsidR="00236312" w:rsidRDefault="00000000">
            <w:r>
              <w:rPr>
                <w:sz w:val="19"/>
                <w:szCs w:val="19"/>
              </w:rPr>
              <w:t>10</w:t>
            </w:r>
          </w:p>
        </w:tc>
        <w:tc>
          <w:tcPr>
            <w:tcW w:w="5700" w:type="dxa"/>
            <w:shd w:val="clear" w:color="auto" w:fill="EAF2F8"/>
            <w:tcMar>
              <w:top w:w="80" w:type="dxa"/>
              <w:left w:w="100" w:type="dxa"/>
              <w:bottom w:w="80" w:type="dxa"/>
              <w:right w:w="100" w:type="dxa"/>
            </w:tcMar>
            <w:vAlign w:val="center"/>
          </w:tcPr>
          <w:p w14:paraId="19C1290F" w14:textId="77777777" w:rsidR="00236312" w:rsidRDefault="00000000">
            <w:r>
              <w:rPr>
                <w:sz w:val="19"/>
                <w:szCs w:val="19"/>
              </w:rPr>
              <w:t>Gasless USDC transactions — agents pay per service call</w:t>
            </w:r>
          </w:p>
        </w:tc>
      </w:tr>
      <w:tr w:rsidR="00236312" w14:paraId="753AB5DA" w14:textId="77777777">
        <w:tblPrEx>
          <w:tblCellMar>
            <w:top w:w="0" w:type="dxa"/>
            <w:bottom w:w="0" w:type="dxa"/>
          </w:tblCellMar>
        </w:tblPrEx>
        <w:tc>
          <w:tcPr>
            <w:tcW w:w="2000" w:type="dxa"/>
            <w:tcMar>
              <w:top w:w="80" w:type="dxa"/>
              <w:left w:w="100" w:type="dxa"/>
              <w:bottom w:w="80" w:type="dxa"/>
              <w:right w:w="100" w:type="dxa"/>
            </w:tcMar>
            <w:vAlign w:val="center"/>
          </w:tcPr>
          <w:p w14:paraId="14417C36" w14:textId="77777777" w:rsidR="00236312" w:rsidRDefault="00000000">
            <w:proofErr w:type="spellStart"/>
            <w:r>
              <w:rPr>
                <w:sz w:val="19"/>
                <w:szCs w:val="19"/>
              </w:rPr>
              <w:t>DistilBERT</w:t>
            </w:r>
            <w:proofErr w:type="spellEnd"/>
            <w:r>
              <w:rPr>
                <w:sz w:val="19"/>
                <w:szCs w:val="19"/>
              </w:rPr>
              <w:t xml:space="preserve"> (66M)</w:t>
            </w:r>
          </w:p>
        </w:tc>
        <w:tc>
          <w:tcPr>
            <w:tcW w:w="1650" w:type="dxa"/>
            <w:tcMar>
              <w:top w:w="80" w:type="dxa"/>
              <w:left w:w="100" w:type="dxa"/>
              <w:bottom w:w="80" w:type="dxa"/>
              <w:right w:w="100" w:type="dxa"/>
            </w:tcMar>
            <w:vAlign w:val="center"/>
          </w:tcPr>
          <w:p w14:paraId="2F46D393" w14:textId="77777777" w:rsidR="00236312" w:rsidRDefault="00000000">
            <w:r>
              <w:rPr>
                <w:sz w:val="19"/>
                <w:szCs w:val="19"/>
              </w:rPr>
              <w:t>8 &amp; 9</w:t>
            </w:r>
          </w:p>
        </w:tc>
        <w:tc>
          <w:tcPr>
            <w:tcW w:w="5700" w:type="dxa"/>
            <w:tcMar>
              <w:top w:w="80" w:type="dxa"/>
              <w:left w:w="100" w:type="dxa"/>
              <w:bottom w:w="80" w:type="dxa"/>
              <w:right w:w="100" w:type="dxa"/>
            </w:tcMar>
            <w:vAlign w:val="center"/>
          </w:tcPr>
          <w:p w14:paraId="4B2F6B78" w14:textId="77777777" w:rsidR="00236312" w:rsidRDefault="00000000">
            <w:r>
              <w:rPr>
                <w:sz w:val="19"/>
                <w:szCs w:val="19"/>
              </w:rPr>
              <w:t>Edge intent classification, routing simple queries with 0% token waste</w:t>
            </w:r>
          </w:p>
        </w:tc>
      </w:tr>
    </w:tbl>
    <w:p w14:paraId="685F7589" w14:textId="77777777" w:rsidR="00236312" w:rsidRDefault="00000000">
      <w:pPr>
        <w:pStyle w:val="Heading2"/>
        <w:spacing w:before="300" w:after="150"/>
      </w:pPr>
      <w:bookmarkStart w:id="59" w:name="_Toc237728744"/>
      <w:r>
        <w:t>9.2 Weekly Syllabus Overview</w:t>
      </w:r>
      <w:bookmarkEnd w:id="59"/>
    </w:p>
    <w:p w14:paraId="312D0706" w14:textId="77777777" w:rsidR="00236312" w:rsidRDefault="00000000">
      <w:pPr>
        <w:pStyle w:val="Heading3"/>
      </w:pPr>
      <w:bookmarkStart w:id="60" w:name="_Toc237728745"/>
      <w:r>
        <w:t>Week 1: LLM Foundations &amp; Sampling Intuition</w:t>
      </w:r>
      <w:bookmarkEnd w:id="60"/>
    </w:p>
    <w:p w14:paraId="27734D7E" w14:textId="77777777" w:rsidR="00236312" w:rsidRDefault="00000000">
      <w:pPr>
        <w:pStyle w:val="ListParagraph"/>
        <w:numPr>
          <w:ilvl w:val="0"/>
          <w:numId w:val="2"/>
        </w:numPr>
        <w:spacing w:after="90"/>
      </w:pPr>
      <w:r>
        <w:rPr>
          <w:b/>
          <w:bCs/>
        </w:rPr>
        <w:t xml:space="preserve">Focus: </w:t>
      </w:r>
      <w:r>
        <w:t xml:space="preserve">Auto-regressive generation, logits, </w:t>
      </w:r>
      <w:proofErr w:type="spellStart"/>
      <w:r>
        <w:t>softmax</w:t>
      </w:r>
      <w:proofErr w:type="spellEnd"/>
      <w:r>
        <w:t>; Temperature/Top-K/Top-P sampling.</w:t>
      </w:r>
    </w:p>
    <w:p w14:paraId="0D70AC39" w14:textId="77777777" w:rsidR="00236312" w:rsidRDefault="00000000">
      <w:pPr>
        <w:pStyle w:val="ListParagraph"/>
        <w:numPr>
          <w:ilvl w:val="0"/>
          <w:numId w:val="2"/>
        </w:numPr>
        <w:spacing w:after="90"/>
      </w:pPr>
      <w:r>
        <w:rPr>
          <w:b/>
          <w:bCs/>
        </w:rPr>
        <w:t xml:space="preserve">Tools: </w:t>
      </w:r>
      <w:proofErr w:type="spellStart"/>
      <w:r>
        <w:t>Ollama</w:t>
      </w:r>
      <w:proofErr w:type="spellEnd"/>
      <w:r>
        <w:t>, LM Studio, Python</w:t>
      </w:r>
    </w:p>
    <w:p w14:paraId="368BCB31" w14:textId="77777777" w:rsidR="00236312" w:rsidRDefault="00000000">
      <w:pPr>
        <w:pStyle w:val="ListParagraph"/>
        <w:numPr>
          <w:ilvl w:val="0"/>
          <w:numId w:val="2"/>
        </w:numPr>
        <w:spacing w:after="90"/>
      </w:pPr>
      <w:r>
        <w:rPr>
          <w:b/>
          <w:bCs/>
        </w:rPr>
        <w:t xml:space="preserve">Target Model / Hardware Profile: </w:t>
      </w:r>
      <w:r>
        <w:t>Gemma 2 (2B/9B)</w:t>
      </w:r>
    </w:p>
    <w:p w14:paraId="2BFEF164" w14:textId="77777777" w:rsidR="00236312" w:rsidRDefault="00000000">
      <w:pPr>
        <w:pStyle w:val="ListParagraph"/>
        <w:numPr>
          <w:ilvl w:val="0"/>
          <w:numId w:val="2"/>
        </w:numPr>
        <w:spacing w:after="90"/>
      </w:pPr>
      <w:r>
        <w:rPr>
          <w:b/>
          <w:bCs/>
        </w:rPr>
        <w:t xml:space="preserve">Deliverable: </w:t>
      </w:r>
      <w:r>
        <w:t>sampling_intuition.py + probability-variance plot</w:t>
      </w:r>
    </w:p>
    <w:p w14:paraId="6E7F53F4" w14:textId="77777777" w:rsidR="00236312" w:rsidRDefault="00000000">
      <w:pPr>
        <w:pStyle w:val="Heading3"/>
      </w:pPr>
      <w:bookmarkStart w:id="61" w:name="_Toc237728746"/>
      <w:r>
        <w:t xml:space="preserve">Week 2: Reverse Engineering GPT-2 &amp; </w:t>
      </w:r>
      <w:proofErr w:type="spellStart"/>
      <w:r>
        <w:t>Perceptrons</w:t>
      </w:r>
      <w:bookmarkEnd w:id="61"/>
      <w:proofErr w:type="spellEnd"/>
    </w:p>
    <w:p w14:paraId="25C4B48C" w14:textId="77777777" w:rsidR="00236312" w:rsidRDefault="00000000">
      <w:pPr>
        <w:pStyle w:val="ListParagraph"/>
        <w:numPr>
          <w:ilvl w:val="0"/>
          <w:numId w:val="2"/>
        </w:numPr>
        <w:spacing w:after="90"/>
      </w:pPr>
      <w:r>
        <w:rPr>
          <w:b/>
          <w:bCs/>
        </w:rPr>
        <w:t xml:space="preserve">Focus: </w:t>
      </w:r>
      <w:r>
        <w:t>Perceptron equation y=</w:t>
      </w:r>
      <w:proofErr w:type="spellStart"/>
      <w:r>
        <w:t>w·x+b</w:t>
      </w:r>
      <w:proofErr w:type="spellEnd"/>
      <w:r>
        <w:t xml:space="preserve">; </w:t>
      </w:r>
      <w:proofErr w:type="spellStart"/>
      <w:r>
        <w:t>ReLU</w:t>
      </w:r>
      <w:proofErr w:type="spellEnd"/>
      <w:r>
        <w:t>/GELU/</w:t>
      </w:r>
      <w:proofErr w:type="spellStart"/>
      <w:r>
        <w:t>SwiGLU</w:t>
      </w:r>
      <w:proofErr w:type="spellEnd"/>
      <w:r>
        <w:t>; GPT-</w:t>
      </w:r>
      <w:proofErr w:type="gramStart"/>
      <w:r>
        <w:t>2 layer</w:t>
      </w:r>
      <w:proofErr w:type="gramEnd"/>
      <w:r>
        <w:t xml:space="preserve"> structure.</w:t>
      </w:r>
    </w:p>
    <w:p w14:paraId="064F30E9" w14:textId="77777777" w:rsidR="00236312" w:rsidRDefault="00000000">
      <w:pPr>
        <w:pStyle w:val="ListParagraph"/>
        <w:numPr>
          <w:ilvl w:val="0"/>
          <w:numId w:val="2"/>
        </w:numPr>
        <w:spacing w:after="90"/>
      </w:pPr>
      <w:r>
        <w:rPr>
          <w:b/>
          <w:bCs/>
        </w:rPr>
        <w:t xml:space="preserve">Tools: </w:t>
      </w:r>
      <w:proofErr w:type="spellStart"/>
      <w:r>
        <w:t>PyTorch</w:t>
      </w:r>
      <w:proofErr w:type="spellEnd"/>
      <w:r>
        <w:t xml:space="preserve">, </w:t>
      </w:r>
      <w:proofErr w:type="spellStart"/>
      <w:r>
        <w:t>einops</w:t>
      </w:r>
      <w:proofErr w:type="spellEnd"/>
      <w:r>
        <w:t>, HF Hub</w:t>
      </w:r>
    </w:p>
    <w:p w14:paraId="27140A27" w14:textId="77777777" w:rsidR="00236312" w:rsidRDefault="00000000">
      <w:pPr>
        <w:pStyle w:val="ListParagraph"/>
        <w:numPr>
          <w:ilvl w:val="0"/>
          <w:numId w:val="2"/>
        </w:numPr>
        <w:spacing w:after="90"/>
      </w:pPr>
      <w:r>
        <w:rPr>
          <w:b/>
          <w:bCs/>
        </w:rPr>
        <w:t xml:space="preserve">Target Model / Hardware Profile: </w:t>
      </w:r>
      <w:r>
        <w:t>GPT-2 small (124M)</w:t>
      </w:r>
    </w:p>
    <w:p w14:paraId="46D633CA" w14:textId="77777777" w:rsidR="00236312" w:rsidRDefault="00000000">
      <w:pPr>
        <w:pStyle w:val="ListParagraph"/>
        <w:numPr>
          <w:ilvl w:val="0"/>
          <w:numId w:val="2"/>
        </w:numPr>
        <w:spacing w:after="90"/>
      </w:pPr>
      <w:r>
        <w:rPr>
          <w:b/>
          <w:bCs/>
        </w:rPr>
        <w:t xml:space="preserve">Deliverable: </w:t>
      </w:r>
      <w:r>
        <w:t>gpt2_</w:t>
      </w:r>
      <w:proofErr w:type="gramStart"/>
      <w:r>
        <w:t>ablation.ipynb</w:t>
      </w:r>
      <w:proofErr w:type="gramEnd"/>
      <w:r>
        <w:t xml:space="preserve"> with perplexity metrics</w:t>
      </w:r>
    </w:p>
    <w:p w14:paraId="228D9A03" w14:textId="77777777" w:rsidR="00236312" w:rsidRDefault="00000000">
      <w:pPr>
        <w:pStyle w:val="Heading3"/>
      </w:pPr>
      <w:bookmarkStart w:id="62" w:name="_Toc237728747"/>
      <w:r>
        <w:t>Week 3: Training Deep Neural Networks &amp; Loss Landscapes</w:t>
      </w:r>
      <w:bookmarkEnd w:id="62"/>
    </w:p>
    <w:p w14:paraId="2D5A1F76" w14:textId="77777777" w:rsidR="00236312" w:rsidRDefault="00000000">
      <w:pPr>
        <w:pStyle w:val="ListParagraph"/>
        <w:numPr>
          <w:ilvl w:val="0"/>
          <w:numId w:val="2"/>
        </w:numPr>
        <w:spacing w:after="90"/>
      </w:pPr>
      <w:r>
        <w:rPr>
          <w:b/>
          <w:bCs/>
        </w:rPr>
        <w:t xml:space="preserve">Focus: </w:t>
      </w:r>
      <w:r>
        <w:t>RMSE vs Cross-Entropy; backpropagation; LR/batch-size/weight-decay tuning.</w:t>
      </w:r>
    </w:p>
    <w:p w14:paraId="7575B872" w14:textId="77777777" w:rsidR="00236312" w:rsidRDefault="00000000">
      <w:pPr>
        <w:pStyle w:val="ListParagraph"/>
        <w:numPr>
          <w:ilvl w:val="0"/>
          <w:numId w:val="2"/>
        </w:numPr>
        <w:spacing w:after="90"/>
      </w:pPr>
      <w:r>
        <w:rPr>
          <w:b/>
          <w:bCs/>
        </w:rPr>
        <w:t xml:space="preserve">Tools: </w:t>
      </w:r>
      <w:proofErr w:type="spellStart"/>
      <w:r>
        <w:t>PyTorch</w:t>
      </w:r>
      <w:proofErr w:type="spellEnd"/>
      <w:r>
        <w:t xml:space="preserve">, </w:t>
      </w:r>
      <w:proofErr w:type="spellStart"/>
      <w:r>
        <w:t>TensorBoard</w:t>
      </w:r>
      <w:proofErr w:type="spellEnd"/>
      <w:r>
        <w:t xml:space="preserve">, </w:t>
      </w:r>
      <w:proofErr w:type="spellStart"/>
      <w:r>
        <w:t>Colab</w:t>
      </w:r>
      <w:proofErr w:type="spellEnd"/>
    </w:p>
    <w:p w14:paraId="4031F1AA" w14:textId="77777777" w:rsidR="00236312" w:rsidRDefault="00000000">
      <w:pPr>
        <w:pStyle w:val="ListParagraph"/>
        <w:numPr>
          <w:ilvl w:val="0"/>
          <w:numId w:val="2"/>
        </w:numPr>
        <w:spacing w:after="90"/>
      </w:pPr>
      <w:r>
        <w:rPr>
          <w:b/>
          <w:bCs/>
        </w:rPr>
        <w:t xml:space="preserve">Target Model / Hardware Profile: </w:t>
      </w:r>
      <w:r>
        <w:t>Custom 10M-param MLP</w:t>
      </w:r>
    </w:p>
    <w:p w14:paraId="5710D129" w14:textId="77777777" w:rsidR="00236312" w:rsidRDefault="00000000">
      <w:pPr>
        <w:pStyle w:val="ListParagraph"/>
        <w:numPr>
          <w:ilvl w:val="0"/>
          <w:numId w:val="2"/>
        </w:numPr>
        <w:spacing w:after="90"/>
      </w:pPr>
      <w:r>
        <w:rPr>
          <w:b/>
          <w:bCs/>
        </w:rPr>
        <w:t xml:space="preserve">Deliverable: </w:t>
      </w:r>
      <w:r>
        <w:t>train.py exporting checkpoints + convergence analysis</w:t>
      </w:r>
    </w:p>
    <w:p w14:paraId="3B34F9E5" w14:textId="77777777" w:rsidR="00236312" w:rsidRDefault="00000000">
      <w:pPr>
        <w:pStyle w:val="Heading3"/>
      </w:pPr>
      <w:bookmarkStart w:id="63" w:name="_Toc237728748"/>
      <w:r>
        <w:lastRenderedPageBreak/>
        <w:t xml:space="preserve">Week 4: Tokenizers, Embeddings &amp; </w:t>
      </w:r>
      <w:proofErr w:type="spellStart"/>
      <w:r>
        <w:t>RoPE</w:t>
      </w:r>
      <w:bookmarkEnd w:id="63"/>
      <w:proofErr w:type="spellEnd"/>
    </w:p>
    <w:p w14:paraId="7A63A486" w14:textId="77777777" w:rsidR="00236312" w:rsidRDefault="00000000">
      <w:pPr>
        <w:pStyle w:val="ListParagraph"/>
        <w:numPr>
          <w:ilvl w:val="0"/>
          <w:numId w:val="2"/>
        </w:numPr>
        <w:spacing w:after="90"/>
      </w:pPr>
      <w:r>
        <w:rPr>
          <w:b/>
          <w:bCs/>
        </w:rPr>
        <w:t xml:space="preserve">Focus: </w:t>
      </w:r>
      <w:r>
        <w:t>BPE tokenization; embedding spaces; sinusoidal vs Rotary Position Embeddings.</w:t>
      </w:r>
    </w:p>
    <w:p w14:paraId="5BAB9CD1" w14:textId="77777777" w:rsidR="00236312" w:rsidRDefault="00000000">
      <w:pPr>
        <w:pStyle w:val="ListParagraph"/>
        <w:numPr>
          <w:ilvl w:val="0"/>
          <w:numId w:val="2"/>
        </w:numPr>
        <w:spacing w:after="90"/>
      </w:pPr>
      <w:r>
        <w:rPr>
          <w:b/>
          <w:bCs/>
        </w:rPr>
        <w:t xml:space="preserve">Tools: </w:t>
      </w:r>
      <w:r>
        <w:t xml:space="preserve">HF Tokenizers, </w:t>
      </w:r>
      <w:proofErr w:type="spellStart"/>
      <w:r>
        <w:t>Tiktoken</w:t>
      </w:r>
      <w:proofErr w:type="spellEnd"/>
      <w:r>
        <w:t xml:space="preserve">, </w:t>
      </w:r>
      <w:proofErr w:type="spellStart"/>
      <w:r>
        <w:t>SciKit</w:t>
      </w:r>
      <w:proofErr w:type="spellEnd"/>
      <w:r>
        <w:t>-Learn</w:t>
      </w:r>
    </w:p>
    <w:p w14:paraId="61ABECBE" w14:textId="77777777" w:rsidR="00236312" w:rsidRDefault="00000000">
      <w:pPr>
        <w:pStyle w:val="ListParagraph"/>
        <w:numPr>
          <w:ilvl w:val="0"/>
          <w:numId w:val="2"/>
        </w:numPr>
        <w:spacing w:after="90"/>
      </w:pPr>
      <w:r>
        <w:rPr>
          <w:b/>
          <w:bCs/>
        </w:rPr>
        <w:t xml:space="preserve">Target Model / Hardware Profile: </w:t>
      </w:r>
      <w:r>
        <w:t>Granite 3.0 / Llama 3 tokenizer</w:t>
      </w:r>
    </w:p>
    <w:p w14:paraId="1BA627AB" w14:textId="77777777" w:rsidR="00236312" w:rsidRDefault="00000000">
      <w:pPr>
        <w:pStyle w:val="ListParagraph"/>
        <w:numPr>
          <w:ilvl w:val="0"/>
          <w:numId w:val="2"/>
        </w:numPr>
        <w:spacing w:after="90"/>
      </w:pPr>
      <w:r>
        <w:rPr>
          <w:b/>
          <w:bCs/>
        </w:rPr>
        <w:t xml:space="preserve">Deliverable: </w:t>
      </w:r>
      <w:proofErr w:type="spellStart"/>
      <w:proofErr w:type="gramStart"/>
      <w:r>
        <w:t>tokenizer.json</w:t>
      </w:r>
      <w:proofErr w:type="spellEnd"/>
      <w:proofErr w:type="gramEnd"/>
      <w:r>
        <w:t xml:space="preserve"> + similarity validation notebook</w:t>
      </w:r>
    </w:p>
    <w:p w14:paraId="504C7B26" w14:textId="77777777" w:rsidR="00236312" w:rsidRDefault="00000000">
      <w:pPr>
        <w:pStyle w:val="Heading3"/>
      </w:pPr>
      <w:bookmarkStart w:id="64" w:name="_Toc237728749"/>
      <w:r>
        <w:t>Week 5: Self-Attention Mechanics &amp; Assembly</w:t>
      </w:r>
      <w:bookmarkEnd w:id="64"/>
    </w:p>
    <w:p w14:paraId="211D4B34" w14:textId="77777777" w:rsidR="00236312" w:rsidRDefault="00000000">
      <w:pPr>
        <w:pStyle w:val="ListParagraph"/>
        <w:numPr>
          <w:ilvl w:val="0"/>
          <w:numId w:val="2"/>
        </w:numPr>
        <w:spacing w:after="90"/>
      </w:pPr>
      <w:r>
        <w:rPr>
          <w:b/>
          <w:bCs/>
        </w:rPr>
        <w:t xml:space="preserve">Focus: </w:t>
      </w:r>
      <w:r>
        <w:t xml:space="preserve">Q/K/V projections; MHA, GQA, MQA, MLA; residuals + </w:t>
      </w:r>
      <w:proofErr w:type="spellStart"/>
      <w:r>
        <w:t>RMSNorm</w:t>
      </w:r>
      <w:proofErr w:type="spellEnd"/>
      <w:r>
        <w:t>.</w:t>
      </w:r>
    </w:p>
    <w:p w14:paraId="7BDAE107" w14:textId="77777777" w:rsidR="00236312" w:rsidRDefault="00000000">
      <w:pPr>
        <w:pStyle w:val="ListParagraph"/>
        <w:numPr>
          <w:ilvl w:val="0"/>
          <w:numId w:val="2"/>
        </w:numPr>
        <w:spacing w:after="90"/>
      </w:pPr>
      <w:r>
        <w:rPr>
          <w:b/>
          <w:bCs/>
        </w:rPr>
        <w:t xml:space="preserve">Tools: </w:t>
      </w:r>
      <w:r>
        <w:t xml:space="preserve">Bare-metal </w:t>
      </w:r>
      <w:proofErr w:type="spellStart"/>
      <w:r>
        <w:t>PyTorch</w:t>
      </w:r>
      <w:proofErr w:type="spellEnd"/>
      <w:r>
        <w:t xml:space="preserve">, </w:t>
      </w:r>
      <w:proofErr w:type="spellStart"/>
      <w:r>
        <w:t>einops</w:t>
      </w:r>
      <w:proofErr w:type="spellEnd"/>
      <w:r>
        <w:t xml:space="preserve">, </w:t>
      </w:r>
      <w:proofErr w:type="spellStart"/>
      <w:r>
        <w:t>vLLM</w:t>
      </w:r>
      <w:proofErr w:type="spellEnd"/>
    </w:p>
    <w:p w14:paraId="16F7D344" w14:textId="77777777" w:rsidR="00236312" w:rsidRDefault="00000000">
      <w:pPr>
        <w:pStyle w:val="ListParagraph"/>
        <w:numPr>
          <w:ilvl w:val="0"/>
          <w:numId w:val="2"/>
        </w:numPr>
        <w:spacing w:after="90"/>
      </w:pPr>
      <w:r>
        <w:rPr>
          <w:b/>
          <w:bCs/>
        </w:rPr>
        <w:t xml:space="preserve">Target Model / Hardware Profile: </w:t>
      </w:r>
      <w:proofErr w:type="spellStart"/>
      <w:r>
        <w:t>nanoGPT</w:t>
      </w:r>
      <w:proofErr w:type="spellEnd"/>
      <w:r>
        <w:t>-style (~80K params)</w:t>
      </w:r>
    </w:p>
    <w:p w14:paraId="3C7085C9" w14:textId="77777777" w:rsidR="00236312" w:rsidRDefault="00000000">
      <w:pPr>
        <w:pStyle w:val="ListParagraph"/>
        <w:numPr>
          <w:ilvl w:val="0"/>
          <w:numId w:val="2"/>
        </w:numPr>
        <w:spacing w:after="90"/>
      </w:pPr>
      <w:r>
        <w:rPr>
          <w:b/>
          <w:bCs/>
        </w:rPr>
        <w:t xml:space="preserve">Deliverable: </w:t>
      </w:r>
      <w:r>
        <w:t>transformer_block.py passing shape unit tests</w:t>
      </w:r>
    </w:p>
    <w:p w14:paraId="43C93EB2" w14:textId="77777777" w:rsidR="00236312" w:rsidRDefault="00000000">
      <w:pPr>
        <w:pStyle w:val="Heading3"/>
      </w:pPr>
      <w:bookmarkStart w:id="65" w:name="_Toc237728750"/>
      <w:r>
        <w:t>Week 6: Pre-Training &amp; the LLM Wiki</w:t>
      </w:r>
      <w:bookmarkEnd w:id="65"/>
    </w:p>
    <w:p w14:paraId="1A7701DE" w14:textId="77777777" w:rsidR="00236312" w:rsidRDefault="00000000">
      <w:pPr>
        <w:pStyle w:val="ListParagraph"/>
        <w:numPr>
          <w:ilvl w:val="0"/>
          <w:numId w:val="2"/>
        </w:numPr>
        <w:spacing w:after="90"/>
      </w:pPr>
      <w:r>
        <w:rPr>
          <w:b/>
          <w:bCs/>
        </w:rPr>
        <w:t xml:space="preserve">Focus: </w:t>
      </w:r>
      <w:r>
        <w:t xml:space="preserve">Data cleansing, </w:t>
      </w:r>
      <w:proofErr w:type="spellStart"/>
      <w:r>
        <w:t>dedup</w:t>
      </w:r>
      <w:proofErr w:type="spellEnd"/>
      <w:r>
        <w:t>, chunk sharding; three-tier Wiki (raw/wiki/instructions).</w:t>
      </w:r>
    </w:p>
    <w:p w14:paraId="628F54E6" w14:textId="77777777" w:rsidR="00236312" w:rsidRDefault="00000000">
      <w:pPr>
        <w:pStyle w:val="ListParagraph"/>
        <w:numPr>
          <w:ilvl w:val="0"/>
          <w:numId w:val="2"/>
        </w:numPr>
        <w:spacing w:after="90"/>
      </w:pPr>
      <w:r>
        <w:rPr>
          <w:b/>
          <w:bCs/>
        </w:rPr>
        <w:t xml:space="preserve">Tools: </w:t>
      </w:r>
      <w:r>
        <w:t>Unstructured.io, Obsidian, MD linters</w:t>
      </w:r>
    </w:p>
    <w:p w14:paraId="2FB8DEB0" w14:textId="77777777" w:rsidR="00236312" w:rsidRDefault="00000000">
      <w:pPr>
        <w:pStyle w:val="ListParagraph"/>
        <w:numPr>
          <w:ilvl w:val="0"/>
          <w:numId w:val="2"/>
        </w:numPr>
        <w:spacing w:after="90"/>
      </w:pPr>
      <w:r>
        <w:rPr>
          <w:b/>
          <w:bCs/>
        </w:rPr>
        <w:t xml:space="preserve">Target Model / Hardware Profile: </w:t>
      </w:r>
      <w:r>
        <w:t xml:space="preserve">Mistral </w:t>
      </w:r>
      <w:proofErr w:type="spellStart"/>
      <w:r>
        <w:t>NeMo</w:t>
      </w:r>
      <w:proofErr w:type="spellEnd"/>
      <w:r>
        <w:t xml:space="preserve"> (12B)</w:t>
      </w:r>
    </w:p>
    <w:p w14:paraId="6243C553" w14:textId="77777777" w:rsidR="00236312" w:rsidRDefault="00000000">
      <w:pPr>
        <w:pStyle w:val="ListParagraph"/>
        <w:numPr>
          <w:ilvl w:val="0"/>
          <w:numId w:val="2"/>
        </w:numPr>
        <w:spacing w:after="90"/>
      </w:pPr>
      <w:r>
        <w:rPr>
          <w:b/>
          <w:bCs/>
        </w:rPr>
        <w:t xml:space="preserve">Deliverable: </w:t>
      </w:r>
      <w:r>
        <w:t>Linter-validated Obsidian Wiki vault</w:t>
      </w:r>
    </w:p>
    <w:p w14:paraId="5CF5F49E" w14:textId="77777777" w:rsidR="00236312" w:rsidRDefault="00000000">
      <w:pPr>
        <w:pStyle w:val="Heading3"/>
      </w:pPr>
      <w:bookmarkStart w:id="66" w:name="_Toc237728751"/>
      <w:r>
        <w:t>Week 7: Multimodal Private RAG &amp; Layout-Preserving OCR</w:t>
      </w:r>
      <w:bookmarkEnd w:id="66"/>
    </w:p>
    <w:p w14:paraId="62B627B7" w14:textId="77777777" w:rsidR="00236312" w:rsidRDefault="00000000">
      <w:pPr>
        <w:pStyle w:val="ListParagraph"/>
        <w:numPr>
          <w:ilvl w:val="0"/>
          <w:numId w:val="2"/>
        </w:numPr>
        <w:spacing w:after="90"/>
      </w:pPr>
      <w:r>
        <w:rPr>
          <w:b/>
          <w:bCs/>
        </w:rPr>
        <w:t xml:space="preserve">Focus: </w:t>
      </w:r>
      <w:r>
        <w:t>OCR &amp; multi-column table parsing; asset hosting &amp; visual-URL injection.</w:t>
      </w:r>
    </w:p>
    <w:p w14:paraId="011E7AEA" w14:textId="77777777" w:rsidR="00236312" w:rsidRDefault="00000000">
      <w:pPr>
        <w:pStyle w:val="ListParagraph"/>
        <w:numPr>
          <w:ilvl w:val="0"/>
          <w:numId w:val="2"/>
        </w:numPr>
        <w:spacing w:after="90"/>
      </w:pPr>
      <w:r>
        <w:rPr>
          <w:b/>
          <w:bCs/>
        </w:rPr>
        <w:t xml:space="preserve">Tools: </w:t>
      </w:r>
      <w:r>
        <w:t xml:space="preserve">IBM </w:t>
      </w:r>
      <w:proofErr w:type="spellStart"/>
      <w:r>
        <w:t>Docling</w:t>
      </w:r>
      <w:proofErr w:type="spellEnd"/>
      <w:r>
        <w:t xml:space="preserve"> Serve, </w:t>
      </w:r>
      <w:proofErr w:type="spellStart"/>
      <w:r>
        <w:t>pgvector</w:t>
      </w:r>
      <w:proofErr w:type="spellEnd"/>
      <w:r>
        <w:t>/Milvus, Nginx</w:t>
      </w:r>
    </w:p>
    <w:p w14:paraId="095E17E9" w14:textId="77777777" w:rsidR="00236312" w:rsidRDefault="00000000">
      <w:pPr>
        <w:pStyle w:val="ListParagraph"/>
        <w:numPr>
          <w:ilvl w:val="0"/>
          <w:numId w:val="2"/>
        </w:numPr>
        <w:spacing w:after="90"/>
      </w:pPr>
      <w:r>
        <w:rPr>
          <w:b/>
          <w:bCs/>
        </w:rPr>
        <w:t xml:space="preserve">Target Model / Hardware Profile: </w:t>
      </w:r>
      <w:r>
        <w:t>GLM-4-9B, Llama 3.2 Vision (11B)</w:t>
      </w:r>
    </w:p>
    <w:p w14:paraId="79C80242" w14:textId="77777777" w:rsidR="00236312" w:rsidRDefault="00000000">
      <w:pPr>
        <w:pStyle w:val="ListParagraph"/>
        <w:numPr>
          <w:ilvl w:val="0"/>
          <w:numId w:val="2"/>
        </w:numPr>
        <w:spacing w:after="90"/>
      </w:pPr>
      <w:r>
        <w:rPr>
          <w:b/>
          <w:bCs/>
        </w:rPr>
        <w:t xml:space="preserve">Deliverable: </w:t>
      </w:r>
      <w:r>
        <w:t>rag_pipeline.py with hosted image markdown</w:t>
      </w:r>
    </w:p>
    <w:p w14:paraId="090BA7A9" w14:textId="77777777" w:rsidR="00236312" w:rsidRDefault="00000000">
      <w:pPr>
        <w:pStyle w:val="Heading3"/>
      </w:pPr>
      <w:bookmarkStart w:id="67" w:name="_Toc237728752"/>
      <w:r>
        <w:t>Week 8: Omnichannel Marketing, Admissions &amp; CRM/ERP Sockets</w:t>
      </w:r>
      <w:bookmarkEnd w:id="67"/>
    </w:p>
    <w:p w14:paraId="1F2BBC10" w14:textId="77777777" w:rsidR="00236312" w:rsidRDefault="00000000">
      <w:pPr>
        <w:pStyle w:val="ListParagraph"/>
        <w:numPr>
          <w:ilvl w:val="0"/>
          <w:numId w:val="2"/>
        </w:numPr>
        <w:spacing w:after="90"/>
      </w:pPr>
      <w:r>
        <w:rPr>
          <w:b/>
          <w:bCs/>
        </w:rPr>
        <w:t xml:space="preserve">Focus: </w:t>
      </w:r>
      <w:r>
        <w:t>Tool-calling loops, JSON Schema, MCP for ERP/CRM/email/calendar.</w:t>
      </w:r>
    </w:p>
    <w:p w14:paraId="6BDA7818" w14:textId="77777777" w:rsidR="00236312" w:rsidRDefault="00000000">
      <w:pPr>
        <w:pStyle w:val="ListParagraph"/>
        <w:numPr>
          <w:ilvl w:val="0"/>
          <w:numId w:val="2"/>
        </w:numPr>
        <w:spacing w:after="90"/>
      </w:pPr>
      <w:r>
        <w:rPr>
          <w:b/>
          <w:bCs/>
        </w:rPr>
        <w:t xml:space="preserve">Tools: </w:t>
      </w:r>
      <w:proofErr w:type="spellStart"/>
      <w:r>
        <w:t>FastAPI</w:t>
      </w:r>
      <w:proofErr w:type="spellEnd"/>
      <w:r>
        <w:t>, Odoo 19/Salesforce, Slack MCP</w:t>
      </w:r>
    </w:p>
    <w:p w14:paraId="373E1918" w14:textId="77777777" w:rsidR="00236312" w:rsidRDefault="00000000">
      <w:pPr>
        <w:pStyle w:val="ListParagraph"/>
        <w:numPr>
          <w:ilvl w:val="0"/>
          <w:numId w:val="2"/>
        </w:numPr>
        <w:spacing w:after="90"/>
      </w:pPr>
      <w:r>
        <w:rPr>
          <w:b/>
          <w:bCs/>
        </w:rPr>
        <w:t xml:space="preserve">Target Model / Hardware Profile: </w:t>
      </w:r>
      <w:r>
        <w:t>Granite 4.0 Nano (2B)</w:t>
      </w:r>
    </w:p>
    <w:p w14:paraId="6455889B" w14:textId="77777777" w:rsidR="00236312" w:rsidRDefault="00000000">
      <w:pPr>
        <w:pStyle w:val="ListParagraph"/>
        <w:numPr>
          <w:ilvl w:val="0"/>
          <w:numId w:val="2"/>
        </w:numPr>
        <w:spacing w:after="90"/>
      </w:pPr>
      <w:r>
        <w:rPr>
          <w:b/>
          <w:bCs/>
        </w:rPr>
        <w:t xml:space="preserve">Deliverable: </w:t>
      </w:r>
      <w:r>
        <w:t>main.py Admissions agent + integration test log</w:t>
      </w:r>
    </w:p>
    <w:p w14:paraId="406688D0" w14:textId="77777777" w:rsidR="00236312" w:rsidRDefault="00000000">
      <w:pPr>
        <w:pStyle w:val="Heading3"/>
      </w:pPr>
      <w:bookmarkStart w:id="68" w:name="_Toc237728753"/>
      <w:r>
        <w:t>Week 9: Multi-Agent Coordination &amp; Low-Cost Routers</w:t>
      </w:r>
      <w:bookmarkEnd w:id="68"/>
    </w:p>
    <w:p w14:paraId="389B599F" w14:textId="77777777" w:rsidR="00236312" w:rsidRDefault="00000000">
      <w:pPr>
        <w:pStyle w:val="ListParagraph"/>
        <w:numPr>
          <w:ilvl w:val="0"/>
          <w:numId w:val="2"/>
        </w:numPr>
        <w:spacing w:after="90"/>
      </w:pPr>
      <w:r>
        <w:rPr>
          <w:b/>
          <w:bCs/>
        </w:rPr>
        <w:t xml:space="preserve">Focus: </w:t>
      </w:r>
      <w:r>
        <w:t>Hierarchical delegation, sequential pipelines, state-machine graphs.</w:t>
      </w:r>
    </w:p>
    <w:p w14:paraId="3AC9FC3C" w14:textId="77777777" w:rsidR="00236312" w:rsidRDefault="00000000">
      <w:pPr>
        <w:pStyle w:val="ListParagraph"/>
        <w:numPr>
          <w:ilvl w:val="0"/>
          <w:numId w:val="2"/>
        </w:numPr>
        <w:spacing w:after="90"/>
      </w:pPr>
      <w:r>
        <w:rPr>
          <w:b/>
          <w:bCs/>
        </w:rPr>
        <w:t xml:space="preserve">Tools: </w:t>
      </w:r>
      <w:proofErr w:type="spellStart"/>
      <w:r>
        <w:t>CrewAI</w:t>
      </w:r>
      <w:proofErr w:type="spellEnd"/>
      <w:r>
        <w:t xml:space="preserve">, </w:t>
      </w:r>
      <w:proofErr w:type="spellStart"/>
      <w:r>
        <w:t>LangGraph</w:t>
      </w:r>
      <w:proofErr w:type="spellEnd"/>
      <w:r>
        <w:t xml:space="preserve">, </w:t>
      </w:r>
      <w:proofErr w:type="spellStart"/>
      <w:r>
        <w:t>Langfuse</w:t>
      </w:r>
      <w:proofErr w:type="spellEnd"/>
      <w:r>
        <w:t xml:space="preserve">, </w:t>
      </w:r>
      <w:proofErr w:type="spellStart"/>
      <w:r>
        <w:t>LiteLLM</w:t>
      </w:r>
      <w:proofErr w:type="spellEnd"/>
    </w:p>
    <w:p w14:paraId="71DE4A9B" w14:textId="77777777" w:rsidR="00236312" w:rsidRDefault="00000000">
      <w:pPr>
        <w:pStyle w:val="ListParagraph"/>
        <w:numPr>
          <w:ilvl w:val="0"/>
          <w:numId w:val="2"/>
        </w:numPr>
        <w:spacing w:after="90"/>
      </w:pPr>
      <w:r>
        <w:rPr>
          <w:b/>
          <w:bCs/>
        </w:rPr>
        <w:t xml:space="preserve">Target Model / Hardware Profile: </w:t>
      </w:r>
      <w:r>
        <w:t>DeepSeek-Coder-V2 (16B Lite), Llama 3 (8B)</w:t>
      </w:r>
    </w:p>
    <w:p w14:paraId="77E12114" w14:textId="77777777" w:rsidR="00236312" w:rsidRDefault="00000000">
      <w:pPr>
        <w:pStyle w:val="ListParagraph"/>
        <w:numPr>
          <w:ilvl w:val="0"/>
          <w:numId w:val="2"/>
        </w:numPr>
        <w:spacing w:after="90"/>
      </w:pPr>
      <w:r>
        <w:rPr>
          <w:b/>
          <w:bCs/>
        </w:rPr>
        <w:t xml:space="preserve">Deliverable: </w:t>
      </w:r>
      <w:r>
        <w:t xml:space="preserve">langgraph_routing.py + </w:t>
      </w:r>
      <w:proofErr w:type="spellStart"/>
      <w:r>
        <w:t>Langfuse</w:t>
      </w:r>
      <w:proofErr w:type="spellEnd"/>
      <w:r>
        <w:t xml:space="preserve"> cost export</w:t>
      </w:r>
    </w:p>
    <w:p w14:paraId="12BEF760" w14:textId="77777777" w:rsidR="00236312" w:rsidRDefault="00000000">
      <w:pPr>
        <w:pStyle w:val="Heading3"/>
      </w:pPr>
      <w:bookmarkStart w:id="69" w:name="_Toc237728754"/>
      <w:r>
        <w:t>Week 10: FinTech, Web3 &amp; Pay-Per-Call Agents</w:t>
      </w:r>
      <w:bookmarkEnd w:id="69"/>
    </w:p>
    <w:p w14:paraId="4324E223" w14:textId="77777777" w:rsidR="00236312" w:rsidRDefault="00000000">
      <w:pPr>
        <w:pStyle w:val="ListParagraph"/>
        <w:numPr>
          <w:ilvl w:val="0"/>
          <w:numId w:val="2"/>
        </w:numPr>
        <w:spacing w:after="90"/>
      </w:pPr>
      <w:r>
        <w:rPr>
          <w:b/>
          <w:bCs/>
        </w:rPr>
        <w:t xml:space="preserve">Focus: </w:t>
      </w:r>
      <w:r>
        <w:t>ERC-8004 identities; Circle x402 gasless micropayments.</w:t>
      </w:r>
    </w:p>
    <w:p w14:paraId="79041E65" w14:textId="77777777" w:rsidR="00236312" w:rsidRDefault="00000000">
      <w:pPr>
        <w:pStyle w:val="ListParagraph"/>
        <w:numPr>
          <w:ilvl w:val="0"/>
          <w:numId w:val="2"/>
        </w:numPr>
        <w:spacing w:after="90"/>
      </w:pPr>
      <w:r>
        <w:rPr>
          <w:b/>
          <w:bCs/>
        </w:rPr>
        <w:t xml:space="preserve">Tools: </w:t>
      </w:r>
      <w:r>
        <w:t>Featherless AI, Kraken CLI, ethers.js</w:t>
      </w:r>
    </w:p>
    <w:p w14:paraId="2E0F060C" w14:textId="77777777" w:rsidR="00236312" w:rsidRDefault="00000000">
      <w:pPr>
        <w:pStyle w:val="ListParagraph"/>
        <w:numPr>
          <w:ilvl w:val="0"/>
          <w:numId w:val="2"/>
        </w:numPr>
        <w:spacing w:after="90"/>
      </w:pPr>
      <w:r>
        <w:rPr>
          <w:b/>
          <w:bCs/>
        </w:rPr>
        <w:t xml:space="preserve">Target Model / Hardware Profile: </w:t>
      </w:r>
      <w:r>
        <w:t>Llama 3 (70B), DeepSeek-Coder-V2</w:t>
      </w:r>
    </w:p>
    <w:p w14:paraId="1167CFDB" w14:textId="77777777" w:rsidR="00236312" w:rsidRDefault="00000000">
      <w:pPr>
        <w:pStyle w:val="ListParagraph"/>
        <w:numPr>
          <w:ilvl w:val="0"/>
          <w:numId w:val="2"/>
        </w:numPr>
        <w:spacing w:after="90"/>
      </w:pPr>
      <w:r>
        <w:rPr>
          <w:b/>
          <w:bCs/>
        </w:rPr>
        <w:t xml:space="preserve">Deliverable: </w:t>
      </w:r>
      <w:r>
        <w:t xml:space="preserve">finance_agent.py + </w:t>
      </w:r>
      <w:proofErr w:type="spellStart"/>
      <w:r>
        <w:t>testnet</w:t>
      </w:r>
      <w:proofErr w:type="spellEnd"/>
      <w:r>
        <w:t xml:space="preserve"> transaction receipts</w:t>
      </w:r>
    </w:p>
    <w:p w14:paraId="569DC1B3" w14:textId="77777777" w:rsidR="00236312" w:rsidRDefault="00000000">
      <w:pPr>
        <w:pStyle w:val="Heading3"/>
      </w:pPr>
      <w:bookmarkStart w:id="70" w:name="_Toc237728755"/>
      <w:r>
        <w:t>Week 11: Cybersecurity Defense &amp; Self-Healing Codebases</w:t>
      </w:r>
      <w:bookmarkEnd w:id="70"/>
    </w:p>
    <w:p w14:paraId="7D1CD241" w14:textId="77777777" w:rsidR="00236312" w:rsidRDefault="00000000">
      <w:pPr>
        <w:pStyle w:val="ListParagraph"/>
        <w:numPr>
          <w:ilvl w:val="0"/>
          <w:numId w:val="2"/>
        </w:numPr>
        <w:spacing w:after="90"/>
      </w:pPr>
      <w:r>
        <w:rPr>
          <w:b/>
          <w:bCs/>
        </w:rPr>
        <w:t xml:space="preserve">Focus: </w:t>
      </w:r>
      <w:r>
        <w:t>Kiro spec-driven test loops; Lobster Trap firewall.</w:t>
      </w:r>
    </w:p>
    <w:p w14:paraId="55BB0CD6" w14:textId="77777777" w:rsidR="00236312" w:rsidRDefault="00000000">
      <w:pPr>
        <w:pStyle w:val="ListParagraph"/>
        <w:numPr>
          <w:ilvl w:val="0"/>
          <w:numId w:val="2"/>
        </w:numPr>
        <w:spacing w:after="90"/>
      </w:pPr>
      <w:r>
        <w:rPr>
          <w:b/>
          <w:bCs/>
        </w:rPr>
        <w:lastRenderedPageBreak/>
        <w:t xml:space="preserve">Tools: </w:t>
      </w:r>
      <w:r>
        <w:t xml:space="preserve">Claude Agent SDK, Lobster Trap, </w:t>
      </w:r>
      <w:proofErr w:type="spellStart"/>
      <w:r>
        <w:t>pytest</w:t>
      </w:r>
      <w:proofErr w:type="spellEnd"/>
      <w:r>
        <w:t>, Metasploit</w:t>
      </w:r>
    </w:p>
    <w:p w14:paraId="03E84616" w14:textId="77777777" w:rsidR="00236312" w:rsidRDefault="00000000">
      <w:pPr>
        <w:pStyle w:val="ListParagraph"/>
        <w:numPr>
          <w:ilvl w:val="0"/>
          <w:numId w:val="2"/>
        </w:numPr>
        <w:spacing w:after="90"/>
      </w:pPr>
      <w:r>
        <w:rPr>
          <w:b/>
          <w:bCs/>
        </w:rPr>
        <w:t xml:space="preserve">Target Model / Hardware Profile: </w:t>
      </w:r>
      <w:r>
        <w:t>DeepSeek-Coder-V2, Qwen 2.5 Coder</w:t>
      </w:r>
    </w:p>
    <w:p w14:paraId="00D57364" w14:textId="77777777" w:rsidR="00236312" w:rsidRDefault="00000000">
      <w:pPr>
        <w:pStyle w:val="ListParagraph"/>
        <w:numPr>
          <w:ilvl w:val="0"/>
          <w:numId w:val="2"/>
        </w:numPr>
        <w:spacing w:after="90"/>
      </w:pPr>
      <w:r>
        <w:rPr>
          <w:b/>
          <w:bCs/>
        </w:rPr>
        <w:t xml:space="preserve">Deliverable: </w:t>
      </w:r>
      <w:r>
        <w:t>self_heal.py + firewall pen-test logs</w:t>
      </w:r>
    </w:p>
    <w:p w14:paraId="17B87C0D" w14:textId="77777777" w:rsidR="00236312" w:rsidRDefault="00000000">
      <w:pPr>
        <w:pStyle w:val="Heading3"/>
      </w:pPr>
      <w:bookmarkStart w:id="71" w:name="_Toc237728756"/>
      <w:r>
        <w:t xml:space="preserve">Week 12: </w:t>
      </w:r>
      <w:proofErr w:type="spellStart"/>
      <w:r>
        <w:t>QLoRA</w:t>
      </w:r>
      <w:proofErr w:type="spellEnd"/>
      <w:r>
        <w:t xml:space="preserve"> Fine-Tuning &amp; Capstone Showcase</w:t>
      </w:r>
      <w:bookmarkEnd w:id="71"/>
    </w:p>
    <w:p w14:paraId="1B7BC575" w14:textId="77777777" w:rsidR="00236312" w:rsidRDefault="00000000">
      <w:pPr>
        <w:pStyle w:val="ListParagraph"/>
        <w:numPr>
          <w:ilvl w:val="0"/>
          <w:numId w:val="2"/>
        </w:numPr>
        <w:spacing w:after="90"/>
      </w:pPr>
      <w:r>
        <w:rPr>
          <w:b/>
          <w:bCs/>
        </w:rPr>
        <w:t xml:space="preserve">Focus: </w:t>
      </w:r>
      <w:proofErr w:type="spellStart"/>
      <w:r>
        <w:t>ShareGPT</w:t>
      </w:r>
      <w:proofErr w:type="spellEnd"/>
      <w:r>
        <w:t xml:space="preserve"> dataset curation; </w:t>
      </w:r>
      <w:proofErr w:type="spellStart"/>
      <w:r>
        <w:t>LoRA</w:t>
      </w:r>
      <w:proofErr w:type="spellEnd"/>
      <w:r>
        <w:t>/</w:t>
      </w:r>
      <w:proofErr w:type="spellStart"/>
      <w:r>
        <w:t>QLoRA</w:t>
      </w:r>
      <w:proofErr w:type="spellEnd"/>
      <w:r>
        <w:t xml:space="preserve"> PEFT; GGUF quantization.</w:t>
      </w:r>
    </w:p>
    <w:p w14:paraId="7652EA76" w14:textId="77777777" w:rsidR="00236312" w:rsidRDefault="00000000">
      <w:pPr>
        <w:pStyle w:val="ListParagraph"/>
        <w:numPr>
          <w:ilvl w:val="0"/>
          <w:numId w:val="2"/>
        </w:numPr>
        <w:spacing w:after="90"/>
      </w:pPr>
      <w:r>
        <w:rPr>
          <w:b/>
          <w:bCs/>
        </w:rPr>
        <w:t xml:space="preserve">Tools: </w:t>
      </w:r>
      <w:proofErr w:type="spellStart"/>
      <w:r>
        <w:t>Unsloth</w:t>
      </w:r>
      <w:proofErr w:type="spellEnd"/>
      <w:r>
        <w:t xml:space="preserve">, Llama.cpp, HF CLI, Open </w:t>
      </w:r>
      <w:proofErr w:type="spellStart"/>
      <w:r>
        <w:t>WebUI</w:t>
      </w:r>
      <w:proofErr w:type="spellEnd"/>
    </w:p>
    <w:p w14:paraId="65F9A7F7" w14:textId="77777777" w:rsidR="00236312" w:rsidRDefault="00000000">
      <w:pPr>
        <w:pStyle w:val="ListParagraph"/>
        <w:numPr>
          <w:ilvl w:val="0"/>
          <w:numId w:val="2"/>
        </w:numPr>
        <w:spacing w:after="90"/>
      </w:pPr>
      <w:r>
        <w:rPr>
          <w:b/>
          <w:bCs/>
        </w:rPr>
        <w:t xml:space="preserve">Target Model / Hardware Profile: </w:t>
      </w:r>
      <w:r>
        <w:t xml:space="preserve">Llama 3 (8B) / </w:t>
      </w:r>
      <w:proofErr w:type="spellStart"/>
      <w:r>
        <w:t>TinyLlama</w:t>
      </w:r>
      <w:proofErr w:type="spellEnd"/>
    </w:p>
    <w:p w14:paraId="35AD90F6" w14:textId="77777777" w:rsidR="00236312" w:rsidRDefault="00000000">
      <w:pPr>
        <w:pStyle w:val="ListParagraph"/>
        <w:numPr>
          <w:ilvl w:val="0"/>
          <w:numId w:val="2"/>
        </w:numPr>
        <w:spacing w:after="90"/>
      </w:pPr>
      <w:r>
        <w:rPr>
          <w:b/>
          <w:bCs/>
        </w:rPr>
        <w:t xml:space="preserve">Deliverable: </w:t>
      </w:r>
      <w:r>
        <w:t xml:space="preserve">Capstone: tuned GGUF model in Open </w:t>
      </w:r>
      <w:proofErr w:type="spellStart"/>
      <w:r>
        <w:t>WebUI</w:t>
      </w:r>
      <w:proofErr w:type="spellEnd"/>
    </w:p>
    <w:p w14:paraId="5E9F0C3A" w14:textId="77777777" w:rsidR="00236312" w:rsidRDefault="00000000">
      <w:pPr>
        <w:pStyle w:val="Heading2"/>
        <w:spacing w:before="300" w:after="150"/>
      </w:pPr>
      <w:bookmarkStart w:id="72" w:name="_Toc237728757"/>
      <w:r>
        <w:t>9.3 Enterprise Domain Alignment (Stakeholder View)</w:t>
      </w:r>
      <w:bookmarkEnd w:id="72"/>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400"/>
        <w:gridCol w:w="5300"/>
      </w:tblGrid>
      <w:tr w:rsidR="00236312" w14:paraId="1147E1B1" w14:textId="77777777">
        <w:tblPrEx>
          <w:tblCellMar>
            <w:top w:w="0" w:type="dxa"/>
            <w:bottom w:w="0" w:type="dxa"/>
          </w:tblCellMar>
        </w:tblPrEx>
        <w:trPr>
          <w:tblHeader/>
        </w:trPr>
        <w:tc>
          <w:tcPr>
            <w:tcW w:w="1350" w:type="dxa"/>
            <w:shd w:val="clear" w:color="auto" w:fill="0B3D66"/>
            <w:tcMar>
              <w:top w:w="80" w:type="dxa"/>
              <w:left w:w="100" w:type="dxa"/>
              <w:bottom w:w="80" w:type="dxa"/>
              <w:right w:w="100" w:type="dxa"/>
            </w:tcMar>
            <w:vAlign w:val="center"/>
          </w:tcPr>
          <w:p w14:paraId="16A4E544" w14:textId="77777777" w:rsidR="00236312" w:rsidRDefault="00000000">
            <w:r>
              <w:rPr>
                <w:b/>
                <w:bCs/>
                <w:color w:val="FFFFFF"/>
                <w:sz w:val="19"/>
                <w:szCs w:val="19"/>
              </w:rPr>
              <w:t>Weeks</w:t>
            </w:r>
          </w:p>
        </w:tc>
        <w:tc>
          <w:tcPr>
            <w:tcW w:w="2400" w:type="dxa"/>
            <w:shd w:val="clear" w:color="auto" w:fill="0B3D66"/>
            <w:tcMar>
              <w:top w:w="80" w:type="dxa"/>
              <w:left w:w="100" w:type="dxa"/>
              <w:bottom w:w="80" w:type="dxa"/>
              <w:right w:w="100" w:type="dxa"/>
            </w:tcMar>
            <w:vAlign w:val="center"/>
          </w:tcPr>
          <w:p w14:paraId="4EFC0D29" w14:textId="77777777" w:rsidR="00236312" w:rsidRDefault="00000000">
            <w:r>
              <w:rPr>
                <w:b/>
                <w:bCs/>
                <w:color w:val="FFFFFF"/>
                <w:sz w:val="19"/>
                <w:szCs w:val="19"/>
              </w:rPr>
              <w:t>Enterprise Domain</w:t>
            </w:r>
          </w:p>
        </w:tc>
        <w:tc>
          <w:tcPr>
            <w:tcW w:w="5300" w:type="dxa"/>
            <w:shd w:val="clear" w:color="auto" w:fill="0B3D66"/>
            <w:tcMar>
              <w:top w:w="80" w:type="dxa"/>
              <w:left w:w="100" w:type="dxa"/>
              <w:bottom w:w="80" w:type="dxa"/>
              <w:right w:w="100" w:type="dxa"/>
            </w:tcMar>
            <w:vAlign w:val="center"/>
          </w:tcPr>
          <w:p w14:paraId="3691C539" w14:textId="77777777" w:rsidR="00236312" w:rsidRDefault="00000000">
            <w:r>
              <w:rPr>
                <w:b/>
                <w:bCs/>
                <w:color w:val="FFFFFF"/>
                <w:sz w:val="19"/>
                <w:szCs w:val="19"/>
              </w:rPr>
              <w:t>Target Industry Application &amp; ROI</w:t>
            </w:r>
          </w:p>
        </w:tc>
      </w:tr>
      <w:tr w:rsidR="00236312" w14:paraId="6AE02935" w14:textId="77777777">
        <w:tblPrEx>
          <w:tblCellMar>
            <w:top w:w="0" w:type="dxa"/>
            <w:bottom w:w="0" w:type="dxa"/>
          </w:tblCellMar>
        </w:tblPrEx>
        <w:tc>
          <w:tcPr>
            <w:tcW w:w="1350" w:type="dxa"/>
            <w:shd w:val="clear" w:color="auto" w:fill="EAF2F8"/>
            <w:tcMar>
              <w:top w:w="80" w:type="dxa"/>
              <w:left w:w="100" w:type="dxa"/>
              <w:bottom w:w="80" w:type="dxa"/>
              <w:right w:w="100" w:type="dxa"/>
            </w:tcMar>
            <w:vAlign w:val="center"/>
          </w:tcPr>
          <w:p w14:paraId="0DAA0FCE" w14:textId="77777777" w:rsidR="00236312" w:rsidRDefault="00000000">
            <w:r>
              <w:rPr>
                <w:sz w:val="19"/>
                <w:szCs w:val="19"/>
              </w:rPr>
              <w:t>W1–W3</w:t>
            </w:r>
          </w:p>
        </w:tc>
        <w:tc>
          <w:tcPr>
            <w:tcW w:w="2400" w:type="dxa"/>
            <w:shd w:val="clear" w:color="auto" w:fill="EAF2F8"/>
            <w:tcMar>
              <w:top w:w="80" w:type="dxa"/>
              <w:left w:w="100" w:type="dxa"/>
              <w:bottom w:w="80" w:type="dxa"/>
              <w:right w:w="100" w:type="dxa"/>
            </w:tcMar>
            <w:vAlign w:val="center"/>
          </w:tcPr>
          <w:p w14:paraId="502D16C5" w14:textId="77777777" w:rsidR="00236312" w:rsidRDefault="00000000">
            <w:r>
              <w:rPr>
                <w:sz w:val="19"/>
                <w:szCs w:val="19"/>
              </w:rPr>
              <w:t>Education / Content</w:t>
            </w:r>
          </w:p>
        </w:tc>
        <w:tc>
          <w:tcPr>
            <w:tcW w:w="5300" w:type="dxa"/>
            <w:shd w:val="clear" w:color="auto" w:fill="EAF2F8"/>
            <w:tcMar>
              <w:top w:w="80" w:type="dxa"/>
              <w:left w:w="100" w:type="dxa"/>
              <w:bottom w:w="80" w:type="dxa"/>
              <w:right w:w="100" w:type="dxa"/>
            </w:tcMar>
            <w:vAlign w:val="center"/>
          </w:tcPr>
          <w:p w14:paraId="6CCF6199" w14:textId="77777777" w:rsidR="00236312" w:rsidRDefault="00000000">
            <w:r>
              <w:rPr>
                <w:sz w:val="19"/>
                <w:szCs w:val="19"/>
              </w:rPr>
              <w:t>Offline instructional bots, automated transcription, concept-checking linters</w:t>
            </w:r>
          </w:p>
        </w:tc>
      </w:tr>
      <w:tr w:rsidR="00236312" w14:paraId="11DB7B59" w14:textId="77777777">
        <w:tblPrEx>
          <w:tblCellMar>
            <w:top w:w="0" w:type="dxa"/>
            <w:bottom w:w="0" w:type="dxa"/>
          </w:tblCellMar>
        </w:tblPrEx>
        <w:tc>
          <w:tcPr>
            <w:tcW w:w="1350" w:type="dxa"/>
            <w:tcMar>
              <w:top w:w="80" w:type="dxa"/>
              <w:left w:w="100" w:type="dxa"/>
              <w:bottom w:w="80" w:type="dxa"/>
              <w:right w:w="100" w:type="dxa"/>
            </w:tcMar>
            <w:vAlign w:val="center"/>
          </w:tcPr>
          <w:p w14:paraId="3499D58F" w14:textId="77777777" w:rsidR="00236312" w:rsidRDefault="00000000">
            <w:r>
              <w:rPr>
                <w:sz w:val="19"/>
                <w:szCs w:val="19"/>
              </w:rPr>
              <w:t>W4–W6</w:t>
            </w:r>
          </w:p>
        </w:tc>
        <w:tc>
          <w:tcPr>
            <w:tcW w:w="2400" w:type="dxa"/>
            <w:tcMar>
              <w:top w:w="80" w:type="dxa"/>
              <w:left w:w="100" w:type="dxa"/>
              <w:bottom w:w="80" w:type="dxa"/>
              <w:right w:w="100" w:type="dxa"/>
            </w:tcMar>
            <w:vAlign w:val="center"/>
          </w:tcPr>
          <w:p w14:paraId="0CA299CE" w14:textId="77777777" w:rsidR="00236312" w:rsidRDefault="00000000">
            <w:r>
              <w:rPr>
                <w:sz w:val="19"/>
                <w:szCs w:val="19"/>
              </w:rPr>
              <w:t>Publishing / Legal</w:t>
            </w:r>
          </w:p>
        </w:tc>
        <w:tc>
          <w:tcPr>
            <w:tcW w:w="5300" w:type="dxa"/>
            <w:tcMar>
              <w:top w:w="80" w:type="dxa"/>
              <w:left w:w="100" w:type="dxa"/>
              <w:bottom w:w="80" w:type="dxa"/>
              <w:right w:w="100" w:type="dxa"/>
            </w:tcMar>
            <w:vAlign w:val="center"/>
          </w:tcPr>
          <w:p w14:paraId="54F338EB" w14:textId="77777777" w:rsidR="00236312" w:rsidRDefault="00000000">
            <w:r>
              <w:rPr>
                <w:sz w:val="19"/>
                <w:szCs w:val="19"/>
              </w:rPr>
              <w:t>LLM Wiki framework synthesizing multi-source documents without hallucination risk</w:t>
            </w:r>
          </w:p>
        </w:tc>
      </w:tr>
      <w:tr w:rsidR="00236312" w14:paraId="11958515" w14:textId="77777777">
        <w:tblPrEx>
          <w:tblCellMar>
            <w:top w:w="0" w:type="dxa"/>
            <w:bottom w:w="0" w:type="dxa"/>
          </w:tblCellMar>
        </w:tblPrEx>
        <w:tc>
          <w:tcPr>
            <w:tcW w:w="1350" w:type="dxa"/>
            <w:shd w:val="clear" w:color="auto" w:fill="EAF2F8"/>
            <w:tcMar>
              <w:top w:w="80" w:type="dxa"/>
              <w:left w:w="100" w:type="dxa"/>
              <w:bottom w:w="80" w:type="dxa"/>
              <w:right w:w="100" w:type="dxa"/>
            </w:tcMar>
            <w:vAlign w:val="center"/>
          </w:tcPr>
          <w:p w14:paraId="2C17AEFE" w14:textId="77777777" w:rsidR="00236312" w:rsidRDefault="00000000">
            <w:r>
              <w:rPr>
                <w:sz w:val="19"/>
                <w:szCs w:val="19"/>
              </w:rPr>
              <w:t>W7</w:t>
            </w:r>
          </w:p>
        </w:tc>
        <w:tc>
          <w:tcPr>
            <w:tcW w:w="2400" w:type="dxa"/>
            <w:shd w:val="clear" w:color="auto" w:fill="EAF2F8"/>
            <w:tcMar>
              <w:top w:w="80" w:type="dxa"/>
              <w:left w:w="100" w:type="dxa"/>
              <w:bottom w:w="80" w:type="dxa"/>
              <w:right w:w="100" w:type="dxa"/>
            </w:tcMar>
            <w:vAlign w:val="center"/>
          </w:tcPr>
          <w:p w14:paraId="23A11FD1" w14:textId="77777777" w:rsidR="00236312" w:rsidRDefault="00000000">
            <w:r>
              <w:rPr>
                <w:sz w:val="19"/>
                <w:szCs w:val="19"/>
              </w:rPr>
              <w:t>Manufacturing / Operations</w:t>
            </w:r>
          </w:p>
        </w:tc>
        <w:tc>
          <w:tcPr>
            <w:tcW w:w="5300" w:type="dxa"/>
            <w:shd w:val="clear" w:color="auto" w:fill="EAF2F8"/>
            <w:tcMar>
              <w:top w:w="80" w:type="dxa"/>
              <w:left w:w="100" w:type="dxa"/>
              <w:bottom w:w="80" w:type="dxa"/>
              <w:right w:w="100" w:type="dxa"/>
            </w:tcMar>
            <w:vAlign w:val="center"/>
          </w:tcPr>
          <w:p w14:paraId="774E4AB9" w14:textId="77777777" w:rsidR="00236312" w:rsidRDefault="00000000">
            <w:r>
              <w:rPr>
                <w:sz w:val="19"/>
                <w:szCs w:val="19"/>
              </w:rPr>
              <w:t>Automated extraction of complex manuals; structural tables &amp; diagrams</w:t>
            </w:r>
          </w:p>
        </w:tc>
      </w:tr>
      <w:tr w:rsidR="00236312" w14:paraId="72B10AA9" w14:textId="77777777">
        <w:tblPrEx>
          <w:tblCellMar>
            <w:top w:w="0" w:type="dxa"/>
            <w:bottom w:w="0" w:type="dxa"/>
          </w:tblCellMar>
        </w:tblPrEx>
        <w:tc>
          <w:tcPr>
            <w:tcW w:w="1350" w:type="dxa"/>
            <w:tcMar>
              <w:top w:w="80" w:type="dxa"/>
              <w:left w:w="100" w:type="dxa"/>
              <w:bottom w:w="80" w:type="dxa"/>
              <w:right w:w="100" w:type="dxa"/>
            </w:tcMar>
            <w:vAlign w:val="center"/>
          </w:tcPr>
          <w:p w14:paraId="301F436F" w14:textId="77777777" w:rsidR="00236312" w:rsidRDefault="00000000">
            <w:r>
              <w:rPr>
                <w:sz w:val="19"/>
                <w:szCs w:val="19"/>
              </w:rPr>
              <w:t>W8</w:t>
            </w:r>
          </w:p>
        </w:tc>
        <w:tc>
          <w:tcPr>
            <w:tcW w:w="2400" w:type="dxa"/>
            <w:tcMar>
              <w:top w:w="80" w:type="dxa"/>
              <w:left w:w="100" w:type="dxa"/>
              <w:bottom w:w="80" w:type="dxa"/>
              <w:right w:w="100" w:type="dxa"/>
            </w:tcMar>
            <w:vAlign w:val="center"/>
          </w:tcPr>
          <w:p w14:paraId="3A6AB3C5" w14:textId="77777777" w:rsidR="00236312" w:rsidRDefault="00000000">
            <w:r>
              <w:rPr>
                <w:sz w:val="19"/>
                <w:szCs w:val="19"/>
              </w:rPr>
              <w:t>Front-Office Sales / HR</w:t>
            </w:r>
          </w:p>
        </w:tc>
        <w:tc>
          <w:tcPr>
            <w:tcW w:w="5300" w:type="dxa"/>
            <w:tcMar>
              <w:top w:w="80" w:type="dxa"/>
              <w:left w:w="100" w:type="dxa"/>
              <w:bottom w:w="80" w:type="dxa"/>
              <w:right w:w="100" w:type="dxa"/>
            </w:tcMar>
            <w:vAlign w:val="center"/>
          </w:tcPr>
          <w:p w14:paraId="2A7F5A1E" w14:textId="77777777" w:rsidR="00236312" w:rsidRDefault="00000000">
            <w:r>
              <w:rPr>
                <w:sz w:val="19"/>
                <w:szCs w:val="19"/>
              </w:rPr>
              <w:t>Salesforce/SAP/Odoo/Slack integration via secure local MCP routers</w:t>
            </w:r>
          </w:p>
        </w:tc>
      </w:tr>
      <w:tr w:rsidR="00236312" w14:paraId="53F5B085" w14:textId="77777777">
        <w:tblPrEx>
          <w:tblCellMar>
            <w:top w:w="0" w:type="dxa"/>
            <w:bottom w:w="0" w:type="dxa"/>
          </w:tblCellMar>
        </w:tblPrEx>
        <w:tc>
          <w:tcPr>
            <w:tcW w:w="1350" w:type="dxa"/>
            <w:shd w:val="clear" w:color="auto" w:fill="EAF2F8"/>
            <w:tcMar>
              <w:top w:w="80" w:type="dxa"/>
              <w:left w:w="100" w:type="dxa"/>
              <w:bottom w:w="80" w:type="dxa"/>
              <w:right w:w="100" w:type="dxa"/>
            </w:tcMar>
            <w:vAlign w:val="center"/>
          </w:tcPr>
          <w:p w14:paraId="0CF2E677" w14:textId="77777777" w:rsidR="00236312" w:rsidRDefault="00000000">
            <w:r>
              <w:rPr>
                <w:sz w:val="19"/>
                <w:szCs w:val="19"/>
              </w:rPr>
              <w:t>W9</w:t>
            </w:r>
          </w:p>
        </w:tc>
        <w:tc>
          <w:tcPr>
            <w:tcW w:w="2400" w:type="dxa"/>
            <w:shd w:val="clear" w:color="auto" w:fill="EAF2F8"/>
            <w:tcMar>
              <w:top w:w="80" w:type="dxa"/>
              <w:left w:w="100" w:type="dxa"/>
              <w:bottom w:w="80" w:type="dxa"/>
              <w:right w:w="100" w:type="dxa"/>
            </w:tcMar>
            <w:vAlign w:val="center"/>
          </w:tcPr>
          <w:p w14:paraId="5D801A73" w14:textId="77777777" w:rsidR="00236312" w:rsidRDefault="00000000">
            <w:r>
              <w:rPr>
                <w:sz w:val="19"/>
                <w:szCs w:val="19"/>
              </w:rPr>
              <w:t>Customer Service / Fin</w:t>
            </w:r>
          </w:p>
        </w:tc>
        <w:tc>
          <w:tcPr>
            <w:tcW w:w="5300" w:type="dxa"/>
            <w:shd w:val="clear" w:color="auto" w:fill="EAF2F8"/>
            <w:tcMar>
              <w:top w:w="80" w:type="dxa"/>
              <w:left w:w="100" w:type="dxa"/>
              <w:bottom w:w="80" w:type="dxa"/>
              <w:right w:w="100" w:type="dxa"/>
            </w:tcMar>
            <w:vAlign w:val="center"/>
          </w:tcPr>
          <w:p w14:paraId="1683A8F6" w14:textId="77777777" w:rsidR="00236312" w:rsidRDefault="00000000">
            <w:r>
              <w:rPr>
                <w:sz w:val="19"/>
                <w:szCs w:val="19"/>
              </w:rPr>
              <w:t>Local 66M-classifier routing cutting API token costs</w:t>
            </w:r>
          </w:p>
        </w:tc>
      </w:tr>
      <w:tr w:rsidR="00236312" w14:paraId="71DED7A4" w14:textId="77777777">
        <w:tblPrEx>
          <w:tblCellMar>
            <w:top w:w="0" w:type="dxa"/>
            <w:bottom w:w="0" w:type="dxa"/>
          </w:tblCellMar>
        </w:tblPrEx>
        <w:tc>
          <w:tcPr>
            <w:tcW w:w="1350" w:type="dxa"/>
            <w:tcMar>
              <w:top w:w="80" w:type="dxa"/>
              <w:left w:w="100" w:type="dxa"/>
              <w:bottom w:w="80" w:type="dxa"/>
              <w:right w:w="100" w:type="dxa"/>
            </w:tcMar>
            <w:vAlign w:val="center"/>
          </w:tcPr>
          <w:p w14:paraId="1381BF47" w14:textId="77777777" w:rsidR="00236312" w:rsidRDefault="00000000">
            <w:r>
              <w:rPr>
                <w:sz w:val="19"/>
                <w:szCs w:val="19"/>
              </w:rPr>
              <w:t>W10</w:t>
            </w:r>
          </w:p>
        </w:tc>
        <w:tc>
          <w:tcPr>
            <w:tcW w:w="2400" w:type="dxa"/>
            <w:tcMar>
              <w:top w:w="80" w:type="dxa"/>
              <w:left w:w="100" w:type="dxa"/>
              <w:bottom w:w="80" w:type="dxa"/>
              <w:right w:w="100" w:type="dxa"/>
            </w:tcMar>
            <w:vAlign w:val="center"/>
          </w:tcPr>
          <w:p w14:paraId="7393BBEA" w14:textId="77777777" w:rsidR="00236312" w:rsidRDefault="00000000">
            <w:r>
              <w:rPr>
                <w:sz w:val="19"/>
                <w:szCs w:val="19"/>
              </w:rPr>
              <w:t>Capital Markets / Web3</w:t>
            </w:r>
          </w:p>
        </w:tc>
        <w:tc>
          <w:tcPr>
            <w:tcW w:w="5300" w:type="dxa"/>
            <w:tcMar>
              <w:top w:w="80" w:type="dxa"/>
              <w:left w:w="100" w:type="dxa"/>
              <w:bottom w:w="80" w:type="dxa"/>
              <w:right w:w="100" w:type="dxa"/>
            </w:tcMar>
            <w:vAlign w:val="center"/>
          </w:tcPr>
          <w:p w14:paraId="059CF7E6" w14:textId="77777777" w:rsidR="00236312" w:rsidRDefault="00000000">
            <w:r>
              <w:rPr>
                <w:sz w:val="19"/>
                <w:szCs w:val="19"/>
              </w:rPr>
              <w:t>Secure AI-to-AI transactions via Circle x402, pay-per-inference nodes</w:t>
            </w:r>
          </w:p>
        </w:tc>
      </w:tr>
      <w:tr w:rsidR="00236312" w14:paraId="2EC6A02A" w14:textId="77777777">
        <w:tblPrEx>
          <w:tblCellMar>
            <w:top w:w="0" w:type="dxa"/>
            <w:bottom w:w="0" w:type="dxa"/>
          </w:tblCellMar>
        </w:tblPrEx>
        <w:tc>
          <w:tcPr>
            <w:tcW w:w="1350" w:type="dxa"/>
            <w:shd w:val="clear" w:color="auto" w:fill="EAF2F8"/>
            <w:tcMar>
              <w:top w:w="80" w:type="dxa"/>
              <w:left w:w="100" w:type="dxa"/>
              <w:bottom w:w="80" w:type="dxa"/>
              <w:right w:w="100" w:type="dxa"/>
            </w:tcMar>
            <w:vAlign w:val="center"/>
          </w:tcPr>
          <w:p w14:paraId="0D03AB69" w14:textId="77777777" w:rsidR="00236312" w:rsidRDefault="00000000">
            <w:r>
              <w:rPr>
                <w:sz w:val="19"/>
                <w:szCs w:val="19"/>
              </w:rPr>
              <w:t>W11</w:t>
            </w:r>
          </w:p>
        </w:tc>
        <w:tc>
          <w:tcPr>
            <w:tcW w:w="2400" w:type="dxa"/>
            <w:shd w:val="clear" w:color="auto" w:fill="EAF2F8"/>
            <w:tcMar>
              <w:top w:w="80" w:type="dxa"/>
              <w:left w:w="100" w:type="dxa"/>
              <w:bottom w:w="80" w:type="dxa"/>
              <w:right w:w="100" w:type="dxa"/>
            </w:tcMar>
            <w:vAlign w:val="center"/>
          </w:tcPr>
          <w:p w14:paraId="60D3A64C" w14:textId="77777777" w:rsidR="00236312" w:rsidRDefault="00000000">
            <w:proofErr w:type="spellStart"/>
            <w:r>
              <w:rPr>
                <w:sz w:val="19"/>
                <w:szCs w:val="19"/>
              </w:rPr>
              <w:t>DevSecOps</w:t>
            </w:r>
            <w:proofErr w:type="spellEnd"/>
            <w:r>
              <w:rPr>
                <w:sz w:val="19"/>
                <w:szCs w:val="19"/>
              </w:rPr>
              <w:t xml:space="preserve"> / Industrial</w:t>
            </w:r>
          </w:p>
        </w:tc>
        <w:tc>
          <w:tcPr>
            <w:tcW w:w="5300" w:type="dxa"/>
            <w:shd w:val="clear" w:color="auto" w:fill="EAF2F8"/>
            <w:tcMar>
              <w:top w:w="80" w:type="dxa"/>
              <w:left w:w="100" w:type="dxa"/>
              <w:bottom w:w="80" w:type="dxa"/>
              <w:right w:w="100" w:type="dxa"/>
            </w:tcMar>
            <w:vAlign w:val="center"/>
          </w:tcPr>
          <w:p w14:paraId="329F9291" w14:textId="77777777" w:rsidR="00236312" w:rsidRDefault="00000000">
            <w:r>
              <w:rPr>
                <w:sz w:val="19"/>
                <w:szCs w:val="19"/>
              </w:rPr>
              <w:t xml:space="preserve">Self-healing daemons auto-patching errors via continuous </w:t>
            </w:r>
            <w:proofErr w:type="spellStart"/>
            <w:r>
              <w:rPr>
                <w:sz w:val="19"/>
                <w:szCs w:val="19"/>
              </w:rPr>
              <w:t>pytest</w:t>
            </w:r>
            <w:proofErr w:type="spellEnd"/>
            <w:r>
              <w:rPr>
                <w:sz w:val="19"/>
                <w:szCs w:val="19"/>
              </w:rPr>
              <w:t xml:space="preserve"> loops</w:t>
            </w:r>
          </w:p>
        </w:tc>
      </w:tr>
      <w:tr w:rsidR="00236312" w14:paraId="3E955695" w14:textId="77777777">
        <w:tblPrEx>
          <w:tblCellMar>
            <w:top w:w="0" w:type="dxa"/>
            <w:bottom w:w="0" w:type="dxa"/>
          </w:tblCellMar>
        </w:tblPrEx>
        <w:tc>
          <w:tcPr>
            <w:tcW w:w="1350" w:type="dxa"/>
            <w:tcMar>
              <w:top w:w="80" w:type="dxa"/>
              <w:left w:w="100" w:type="dxa"/>
              <w:bottom w:w="80" w:type="dxa"/>
              <w:right w:w="100" w:type="dxa"/>
            </w:tcMar>
            <w:vAlign w:val="center"/>
          </w:tcPr>
          <w:p w14:paraId="14FB3CC8" w14:textId="77777777" w:rsidR="00236312" w:rsidRDefault="00000000">
            <w:r>
              <w:rPr>
                <w:sz w:val="19"/>
                <w:szCs w:val="19"/>
              </w:rPr>
              <w:t>W12</w:t>
            </w:r>
          </w:p>
        </w:tc>
        <w:tc>
          <w:tcPr>
            <w:tcW w:w="2400" w:type="dxa"/>
            <w:tcMar>
              <w:top w:w="80" w:type="dxa"/>
              <w:left w:w="100" w:type="dxa"/>
              <w:bottom w:w="80" w:type="dxa"/>
              <w:right w:w="100" w:type="dxa"/>
            </w:tcMar>
            <w:vAlign w:val="center"/>
          </w:tcPr>
          <w:p w14:paraId="0557901D" w14:textId="77777777" w:rsidR="00236312" w:rsidRDefault="00000000">
            <w:r>
              <w:rPr>
                <w:sz w:val="19"/>
                <w:szCs w:val="19"/>
              </w:rPr>
              <w:t>Proprietary Solutions</w:t>
            </w:r>
          </w:p>
        </w:tc>
        <w:tc>
          <w:tcPr>
            <w:tcW w:w="5300" w:type="dxa"/>
            <w:tcMar>
              <w:top w:w="80" w:type="dxa"/>
              <w:left w:w="100" w:type="dxa"/>
              <w:bottom w:w="80" w:type="dxa"/>
              <w:right w:w="100" w:type="dxa"/>
            </w:tcMar>
            <w:vAlign w:val="center"/>
          </w:tcPr>
          <w:p w14:paraId="0B4058A5" w14:textId="77777777" w:rsidR="00236312" w:rsidRDefault="00000000">
            <w:r>
              <w:rPr>
                <w:sz w:val="19"/>
                <w:szCs w:val="19"/>
              </w:rPr>
              <w:t xml:space="preserve">Fine-tuned, quantized offline GGUF adapters on private data via </w:t>
            </w:r>
            <w:proofErr w:type="spellStart"/>
            <w:r>
              <w:rPr>
                <w:sz w:val="19"/>
                <w:szCs w:val="19"/>
              </w:rPr>
              <w:t>Unsloth</w:t>
            </w:r>
            <w:proofErr w:type="spellEnd"/>
          </w:p>
        </w:tc>
      </w:tr>
    </w:tbl>
    <w:p w14:paraId="02276527" w14:textId="77777777" w:rsidR="00236312" w:rsidRDefault="00000000">
      <w:pPr>
        <w:pStyle w:val="Heading2"/>
        <w:spacing w:before="300" w:after="150"/>
      </w:pPr>
      <w:bookmarkStart w:id="73" w:name="_Toc237728758"/>
      <w:r>
        <w:t>9.4 Deployment Hardware Profiles</w:t>
      </w:r>
      <w:bookmarkEnd w:id="73"/>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50"/>
        <w:gridCol w:w="3300"/>
      </w:tblGrid>
      <w:tr w:rsidR="00236312" w14:paraId="223A25E3" w14:textId="77777777">
        <w:tblPrEx>
          <w:tblCellMar>
            <w:top w:w="0" w:type="dxa"/>
            <w:bottom w:w="0" w:type="dxa"/>
          </w:tblCellMar>
        </w:tblPrEx>
        <w:trPr>
          <w:tblHeader/>
        </w:trPr>
        <w:tc>
          <w:tcPr>
            <w:tcW w:w="2400" w:type="dxa"/>
            <w:shd w:val="clear" w:color="auto" w:fill="0B3D66"/>
            <w:tcMar>
              <w:top w:w="80" w:type="dxa"/>
              <w:left w:w="100" w:type="dxa"/>
              <w:bottom w:w="80" w:type="dxa"/>
              <w:right w:w="100" w:type="dxa"/>
            </w:tcMar>
            <w:vAlign w:val="center"/>
          </w:tcPr>
          <w:p w14:paraId="3C604689" w14:textId="77777777" w:rsidR="00236312" w:rsidRDefault="00000000">
            <w:r>
              <w:rPr>
                <w:b/>
                <w:bCs/>
                <w:color w:val="FFFFFF"/>
                <w:sz w:val="19"/>
                <w:szCs w:val="19"/>
              </w:rPr>
              <w:t>Setup Type</w:t>
            </w:r>
          </w:p>
        </w:tc>
        <w:tc>
          <w:tcPr>
            <w:tcW w:w="3350" w:type="dxa"/>
            <w:shd w:val="clear" w:color="auto" w:fill="0B3D66"/>
            <w:tcMar>
              <w:top w:w="80" w:type="dxa"/>
              <w:left w:w="100" w:type="dxa"/>
              <w:bottom w:w="80" w:type="dxa"/>
              <w:right w:w="100" w:type="dxa"/>
            </w:tcMar>
            <w:vAlign w:val="center"/>
          </w:tcPr>
          <w:p w14:paraId="547EC68B" w14:textId="77777777" w:rsidR="00236312" w:rsidRDefault="00000000">
            <w:r>
              <w:rPr>
                <w:b/>
                <w:bCs/>
                <w:color w:val="FFFFFF"/>
                <w:sz w:val="19"/>
                <w:szCs w:val="19"/>
              </w:rPr>
              <w:t>Hardware Specification</w:t>
            </w:r>
          </w:p>
        </w:tc>
        <w:tc>
          <w:tcPr>
            <w:tcW w:w="3300" w:type="dxa"/>
            <w:shd w:val="clear" w:color="auto" w:fill="0B3D66"/>
            <w:tcMar>
              <w:top w:w="80" w:type="dxa"/>
              <w:left w:w="100" w:type="dxa"/>
              <w:bottom w:w="80" w:type="dxa"/>
              <w:right w:w="100" w:type="dxa"/>
            </w:tcMar>
            <w:vAlign w:val="center"/>
          </w:tcPr>
          <w:p w14:paraId="1E93ABFF" w14:textId="77777777" w:rsidR="00236312" w:rsidRDefault="00000000">
            <w:r>
              <w:rPr>
                <w:b/>
                <w:bCs/>
                <w:color w:val="FFFFFF"/>
                <w:sz w:val="19"/>
                <w:szCs w:val="19"/>
              </w:rPr>
              <w:t>Unified Memory / VRAM Advantage</w:t>
            </w:r>
          </w:p>
        </w:tc>
      </w:tr>
      <w:tr w:rsidR="00236312" w14:paraId="46C37811" w14:textId="77777777">
        <w:tblPrEx>
          <w:tblCellMar>
            <w:top w:w="0" w:type="dxa"/>
            <w:bottom w:w="0" w:type="dxa"/>
          </w:tblCellMar>
        </w:tblPrEx>
        <w:tc>
          <w:tcPr>
            <w:tcW w:w="2400" w:type="dxa"/>
            <w:shd w:val="clear" w:color="auto" w:fill="EAF2F8"/>
            <w:tcMar>
              <w:top w:w="80" w:type="dxa"/>
              <w:left w:w="100" w:type="dxa"/>
              <w:bottom w:w="80" w:type="dxa"/>
              <w:right w:w="100" w:type="dxa"/>
            </w:tcMar>
            <w:vAlign w:val="center"/>
          </w:tcPr>
          <w:p w14:paraId="2BCC3D8C" w14:textId="77777777" w:rsidR="00236312" w:rsidRDefault="00000000">
            <w:r>
              <w:rPr>
                <w:sz w:val="19"/>
                <w:szCs w:val="19"/>
              </w:rPr>
              <w:t>Trainee / Edge</w:t>
            </w:r>
          </w:p>
        </w:tc>
        <w:tc>
          <w:tcPr>
            <w:tcW w:w="3350" w:type="dxa"/>
            <w:shd w:val="clear" w:color="auto" w:fill="EAF2F8"/>
            <w:tcMar>
              <w:top w:w="80" w:type="dxa"/>
              <w:left w:w="100" w:type="dxa"/>
              <w:bottom w:w="80" w:type="dxa"/>
              <w:right w:w="100" w:type="dxa"/>
            </w:tcMar>
            <w:vAlign w:val="center"/>
          </w:tcPr>
          <w:p w14:paraId="5561F3A8" w14:textId="77777777" w:rsidR="00236312" w:rsidRDefault="00000000">
            <w:r>
              <w:rPr>
                <w:sz w:val="19"/>
                <w:szCs w:val="19"/>
              </w:rPr>
              <w:t>AMD Strix Halo (Ryzen AI 395)</w:t>
            </w:r>
          </w:p>
        </w:tc>
        <w:tc>
          <w:tcPr>
            <w:tcW w:w="3300" w:type="dxa"/>
            <w:shd w:val="clear" w:color="auto" w:fill="EAF2F8"/>
            <w:tcMar>
              <w:top w:w="80" w:type="dxa"/>
              <w:left w:w="100" w:type="dxa"/>
              <w:bottom w:w="80" w:type="dxa"/>
              <w:right w:w="100" w:type="dxa"/>
            </w:tcMar>
            <w:vAlign w:val="center"/>
          </w:tcPr>
          <w:p w14:paraId="29CD5F08" w14:textId="77777777" w:rsidR="00236312" w:rsidRDefault="00000000">
            <w:r>
              <w:rPr>
                <w:sz w:val="19"/>
                <w:szCs w:val="19"/>
              </w:rPr>
              <w:t>128GB Unified Memory (up to 108GB VRAM allocation)</w:t>
            </w:r>
          </w:p>
        </w:tc>
      </w:tr>
      <w:tr w:rsidR="00236312" w14:paraId="25A8AA08" w14:textId="77777777">
        <w:tblPrEx>
          <w:tblCellMar>
            <w:top w:w="0" w:type="dxa"/>
            <w:bottom w:w="0" w:type="dxa"/>
          </w:tblCellMar>
        </w:tblPrEx>
        <w:tc>
          <w:tcPr>
            <w:tcW w:w="2400" w:type="dxa"/>
            <w:tcMar>
              <w:top w:w="80" w:type="dxa"/>
              <w:left w:w="100" w:type="dxa"/>
              <w:bottom w:w="80" w:type="dxa"/>
              <w:right w:w="100" w:type="dxa"/>
            </w:tcMar>
            <w:vAlign w:val="center"/>
          </w:tcPr>
          <w:p w14:paraId="53E20CED" w14:textId="77777777" w:rsidR="00236312" w:rsidRDefault="00000000">
            <w:r>
              <w:rPr>
                <w:sz w:val="19"/>
                <w:szCs w:val="19"/>
              </w:rPr>
              <w:t>Workstation</w:t>
            </w:r>
          </w:p>
        </w:tc>
        <w:tc>
          <w:tcPr>
            <w:tcW w:w="3350" w:type="dxa"/>
            <w:tcMar>
              <w:top w:w="80" w:type="dxa"/>
              <w:left w:w="100" w:type="dxa"/>
              <w:bottom w:w="80" w:type="dxa"/>
              <w:right w:w="100" w:type="dxa"/>
            </w:tcMar>
            <w:vAlign w:val="center"/>
          </w:tcPr>
          <w:p w14:paraId="2216B764" w14:textId="77777777" w:rsidR="00236312" w:rsidRDefault="00000000">
            <w:r>
              <w:rPr>
                <w:sz w:val="19"/>
                <w:szCs w:val="19"/>
              </w:rPr>
              <w:t>Dual NVIDIA RTX 3090/4090/6000 Ada</w:t>
            </w:r>
          </w:p>
        </w:tc>
        <w:tc>
          <w:tcPr>
            <w:tcW w:w="3300" w:type="dxa"/>
            <w:tcMar>
              <w:top w:w="80" w:type="dxa"/>
              <w:left w:w="100" w:type="dxa"/>
              <w:bottom w:w="80" w:type="dxa"/>
              <w:right w:w="100" w:type="dxa"/>
            </w:tcMar>
            <w:vAlign w:val="center"/>
          </w:tcPr>
          <w:p w14:paraId="5C864241" w14:textId="77777777" w:rsidR="00236312" w:rsidRDefault="00000000">
            <w:r>
              <w:rPr>
                <w:sz w:val="19"/>
                <w:szCs w:val="19"/>
              </w:rPr>
              <w:t xml:space="preserve">High-speed CUDA-optimized </w:t>
            </w:r>
            <w:proofErr w:type="spellStart"/>
            <w:r>
              <w:rPr>
                <w:sz w:val="19"/>
                <w:szCs w:val="19"/>
              </w:rPr>
              <w:t>vLLM</w:t>
            </w:r>
            <w:proofErr w:type="spellEnd"/>
            <w:r>
              <w:rPr>
                <w:sz w:val="19"/>
                <w:szCs w:val="19"/>
              </w:rPr>
              <w:t xml:space="preserve"> stack</w:t>
            </w:r>
          </w:p>
        </w:tc>
      </w:tr>
    </w:tbl>
    <w:p w14:paraId="528FB665" w14:textId="77777777" w:rsidR="00236312" w:rsidRDefault="00000000">
      <w:pPr>
        <w:spacing w:after="160" w:line="276" w:lineRule="auto"/>
      </w:pPr>
      <w:r>
        <w:t>The AMD Strix Halo's 108GB VRAM allocation is i3's 'Sovereign AI' differentiator — running flagship 70B+ models locally on a single chip, a capability previously reserved for expensive server-grade clusters.</w:t>
      </w:r>
    </w:p>
    <w:p w14:paraId="6E551116" w14:textId="77777777" w:rsidR="00236312" w:rsidRDefault="00000000">
      <w:pPr>
        <w:pStyle w:val="Heading2"/>
        <w:spacing w:before="300" w:after="150"/>
      </w:pPr>
      <w:bookmarkStart w:id="74" w:name="_Toc237728759"/>
      <w:r>
        <w:t>9.5 4-Phase Deployment Roadmap</w:t>
      </w:r>
      <w:bookmarkEnd w:id="74"/>
    </w:p>
    <w:p w14:paraId="507D755F" w14:textId="77777777" w:rsidR="00236312" w:rsidRDefault="00000000">
      <w:pPr>
        <w:pStyle w:val="ListParagraph"/>
        <w:numPr>
          <w:ilvl w:val="0"/>
          <w:numId w:val="2"/>
        </w:numPr>
        <w:spacing w:after="90"/>
      </w:pPr>
      <w:r>
        <w:rPr>
          <w:b/>
          <w:bCs/>
        </w:rPr>
        <w:t xml:space="preserve">Weeks 0–4 — Foundation: </w:t>
      </w:r>
      <w:r>
        <w:t>Hardware procurement and OpenShift cluster bootstrapping.</w:t>
      </w:r>
    </w:p>
    <w:p w14:paraId="780CAB6E" w14:textId="77777777" w:rsidR="00236312" w:rsidRDefault="00000000">
      <w:pPr>
        <w:pStyle w:val="ListParagraph"/>
        <w:numPr>
          <w:ilvl w:val="0"/>
          <w:numId w:val="2"/>
        </w:numPr>
        <w:spacing w:after="90"/>
      </w:pPr>
      <w:r>
        <w:rPr>
          <w:b/>
          <w:bCs/>
        </w:rPr>
        <w:t xml:space="preserve">Weeks 4–8 — Model Catalog: </w:t>
      </w:r>
      <w:proofErr w:type="spellStart"/>
      <w:r>
        <w:t>LiteLLM</w:t>
      </w:r>
      <w:proofErr w:type="spellEnd"/>
      <w:r>
        <w:t xml:space="preserve"> Gateway implementation and local inference tiers.</w:t>
      </w:r>
    </w:p>
    <w:p w14:paraId="191986B6" w14:textId="77777777" w:rsidR="00236312" w:rsidRDefault="00000000">
      <w:pPr>
        <w:pStyle w:val="ListParagraph"/>
        <w:numPr>
          <w:ilvl w:val="0"/>
          <w:numId w:val="2"/>
        </w:numPr>
        <w:spacing w:after="90"/>
      </w:pPr>
      <w:r>
        <w:rPr>
          <w:b/>
          <w:bCs/>
        </w:rPr>
        <w:t xml:space="preserve">Weeks 8–16 — Vertical Content Build: </w:t>
      </w:r>
      <w:r>
        <w:t>LLM Wiki and Agent Factory deployment.</w:t>
      </w:r>
    </w:p>
    <w:p w14:paraId="0351AF64" w14:textId="77777777" w:rsidR="00236312" w:rsidRDefault="00000000">
      <w:pPr>
        <w:pStyle w:val="ListParagraph"/>
        <w:numPr>
          <w:ilvl w:val="0"/>
          <w:numId w:val="2"/>
        </w:numPr>
        <w:spacing w:after="90"/>
      </w:pPr>
      <w:r>
        <w:rPr>
          <w:b/>
          <w:bCs/>
        </w:rPr>
        <w:lastRenderedPageBreak/>
        <w:t xml:space="preserve">Weeks 16–24 — Scale &amp; Showcase: </w:t>
      </w:r>
      <w:r>
        <w:t>Enterprise Test Engine rollout across three waves — Wave 1 (10–20 internal R&amp;D agents), Wave 2 (50–100 agents for legal/technical documentation), Wave 3 (full cross-departmental agentic fleet).</w:t>
      </w:r>
    </w:p>
    <w:p w14:paraId="6FC23670" w14:textId="77777777" w:rsidR="00236312" w:rsidRDefault="00000000">
      <w:r>
        <w:br w:type="page"/>
      </w:r>
    </w:p>
    <w:p w14:paraId="08AF5FDA" w14:textId="77777777" w:rsidR="00236312" w:rsidRDefault="00000000">
      <w:pPr>
        <w:pStyle w:val="Heading1"/>
        <w:pBdr>
          <w:bottom w:val="single" w:sz="8" w:space="4" w:color="0B3D66"/>
        </w:pBdr>
        <w:spacing w:before="400"/>
      </w:pPr>
      <w:bookmarkStart w:id="75" w:name="_Toc237728760"/>
      <w:r>
        <w:lastRenderedPageBreak/>
        <w:t>10. Instructor Blueprint — Sandbox Standardization &amp; Grading</w:t>
      </w:r>
      <w:bookmarkEnd w:id="75"/>
    </w:p>
    <w:p w14:paraId="4AFCEDA9" w14:textId="77777777" w:rsidR="00236312" w:rsidRDefault="00000000">
      <w:pPr>
        <w:spacing w:after="160" w:line="276" w:lineRule="auto"/>
      </w:pPr>
      <w:r>
        <w:t>This blueprint establishes the minimum technical baseline for grading student check-ins and managing local hardware sandboxes, ensuring execution isolation, rigorous evaluation of mathematical theory, and standardized progress gates.</w:t>
      </w:r>
    </w:p>
    <w:p w14:paraId="64364076" w14:textId="77777777" w:rsidR="00236312" w:rsidRDefault="00000000">
      <w:pPr>
        <w:pStyle w:val="Heading2"/>
        <w:spacing w:before="300" w:after="150"/>
      </w:pPr>
      <w:bookmarkStart w:id="76" w:name="_Toc237728761"/>
      <w:r>
        <w:t>10.1 Trainee Sandbox Standardization</w:t>
      </w:r>
      <w:bookmarkEnd w:id="76"/>
    </w:p>
    <w:p w14:paraId="1053E76E" w14:textId="77777777" w:rsidR="00236312" w:rsidRDefault="00000000">
      <w:pPr>
        <w:spacing w:after="160" w:line="276" w:lineRule="auto"/>
      </w:pPr>
      <w:r>
        <w:t>Each student operates in a dedicated, isolated Kubernetes namespace within the 500-node OpenShift cluster, provisioned via personal Red Hat Developer subscriptions (12 active seats). Instructors enforce strict resource quotas per namespace: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219D7B74"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7DE22466"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create namespace student-sandbox-01</w:t>
            </w:r>
          </w:p>
          <w:p w14:paraId="679B5B28"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oc</w:t>
            </w:r>
            <w:proofErr w:type="spellEnd"/>
            <w:r>
              <w:rPr>
                <w:rFonts w:ascii="Consolas" w:eastAsia="Consolas" w:hAnsi="Consolas" w:cs="Consolas"/>
                <w:sz w:val="17"/>
                <w:szCs w:val="17"/>
              </w:rPr>
              <w:t xml:space="preserve"> create -f - &lt;&lt;EOF</w:t>
            </w:r>
          </w:p>
          <w:p w14:paraId="4E050258" w14:textId="77777777" w:rsidR="00236312" w:rsidRDefault="00000000">
            <w:proofErr w:type="spellStart"/>
            <w:r>
              <w:rPr>
                <w:rFonts w:ascii="Consolas" w:eastAsia="Consolas" w:hAnsi="Consolas" w:cs="Consolas"/>
                <w:sz w:val="17"/>
                <w:szCs w:val="17"/>
              </w:rPr>
              <w:t>apiVersion</w:t>
            </w:r>
            <w:proofErr w:type="spellEnd"/>
            <w:r>
              <w:rPr>
                <w:rFonts w:ascii="Consolas" w:eastAsia="Consolas" w:hAnsi="Consolas" w:cs="Consolas"/>
                <w:sz w:val="17"/>
                <w:szCs w:val="17"/>
              </w:rPr>
              <w:t>: v1</w:t>
            </w:r>
          </w:p>
          <w:p w14:paraId="3137CAA1" w14:textId="77777777" w:rsidR="00236312" w:rsidRDefault="00000000">
            <w:r>
              <w:rPr>
                <w:rFonts w:ascii="Consolas" w:eastAsia="Consolas" w:hAnsi="Consolas" w:cs="Consolas"/>
                <w:sz w:val="17"/>
                <w:szCs w:val="17"/>
              </w:rPr>
              <w:t xml:space="preserve">kind: </w:t>
            </w:r>
            <w:proofErr w:type="spellStart"/>
            <w:r>
              <w:rPr>
                <w:rFonts w:ascii="Consolas" w:eastAsia="Consolas" w:hAnsi="Consolas" w:cs="Consolas"/>
                <w:sz w:val="17"/>
                <w:szCs w:val="17"/>
              </w:rPr>
              <w:t>ResourceQuota</w:t>
            </w:r>
            <w:proofErr w:type="spellEnd"/>
          </w:p>
          <w:p w14:paraId="4465421A" w14:textId="77777777" w:rsidR="00236312" w:rsidRDefault="00000000">
            <w:r>
              <w:rPr>
                <w:rFonts w:ascii="Consolas" w:eastAsia="Consolas" w:hAnsi="Consolas" w:cs="Consolas"/>
                <w:sz w:val="17"/>
                <w:szCs w:val="17"/>
              </w:rPr>
              <w:t>metadata:</w:t>
            </w:r>
          </w:p>
          <w:p w14:paraId="7BA5C173" w14:textId="77777777" w:rsidR="00236312" w:rsidRDefault="00000000">
            <w:r>
              <w:rPr>
                <w:rFonts w:ascii="Consolas" w:eastAsia="Consolas" w:hAnsi="Consolas" w:cs="Consolas"/>
                <w:sz w:val="17"/>
                <w:szCs w:val="17"/>
              </w:rPr>
              <w:t xml:space="preserve">  name: </w:t>
            </w:r>
            <w:proofErr w:type="spellStart"/>
            <w:r>
              <w:rPr>
                <w:rFonts w:ascii="Consolas" w:eastAsia="Consolas" w:hAnsi="Consolas" w:cs="Consolas"/>
                <w:sz w:val="17"/>
                <w:szCs w:val="17"/>
              </w:rPr>
              <w:t>gpu</w:t>
            </w:r>
            <w:proofErr w:type="spellEnd"/>
            <w:r>
              <w:rPr>
                <w:rFonts w:ascii="Consolas" w:eastAsia="Consolas" w:hAnsi="Consolas" w:cs="Consolas"/>
                <w:sz w:val="17"/>
                <w:szCs w:val="17"/>
              </w:rPr>
              <w:t>-quota</w:t>
            </w:r>
          </w:p>
          <w:p w14:paraId="20FB4919" w14:textId="77777777" w:rsidR="00236312" w:rsidRDefault="00000000">
            <w:r>
              <w:rPr>
                <w:rFonts w:ascii="Consolas" w:eastAsia="Consolas" w:hAnsi="Consolas" w:cs="Consolas"/>
                <w:sz w:val="17"/>
                <w:szCs w:val="17"/>
              </w:rPr>
              <w:t xml:space="preserve">  namespace: student-sandbox-01</w:t>
            </w:r>
          </w:p>
          <w:p w14:paraId="63300258" w14:textId="77777777" w:rsidR="00236312" w:rsidRDefault="00000000">
            <w:r>
              <w:rPr>
                <w:rFonts w:ascii="Consolas" w:eastAsia="Consolas" w:hAnsi="Consolas" w:cs="Consolas"/>
                <w:sz w:val="17"/>
                <w:szCs w:val="17"/>
              </w:rPr>
              <w:t>spec:</w:t>
            </w:r>
          </w:p>
          <w:p w14:paraId="43D6E800" w14:textId="77777777" w:rsidR="00236312" w:rsidRDefault="00000000">
            <w:r>
              <w:rPr>
                <w:rFonts w:ascii="Consolas" w:eastAsia="Consolas" w:hAnsi="Consolas" w:cs="Consolas"/>
                <w:sz w:val="17"/>
                <w:szCs w:val="17"/>
              </w:rPr>
              <w:t xml:space="preserve">  hard:</w:t>
            </w:r>
          </w:p>
          <w:p w14:paraId="268F0F69" w14:textId="77777777" w:rsidR="00236312" w:rsidRDefault="00000000">
            <w:r>
              <w:rPr>
                <w:rFonts w:ascii="Consolas" w:eastAsia="Consolas" w:hAnsi="Consolas" w:cs="Consolas"/>
                <w:sz w:val="17"/>
                <w:szCs w:val="17"/>
              </w:rPr>
              <w:t xml:space="preserve">    limits.nvidia.com/</w:t>
            </w:r>
            <w:proofErr w:type="spellStart"/>
            <w:r>
              <w:rPr>
                <w:rFonts w:ascii="Consolas" w:eastAsia="Consolas" w:hAnsi="Consolas" w:cs="Consolas"/>
                <w:sz w:val="17"/>
                <w:szCs w:val="17"/>
              </w:rPr>
              <w:t>gpu</w:t>
            </w:r>
            <w:proofErr w:type="spellEnd"/>
            <w:r>
              <w:rPr>
                <w:rFonts w:ascii="Consolas" w:eastAsia="Consolas" w:hAnsi="Consolas" w:cs="Consolas"/>
                <w:sz w:val="17"/>
                <w:szCs w:val="17"/>
              </w:rPr>
              <w:t>: "1"</w:t>
            </w:r>
          </w:p>
          <w:p w14:paraId="594EE697"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requests.cpu</w:t>
            </w:r>
            <w:proofErr w:type="spellEnd"/>
            <w:r>
              <w:rPr>
                <w:rFonts w:ascii="Consolas" w:eastAsia="Consolas" w:hAnsi="Consolas" w:cs="Consolas"/>
                <w:sz w:val="17"/>
                <w:szCs w:val="17"/>
              </w:rPr>
              <w:t>: "4"</w:t>
            </w:r>
          </w:p>
          <w:p w14:paraId="42F11894" w14:textId="77777777" w:rsidR="00236312"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limits.memory</w:t>
            </w:r>
            <w:proofErr w:type="spellEnd"/>
            <w:proofErr w:type="gramEnd"/>
            <w:r>
              <w:rPr>
                <w:rFonts w:ascii="Consolas" w:eastAsia="Consolas" w:hAnsi="Consolas" w:cs="Consolas"/>
                <w:sz w:val="17"/>
                <w:szCs w:val="17"/>
              </w:rPr>
              <w:t>: 32Gi</w:t>
            </w:r>
          </w:p>
          <w:p w14:paraId="3648CAEB" w14:textId="77777777" w:rsidR="00236312" w:rsidRDefault="00000000">
            <w:r>
              <w:rPr>
                <w:rFonts w:ascii="Consolas" w:eastAsia="Consolas" w:hAnsi="Consolas" w:cs="Consolas"/>
                <w:sz w:val="17"/>
                <w:szCs w:val="17"/>
              </w:rPr>
              <w:t>EOF</w:t>
            </w:r>
          </w:p>
        </w:tc>
      </w:tr>
    </w:tbl>
    <w:p w14:paraId="3195E210" w14:textId="77777777" w:rsidR="00236312" w:rsidRDefault="00000000">
      <w:pPr>
        <w:spacing w:after="160" w:line="276" w:lineRule="auto"/>
      </w:pPr>
      <w:r>
        <w:t xml:space="preserve">Hardware verification on AMD Strix Halo / dual-GPU nodes: run </w:t>
      </w:r>
      <w:proofErr w:type="spellStart"/>
      <w:r>
        <w:t>systool</w:t>
      </w:r>
      <w:proofErr w:type="spellEnd"/>
      <w:r>
        <w:t xml:space="preserve"> -v -m </w:t>
      </w:r>
      <w:proofErr w:type="spellStart"/>
      <w:r>
        <w:t>amdgpu</w:t>
      </w:r>
      <w:proofErr w:type="spellEnd"/>
      <w:r>
        <w:t xml:space="preserve"> | grep </w:t>
      </w:r>
      <w:proofErr w:type="spellStart"/>
      <w:r>
        <w:t>gttsize</w:t>
      </w:r>
      <w:proofErr w:type="spellEnd"/>
      <w:r>
        <w:t xml:space="preserve"> to confirm the correct GTT (Graphics Translation Table) unified-memory allocation (up to 108GB).</w:t>
      </w:r>
    </w:p>
    <w:p w14:paraId="5E0E603E" w14:textId="77777777" w:rsidR="00236312" w:rsidRDefault="00000000">
      <w:pPr>
        <w:pStyle w:val="Heading2"/>
        <w:spacing w:before="300" w:after="150"/>
      </w:pPr>
      <w:bookmarkStart w:id="77" w:name="_Toc237728762"/>
      <w:r>
        <w:t>10.2 Weekly Mathematical Check-Ins (Whiteboard Prompts)</w:t>
      </w:r>
      <w:bookmarkEnd w:id="77"/>
    </w:p>
    <w:p w14:paraId="688F21F5" w14:textId="77777777" w:rsidR="00236312" w:rsidRDefault="00000000">
      <w:pPr>
        <w:spacing w:after="160" w:line="276" w:lineRule="auto"/>
      </w:pPr>
      <w:r>
        <w:t>Instructors run active whiteboard check-ins at the start of each lab session so students demonstrate mathematical comprehension before writing code.</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5750"/>
      </w:tblGrid>
      <w:tr w:rsidR="00236312" w14:paraId="34249861" w14:textId="77777777">
        <w:tblPrEx>
          <w:tblCellMar>
            <w:top w:w="0" w:type="dxa"/>
            <w:bottom w:w="0" w:type="dxa"/>
          </w:tblCellMar>
        </w:tblPrEx>
        <w:trPr>
          <w:tblHeader/>
        </w:trPr>
        <w:tc>
          <w:tcPr>
            <w:tcW w:w="1000" w:type="dxa"/>
            <w:shd w:val="clear" w:color="auto" w:fill="0B3D66"/>
            <w:tcMar>
              <w:top w:w="80" w:type="dxa"/>
              <w:left w:w="100" w:type="dxa"/>
              <w:bottom w:w="80" w:type="dxa"/>
              <w:right w:w="100" w:type="dxa"/>
            </w:tcMar>
            <w:vAlign w:val="center"/>
          </w:tcPr>
          <w:p w14:paraId="5616A25F" w14:textId="77777777" w:rsidR="00236312" w:rsidRDefault="00000000">
            <w:r>
              <w:rPr>
                <w:b/>
                <w:bCs/>
                <w:color w:val="FFFFFF"/>
                <w:sz w:val="19"/>
                <w:szCs w:val="19"/>
              </w:rPr>
              <w:t>Week</w:t>
            </w:r>
          </w:p>
        </w:tc>
        <w:tc>
          <w:tcPr>
            <w:tcW w:w="2300" w:type="dxa"/>
            <w:shd w:val="clear" w:color="auto" w:fill="0B3D66"/>
            <w:tcMar>
              <w:top w:w="80" w:type="dxa"/>
              <w:left w:w="100" w:type="dxa"/>
              <w:bottom w:w="80" w:type="dxa"/>
              <w:right w:w="100" w:type="dxa"/>
            </w:tcMar>
            <w:vAlign w:val="center"/>
          </w:tcPr>
          <w:p w14:paraId="3D6005B5" w14:textId="77777777" w:rsidR="00236312" w:rsidRDefault="00000000">
            <w:r>
              <w:rPr>
                <w:b/>
                <w:bCs/>
                <w:color w:val="FFFFFF"/>
                <w:sz w:val="19"/>
                <w:szCs w:val="19"/>
              </w:rPr>
              <w:t>Topic</w:t>
            </w:r>
          </w:p>
        </w:tc>
        <w:tc>
          <w:tcPr>
            <w:tcW w:w="5750" w:type="dxa"/>
            <w:shd w:val="clear" w:color="auto" w:fill="0B3D66"/>
            <w:tcMar>
              <w:top w:w="80" w:type="dxa"/>
              <w:left w:w="100" w:type="dxa"/>
              <w:bottom w:w="80" w:type="dxa"/>
              <w:right w:w="100" w:type="dxa"/>
            </w:tcMar>
            <w:vAlign w:val="center"/>
          </w:tcPr>
          <w:p w14:paraId="27C7B983" w14:textId="77777777" w:rsidR="00236312" w:rsidRDefault="00000000">
            <w:r>
              <w:rPr>
                <w:b/>
                <w:bCs/>
                <w:color w:val="FFFFFF"/>
                <w:sz w:val="19"/>
                <w:szCs w:val="19"/>
              </w:rPr>
              <w:t>Core Whiteboard Problem</w:t>
            </w:r>
          </w:p>
        </w:tc>
      </w:tr>
      <w:tr w:rsidR="00236312" w14:paraId="3A568D0E" w14:textId="77777777">
        <w:tblPrEx>
          <w:tblCellMar>
            <w:top w:w="0" w:type="dxa"/>
            <w:bottom w:w="0" w:type="dxa"/>
          </w:tblCellMar>
        </w:tblPrEx>
        <w:tc>
          <w:tcPr>
            <w:tcW w:w="1000" w:type="dxa"/>
            <w:shd w:val="clear" w:color="auto" w:fill="EAF2F8"/>
            <w:tcMar>
              <w:top w:w="80" w:type="dxa"/>
              <w:left w:w="100" w:type="dxa"/>
              <w:bottom w:w="80" w:type="dxa"/>
              <w:right w:w="100" w:type="dxa"/>
            </w:tcMar>
            <w:vAlign w:val="center"/>
          </w:tcPr>
          <w:p w14:paraId="7AF68725" w14:textId="77777777" w:rsidR="00236312" w:rsidRDefault="00000000">
            <w:r>
              <w:rPr>
                <w:sz w:val="19"/>
                <w:szCs w:val="19"/>
              </w:rPr>
              <w:t>W1</w:t>
            </w:r>
          </w:p>
        </w:tc>
        <w:tc>
          <w:tcPr>
            <w:tcW w:w="2300" w:type="dxa"/>
            <w:shd w:val="clear" w:color="auto" w:fill="EAF2F8"/>
            <w:tcMar>
              <w:top w:w="80" w:type="dxa"/>
              <w:left w:w="100" w:type="dxa"/>
              <w:bottom w:w="80" w:type="dxa"/>
              <w:right w:w="100" w:type="dxa"/>
            </w:tcMar>
            <w:vAlign w:val="center"/>
          </w:tcPr>
          <w:p w14:paraId="5EAB8256" w14:textId="77777777" w:rsidR="00236312" w:rsidRDefault="00000000">
            <w:r>
              <w:rPr>
                <w:sz w:val="19"/>
                <w:szCs w:val="19"/>
              </w:rPr>
              <w:t>Sampling Logits</w:t>
            </w:r>
          </w:p>
        </w:tc>
        <w:tc>
          <w:tcPr>
            <w:tcW w:w="5750" w:type="dxa"/>
            <w:shd w:val="clear" w:color="auto" w:fill="EAF2F8"/>
            <w:tcMar>
              <w:top w:w="80" w:type="dxa"/>
              <w:left w:w="100" w:type="dxa"/>
              <w:bottom w:w="80" w:type="dxa"/>
              <w:right w:w="100" w:type="dxa"/>
            </w:tcMar>
            <w:vAlign w:val="center"/>
          </w:tcPr>
          <w:p w14:paraId="74B40CA8" w14:textId="77777777" w:rsidR="00236312" w:rsidRDefault="00000000">
            <w:r>
              <w:rPr>
                <w:sz w:val="19"/>
                <w:szCs w:val="19"/>
              </w:rPr>
              <w:t xml:space="preserve">Temperature transform of logits [-1.0, 2.0, 0.5] at T=0.5 and T=1.5 via </w:t>
            </w:r>
            <w:proofErr w:type="spellStart"/>
            <w:r>
              <w:rPr>
                <w:sz w:val="19"/>
                <w:szCs w:val="19"/>
              </w:rPr>
              <w:t>Softmax</w:t>
            </w:r>
            <w:proofErr w:type="spellEnd"/>
          </w:p>
        </w:tc>
      </w:tr>
      <w:tr w:rsidR="00236312" w14:paraId="505504E8" w14:textId="77777777">
        <w:tblPrEx>
          <w:tblCellMar>
            <w:top w:w="0" w:type="dxa"/>
            <w:bottom w:w="0" w:type="dxa"/>
          </w:tblCellMar>
        </w:tblPrEx>
        <w:tc>
          <w:tcPr>
            <w:tcW w:w="1000" w:type="dxa"/>
            <w:tcMar>
              <w:top w:w="80" w:type="dxa"/>
              <w:left w:w="100" w:type="dxa"/>
              <w:bottom w:w="80" w:type="dxa"/>
              <w:right w:w="100" w:type="dxa"/>
            </w:tcMar>
            <w:vAlign w:val="center"/>
          </w:tcPr>
          <w:p w14:paraId="256E2E06" w14:textId="77777777" w:rsidR="00236312" w:rsidRDefault="00000000">
            <w:r>
              <w:rPr>
                <w:sz w:val="19"/>
                <w:szCs w:val="19"/>
              </w:rPr>
              <w:t>W2</w:t>
            </w:r>
          </w:p>
        </w:tc>
        <w:tc>
          <w:tcPr>
            <w:tcW w:w="2300" w:type="dxa"/>
            <w:tcMar>
              <w:top w:w="80" w:type="dxa"/>
              <w:left w:w="100" w:type="dxa"/>
              <w:bottom w:w="80" w:type="dxa"/>
              <w:right w:w="100" w:type="dxa"/>
            </w:tcMar>
            <w:vAlign w:val="center"/>
          </w:tcPr>
          <w:p w14:paraId="0EE87127" w14:textId="77777777" w:rsidR="00236312" w:rsidRDefault="00000000">
            <w:r>
              <w:rPr>
                <w:sz w:val="19"/>
                <w:szCs w:val="19"/>
              </w:rPr>
              <w:t xml:space="preserve">Perceptron </w:t>
            </w:r>
            <w:proofErr w:type="gramStart"/>
            <w:r>
              <w:rPr>
                <w:sz w:val="19"/>
                <w:szCs w:val="19"/>
              </w:rPr>
              <w:t>Non-Linearity</w:t>
            </w:r>
            <w:proofErr w:type="gramEnd"/>
          </w:p>
        </w:tc>
        <w:tc>
          <w:tcPr>
            <w:tcW w:w="5750" w:type="dxa"/>
            <w:tcMar>
              <w:top w:w="80" w:type="dxa"/>
              <w:left w:w="100" w:type="dxa"/>
              <w:bottom w:w="80" w:type="dxa"/>
              <w:right w:w="100" w:type="dxa"/>
            </w:tcMar>
            <w:vAlign w:val="center"/>
          </w:tcPr>
          <w:p w14:paraId="064997E6" w14:textId="77777777" w:rsidR="00236312" w:rsidRDefault="00000000">
            <w:r>
              <w:rPr>
                <w:sz w:val="19"/>
                <w:szCs w:val="19"/>
              </w:rPr>
              <w:t>Sketch y=</w:t>
            </w:r>
            <w:proofErr w:type="spellStart"/>
            <w:r>
              <w:rPr>
                <w:sz w:val="19"/>
                <w:szCs w:val="19"/>
              </w:rPr>
              <w:t>w·x+b</w:t>
            </w:r>
            <w:proofErr w:type="spellEnd"/>
            <w:r>
              <w:rPr>
                <w:sz w:val="19"/>
                <w:szCs w:val="19"/>
              </w:rPr>
              <w:t xml:space="preserve"> for </w:t>
            </w:r>
            <w:proofErr w:type="spellStart"/>
            <w:r>
              <w:rPr>
                <w:sz w:val="19"/>
                <w:szCs w:val="19"/>
              </w:rPr>
              <w:t>ReLU</w:t>
            </w:r>
            <w:proofErr w:type="spellEnd"/>
            <w:r>
              <w:rPr>
                <w:sz w:val="19"/>
                <w:szCs w:val="19"/>
              </w:rPr>
              <w:t xml:space="preserve"> vs </w:t>
            </w:r>
            <w:proofErr w:type="spellStart"/>
            <w:r>
              <w:rPr>
                <w:sz w:val="19"/>
                <w:szCs w:val="19"/>
              </w:rPr>
              <w:t>SwiGLU</w:t>
            </w:r>
            <w:proofErr w:type="spellEnd"/>
            <w:r>
              <w:rPr>
                <w:sz w:val="19"/>
                <w:szCs w:val="19"/>
              </w:rPr>
              <w:t xml:space="preserve">; explain </w:t>
            </w:r>
            <w:proofErr w:type="spellStart"/>
            <w:r>
              <w:rPr>
                <w:sz w:val="19"/>
                <w:szCs w:val="19"/>
              </w:rPr>
              <w:t>SwiGLU's</w:t>
            </w:r>
            <w:proofErr w:type="spellEnd"/>
            <w:r>
              <w:rPr>
                <w:sz w:val="19"/>
                <w:szCs w:val="19"/>
              </w:rPr>
              <w:t xml:space="preserve"> gated linear units</w:t>
            </w:r>
          </w:p>
        </w:tc>
      </w:tr>
      <w:tr w:rsidR="00236312" w14:paraId="0CBED4B3" w14:textId="77777777">
        <w:tblPrEx>
          <w:tblCellMar>
            <w:top w:w="0" w:type="dxa"/>
            <w:bottom w:w="0" w:type="dxa"/>
          </w:tblCellMar>
        </w:tblPrEx>
        <w:tc>
          <w:tcPr>
            <w:tcW w:w="1000" w:type="dxa"/>
            <w:shd w:val="clear" w:color="auto" w:fill="EAF2F8"/>
            <w:tcMar>
              <w:top w:w="80" w:type="dxa"/>
              <w:left w:w="100" w:type="dxa"/>
              <w:bottom w:w="80" w:type="dxa"/>
              <w:right w:w="100" w:type="dxa"/>
            </w:tcMar>
            <w:vAlign w:val="center"/>
          </w:tcPr>
          <w:p w14:paraId="68AA1484" w14:textId="77777777" w:rsidR="00236312" w:rsidRDefault="00000000">
            <w:r>
              <w:rPr>
                <w:sz w:val="19"/>
                <w:szCs w:val="19"/>
              </w:rPr>
              <w:t>W3</w:t>
            </w:r>
          </w:p>
        </w:tc>
        <w:tc>
          <w:tcPr>
            <w:tcW w:w="2300" w:type="dxa"/>
            <w:shd w:val="clear" w:color="auto" w:fill="EAF2F8"/>
            <w:tcMar>
              <w:top w:w="80" w:type="dxa"/>
              <w:left w:w="100" w:type="dxa"/>
              <w:bottom w:w="80" w:type="dxa"/>
              <w:right w:w="100" w:type="dxa"/>
            </w:tcMar>
            <w:vAlign w:val="center"/>
          </w:tcPr>
          <w:p w14:paraId="5FE1FCCB" w14:textId="77777777" w:rsidR="00236312" w:rsidRDefault="00000000">
            <w:r>
              <w:rPr>
                <w:sz w:val="19"/>
                <w:szCs w:val="19"/>
              </w:rPr>
              <w:t>Cross-Entropy Loss</w:t>
            </w:r>
          </w:p>
        </w:tc>
        <w:tc>
          <w:tcPr>
            <w:tcW w:w="5750" w:type="dxa"/>
            <w:shd w:val="clear" w:color="auto" w:fill="EAF2F8"/>
            <w:tcMar>
              <w:top w:w="80" w:type="dxa"/>
              <w:left w:w="100" w:type="dxa"/>
              <w:bottom w:w="80" w:type="dxa"/>
              <w:right w:w="100" w:type="dxa"/>
            </w:tcMar>
            <w:vAlign w:val="center"/>
          </w:tcPr>
          <w:p w14:paraId="7BABE6B6" w14:textId="77777777" w:rsidR="00236312" w:rsidRDefault="00000000">
            <w:r>
              <w:rPr>
                <w:sz w:val="19"/>
                <w:szCs w:val="19"/>
              </w:rPr>
              <w:t>Loss for predicted probabilities [0.1, 0.8, 0.1] with true label index 1</w:t>
            </w:r>
          </w:p>
        </w:tc>
      </w:tr>
      <w:tr w:rsidR="00236312" w14:paraId="53F0D87D" w14:textId="77777777">
        <w:tblPrEx>
          <w:tblCellMar>
            <w:top w:w="0" w:type="dxa"/>
            <w:bottom w:w="0" w:type="dxa"/>
          </w:tblCellMar>
        </w:tblPrEx>
        <w:tc>
          <w:tcPr>
            <w:tcW w:w="1000" w:type="dxa"/>
            <w:tcMar>
              <w:top w:w="80" w:type="dxa"/>
              <w:left w:w="100" w:type="dxa"/>
              <w:bottom w:w="80" w:type="dxa"/>
              <w:right w:w="100" w:type="dxa"/>
            </w:tcMar>
            <w:vAlign w:val="center"/>
          </w:tcPr>
          <w:p w14:paraId="0FF27ED1" w14:textId="77777777" w:rsidR="00236312" w:rsidRDefault="00000000">
            <w:r>
              <w:rPr>
                <w:sz w:val="19"/>
                <w:szCs w:val="19"/>
              </w:rPr>
              <w:t>W4</w:t>
            </w:r>
          </w:p>
        </w:tc>
        <w:tc>
          <w:tcPr>
            <w:tcW w:w="2300" w:type="dxa"/>
            <w:tcMar>
              <w:top w:w="80" w:type="dxa"/>
              <w:left w:w="100" w:type="dxa"/>
              <w:bottom w:w="80" w:type="dxa"/>
              <w:right w:w="100" w:type="dxa"/>
            </w:tcMar>
            <w:vAlign w:val="center"/>
          </w:tcPr>
          <w:p w14:paraId="64F7DCB5" w14:textId="77777777" w:rsidR="00236312" w:rsidRDefault="00000000">
            <w:r>
              <w:rPr>
                <w:sz w:val="19"/>
                <w:szCs w:val="19"/>
              </w:rPr>
              <w:t>Positional Embeddings</w:t>
            </w:r>
          </w:p>
        </w:tc>
        <w:tc>
          <w:tcPr>
            <w:tcW w:w="5750" w:type="dxa"/>
            <w:tcMar>
              <w:top w:w="80" w:type="dxa"/>
              <w:left w:w="100" w:type="dxa"/>
              <w:bottom w:w="80" w:type="dxa"/>
              <w:right w:w="100" w:type="dxa"/>
            </w:tcMar>
            <w:vAlign w:val="center"/>
          </w:tcPr>
          <w:p w14:paraId="13DB0238" w14:textId="77777777" w:rsidR="00236312" w:rsidRDefault="00000000">
            <w:r>
              <w:rPr>
                <w:sz w:val="19"/>
                <w:szCs w:val="19"/>
              </w:rPr>
              <w:t xml:space="preserve">Formulate </w:t>
            </w:r>
            <w:proofErr w:type="spellStart"/>
            <w:r>
              <w:rPr>
                <w:sz w:val="19"/>
                <w:szCs w:val="19"/>
              </w:rPr>
              <w:t>RoPE</w:t>
            </w:r>
            <w:proofErr w:type="spellEnd"/>
            <w:r>
              <w:rPr>
                <w:sz w:val="19"/>
                <w:szCs w:val="19"/>
              </w:rPr>
              <w:t xml:space="preserve"> rotation matrix; derive relative-distance preservation</w:t>
            </w:r>
          </w:p>
        </w:tc>
      </w:tr>
      <w:tr w:rsidR="00236312" w14:paraId="2D85F8FC" w14:textId="77777777">
        <w:tblPrEx>
          <w:tblCellMar>
            <w:top w:w="0" w:type="dxa"/>
            <w:bottom w:w="0" w:type="dxa"/>
          </w:tblCellMar>
        </w:tblPrEx>
        <w:tc>
          <w:tcPr>
            <w:tcW w:w="1000" w:type="dxa"/>
            <w:shd w:val="clear" w:color="auto" w:fill="EAF2F8"/>
            <w:tcMar>
              <w:top w:w="80" w:type="dxa"/>
              <w:left w:w="100" w:type="dxa"/>
              <w:bottom w:w="80" w:type="dxa"/>
              <w:right w:w="100" w:type="dxa"/>
            </w:tcMar>
            <w:vAlign w:val="center"/>
          </w:tcPr>
          <w:p w14:paraId="59AE0B73" w14:textId="77777777" w:rsidR="00236312" w:rsidRDefault="00000000">
            <w:r>
              <w:rPr>
                <w:sz w:val="19"/>
                <w:szCs w:val="19"/>
              </w:rPr>
              <w:t>W5</w:t>
            </w:r>
          </w:p>
        </w:tc>
        <w:tc>
          <w:tcPr>
            <w:tcW w:w="2300" w:type="dxa"/>
            <w:shd w:val="clear" w:color="auto" w:fill="EAF2F8"/>
            <w:tcMar>
              <w:top w:w="80" w:type="dxa"/>
              <w:left w:w="100" w:type="dxa"/>
              <w:bottom w:w="80" w:type="dxa"/>
              <w:right w:w="100" w:type="dxa"/>
            </w:tcMar>
            <w:vAlign w:val="center"/>
          </w:tcPr>
          <w:p w14:paraId="04FA2508" w14:textId="77777777" w:rsidR="00236312" w:rsidRDefault="00000000">
            <w:r>
              <w:rPr>
                <w:sz w:val="19"/>
                <w:szCs w:val="19"/>
              </w:rPr>
              <w:t>Attention Matrices</w:t>
            </w:r>
          </w:p>
        </w:tc>
        <w:tc>
          <w:tcPr>
            <w:tcW w:w="5750" w:type="dxa"/>
            <w:shd w:val="clear" w:color="auto" w:fill="EAF2F8"/>
            <w:tcMar>
              <w:top w:w="80" w:type="dxa"/>
              <w:left w:w="100" w:type="dxa"/>
              <w:bottom w:w="80" w:type="dxa"/>
              <w:right w:w="100" w:type="dxa"/>
            </w:tcMar>
            <w:vAlign w:val="center"/>
          </w:tcPr>
          <w:p w14:paraId="0B6B46C0" w14:textId="77777777" w:rsidR="00236312" w:rsidRDefault="00000000">
            <w:r>
              <w:rPr>
                <w:sz w:val="19"/>
                <w:szCs w:val="19"/>
              </w:rPr>
              <w:t>Compute scaled dot-product attention QKᵀ/√dₖ for given query/key vectors</w:t>
            </w:r>
          </w:p>
        </w:tc>
      </w:tr>
      <w:tr w:rsidR="00236312" w14:paraId="41D5CD80" w14:textId="77777777">
        <w:tblPrEx>
          <w:tblCellMar>
            <w:top w:w="0" w:type="dxa"/>
            <w:bottom w:w="0" w:type="dxa"/>
          </w:tblCellMar>
        </w:tblPrEx>
        <w:tc>
          <w:tcPr>
            <w:tcW w:w="1000" w:type="dxa"/>
            <w:tcMar>
              <w:top w:w="80" w:type="dxa"/>
              <w:left w:w="100" w:type="dxa"/>
              <w:bottom w:w="80" w:type="dxa"/>
              <w:right w:w="100" w:type="dxa"/>
            </w:tcMar>
            <w:vAlign w:val="center"/>
          </w:tcPr>
          <w:p w14:paraId="07ADAF18" w14:textId="77777777" w:rsidR="00236312" w:rsidRDefault="00000000">
            <w:r>
              <w:rPr>
                <w:sz w:val="19"/>
                <w:szCs w:val="19"/>
              </w:rPr>
              <w:t>W6</w:t>
            </w:r>
          </w:p>
        </w:tc>
        <w:tc>
          <w:tcPr>
            <w:tcW w:w="2300" w:type="dxa"/>
            <w:tcMar>
              <w:top w:w="80" w:type="dxa"/>
              <w:left w:w="100" w:type="dxa"/>
              <w:bottom w:w="80" w:type="dxa"/>
              <w:right w:w="100" w:type="dxa"/>
            </w:tcMar>
            <w:vAlign w:val="center"/>
          </w:tcPr>
          <w:p w14:paraId="2D22F380" w14:textId="77777777" w:rsidR="00236312" w:rsidRDefault="00000000">
            <w:r>
              <w:rPr>
                <w:sz w:val="19"/>
                <w:szCs w:val="19"/>
              </w:rPr>
              <w:t>Context Compression</w:t>
            </w:r>
          </w:p>
        </w:tc>
        <w:tc>
          <w:tcPr>
            <w:tcW w:w="5750" w:type="dxa"/>
            <w:tcMar>
              <w:top w:w="80" w:type="dxa"/>
              <w:left w:w="100" w:type="dxa"/>
              <w:bottom w:w="80" w:type="dxa"/>
              <w:right w:w="100" w:type="dxa"/>
            </w:tcMar>
            <w:vAlign w:val="center"/>
          </w:tcPr>
          <w:p w14:paraId="30E44FCA" w14:textId="77777777" w:rsidR="00236312" w:rsidRDefault="00000000">
            <w:r>
              <w:rPr>
                <w:sz w:val="19"/>
                <w:szCs w:val="19"/>
              </w:rPr>
              <w:t>KV-cache scaling and linear memory overhead over 128K context</w:t>
            </w:r>
          </w:p>
        </w:tc>
      </w:tr>
      <w:tr w:rsidR="00236312" w14:paraId="0184DDFE" w14:textId="77777777">
        <w:tblPrEx>
          <w:tblCellMar>
            <w:top w:w="0" w:type="dxa"/>
            <w:bottom w:w="0" w:type="dxa"/>
          </w:tblCellMar>
        </w:tblPrEx>
        <w:tc>
          <w:tcPr>
            <w:tcW w:w="1000" w:type="dxa"/>
            <w:shd w:val="clear" w:color="auto" w:fill="EAF2F8"/>
            <w:tcMar>
              <w:top w:w="80" w:type="dxa"/>
              <w:left w:w="100" w:type="dxa"/>
              <w:bottom w:w="80" w:type="dxa"/>
              <w:right w:w="100" w:type="dxa"/>
            </w:tcMar>
            <w:vAlign w:val="center"/>
          </w:tcPr>
          <w:p w14:paraId="42398E87" w14:textId="77777777" w:rsidR="00236312" w:rsidRDefault="00000000">
            <w:r>
              <w:rPr>
                <w:sz w:val="19"/>
                <w:szCs w:val="19"/>
              </w:rPr>
              <w:t>W9</w:t>
            </w:r>
          </w:p>
        </w:tc>
        <w:tc>
          <w:tcPr>
            <w:tcW w:w="2300" w:type="dxa"/>
            <w:shd w:val="clear" w:color="auto" w:fill="EAF2F8"/>
            <w:tcMar>
              <w:top w:w="80" w:type="dxa"/>
              <w:left w:w="100" w:type="dxa"/>
              <w:bottom w:w="80" w:type="dxa"/>
              <w:right w:w="100" w:type="dxa"/>
            </w:tcMar>
            <w:vAlign w:val="center"/>
          </w:tcPr>
          <w:p w14:paraId="351DA184" w14:textId="77777777" w:rsidR="00236312" w:rsidRDefault="00000000">
            <w:r>
              <w:rPr>
                <w:sz w:val="19"/>
                <w:szCs w:val="19"/>
              </w:rPr>
              <w:t>Zero-Token Classifiers</w:t>
            </w:r>
          </w:p>
        </w:tc>
        <w:tc>
          <w:tcPr>
            <w:tcW w:w="5750" w:type="dxa"/>
            <w:shd w:val="clear" w:color="auto" w:fill="EAF2F8"/>
            <w:tcMar>
              <w:top w:w="80" w:type="dxa"/>
              <w:left w:w="100" w:type="dxa"/>
              <w:bottom w:w="80" w:type="dxa"/>
              <w:right w:w="100" w:type="dxa"/>
            </w:tcMar>
            <w:vAlign w:val="center"/>
          </w:tcPr>
          <w:p w14:paraId="4CCA21F0" w14:textId="77777777" w:rsidR="00236312" w:rsidRDefault="00000000">
            <w:r>
              <w:rPr>
                <w:sz w:val="19"/>
                <w:szCs w:val="19"/>
              </w:rPr>
              <w:t xml:space="preserve">Precision–recall boundary of a 66M-parameter </w:t>
            </w:r>
            <w:proofErr w:type="spellStart"/>
            <w:r>
              <w:rPr>
                <w:sz w:val="19"/>
                <w:szCs w:val="19"/>
              </w:rPr>
              <w:t>DistilBERT</w:t>
            </w:r>
            <w:proofErr w:type="spellEnd"/>
            <w:r>
              <w:rPr>
                <w:sz w:val="19"/>
                <w:szCs w:val="19"/>
              </w:rPr>
              <w:t xml:space="preserve"> classifier</w:t>
            </w:r>
          </w:p>
        </w:tc>
      </w:tr>
      <w:tr w:rsidR="00236312" w14:paraId="3E905139" w14:textId="77777777">
        <w:tblPrEx>
          <w:tblCellMar>
            <w:top w:w="0" w:type="dxa"/>
            <w:bottom w:w="0" w:type="dxa"/>
          </w:tblCellMar>
        </w:tblPrEx>
        <w:tc>
          <w:tcPr>
            <w:tcW w:w="1000" w:type="dxa"/>
            <w:tcMar>
              <w:top w:w="80" w:type="dxa"/>
              <w:left w:w="100" w:type="dxa"/>
              <w:bottom w:w="80" w:type="dxa"/>
              <w:right w:w="100" w:type="dxa"/>
            </w:tcMar>
            <w:vAlign w:val="center"/>
          </w:tcPr>
          <w:p w14:paraId="6144F8AB" w14:textId="77777777" w:rsidR="00236312" w:rsidRDefault="00000000">
            <w:r>
              <w:rPr>
                <w:sz w:val="19"/>
                <w:szCs w:val="19"/>
              </w:rPr>
              <w:t>W11</w:t>
            </w:r>
          </w:p>
        </w:tc>
        <w:tc>
          <w:tcPr>
            <w:tcW w:w="2300" w:type="dxa"/>
            <w:tcMar>
              <w:top w:w="80" w:type="dxa"/>
              <w:left w:w="100" w:type="dxa"/>
              <w:bottom w:w="80" w:type="dxa"/>
              <w:right w:w="100" w:type="dxa"/>
            </w:tcMar>
            <w:vAlign w:val="center"/>
          </w:tcPr>
          <w:p w14:paraId="2E049615" w14:textId="77777777" w:rsidR="00236312" w:rsidRDefault="00000000">
            <w:r>
              <w:rPr>
                <w:sz w:val="19"/>
                <w:szCs w:val="19"/>
              </w:rPr>
              <w:t>Self-Healing Spec</w:t>
            </w:r>
          </w:p>
        </w:tc>
        <w:tc>
          <w:tcPr>
            <w:tcW w:w="5750" w:type="dxa"/>
            <w:tcMar>
              <w:top w:w="80" w:type="dxa"/>
              <w:left w:w="100" w:type="dxa"/>
              <w:bottom w:w="80" w:type="dxa"/>
              <w:right w:w="100" w:type="dxa"/>
            </w:tcMar>
            <w:vAlign w:val="center"/>
          </w:tcPr>
          <w:p w14:paraId="00FE8065" w14:textId="77777777" w:rsidR="00236312" w:rsidRDefault="00000000">
            <w:r>
              <w:rPr>
                <w:sz w:val="19"/>
                <w:szCs w:val="19"/>
              </w:rPr>
              <w:t xml:space="preserve">State-transition diagram for self-correcting agents under recursive </w:t>
            </w:r>
            <w:proofErr w:type="spellStart"/>
            <w:r>
              <w:rPr>
                <w:sz w:val="19"/>
                <w:szCs w:val="19"/>
              </w:rPr>
              <w:t>pytest</w:t>
            </w:r>
            <w:proofErr w:type="spellEnd"/>
          </w:p>
        </w:tc>
      </w:tr>
    </w:tbl>
    <w:p w14:paraId="4188C9D4" w14:textId="77777777" w:rsidR="00236312" w:rsidRDefault="00000000">
      <w:pPr>
        <w:pStyle w:val="Heading2"/>
        <w:spacing w:before="300" w:after="150"/>
      </w:pPr>
      <w:bookmarkStart w:id="78" w:name="_Toc237728763"/>
      <w:r>
        <w:t>10.3 Repository Grading Rubric</w:t>
      </w:r>
      <w:bookmarkEnd w:id="78"/>
    </w:p>
    <w:p w14:paraId="37B3B251" w14:textId="77777777" w:rsidR="00236312" w:rsidRDefault="00000000">
      <w:pPr>
        <w:spacing w:after="160" w:line="276" w:lineRule="auto"/>
      </w:pPr>
      <w:r>
        <w:lastRenderedPageBreak/>
        <w:t xml:space="preserve">Grading is binary — code either compiles and passes the automated test harness, or it fails — verified against local </w:t>
      </w:r>
      <w:proofErr w:type="spellStart"/>
      <w:r>
        <w:t>Gitea</w:t>
      </w:r>
      <w:proofErr w:type="spellEnd"/>
      <w:r>
        <w:t>/GitLab submissions.</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956"/>
        <w:gridCol w:w="2233"/>
        <w:gridCol w:w="5528"/>
        <w:gridCol w:w="307"/>
      </w:tblGrid>
      <w:tr w:rsidR="00236312" w14:paraId="510C8FB5" w14:textId="77777777">
        <w:tblPrEx>
          <w:tblCellMar>
            <w:top w:w="0" w:type="dxa"/>
            <w:bottom w:w="0" w:type="dxa"/>
          </w:tblCellMar>
        </w:tblPrEx>
        <w:trPr>
          <w:gridAfter w:val="1"/>
          <w:wAfter w:w="325" w:type="dxa"/>
          <w:tblHeader/>
        </w:trPr>
        <w:tc>
          <w:tcPr>
            <w:tcW w:w="1000" w:type="dxa"/>
            <w:gridSpan w:val="2"/>
            <w:shd w:val="clear" w:color="auto" w:fill="0B3D66"/>
            <w:tcMar>
              <w:top w:w="80" w:type="dxa"/>
              <w:left w:w="100" w:type="dxa"/>
              <w:bottom w:w="80" w:type="dxa"/>
              <w:right w:w="100" w:type="dxa"/>
            </w:tcMar>
            <w:vAlign w:val="center"/>
          </w:tcPr>
          <w:p w14:paraId="03CCA146" w14:textId="77777777" w:rsidR="00236312" w:rsidRDefault="00000000">
            <w:r>
              <w:rPr>
                <w:b/>
                <w:bCs/>
                <w:color w:val="FFFFFF"/>
                <w:sz w:val="19"/>
                <w:szCs w:val="19"/>
              </w:rPr>
              <w:t>Week</w:t>
            </w:r>
          </w:p>
        </w:tc>
        <w:tc>
          <w:tcPr>
            <w:tcW w:w="2300" w:type="dxa"/>
            <w:shd w:val="clear" w:color="auto" w:fill="0B3D66"/>
            <w:tcMar>
              <w:top w:w="80" w:type="dxa"/>
              <w:left w:w="100" w:type="dxa"/>
              <w:bottom w:w="80" w:type="dxa"/>
              <w:right w:w="100" w:type="dxa"/>
            </w:tcMar>
            <w:vAlign w:val="center"/>
          </w:tcPr>
          <w:p w14:paraId="5C53B7B8" w14:textId="77777777" w:rsidR="00236312" w:rsidRDefault="00000000">
            <w:r>
              <w:rPr>
                <w:b/>
                <w:bCs/>
                <w:color w:val="FFFFFF"/>
                <w:sz w:val="19"/>
                <w:szCs w:val="19"/>
              </w:rPr>
              <w:t>Deliverable</w:t>
            </w:r>
          </w:p>
        </w:tc>
        <w:tc>
          <w:tcPr>
            <w:tcW w:w="5750" w:type="dxa"/>
            <w:shd w:val="clear" w:color="auto" w:fill="0B3D66"/>
            <w:tcMar>
              <w:top w:w="80" w:type="dxa"/>
              <w:left w:w="100" w:type="dxa"/>
              <w:bottom w:w="80" w:type="dxa"/>
              <w:right w:w="100" w:type="dxa"/>
            </w:tcMar>
            <w:vAlign w:val="center"/>
          </w:tcPr>
          <w:p w14:paraId="12BBFE04" w14:textId="77777777" w:rsidR="00236312" w:rsidRDefault="00000000">
            <w:r>
              <w:rPr>
                <w:b/>
                <w:bCs/>
                <w:color w:val="FFFFFF"/>
                <w:sz w:val="19"/>
                <w:szCs w:val="19"/>
              </w:rPr>
              <w:t>Automated Validation</w:t>
            </w:r>
          </w:p>
        </w:tc>
      </w:tr>
      <w:tr w:rsidR="00236312" w14:paraId="6271D823" w14:textId="77777777">
        <w:tblPrEx>
          <w:tblCellMar>
            <w:top w:w="0" w:type="dxa"/>
            <w:bottom w:w="0" w:type="dxa"/>
          </w:tblCellMar>
        </w:tblPrEx>
        <w:trPr>
          <w:gridAfter w:val="1"/>
          <w:wAfter w:w="325" w:type="dxa"/>
        </w:trPr>
        <w:tc>
          <w:tcPr>
            <w:tcW w:w="1000" w:type="dxa"/>
            <w:gridSpan w:val="2"/>
            <w:shd w:val="clear" w:color="auto" w:fill="EAF2F8"/>
            <w:tcMar>
              <w:top w:w="80" w:type="dxa"/>
              <w:left w:w="100" w:type="dxa"/>
              <w:bottom w:w="80" w:type="dxa"/>
              <w:right w:w="100" w:type="dxa"/>
            </w:tcMar>
            <w:vAlign w:val="center"/>
          </w:tcPr>
          <w:p w14:paraId="69F1EBB1" w14:textId="77777777" w:rsidR="00236312" w:rsidRDefault="00000000">
            <w:r>
              <w:rPr>
                <w:sz w:val="19"/>
                <w:szCs w:val="19"/>
              </w:rPr>
              <w:t>W1</w:t>
            </w:r>
          </w:p>
        </w:tc>
        <w:tc>
          <w:tcPr>
            <w:tcW w:w="2300" w:type="dxa"/>
            <w:shd w:val="clear" w:color="auto" w:fill="EAF2F8"/>
            <w:tcMar>
              <w:top w:w="80" w:type="dxa"/>
              <w:left w:w="100" w:type="dxa"/>
              <w:bottom w:w="80" w:type="dxa"/>
              <w:right w:w="100" w:type="dxa"/>
            </w:tcMar>
            <w:vAlign w:val="center"/>
          </w:tcPr>
          <w:p w14:paraId="00EBD672" w14:textId="77777777" w:rsidR="00236312" w:rsidRDefault="00000000">
            <w:r>
              <w:rPr>
                <w:sz w:val="19"/>
                <w:szCs w:val="19"/>
              </w:rPr>
              <w:t>Logit Sampling CLI</w:t>
            </w:r>
          </w:p>
        </w:tc>
        <w:tc>
          <w:tcPr>
            <w:tcW w:w="5750" w:type="dxa"/>
            <w:shd w:val="clear" w:color="auto" w:fill="EAF2F8"/>
            <w:tcMar>
              <w:top w:w="80" w:type="dxa"/>
              <w:left w:w="100" w:type="dxa"/>
              <w:bottom w:w="80" w:type="dxa"/>
              <w:right w:w="100" w:type="dxa"/>
            </w:tcMar>
            <w:vAlign w:val="center"/>
          </w:tcPr>
          <w:p w14:paraId="728E9187" w14:textId="77777777" w:rsidR="00236312" w:rsidRDefault="00000000">
            <w:r>
              <w:rPr>
                <w:sz w:val="19"/>
                <w:szCs w:val="19"/>
              </w:rPr>
              <w:t>T=0.01 must produce 100% deterministic output over 10 consecutive runs</w:t>
            </w:r>
          </w:p>
        </w:tc>
      </w:tr>
      <w:tr w:rsidR="00236312" w14:paraId="4DF7A206" w14:textId="77777777">
        <w:tblPrEx>
          <w:tblCellMar>
            <w:top w:w="0" w:type="dxa"/>
            <w:bottom w:w="0" w:type="dxa"/>
          </w:tblCellMar>
        </w:tblPrEx>
        <w:trPr>
          <w:gridAfter w:val="1"/>
          <w:wAfter w:w="325" w:type="dxa"/>
        </w:trPr>
        <w:tc>
          <w:tcPr>
            <w:tcW w:w="1000" w:type="dxa"/>
            <w:gridSpan w:val="2"/>
            <w:tcMar>
              <w:top w:w="80" w:type="dxa"/>
              <w:left w:w="100" w:type="dxa"/>
              <w:bottom w:w="80" w:type="dxa"/>
              <w:right w:w="100" w:type="dxa"/>
            </w:tcMar>
            <w:vAlign w:val="center"/>
          </w:tcPr>
          <w:p w14:paraId="447D91E7" w14:textId="77777777" w:rsidR="00236312" w:rsidRDefault="00000000">
            <w:r>
              <w:rPr>
                <w:sz w:val="19"/>
                <w:szCs w:val="19"/>
              </w:rPr>
              <w:t>W2</w:t>
            </w:r>
          </w:p>
        </w:tc>
        <w:tc>
          <w:tcPr>
            <w:tcW w:w="2300" w:type="dxa"/>
            <w:tcMar>
              <w:top w:w="80" w:type="dxa"/>
              <w:left w:w="100" w:type="dxa"/>
              <w:bottom w:w="80" w:type="dxa"/>
              <w:right w:w="100" w:type="dxa"/>
            </w:tcMar>
            <w:vAlign w:val="center"/>
          </w:tcPr>
          <w:p w14:paraId="205326EF" w14:textId="77777777" w:rsidR="00236312" w:rsidRDefault="00000000">
            <w:proofErr w:type="spellStart"/>
            <w:r>
              <w:rPr>
                <w:sz w:val="19"/>
                <w:szCs w:val="19"/>
              </w:rPr>
              <w:t>PyTorch</w:t>
            </w:r>
            <w:proofErr w:type="spellEnd"/>
            <w:r>
              <w:rPr>
                <w:sz w:val="19"/>
                <w:szCs w:val="19"/>
              </w:rPr>
              <w:t xml:space="preserve"> Perceptron</w:t>
            </w:r>
          </w:p>
        </w:tc>
        <w:tc>
          <w:tcPr>
            <w:tcW w:w="5750" w:type="dxa"/>
            <w:tcMar>
              <w:top w:w="80" w:type="dxa"/>
              <w:left w:w="100" w:type="dxa"/>
              <w:bottom w:w="80" w:type="dxa"/>
              <w:right w:w="100" w:type="dxa"/>
            </w:tcMar>
            <w:vAlign w:val="center"/>
          </w:tcPr>
          <w:p w14:paraId="31095466" w14:textId="77777777" w:rsidR="00236312" w:rsidRDefault="00000000">
            <w:r>
              <w:rPr>
                <w:sz w:val="19"/>
                <w:szCs w:val="19"/>
              </w:rPr>
              <w:t>Unit test on backprop gradients; checks for exploding/vanishing grads</w:t>
            </w:r>
          </w:p>
        </w:tc>
      </w:tr>
      <w:tr w:rsidR="00236312" w14:paraId="03F303AD" w14:textId="77777777">
        <w:tblPrEx>
          <w:tblCellMar>
            <w:top w:w="0" w:type="dxa"/>
            <w:bottom w:w="0" w:type="dxa"/>
          </w:tblCellMar>
        </w:tblPrEx>
        <w:trPr>
          <w:gridAfter w:val="1"/>
          <w:wAfter w:w="325" w:type="dxa"/>
        </w:trPr>
        <w:tc>
          <w:tcPr>
            <w:tcW w:w="1000" w:type="dxa"/>
            <w:gridSpan w:val="2"/>
            <w:shd w:val="clear" w:color="auto" w:fill="EAF2F8"/>
            <w:tcMar>
              <w:top w:w="80" w:type="dxa"/>
              <w:left w:w="100" w:type="dxa"/>
              <w:bottom w:w="80" w:type="dxa"/>
              <w:right w:w="100" w:type="dxa"/>
            </w:tcMar>
            <w:vAlign w:val="center"/>
          </w:tcPr>
          <w:p w14:paraId="300F9945" w14:textId="77777777" w:rsidR="00236312" w:rsidRDefault="00000000">
            <w:r>
              <w:rPr>
                <w:sz w:val="19"/>
                <w:szCs w:val="19"/>
              </w:rPr>
              <w:t>W3</w:t>
            </w:r>
          </w:p>
        </w:tc>
        <w:tc>
          <w:tcPr>
            <w:tcW w:w="2300" w:type="dxa"/>
            <w:shd w:val="clear" w:color="auto" w:fill="EAF2F8"/>
            <w:tcMar>
              <w:top w:w="80" w:type="dxa"/>
              <w:left w:w="100" w:type="dxa"/>
              <w:bottom w:w="80" w:type="dxa"/>
              <w:right w:w="100" w:type="dxa"/>
            </w:tcMar>
            <w:vAlign w:val="center"/>
          </w:tcPr>
          <w:p w14:paraId="6177C4C8" w14:textId="77777777" w:rsidR="00236312" w:rsidRDefault="00000000">
            <w:r>
              <w:rPr>
                <w:sz w:val="19"/>
                <w:szCs w:val="19"/>
              </w:rPr>
              <w:t>Neural Net Training</w:t>
            </w:r>
          </w:p>
        </w:tc>
        <w:tc>
          <w:tcPr>
            <w:tcW w:w="5750" w:type="dxa"/>
            <w:shd w:val="clear" w:color="auto" w:fill="EAF2F8"/>
            <w:tcMar>
              <w:top w:w="80" w:type="dxa"/>
              <w:left w:w="100" w:type="dxa"/>
              <w:bottom w:w="80" w:type="dxa"/>
              <w:right w:w="100" w:type="dxa"/>
            </w:tcMar>
            <w:vAlign w:val="center"/>
          </w:tcPr>
          <w:p w14:paraId="4AC508E5" w14:textId="77777777" w:rsidR="00236312" w:rsidRDefault="00000000">
            <w:r>
              <w:rPr>
                <w:sz w:val="19"/>
                <w:szCs w:val="19"/>
              </w:rPr>
              <w:t xml:space="preserve">Validation loss below threshold within 5 epochs; audited </w:t>
            </w:r>
            <w:proofErr w:type="spellStart"/>
            <w:r>
              <w:rPr>
                <w:sz w:val="19"/>
                <w:szCs w:val="19"/>
              </w:rPr>
              <w:t>TensorBoard</w:t>
            </w:r>
            <w:proofErr w:type="spellEnd"/>
            <w:r>
              <w:rPr>
                <w:sz w:val="19"/>
                <w:szCs w:val="19"/>
              </w:rPr>
              <w:t xml:space="preserve"> exports</w:t>
            </w:r>
          </w:p>
        </w:tc>
      </w:tr>
      <w:tr w:rsidR="00236312" w14:paraId="7CA299A8" w14:textId="77777777">
        <w:tblPrEx>
          <w:tblCellMar>
            <w:top w:w="0" w:type="dxa"/>
            <w:bottom w:w="0" w:type="dxa"/>
          </w:tblCellMar>
        </w:tblPrEx>
        <w:trPr>
          <w:gridAfter w:val="1"/>
          <w:wAfter w:w="325" w:type="dxa"/>
        </w:trPr>
        <w:tc>
          <w:tcPr>
            <w:tcW w:w="1000" w:type="dxa"/>
            <w:gridSpan w:val="2"/>
            <w:tcMar>
              <w:top w:w="80" w:type="dxa"/>
              <w:left w:w="100" w:type="dxa"/>
              <w:bottom w:w="80" w:type="dxa"/>
              <w:right w:w="100" w:type="dxa"/>
            </w:tcMar>
            <w:vAlign w:val="center"/>
          </w:tcPr>
          <w:p w14:paraId="1CE0A618" w14:textId="77777777" w:rsidR="00236312" w:rsidRDefault="00000000">
            <w:r>
              <w:rPr>
                <w:sz w:val="19"/>
                <w:szCs w:val="19"/>
              </w:rPr>
              <w:t>W5</w:t>
            </w:r>
          </w:p>
        </w:tc>
        <w:tc>
          <w:tcPr>
            <w:tcW w:w="2300" w:type="dxa"/>
            <w:tcMar>
              <w:top w:w="80" w:type="dxa"/>
              <w:left w:w="100" w:type="dxa"/>
              <w:bottom w:w="80" w:type="dxa"/>
              <w:right w:w="100" w:type="dxa"/>
            </w:tcMar>
            <w:vAlign w:val="center"/>
          </w:tcPr>
          <w:p w14:paraId="71509A91" w14:textId="77777777" w:rsidR="00236312" w:rsidRDefault="00000000">
            <w:r>
              <w:rPr>
                <w:sz w:val="19"/>
                <w:szCs w:val="19"/>
              </w:rPr>
              <w:t>Attention Layer</w:t>
            </w:r>
          </w:p>
        </w:tc>
        <w:tc>
          <w:tcPr>
            <w:tcW w:w="5750" w:type="dxa"/>
            <w:tcMar>
              <w:top w:w="80" w:type="dxa"/>
              <w:left w:w="100" w:type="dxa"/>
              <w:bottom w:w="80" w:type="dxa"/>
              <w:right w:w="100" w:type="dxa"/>
            </w:tcMar>
            <w:vAlign w:val="center"/>
          </w:tcPr>
          <w:p w14:paraId="3C46A131" w14:textId="77777777" w:rsidR="00236312" w:rsidRDefault="00000000">
            <w:r>
              <w:rPr>
                <w:sz w:val="19"/>
                <w:szCs w:val="19"/>
              </w:rPr>
              <w:t>Assertions verifying Q/K/V dimensions map correctly to MHA/MLA output</w:t>
            </w:r>
          </w:p>
        </w:tc>
      </w:tr>
      <w:tr w:rsidR="00236312" w14:paraId="788A230C" w14:textId="77777777">
        <w:tblPrEx>
          <w:tblCellMar>
            <w:top w:w="0" w:type="dxa"/>
            <w:bottom w:w="0" w:type="dxa"/>
          </w:tblCellMar>
        </w:tblPrEx>
        <w:trPr>
          <w:gridAfter w:val="1"/>
          <w:wAfter w:w="325" w:type="dxa"/>
        </w:trPr>
        <w:tc>
          <w:tcPr>
            <w:tcW w:w="1000" w:type="dxa"/>
            <w:gridSpan w:val="2"/>
            <w:shd w:val="clear" w:color="auto" w:fill="EAF2F8"/>
            <w:tcMar>
              <w:top w:w="80" w:type="dxa"/>
              <w:left w:w="100" w:type="dxa"/>
              <w:bottom w:w="80" w:type="dxa"/>
              <w:right w:w="100" w:type="dxa"/>
            </w:tcMar>
            <w:vAlign w:val="center"/>
          </w:tcPr>
          <w:p w14:paraId="04EDBF77" w14:textId="77777777" w:rsidR="00236312" w:rsidRDefault="00000000">
            <w:r>
              <w:rPr>
                <w:sz w:val="19"/>
                <w:szCs w:val="19"/>
              </w:rPr>
              <w:t>W7</w:t>
            </w:r>
          </w:p>
        </w:tc>
        <w:tc>
          <w:tcPr>
            <w:tcW w:w="2300" w:type="dxa"/>
            <w:shd w:val="clear" w:color="auto" w:fill="EAF2F8"/>
            <w:tcMar>
              <w:top w:w="80" w:type="dxa"/>
              <w:left w:w="100" w:type="dxa"/>
              <w:bottom w:w="80" w:type="dxa"/>
              <w:right w:w="100" w:type="dxa"/>
            </w:tcMar>
            <w:vAlign w:val="center"/>
          </w:tcPr>
          <w:p w14:paraId="2FD6EE68" w14:textId="77777777" w:rsidR="00236312" w:rsidRDefault="00000000">
            <w:proofErr w:type="spellStart"/>
            <w:r>
              <w:rPr>
                <w:sz w:val="19"/>
                <w:szCs w:val="19"/>
              </w:rPr>
              <w:t>Docling</w:t>
            </w:r>
            <w:proofErr w:type="spellEnd"/>
            <w:r>
              <w:rPr>
                <w:sz w:val="19"/>
                <w:szCs w:val="19"/>
              </w:rPr>
              <w:t xml:space="preserve"> RAG Pipe</w:t>
            </w:r>
          </w:p>
        </w:tc>
        <w:tc>
          <w:tcPr>
            <w:tcW w:w="5750" w:type="dxa"/>
            <w:shd w:val="clear" w:color="auto" w:fill="EAF2F8"/>
            <w:tcMar>
              <w:top w:w="80" w:type="dxa"/>
              <w:left w:w="100" w:type="dxa"/>
              <w:bottom w:w="80" w:type="dxa"/>
              <w:right w:w="100" w:type="dxa"/>
            </w:tcMar>
            <w:vAlign w:val="center"/>
          </w:tcPr>
          <w:p w14:paraId="6384CBC5" w14:textId="77777777" w:rsidR="00236312" w:rsidRDefault="00000000">
            <w:r>
              <w:rPr>
                <w:sz w:val="19"/>
                <w:szCs w:val="19"/>
              </w:rPr>
              <w:t>Nested PDF table extraction matches source coordinates exactly</w:t>
            </w:r>
          </w:p>
        </w:tc>
      </w:tr>
      <w:tr w:rsidR="00236312" w14:paraId="7747227B" w14:textId="77777777">
        <w:tblPrEx>
          <w:tblCellMar>
            <w:top w:w="0" w:type="dxa"/>
            <w:bottom w:w="0" w:type="dxa"/>
          </w:tblCellMar>
        </w:tblPrEx>
        <w:trPr>
          <w:gridAfter w:val="1"/>
          <w:wAfter w:w="325" w:type="dxa"/>
        </w:trPr>
        <w:tc>
          <w:tcPr>
            <w:tcW w:w="1000" w:type="dxa"/>
            <w:gridSpan w:val="2"/>
            <w:tcMar>
              <w:top w:w="80" w:type="dxa"/>
              <w:left w:w="100" w:type="dxa"/>
              <w:bottom w:w="80" w:type="dxa"/>
              <w:right w:w="100" w:type="dxa"/>
            </w:tcMar>
            <w:vAlign w:val="center"/>
          </w:tcPr>
          <w:p w14:paraId="666F856F" w14:textId="77777777" w:rsidR="00236312" w:rsidRDefault="00000000">
            <w:r>
              <w:rPr>
                <w:sz w:val="19"/>
                <w:szCs w:val="19"/>
              </w:rPr>
              <w:t>W8</w:t>
            </w:r>
          </w:p>
        </w:tc>
        <w:tc>
          <w:tcPr>
            <w:tcW w:w="2300" w:type="dxa"/>
            <w:tcMar>
              <w:top w:w="80" w:type="dxa"/>
              <w:left w:w="100" w:type="dxa"/>
              <w:bottom w:w="80" w:type="dxa"/>
              <w:right w:w="100" w:type="dxa"/>
            </w:tcMar>
            <w:vAlign w:val="center"/>
          </w:tcPr>
          <w:p w14:paraId="5F5ED9C0" w14:textId="77777777" w:rsidR="00236312" w:rsidRDefault="00000000">
            <w:proofErr w:type="spellStart"/>
            <w:r>
              <w:rPr>
                <w:sz w:val="19"/>
                <w:szCs w:val="19"/>
              </w:rPr>
              <w:t>FastAPI</w:t>
            </w:r>
            <w:proofErr w:type="spellEnd"/>
            <w:r>
              <w:rPr>
                <w:sz w:val="19"/>
                <w:szCs w:val="19"/>
              </w:rPr>
              <w:t xml:space="preserve"> / MCP Socket</w:t>
            </w:r>
          </w:p>
        </w:tc>
        <w:tc>
          <w:tcPr>
            <w:tcW w:w="5750" w:type="dxa"/>
            <w:tcMar>
              <w:top w:w="80" w:type="dxa"/>
              <w:left w:w="100" w:type="dxa"/>
              <w:bottom w:w="80" w:type="dxa"/>
              <w:right w:w="100" w:type="dxa"/>
            </w:tcMar>
            <w:vAlign w:val="center"/>
          </w:tcPr>
          <w:p w14:paraId="54D48034" w14:textId="77777777" w:rsidR="00236312" w:rsidRDefault="00000000">
            <w:r>
              <w:rPr>
                <w:sz w:val="19"/>
                <w:szCs w:val="19"/>
              </w:rPr>
              <w:t>REST queries verified to register intake schedules via Calendar API</w:t>
            </w:r>
          </w:p>
        </w:tc>
      </w:tr>
      <w:tr w:rsidR="00236312" w14:paraId="573A2B2A" w14:textId="77777777">
        <w:tblPrEx>
          <w:tblCellMar>
            <w:top w:w="0" w:type="dxa"/>
            <w:bottom w:w="0" w:type="dxa"/>
          </w:tblCellMar>
        </w:tblPrEx>
        <w:trPr>
          <w:gridAfter w:val="1"/>
          <w:wAfter w:w="325" w:type="dxa"/>
        </w:trPr>
        <w:tc>
          <w:tcPr>
            <w:tcW w:w="1000" w:type="dxa"/>
            <w:gridSpan w:val="2"/>
            <w:shd w:val="clear" w:color="auto" w:fill="EAF2F8"/>
            <w:tcMar>
              <w:top w:w="80" w:type="dxa"/>
              <w:left w:w="100" w:type="dxa"/>
              <w:bottom w:w="80" w:type="dxa"/>
              <w:right w:w="100" w:type="dxa"/>
            </w:tcMar>
            <w:vAlign w:val="center"/>
          </w:tcPr>
          <w:p w14:paraId="7F02AF7B" w14:textId="77777777" w:rsidR="00236312" w:rsidRDefault="00000000">
            <w:r>
              <w:rPr>
                <w:sz w:val="19"/>
                <w:szCs w:val="19"/>
              </w:rPr>
              <w:t>W11</w:t>
            </w:r>
          </w:p>
        </w:tc>
        <w:tc>
          <w:tcPr>
            <w:tcW w:w="2300" w:type="dxa"/>
            <w:shd w:val="clear" w:color="auto" w:fill="EAF2F8"/>
            <w:tcMar>
              <w:top w:w="80" w:type="dxa"/>
              <w:left w:w="100" w:type="dxa"/>
              <w:bottom w:w="80" w:type="dxa"/>
              <w:right w:w="100" w:type="dxa"/>
            </w:tcMar>
            <w:vAlign w:val="center"/>
          </w:tcPr>
          <w:p w14:paraId="251309FB" w14:textId="77777777" w:rsidR="00236312" w:rsidRDefault="00000000">
            <w:r>
              <w:rPr>
                <w:sz w:val="19"/>
                <w:szCs w:val="19"/>
              </w:rPr>
              <w:t>Kiro Self-Healer</w:t>
            </w:r>
          </w:p>
        </w:tc>
        <w:tc>
          <w:tcPr>
            <w:tcW w:w="5750" w:type="dxa"/>
            <w:shd w:val="clear" w:color="auto" w:fill="EAF2F8"/>
            <w:tcMar>
              <w:top w:w="80" w:type="dxa"/>
              <w:left w:w="100" w:type="dxa"/>
              <w:bottom w:w="80" w:type="dxa"/>
              <w:right w:w="100" w:type="dxa"/>
            </w:tcMar>
            <w:vAlign w:val="center"/>
          </w:tcPr>
          <w:p w14:paraId="6672A53E" w14:textId="77777777" w:rsidR="00236312" w:rsidRDefault="00000000">
            <w:r>
              <w:rPr>
                <w:sz w:val="19"/>
                <w:szCs w:val="19"/>
              </w:rPr>
              <w:t xml:space="preserve">Injected </w:t>
            </w:r>
            <w:proofErr w:type="spellStart"/>
            <w:r>
              <w:rPr>
                <w:sz w:val="19"/>
                <w:szCs w:val="19"/>
              </w:rPr>
              <w:t>SyntaxError</w:t>
            </w:r>
            <w:proofErr w:type="spellEnd"/>
            <w:r>
              <w:rPr>
                <w:sz w:val="19"/>
                <w:szCs w:val="19"/>
              </w:rPr>
              <w:t xml:space="preserve"> + failing test: agent must run </w:t>
            </w:r>
            <w:proofErr w:type="spellStart"/>
            <w:r>
              <w:rPr>
                <w:sz w:val="19"/>
                <w:szCs w:val="19"/>
              </w:rPr>
              <w:t>pytest</w:t>
            </w:r>
            <w:proofErr w:type="spellEnd"/>
            <w:r>
              <w:rPr>
                <w:sz w:val="19"/>
                <w:szCs w:val="19"/>
              </w:rPr>
              <w:t>, fix, and log success</w:t>
            </w:r>
          </w:p>
        </w:tc>
      </w:tr>
      <w:tr w:rsidR="00236312" w14:paraId="504CFB00" w14:textId="77777777">
        <w:tblPrEx>
          <w:tblCellMar>
            <w:top w:w="0" w:type="dxa"/>
            <w:bottom w:w="0" w:type="dxa"/>
          </w:tblCellMar>
        </w:tblPrEx>
        <w:trPr>
          <w:gridAfter w:val="1"/>
          <w:wAfter w:w="325" w:type="dxa"/>
        </w:trPr>
        <w:tc>
          <w:tcPr>
            <w:tcW w:w="1000" w:type="dxa"/>
            <w:gridSpan w:val="2"/>
            <w:tcMar>
              <w:top w:w="80" w:type="dxa"/>
              <w:left w:w="100" w:type="dxa"/>
              <w:bottom w:w="80" w:type="dxa"/>
              <w:right w:w="100" w:type="dxa"/>
            </w:tcMar>
            <w:vAlign w:val="center"/>
          </w:tcPr>
          <w:p w14:paraId="6D96DCD2" w14:textId="77777777" w:rsidR="00236312" w:rsidRDefault="00000000">
            <w:r>
              <w:rPr>
                <w:sz w:val="19"/>
                <w:szCs w:val="19"/>
              </w:rPr>
              <w:t>W12</w:t>
            </w:r>
          </w:p>
        </w:tc>
        <w:tc>
          <w:tcPr>
            <w:tcW w:w="2300" w:type="dxa"/>
            <w:tcMar>
              <w:top w:w="80" w:type="dxa"/>
              <w:left w:w="100" w:type="dxa"/>
              <w:bottom w:w="80" w:type="dxa"/>
              <w:right w:w="100" w:type="dxa"/>
            </w:tcMar>
            <w:vAlign w:val="center"/>
          </w:tcPr>
          <w:p w14:paraId="4FA25A13" w14:textId="77777777" w:rsidR="00236312" w:rsidRDefault="00000000">
            <w:proofErr w:type="spellStart"/>
            <w:r>
              <w:rPr>
                <w:sz w:val="19"/>
                <w:szCs w:val="19"/>
              </w:rPr>
              <w:t>Unsloth</w:t>
            </w:r>
            <w:proofErr w:type="spellEnd"/>
            <w:r>
              <w:rPr>
                <w:sz w:val="19"/>
                <w:szCs w:val="19"/>
              </w:rPr>
              <w:t xml:space="preserve"> </w:t>
            </w:r>
            <w:proofErr w:type="spellStart"/>
            <w:r>
              <w:rPr>
                <w:sz w:val="19"/>
                <w:szCs w:val="19"/>
              </w:rPr>
              <w:t>QLoRA</w:t>
            </w:r>
            <w:proofErr w:type="spellEnd"/>
          </w:p>
        </w:tc>
        <w:tc>
          <w:tcPr>
            <w:tcW w:w="5750" w:type="dxa"/>
            <w:tcMar>
              <w:top w:w="80" w:type="dxa"/>
              <w:left w:w="100" w:type="dxa"/>
              <w:bottom w:w="80" w:type="dxa"/>
              <w:right w:w="100" w:type="dxa"/>
            </w:tcMar>
            <w:vAlign w:val="center"/>
          </w:tcPr>
          <w:p w14:paraId="2266796C" w14:textId="77777777" w:rsidR="00236312" w:rsidRDefault="00000000">
            <w:r>
              <w:rPr>
                <w:sz w:val="19"/>
                <w:szCs w:val="19"/>
              </w:rPr>
              <w:t xml:space="preserve">Adapters verified to export to GGUF, register to </w:t>
            </w:r>
            <w:proofErr w:type="spellStart"/>
            <w:r>
              <w:rPr>
                <w:sz w:val="19"/>
                <w:szCs w:val="19"/>
              </w:rPr>
              <w:t>Ollama</w:t>
            </w:r>
            <w:proofErr w:type="spellEnd"/>
            <w:r>
              <w:rPr>
                <w:sz w:val="19"/>
                <w:szCs w:val="19"/>
              </w:rPr>
              <w:t>, and run on Strix Halo VRAM</w:t>
            </w:r>
          </w:p>
        </w:tc>
      </w:tr>
      <w:tr w:rsidR="00236312" w14:paraId="549D31A8" w14:textId="77777777">
        <w:tblPrEx>
          <w:tblCellMar>
            <w:top w:w="0" w:type="dxa"/>
            <w:bottom w:w="0" w:type="dxa"/>
          </w:tblCellMar>
        </w:tblPrEx>
        <w:trPr>
          <w:gridBefore w:val="1"/>
          <w:wBefore w:w="25" w:type="dxa"/>
        </w:trPr>
        <w:tc>
          <w:tcPr>
            <w:tcW w:w="9350" w:type="dxa"/>
            <w:gridSpan w:val="4"/>
            <w:tcBorders>
              <w:left w:val="single" w:sz="24" w:space="0" w:color="1C6FA8"/>
            </w:tcBorders>
            <w:shd w:val="clear" w:color="auto" w:fill="EAF2F8"/>
            <w:tcMar>
              <w:top w:w="150" w:type="dxa"/>
              <w:left w:w="200" w:type="dxa"/>
              <w:bottom w:w="150" w:type="dxa"/>
              <w:right w:w="200" w:type="dxa"/>
            </w:tcMar>
          </w:tcPr>
          <w:p w14:paraId="344615E1" w14:textId="77777777" w:rsidR="00236312" w:rsidRDefault="00000000">
            <w:pPr>
              <w:spacing w:after="100"/>
            </w:pPr>
            <w:r>
              <w:rPr>
                <w:b/>
                <w:bCs/>
                <w:color w:val="0B3D66"/>
              </w:rPr>
              <w:t>Sandbox Warning</w:t>
            </w:r>
          </w:p>
          <w:p w14:paraId="7FC21B45" w14:textId="77777777" w:rsidR="00236312" w:rsidRDefault="00000000">
            <w:pPr>
              <w:spacing w:after="60"/>
            </w:pPr>
            <w:r>
              <w:rPr>
                <w:sz w:val="20"/>
                <w:szCs w:val="20"/>
              </w:rPr>
              <w:t>All exercises must run within the isolated trainee namespace. Executions on unallocated cores or cloud clusters outside specified promotional quotas trigger automatic pod termination and loss of grading credit.</w:t>
            </w:r>
          </w:p>
        </w:tc>
      </w:tr>
    </w:tbl>
    <w:p w14:paraId="2D86E328" w14:textId="77777777" w:rsidR="00236312" w:rsidRDefault="00000000">
      <w:r>
        <w:br w:type="page"/>
      </w:r>
    </w:p>
    <w:p w14:paraId="2AC5494D" w14:textId="77777777" w:rsidR="00236312" w:rsidRDefault="00000000">
      <w:pPr>
        <w:pStyle w:val="Heading1"/>
        <w:pBdr>
          <w:bottom w:val="single" w:sz="8" w:space="4" w:color="0B3D66"/>
        </w:pBdr>
        <w:spacing w:before="400"/>
      </w:pPr>
      <w:bookmarkStart w:id="79" w:name="_Toc237728764"/>
      <w:r>
        <w:lastRenderedPageBreak/>
        <w:t>11. Open-Source Model Hardware &amp; Deployment Guide</w:t>
      </w:r>
      <w:bookmarkEnd w:id="79"/>
    </w:p>
    <w:p w14:paraId="6D99EBA8" w14:textId="77777777" w:rsidR="00236312" w:rsidRDefault="00000000">
      <w:pPr>
        <w:spacing w:after="160" w:line="276" w:lineRule="auto"/>
      </w:pPr>
      <w:r>
        <w:t>VRAM, quantization, and hardware sizing for open-source LLMs and SLMs targeted at IBM Cloud VPCs, Red Hat OpenShift clusters, and local edge/trainee hardware.</w:t>
      </w:r>
    </w:p>
    <w:p w14:paraId="44F28052" w14:textId="77777777" w:rsidR="00236312" w:rsidRDefault="00000000">
      <w:pPr>
        <w:pStyle w:val="Heading2"/>
        <w:spacing w:before="300" w:after="150"/>
      </w:pPr>
      <w:bookmarkStart w:id="80" w:name="_Toc237728765"/>
      <w:r>
        <w:t>11.1 Frontier LLMs (70B+ Parameters)</w:t>
      </w:r>
      <w:bookmarkEnd w:id="8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100"/>
        <w:gridCol w:w="1800"/>
        <w:gridCol w:w="2800"/>
      </w:tblGrid>
      <w:tr w:rsidR="00236312" w14:paraId="66284A6D" w14:textId="77777777">
        <w:tblPrEx>
          <w:tblCellMar>
            <w:top w:w="0" w:type="dxa"/>
            <w:bottom w:w="0" w:type="dxa"/>
          </w:tblCellMar>
        </w:tblPrEx>
        <w:trPr>
          <w:tblHeader/>
        </w:trPr>
        <w:tc>
          <w:tcPr>
            <w:tcW w:w="2650" w:type="dxa"/>
            <w:shd w:val="clear" w:color="auto" w:fill="0B3D66"/>
            <w:tcMar>
              <w:top w:w="80" w:type="dxa"/>
              <w:left w:w="100" w:type="dxa"/>
              <w:bottom w:w="80" w:type="dxa"/>
              <w:right w:w="100" w:type="dxa"/>
            </w:tcMar>
            <w:vAlign w:val="center"/>
          </w:tcPr>
          <w:p w14:paraId="2631A009" w14:textId="77777777" w:rsidR="00236312" w:rsidRDefault="00000000">
            <w:r>
              <w:rPr>
                <w:b/>
                <w:bCs/>
                <w:color w:val="FFFFFF"/>
                <w:sz w:val="19"/>
                <w:szCs w:val="19"/>
              </w:rPr>
              <w:t>Model</w:t>
            </w:r>
          </w:p>
        </w:tc>
        <w:tc>
          <w:tcPr>
            <w:tcW w:w="2100" w:type="dxa"/>
            <w:shd w:val="clear" w:color="auto" w:fill="0B3D66"/>
            <w:tcMar>
              <w:top w:w="80" w:type="dxa"/>
              <w:left w:w="100" w:type="dxa"/>
              <w:bottom w:w="80" w:type="dxa"/>
              <w:right w:w="100" w:type="dxa"/>
            </w:tcMar>
            <w:vAlign w:val="center"/>
          </w:tcPr>
          <w:p w14:paraId="58D52F5E" w14:textId="77777777" w:rsidR="00236312" w:rsidRDefault="00000000">
            <w:r>
              <w:rPr>
                <w:b/>
                <w:bCs/>
                <w:color w:val="FFFFFF"/>
                <w:sz w:val="19"/>
                <w:szCs w:val="19"/>
              </w:rPr>
              <w:t>Precision</w:t>
            </w:r>
          </w:p>
        </w:tc>
        <w:tc>
          <w:tcPr>
            <w:tcW w:w="1800" w:type="dxa"/>
            <w:shd w:val="clear" w:color="auto" w:fill="0B3D66"/>
            <w:tcMar>
              <w:top w:w="80" w:type="dxa"/>
              <w:left w:w="100" w:type="dxa"/>
              <w:bottom w:w="80" w:type="dxa"/>
              <w:right w:w="100" w:type="dxa"/>
            </w:tcMar>
            <w:vAlign w:val="center"/>
          </w:tcPr>
          <w:p w14:paraId="05870889" w14:textId="77777777" w:rsidR="00236312" w:rsidRDefault="00000000">
            <w:r>
              <w:rPr>
                <w:b/>
                <w:bCs/>
                <w:color w:val="FFFFFF"/>
                <w:sz w:val="19"/>
                <w:szCs w:val="19"/>
              </w:rPr>
              <w:t>VRAM Required</w:t>
            </w:r>
          </w:p>
        </w:tc>
        <w:tc>
          <w:tcPr>
            <w:tcW w:w="2800" w:type="dxa"/>
            <w:shd w:val="clear" w:color="auto" w:fill="0B3D66"/>
            <w:tcMar>
              <w:top w:w="80" w:type="dxa"/>
              <w:left w:w="100" w:type="dxa"/>
              <w:bottom w:w="80" w:type="dxa"/>
              <w:right w:w="100" w:type="dxa"/>
            </w:tcMar>
            <w:vAlign w:val="center"/>
          </w:tcPr>
          <w:p w14:paraId="285F2C03" w14:textId="77777777" w:rsidR="00236312" w:rsidRDefault="00000000">
            <w:r>
              <w:rPr>
                <w:b/>
                <w:bCs/>
                <w:color w:val="FFFFFF"/>
                <w:sz w:val="19"/>
                <w:szCs w:val="19"/>
              </w:rPr>
              <w:t>Hardware Example</w:t>
            </w:r>
          </w:p>
        </w:tc>
      </w:tr>
      <w:tr w:rsidR="00236312" w14:paraId="2DF77B79" w14:textId="77777777">
        <w:tblPrEx>
          <w:tblCellMar>
            <w:top w:w="0" w:type="dxa"/>
            <w:bottom w:w="0" w:type="dxa"/>
          </w:tblCellMar>
        </w:tblPrEx>
        <w:tc>
          <w:tcPr>
            <w:tcW w:w="2650" w:type="dxa"/>
            <w:shd w:val="clear" w:color="auto" w:fill="EAF2F8"/>
            <w:tcMar>
              <w:top w:w="80" w:type="dxa"/>
              <w:left w:w="100" w:type="dxa"/>
              <w:bottom w:w="80" w:type="dxa"/>
              <w:right w:w="100" w:type="dxa"/>
            </w:tcMar>
            <w:vAlign w:val="center"/>
          </w:tcPr>
          <w:p w14:paraId="32BC218C" w14:textId="77777777" w:rsidR="00236312" w:rsidRDefault="00000000">
            <w:r>
              <w:rPr>
                <w:sz w:val="19"/>
                <w:szCs w:val="19"/>
              </w:rPr>
              <w:t>Meta Llama 3 (70B)</w:t>
            </w:r>
          </w:p>
        </w:tc>
        <w:tc>
          <w:tcPr>
            <w:tcW w:w="2100" w:type="dxa"/>
            <w:shd w:val="clear" w:color="auto" w:fill="EAF2F8"/>
            <w:tcMar>
              <w:top w:w="80" w:type="dxa"/>
              <w:left w:w="100" w:type="dxa"/>
              <w:bottom w:w="80" w:type="dxa"/>
              <w:right w:w="100" w:type="dxa"/>
            </w:tcMar>
            <w:vAlign w:val="center"/>
          </w:tcPr>
          <w:p w14:paraId="765FCB8D" w14:textId="77777777" w:rsidR="00236312" w:rsidRDefault="00000000">
            <w:r>
              <w:rPr>
                <w:sz w:val="19"/>
                <w:szCs w:val="19"/>
              </w:rPr>
              <w:t>FP16 (Unquantized)</w:t>
            </w:r>
          </w:p>
        </w:tc>
        <w:tc>
          <w:tcPr>
            <w:tcW w:w="1800" w:type="dxa"/>
            <w:shd w:val="clear" w:color="auto" w:fill="EAF2F8"/>
            <w:tcMar>
              <w:top w:w="80" w:type="dxa"/>
              <w:left w:w="100" w:type="dxa"/>
              <w:bottom w:w="80" w:type="dxa"/>
              <w:right w:w="100" w:type="dxa"/>
            </w:tcMar>
            <w:vAlign w:val="center"/>
          </w:tcPr>
          <w:p w14:paraId="5410DC4E" w14:textId="77777777" w:rsidR="00236312" w:rsidRDefault="00000000">
            <w:r>
              <w:rPr>
                <w:sz w:val="19"/>
                <w:szCs w:val="19"/>
              </w:rPr>
              <w:t>~140 GB</w:t>
            </w:r>
          </w:p>
        </w:tc>
        <w:tc>
          <w:tcPr>
            <w:tcW w:w="2800" w:type="dxa"/>
            <w:shd w:val="clear" w:color="auto" w:fill="EAF2F8"/>
            <w:tcMar>
              <w:top w:w="80" w:type="dxa"/>
              <w:left w:w="100" w:type="dxa"/>
              <w:bottom w:w="80" w:type="dxa"/>
              <w:right w:w="100" w:type="dxa"/>
            </w:tcMar>
            <w:vAlign w:val="center"/>
          </w:tcPr>
          <w:p w14:paraId="25E06E62" w14:textId="77777777" w:rsidR="00236312" w:rsidRDefault="00000000">
            <w:r>
              <w:rPr>
                <w:sz w:val="19"/>
                <w:szCs w:val="19"/>
              </w:rPr>
              <w:t>2x NVIDIA A100 (80GB) or 2x H100</w:t>
            </w:r>
          </w:p>
        </w:tc>
      </w:tr>
      <w:tr w:rsidR="00236312" w14:paraId="7FB61293" w14:textId="77777777">
        <w:tblPrEx>
          <w:tblCellMar>
            <w:top w:w="0" w:type="dxa"/>
            <w:bottom w:w="0" w:type="dxa"/>
          </w:tblCellMar>
        </w:tblPrEx>
        <w:tc>
          <w:tcPr>
            <w:tcW w:w="2650" w:type="dxa"/>
            <w:tcMar>
              <w:top w:w="80" w:type="dxa"/>
              <w:left w:w="100" w:type="dxa"/>
              <w:bottom w:w="80" w:type="dxa"/>
              <w:right w:w="100" w:type="dxa"/>
            </w:tcMar>
            <w:vAlign w:val="center"/>
          </w:tcPr>
          <w:p w14:paraId="0A488A95" w14:textId="77777777" w:rsidR="00236312" w:rsidRDefault="00000000">
            <w:r>
              <w:rPr>
                <w:sz w:val="19"/>
                <w:szCs w:val="19"/>
              </w:rPr>
              <w:t>Meta Llama 3 (70B)</w:t>
            </w:r>
          </w:p>
        </w:tc>
        <w:tc>
          <w:tcPr>
            <w:tcW w:w="2100" w:type="dxa"/>
            <w:tcMar>
              <w:top w:w="80" w:type="dxa"/>
              <w:left w:w="100" w:type="dxa"/>
              <w:bottom w:w="80" w:type="dxa"/>
              <w:right w:w="100" w:type="dxa"/>
            </w:tcMar>
            <w:vAlign w:val="center"/>
          </w:tcPr>
          <w:p w14:paraId="1BF91D65" w14:textId="77777777" w:rsidR="00236312" w:rsidRDefault="00000000">
            <w:r>
              <w:rPr>
                <w:sz w:val="19"/>
                <w:szCs w:val="19"/>
              </w:rPr>
              <w:t>8-bit Quantized</w:t>
            </w:r>
          </w:p>
        </w:tc>
        <w:tc>
          <w:tcPr>
            <w:tcW w:w="1800" w:type="dxa"/>
            <w:tcMar>
              <w:top w:w="80" w:type="dxa"/>
              <w:left w:w="100" w:type="dxa"/>
              <w:bottom w:w="80" w:type="dxa"/>
              <w:right w:w="100" w:type="dxa"/>
            </w:tcMar>
            <w:vAlign w:val="center"/>
          </w:tcPr>
          <w:p w14:paraId="3EE96610" w14:textId="77777777" w:rsidR="00236312" w:rsidRDefault="00000000">
            <w:r>
              <w:rPr>
                <w:sz w:val="19"/>
                <w:szCs w:val="19"/>
              </w:rPr>
              <w:t>~75 GB</w:t>
            </w:r>
          </w:p>
        </w:tc>
        <w:tc>
          <w:tcPr>
            <w:tcW w:w="2800" w:type="dxa"/>
            <w:tcMar>
              <w:top w:w="80" w:type="dxa"/>
              <w:left w:w="100" w:type="dxa"/>
              <w:bottom w:w="80" w:type="dxa"/>
              <w:right w:w="100" w:type="dxa"/>
            </w:tcMar>
            <w:vAlign w:val="center"/>
          </w:tcPr>
          <w:p w14:paraId="1AFD3A66" w14:textId="77777777" w:rsidR="00236312" w:rsidRDefault="00000000">
            <w:r>
              <w:rPr>
                <w:sz w:val="19"/>
                <w:szCs w:val="19"/>
              </w:rPr>
              <w:t>1x A100 (80GB) or 4x RTX 4090/3090</w:t>
            </w:r>
          </w:p>
        </w:tc>
      </w:tr>
      <w:tr w:rsidR="00236312" w14:paraId="799565DB" w14:textId="77777777">
        <w:tblPrEx>
          <w:tblCellMar>
            <w:top w:w="0" w:type="dxa"/>
            <w:bottom w:w="0" w:type="dxa"/>
          </w:tblCellMar>
        </w:tblPrEx>
        <w:tc>
          <w:tcPr>
            <w:tcW w:w="2650" w:type="dxa"/>
            <w:shd w:val="clear" w:color="auto" w:fill="EAF2F8"/>
            <w:tcMar>
              <w:top w:w="80" w:type="dxa"/>
              <w:left w:w="100" w:type="dxa"/>
              <w:bottom w:w="80" w:type="dxa"/>
              <w:right w:w="100" w:type="dxa"/>
            </w:tcMar>
            <w:vAlign w:val="center"/>
          </w:tcPr>
          <w:p w14:paraId="06F38219" w14:textId="77777777" w:rsidR="00236312" w:rsidRDefault="00000000">
            <w:r>
              <w:rPr>
                <w:sz w:val="19"/>
                <w:szCs w:val="19"/>
              </w:rPr>
              <w:t>Meta Llama 3 (70B)</w:t>
            </w:r>
          </w:p>
        </w:tc>
        <w:tc>
          <w:tcPr>
            <w:tcW w:w="2100" w:type="dxa"/>
            <w:shd w:val="clear" w:color="auto" w:fill="EAF2F8"/>
            <w:tcMar>
              <w:top w:w="80" w:type="dxa"/>
              <w:left w:w="100" w:type="dxa"/>
              <w:bottom w:w="80" w:type="dxa"/>
              <w:right w:w="100" w:type="dxa"/>
            </w:tcMar>
            <w:vAlign w:val="center"/>
          </w:tcPr>
          <w:p w14:paraId="46D2B3C0" w14:textId="77777777" w:rsidR="00236312" w:rsidRDefault="00000000">
            <w:r>
              <w:rPr>
                <w:sz w:val="19"/>
                <w:szCs w:val="19"/>
              </w:rPr>
              <w:t>4-bit Quantized</w:t>
            </w:r>
          </w:p>
        </w:tc>
        <w:tc>
          <w:tcPr>
            <w:tcW w:w="1800" w:type="dxa"/>
            <w:shd w:val="clear" w:color="auto" w:fill="EAF2F8"/>
            <w:tcMar>
              <w:top w:w="80" w:type="dxa"/>
              <w:left w:w="100" w:type="dxa"/>
              <w:bottom w:w="80" w:type="dxa"/>
              <w:right w:w="100" w:type="dxa"/>
            </w:tcMar>
            <w:vAlign w:val="center"/>
          </w:tcPr>
          <w:p w14:paraId="1C46AF35" w14:textId="77777777" w:rsidR="00236312" w:rsidRDefault="00000000">
            <w:r>
              <w:rPr>
                <w:sz w:val="19"/>
                <w:szCs w:val="19"/>
              </w:rPr>
              <w:t>~40 GB</w:t>
            </w:r>
          </w:p>
        </w:tc>
        <w:tc>
          <w:tcPr>
            <w:tcW w:w="2800" w:type="dxa"/>
            <w:shd w:val="clear" w:color="auto" w:fill="EAF2F8"/>
            <w:tcMar>
              <w:top w:w="80" w:type="dxa"/>
              <w:left w:w="100" w:type="dxa"/>
              <w:bottom w:w="80" w:type="dxa"/>
              <w:right w:w="100" w:type="dxa"/>
            </w:tcMar>
            <w:vAlign w:val="center"/>
          </w:tcPr>
          <w:p w14:paraId="5EBC51A7" w14:textId="77777777" w:rsidR="00236312" w:rsidRDefault="00000000">
            <w:r>
              <w:rPr>
                <w:sz w:val="19"/>
                <w:szCs w:val="19"/>
              </w:rPr>
              <w:t>2x RTX 4090 or 1x RTX 6000 Ada (48GB)</w:t>
            </w:r>
          </w:p>
        </w:tc>
      </w:tr>
      <w:tr w:rsidR="00236312" w14:paraId="1D41D90C" w14:textId="77777777">
        <w:tblPrEx>
          <w:tblCellMar>
            <w:top w:w="0" w:type="dxa"/>
            <w:bottom w:w="0" w:type="dxa"/>
          </w:tblCellMar>
        </w:tblPrEx>
        <w:tc>
          <w:tcPr>
            <w:tcW w:w="2650" w:type="dxa"/>
            <w:tcMar>
              <w:top w:w="80" w:type="dxa"/>
              <w:left w:w="100" w:type="dxa"/>
              <w:bottom w:w="80" w:type="dxa"/>
              <w:right w:w="100" w:type="dxa"/>
            </w:tcMar>
            <w:vAlign w:val="center"/>
          </w:tcPr>
          <w:p w14:paraId="73717BDD" w14:textId="77777777" w:rsidR="00236312" w:rsidRDefault="00000000">
            <w:proofErr w:type="spellStart"/>
            <w:r>
              <w:rPr>
                <w:sz w:val="19"/>
                <w:szCs w:val="19"/>
              </w:rPr>
              <w:t>Mixtral</w:t>
            </w:r>
            <w:proofErr w:type="spellEnd"/>
            <w:r>
              <w:rPr>
                <w:sz w:val="19"/>
                <w:szCs w:val="19"/>
              </w:rPr>
              <w:t xml:space="preserve"> 8x22B (</w:t>
            </w:r>
            <w:proofErr w:type="spellStart"/>
            <w:r>
              <w:rPr>
                <w:sz w:val="19"/>
                <w:szCs w:val="19"/>
              </w:rPr>
              <w:t>MoE</w:t>
            </w:r>
            <w:proofErr w:type="spellEnd"/>
            <w:r>
              <w:rPr>
                <w:sz w:val="19"/>
                <w:szCs w:val="19"/>
              </w:rPr>
              <w:t>)</w:t>
            </w:r>
          </w:p>
        </w:tc>
        <w:tc>
          <w:tcPr>
            <w:tcW w:w="2100" w:type="dxa"/>
            <w:tcMar>
              <w:top w:w="80" w:type="dxa"/>
              <w:left w:w="100" w:type="dxa"/>
              <w:bottom w:w="80" w:type="dxa"/>
              <w:right w:w="100" w:type="dxa"/>
            </w:tcMar>
            <w:vAlign w:val="center"/>
          </w:tcPr>
          <w:p w14:paraId="63A9D07C" w14:textId="77777777" w:rsidR="00236312" w:rsidRDefault="00000000">
            <w:r>
              <w:rPr>
                <w:sz w:val="19"/>
                <w:szCs w:val="19"/>
              </w:rPr>
              <w:t>FP16</w:t>
            </w:r>
          </w:p>
        </w:tc>
        <w:tc>
          <w:tcPr>
            <w:tcW w:w="1800" w:type="dxa"/>
            <w:tcMar>
              <w:top w:w="80" w:type="dxa"/>
              <w:left w:w="100" w:type="dxa"/>
              <w:bottom w:w="80" w:type="dxa"/>
              <w:right w:w="100" w:type="dxa"/>
            </w:tcMar>
            <w:vAlign w:val="center"/>
          </w:tcPr>
          <w:p w14:paraId="04B000FD" w14:textId="77777777" w:rsidR="00236312" w:rsidRDefault="00000000">
            <w:r>
              <w:rPr>
                <w:sz w:val="19"/>
                <w:szCs w:val="19"/>
              </w:rPr>
              <w:t>~280 GB</w:t>
            </w:r>
          </w:p>
        </w:tc>
        <w:tc>
          <w:tcPr>
            <w:tcW w:w="2800" w:type="dxa"/>
            <w:tcMar>
              <w:top w:w="80" w:type="dxa"/>
              <w:left w:w="100" w:type="dxa"/>
              <w:bottom w:w="80" w:type="dxa"/>
              <w:right w:w="100" w:type="dxa"/>
            </w:tcMar>
            <w:vAlign w:val="center"/>
          </w:tcPr>
          <w:p w14:paraId="6F229883" w14:textId="77777777" w:rsidR="00236312" w:rsidRDefault="00000000">
            <w:r>
              <w:rPr>
                <w:sz w:val="19"/>
                <w:szCs w:val="19"/>
              </w:rPr>
              <w:t>4x NVIDIA A100 (80GB)</w:t>
            </w:r>
          </w:p>
        </w:tc>
      </w:tr>
      <w:tr w:rsidR="00236312" w14:paraId="18525C8B" w14:textId="77777777">
        <w:tblPrEx>
          <w:tblCellMar>
            <w:top w:w="0" w:type="dxa"/>
            <w:bottom w:w="0" w:type="dxa"/>
          </w:tblCellMar>
        </w:tblPrEx>
        <w:tc>
          <w:tcPr>
            <w:tcW w:w="2650" w:type="dxa"/>
            <w:shd w:val="clear" w:color="auto" w:fill="EAF2F8"/>
            <w:tcMar>
              <w:top w:w="80" w:type="dxa"/>
              <w:left w:w="100" w:type="dxa"/>
              <w:bottom w:w="80" w:type="dxa"/>
              <w:right w:w="100" w:type="dxa"/>
            </w:tcMar>
            <w:vAlign w:val="center"/>
          </w:tcPr>
          <w:p w14:paraId="023053CA" w14:textId="77777777" w:rsidR="00236312" w:rsidRDefault="00000000">
            <w:proofErr w:type="spellStart"/>
            <w:r>
              <w:rPr>
                <w:sz w:val="19"/>
                <w:szCs w:val="19"/>
              </w:rPr>
              <w:t>Mixtral</w:t>
            </w:r>
            <w:proofErr w:type="spellEnd"/>
            <w:r>
              <w:rPr>
                <w:sz w:val="19"/>
                <w:szCs w:val="19"/>
              </w:rPr>
              <w:t xml:space="preserve"> 8x22B (</w:t>
            </w:r>
            <w:proofErr w:type="spellStart"/>
            <w:r>
              <w:rPr>
                <w:sz w:val="19"/>
                <w:szCs w:val="19"/>
              </w:rPr>
              <w:t>MoE</w:t>
            </w:r>
            <w:proofErr w:type="spellEnd"/>
            <w:r>
              <w:rPr>
                <w:sz w:val="19"/>
                <w:szCs w:val="19"/>
              </w:rPr>
              <w:t>)</w:t>
            </w:r>
          </w:p>
        </w:tc>
        <w:tc>
          <w:tcPr>
            <w:tcW w:w="2100" w:type="dxa"/>
            <w:shd w:val="clear" w:color="auto" w:fill="EAF2F8"/>
            <w:tcMar>
              <w:top w:w="80" w:type="dxa"/>
              <w:left w:w="100" w:type="dxa"/>
              <w:bottom w:w="80" w:type="dxa"/>
              <w:right w:w="100" w:type="dxa"/>
            </w:tcMar>
            <w:vAlign w:val="center"/>
          </w:tcPr>
          <w:p w14:paraId="130B293A" w14:textId="77777777" w:rsidR="00236312" w:rsidRDefault="00000000">
            <w:r>
              <w:rPr>
                <w:sz w:val="19"/>
                <w:szCs w:val="19"/>
              </w:rPr>
              <w:t>8-bit</w:t>
            </w:r>
          </w:p>
        </w:tc>
        <w:tc>
          <w:tcPr>
            <w:tcW w:w="1800" w:type="dxa"/>
            <w:shd w:val="clear" w:color="auto" w:fill="EAF2F8"/>
            <w:tcMar>
              <w:top w:w="80" w:type="dxa"/>
              <w:left w:w="100" w:type="dxa"/>
              <w:bottom w:w="80" w:type="dxa"/>
              <w:right w:w="100" w:type="dxa"/>
            </w:tcMar>
            <w:vAlign w:val="center"/>
          </w:tcPr>
          <w:p w14:paraId="2E395C6F" w14:textId="77777777" w:rsidR="00236312" w:rsidRDefault="00000000">
            <w:r>
              <w:rPr>
                <w:sz w:val="19"/>
                <w:szCs w:val="19"/>
              </w:rPr>
              <w:t>~140 GB</w:t>
            </w:r>
          </w:p>
        </w:tc>
        <w:tc>
          <w:tcPr>
            <w:tcW w:w="2800" w:type="dxa"/>
            <w:shd w:val="clear" w:color="auto" w:fill="EAF2F8"/>
            <w:tcMar>
              <w:top w:w="80" w:type="dxa"/>
              <w:left w:w="100" w:type="dxa"/>
              <w:bottom w:w="80" w:type="dxa"/>
              <w:right w:w="100" w:type="dxa"/>
            </w:tcMar>
            <w:vAlign w:val="center"/>
          </w:tcPr>
          <w:p w14:paraId="699BC7F1" w14:textId="77777777" w:rsidR="00236312" w:rsidRDefault="00000000">
            <w:r>
              <w:rPr>
                <w:sz w:val="19"/>
                <w:szCs w:val="19"/>
              </w:rPr>
              <w:t>2x A100 (80GB)</w:t>
            </w:r>
          </w:p>
        </w:tc>
      </w:tr>
      <w:tr w:rsidR="00236312" w14:paraId="01A8F1E1" w14:textId="77777777">
        <w:tblPrEx>
          <w:tblCellMar>
            <w:top w:w="0" w:type="dxa"/>
            <w:bottom w:w="0" w:type="dxa"/>
          </w:tblCellMar>
        </w:tblPrEx>
        <w:tc>
          <w:tcPr>
            <w:tcW w:w="2650" w:type="dxa"/>
            <w:tcMar>
              <w:top w:w="80" w:type="dxa"/>
              <w:left w:w="100" w:type="dxa"/>
              <w:bottom w:w="80" w:type="dxa"/>
              <w:right w:w="100" w:type="dxa"/>
            </w:tcMar>
            <w:vAlign w:val="center"/>
          </w:tcPr>
          <w:p w14:paraId="2AB4FADE" w14:textId="77777777" w:rsidR="00236312" w:rsidRDefault="00000000">
            <w:proofErr w:type="spellStart"/>
            <w:r>
              <w:rPr>
                <w:sz w:val="19"/>
                <w:szCs w:val="19"/>
              </w:rPr>
              <w:t>Mixtral</w:t>
            </w:r>
            <w:proofErr w:type="spellEnd"/>
            <w:r>
              <w:rPr>
                <w:sz w:val="19"/>
                <w:szCs w:val="19"/>
              </w:rPr>
              <w:t xml:space="preserve"> 8x22B (</w:t>
            </w:r>
            <w:proofErr w:type="spellStart"/>
            <w:r>
              <w:rPr>
                <w:sz w:val="19"/>
                <w:szCs w:val="19"/>
              </w:rPr>
              <w:t>MoE</w:t>
            </w:r>
            <w:proofErr w:type="spellEnd"/>
            <w:r>
              <w:rPr>
                <w:sz w:val="19"/>
                <w:szCs w:val="19"/>
              </w:rPr>
              <w:t>)</w:t>
            </w:r>
          </w:p>
        </w:tc>
        <w:tc>
          <w:tcPr>
            <w:tcW w:w="2100" w:type="dxa"/>
            <w:tcMar>
              <w:top w:w="80" w:type="dxa"/>
              <w:left w:w="100" w:type="dxa"/>
              <w:bottom w:w="80" w:type="dxa"/>
              <w:right w:w="100" w:type="dxa"/>
            </w:tcMar>
            <w:vAlign w:val="center"/>
          </w:tcPr>
          <w:p w14:paraId="7C08DD3A" w14:textId="77777777" w:rsidR="00236312" w:rsidRDefault="00000000">
            <w:r>
              <w:rPr>
                <w:sz w:val="19"/>
                <w:szCs w:val="19"/>
              </w:rPr>
              <w:t>4-bit</w:t>
            </w:r>
          </w:p>
        </w:tc>
        <w:tc>
          <w:tcPr>
            <w:tcW w:w="1800" w:type="dxa"/>
            <w:tcMar>
              <w:top w:w="80" w:type="dxa"/>
              <w:left w:w="100" w:type="dxa"/>
              <w:bottom w:w="80" w:type="dxa"/>
              <w:right w:w="100" w:type="dxa"/>
            </w:tcMar>
            <w:vAlign w:val="center"/>
          </w:tcPr>
          <w:p w14:paraId="7B1BFE51" w14:textId="77777777" w:rsidR="00236312" w:rsidRDefault="00000000">
            <w:r>
              <w:rPr>
                <w:sz w:val="19"/>
                <w:szCs w:val="19"/>
              </w:rPr>
              <w:t>~80 GB</w:t>
            </w:r>
          </w:p>
        </w:tc>
        <w:tc>
          <w:tcPr>
            <w:tcW w:w="2800" w:type="dxa"/>
            <w:tcMar>
              <w:top w:w="80" w:type="dxa"/>
              <w:left w:w="100" w:type="dxa"/>
              <w:bottom w:w="80" w:type="dxa"/>
              <w:right w:w="100" w:type="dxa"/>
            </w:tcMar>
            <w:vAlign w:val="center"/>
          </w:tcPr>
          <w:p w14:paraId="7BF85A31" w14:textId="77777777" w:rsidR="00236312" w:rsidRDefault="00000000">
            <w:r>
              <w:rPr>
                <w:sz w:val="19"/>
                <w:szCs w:val="19"/>
              </w:rPr>
              <w:t>1x A100 (80GB) or 4x RTX 4090</w:t>
            </w:r>
          </w:p>
        </w:tc>
      </w:tr>
      <w:tr w:rsidR="00236312" w14:paraId="75F6ECB2" w14:textId="77777777">
        <w:tblPrEx>
          <w:tblCellMar>
            <w:top w:w="0" w:type="dxa"/>
            <w:bottom w:w="0" w:type="dxa"/>
          </w:tblCellMar>
        </w:tblPrEx>
        <w:tc>
          <w:tcPr>
            <w:tcW w:w="2650" w:type="dxa"/>
            <w:shd w:val="clear" w:color="auto" w:fill="EAF2F8"/>
            <w:tcMar>
              <w:top w:w="80" w:type="dxa"/>
              <w:left w:w="100" w:type="dxa"/>
              <w:bottom w:w="80" w:type="dxa"/>
              <w:right w:w="100" w:type="dxa"/>
            </w:tcMar>
            <w:vAlign w:val="center"/>
          </w:tcPr>
          <w:p w14:paraId="495403C1" w14:textId="77777777" w:rsidR="00236312" w:rsidRDefault="00000000">
            <w:r>
              <w:rPr>
                <w:sz w:val="19"/>
                <w:szCs w:val="19"/>
              </w:rPr>
              <w:t>Qwen 2 (72B)</w:t>
            </w:r>
          </w:p>
        </w:tc>
        <w:tc>
          <w:tcPr>
            <w:tcW w:w="2100" w:type="dxa"/>
            <w:shd w:val="clear" w:color="auto" w:fill="EAF2F8"/>
            <w:tcMar>
              <w:top w:w="80" w:type="dxa"/>
              <w:left w:w="100" w:type="dxa"/>
              <w:bottom w:w="80" w:type="dxa"/>
              <w:right w:w="100" w:type="dxa"/>
            </w:tcMar>
            <w:vAlign w:val="center"/>
          </w:tcPr>
          <w:p w14:paraId="3720D3BD" w14:textId="77777777" w:rsidR="00236312" w:rsidRDefault="00000000">
            <w:r>
              <w:rPr>
                <w:sz w:val="19"/>
                <w:szCs w:val="19"/>
              </w:rPr>
              <w:t>FP16 / 8-bit / 4-bit</w:t>
            </w:r>
          </w:p>
        </w:tc>
        <w:tc>
          <w:tcPr>
            <w:tcW w:w="1800" w:type="dxa"/>
            <w:shd w:val="clear" w:color="auto" w:fill="EAF2F8"/>
            <w:tcMar>
              <w:top w:w="80" w:type="dxa"/>
              <w:left w:w="100" w:type="dxa"/>
              <w:bottom w:w="80" w:type="dxa"/>
              <w:right w:w="100" w:type="dxa"/>
            </w:tcMar>
            <w:vAlign w:val="center"/>
          </w:tcPr>
          <w:p w14:paraId="0167C9B0" w14:textId="77777777" w:rsidR="00236312" w:rsidRDefault="00000000">
            <w:r>
              <w:rPr>
                <w:sz w:val="19"/>
                <w:szCs w:val="19"/>
              </w:rPr>
              <w:t>Same as Llama 3 70B</w:t>
            </w:r>
          </w:p>
        </w:tc>
        <w:tc>
          <w:tcPr>
            <w:tcW w:w="2800" w:type="dxa"/>
            <w:shd w:val="clear" w:color="auto" w:fill="EAF2F8"/>
            <w:tcMar>
              <w:top w:w="80" w:type="dxa"/>
              <w:left w:w="100" w:type="dxa"/>
              <w:bottom w:w="80" w:type="dxa"/>
              <w:right w:w="100" w:type="dxa"/>
            </w:tcMar>
            <w:vAlign w:val="center"/>
          </w:tcPr>
          <w:p w14:paraId="05B1181E" w14:textId="77777777" w:rsidR="00236312" w:rsidRDefault="00000000">
            <w:r>
              <w:rPr>
                <w:sz w:val="19"/>
                <w:szCs w:val="19"/>
              </w:rPr>
              <w:t>See Llama 3 70B hardware specs</w:t>
            </w:r>
          </w:p>
        </w:tc>
      </w:tr>
    </w:tbl>
    <w:p w14:paraId="1CE35E09" w14:textId="77777777" w:rsidR="00236312" w:rsidRDefault="00000000">
      <w:pPr>
        <w:spacing w:after="160" w:line="276" w:lineRule="auto"/>
      </w:pPr>
      <w:r>
        <w:t xml:space="preserve">Production note: for 70B+ deployments, </w:t>
      </w:r>
      <w:proofErr w:type="spellStart"/>
      <w:r>
        <w:t>vLLM</w:t>
      </w:r>
      <w:proofErr w:type="spellEnd"/>
      <w:r>
        <w:t xml:space="preserve"> or </w:t>
      </w:r>
      <w:proofErr w:type="spellStart"/>
      <w:r>
        <w:t>TensorRT</w:t>
      </w:r>
      <w:proofErr w:type="spellEnd"/>
      <w:r>
        <w:t>-LLM on Red Hat OpenShift nodes is recommended for continuous batching and multi-tenant GPU utilization.</w:t>
      </w:r>
    </w:p>
    <w:p w14:paraId="599B531D" w14:textId="77777777" w:rsidR="00236312" w:rsidRDefault="00000000">
      <w:pPr>
        <w:pStyle w:val="Heading2"/>
        <w:spacing w:before="300" w:after="150"/>
      </w:pPr>
      <w:bookmarkStart w:id="81" w:name="_Toc237728766"/>
      <w:r>
        <w:t>11.2 Specialty &amp; Small Language Models (&lt;15B)</w:t>
      </w:r>
      <w:bookmarkEnd w:id="8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900"/>
        <w:gridCol w:w="2950"/>
      </w:tblGrid>
      <w:tr w:rsidR="00236312" w14:paraId="74B11B69" w14:textId="77777777">
        <w:tblPrEx>
          <w:tblCellMar>
            <w:top w:w="0" w:type="dxa"/>
            <w:bottom w:w="0" w:type="dxa"/>
          </w:tblCellMar>
        </w:tblPrEx>
        <w:trPr>
          <w:tblHeader/>
        </w:trPr>
        <w:tc>
          <w:tcPr>
            <w:tcW w:w="2500" w:type="dxa"/>
            <w:shd w:val="clear" w:color="auto" w:fill="0B3D66"/>
            <w:tcMar>
              <w:top w:w="80" w:type="dxa"/>
              <w:left w:w="100" w:type="dxa"/>
              <w:bottom w:w="80" w:type="dxa"/>
              <w:right w:w="100" w:type="dxa"/>
            </w:tcMar>
            <w:vAlign w:val="center"/>
          </w:tcPr>
          <w:p w14:paraId="36D06331" w14:textId="77777777" w:rsidR="00236312" w:rsidRDefault="00000000">
            <w:r>
              <w:rPr>
                <w:b/>
                <w:bCs/>
                <w:color w:val="FFFFFF"/>
                <w:sz w:val="19"/>
                <w:szCs w:val="19"/>
              </w:rPr>
              <w:t>Model</w:t>
            </w:r>
          </w:p>
        </w:tc>
        <w:tc>
          <w:tcPr>
            <w:tcW w:w="2000" w:type="dxa"/>
            <w:shd w:val="clear" w:color="auto" w:fill="0B3D66"/>
            <w:tcMar>
              <w:top w:w="80" w:type="dxa"/>
              <w:left w:w="100" w:type="dxa"/>
              <w:bottom w:w="80" w:type="dxa"/>
              <w:right w:w="100" w:type="dxa"/>
            </w:tcMar>
            <w:vAlign w:val="center"/>
          </w:tcPr>
          <w:p w14:paraId="737A189A" w14:textId="77777777" w:rsidR="00236312" w:rsidRDefault="00000000">
            <w:r>
              <w:rPr>
                <w:b/>
                <w:bCs/>
                <w:color w:val="FFFFFF"/>
                <w:sz w:val="19"/>
                <w:szCs w:val="19"/>
              </w:rPr>
              <w:t>Precision</w:t>
            </w:r>
          </w:p>
        </w:tc>
        <w:tc>
          <w:tcPr>
            <w:tcW w:w="1900" w:type="dxa"/>
            <w:shd w:val="clear" w:color="auto" w:fill="0B3D66"/>
            <w:tcMar>
              <w:top w:w="80" w:type="dxa"/>
              <w:left w:w="100" w:type="dxa"/>
              <w:bottom w:w="80" w:type="dxa"/>
              <w:right w:w="100" w:type="dxa"/>
            </w:tcMar>
            <w:vAlign w:val="center"/>
          </w:tcPr>
          <w:p w14:paraId="2E0EC8ED" w14:textId="77777777" w:rsidR="00236312" w:rsidRDefault="00000000">
            <w:r>
              <w:rPr>
                <w:b/>
                <w:bCs/>
                <w:color w:val="FFFFFF"/>
                <w:sz w:val="19"/>
                <w:szCs w:val="19"/>
              </w:rPr>
              <w:t>VRAM Required</w:t>
            </w:r>
          </w:p>
        </w:tc>
        <w:tc>
          <w:tcPr>
            <w:tcW w:w="2950" w:type="dxa"/>
            <w:shd w:val="clear" w:color="auto" w:fill="0B3D66"/>
            <w:tcMar>
              <w:top w:w="80" w:type="dxa"/>
              <w:left w:w="100" w:type="dxa"/>
              <w:bottom w:w="80" w:type="dxa"/>
              <w:right w:w="100" w:type="dxa"/>
            </w:tcMar>
            <w:vAlign w:val="center"/>
          </w:tcPr>
          <w:p w14:paraId="083F050B" w14:textId="77777777" w:rsidR="00236312" w:rsidRDefault="00000000">
            <w:r>
              <w:rPr>
                <w:b/>
                <w:bCs/>
                <w:color w:val="FFFFFF"/>
                <w:sz w:val="19"/>
                <w:szCs w:val="19"/>
              </w:rPr>
              <w:t>Hardware Example</w:t>
            </w:r>
          </w:p>
        </w:tc>
      </w:tr>
      <w:tr w:rsidR="00236312" w14:paraId="42D0EB08" w14:textId="77777777">
        <w:tblPrEx>
          <w:tblCellMar>
            <w:top w:w="0" w:type="dxa"/>
            <w:bottom w:w="0" w:type="dxa"/>
          </w:tblCellMar>
        </w:tblPrEx>
        <w:tc>
          <w:tcPr>
            <w:tcW w:w="2500" w:type="dxa"/>
            <w:shd w:val="clear" w:color="auto" w:fill="EAF2F8"/>
            <w:tcMar>
              <w:top w:w="80" w:type="dxa"/>
              <w:left w:w="100" w:type="dxa"/>
              <w:bottom w:w="80" w:type="dxa"/>
              <w:right w:w="100" w:type="dxa"/>
            </w:tcMar>
            <w:vAlign w:val="center"/>
          </w:tcPr>
          <w:p w14:paraId="49756FA0" w14:textId="77777777" w:rsidR="00236312" w:rsidRDefault="00000000">
            <w:r>
              <w:rPr>
                <w:sz w:val="19"/>
                <w:szCs w:val="19"/>
              </w:rPr>
              <w:t>Llama 3 (8B)</w:t>
            </w:r>
          </w:p>
        </w:tc>
        <w:tc>
          <w:tcPr>
            <w:tcW w:w="2000" w:type="dxa"/>
            <w:shd w:val="clear" w:color="auto" w:fill="EAF2F8"/>
            <w:tcMar>
              <w:top w:w="80" w:type="dxa"/>
              <w:left w:w="100" w:type="dxa"/>
              <w:bottom w:w="80" w:type="dxa"/>
              <w:right w:w="100" w:type="dxa"/>
            </w:tcMar>
            <w:vAlign w:val="center"/>
          </w:tcPr>
          <w:p w14:paraId="394816EE" w14:textId="77777777" w:rsidR="00236312" w:rsidRDefault="00000000">
            <w:r>
              <w:rPr>
                <w:sz w:val="19"/>
                <w:szCs w:val="19"/>
              </w:rPr>
              <w:t>FP16</w:t>
            </w:r>
          </w:p>
        </w:tc>
        <w:tc>
          <w:tcPr>
            <w:tcW w:w="1900" w:type="dxa"/>
            <w:shd w:val="clear" w:color="auto" w:fill="EAF2F8"/>
            <w:tcMar>
              <w:top w:w="80" w:type="dxa"/>
              <w:left w:w="100" w:type="dxa"/>
              <w:bottom w:w="80" w:type="dxa"/>
              <w:right w:w="100" w:type="dxa"/>
            </w:tcMar>
            <w:vAlign w:val="center"/>
          </w:tcPr>
          <w:p w14:paraId="1DA47F15" w14:textId="77777777" w:rsidR="00236312" w:rsidRDefault="00000000">
            <w:r>
              <w:rPr>
                <w:sz w:val="19"/>
                <w:szCs w:val="19"/>
              </w:rPr>
              <w:t>~16 GB</w:t>
            </w:r>
          </w:p>
        </w:tc>
        <w:tc>
          <w:tcPr>
            <w:tcW w:w="2950" w:type="dxa"/>
            <w:shd w:val="clear" w:color="auto" w:fill="EAF2F8"/>
            <w:tcMar>
              <w:top w:w="80" w:type="dxa"/>
              <w:left w:w="100" w:type="dxa"/>
              <w:bottom w:w="80" w:type="dxa"/>
              <w:right w:w="100" w:type="dxa"/>
            </w:tcMar>
            <w:vAlign w:val="center"/>
          </w:tcPr>
          <w:p w14:paraId="4AABFB35" w14:textId="77777777" w:rsidR="00236312" w:rsidRDefault="00000000">
            <w:r>
              <w:rPr>
                <w:sz w:val="19"/>
                <w:szCs w:val="19"/>
              </w:rPr>
              <w:t>1x RTX 4080 (16GB) or Mac M2/M3 (16GB+)</w:t>
            </w:r>
          </w:p>
        </w:tc>
      </w:tr>
      <w:tr w:rsidR="00236312" w14:paraId="6C829507" w14:textId="77777777">
        <w:tblPrEx>
          <w:tblCellMar>
            <w:top w:w="0" w:type="dxa"/>
            <w:bottom w:w="0" w:type="dxa"/>
          </w:tblCellMar>
        </w:tblPrEx>
        <w:tc>
          <w:tcPr>
            <w:tcW w:w="2500" w:type="dxa"/>
            <w:tcMar>
              <w:top w:w="80" w:type="dxa"/>
              <w:left w:w="100" w:type="dxa"/>
              <w:bottom w:w="80" w:type="dxa"/>
              <w:right w:w="100" w:type="dxa"/>
            </w:tcMar>
            <w:vAlign w:val="center"/>
          </w:tcPr>
          <w:p w14:paraId="63D57662" w14:textId="77777777" w:rsidR="00236312" w:rsidRDefault="00000000">
            <w:r>
              <w:rPr>
                <w:sz w:val="19"/>
                <w:szCs w:val="19"/>
              </w:rPr>
              <w:t>Llama 3 (8B)</w:t>
            </w:r>
          </w:p>
        </w:tc>
        <w:tc>
          <w:tcPr>
            <w:tcW w:w="2000" w:type="dxa"/>
            <w:tcMar>
              <w:top w:w="80" w:type="dxa"/>
              <w:left w:w="100" w:type="dxa"/>
              <w:bottom w:w="80" w:type="dxa"/>
              <w:right w:w="100" w:type="dxa"/>
            </w:tcMar>
            <w:vAlign w:val="center"/>
          </w:tcPr>
          <w:p w14:paraId="0F2B7DB3" w14:textId="77777777" w:rsidR="00236312" w:rsidRDefault="00000000">
            <w:r>
              <w:rPr>
                <w:sz w:val="19"/>
                <w:szCs w:val="19"/>
              </w:rPr>
              <w:t>4-bit</w:t>
            </w:r>
          </w:p>
        </w:tc>
        <w:tc>
          <w:tcPr>
            <w:tcW w:w="1900" w:type="dxa"/>
            <w:tcMar>
              <w:top w:w="80" w:type="dxa"/>
              <w:left w:w="100" w:type="dxa"/>
              <w:bottom w:w="80" w:type="dxa"/>
              <w:right w:w="100" w:type="dxa"/>
            </w:tcMar>
            <w:vAlign w:val="center"/>
          </w:tcPr>
          <w:p w14:paraId="1281E551" w14:textId="77777777" w:rsidR="00236312" w:rsidRDefault="00000000">
            <w:r>
              <w:rPr>
                <w:sz w:val="19"/>
                <w:szCs w:val="19"/>
              </w:rPr>
              <w:t>~6 GB</w:t>
            </w:r>
          </w:p>
        </w:tc>
        <w:tc>
          <w:tcPr>
            <w:tcW w:w="2950" w:type="dxa"/>
            <w:tcMar>
              <w:top w:w="80" w:type="dxa"/>
              <w:left w:w="100" w:type="dxa"/>
              <w:bottom w:w="80" w:type="dxa"/>
              <w:right w:w="100" w:type="dxa"/>
            </w:tcMar>
            <w:vAlign w:val="center"/>
          </w:tcPr>
          <w:p w14:paraId="1C470B20" w14:textId="77777777" w:rsidR="00236312" w:rsidRDefault="00000000">
            <w:r>
              <w:rPr>
                <w:sz w:val="19"/>
                <w:szCs w:val="19"/>
              </w:rPr>
              <w:t>RTX 3060/4060 or standard laptop GPU</w:t>
            </w:r>
          </w:p>
        </w:tc>
      </w:tr>
      <w:tr w:rsidR="00236312" w14:paraId="00ADC486" w14:textId="77777777">
        <w:tblPrEx>
          <w:tblCellMar>
            <w:top w:w="0" w:type="dxa"/>
            <w:bottom w:w="0" w:type="dxa"/>
          </w:tblCellMar>
        </w:tblPrEx>
        <w:tc>
          <w:tcPr>
            <w:tcW w:w="2500" w:type="dxa"/>
            <w:shd w:val="clear" w:color="auto" w:fill="EAF2F8"/>
            <w:tcMar>
              <w:top w:w="80" w:type="dxa"/>
              <w:left w:w="100" w:type="dxa"/>
              <w:bottom w:w="80" w:type="dxa"/>
              <w:right w:w="100" w:type="dxa"/>
            </w:tcMar>
            <w:vAlign w:val="center"/>
          </w:tcPr>
          <w:p w14:paraId="689C158B" w14:textId="77777777" w:rsidR="00236312" w:rsidRDefault="00000000">
            <w:r>
              <w:rPr>
                <w:sz w:val="19"/>
                <w:szCs w:val="19"/>
              </w:rPr>
              <w:t>Phi-3 Mini (3.8B)</w:t>
            </w:r>
          </w:p>
        </w:tc>
        <w:tc>
          <w:tcPr>
            <w:tcW w:w="2000" w:type="dxa"/>
            <w:shd w:val="clear" w:color="auto" w:fill="EAF2F8"/>
            <w:tcMar>
              <w:top w:w="80" w:type="dxa"/>
              <w:left w:w="100" w:type="dxa"/>
              <w:bottom w:w="80" w:type="dxa"/>
              <w:right w:w="100" w:type="dxa"/>
            </w:tcMar>
            <w:vAlign w:val="center"/>
          </w:tcPr>
          <w:p w14:paraId="46F353D5" w14:textId="77777777" w:rsidR="00236312" w:rsidRDefault="00000000">
            <w:r>
              <w:rPr>
                <w:sz w:val="19"/>
                <w:szCs w:val="19"/>
              </w:rPr>
              <w:t>FP16 / 4-bit</w:t>
            </w:r>
          </w:p>
        </w:tc>
        <w:tc>
          <w:tcPr>
            <w:tcW w:w="1900" w:type="dxa"/>
            <w:shd w:val="clear" w:color="auto" w:fill="EAF2F8"/>
            <w:tcMar>
              <w:top w:w="80" w:type="dxa"/>
              <w:left w:w="100" w:type="dxa"/>
              <w:bottom w:w="80" w:type="dxa"/>
              <w:right w:w="100" w:type="dxa"/>
            </w:tcMar>
            <w:vAlign w:val="center"/>
          </w:tcPr>
          <w:p w14:paraId="7FE3E027" w14:textId="77777777" w:rsidR="00236312" w:rsidRDefault="00000000">
            <w:r>
              <w:rPr>
                <w:sz w:val="19"/>
                <w:szCs w:val="19"/>
              </w:rPr>
              <w:t>8 GB / ~3 GB</w:t>
            </w:r>
          </w:p>
        </w:tc>
        <w:tc>
          <w:tcPr>
            <w:tcW w:w="2950" w:type="dxa"/>
            <w:shd w:val="clear" w:color="auto" w:fill="EAF2F8"/>
            <w:tcMar>
              <w:top w:w="80" w:type="dxa"/>
              <w:left w:w="100" w:type="dxa"/>
              <w:bottom w:w="80" w:type="dxa"/>
              <w:right w:w="100" w:type="dxa"/>
            </w:tcMar>
            <w:vAlign w:val="center"/>
          </w:tcPr>
          <w:p w14:paraId="641B26D6" w14:textId="77777777" w:rsidR="00236312" w:rsidRDefault="00000000">
            <w:r>
              <w:rPr>
                <w:sz w:val="19"/>
                <w:szCs w:val="19"/>
              </w:rPr>
              <w:t>Any modern CPU/GPU or high-end smartphone</w:t>
            </w:r>
          </w:p>
        </w:tc>
      </w:tr>
      <w:tr w:rsidR="00236312" w14:paraId="74496691" w14:textId="77777777">
        <w:tblPrEx>
          <w:tblCellMar>
            <w:top w:w="0" w:type="dxa"/>
            <w:bottom w:w="0" w:type="dxa"/>
          </w:tblCellMar>
        </w:tblPrEx>
        <w:tc>
          <w:tcPr>
            <w:tcW w:w="2500" w:type="dxa"/>
            <w:tcMar>
              <w:top w:w="80" w:type="dxa"/>
              <w:left w:w="100" w:type="dxa"/>
              <w:bottom w:w="80" w:type="dxa"/>
              <w:right w:w="100" w:type="dxa"/>
            </w:tcMar>
            <w:vAlign w:val="center"/>
          </w:tcPr>
          <w:p w14:paraId="255907EC" w14:textId="77777777" w:rsidR="00236312" w:rsidRDefault="00000000">
            <w:r>
              <w:rPr>
                <w:sz w:val="19"/>
                <w:szCs w:val="19"/>
              </w:rPr>
              <w:t>Phi-3 Small (7B)</w:t>
            </w:r>
          </w:p>
        </w:tc>
        <w:tc>
          <w:tcPr>
            <w:tcW w:w="2000" w:type="dxa"/>
            <w:tcMar>
              <w:top w:w="80" w:type="dxa"/>
              <w:left w:w="100" w:type="dxa"/>
              <w:bottom w:w="80" w:type="dxa"/>
              <w:right w:w="100" w:type="dxa"/>
            </w:tcMar>
            <w:vAlign w:val="center"/>
          </w:tcPr>
          <w:p w14:paraId="6391A7E6" w14:textId="77777777" w:rsidR="00236312" w:rsidRDefault="00000000">
            <w:r>
              <w:rPr>
                <w:sz w:val="19"/>
                <w:szCs w:val="19"/>
              </w:rPr>
              <w:t>FP16 / 4-bit</w:t>
            </w:r>
          </w:p>
        </w:tc>
        <w:tc>
          <w:tcPr>
            <w:tcW w:w="1900" w:type="dxa"/>
            <w:tcMar>
              <w:top w:w="80" w:type="dxa"/>
              <w:left w:w="100" w:type="dxa"/>
              <w:bottom w:w="80" w:type="dxa"/>
              <w:right w:w="100" w:type="dxa"/>
            </w:tcMar>
            <w:vAlign w:val="center"/>
          </w:tcPr>
          <w:p w14:paraId="65E30C9D" w14:textId="77777777" w:rsidR="00236312" w:rsidRDefault="00000000">
            <w:r>
              <w:rPr>
                <w:sz w:val="19"/>
                <w:szCs w:val="19"/>
              </w:rPr>
              <w:t>14 GB / ~5 GB</w:t>
            </w:r>
          </w:p>
        </w:tc>
        <w:tc>
          <w:tcPr>
            <w:tcW w:w="2950" w:type="dxa"/>
            <w:tcMar>
              <w:top w:w="80" w:type="dxa"/>
              <w:left w:w="100" w:type="dxa"/>
              <w:bottom w:w="80" w:type="dxa"/>
              <w:right w:w="100" w:type="dxa"/>
            </w:tcMar>
            <w:vAlign w:val="center"/>
          </w:tcPr>
          <w:p w14:paraId="5267D453" w14:textId="77777777" w:rsidR="00236312" w:rsidRDefault="00000000">
            <w:r>
              <w:rPr>
                <w:sz w:val="19"/>
                <w:szCs w:val="19"/>
              </w:rPr>
              <w:t>Consumer laptops, edge compute devices</w:t>
            </w:r>
          </w:p>
        </w:tc>
      </w:tr>
      <w:tr w:rsidR="00236312" w14:paraId="24C20AE0" w14:textId="77777777">
        <w:tblPrEx>
          <w:tblCellMar>
            <w:top w:w="0" w:type="dxa"/>
            <w:bottom w:w="0" w:type="dxa"/>
          </w:tblCellMar>
        </w:tblPrEx>
        <w:tc>
          <w:tcPr>
            <w:tcW w:w="2500" w:type="dxa"/>
            <w:shd w:val="clear" w:color="auto" w:fill="EAF2F8"/>
            <w:tcMar>
              <w:top w:w="80" w:type="dxa"/>
              <w:left w:w="100" w:type="dxa"/>
              <w:bottom w:w="80" w:type="dxa"/>
              <w:right w:w="100" w:type="dxa"/>
            </w:tcMar>
            <w:vAlign w:val="center"/>
          </w:tcPr>
          <w:p w14:paraId="3EF0B087" w14:textId="77777777" w:rsidR="00236312" w:rsidRDefault="00000000">
            <w:r>
              <w:rPr>
                <w:sz w:val="19"/>
                <w:szCs w:val="19"/>
              </w:rPr>
              <w:t>Gemma 2 (9B)</w:t>
            </w:r>
          </w:p>
        </w:tc>
        <w:tc>
          <w:tcPr>
            <w:tcW w:w="2000" w:type="dxa"/>
            <w:shd w:val="clear" w:color="auto" w:fill="EAF2F8"/>
            <w:tcMar>
              <w:top w:w="80" w:type="dxa"/>
              <w:left w:w="100" w:type="dxa"/>
              <w:bottom w:w="80" w:type="dxa"/>
              <w:right w:w="100" w:type="dxa"/>
            </w:tcMar>
            <w:vAlign w:val="center"/>
          </w:tcPr>
          <w:p w14:paraId="32B0FB98" w14:textId="77777777" w:rsidR="00236312" w:rsidRDefault="00000000">
            <w:r>
              <w:rPr>
                <w:sz w:val="19"/>
                <w:szCs w:val="19"/>
              </w:rPr>
              <w:t>FP16</w:t>
            </w:r>
          </w:p>
        </w:tc>
        <w:tc>
          <w:tcPr>
            <w:tcW w:w="1900" w:type="dxa"/>
            <w:shd w:val="clear" w:color="auto" w:fill="EAF2F8"/>
            <w:tcMar>
              <w:top w:w="80" w:type="dxa"/>
              <w:left w:w="100" w:type="dxa"/>
              <w:bottom w:w="80" w:type="dxa"/>
              <w:right w:w="100" w:type="dxa"/>
            </w:tcMar>
            <w:vAlign w:val="center"/>
          </w:tcPr>
          <w:p w14:paraId="4AB0B3CF" w14:textId="77777777" w:rsidR="00236312" w:rsidRDefault="00000000">
            <w:r>
              <w:rPr>
                <w:sz w:val="19"/>
                <w:szCs w:val="19"/>
              </w:rPr>
              <w:t>~18 GB</w:t>
            </w:r>
          </w:p>
        </w:tc>
        <w:tc>
          <w:tcPr>
            <w:tcW w:w="2950" w:type="dxa"/>
            <w:shd w:val="clear" w:color="auto" w:fill="EAF2F8"/>
            <w:tcMar>
              <w:top w:w="80" w:type="dxa"/>
              <w:left w:w="100" w:type="dxa"/>
              <w:bottom w:w="80" w:type="dxa"/>
              <w:right w:w="100" w:type="dxa"/>
            </w:tcMar>
            <w:vAlign w:val="center"/>
          </w:tcPr>
          <w:p w14:paraId="77EEF1E0" w14:textId="77777777" w:rsidR="00236312" w:rsidRDefault="00000000">
            <w:r>
              <w:rPr>
                <w:sz w:val="19"/>
                <w:szCs w:val="19"/>
              </w:rPr>
              <w:t>RTX 3090/4090 or Mac M-series (24GB Unified)</w:t>
            </w:r>
          </w:p>
        </w:tc>
      </w:tr>
      <w:tr w:rsidR="00236312" w14:paraId="6F131792" w14:textId="77777777">
        <w:tblPrEx>
          <w:tblCellMar>
            <w:top w:w="0" w:type="dxa"/>
            <w:bottom w:w="0" w:type="dxa"/>
          </w:tblCellMar>
        </w:tblPrEx>
        <w:tc>
          <w:tcPr>
            <w:tcW w:w="2500" w:type="dxa"/>
            <w:tcMar>
              <w:top w:w="80" w:type="dxa"/>
              <w:left w:w="100" w:type="dxa"/>
              <w:bottom w:w="80" w:type="dxa"/>
              <w:right w:w="100" w:type="dxa"/>
            </w:tcMar>
            <w:vAlign w:val="center"/>
          </w:tcPr>
          <w:p w14:paraId="4327E773" w14:textId="77777777" w:rsidR="00236312" w:rsidRDefault="00000000">
            <w:r>
              <w:rPr>
                <w:sz w:val="19"/>
                <w:szCs w:val="19"/>
              </w:rPr>
              <w:t>Gemma 2 (9B)</w:t>
            </w:r>
          </w:p>
        </w:tc>
        <w:tc>
          <w:tcPr>
            <w:tcW w:w="2000" w:type="dxa"/>
            <w:tcMar>
              <w:top w:w="80" w:type="dxa"/>
              <w:left w:w="100" w:type="dxa"/>
              <w:bottom w:w="80" w:type="dxa"/>
              <w:right w:w="100" w:type="dxa"/>
            </w:tcMar>
            <w:vAlign w:val="center"/>
          </w:tcPr>
          <w:p w14:paraId="6CE709D5" w14:textId="77777777" w:rsidR="00236312" w:rsidRDefault="00000000">
            <w:r>
              <w:rPr>
                <w:sz w:val="19"/>
                <w:szCs w:val="19"/>
              </w:rPr>
              <w:t>4-bit</w:t>
            </w:r>
          </w:p>
        </w:tc>
        <w:tc>
          <w:tcPr>
            <w:tcW w:w="1900" w:type="dxa"/>
            <w:tcMar>
              <w:top w:w="80" w:type="dxa"/>
              <w:left w:w="100" w:type="dxa"/>
              <w:bottom w:w="80" w:type="dxa"/>
              <w:right w:w="100" w:type="dxa"/>
            </w:tcMar>
            <w:vAlign w:val="center"/>
          </w:tcPr>
          <w:p w14:paraId="76710F29" w14:textId="77777777" w:rsidR="00236312" w:rsidRDefault="00000000">
            <w:r>
              <w:rPr>
                <w:sz w:val="19"/>
                <w:szCs w:val="19"/>
              </w:rPr>
              <w:t>~7 GB</w:t>
            </w:r>
          </w:p>
        </w:tc>
        <w:tc>
          <w:tcPr>
            <w:tcW w:w="2950" w:type="dxa"/>
            <w:tcMar>
              <w:top w:w="80" w:type="dxa"/>
              <w:left w:w="100" w:type="dxa"/>
              <w:bottom w:w="80" w:type="dxa"/>
              <w:right w:w="100" w:type="dxa"/>
            </w:tcMar>
            <w:vAlign w:val="center"/>
          </w:tcPr>
          <w:p w14:paraId="6A5F8F8E" w14:textId="77777777" w:rsidR="00236312" w:rsidRDefault="00000000">
            <w:r>
              <w:rPr>
                <w:sz w:val="19"/>
                <w:szCs w:val="19"/>
              </w:rPr>
              <w:t>Standard desktop GPU (8GB+)</w:t>
            </w:r>
          </w:p>
        </w:tc>
      </w:tr>
      <w:tr w:rsidR="00236312" w14:paraId="24E2E3FD" w14:textId="77777777">
        <w:tblPrEx>
          <w:tblCellMar>
            <w:top w:w="0" w:type="dxa"/>
            <w:bottom w:w="0" w:type="dxa"/>
          </w:tblCellMar>
        </w:tblPrEx>
        <w:tc>
          <w:tcPr>
            <w:tcW w:w="2500" w:type="dxa"/>
            <w:shd w:val="clear" w:color="auto" w:fill="EAF2F8"/>
            <w:tcMar>
              <w:top w:w="80" w:type="dxa"/>
              <w:left w:w="100" w:type="dxa"/>
              <w:bottom w:w="80" w:type="dxa"/>
              <w:right w:w="100" w:type="dxa"/>
            </w:tcMar>
            <w:vAlign w:val="center"/>
          </w:tcPr>
          <w:p w14:paraId="4A7C25D6" w14:textId="77777777" w:rsidR="00236312" w:rsidRDefault="00000000">
            <w:r>
              <w:rPr>
                <w:sz w:val="19"/>
                <w:szCs w:val="19"/>
              </w:rPr>
              <w:t xml:space="preserve">Mistral </w:t>
            </w:r>
            <w:proofErr w:type="spellStart"/>
            <w:r>
              <w:rPr>
                <w:sz w:val="19"/>
                <w:szCs w:val="19"/>
              </w:rPr>
              <w:t>NeMo</w:t>
            </w:r>
            <w:proofErr w:type="spellEnd"/>
            <w:r>
              <w:rPr>
                <w:sz w:val="19"/>
                <w:szCs w:val="19"/>
              </w:rPr>
              <w:t xml:space="preserve"> (12B)</w:t>
            </w:r>
          </w:p>
        </w:tc>
        <w:tc>
          <w:tcPr>
            <w:tcW w:w="2000" w:type="dxa"/>
            <w:shd w:val="clear" w:color="auto" w:fill="EAF2F8"/>
            <w:tcMar>
              <w:top w:w="80" w:type="dxa"/>
              <w:left w:w="100" w:type="dxa"/>
              <w:bottom w:w="80" w:type="dxa"/>
              <w:right w:w="100" w:type="dxa"/>
            </w:tcMar>
            <w:vAlign w:val="center"/>
          </w:tcPr>
          <w:p w14:paraId="17C46EDE" w14:textId="77777777" w:rsidR="00236312" w:rsidRDefault="00000000">
            <w:r>
              <w:rPr>
                <w:sz w:val="19"/>
                <w:szCs w:val="19"/>
              </w:rPr>
              <w:t>FP16 / 4-bit</w:t>
            </w:r>
          </w:p>
        </w:tc>
        <w:tc>
          <w:tcPr>
            <w:tcW w:w="1900" w:type="dxa"/>
            <w:shd w:val="clear" w:color="auto" w:fill="EAF2F8"/>
            <w:tcMar>
              <w:top w:w="80" w:type="dxa"/>
              <w:left w:w="100" w:type="dxa"/>
              <w:bottom w:w="80" w:type="dxa"/>
              <w:right w:w="100" w:type="dxa"/>
            </w:tcMar>
            <w:vAlign w:val="center"/>
          </w:tcPr>
          <w:p w14:paraId="65DDF23E" w14:textId="77777777" w:rsidR="00236312" w:rsidRDefault="00000000">
            <w:r>
              <w:rPr>
                <w:sz w:val="19"/>
                <w:szCs w:val="19"/>
              </w:rPr>
              <w:t>~24 GB / ~8 GB</w:t>
            </w:r>
          </w:p>
        </w:tc>
        <w:tc>
          <w:tcPr>
            <w:tcW w:w="2950" w:type="dxa"/>
            <w:shd w:val="clear" w:color="auto" w:fill="EAF2F8"/>
            <w:tcMar>
              <w:top w:w="80" w:type="dxa"/>
              <w:left w:w="100" w:type="dxa"/>
              <w:bottom w:w="80" w:type="dxa"/>
              <w:right w:w="100" w:type="dxa"/>
            </w:tcMar>
            <w:vAlign w:val="center"/>
          </w:tcPr>
          <w:p w14:paraId="0EA32C30" w14:textId="77777777" w:rsidR="00236312" w:rsidRDefault="00000000">
            <w:r>
              <w:rPr>
                <w:sz w:val="19"/>
                <w:szCs w:val="19"/>
              </w:rPr>
              <w:t>RTX 3090 (24GB) / consumer laptop GPU</w:t>
            </w:r>
          </w:p>
        </w:tc>
      </w:tr>
    </w:tbl>
    <w:p w14:paraId="2F511D61" w14:textId="77777777" w:rsidR="00236312" w:rsidRDefault="00000000">
      <w:pPr>
        <w:pStyle w:val="Heading2"/>
        <w:spacing w:before="300" w:after="150"/>
      </w:pPr>
      <w:bookmarkStart w:id="82" w:name="_Toc237728767"/>
      <w:r>
        <w:t xml:space="preserve">11.3 IBM Granite, DeepSeek, </w:t>
      </w:r>
      <w:proofErr w:type="spellStart"/>
      <w:r>
        <w:t>Zhipu</w:t>
      </w:r>
      <w:proofErr w:type="spellEnd"/>
      <w:r>
        <w:t xml:space="preserve"> GLM &amp; Moonshot Kimi</w:t>
      </w:r>
      <w:bookmarkEnd w:id="82"/>
    </w:p>
    <w:p w14:paraId="55E0DC1E" w14:textId="77777777" w:rsidR="00236312" w:rsidRDefault="00000000">
      <w:pPr>
        <w:pStyle w:val="Heading3"/>
      </w:pPr>
      <w:bookmarkStart w:id="83" w:name="_Toc237728768"/>
      <w:r>
        <w:t>IBM Granite 4.0 Nano Family (350M–~2B)</w:t>
      </w:r>
      <w:bookmarkEnd w:id="83"/>
    </w:p>
    <w:p w14:paraId="2E69487C" w14:textId="77777777" w:rsidR="00236312" w:rsidRDefault="00000000">
      <w:pPr>
        <w:spacing w:after="160" w:line="276" w:lineRule="auto"/>
      </w:pPr>
      <w:r>
        <w:lastRenderedPageBreak/>
        <w:t>Hybrid-SSM (blends transformer and Mamba-2 layers) and pure transformer variants, ISO 42001-certified for responsible AI development.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50"/>
      </w:tblGrid>
      <w:tr w:rsidR="00236312" w14:paraId="58778873" w14:textId="77777777">
        <w:tblPrEx>
          <w:tblCellMar>
            <w:top w:w="0" w:type="dxa"/>
            <w:bottom w:w="0" w:type="dxa"/>
          </w:tblCellMar>
        </w:tblPrEx>
        <w:trPr>
          <w:tblHeader/>
        </w:trPr>
        <w:tc>
          <w:tcPr>
            <w:tcW w:w="3400" w:type="dxa"/>
            <w:shd w:val="clear" w:color="auto" w:fill="0B3D66"/>
            <w:tcMar>
              <w:top w:w="80" w:type="dxa"/>
              <w:left w:w="100" w:type="dxa"/>
              <w:bottom w:w="80" w:type="dxa"/>
              <w:right w:w="100" w:type="dxa"/>
            </w:tcMar>
            <w:vAlign w:val="center"/>
          </w:tcPr>
          <w:p w14:paraId="180E91DE" w14:textId="77777777" w:rsidR="00236312" w:rsidRDefault="00000000">
            <w:r>
              <w:rPr>
                <w:b/>
                <w:bCs/>
                <w:color w:val="FFFFFF"/>
                <w:sz w:val="19"/>
                <w:szCs w:val="19"/>
              </w:rPr>
              <w:t>Model / Precision</w:t>
            </w:r>
          </w:p>
        </w:tc>
        <w:tc>
          <w:tcPr>
            <w:tcW w:w="2600" w:type="dxa"/>
            <w:shd w:val="clear" w:color="auto" w:fill="0B3D66"/>
            <w:tcMar>
              <w:top w:w="80" w:type="dxa"/>
              <w:left w:w="100" w:type="dxa"/>
              <w:bottom w:w="80" w:type="dxa"/>
              <w:right w:w="100" w:type="dxa"/>
            </w:tcMar>
            <w:vAlign w:val="center"/>
          </w:tcPr>
          <w:p w14:paraId="01FEBCCE" w14:textId="77777777" w:rsidR="00236312" w:rsidRDefault="00000000">
            <w:r>
              <w:rPr>
                <w:b/>
                <w:bCs/>
                <w:color w:val="FFFFFF"/>
                <w:sz w:val="19"/>
                <w:szCs w:val="19"/>
              </w:rPr>
              <w:t>Hardware / RAM</w:t>
            </w:r>
          </w:p>
        </w:tc>
        <w:tc>
          <w:tcPr>
            <w:tcW w:w="3350" w:type="dxa"/>
            <w:shd w:val="clear" w:color="auto" w:fill="0B3D66"/>
            <w:tcMar>
              <w:top w:w="80" w:type="dxa"/>
              <w:left w:w="100" w:type="dxa"/>
              <w:bottom w:w="80" w:type="dxa"/>
              <w:right w:w="100" w:type="dxa"/>
            </w:tcMar>
            <w:vAlign w:val="center"/>
          </w:tcPr>
          <w:p w14:paraId="249DE56F" w14:textId="77777777" w:rsidR="00236312" w:rsidRDefault="00000000">
            <w:r>
              <w:rPr>
                <w:b/>
                <w:bCs/>
                <w:color w:val="FFFFFF"/>
                <w:sz w:val="19"/>
                <w:szCs w:val="19"/>
              </w:rPr>
              <w:t>Target Use Case</w:t>
            </w:r>
          </w:p>
        </w:tc>
      </w:tr>
      <w:tr w:rsidR="00236312" w14:paraId="6FA2472B"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7CBA8C4D" w14:textId="77777777" w:rsidR="00236312" w:rsidRDefault="00000000">
            <w:r>
              <w:rPr>
                <w:sz w:val="19"/>
                <w:szCs w:val="19"/>
              </w:rPr>
              <w:t>Granite-4.0-H-350M (Hybrid-SSM)</w:t>
            </w:r>
          </w:p>
        </w:tc>
        <w:tc>
          <w:tcPr>
            <w:tcW w:w="2600" w:type="dxa"/>
            <w:shd w:val="clear" w:color="auto" w:fill="EAF2F8"/>
            <w:tcMar>
              <w:top w:w="80" w:type="dxa"/>
              <w:left w:w="100" w:type="dxa"/>
              <w:bottom w:w="80" w:type="dxa"/>
              <w:right w:w="100" w:type="dxa"/>
            </w:tcMar>
            <w:vAlign w:val="center"/>
          </w:tcPr>
          <w:p w14:paraId="1BA54EBA" w14:textId="77777777" w:rsidR="00236312" w:rsidRDefault="00000000">
            <w:r>
              <w:rPr>
                <w:sz w:val="19"/>
                <w:szCs w:val="19"/>
              </w:rPr>
              <w:t>Modern laptop CPU + 8–16GB RAM</w:t>
            </w:r>
          </w:p>
        </w:tc>
        <w:tc>
          <w:tcPr>
            <w:tcW w:w="3350" w:type="dxa"/>
            <w:shd w:val="clear" w:color="auto" w:fill="EAF2F8"/>
            <w:tcMar>
              <w:top w:w="80" w:type="dxa"/>
              <w:left w:w="100" w:type="dxa"/>
              <w:bottom w:w="80" w:type="dxa"/>
              <w:right w:w="100" w:type="dxa"/>
            </w:tcMar>
            <w:vAlign w:val="center"/>
          </w:tcPr>
          <w:p w14:paraId="2FC9E6A6" w14:textId="77777777" w:rsidR="00236312" w:rsidRDefault="00000000">
            <w:r>
              <w:rPr>
                <w:sz w:val="19"/>
                <w:szCs w:val="19"/>
              </w:rPr>
              <w:t>Edge devices, low-latency inference, local browsers</w:t>
            </w:r>
          </w:p>
        </w:tc>
      </w:tr>
      <w:tr w:rsidR="00236312" w14:paraId="36139200" w14:textId="77777777">
        <w:tblPrEx>
          <w:tblCellMar>
            <w:top w:w="0" w:type="dxa"/>
            <w:bottom w:w="0" w:type="dxa"/>
          </w:tblCellMar>
        </w:tblPrEx>
        <w:tc>
          <w:tcPr>
            <w:tcW w:w="3400" w:type="dxa"/>
            <w:tcMar>
              <w:top w:w="80" w:type="dxa"/>
              <w:left w:w="100" w:type="dxa"/>
              <w:bottom w:w="80" w:type="dxa"/>
              <w:right w:w="100" w:type="dxa"/>
            </w:tcMar>
            <w:vAlign w:val="center"/>
          </w:tcPr>
          <w:p w14:paraId="3F9126CB" w14:textId="77777777" w:rsidR="00236312" w:rsidRDefault="00000000">
            <w:r>
              <w:rPr>
                <w:sz w:val="19"/>
                <w:szCs w:val="19"/>
              </w:rPr>
              <w:t>Granite-4.0-1B (Transformer, ~2B actual)</w:t>
            </w:r>
          </w:p>
        </w:tc>
        <w:tc>
          <w:tcPr>
            <w:tcW w:w="2600" w:type="dxa"/>
            <w:tcMar>
              <w:top w:w="80" w:type="dxa"/>
              <w:left w:w="100" w:type="dxa"/>
              <w:bottom w:w="80" w:type="dxa"/>
              <w:right w:w="100" w:type="dxa"/>
            </w:tcMar>
            <w:vAlign w:val="center"/>
          </w:tcPr>
          <w:p w14:paraId="3E8A226C" w14:textId="77777777" w:rsidR="00236312" w:rsidRDefault="00000000">
            <w:r>
              <w:rPr>
                <w:sz w:val="19"/>
                <w:szCs w:val="19"/>
              </w:rPr>
              <w:t>GPU w/ 6–8GB VRAM (or CPU/RAM)</w:t>
            </w:r>
          </w:p>
        </w:tc>
        <w:tc>
          <w:tcPr>
            <w:tcW w:w="3350" w:type="dxa"/>
            <w:tcMar>
              <w:top w:w="80" w:type="dxa"/>
              <w:left w:w="100" w:type="dxa"/>
              <w:bottom w:w="80" w:type="dxa"/>
              <w:right w:w="100" w:type="dxa"/>
            </w:tcMar>
            <w:vAlign w:val="center"/>
          </w:tcPr>
          <w:p w14:paraId="5457598E" w14:textId="77777777" w:rsidR="00236312" w:rsidRDefault="00000000">
            <w:r>
              <w:rPr>
                <w:sz w:val="19"/>
                <w:szCs w:val="19"/>
              </w:rPr>
              <w:t>Strong tool calling (BFCLv3: 54.8); broad llama.cpp support</w:t>
            </w:r>
          </w:p>
        </w:tc>
      </w:tr>
      <w:tr w:rsidR="00236312" w14:paraId="5E33707A"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27D4D5AE" w14:textId="77777777" w:rsidR="00236312" w:rsidRDefault="00000000">
            <w:r>
              <w:rPr>
                <w:sz w:val="19"/>
                <w:szCs w:val="19"/>
              </w:rPr>
              <w:t>Granite 3.0 (1B–8B)</w:t>
            </w:r>
          </w:p>
        </w:tc>
        <w:tc>
          <w:tcPr>
            <w:tcW w:w="2600" w:type="dxa"/>
            <w:shd w:val="clear" w:color="auto" w:fill="EAF2F8"/>
            <w:tcMar>
              <w:top w:w="80" w:type="dxa"/>
              <w:left w:w="100" w:type="dxa"/>
              <w:bottom w:w="80" w:type="dxa"/>
              <w:right w:w="100" w:type="dxa"/>
            </w:tcMar>
            <w:vAlign w:val="center"/>
          </w:tcPr>
          <w:p w14:paraId="2B163939" w14:textId="77777777" w:rsidR="00236312" w:rsidRDefault="00000000">
            <w:r>
              <w:rPr>
                <w:sz w:val="19"/>
                <w:szCs w:val="19"/>
              </w:rPr>
              <w:t>GPU w/ 8–24GB VRAM</w:t>
            </w:r>
          </w:p>
        </w:tc>
        <w:tc>
          <w:tcPr>
            <w:tcW w:w="3350" w:type="dxa"/>
            <w:shd w:val="clear" w:color="auto" w:fill="EAF2F8"/>
            <w:tcMar>
              <w:top w:w="80" w:type="dxa"/>
              <w:left w:w="100" w:type="dxa"/>
              <w:bottom w:w="80" w:type="dxa"/>
              <w:right w:w="100" w:type="dxa"/>
            </w:tcMar>
            <w:vAlign w:val="center"/>
          </w:tcPr>
          <w:p w14:paraId="0E9DFE5A" w14:textId="77777777" w:rsidR="00236312" w:rsidRDefault="00000000">
            <w:r>
              <w:rPr>
                <w:sz w:val="19"/>
                <w:szCs w:val="19"/>
              </w:rPr>
              <w:t>General-purpose enterprise tasks, guarded conversational interfaces</w:t>
            </w:r>
          </w:p>
        </w:tc>
      </w:tr>
    </w:tbl>
    <w:p w14:paraId="766ED17B" w14:textId="77777777" w:rsidR="00236312" w:rsidRDefault="00000000">
      <w:pPr>
        <w:pStyle w:val="Heading3"/>
      </w:pPr>
      <w:bookmarkStart w:id="84" w:name="_Toc237728769"/>
      <w:r>
        <w:t>DeepSeek-Coder-V2 (16B Lite &amp; 236B Flagship)</w:t>
      </w:r>
      <w:bookmarkEnd w:id="84"/>
    </w:p>
    <w:p w14:paraId="146761BC" w14:textId="77777777" w:rsidR="00236312" w:rsidRDefault="00000000">
      <w:pPr>
        <w:spacing w:after="160" w:line="276" w:lineRule="auto"/>
      </w:pPr>
      <w:proofErr w:type="spellStart"/>
      <w:r>
        <w:t>MoE</w:t>
      </w:r>
      <w:proofErr w:type="spellEnd"/>
      <w:r>
        <w:t xml:space="preserve"> with Multi-head Latent Attention; the 16B Lite variant has 16B total but only 2.4B active parameters at inference, rivaling GPT-4-class coding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50"/>
      </w:tblGrid>
      <w:tr w:rsidR="00236312" w14:paraId="1CDC9702" w14:textId="77777777">
        <w:tblPrEx>
          <w:tblCellMar>
            <w:top w:w="0" w:type="dxa"/>
            <w:bottom w:w="0" w:type="dxa"/>
          </w:tblCellMar>
        </w:tblPrEx>
        <w:trPr>
          <w:tblHeader/>
        </w:trPr>
        <w:tc>
          <w:tcPr>
            <w:tcW w:w="3400" w:type="dxa"/>
            <w:shd w:val="clear" w:color="auto" w:fill="0B3D66"/>
            <w:tcMar>
              <w:top w:w="80" w:type="dxa"/>
              <w:left w:w="100" w:type="dxa"/>
              <w:bottom w:w="80" w:type="dxa"/>
              <w:right w:w="100" w:type="dxa"/>
            </w:tcMar>
            <w:vAlign w:val="center"/>
          </w:tcPr>
          <w:p w14:paraId="5D1D1B1F" w14:textId="77777777" w:rsidR="00236312" w:rsidRDefault="00000000">
            <w:r>
              <w:rPr>
                <w:b/>
                <w:bCs/>
                <w:color w:val="FFFFFF"/>
                <w:sz w:val="19"/>
                <w:szCs w:val="19"/>
              </w:rPr>
              <w:t>Model &amp; Precision</w:t>
            </w:r>
          </w:p>
        </w:tc>
        <w:tc>
          <w:tcPr>
            <w:tcW w:w="2600" w:type="dxa"/>
            <w:shd w:val="clear" w:color="auto" w:fill="0B3D66"/>
            <w:tcMar>
              <w:top w:w="80" w:type="dxa"/>
              <w:left w:w="100" w:type="dxa"/>
              <w:bottom w:w="80" w:type="dxa"/>
              <w:right w:w="100" w:type="dxa"/>
            </w:tcMar>
            <w:vAlign w:val="center"/>
          </w:tcPr>
          <w:p w14:paraId="40A66C72" w14:textId="77777777" w:rsidR="00236312" w:rsidRDefault="00000000">
            <w:r>
              <w:rPr>
                <w:b/>
                <w:bCs/>
                <w:color w:val="FFFFFF"/>
                <w:sz w:val="19"/>
                <w:szCs w:val="19"/>
              </w:rPr>
              <w:t>VRAM Required</w:t>
            </w:r>
          </w:p>
        </w:tc>
        <w:tc>
          <w:tcPr>
            <w:tcW w:w="3350" w:type="dxa"/>
            <w:shd w:val="clear" w:color="auto" w:fill="0B3D66"/>
            <w:tcMar>
              <w:top w:w="80" w:type="dxa"/>
              <w:left w:w="100" w:type="dxa"/>
              <w:bottom w:w="80" w:type="dxa"/>
              <w:right w:w="100" w:type="dxa"/>
            </w:tcMar>
            <w:vAlign w:val="center"/>
          </w:tcPr>
          <w:p w14:paraId="4B9B38BD" w14:textId="77777777" w:rsidR="00236312" w:rsidRDefault="00000000">
            <w:r>
              <w:rPr>
                <w:b/>
                <w:bCs/>
                <w:color w:val="FFFFFF"/>
                <w:sz w:val="19"/>
                <w:szCs w:val="19"/>
              </w:rPr>
              <w:t>Hardware Example</w:t>
            </w:r>
          </w:p>
        </w:tc>
      </w:tr>
      <w:tr w:rsidR="00236312" w14:paraId="1EDBC758"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5599F43A" w14:textId="77777777" w:rsidR="00236312" w:rsidRDefault="00000000">
            <w:r>
              <w:rPr>
                <w:sz w:val="19"/>
                <w:szCs w:val="19"/>
              </w:rPr>
              <w:t>16B Lite (FP16)</w:t>
            </w:r>
          </w:p>
        </w:tc>
        <w:tc>
          <w:tcPr>
            <w:tcW w:w="2600" w:type="dxa"/>
            <w:shd w:val="clear" w:color="auto" w:fill="EAF2F8"/>
            <w:tcMar>
              <w:top w:w="80" w:type="dxa"/>
              <w:left w:w="100" w:type="dxa"/>
              <w:bottom w:w="80" w:type="dxa"/>
              <w:right w:w="100" w:type="dxa"/>
            </w:tcMar>
            <w:vAlign w:val="center"/>
          </w:tcPr>
          <w:p w14:paraId="0E3B405F" w14:textId="77777777" w:rsidR="00236312" w:rsidRDefault="00000000">
            <w:r>
              <w:rPr>
                <w:sz w:val="19"/>
                <w:szCs w:val="19"/>
              </w:rPr>
              <w:t>~32 GB</w:t>
            </w:r>
          </w:p>
        </w:tc>
        <w:tc>
          <w:tcPr>
            <w:tcW w:w="3350" w:type="dxa"/>
            <w:shd w:val="clear" w:color="auto" w:fill="EAF2F8"/>
            <w:tcMar>
              <w:top w:w="80" w:type="dxa"/>
              <w:left w:w="100" w:type="dxa"/>
              <w:bottom w:w="80" w:type="dxa"/>
              <w:right w:w="100" w:type="dxa"/>
            </w:tcMar>
            <w:vAlign w:val="center"/>
          </w:tcPr>
          <w:p w14:paraId="12213430" w14:textId="77777777" w:rsidR="00236312" w:rsidRDefault="00000000">
            <w:r>
              <w:rPr>
                <w:sz w:val="19"/>
                <w:szCs w:val="19"/>
              </w:rPr>
              <w:t>2x RTX 4090/3090 (24GB) or 1x RTX 6000 Ada (48GB)</w:t>
            </w:r>
          </w:p>
        </w:tc>
      </w:tr>
      <w:tr w:rsidR="00236312" w14:paraId="36A7D0FD" w14:textId="77777777">
        <w:tblPrEx>
          <w:tblCellMar>
            <w:top w:w="0" w:type="dxa"/>
            <w:bottom w:w="0" w:type="dxa"/>
          </w:tblCellMar>
        </w:tblPrEx>
        <w:tc>
          <w:tcPr>
            <w:tcW w:w="3400" w:type="dxa"/>
            <w:tcMar>
              <w:top w:w="80" w:type="dxa"/>
              <w:left w:w="100" w:type="dxa"/>
              <w:bottom w:w="80" w:type="dxa"/>
              <w:right w:w="100" w:type="dxa"/>
            </w:tcMar>
            <w:vAlign w:val="center"/>
          </w:tcPr>
          <w:p w14:paraId="707B2D65" w14:textId="77777777" w:rsidR="00236312" w:rsidRDefault="00000000">
            <w:r>
              <w:rPr>
                <w:sz w:val="19"/>
                <w:szCs w:val="19"/>
              </w:rPr>
              <w:t>16B Lite (INT4)</w:t>
            </w:r>
          </w:p>
        </w:tc>
        <w:tc>
          <w:tcPr>
            <w:tcW w:w="2600" w:type="dxa"/>
            <w:tcMar>
              <w:top w:w="80" w:type="dxa"/>
              <w:left w:w="100" w:type="dxa"/>
              <w:bottom w:w="80" w:type="dxa"/>
              <w:right w:w="100" w:type="dxa"/>
            </w:tcMar>
            <w:vAlign w:val="center"/>
          </w:tcPr>
          <w:p w14:paraId="40895EE6" w14:textId="77777777" w:rsidR="00236312" w:rsidRDefault="00000000">
            <w:r>
              <w:rPr>
                <w:sz w:val="19"/>
                <w:szCs w:val="19"/>
              </w:rPr>
              <w:t>~10 GB</w:t>
            </w:r>
          </w:p>
        </w:tc>
        <w:tc>
          <w:tcPr>
            <w:tcW w:w="3350" w:type="dxa"/>
            <w:tcMar>
              <w:top w:w="80" w:type="dxa"/>
              <w:left w:w="100" w:type="dxa"/>
              <w:bottom w:w="80" w:type="dxa"/>
              <w:right w:w="100" w:type="dxa"/>
            </w:tcMar>
            <w:vAlign w:val="center"/>
          </w:tcPr>
          <w:p w14:paraId="710A63E9" w14:textId="77777777" w:rsidR="00236312" w:rsidRDefault="00000000">
            <w:r>
              <w:rPr>
                <w:sz w:val="19"/>
                <w:szCs w:val="19"/>
              </w:rPr>
              <w:t>1x RTX 4060 Ti (16GB) or standard consumer GPU</w:t>
            </w:r>
          </w:p>
        </w:tc>
      </w:tr>
      <w:tr w:rsidR="00236312" w14:paraId="7E1D563C"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5F0950C0" w14:textId="77777777" w:rsidR="00236312" w:rsidRDefault="00000000">
            <w:r>
              <w:rPr>
                <w:sz w:val="19"/>
                <w:szCs w:val="19"/>
              </w:rPr>
              <w:t>236B Flagship (FP8 / INT4)</w:t>
            </w:r>
          </w:p>
        </w:tc>
        <w:tc>
          <w:tcPr>
            <w:tcW w:w="2600" w:type="dxa"/>
            <w:shd w:val="clear" w:color="auto" w:fill="EAF2F8"/>
            <w:tcMar>
              <w:top w:w="80" w:type="dxa"/>
              <w:left w:w="100" w:type="dxa"/>
              <w:bottom w:w="80" w:type="dxa"/>
              <w:right w:w="100" w:type="dxa"/>
            </w:tcMar>
            <w:vAlign w:val="center"/>
          </w:tcPr>
          <w:p w14:paraId="036BC399" w14:textId="77777777" w:rsidR="00236312" w:rsidRDefault="00000000">
            <w:r>
              <w:rPr>
                <w:sz w:val="19"/>
                <w:szCs w:val="19"/>
              </w:rPr>
              <w:t>~236 GB / ~140 GB</w:t>
            </w:r>
          </w:p>
        </w:tc>
        <w:tc>
          <w:tcPr>
            <w:tcW w:w="3350" w:type="dxa"/>
            <w:shd w:val="clear" w:color="auto" w:fill="EAF2F8"/>
            <w:tcMar>
              <w:top w:w="80" w:type="dxa"/>
              <w:left w:w="100" w:type="dxa"/>
              <w:bottom w:w="80" w:type="dxa"/>
              <w:right w:w="100" w:type="dxa"/>
            </w:tcMar>
            <w:vAlign w:val="center"/>
          </w:tcPr>
          <w:p w14:paraId="583B82FF" w14:textId="77777777" w:rsidR="00236312" w:rsidRDefault="00000000">
            <w:r>
              <w:rPr>
                <w:sz w:val="19"/>
                <w:szCs w:val="19"/>
              </w:rPr>
              <w:t>Multi-GPU server (4–8x A100/H100)</w:t>
            </w:r>
          </w:p>
        </w:tc>
      </w:tr>
    </w:tbl>
    <w:p w14:paraId="468247B0" w14:textId="77777777" w:rsidR="00236312" w:rsidRDefault="00000000">
      <w:pPr>
        <w:spacing w:after="160" w:line="276" w:lineRule="auto"/>
      </w:pPr>
      <w:r>
        <w:t>R1 Distill reasoning models (local): 14B needs 8–12GB VRAM; 32B needs 16–24GB VRAM; 70B requires 48GB+ VRAM or heavy unified memory (e.g. Mac Studio).</w:t>
      </w:r>
    </w:p>
    <w:p w14:paraId="0F050993" w14:textId="77777777" w:rsidR="00236312" w:rsidRDefault="00000000">
      <w:pPr>
        <w:pStyle w:val="Heading3"/>
      </w:pPr>
      <w:bookmarkStart w:id="85" w:name="_Toc237728770"/>
      <w:proofErr w:type="spellStart"/>
      <w:r>
        <w:t>Zhipu</w:t>
      </w:r>
      <w:proofErr w:type="spellEnd"/>
      <w:r>
        <w:t xml:space="preserve"> AI GLM-4-9B</w:t>
      </w:r>
      <w:bookmarkEnd w:id="85"/>
    </w:p>
    <w:p w14:paraId="4F4D0FB0" w14:textId="77777777" w:rsidR="00236312" w:rsidRDefault="00000000">
      <w:pPr>
        <w:spacing w:after="160" w:line="276" w:lineRule="auto"/>
      </w:pPr>
      <w:r>
        <w:t>Transformer-based, optimized for batch processing, markdown generation, and multilingual (Chinese/English) tasks; exceptionally low hallucination rates for RAG with native 32K context (</w:t>
      </w:r>
      <w:proofErr w:type="spellStart"/>
      <w:r>
        <w:t>YaRN</w:t>
      </w:r>
      <w:proofErr w:type="spellEnd"/>
      <w:r>
        <w:t>-extendable).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50"/>
      </w:tblGrid>
      <w:tr w:rsidR="00236312" w14:paraId="54563F3F" w14:textId="77777777">
        <w:tblPrEx>
          <w:tblCellMar>
            <w:top w:w="0" w:type="dxa"/>
            <w:bottom w:w="0" w:type="dxa"/>
          </w:tblCellMar>
        </w:tblPrEx>
        <w:trPr>
          <w:tblHeader/>
        </w:trPr>
        <w:tc>
          <w:tcPr>
            <w:tcW w:w="3400" w:type="dxa"/>
            <w:shd w:val="clear" w:color="auto" w:fill="0B3D66"/>
            <w:tcMar>
              <w:top w:w="80" w:type="dxa"/>
              <w:left w:w="100" w:type="dxa"/>
              <w:bottom w:w="80" w:type="dxa"/>
              <w:right w:w="100" w:type="dxa"/>
            </w:tcMar>
            <w:vAlign w:val="center"/>
          </w:tcPr>
          <w:p w14:paraId="5A5FB11F" w14:textId="77777777" w:rsidR="00236312" w:rsidRDefault="00000000">
            <w:r>
              <w:rPr>
                <w:b/>
                <w:bCs/>
                <w:color w:val="FFFFFF"/>
                <w:sz w:val="19"/>
                <w:szCs w:val="19"/>
              </w:rPr>
              <w:t>Precision</w:t>
            </w:r>
          </w:p>
        </w:tc>
        <w:tc>
          <w:tcPr>
            <w:tcW w:w="2600" w:type="dxa"/>
            <w:shd w:val="clear" w:color="auto" w:fill="0B3D66"/>
            <w:tcMar>
              <w:top w:w="80" w:type="dxa"/>
              <w:left w:w="100" w:type="dxa"/>
              <w:bottom w:w="80" w:type="dxa"/>
              <w:right w:w="100" w:type="dxa"/>
            </w:tcMar>
            <w:vAlign w:val="center"/>
          </w:tcPr>
          <w:p w14:paraId="241AD877" w14:textId="77777777" w:rsidR="00236312" w:rsidRDefault="00000000">
            <w:r>
              <w:rPr>
                <w:b/>
                <w:bCs/>
                <w:color w:val="FFFFFF"/>
                <w:sz w:val="19"/>
                <w:szCs w:val="19"/>
              </w:rPr>
              <w:t>VRAM Required</w:t>
            </w:r>
          </w:p>
        </w:tc>
        <w:tc>
          <w:tcPr>
            <w:tcW w:w="3350" w:type="dxa"/>
            <w:shd w:val="clear" w:color="auto" w:fill="0B3D66"/>
            <w:tcMar>
              <w:top w:w="80" w:type="dxa"/>
              <w:left w:w="100" w:type="dxa"/>
              <w:bottom w:w="80" w:type="dxa"/>
              <w:right w:w="100" w:type="dxa"/>
            </w:tcMar>
            <w:vAlign w:val="center"/>
          </w:tcPr>
          <w:p w14:paraId="34EF1DC8" w14:textId="77777777" w:rsidR="00236312" w:rsidRDefault="00000000">
            <w:r>
              <w:rPr>
                <w:b/>
                <w:bCs/>
                <w:color w:val="FFFFFF"/>
                <w:sz w:val="19"/>
                <w:szCs w:val="19"/>
              </w:rPr>
              <w:t>Hardware Example</w:t>
            </w:r>
          </w:p>
        </w:tc>
      </w:tr>
      <w:tr w:rsidR="00236312" w14:paraId="0E27F046"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0BC53991" w14:textId="77777777" w:rsidR="00236312" w:rsidRDefault="00000000">
            <w:r>
              <w:rPr>
                <w:sz w:val="19"/>
                <w:szCs w:val="19"/>
              </w:rPr>
              <w:t>FP16 (64K Context)</w:t>
            </w:r>
          </w:p>
        </w:tc>
        <w:tc>
          <w:tcPr>
            <w:tcW w:w="2600" w:type="dxa"/>
            <w:shd w:val="clear" w:color="auto" w:fill="EAF2F8"/>
            <w:tcMar>
              <w:top w:w="80" w:type="dxa"/>
              <w:left w:w="100" w:type="dxa"/>
              <w:bottom w:w="80" w:type="dxa"/>
              <w:right w:w="100" w:type="dxa"/>
            </w:tcMar>
            <w:vAlign w:val="center"/>
          </w:tcPr>
          <w:p w14:paraId="283E35CF" w14:textId="77777777" w:rsidR="00236312" w:rsidRDefault="00000000">
            <w:r>
              <w:rPr>
                <w:sz w:val="19"/>
                <w:szCs w:val="19"/>
              </w:rPr>
              <w:t>~64 GB</w:t>
            </w:r>
          </w:p>
        </w:tc>
        <w:tc>
          <w:tcPr>
            <w:tcW w:w="3350" w:type="dxa"/>
            <w:shd w:val="clear" w:color="auto" w:fill="EAF2F8"/>
            <w:tcMar>
              <w:top w:w="80" w:type="dxa"/>
              <w:left w:w="100" w:type="dxa"/>
              <w:bottom w:w="80" w:type="dxa"/>
              <w:right w:w="100" w:type="dxa"/>
            </w:tcMar>
            <w:vAlign w:val="center"/>
          </w:tcPr>
          <w:p w14:paraId="75A320A2" w14:textId="77777777" w:rsidR="00236312" w:rsidRDefault="00000000">
            <w:r>
              <w:rPr>
                <w:sz w:val="19"/>
                <w:szCs w:val="19"/>
              </w:rPr>
              <w:t>1x NVIDIA A100 (80GB) — excellent for dense PDF RAG</w:t>
            </w:r>
          </w:p>
        </w:tc>
      </w:tr>
      <w:tr w:rsidR="00236312" w14:paraId="2B7EADEC" w14:textId="77777777">
        <w:tblPrEx>
          <w:tblCellMar>
            <w:top w:w="0" w:type="dxa"/>
            <w:bottom w:w="0" w:type="dxa"/>
          </w:tblCellMar>
        </w:tblPrEx>
        <w:tc>
          <w:tcPr>
            <w:tcW w:w="3400" w:type="dxa"/>
            <w:tcMar>
              <w:top w:w="80" w:type="dxa"/>
              <w:left w:w="100" w:type="dxa"/>
              <w:bottom w:w="80" w:type="dxa"/>
              <w:right w:w="100" w:type="dxa"/>
            </w:tcMar>
            <w:vAlign w:val="center"/>
          </w:tcPr>
          <w:p w14:paraId="2D396601" w14:textId="77777777" w:rsidR="00236312" w:rsidRDefault="00000000">
            <w:r>
              <w:rPr>
                <w:sz w:val="19"/>
                <w:szCs w:val="19"/>
              </w:rPr>
              <w:t>INT8</w:t>
            </w:r>
          </w:p>
        </w:tc>
        <w:tc>
          <w:tcPr>
            <w:tcW w:w="2600" w:type="dxa"/>
            <w:tcMar>
              <w:top w:w="80" w:type="dxa"/>
              <w:left w:w="100" w:type="dxa"/>
              <w:bottom w:w="80" w:type="dxa"/>
              <w:right w:w="100" w:type="dxa"/>
            </w:tcMar>
            <w:vAlign w:val="center"/>
          </w:tcPr>
          <w:p w14:paraId="0E0AED2A" w14:textId="77777777" w:rsidR="00236312" w:rsidRDefault="00000000">
            <w:r>
              <w:rPr>
                <w:sz w:val="19"/>
                <w:szCs w:val="19"/>
              </w:rPr>
              <w:t>~14–18 GB</w:t>
            </w:r>
          </w:p>
        </w:tc>
        <w:tc>
          <w:tcPr>
            <w:tcW w:w="3350" w:type="dxa"/>
            <w:tcMar>
              <w:top w:w="80" w:type="dxa"/>
              <w:left w:w="100" w:type="dxa"/>
              <w:bottom w:w="80" w:type="dxa"/>
              <w:right w:w="100" w:type="dxa"/>
            </w:tcMar>
            <w:vAlign w:val="center"/>
          </w:tcPr>
          <w:p w14:paraId="54390B98" w14:textId="77777777" w:rsidR="00236312" w:rsidRDefault="00000000">
            <w:r>
              <w:rPr>
                <w:sz w:val="19"/>
                <w:szCs w:val="19"/>
              </w:rPr>
              <w:t>1x RTX 3090/4090 (24GB)</w:t>
            </w:r>
          </w:p>
        </w:tc>
      </w:tr>
      <w:tr w:rsidR="00236312" w14:paraId="50B6A735" w14:textId="77777777">
        <w:tblPrEx>
          <w:tblCellMar>
            <w:top w:w="0" w:type="dxa"/>
            <w:bottom w:w="0" w:type="dxa"/>
          </w:tblCellMar>
        </w:tblPrEx>
        <w:tc>
          <w:tcPr>
            <w:tcW w:w="3400" w:type="dxa"/>
            <w:shd w:val="clear" w:color="auto" w:fill="EAF2F8"/>
            <w:tcMar>
              <w:top w:w="80" w:type="dxa"/>
              <w:left w:w="100" w:type="dxa"/>
              <w:bottom w:w="80" w:type="dxa"/>
              <w:right w:w="100" w:type="dxa"/>
            </w:tcMar>
            <w:vAlign w:val="center"/>
          </w:tcPr>
          <w:p w14:paraId="35E2F932" w14:textId="77777777" w:rsidR="00236312" w:rsidRDefault="00000000">
            <w:r>
              <w:rPr>
                <w:sz w:val="19"/>
                <w:szCs w:val="19"/>
              </w:rPr>
              <w:t>INT4</w:t>
            </w:r>
          </w:p>
        </w:tc>
        <w:tc>
          <w:tcPr>
            <w:tcW w:w="2600" w:type="dxa"/>
            <w:shd w:val="clear" w:color="auto" w:fill="EAF2F8"/>
            <w:tcMar>
              <w:top w:w="80" w:type="dxa"/>
              <w:left w:w="100" w:type="dxa"/>
              <w:bottom w:w="80" w:type="dxa"/>
              <w:right w:w="100" w:type="dxa"/>
            </w:tcMar>
            <w:vAlign w:val="center"/>
          </w:tcPr>
          <w:p w14:paraId="5F7ED16C" w14:textId="77777777" w:rsidR="00236312" w:rsidRDefault="00000000">
            <w:r>
              <w:rPr>
                <w:sz w:val="19"/>
                <w:szCs w:val="19"/>
              </w:rPr>
              <w:t>~8 GB</w:t>
            </w:r>
          </w:p>
        </w:tc>
        <w:tc>
          <w:tcPr>
            <w:tcW w:w="3350" w:type="dxa"/>
            <w:shd w:val="clear" w:color="auto" w:fill="EAF2F8"/>
            <w:tcMar>
              <w:top w:w="80" w:type="dxa"/>
              <w:left w:w="100" w:type="dxa"/>
              <w:bottom w:w="80" w:type="dxa"/>
              <w:right w:w="100" w:type="dxa"/>
            </w:tcMar>
            <w:vAlign w:val="center"/>
          </w:tcPr>
          <w:p w14:paraId="1F350968" w14:textId="77777777" w:rsidR="00236312" w:rsidRDefault="00000000">
            <w:r>
              <w:rPr>
                <w:sz w:val="19"/>
                <w:szCs w:val="19"/>
              </w:rPr>
              <w:t>Consumer desktop GPU (8GB+)</w:t>
            </w:r>
          </w:p>
        </w:tc>
      </w:tr>
    </w:tbl>
    <w:p w14:paraId="0A398096" w14:textId="77777777" w:rsidR="00236312" w:rsidRDefault="00000000">
      <w:pPr>
        <w:pStyle w:val="Heading3"/>
      </w:pPr>
      <w:bookmarkStart w:id="86" w:name="_Toc237728771"/>
      <w:r>
        <w:t>Moonshot AI Kimi K2.7 Code (August 2026)</w:t>
      </w:r>
      <w:bookmarkEnd w:id="86"/>
    </w:p>
    <w:p w14:paraId="5B06B649" w14:textId="77777777" w:rsidR="00236312" w:rsidRDefault="00000000">
      <w:pPr>
        <w:spacing w:after="160" w:line="276" w:lineRule="auto"/>
      </w:pPr>
      <w:r>
        <w:t>An agentic, coding-focused model improving ~10% on autonomous agent task execution and reducing thinking-token usage ~30% versus K2.6. Scores 62.0 on Kimi Code Bench v2 with strong autonomous execution on MCP Atlas; supports contexts up to 262K tokens for heavy software-engineering pipelines. Hardware requirements mirror similarly sized dense models, scaling aggressively with context window utilization.</w:t>
      </w:r>
    </w:p>
    <w:p w14:paraId="2B8BE669" w14:textId="77777777" w:rsidR="00236312" w:rsidRDefault="00000000">
      <w:pPr>
        <w:pStyle w:val="Heading2"/>
        <w:spacing w:before="300" w:after="150"/>
      </w:pPr>
      <w:bookmarkStart w:id="87" w:name="_Toc237728772"/>
      <w:r>
        <w:t>11.4 Deployment Software Stack</w:t>
      </w:r>
      <w:bookmarkEnd w:id="87"/>
    </w:p>
    <w:p w14:paraId="31132675" w14:textId="77777777" w:rsidR="00236312" w:rsidRDefault="00000000">
      <w:pPr>
        <w:pStyle w:val="ListParagraph"/>
        <w:numPr>
          <w:ilvl w:val="0"/>
          <w:numId w:val="2"/>
        </w:numPr>
        <w:spacing w:after="90"/>
      </w:pPr>
      <w:r>
        <w:rPr>
          <w:b/>
          <w:bCs/>
        </w:rPr>
        <w:t xml:space="preserve">Local / Edge / Bootcamp: </w:t>
      </w:r>
      <w:proofErr w:type="spellStart"/>
      <w:r>
        <w:t>Ollama</w:t>
      </w:r>
      <w:proofErr w:type="spellEnd"/>
      <w:r>
        <w:t xml:space="preserve"> or LM Studio — both use llama.cpp under the hood for mixed CPU/GPU execution (Apple Silicon, standard PCs).</w:t>
      </w:r>
    </w:p>
    <w:p w14:paraId="46B727F3" w14:textId="77777777" w:rsidR="00236312" w:rsidRDefault="00000000">
      <w:pPr>
        <w:pStyle w:val="ListParagraph"/>
        <w:numPr>
          <w:ilvl w:val="0"/>
          <w:numId w:val="2"/>
        </w:numPr>
        <w:spacing w:after="90"/>
      </w:pPr>
      <w:r>
        <w:rPr>
          <w:b/>
          <w:bCs/>
        </w:rPr>
        <w:lastRenderedPageBreak/>
        <w:t xml:space="preserve">Production / Cloud Microservices: </w:t>
      </w:r>
      <w:proofErr w:type="spellStart"/>
      <w:r>
        <w:t>vLLM</w:t>
      </w:r>
      <w:proofErr w:type="spellEnd"/>
      <w:r>
        <w:t xml:space="preserve"> — </w:t>
      </w:r>
      <w:proofErr w:type="spellStart"/>
      <w:r>
        <w:t>PagedAttention</w:t>
      </w:r>
      <w:proofErr w:type="spellEnd"/>
      <w:r>
        <w:t xml:space="preserve"> for high-throughput serving, deployed via Docker on Kubernetes/OpenShift.</w:t>
      </w:r>
    </w:p>
    <w:p w14:paraId="7B84801F" w14:textId="77777777" w:rsidR="00236312" w:rsidRDefault="00000000">
      <w:pPr>
        <w:pStyle w:val="ListParagraph"/>
        <w:numPr>
          <w:ilvl w:val="0"/>
          <w:numId w:val="2"/>
        </w:numPr>
        <w:spacing w:after="90"/>
      </w:pPr>
      <w:r>
        <w:rPr>
          <w:b/>
          <w:bCs/>
        </w:rPr>
        <w:t xml:space="preserve">Integration Frameworks: </w:t>
      </w:r>
      <w:proofErr w:type="spellStart"/>
      <w:r>
        <w:t>LangChain</w:t>
      </w:r>
      <w:proofErr w:type="spellEnd"/>
      <w:r>
        <w:t xml:space="preserve"> or </w:t>
      </w:r>
      <w:proofErr w:type="spellStart"/>
      <w:r>
        <w:t>LlamaIndex</w:t>
      </w:r>
      <w:proofErr w:type="spellEnd"/>
      <w:r>
        <w:t xml:space="preserve"> via Node.js/Python, connecting models to SQL databases for Enterprise Data RAG.</w:t>
      </w:r>
    </w:p>
    <w:p w14:paraId="25342637" w14:textId="77777777" w:rsidR="00236312" w:rsidRDefault="00000000">
      <w:pPr>
        <w:pStyle w:val="Heading2"/>
        <w:spacing w:before="300" w:after="150"/>
      </w:pPr>
      <w:bookmarkStart w:id="88" w:name="_Toc237728773"/>
      <w:r>
        <w:t>11.5 Model Acquisition &amp; Installation</w:t>
      </w:r>
      <w:bookmarkEnd w:id="88"/>
    </w:p>
    <w:p w14:paraId="5CAAD6AF" w14:textId="77777777" w:rsidR="00236312" w:rsidRDefault="00000000">
      <w:pPr>
        <w:spacing w:after="160" w:line="276" w:lineRule="auto"/>
      </w:pPr>
      <w:r>
        <w:t>Models are distributed primarily via the Hugging Face Hub.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1A1BE430"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20FAD516" w14:textId="77777777" w:rsidR="00236312" w:rsidRDefault="00000000">
            <w:r>
              <w:rPr>
                <w:rFonts w:ascii="Consolas" w:eastAsia="Consolas" w:hAnsi="Consolas" w:cs="Consolas"/>
                <w:sz w:val="17"/>
                <w:szCs w:val="17"/>
              </w:rPr>
              <w:t>pip install -U "</w:t>
            </w:r>
            <w:proofErr w:type="spellStart"/>
            <w:r>
              <w:rPr>
                <w:rFonts w:ascii="Consolas" w:eastAsia="Consolas" w:hAnsi="Consolas" w:cs="Consolas"/>
                <w:sz w:val="17"/>
                <w:szCs w:val="17"/>
              </w:rPr>
              <w:t>huggingface_hub</w:t>
            </w:r>
            <w:proofErr w:type="spellEnd"/>
            <w:r>
              <w:rPr>
                <w:rFonts w:ascii="Consolas" w:eastAsia="Consolas" w:hAnsi="Consolas" w:cs="Consolas"/>
                <w:sz w:val="17"/>
                <w:szCs w:val="17"/>
              </w:rPr>
              <w:t>[cli]"</w:t>
            </w:r>
          </w:p>
          <w:p w14:paraId="51CD7AD8" w14:textId="77777777" w:rsidR="00236312" w:rsidRDefault="00000000">
            <w:proofErr w:type="spellStart"/>
            <w:r>
              <w:rPr>
                <w:rFonts w:ascii="Consolas" w:eastAsia="Consolas" w:hAnsi="Consolas" w:cs="Consolas"/>
                <w:sz w:val="17"/>
                <w:szCs w:val="17"/>
              </w:rPr>
              <w:t>huggingface</w:t>
            </w:r>
            <w:proofErr w:type="spellEnd"/>
            <w:r>
              <w:rPr>
                <w:rFonts w:ascii="Consolas" w:eastAsia="Consolas" w:hAnsi="Consolas" w:cs="Consolas"/>
                <w:sz w:val="17"/>
                <w:szCs w:val="17"/>
              </w:rPr>
              <w:t>-cli login</w:t>
            </w:r>
          </w:p>
          <w:p w14:paraId="52EE7FBE" w14:textId="77777777" w:rsidR="00236312" w:rsidRDefault="00000000">
            <w:r>
              <w:rPr>
                <w:rFonts w:ascii="Consolas" w:eastAsia="Consolas" w:hAnsi="Consolas" w:cs="Consolas"/>
                <w:sz w:val="17"/>
                <w:szCs w:val="17"/>
              </w:rPr>
              <w:t xml:space="preserve"> </w:t>
            </w:r>
          </w:p>
          <w:p w14:paraId="22A77C9C" w14:textId="77777777" w:rsidR="00236312" w:rsidRDefault="00000000">
            <w:r>
              <w:rPr>
                <w:rFonts w:ascii="Consolas" w:eastAsia="Consolas" w:hAnsi="Consolas" w:cs="Consolas"/>
                <w:sz w:val="17"/>
                <w:szCs w:val="17"/>
              </w:rPr>
              <w:t># Download raw weights</w:t>
            </w:r>
          </w:p>
          <w:p w14:paraId="0E642552" w14:textId="77777777" w:rsidR="00236312" w:rsidRDefault="00000000">
            <w:proofErr w:type="spellStart"/>
            <w:r>
              <w:rPr>
                <w:rFonts w:ascii="Consolas" w:eastAsia="Consolas" w:hAnsi="Consolas" w:cs="Consolas"/>
                <w:sz w:val="17"/>
                <w:szCs w:val="17"/>
              </w:rPr>
              <w:t>huggingface</w:t>
            </w:r>
            <w:proofErr w:type="spellEnd"/>
            <w:r>
              <w:rPr>
                <w:rFonts w:ascii="Consolas" w:eastAsia="Consolas" w:hAnsi="Consolas" w:cs="Consolas"/>
                <w:sz w:val="17"/>
                <w:szCs w:val="17"/>
              </w:rPr>
              <w:t>-cli download meta-llama/Meta-Llama-3-70B-Instruct --local-</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xml:space="preserve"> /models/llama3-70b</w:t>
            </w:r>
          </w:p>
          <w:p w14:paraId="32F87A8E" w14:textId="77777777" w:rsidR="00236312" w:rsidRDefault="00000000">
            <w:proofErr w:type="spellStart"/>
            <w:r>
              <w:rPr>
                <w:rFonts w:ascii="Consolas" w:eastAsia="Consolas" w:hAnsi="Consolas" w:cs="Consolas"/>
                <w:sz w:val="17"/>
                <w:szCs w:val="17"/>
              </w:rPr>
              <w:t>huggingface</w:t>
            </w:r>
            <w:proofErr w:type="spellEnd"/>
            <w:r>
              <w:rPr>
                <w:rFonts w:ascii="Consolas" w:eastAsia="Consolas" w:hAnsi="Consolas" w:cs="Consolas"/>
                <w:sz w:val="17"/>
                <w:szCs w:val="17"/>
              </w:rPr>
              <w:t xml:space="preserve">-cli download </w:t>
            </w:r>
            <w:proofErr w:type="spellStart"/>
            <w:r>
              <w:rPr>
                <w:rFonts w:ascii="Consolas" w:eastAsia="Consolas" w:hAnsi="Consolas" w:cs="Consolas"/>
                <w:sz w:val="17"/>
                <w:szCs w:val="17"/>
              </w:rPr>
              <w:t>ibm</w:t>
            </w:r>
            <w:proofErr w:type="spellEnd"/>
            <w:r>
              <w:rPr>
                <w:rFonts w:ascii="Consolas" w:eastAsia="Consolas" w:hAnsi="Consolas" w:cs="Consolas"/>
                <w:sz w:val="17"/>
                <w:szCs w:val="17"/>
              </w:rPr>
              <w:t>-granite/granite-3.0-8b-instruct --local-</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xml:space="preserve"> /models/granite-8b</w:t>
            </w:r>
          </w:p>
          <w:p w14:paraId="0182632B" w14:textId="77777777" w:rsidR="00236312" w:rsidRDefault="00000000">
            <w:proofErr w:type="spellStart"/>
            <w:r>
              <w:rPr>
                <w:rFonts w:ascii="Consolas" w:eastAsia="Consolas" w:hAnsi="Consolas" w:cs="Consolas"/>
                <w:sz w:val="17"/>
                <w:szCs w:val="17"/>
              </w:rPr>
              <w:t>huggingface</w:t>
            </w:r>
            <w:proofErr w:type="spellEnd"/>
            <w:r>
              <w:rPr>
                <w:rFonts w:ascii="Consolas" w:eastAsia="Consolas" w:hAnsi="Consolas" w:cs="Consolas"/>
                <w:sz w:val="17"/>
                <w:szCs w:val="17"/>
              </w:rPr>
              <w:t xml:space="preserve">-cli download </w:t>
            </w:r>
            <w:proofErr w:type="spellStart"/>
            <w:r>
              <w:rPr>
                <w:rFonts w:ascii="Consolas" w:eastAsia="Consolas" w:hAnsi="Consolas" w:cs="Consolas"/>
                <w:sz w:val="17"/>
                <w:szCs w:val="17"/>
              </w:rPr>
              <w:t>deepseek</w:t>
            </w:r>
            <w:proofErr w:type="spellEnd"/>
            <w:r>
              <w:rPr>
                <w:rFonts w:ascii="Consolas" w:eastAsia="Consolas" w:hAnsi="Consolas" w:cs="Consolas"/>
                <w:sz w:val="17"/>
                <w:szCs w:val="17"/>
              </w:rPr>
              <w:t>-ai/DeepSeek-Coder-V2-Lite-Base --local-</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xml:space="preserve"> /models/</w:t>
            </w:r>
            <w:proofErr w:type="spellStart"/>
            <w:r>
              <w:rPr>
                <w:rFonts w:ascii="Consolas" w:eastAsia="Consolas" w:hAnsi="Consolas" w:cs="Consolas"/>
                <w:sz w:val="17"/>
                <w:szCs w:val="17"/>
              </w:rPr>
              <w:t>deepseek</w:t>
            </w:r>
            <w:proofErr w:type="spellEnd"/>
            <w:r>
              <w:rPr>
                <w:rFonts w:ascii="Consolas" w:eastAsia="Consolas" w:hAnsi="Consolas" w:cs="Consolas"/>
                <w:sz w:val="17"/>
                <w:szCs w:val="17"/>
              </w:rPr>
              <w:t>-coder</w:t>
            </w:r>
          </w:p>
          <w:p w14:paraId="02232A56" w14:textId="77777777" w:rsidR="00236312" w:rsidRDefault="00000000">
            <w:proofErr w:type="spellStart"/>
            <w:r>
              <w:rPr>
                <w:rFonts w:ascii="Consolas" w:eastAsia="Consolas" w:hAnsi="Consolas" w:cs="Consolas"/>
                <w:sz w:val="17"/>
                <w:szCs w:val="17"/>
              </w:rPr>
              <w:t>huggingface</w:t>
            </w:r>
            <w:proofErr w:type="spellEnd"/>
            <w:r>
              <w:rPr>
                <w:rFonts w:ascii="Consolas" w:eastAsia="Consolas" w:hAnsi="Consolas" w:cs="Consolas"/>
                <w:sz w:val="17"/>
                <w:szCs w:val="17"/>
              </w:rPr>
              <w:t>-cli download THUDM/glm-4-9b-chat --local-</w:t>
            </w:r>
            <w:proofErr w:type="spellStart"/>
            <w:r>
              <w:rPr>
                <w:rFonts w:ascii="Consolas" w:eastAsia="Consolas" w:hAnsi="Consolas" w:cs="Consolas"/>
                <w:sz w:val="17"/>
                <w:szCs w:val="17"/>
              </w:rPr>
              <w:t>dir</w:t>
            </w:r>
            <w:proofErr w:type="spellEnd"/>
            <w:r>
              <w:rPr>
                <w:rFonts w:ascii="Consolas" w:eastAsia="Consolas" w:hAnsi="Consolas" w:cs="Consolas"/>
                <w:sz w:val="17"/>
                <w:szCs w:val="17"/>
              </w:rPr>
              <w:t xml:space="preserve"> /models/glm-4-9b</w:t>
            </w:r>
          </w:p>
        </w:tc>
      </w:tr>
    </w:tbl>
    <w:p w14:paraId="3B0DB43A" w14:textId="77777777" w:rsidR="00236312" w:rsidRDefault="00000000">
      <w:pPr>
        <w:spacing w:after="160" w:line="276" w:lineRule="auto"/>
      </w:pPr>
      <w:r>
        <w:t xml:space="preserve">Storage </w:t>
      </w:r>
      <w:proofErr w:type="gramStart"/>
      <w:r>
        <w:t>note</w:t>
      </w:r>
      <w:proofErr w:type="gramEnd"/>
      <w:r>
        <w:t xml:space="preserve">: attach high-IOPS </w:t>
      </w:r>
      <w:proofErr w:type="spellStart"/>
      <w:r>
        <w:t>NVMe</w:t>
      </w:r>
      <w:proofErr w:type="spellEnd"/>
      <w:r>
        <w:t xml:space="preserve"> block storage; weight footprints range from ~15GB (SLMs) to 150GB+ (unquantized 70B+ LLMs).</w:t>
      </w:r>
    </w:p>
    <w:p w14:paraId="17C7FBC3" w14:textId="77777777" w:rsidR="00236312" w:rsidRDefault="00000000">
      <w:pPr>
        <w:spacing w:after="160" w:line="276" w:lineRule="auto"/>
      </w:pPr>
      <w:r>
        <w:t xml:space="preserve">Local/bootcamp deployment via </w:t>
      </w:r>
      <w:proofErr w:type="spellStart"/>
      <w:r>
        <w:t>Ollama</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36312" w14:paraId="3F37AD56" w14:textId="77777777">
        <w:tblPrEx>
          <w:tblCellMar>
            <w:top w:w="0" w:type="dxa"/>
            <w:bottom w:w="0" w:type="dxa"/>
          </w:tblCellMar>
        </w:tblPrEx>
        <w:tc>
          <w:tcPr>
            <w:tcW w:w="9350" w:type="dxa"/>
            <w:shd w:val="clear" w:color="auto" w:fill="F4F4F4"/>
            <w:tcMar>
              <w:top w:w="140" w:type="dxa"/>
              <w:left w:w="200" w:type="dxa"/>
              <w:bottom w:w="140" w:type="dxa"/>
              <w:right w:w="200" w:type="dxa"/>
            </w:tcMar>
          </w:tcPr>
          <w:p w14:paraId="6E122C2C" w14:textId="77777777" w:rsidR="00236312" w:rsidRDefault="00000000">
            <w:r>
              <w:rPr>
                <w:rFonts w:ascii="Consolas" w:eastAsia="Consolas" w:hAnsi="Consolas" w:cs="Consolas"/>
                <w:sz w:val="17"/>
                <w:szCs w:val="17"/>
              </w:rPr>
              <w:t>curl -</w:t>
            </w:r>
            <w:proofErr w:type="spellStart"/>
            <w:r>
              <w:rPr>
                <w:rFonts w:ascii="Consolas" w:eastAsia="Consolas" w:hAnsi="Consolas" w:cs="Consolas"/>
                <w:sz w:val="17"/>
                <w:szCs w:val="17"/>
              </w:rPr>
              <w:t>fsSL</w:t>
            </w:r>
            <w:proofErr w:type="spellEnd"/>
            <w:r>
              <w:rPr>
                <w:rFonts w:ascii="Consolas" w:eastAsia="Consolas" w:hAnsi="Consolas" w:cs="Consolas"/>
                <w:sz w:val="17"/>
                <w:szCs w:val="17"/>
              </w:rPr>
              <w:t xml:space="preserve"> https://ollama.com/install.sh | </w:t>
            </w:r>
            <w:proofErr w:type="spellStart"/>
            <w:r>
              <w:rPr>
                <w:rFonts w:ascii="Consolas" w:eastAsia="Consolas" w:hAnsi="Consolas" w:cs="Consolas"/>
                <w:sz w:val="17"/>
                <w:szCs w:val="17"/>
              </w:rPr>
              <w:t>sh</w:t>
            </w:r>
            <w:proofErr w:type="spellEnd"/>
          </w:p>
          <w:p w14:paraId="4A358700" w14:textId="77777777" w:rsidR="00236312" w:rsidRDefault="00000000">
            <w:r>
              <w:rPr>
                <w:rFonts w:ascii="Consolas" w:eastAsia="Consolas" w:hAnsi="Consolas" w:cs="Consolas"/>
                <w:sz w:val="17"/>
                <w:szCs w:val="17"/>
              </w:rPr>
              <w:t xml:space="preserve"> </w:t>
            </w:r>
          </w:p>
          <w:p w14:paraId="0288DDF3" w14:textId="77777777" w:rsidR="00236312" w:rsidRDefault="00000000">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run phi3      # Microsoft Phi-3 Mini</w:t>
            </w:r>
          </w:p>
          <w:p w14:paraId="57B769AD" w14:textId="77777777" w:rsidR="00236312" w:rsidRDefault="00000000">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run gemma2     # Google Gemma 2 (9B)</w:t>
            </w:r>
          </w:p>
          <w:p w14:paraId="325DE6BF" w14:textId="77777777" w:rsidR="00236312" w:rsidRDefault="00000000">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run qwen2       # Qwen 2 (7B)</w:t>
            </w:r>
          </w:p>
          <w:p w14:paraId="5769F026" w14:textId="77777777" w:rsidR="00236312" w:rsidRDefault="00000000">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run mistral      # Mistral v0.3</w:t>
            </w:r>
          </w:p>
          <w:p w14:paraId="162EB594" w14:textId="77777777" w:rsidR="00236312" w:rsidRDefault="00000000">
            <w:r>
              <w:rPr>
                <w:rFonts w:ascii="Consolas" w:eastAsia="Consolas" w:hAnsi="Consolas" w:cs="Consolas"/>
                <w:sz w:val="17"/>
                <w:szCs w:val="17"/>
              </w:rPr>
              <w:t xml:space="preserve"> </w:t>
            </w:r>
          </w:p>
          <w:p w14:paraId="18F8A517" w14:textId="77777777" w:rsidR="00236312" w:rsidRDefault="00000000">
            <w:r>
              <w:rPr>
                <w:rFonts w:ascii="Consolas" w:eastAsia="Consolas" w:hAnsi="Consolas" w:cs="Consolas"/>
                <w:sz w:val="17"/>
                <w:szCs w:val="17"/>
              </w:rPr>
              <w:t>curl -X POST http://localhost:11434/api/generate -d '{</w:t>
            </w:r>
          </w:p>
          <w:p w14:paraId="15E23149" w14:textId="77777777" w:rsidR="00236312" w:rsidRDefault="00000000">
            <w:r>
              <w:rPr>
                <w:rFonts w:ascii="Consolas" w:eastAsia="Consolas" w:hAnsi="Consolas" w:cs="Consolas"/>
                <w:sz w:val="17"/>
                <w:szCs w:val="17"/>
              </w:rPr>
              <w:t xml:space="preserve">  "model": "phi3",</w:t>
            </w:r>
          </w:p>
          <w:p w14:paraId="21896D67" w14:textId="77777777" w:rsidR="00236312" w:rsidRDefault="00000000">
            <w:r>
              <w:rPr>
                <w:rFonts w:ascii="Consolas" w:eastAsia="Consolas" w:hAnsi="Consolas" w:cs="Consolas"/>
                <w:sz w:val="17"/>
                <w:szCs w:val="17"/>
              </w:rPr>
              <w:t xml:space="preserve">  "prompt": "Write a Node.js script to execute a MySQL query."</w:t>
            </w:r>
          </w:p>
          <w:p w14:paraId="3036BE84" w14:textId="77777777" w:rsidR="00236312" w:rsidRDefault="00000000">
            <w:r>
              <w:rPr>
                <w:rFonts w:ascii="Consolas" w:eastAsia="Consolas" w:hAnsi="Consolas" w:cs="Consolas"/>
                <w:sz w:val="17"/>
                <w:szCs w:val="17"/>
              </w:rPr>
              <w:t>}'</w:t>
            </w:r>
          </w:p>
        </w:tc>
      </w:tr>
    </w:tbl>
    <w:p w14:paraId="56019ED9" w14:textId="77777777" w:rsidR="00236312" w:rsidRDefault="00000000">
      <w:pPr>
        <w:spacing w:after="160" w:line="276" w:lineRule="auto"/>
      </w:pPr>
      <w:r>
        <w:t xml:space="preserve">Production cloud deployment via </w:t>
      </w:r>
      <w:proofErr w:type="spellStart"/>
      <w:r>
        <w:t>vLLM</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36312" w14:paraId="2EAF762B" w14:textId="77777777">
        <w:tblPrEx>
          <w:tblCellMar>
            <w:top w:w="0" w:type="dxa"/>
            <w:bottom w:w="0" w:type="dxa"/>
          </w:tblCellMar>
        </w:tblPrEx>
        <w:tc>
          <w:tcPr>
            <w:tcW w:w="9350" w:type="dxa"/>
            <w:gridSpan w:val="2"/>
            <w:shd w:val="clear" w:color="auto" w:fill="F4F4F4"/>
            <w:tcMar>
              <w:top w:w="140" w:type="dxa"/>
              <w:left w:w="200" w:type="dxa"/>
              <w:bottom w:w="140" w:type="dxa"/>
              <w:right w:w="200" w:type="dxa"/>
            </w:tcMar>
          </w:tcPr>
          <w:p w14:paraId="1737C62C" w14:textId="77777777" w:rsidR="00236312" w:rsidRDefault="00000000">
            <w:r>
              <w:rPr>
                <w:rFonts w:ascii="Consolas" w:eastAsia="Consolas" w:hAnsi="Consolas" w:cs="Consolas"/>
                <w:sz w:val="17"/>
                <w:szCs w:val="17"/>
              </w:rPr>
              <w:t xml:space="preserve"># Deploy </w:t>
            </w:r>
            <w:proofErr w:type="spellStart"/>
            <w:r>
              <w:rPr>
                <w:rFonts w:ascii="Consolas" w:eastAsia="Consolas" w:hAnsi="Consolas" w:cs="Consolas"/>
                <w:sz w:val="17"/>
                <w:szCs w:val="17"/>
              </w:rPr>
              <w:t>Mixtral</w:t>
            </w:r>
            <w:proofErr w:type="spellEnd"/>
            <w:r>
              <w:rPr>
                <w:rFonts w:ascii="Consolas" w:eastAsia="Consolas" w:hAnsi="Consolas" w:cs="Consolas"/>
                <w:sz w:val="17"/>
                <w:szCs w:val="17"/>
              </w:rPr>
              <w:t xml:space="preserve"> 8x22B (multi-GPU)</w:t>
            </w:r>
          </w:p>
          <w:p w14:paraId="51BA4992" w14:textId="77777777" w:rsidR="00236312" w:rsidRDefault="00000000">
            <w:r>
              <w:rPr>
                <w:rFonts w:ascii="Consolas" w:eastAsia="Consolas" w:hAnsi="Consolas" w:cs="Consolas"/>
                <w:sz w:val="17"/>
                <w:szCs w:val="17"/>
              </w:rPr>
              <w:t>docker run --</w:t>
            </w:r>
            <w:proofErr w:type="spellStart"/>
            <w:r>
              <w:rPr>
                <w:rFonts w:ascii="Consolas" w:eastAsia="Consolas" w:hAnsi="Consolas" w:cs="Consolas"/>
                <w:sz w:val="17"/>
                <w:szCs w:val="17"/>
              </w:rPr>
              <w:t>gpus</w:t>
            </w:r>
            <w:proofErr w:type="spellEnd"/>
            <w:r>
              <w:rPr>
                <w:rFonts w:ascii="Consolas" w:eastAsia="Consolas" w:hAnsi="Consolas" w:cs="Consolas"/>
                <w:sz w:val="17"/>
                <w:szCs w:val="17"/>
              </w:rPr>
              <w:t xml:space="preserve"> all -v /models:/models -p 8000:8000 --</w:t>
            </w:r>
            <w:proofErr w:type="spellStart"/>
            <w:r>
              <w:rPr>
                <w:rFonts w:ascii="Consolas" w:eastAsia="Consolas" w:hAnsi="Consolas" w:cs="Consolas"/>
                <w:sz w:val="17"/>
                <w:szCs w:val="17"/>
              </w:rPr>
              <w:t>ipc</w:t>
            </w:r>
            <w:proofErr w:type="spellEnd"/>
            <w:r>
              <w:rPr>
                <w:rFonts w:ascii="Consolas" w:eastAsia="Consolas" w:hAnsi="Consolas" w:cs="Consolas"/>
                <w:sz w:val="17"/>
                <w:szCs w:val="17"/>
              </w:rPr>
              <w:t>=host \</w:t>
            </w:r>
          </w:p>
          <w:p w14:paraId="72A539BB"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vllm</w:t>
            </w:r>
            <w:proofErr w:type="spellEnd"/>
            <w:r>
              <w:rPr>
                <w:rFonts w:ascii="Consolas" w:eastAsia="Consolas" w:hAnsi="Consolas" w:cs="Consolas"/>
                <w:sz w:val="17"/>
                <w:szCs w:val="17"/>
              </w:rPr>
              <w:t>/</w:t>
            </w:r>
            <w:proofErr w:type="spellStart"/>
            <w:r>
              <w:rPr>
                <w:rFonts w:ascii="Consolas" w:eastAsia="Consolas" w:hAnsi="Consolas" w:cs="Consolas"/>
                <w:sz w:val="17"/>
                <w:szCs w:val="17"/>
              </w:rPr>
              <w:t>vllm-</w:t>
            </w:r>
            <w:proofErr w:type="gramStart"/>
            <w:r>
              <w:rPr>
                <w:rFonts w:ascii="Consolas" w:eastAsia="Consolas" w:hAnsi="Consolas" w:cs="Consolas"/>
                <w:sz w:val="17"/>
                <w:szCs w:val="17"/>
              </w:rPr>
              <w:t>openai:latest</w:t>
            </w:r>
            <w:proofErr w:type="spellEnd"/>
            <w:proofErr w:type="gramEnd"/>
            <w:r>
              <w:rPr>
                <w:rFonts w:ascii="Consolas" w:eastAsia="Consolas" w:hAnsi="Consolas" w:cs="Consolas"/>
                <w:sz w:val="17"/>
                <w:szCs w:val="17"/>
              </w:rPr>
              <w:t xml:space="preserve"> \</w:t>
            </w:r>
          </w:p>
          <w:p w14:paraId="47A4B704" w14:textId="77777777" w:rsidR="00236312" w:rsidRDefault="00000000">
            <w:r>
              <w:rPr>
                <w:rFonts w:ascii="Consolas" w:eastAsia="Consolas" w:hAnsi="Consolas" w:cs="Consolas"/>
                <w:sz w:val="17"/>
                <w:szCs w:val="17"/>
              </w:rPr>
              <w:t xml:space="preserve">  --model /models/mixtral-8x22b --tensor-parallel-size 4</w:t>
            </w:r>
          </w:p>
          <w:p w14:paraId="150DE681" w14:textId="77777777" w:rsidR="00236312" w:rsidRDefault="00000000">
            <w:r>
              <w:rPr>
                <w:rFonts w:ascii="Consolas" w:eastAsia="Consolas" w:hAnsi="Consolas" w:cs="Consolas"/>
                <w:sz w:val="17"/>
                <w:szCs w:val="17"/>
              </w:rPr>
              <w:t xml:space="preserve"> </w:t>
            </w:r>
          </w:p>
          <w:p w14:paraId="5150925E" w14:textId="77777777" w:rsidR="00236312" w:rsidRDefault="00000000">
            <w:r>
              <w:rPr>
                <w:rFonts w:ascii="Consolas" w:eastAsia="Consolas" w:hAnsi="Consolas" w:cs="Consolas"/>
                <w:sz w:val="17"/>
                <w:szCs w:val="17"/>
              </w:rPr>
              <w:t># Deploy Moonshot Kimi K2.7 Code</w:t>
            </w:r>
          </w:p>
          <w:p w14:paraId="1B0C0022" w14:textId="77777777" w:rsidR="00236312" w:rsidRDefault="00000000">
            <w:r>
              <w:rPr>
                <w:rFonts w:ascii="Consolas" w:eastAsia="Consolas" w:hAnsi="Consolas" w:cs="Consolas"/>
                <w:sz w:val="17"/>
                <w:szCs w:val="17"/>
              </w:rPr>
              <w:t>docker run --</w:t>
            </w:r>
            <w:proofErr w:type="spellStart"/>
            <w:r>
              <w:rPr>
                <w:rFonts w:ascii="Consolas" w:eastAsia="Consolas" w:hAnsi="Consolas" w:cs="Consolas"/>
                <w:sz w:val="17"/>
                <w:szCs w:val="17"/>
              </w:rPr>
              <w:t>gpus</w:t>
            </w:r>
            <w:proofErr w:type="spellEnd"/>
            <w:r>
              <w:rPr>
                <w:rFonts w:ascii="Consolas" w:eastAsia="Consolas" w:hAnsi="Consolas" w:cs="Consolas"/>
                <w:sz w:val="17"/>
                <w:szCs w:val="17"/>
              </w:rPr>
              <w:t xml:space="preserve"> all -v /models:/models -p 8000:8000 --</w:t>
            </w:r>
            <w:proofErr w:type="spellStart"/>
            <w:r>
              <w:rPr>
                <w:rFonts w:ascii="Consolas" w:eastAsia="Consolas" w:hAnsi="Consolas" w:cs="Consolas"/>
                <w:sz w:val="17"/>
                <w:szCs w:val="17"/>
              </w:rPr>
              <w:t>ipc</w:t>
            </w:r>
            <w:proofErr w:type="spellEnd"/>
            <w:r>
              <w:rPr>
                <w:rFonts w:ascii="Consolas" w:eastAsia="Consolas" w:hAnsi="Consolas" w:cs="Consolas"/>
                <w:sz w:val="17"/>
                <w:szCs w:val="17"/>
              </w:rPr>
              <w:t>=host \</w:t>
            </w:r>
          </w:p>
          <w:p w14:paraId="366DE5FA" w14:textId="77777777" w:rsidR="00236312"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vllm</w:t>
            </w:r>
            <w:proofErr w:type="spellEnd"/>
            <w:r>
              <w:rPr>
                <w:rFonts w:ascii="Consolas" w:eastAsia="Consolas" w:hAnsi="Consolas" w:cs="Consolas"/>
                <w:sz w:val="17"/>
                <w:szCs w:val="17"/>
              </w:rPr>
              <w:t>/</w:t>
            </w:r>
            <w:proofErr w:type="spellStart"/>
            <w:r>
              <w:rPr>
                <w:rFonts w:ascii="Consolas" w:eastAsia="Consolas" w:hAnsi="Consolas" w:cs="Consolas"/>
                <w:sz w:val="17"/>
                <w:szCs w:val="17"/>
              </w:rPr>
              <w:t>vllm-</w:t>
            </w:r>
            <w:proofErr w:type="gramStart"/>
            <w:r>
              <w:rPr>
                <w:rFonts w:ascii="Consolas" w:eastAsia="Consolas" w:hAnsi="Consolas" w:cs="Consolas"/>
                <w:sz w:val="17"/>
                <w:szCs w:val="17"/>
              </w:rPr>
              <w:t>openai:latest</w:t>
            </w:r>
            <w:proofErr w:type="spellEnd"/>
            <w:proofErr w:type="gramEnd"/>
            <w:r>
              <w:rPr>
                <w:rFonts w:ascii="Consolas" w:eastAsia="Consolas" w:hAnsi="Consolas" w:cs="Consolas"/>
                <w:sz w:val="17"/>
                <w:szCs w:val="17"/>
              </w:rPr>
              <w:t xml:space="preserve"> \</w:t>
            </w:r>
          </w:p>
          <w:p w14:paraId="311C888E" w14:textId="77777777" w:rsidR="00236312" w:rsidRDefault="00000000">
            <w:r>
              <w:rPr>
                <w:rFonts w:ascii="Consolas" w:eastAsia="Consolas" w:hAnsi="Consolas" w:cs="Consolas"/>
                <w:sz w:val="17"/>
                <w:szCs w:val="17"/>
              </w:rPr>
              <w:t xml:space="preserve">  --model </w:t>
            </w:r>
            <w:proofErr w:type="spellStart"/>
            <w:r>
              <w:rPr>
                <w:rFonts w:ascii="Consolas" w:eastAsia="Consolas" w:hAnsi="Consolas" w:cs="Consolas"/>
                <w:sz w:val="17"/>
                <w:szCs w:val="17"/>
              </w:rPr>
              <w:t>moonshotai</w:t>
            </w:r>
            <w:proofErr w:type="spellEnd"/>
            <w:r>
              <w:rPr>
                <w:rFonts w:ascii="Consolas" w:eastAsia="Consolas" w:hAnsi="Consolas" w:cs="Consolas"/>
                <w:sz w:val="17"/>
                <w:szCs w:val="17"/>
              </w:rPr>
              <w:t>/Kimi-K2.7-Code --trust-remote-code</w:t>
            </w:r>
          </w:p>
        </w:tc>
      </w:tr>
      <w:tr w:rsidR="00236312" w14:paraId="74328E9D" w14:textId="77777777">
        <w:tblPrEx>
          <w:tblCellMar>
            <w:top w:w="0" w:type="dxa"/>
            <w:bottom w:w="0" w:type="dxa"/>
          </w:tblCellMar>
        </w:tblPrEx>
        <w:trPr>
          <w:tblHeader/>
        </w:trPr>
        <w:tc>
          <w:tcPr>
            <w:tcW w:w="3000" w:type="dxa"/>
            <w:shd w:val="clear" w:color="auto" w:fill="0B3D66"/>
            <w:tcMar>
              <w:top w:w="80" w:type="dxa"/>
              <w:left w:w="100" w:type="dxa"/>
              <w:bottom w:w="80" w:type="dxa"/>
              <w:right w:w="100" w:type="dxa"/>
            </w:tcMar>
            <w:vAlign w:val="center"/>
          </w:tcPr>
          <w:p w14:paraId="1C552D82" w14:textId="77777777" w:rsidR="00236312" w:rsidRDefault="00000000">
            <w:r>
              <w:rPr>
                <w:b/>
                <w:bCs/>
                <w:color w:val="FFFFFF"/>
                <w:sz w:val="19"/>
                <w:szCs w:val="19"/>
              </w:rPr>
              <w:t>Model Architecture</w:t>
            </w:r>
          </w:p>
        </w:tc>
        <w:tc>
          <w:tcPr>
            <w:tcW w:w="6350" w:type="dxa"/>
            <w:shd w:val="clear" w:color="auto" w:fill="0B3D66"/>
            <w:tcMar>
              <w:top w:w="80" w:type="dxa"/>
              <w:left w:w="100" w:type="dxa"/>
              <w:bottom w:w="80" w:type="dxa"/>
              <w:right w:w="100" w:type="dxa"/>
            </w:tcMar>
            <w:vAlign w:val="center"/>
          </w:tcPr>
          <w:p w14:paraId="0ABF9E8F" w14:textId="77777777" w:rsidR="00236312" w:rsidRDefault="00000000">
            <w:r>
              <w:rPr>
                <w:b/>
                <w:bCs/>
                <w:color w:val="FFFFFF"/>
                <w:sz w:val="19"/>
                <w:szCs w:val="19"/>
              </w:rPr>
              <w:t>Deployment Directive</w:t>
            </w:r>
          </w:p>
        </w:tc>
      </w:tr>
      <w:tr w:rsidR="00236312" w14:paraId="0C71DBF0" w14:textId="77777777">
        <w:tblPrEx>
          <w:tblCellMar>
            <w:top w:w="0" w:type="dxa"/>
            <w:bottom w:w="0" w:type="dxa"/>
          </w:tblCellMar>
        </w:tblPrEx>
        <w:tc>
          <w:tcPr>
            <w:tcW w:w="3000" w:type="dxa"/>
            <w:shd w:val="clear" w:color="auto" w:fill="EAF2F8"/>
            <w:tcMar>
              <w:top w:w="80" w:type="dxa"/>
              <w:left w:w="100" w:type="dxa"/>
              <w:bottom w:w="80" w:type="dxa"/>
              <w:right w:w="100" w:type="dxa"/>
            </w:tcMar>
            <w:vAlign w:val="center"/>
          </w:tcPr>
          <w:p w14:paraId="529625DA" w14:textId="77777777" w:rsidR="00236312" w:rsidRDefault="00000000">
            <w:proofErr w:type="spellStart"/>
            <w:r>
              <w:rPr>
                <w:sz w:val="19"/>
                <w:szCs w:val="19"/>
              </w:rPr>
              <w:t>Mixtral</w:t>
            </w:r>
            <w:proofErr w:type="spellEnd"/>
            <w:r>
              <w:rPr>
                <w:sz w:val="19"/>
                <w:szCs w:val="19"/>
              </w:rPr>
              <w:t xml:space="preserve"> &amp; DeepSeek (</w:t>
            </w:r>
            <w:proofErr w:type="spellStart"/>
            <w:r>
              <w:rPr>
                <w:sz w:val="19"/>
                <w:szCs w:val="19"/>
              </w:rPr>
              <w:t>MoE</w:t>
            </w:r>
            <w:proofErr w:type="spellEnd"/>
            <w:r>
              <w:rPr>
                <w:sz w:val="19"/>
                <w:szCs w:val="19"/>
              </w:rPr>
              <w:t>)</w:t>
            </w:r>
          </w:p>
        </w:tc>
        <w:tc>
          <w:tcPr>
            <w:tcW w:w="6350" w:type="dxa"/>
            <w:shd w:val="clear" w:color="auto" w:fill="EAF2F8"/>
            <w:tcMar>
              <w:top w:w="80" w:type="dxa"/>
              <w:left w:w="100" w:type="dxa"/>
              <w:bottom w:w="80" w:type="dxa"/>
              <w:right w:w="100" w:type="dxa"/>
            </w:tcMar>
            <w:vAlign w:val="center"/>
          </w:tcPr>
          <w:p w14:paraId="6537101C" w14:textId="77777777" w:rsidR="00236312" w:rsidRDefault="00000000">
            <w:r>
              <w:rPr>
                <w:sz w:val="19"/>
                <w:szCs w:val="19"/>
              </w:rPr>
              <w:t>Requires --tensor-parallel-size [N] matching GPU count to split parameters across devices</w:t>
            </w:r>
          </w:p>
        </w:tc>
      </w:tr>
      <w:tr w:rsidR="00236312" w14:paraId="7F758F74" w14:textId="77777777">
        <w:tblPrEx>
          <w:tblCellMar>
            <w:top w:w="0" w:type="dxa"/>
            <w:bottom w:w="0" w:type="dxa"/>
          </w:tblCellMar>
        </w:tblPrEx>
        <w:tc>
          <w:tcPr>
            <w:tcW w:w="3000" w:type="dxa"/>
            <w:tcMar>
              <w:top w:w="80" w:type="dxa"/>
              <w:left w:w="100" w:type="dxa"/>
              <w:bottom w:w="80" w:type="dxa"/>
              <w:right w:w="100" w:type="dxa"/>
            </w:tcMar>
            <w:vAlign w:val="center"/>
          </w:tcPr>
          <w:p w14:paraId="070F50E5" w14:textId="77777777" w:rsidR="00236312" w:rsidRDefault="00000000">
            <w:r>
              <w:rPr>
                <w:sz w:val="19"/>
                <w:szCs w:val="19"/>
              </w:rPr>
              <w:t>IBM Granite, GLM-4 &amp; Kimi</w:t>
            </w:r>
          </w:p>
        </w:tc>
        <w:tc>
          <w:tcPr>
            <w:tcW w:w="6350" w:type="dxa"/>
            <w:tcMar>
              <w:top w:w="80" w:type="dxa"/>
              <w:left w:w="100" w:type="dxa"/>
              <w:bottom w:w="80" w:type="dxa"/>
              <w:right w:w="100" w:type="dxa"/>
            </w:tcMar>
            <w:vAlign w:val="center"/>
          </w:tcPr>
          <w:p w14:paraId="719F1856" w14:textId="77777777" w:rsidR="00236312" w:rsidRDefault="00000000">
            <w:r>
              <w:rPr>
                <w:sz w:val="19"/>
                <w:szCs w:val="19"/>
              </w:rPr>
              <w:t>Requires --trust-remote-code — custom architectures not natively in the standard HF library</w:t>
            </w:r>
          </w:p>
        </w:tc>
      </w:tr>
      <w:tr w:rsidR="00236312" w14:paraId="0A777E26" w14:textId="77777777">
        <w:tblPrEx>
          <w:tblCellMar>
            <w:top w:w="0" w:type="dxa"/>
            <w:bottom w:w="0" w:type="dxa"/>
          </w:tblCellMar>
        </w:tblPrEx>
        <w:tc>
          <w:tcPr>
            <w:tcW w:w="3000" w:type="dxa"/>
            <w:shd w:val="clear" w:color="auto" w:fill="EAF2F8"/>
            <w:tcMar>
              <w:top w:w="80" w:type="dxa"/>
              <w:left w:w="100" w:type="dxa"/>
              <w:bottom w:w="80" w:type="dxa"/>
              <w:right w:w="100" w:type="dxa"/>
            </w:tcMar>
            <w:vAlign w:val="center"/>
          </w:tcPr>
          <w:p w14:paraId="5C0D4ADA" w14:textId="77777777" w:rsidR="00236312" w:rsidRDefault="00000000">
            <w:r>
              <w:rPr>
                <w:sz w:val="19"/>
                <w:szCs w:val="19"/>
              </w:rPr>
              <w:t>Llama 3 &amp; Gemma 2</w:t>
            </w:r>
          </w:p>
        </w:tc>
        <w:tc>
          <w:tcPr>
            <w:tcW w:w="6350" w:type="dxa"/>
            <w:shd w:val="clear" w:color="auto" w:fill="EAF2F8"/>
            <w:tcMar>
              <w:top w:w="80" w:type="dxa"/>
              <w:left w:w="100" w:type="dxa"/>
              <w:bottom w:w="80" w:type="dxa"/>
              <w:right w:w="100" w:type="dxa"/>
            </w:tcMar>
            <w:vAlign w:val="center"/>
          </w:tcPr>
          <w:p w14:paraId="04FD74D3" w14:textId="77777777" w:rsidR="00236312" w:rsidRDefault="00000000">
            <w:r>
              <w:rPr>
                <w:sz w:val="19"/>
                <w:szCs w:val="19"/>
              </w:rPr>
              <w:t>Requires HF token auth; set HUGGING_FACE_HUB_TOKEN in CI/CD or OpenShift pipeline secrets</w:t>
            </w:r>
          </w:p>
        </w:tc>
      </w:tr>
    </w:tbl>
    <w:p w14:paraId="252F33D3" w14:textId="77777777" w:rsidR="00236312" w:rsidRDefault="00000000">
      <w:r>
        <w:br w:type="page"/>
      </w:r>
    </w:p>
    <w:p w14:paraId="1EE3EC16" w14:textId="77777777" w:rsidR="00236312" w:rsidRDefault="00000000">
      <w:pPr>
        <w:pStyle w:val="Heading1"/>
        <w:pBdr>
          <w:bottom w:val="single" w:sz="8" w:space="4" w:color="0B3D66"/>
        </w:pBdr>
        <w:spacing w:before="400"/>
      </w:pPr>
      <w:bookmarkStart w:id="89" w:name="_Toc237728774"/>
      <w:r>
        <w:lastRenderedPageBreak/>
        <w:t xml:space="preserve">12. Commercial Extension — </w:t>
      </w:r>
      <w:proofErr w:type="spellStart"/>
      <w:r>
        <w:t>PMaaS</w:t>
      </w:r>
      <w:proofErr w:type="spellEnd"/>
      <w:r>
        <w:t xml:space="preserve"> 4.0 Political Operating System</w:t>
      </w:r>
      <w:bookmarkEnd w:id="89"/>
    </w:p>
    <w:p w14:paraId="28E4D7F1" w14:textId="77777777" w:rsidR="00236312" w:rsidRDefault="00000000">
      <w:pPr>
        <w:spacing w:after="160" w:line="276" w:lineRule="auto"/>
      </w:pPr>
      <w:proofErr w:type="spellStart"/>
      <w:r>
        <w:t>PMaaS</w:t>
      </w:r>
      <w:proofErr w:type="spellEnd"/>
      <w:r>
        <w:t xml:space="preserve"> 4.0 (Political </w:t>
      </w:r>
      <w:proofErr w:type="spellStart"/>
      <w:r>
        <w:t>Mobilisation</w:t>
      </w:r>
      <w:proofErr w:type="spellEnd"/>
      <w:r>
        <w:t xml:space="preserve"> as a Service) demonstrates the same sovereign infrastructure primitives — OpenShift, MCP, </w:t>
      </w:r>
      <w:proofErr w:type="spellStart"/>
      <w:r>
        <w:t>LiteLLM</w:t>
      </w:r>
      <w:proofErr w:type="spellEnd"/>
      <w:r>
        <w:t xml:space="preserve">, Lobster Trap, </w:t>
      </w:r>
      <w:proofErr w:type="spellStart"/>
      <w:r>
        <w:t>Keycloak</w:t>
      </w:r>
      <w:proofErr w:type="spellEnd"/>
      <w:r>
        <w:t xml:space="preserve"> — repurposed for a distinct commercial vertical, reusing i3's existing entitlements rather than provisioning parallel infrastructure.</w:t>
      </w:r>
    </w:p>
    <w:p w14:paraId="6E3D0B1F" w14:textId="77777777" w:rsidR="00236312" w:rsidRDefault="00000000">
      <w:pPr>
        <w:pStyle w:val="Heading2"/>
        <w:spacing w:before="300" w:after="150"/>
      </w:pPr>
      <w:bookmarkStart w:id="90" w:name="_Toc237728775"/>
      <w:r>
        <w:t>12.1 Three-Dimensional Operating Model</w:t>
      </w:r>
      <w:bookmarkEnd w:id="9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50"/>
      </w:tblGrid>
      <w:tr w:rsidR="00236312" w14:paraId="7C6B5D6F" w14:textId="77777777">
        <w:tblPrEx>
          <w:tblCellMar>
            <w:top w:w="0" w:type="dxa"/>
            <w:bottom w:w="0" w:type="dxa"/>
          </w:tblCellMar>
        </w:tblPrEx>
        <w:trPr>
          <w:tblHeader/>
        </w:trPr>
        <w:tc>
          <w:tcPr>
            <w:tcW w:w="1600" w:type="dxa"/>
            <w:shd w:val="clear" w:color="auto" w:fill="0B3D66"/>
            <w:tcMar>
              <w:top w:w="80" w:type="dxa"/>
              <w:left w:w="100" w:type="dxa"/>
              <w:bottom w:w="80" w:type="dxa"/>
              <w:right w:w="100" w:type="dxa"/>
            </w:tcMar>
            <w:vAlign w:val="center"/>
          </w:tcPr>
          <w:p w14:paraId="36E0848C" w14:textId="77777777" w:rsidR="00236312" w:rsidRDefault="00000000">
            <w:r>
              <w:rPr>
                <w:b/>
                <w:bCs/>
                <w:color w:val="FFFFFF"/>
                <w:sz w:val="19"/>
                <w:szCs w:val="19"/>
              </w:rPr>
              <w:t>Dimension</w:t>
            </w:r>
          </w:p>
        </w:tc>
        <w:tc>
          <w:tcPr>
            <w:tcW w:w="4000" w:type="dxa"/>
            <w:shd w:val="clear" w:color="auto" w:fill="0B3D66"/>
            <w:tcMar>
              <w:top w:w="80" w:type="dxa"/>
              <w:left w:w="100" w:type="dxa"/>
              <w:bottom w:w="80" w:type="dxa"/>
              <w:right w:w="100" w:type="dxa"/>
            </w:tcMar>
            <w:vAlign w:val="center"/>
          </w:tcPr>
          <w:p w14:paraId="5E49B212" w14:textId="77777777" w:rsidR="00236312" w:rsidRDefault="00000000">
            <w:r>
              <w:rPr>
                <w:b/>
                <w:bCs/>
                <w:color w:val="FFFFFF"/>
                <w:sz w:val="19"/>
                <w:szCs w:val="19"/>
              </w:rPr>
              <w:t>Core Capability</w:t>
            </w:r>
          </w:p>
        </w:tc>
        <w:tc>
          <w:tcPr>
            <w:tcW w:w="3750" w:type="dxa"/>
            <w:shd w:val="clear" w:color="auto" w:fill="0B3D66"/>
            <w:tcMar>
              <w:top w:w="80" w:type="dxa"/>
              <w:left w:w="100" w:type="dxa"/>
              <w:bottom w:w="80" w:type="dxa"/>
              <w:right w:w="100" w:type="dxa"/>
            </w:tcMar>
            <w:vAlign w:val="center"/>
          </w:tcPr>
          <w:p w14:paraId="4C4133C1" w14:textId="77777777" w:rsidR="00236312" w:rsidRDefault="00000000">
            <w:r>
              <w:rPr>
                <w:b/>
                <w:bCs/>
                <w:color w:val="FFFFFF"/>
                <w:sz w:val="19"/>
                <w:szCs w:val="19"/>
              </w:rPr>
              <w:t>Enterprise AI Solution Link</w:t>
            </w:r>
          </w:p>
        </w:tc>
      </w:tr>
      <w:tr w:rsidR="00236312" w14:paraId="672A36DC" w14:textId="77777777">
        <w:tblPrEx>
          <w:tblCellMar>
            <w:top w:w="0" w:type="dxa"/>
            <w:bottom w:w="0" w:type="dxa"/>
          </w:tblCellMar>
        </w:tblPrEx>
        <w:tc>
          <w:tcPr>
            <w:tcW w:w="1600" w:type="dxa"/>
            <w:shd w:val="clear" w:color="auto" w:fill="EAF2F8"/>
            <w:tcMar>
              <w:top w:w="80" w:type="dxa"/>
              <w:left w:w="100" w:type="dxa"/>
              <w:bottom w:w="80" w:type="dxa"/>
              <w:right w:w="100" w:type="dxa"/>
            </w:tcMar>
            <w:vAlign w:val="center"/>
          </w:tcPr>
          <w:p w14:paraId="3DEC61DC" w14:textId="77777777" w:rsidR="00236312" w:rsidRDefault="00000000">
            <w:r>
              <w:rPr>
                <w:sz w:val="19"/>
                <w:szCs w:val="19"/>
              </w:rPr>
              <w:t>The Vocal</w:t>
            </w:r>
          </w:p>
        </w:tc>
        <w:tc>
          <w:tcPr>
            <w:tcW w:w="4000" w:type="dxa"/>
            <w:shd w:val="clear" w:color="auto" w:fill="EAF2F8"/>
            <w:tcMar>
              <w:top w:w="80" w:type="dxa"/>
              <w:left w:w="100" w:type="dxa"/>
              <w:bottom w:w="80" w:type="dxa"/>
              <w:right w:w="100" w:type="dxa"/>
            </w:tcMar>
            <w:vAlign w:val="center"/>
          </w:tcPr>
          <w:p w14:paraId="30731C8D" w14:textId="77777777" w:rsidR="00236312" w:rsidRDefault="00000000">
            <w:r>
              <w:rPr>
                <w:sz w:val="19"/>
                <w:szCs w:val="19"/>
              </w:rPr>
              <w:t>Hyper-personalized cloned-voice contact center for concurrent outbound/inbound calls</w:t>
            </w:r>
          </w:p>
        </w:tc>
        <w:tc>
          <w:tcPr>
            <w:tcW w:w="3750" w:type="dxa"/>
            <w:shd w:val="clear" w:color="auto" w:fill="EAF2F8"/>
            <w:tcMar>
              <w:top w:w="80" w:type="dxa"/>
              <w:left w:w="100" w:type="dxa"/>
              <w:bottom w:w="80" w:type="dxa"/>
              <w:right w:w="100" w:type="dxa"/>
            </w:tcMar>
            <w:vAlign w:val="center"/>
          </w:tcPr>
          <w:p w14:paraId="4B1B08B7" w14:textId="77777777" w:rsidR="00236312" w:rsidRDefault="00000000">
            <w:r>
              <w:rPr>
                <w:sz w:val="19"/>
                <w:szCs w:val="19"/>
              </w:rPr>
              <w:t xml:space="preserve">Central Reasoning APIs via local </w:t>
            </w:r>
            <w:proofErr w:type="spellStart"/>
            <w:r>
              <w:rPr>
                <w:sz w:val="19"/>
                <w:szCs w:val="19"/>
              </w:rPr>
              <w:t>vLLM</w:t>
            </w:r>
            <w:proofErr w:type="spellEnd"/>
            <w:r>
              <w:rPr>
                <w:sz w:val="19"/>
                <w:szCs w:val="19"/>
              </w:rPr>
              <w:t xml:space="preserve"> serving clusters</w:t>
            </w:r>
          </w:p>
        </w:tc>
      </w:tr>
      <w:tr w:rsidR="00236312" w14:paraId="694705B5" w14:textId="77777777">
        <w:tblPrEx>
          <w:tblCellMar>
            <w:top w:w="0" w:type="dxa"/>
            <w:bottom w:w="0" w:type="dxa"/>
          </w:tblCellMar>
        </w:tblPrEx>
        <w:tc>
          <w:tcPr>
            <w:tcW w:w="1600" w:type="dxa"/>
            <w:tcMar>
              <w:top w:w="80" w:type="dxa"/>
              <w:left w:w="100" w:type="dxa"/>
              <w:bottom w:w="80" w:type="dxa"/>
              <w:right w:w="100" w:type="dxa"/>
            </w:tcMar>
            <w:vAlign w:val="center"/>
          </w:tcPr>
          <w:p w14:paraId="598782B7" w14:textId="77777777" w:rsidR="00236312" w:rsidRDefault="00000000">
            <w:r>
              <w:rPr>
                <w:sz w:val="19"/>
                <w:szCs w:val="19"/>
              </w:rPr>
              <w:t>The Digital</w:t>
            </w:r>
          </w:p>
        </w:tc>
        <w:tc>
          <w:tcPr>
            <w:tcW w:w="4000" w:type="dxa"/>
            <w:tcMar>
              <w:top w:w="80" w:type="dxa"/>
              <w:left w:w="100" w:type="dxa"/>
              <w:bottom w:w="80" w:type="dxa"/>
              <w:right w:w="100" w:type="dxa"/>
            </w:tcMar>
            <w:vAlign w:val="center"/>
          </w:tcPr>
          <w:p w14:paraId="3EAE9CCB" w14:textId="77777777" w:rsidR="00236312" w:rsidRDefault="00000000">
            <w:r>
              <w:rPr>
                <w:sz w:val="19"/>
                <w:szCs w:val="19"/>
              </w:rPr>
              <w:t>Autonomous 4-tier WhatsApp network, trend-scanning and social monitoring</w:t>
            </w:r>
          </w:p>
        </w:tc>
        <w:tc>
          <w:tcPr>
            <w:tcW w:w="3750" w:type="dxa"/>
            <w:tcMar>
              <w:top w:w="80" w:type="dxa"/>
              <w:left w:w="100" w:type="dxa"/>
              <w:bottom w:w="80" w:type="dxa"/>
              <w:right w:w="100" w:type="dxa"/>
            </w:tcMar>
            <w:vAlign w:val="center"/>
          </w:tcPr>
          <w:p w14:paraId="4BC1EA51" w14:textId="77777777" w:rsidR="00236312" w:rsidRDefault="00000000">
            <w:r>
              <w:rPr>
                <w:sz w:val="19"/>
                <w:szCs w:val="19"/>
              </w:rPr>
              <w:t xml:space="preserve">Containerized n8n workflows, </w:t>
            </w:r>
            <w:proofErr w:type="spellStart"/>
            <w:r>
              <w:rPr>
                <w:sz w:val="19"/>
                <w:szCs w:val="19"/>
              </w:rPr>
              <w:t>pgvector</w:t>
            </w:r>
            <w:proofErr w:type="spellEnd"/>
            <w:r>
              <w:rPr>
                <w:sz w:val="19"/>
                <w:szCs w:val="19"/>
              </w:rPr>
              <w:t xml:space="preserve"> databases, local SLM inference</w:t>
            </w:r>
          </w:p>
        </w:tc>
      </w:tr>
      <w:tr w:rsidR="00236312" w14:paraId="48876AF2" w14:textId="77777777">
        <w:tblPrEx>
          <w:tblCellMar>
            <w:top w:w="0" w:type="dxa"/>
            <w:bottom w:w="0" w:type="dxa"/>
          </w:tblCellMar>
        </w:tblPrEx>
        <w:tc>
          <w:tcPr>
            <w:tcW w:w="1600" w:type="dxa"/>
            <w:shd w:val="clear" w:color="auto" w:fill="EAF2F8"/>
            <w:tcMar>
              <w:top w:w="80" w:type="dxa"/>
              <w:left w:w="100" w:type="dxa"/>
              <w:bottom w:w="80" w:type="dxa"/>
              <w:right w:w="100" w:type="dxa"/>
            </w:tcMar>
            <w:vAlign w:val="center"/>
          </w:tcPr>
          <w:p w14:paraId="64B2DA40" w14:textId="77777777" w:rsidR="00236312" w:rsidRDefault="00000000">
            <w:r>
              <w:rPr>
                <w:sz w:val="19"/>
                <w:szCs w:val="19"/>
              </w:rPr>
              <w:t>The Physical</w:t>
            </w:r>
          </w:p>
        </w:tc>
        <w:tc>
          <w:tcPr>
            <w:tcW w:w="4000" w:type="dxa"/>
            <w:shd w:val="clear" w:color="auto" w:fill="EAF2F8"/>
            <w:tcMar>
              <w:top w:w="80" w:type="dxa"/>
              <w:left w:w="100" w:type="dxa"/>
              <w:bottom w:w="80" w:type="dxa"/>
              <w:right w:w="100" w:type="dxa"/>
            </w:tcMar>
            <w:vAlign w:val="center"/>
          </w:tcPr>
          <w:p w14:paraId="3C6BBFDD" w14:textId="77777777" w:rsidR="00236312" w:rsidRDefault="00000000">
            <w:r>
              <w:rPr>
                <w:sz w:val="19"/>
                <w:szCs w:val="19"/>
              </w:rPr>
              <w:t>Campaign assets and merchandise linked via QR code to policy quizzes</w:t>
            </w:r>
          </w:p>
        </w:tc>
        <w:tc>
          <w:tcPr>
            <w:tcW w:w="3750" w:type="dxa"/>
            <w:shd w:val="clear" w:color="auto" w:fill="EAF2F8"/>
            <w:tcMar>
              <w:top w:w="80" w:type="dxa"/>
              <w:left w:w="100" w:type="dxa"/>
              <w:bottom w:w="80" w:type="dxa"/>
              <w:right w:w="100" w:type="dxa"/>
            </w:tcMar>
            <w:vAlign w:val="center"/>
          </w:tcPr>
          <w:p w14:paraId="0CAC495F" w14:textId="77777777" w:rsidR="00236312" w:rsidRDefault="00000000">
            <w:r>
              <w:rPr>
                <w:sz w:val="19"/>
                <w:szCs w:val="19"/>
              </w:rPr>
              <w:t>Enterprise CRM/ERP Gateway — Odoo 19 and Salesforce MCP nodes</w:t>
            </w:r>
          </w:p>
        </w:tc>
      </w:tr>
    </w:tbl>
    <w:p w14:paraId="0E1EB0EA" w14:textId="77777777" w:rsidR="00236312" w:rsidRDefault="00000000">
      <w:pPr>
        <w:pStyle w:val="Heading2"/>
        <w:spacing w:before="300" w:after="150"/>
      </w:pPr>
      <w:bookmarkStart w:id="91" w:name="_Toc237728776"/>
      <w:r>
        <w:t>12.2 AI Voice Pipeline</w:t>
      </w:r>
      <w:bookmarkEnd w:id="91"/>
    </w:p>
    <w:p w14:paraId="4A75C32B" w14:textId="77777777" w:rsidR="00236312" w:rsidRDefault="00000000">
      <w:pPr>
        <w:spacing w:after="160" w:line="276" w:lineRule="auto"/>
      </w:pPr>
      <w:r>
        <w:t xml:space="preserve">A four-stage sequential pipeline: (1) input &amp; synthesis — voice sample capture and IBM </w:t>
      </w:r>
      <w:proofErr w:type="spellStart"/>
      <w:r>
        <w:t>Docling</w:t>
      </w:r>
      <w:proofErr w:type="spellEnd"/>
      <w:r>
        <w:t xml:space="preserve">-based manifesto ingestion; (2) the AI engine — </w:t>
      </w:r>
      <w:proofErr w:type="spellStart"/>
      <w:r>
        <w:t>ElevenLabs</w:t>
      </w:r>
      <w:proofErr w:type="spellEnd"/>
      <w:r>
        <w:t xml:space="preserve">/Watson TTS voice cloning, watsonx.ai + Milvus RAG for hallucination-free policy retrieval, and </w:t>
      </w:r>
      <w:proofErr w:type="spellStart"/>
      <w:r>
        <w:t>watsonx</w:t>
      </w:r>
      <w:proofErr w:type="spellEnd"/>
      <w:r>
        <w:t xml:space="preserve"> Orchestrate for multi-turn conversation logic; (3) telephony — GSM-compatible calls over Twilio/Africa's Talking, functioning on feature phones without data; (4) output &amp; sentiment — concurrent dialing paired with WhatsApp bots and local IBM Granite NLP sentiment tagging feeding a centralized Voter CRM.</w:t>
      </w:r>
    </w:p>
    <w:p w14:paraId="22CD315F" w14:textId="77777777" w:rsidR="00236312" w:rsidRDefault="00000000">
      <w:pPr>
        <w:pStyle w:val="Heading2"/>
        <w:spacing w:before="300" w:after="150"/>
      </w:pPr>
      <w:bookmarkStart w:id="92" w:name="_Toc237728777"/>
      <w:r>
        <w:t>12.3 Compliance &amp; Security Architecture</w:t>
      </w:r>
      <w:bookmarkEnd w:id="9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50"/>
      </w:tblGrid>
      <w:tr w:rsidR="00236312" w14:paraId="53725577" w14:textId="77777777">
        <w:tblPrEx>
          <w:tblCellMar>
            <w:top w:w="0" w:type="dxa"/>
            <w:bottom w:w="0" w:type="dxa"/>
          </w:tblCellMar>
        </w:tblPrEx>
        <w:trPr>
          <w:tblHeader/>
        </w:trPr>
        <w:tc>
          <w:tcPr>
            <w:tcW w:w="2200" w:type="dxa"/>
            <w:shd w:val="clear" w:color="auto" w:fill="0B3D66"/>
            <w:tcMar>
              <w:top w:w="80" w:type="dxa"/>
              <w:left w:w="100" w:type="dxa"/>
              <w:bottom w:w="80" w:type="dxa"/>
              <w:right w:w="100" w:type="dxa"/>
            </w:tcMar>
            <w:vAlign w:val="center"/>
          </w:tcPr>
          <w:p w14:paraId="34EBE0CE" w14:textId="77777777" w:rsidR="00236312" w:rsidRDefault="00000000">
            <w:r>
              <w:rPr>
                <w:b/>
                <w:bCs/>
                <w:color w:val="FFFFFF"/>
                <w:sz w:val="19"/>
                <w:szCs w:val="19"/>
              </w:rPr>
              <w:t>Regulation</w:t>
            </w:r>
          </w:p>
        </w:tc>
        <w:tc>
          <w:tcPr>
            <w:tcW w:w="2600" w:type="dxa"/>
            <w:shd w:val="clear" w:color="auto" w:fill="0B3D66"/>
            <w:tcMar>
              <w:top w:w="80" w:type="dxa"/>
              <w:left w:w="100" w:type="dxa"/>
              <w:bottom w:w="80" w:type="dxa"/>
              <w:right w:w="100" w:type="dxa"/>
            </w:tcMar>
            <w:vAlign w:val="center"/>
          </w:tcPr>
          <w:p w14:paraId="581C09C3" w14:textId="77777777" w:rsidR="00236312" w:rsidRDefault="00000000">
            <w:r>
              <w:rPr>
                <w:b/>
                <w:bCs/>
                <w:color w:val="FFFFFF"/>
                <w:sz w:val="19"/>
                <w:szCs w:val="19"/>
              </w:rPr>
              <w:t>Core Concern</w:t>
            </w:r>
          </w:p>
        </w:tc>
        <w:tc>
          <w:tcPr>
            <w:tcW w:w="4550" w:type="dxa"/>
            <w:shd w:val="clear" w:color="auto" w:fill="0B3D66"/>
            <w:tcMar>
              <w:top w:w="80" w:type="dxa"/>
              <w:left w:w="100" w:type="dxa"/>
              <w:bottom w:w="80" w:type="dxa"/>
              <w:right w:w="100" w:type="dxa"/>
            </w:tcMar>
            <w:vAlign w:val="center"/>
          </w:tcPr>
          <w:p w14:paraId="46AF7041" w14:textId="77777777" w:rsidR="00236312" w:rsidRDefault="00000000">
            <w:r>
              <w:rPr>
                <w:b/>
                <w:bCs/>
                <w:color w:val="FFFFFF"/>
                <w:sz w:val="19"/>
                <w:szCs w:val="19"/>
              </w:rPr>
              <w:t>Native Technical Safeguard</w:t>
            </w:r>
          </w:p>
        </w:tc>
      </w:tr>
      <w:tr w:rsidR="00236312" w14:paraId="1B5DA268"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644586A0" w14:textId="77777777" w:rsidR="00236312" w:rsidRDefault="00000000">
            <w:r>
              <w:rPr>
                <w:sz w:val="19"/>
                <w:szCs w:val="19"/>
              </w:rPr>
              <w:t>Data Protection Act (2019)</w:t>
            </w:r>
          </w:p>
        </w:tc>
        <w:tc>
          <w:tcPr>
            <w:tcW w:w="2600" w:type="dxa"/>
            <w:shd w:val="clear" w:color="auto" w:fill="EAF2F8"/>
            <w:tcMar>
              <w:top w:w="80" w:type="dxa"/>
              <w:left w:w="100" w:type="dxa"/>
              <w:bottom w:w="80" w:type="dxa"/>
              <w:right w:w="100" w:type="dxa"/>
            </w:tcMar>
            <w:vAlign w:val="center"/>
          </w:tcPr>
          <w:p w14:paraId="5A4AA481" w14:textId="77777777" w:rsidR="00236312" w:rsidRDefault="00000000">
            <w:r>
              <w:rPr>
                <w:sz w:val="19"/>
                <w:szCs w:val="19"/>
              </w:rPr>
              <w:t>Voter data sovereignty and privacy</w:t>
            </w:r>
          </w:p>
        </w:tc>
        <w:tc>
          <w:tcPr>
            <w:tcW w:w="4550" w:type="dxa"/>
            <w:shd w:val="clear" w:color="auto" w:fill="EAF2F8"/>
            <w:tcMar>
              <w:top w:w="80" w:type="dxa"/>
              <w:left w:w="100" w:type="dxa"/>
              <w:bottom w:w="80" w:type="dxa"/>
              <w:right w:w="100" w:type="dxa"/>
            </w:tcMar>
            <w:vAlign w:val="center"/>
          </w:tcPr>
          <w:p w14:paraId="7C95D6C8" w14:textId="77777777" w:rsidR="00236312" w:rsidRDefault="00000000">
            <w:r>
              <w:rPr>
                <w:sz w:val="19"/>
                <w:szCs w:val="19"/>
              </w:rPr>
              <w:t>Local encrypted hosting, express-consent architecture, 90-day post-election deletion</w:t>
            </w:r>
          </w:p>
        </w:tc>
      </w:tr>
      <w:tr w:rsidR="00236312" w14:paraId="0B01D0B9" w14:textId="77777777">
        <w:tblPrEx>
          <w:tblCellMar>
            <w:top w:w="0" w:type="dxa"/>
            <w:bottom w:w="0" w:type="dxa"/>
          </w:tblCellMar>
        </w:tblPrEx>
        <w:tc>
          <w:tcPr>
            <w:tcW w:w="2200" w:type="dxa"/>
            <w:tcMar>
              <w:top w:w="80" w:type="dxa"/>
              <w:left w:w="100" w:type="dxa"/>
              <w:bottom w:w="80" w:type="dxa"/>
              <w:right w:w="100" w:type="dxa"/>
            </w:tcMar>
            <w:vAlign w:val="center"/>
          </w:tcPr>
          <w:p w14:paraId="722C2B0C" w14:textId="77777777" w:rsidR="00236312" w:rsidRDefault="00000000">
            <w:r>
              <w:rPr>
                <w:sz w:val="19"/>
                <w:szCs w:val="19"/>
              </w:rPr>
              <w:t>IEBC Digital Ads Rules</w:t>
            </w:r>
          </w:p>
        </w:tc>
        <w:tc>
          <w:tcPr>
            <w:tcW w:w="2600" w:type="dxa"/>
            <w:tcMar>
              <w:top w:w="80" w:type="dxa"/>
              <w:left w:w="100" w:type="dxa"/>
              <w:bottom w:w="80" w:type="dxa"/>
              <w:right w:w="100" w:type="dxa"/>
            </w:tcMar>
            <w:vAlign w:val="center"/>
          </w:tcPr>
          <w:p w14:paraId="237C5F33" w14:textId="77777777" w:rsidR="00236312" w:rsidRDefault="00000000">
            <w:r>
              <w:rPr>
                <w:sz w:val="19"/>
                <w:szCs w:val="19"/>
              </w:rPr>
              <w:t>Campaign finance transparency</w:t>
            </w:r>
          </w:p>
        </w:tc>
        <w:tc>
          <w:tcPr>
            <w:tcW w:w="4550" w:type="dxa"/>
            <w:tcMar>
              <w:top w:w="80" w:type="dxa"/>
              <w:left w:w="100" w:type="dxa"/>
              <w:bottom w:w="80" w:type="dxa"/>
              <w:right w:w="100" w:type="dxa"/>
            </w:tcMar>
            <w:vAlign w:val="center"/>
          </w:tcPr>
          <w:p w14:paraId="755CFA78" w14:textId="77777777" w:rsidR="00236312" w:rsidRDefault="00000000">
            <w:r>
              <w:rPr>
                <w:sz w:val="19"/>
                <w:szCs w:val="19"/>
              </w:rPr>
              <w:t>Standardized, IEBC-reportable usage and billing logs</w:t>
            </w:r>
          </w:p>
        </w:tc>
      </w:tr>
      <w:tr w:rsidR="00236312" w14:paraId="1F33D60B" w14:textId="77777777">
        <w:tblPrEx>
          <w:tblCellMar>
            <w:top w:w="0" w:type="dxa"/>
            <w:bottom w:w="0" w:type="dxa"/>
          </w:tblCellMar>
        </w:tblPrEx>
        <w:tc>
          <w:tcPr>
            <w:tcW w:w="2200" w:type="dxa"/>
            <w:shd w:val="clear" w:color="auto" w:fill="EAF2F8"/>
            <w:tcMar>
              <w:top w:w="80" w:type="dxa"/>
              <w:left w:w="100" w:type="dxa"/>
              <w:bottom w:w="80" w:type="dxa"/>
              <w:right w:w="100" w:type="dxa"/>
            </w:tcMar>
            <w:vAlign w:val="center"/>
          </w:tcPr>
          <w:p w14:paraId="5FB0F7E3" w14:textId="77777777" w:rsidR="00236312" w:rsidRDefault="00000000">
            <w:r>
              <w:rPr>
                <w:sz w:val="19"/>
                <w:szCs w:val="19"/>
              </w:rPr>
              <w:t>NCIC Act (Hate Speech)</w:t>
            </w:r>
          </w:p>
        </w:tc>
        <w:tc>
          <w:tcPr>
            <w:tcW w:w="2600" w:type="dxa"/>
            <w:shd w:val="clear" w:color="auto" w:fill="EAF2F8"/>
            <w:tcMar>
              <w:top w:w="80" w:type="dxa"/>
              <w:left w:w="100" w:type="dxa"/>
              <w:bottom w:w="80" w:type="dxa"/>
              <w:right w:w="100" w:type="dxa"/>
            </w:tcMar>
            <w:vAlign w:val="center"/>
          </w:tcPr>
          <w:p w14:paraId="23229F86" w14:textId="77777777" w:rsidR="00236312" w:rsidRDefault="00000000">
            <w:r>
              <w:rPr>
                <w:sz w:val="19"/>
                <w:szCs w:val="19"/>
              </w:rPr>
              <w:t>Inflammatory or divisive messaging</w:t>
            </w:r>
          </w:p>
        </w:tc>
        <w:tc>
          <w:tcPr>
            <w:tcW w:w="4550" w:type="dxa"/>
            <w:shd w:val="clear" w:color="auto" w:fill="EAF2F8"/>
            <w:tcMar>
              <w:top w:w="80" w:type="dxa"/>
              <w:left w:w="100" w:type="dxa"/>
              <w:bottom w:w="80" w:type="dxa"/>
              <w:right w:w="100" w:type="dxa"/>
            </w:tcMar>
            <w:vAlign w:val="center"/>
          </w:tcPr>
          <w:p w14:paraId="024EAC47" w14:textId="77777777" w:rsidR="00236312" w:rsidRDefault="00000000">
            <w:r>
              <w:rPr>
                <w:sz w:val="19"/>
                <w:szCs w:val="19"/>
              </w:rPr>
              <w:t>Automated pre-publication screening with an integrated hot-reporting API</w:t>
            </w:r>
          </w:p>
        </w:tc>
      </w:tr>
      <w:tr w:rsidR="00236312" w14:paraId="2A74AA1F" w14:textId="77777777">
        <w:tblPrEx>
          <w:tblCellMar>
            <w:top w:w="0" w:type="dxa"/>
            <w:bottom w:w="0" w:type="dxa"/>
          </w:tblCellMar>
        </w:tblPrEx>
        <w:tc>
          <w:tcPr>
            <w:tcW w:w="2200" w:type="dxa"/>
            <w:tcMar>
              <w:top w:w="80" w:type="dxa"/>
              <w:left w:w="100" w:type="dxa"/>
              <w:bottom w:w="80" w:type="dxa"/>
              <w:right w:w="100" w:type="dxa"/>
            </w:tcMar>
            <w:vAlign w:val="center"/>
          </w:tcPr>
          <w:p w14:paraId="22A72AF5" w14:textId="77777777" w:rsidR="00236312" w:rsidRDefault="00000000">
            <w:r>
              <w:rPr>
                <w:sz w:val="19"/>
                <w:szCs w:val="19"/>
              </w:rPr>
              <w:t>AI &amp; Deepfake Disclosures</w:t>
            </w:r>
          </w:p>
        </w:tc>
        <w:tc>
          <w:tcPr>
            <w:tcW w:w="2600" w:type="dxa"/>
            <w:tcMar>
              <w:top w:w="80" w:type="dxa"/>
              <w:left w:w="100" w:type="dxa"/>
              <w:bottom w:w="80" w:type="dxa"/>
              <w:right w:w="100" w:type="dxa"/>
            </w:tcMar>
            <w:vAlign w:val="center"/>
          </w:tcPr>
          <w:p w14:paraId="0227C403" w14:textId="77777777" w:rsidR="00236312" w:rsidRDefault="00000000">
            <w:r>
              <w:rPr>
                <w:sz w:val="19"/>
                <w:szCs w:val="19"/>
              </w:rPr>
              <w:t>Ethical voice-cloning use</w:t>
            </w:r>
          </w:p>
        </w:tc>
        <w:tc>
          <w:tcPr>
            <w:tcW w:w="4550" w:type="dxa"/>
            <w:tcMar>
              <w:top w:w="80" w:type="dxa"/>
              <w:left w:w="100" w:type="dxa"/>
              <w:bottom w:w="80" w:type="dxa"/>
              <w:right w:w="100" w:type="dxa"/>
            </w:tcMar>
            <w:vAlign w:val="center"/>
          </w:tcPr>
          <w:p w14:paraId="4A9753BF" w14:textId="77777777" w:rsidR="00236312" w:rsidRDefault="00000000">
            <w:r>
              <w:rPr>
                <w:sz w:val="19"/>
                <w:szCs w:val="19"/>
              </w:rPr>
              <w:t>Mandatory verbal AI disclosure on every call; cryptographic video watermarks; written consent required</w:t>
            </w:r>
          </w:p>
        </w:tc>
      </w:tr>
    </w:tbl>
    <w:p w14:paraId="58AF28AC" w14:textId="77777777" w:rsidR="00236312" w:rsidRDefault="00000000">
      <w:pPr>
        <w:pStyle w:val="Heading2"/>
        <w:spacing w:before="300" w:after="150"/>
      </w:pPr>
      <w:bookmarkStart w:id="93" w:name="_Toc237728778"/>
      <w:r>
        <w:t>12.4 Infrastructure Reuse</w:t>
      </w:r>
      <w:bookmarkEnd w:id="93"/>
    </w:p>
    <w:p w14:paraId="52B83E47" w14:textId="77777777" w:rsidR="00236312" w:rsidRDefault="00000000">
      <w:pPr>
        <w:spacing w:after="160" w:line="276" w:lineRule="auto"/>
      </w:pPr>
      <w:proofErr w:type="spellStart"/>
      <w:r>
        <w:t>PMaaS</w:t>
      </w:r>
      <w:proofErr w:type="spellEnd"/>
      <w:r>
        <w:t xml:space="preserve"> 4.0 deliberately reuses i3's existing enterprise entitlements: the Red Hat OpenShift AI (RHOAI) container platform funded by the 500-node MW02049 subscription at $0 licensing cost, </w:t>
      </w:r>
      <w:proofErr w:type="spellStart"/>
      <w:r>
        <w:t>KServe</w:t>
      </w:r>
      <w:proofErr w:type="spellEnd"/>
      <w:r>
        <w:t xml:space="preserve"> + </w:t>
      </w:r>
      <w:proofErr w:type="spellStart"/>
      <w:r>
        <w:t>vLLM</w:t>
      </w:r>
      <w:proofErr w:type="spellEnd"/>
      <w:r>
        <w:t xml:space="preserve"> model serving with </w:t>
      </w:r>
      <w:proofErr w:type="spellStart"/>
      <w:r>
        <w:t>Knative</w:t>
      </w:r>
      <w:proofErr w:type="spellEnd"/>
      <w:r>
        <w:t xml:space="preserve"> scale-to-zero drawing from the $14,047.27 promotional credit pool, a shared </w:t>
      </w:r>
      <w:proofErr w:type="spellStart"/>
      <w:r>
        <w:t>Keycloak</w:t>
      </w:r>
      <w:proofErr w:type="spellEnd"/>
      <w:r>
        <w:t>/</w:t>
      </w:r>
      <w:proofErr w:type="spellStart"/>
      <w:r>
        <w:t>LiteLLM</w:t>
      </w:r>
      <w:proofErr w:type="spellEnd"/>
      <w:r>
        <w:t xml:space="preserve"> identity and gateway layer, and a Crunchy Postgres + Milvus data/vector tier backed by local PVCs and </w:t>
      </w:r>
      <w:proofErr w:type="spellStart"/>
      <w:r>
        <w:t>MinIO</w:t>
      </w:r>
      <w:proofErr w:type="spellEnd"/>
      <w:r>
        <w:t xml:space="preserve"> mirrored to IBM COS.</w:t>
      </w:r>
    </w:p>
    <w:p w14:paraId="013A03F0" w14:textId="77777777" w:rsidR="00236312" w:rsidRDefault="00000000">
      <w:pPr>
        <w:spacing w:after="160" w:line="276" w:lineRule="auto"/>
      </w:pPr>
      <w:r>
        <w:t xml:space="preserve">Security posture mirrors the Academy platform's three-tier defense model: Nginx reverse proxy with SSL and 100 req/min rate limiting, the Lobster Trap prompt firewall, and </w:t>
      </w:r>
      <w:proofErr w:type="spellStart"/>
      <w:r>
        <w:t>Pydantic</w:t>
      </w:r>
      <w:proofErr w:type="spellEnd"/>
      <w:r>
        <w:t xml:space="preserve"> AI validation hooks at the </w:t>
      </w:r>
      <w:proofErr w:type="spellStart"/>
      <w:r>
        <w:t>FastAPI</w:t>
      </w:r>
      <w:proofErr w:type="spellEnd"/>
      <w:r>
        <w:t xml:space="preserve"> boundary.</w:t>
      </w:r>
    </w:p>
    <w:p w14:paraId="29B5AF02" w14:textId="77777777" w:rsidR="00236312" w:rsidRDefault="00000000">
      <w:r>
        <w:lastRenderedPageBreak/>
        <w:br w:type="page"/>
      </w:r>
    </w:p>
    <w:p w14:paraId="3A07A8A2" w14:textId="77777777" w:rsidR="00236312" w:rsidRDefault="00000000">
      <w:pPr>
        <w:pStyle w:val="Heading1"/>
        <w:pBdr>
          <w:bottom w:val="single" w:sz="8" w:space="4" w:color="0B3D66"/>
        </w:pBdr>
        <w:spacing w:before="400"/>
      </w:pPr>
      <w:bookmarkStart w:id="94" w:name="_Toc237728779"/>
      <w:r>
        <w:lastRenderedPageBreak/>
        <w:t>13. Consolidated Deployment Roadmap</w:t>
      </w:r>
      <w:bookmarkEnd w:id="94"/>
    </w:p>
    <w:p w14:paraId="52DD2A13" w14:textId="77777777" w:rsidR="00236312" w:rsidRDefault="00000000">
      <w:pPr>
        <w:spacing w:after="160" w:line="276" w:lineRule="auto"/>
      </w:pPr>
      <w:r>
        <w:t>A single cross-program roadmap sequencing infrastructure, curriculum, and platform delivery.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900"/>
        <w:gridCol w:w="3850"/>
      </w:tblGrid>
      <w:tr w:rsidR="00236312" w14:paraId="4F5E06F4" w14:textId="77777777">
        <w:tblPrEx>
          <w:tblCellMar>
            <w:top w:w="0" w:type="dxa"/>
            <w:bottom w:w="0" w:type="dxa"/>
          </w:tblCellMar>
        </w:tblPrEx>
        <w:trPr>
          <w:tblHeader/>
        </w:trPr>
        <w:tc>
          <w:tcPr>
            <w:tcW w:w="1900" w:type="dxa"/>
            <w:shd w:val="clear" w:color="auto" w:fill="0B3D66"/>
            <w:tcMar>
              <w:top w:w="80" w:type="dxa"/>
              <w:left w:w="100" w:type="dxa"/>
              <w:bottom w:w="80" w:type="dxa"/>
              <w:right w:w="100" w:type="dxa"/>
            </w:tcMar>
            <w:vAlign w:val="center"/>
          </w:tcPr>
          <w:p w14:paraId="09A40D8C" w14:textId="77777777" w:rsidR="00236312" w:rsidRDefault="00000000">
            <w:r>
              <w:rPr>
                <w:b/>
                <w:bCs/>
                <w:color w:val="FFFFFF"/>
                <w:sz w:val="19"/>
                <w:szCs w:val="19"/>
              </w:rPr>
              <w:t>Phase</w:t>
            </w:r>
          </w:p>
        </w:tc>
        <w:tc>
          <w:tcPr>
            <w:tcW w:w="1700" w:type="dxa"/>
            <w:shd w:val="clear" w:color="auto" w:fill="0B3D66"/>
            <w:tcMar>
              <w:top w:w="80" w:type="dxa"/>
              <w:left w:w="100" w:type="dxa"/>
              <w:bottom w:w="80" w:type="dxa"/>
              <w:right w:w="100" w:type="dxa"/>
            </w:tcMar>
            <w:vAlign w:val="center"/>
          </w:tcPr>
          <w:p w14:paraId="75A863E3" w14:textId="77777777" w:rsidR="00236312" w:rsidRDefault="00000000">
            <w:r>
              <w:rPr>
                <w:b/>
                <w:bCs/>
                <w:color w:val="FFFFFF"/>
                <w:sz w:val="19"/>
                <w:szCs w:val="19"/>
              </w:rPr>
              <w:t>Timeline</w:t>
            </w:r>
          </w:p>
        </w:tc>
        <w:tc>
          <w:tcPr>
            <w:tcW w:w="1900" w:type="dxa"/>
            <w:shd w:val="clear" w:color="auto" w:fill="0B3D66"/>
            <w:tcMar>
              <w:top w:w="80" w:type="dxa"/>
              <w:left w:w="100" w:type="dxa"/>
              <w:bottom w:w="80" w:type="dxa"/>
              <w:right w:w="100" w:type="dxa"/>
            </w:tcMar>
            <w:vAlign w:val="center"/>
          </w:tcPr>
          <w:p w14:paraId="580CE5DD" w14:textId="77777777" w:rsidR="00236312" w:rsidRDefault="00000000">
            <w:r>
              <w:rPr>
                <w:b/>
                <w:bCs/>
                <w:color w:val="FFFFFF"/>
                <w:sz w:val="19"/>
                <w:szCs w:val="19"/>
              </w:rPr>
              <w:t>Workstream</w:t>
            </w:r>
          </w:p>
        </w:tc>
        <w:tc>
          <w:tcPr>
            <w:tcW w:w="3850" w:type="dxa"/>
            <w:shd w:val="clear" w:color="auto" w:fill="0B3D66"/>
            <w:tcMar>
              <w:top w:w="80" w:type="dxa"/>
              <w:left w:w="100" w:type="dxa"/>
              <w:bottom w:w="80" w:type="dxa"/>
              <w:right w:w="100" w:type="dxa"/>
            </w:tcMar>
            <w:vAlign w:val="center"/>
          </w:tcPr>
          <w:p w14:paraId="01DB266E" w14:textId="77777777" w:rsidR="00236312" w:rsidRDefault="00000000">
            <w:r>
              <w:rPr>
                <w:b/>
                <w:bCs/>
                <w:color w:val="FFFFFF"/>
                <w:sz w:val="19"/>
                <w:szCs w:val="19"/>
              </w:rPr>
              <w:t>Key Milestones</w:t>
            </w:r>
          </w:p>
        </w:tc>
      </w:tr>
      <w:tr w:rsidR="00236312" w14:paraId="6EDD350F"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653D92EF" w14:textId="77777777" w:rsidR="00236312" w:rsidRDefault="00000000">
            <w:r>
              <w:rPr>
                <w:sz w:val="19"/>
                <w:szCs w:val="19"/>
              </w:rPr>
              <w:t>Foundation</w:t>
            </w:r>
          </w:p>
        </w:tc>
        <w:tc>
          <w:tcPr>
            <w:tcW w:w="1700" w:type="dxa"/>
            <w:shd w:val="clear" w:color="auto" w:fill="EAF2F8"/>
            <w:tcMar>
              <w:top w:w="80" w:type="dxa"/>
              <w:left w:w="100" w:type="dxa"/>
              <w:bottom w:w="80" w:type="dxa"/>
              <w:right w:w="100" w:type="dxa"/>
            </w:tcMar>
            <w:vAlign w:val="center"/>
          </w:tcPr>
          <w:p w14:paraId="063AD8EF" w14:textId="77777777" w:rsidR="00236312" w:rsidRDefault="00000000">
            <w:r>
              <w:rPr>
                <w:sz w:val="19"/>
                <w:szCs w:val="19"/>
              </w:rPr>
              <w:t>Weeks 0–4</w:t>
            </w:r>
          </w:p>
        </w:tc>
        <w:tc>
          <w:tcPr>
            <w:tcW w:w="1900" w:type="dxa"/>
            <w:shd w:val="clear" w:color="auto" w:fill="EAF2F8"/>
            <w:tcMar>
              <w:top w:w="80" w:type="dxa"/>
              <w:left w:w="100" w:type="dxa"/>
              <w:bottom w:w="80" w:type="dxa"/>
              <w:right w:w="100" w:type="dxa"/>
            </w:tcMar>
            <w:vAlign w:val="center"/>
          </w:tcPr>
          <w:p w14:paraId="1AA0F0D7" w14:textId="77777777" w:rsidR="00236312" w:rsidRDefault="00000000">
            <w:r>
              <w:rPr>
                <w:sz w:val="19"/>
                <w:szCs w:val="19"/>
              </w:rPr>
              <w:t>Infrastructure</w:t>
            </w:r>
          </w:p>
        </w:tc>
        <w:tc>
          <w:tcPr>
            <w:tcW w:w="3850" w:type="dxa"/>
            <w:shd w:val="clear" w:color="auto" w:fill="EAF2F8"/>
            <w:tcMar>
              <w:top w:w="80" w:type="dxa"/>
              <w:left w:w="100" w:type="dxa"/>
              <w:bottom w:w="80" w:type="dxa"/>
              <w:right w:w="100" w:type="dxa"/>
            </w:tcMar>
            <w:vAlign w:val="center"/>
          </w:tcPr>
          <w:p w14:paraId="2B441B6F" w14:textId="77777777" w:rsidR="00236312" w:rsidRDefault="00000000">
            <w:r>
              <w:rPr>
                <w:sz w:val="19"/>
                <w:szCs w:val="19"/>
              </w:rPr>
              <w:t>Hardware procurement; OpenShift cluster bootstrap; RHOAI/</w:t>
            </w:r>
            <w:proofErr w:type="spellStart"/>
            <w:r>
              <w:rPr>
                <w:sz w:val="19"/>
                <w:szCs w:val="19"/>
              </w:rPr>
              <w:t>Tekton</w:t>
            </w:r>
            <w:proofErr w:type="spellEnd"/>
            <w:r>
              <w:rPr>
                <w:sz w:val="19"/>
                <w:szCs w:val="19"/>
              </w:rPr>
              <w:t>/</w:t>
            </w:r>
            <w:proofErr w:type="spellStart"/>
            <w:r>
              <w:rPr>
                <w:sz w:val="19"/>
                <w:szCs w:val="19"/>
              </w:rPr>
              <w:t>ArgoCD</w:t>
            </w:r>
            <w:proofErr w:type="spellEnd"/>
            <w:r>
              <w:rPr>
                <w:sz w:val="19"/>
                <w:szCs w:val="19"/>
              </w:rPr>
              <w:t xml:space="preserve"> baseline</w:t>
            </w:r>
          </w:p>
        </w:tc>
      </w:tr>
      <w:tr w:rsidR="00236312" w14:paraId="596E99B1" w14:textId="77777777">
        <w:tblPrEx>
          <w:tblCellMar>
            <w:top w:w="0" w:type="dxa"/>
            <w:bottom w:w="0" w:type="dxa"/>
          </w:tblCellMar>
        </w:tblPrEx>
        <w:tc>
          <w:tcPr>
            <w:tcW w:w="1900" w:type="dxa"/>
            <w:tcMar>
              <w:top w:w="80" w:type="dxa"/>
              <w:left w:w="100" w:type="dxa"/>
              <w:bottom w:w="80" w:type="dxa"/>
              <w:right w:w="100" w:type="dxa"/>
            </w:tcMar>
            <w:vAlign w:val="center"/>
          </w:tcPr>
          <w:p w14:paraId="37496215" w14:textId="77777777" w:rsidR="00236312" w:rsidRDefault="00000000">
            <w:r>
              <w:rPr>
                <w:sz w:val="19"/>
                <w:szCs w:val="19"/>
              </w:rPr>
              <w:t>Model Catalog</w:t>
            </w:r>
          </w:p>
        </w:tc>
        <w:tc>
          <w:tcPr>
            <w:tcW w:w="1700" w:type="dxa"/>
            <w:tcMar>
              <w:top w:w="80" w:type="dxa"/>
              <w:left w:w="100" w:type="dxa"/>
              <w:bottom w:w="80" w:type="dxa"/>
              <w:right w:w="100" w:type="dxa"/>
            </w:tcMar>
            <w:vAlign w:val="center"/>
          </w:tcPr>
          <w:p w14:paraId="15448D2F" w14:textId="77777777" w:rsidR="00236312" w:rsidRDefault="00000000">
            <w:r>
              <w:rPr>
                <w:sz w:val="19"/>
                <w:szCs w:val="19"/>
              </w:rPr>
              <w:t>Weeks 4–8</w:t>
            </w:r>
          </w:p>
        </w:tc>
        <w:tc>
          <w:tcPr>
            <w:tcW w:w="1900" w:type="dxa"/>
            <w:tcMar>
              <w:top w:w="80" w:type="dxa"/>
              <w:left w:w="100" w:type="dxa"/>
              <w:bottom w:w="80" w:type="dxa"/>
              <w:right w:w="100" w:type="dxa"/>
            </w:tcMar>
            <w:vAlign w:val="center"/>
          </w:tcPr>
          <w:p w14:paraId="01E8F77B" w14:textId="77777777" w:rsidR="00236312" w:rsidRDefault="00000000">
            <w:r>
              <w:rPr>
                <w:sz w:val="19"/>
                <w:szCs w:val="19"/>
              </w:rPr>
              <w:t>AI Platform</w:t>
            </w:r>
          </w:p>
        </w:tc>
        <w:tc>
          <w:tcPr>
            <w:tcW w:w="3850" w:type="dxa"/>
            <w:tcMar>
              <w:top w:w="80" w:type="dxa"/>
              <w:left w:w="100" w:type="dxa"/>
              <w:bottom w:w="80" w:type="dxa"/>
              <w:right w:w="100" w:type="dxa"/>
            </w:tcMar>
            <w:vAlign w:val="center"/>
          </w:tcPr>
          <w:p w14:paraId="616ACE06" w14:textId="77777777" w:rsidR="00236312" w:rsidRDefault="00000000">
            <w:proofErr w:type="spellStart"/>
            <w:r>
              <w:rPr>
                <w:sz w:val="19"/>
                <w:szCs w:val="19"/>
              </w:rPr>
              <w:t>LiteLLM</w:t>
            </w:r>
            <w:proofErr w:type="spellEnd"/>
            <w:r>
              <w:rPr>
                <w:sz w:val="19"/>
                <w:szCs w:val="19"/>
              </w:rPr>
              <w:t xml:space="preserve"> Gateway; local inference tiers; </w:t>
            </w:r>
            <w:proofErr w:type="spellStart"/>
            <w:r>
              <w:rPr>
                <w:sz w:val="19"/>
                <w:szCs w:val="19"/>
              </w:rPr>
              <w:t>DistilBERT</w:t>
            </w:r>
            <w:proofErr w:type="spellEnd"/>
            <w:r>
              <w:rPr>
                <w:sz w:val="19"/>
                <w:szCs w:val="19"/>
              </w:rPr>
              <w:t xml:space="preserve"> routing; </w:t>
            </w:r>
            <w:proofErr w:type="spellStart"/>
            <w:r>
              <w:rPr>
                <w:sz w:val="19"/>
                <w:szCs w:val="19"/>
              </w:rPr>
              <w:t>Langfuse</w:t>
            </w:r>
            <w:proofErr w:type="spellEnd"/>
            <w:r>
              <w:rPr>
                <w:sz w:val="19"/>
                <w:szCs w:val="19"/>
              </w:rPr>
              <w:t xml:space="preserve"> observability</w:t>
            </w:r>
          </w:p>
        </w:tc>
      </w:tr>
      <w:tr w:rsidR="00236312" w14:paraId="6D3610A0"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030B0029" w14:textId="77777777" w:rsidR="00236312" w:rsidRDefault="00000000">
            <w:r>
              <w:rPr>
                <w:sz w:val="19"/>
                <w:szCs w:val="19"/>
              </w:rPr>
              <w:t>Vertical Content Build</w:t>
            </w:r>
          </w:p>
        </w:tc>
        <w:tc>
          <w:tcPr>
            <w:tcW w:w="1700" w:type="dxa"/>
            <w:shd w:val="clear" w:color="auto" w:fill="EAF2F8"/>
            <w:tcMar>
              <w:top w:w="80" w:type="dxa"/>
              <w:left w:w="100" w:type="dxa"/>
              <w:bottom w:w="80" w:type="dxa"/>
              <w:right w:w="100" w:type="dxa"/>
            </w:tcMar>
            <w:vAlign w:val="center"/>
          </w:tcPr>
          <w:p w14:paraId="5811C4BD" w14:textId="77777777" w:rsidR="00236312" w:rsidRDefault="00000000">
            <w:r>
              <w:rPr>
                <w:sz w:val="19"/>
                <w:szCs w:val="19"/>
              </w:rPr>
              <w:t>Weeks 8–16</w:t>
            </w:r>
          </w:p>
        </w:tc>
        <w:tc>
          <w:tcPr>
            <w:tcW w:w="1900" w:type="dxa"/>
            <w:shd w:val="clear" w:color="auto" w:fill="EAF2F8"/>
            <w:tcMar>
              <w:top w:w="80" w:type="dxa"/>
              <w:left w:w="100" w:type="dxa"/>
              <w:bottom w:w="80" w:type="dxa"/>
              <w:right w:w="100" w:type="dxa"/>
            </w:tcMar>
            <w:vAlign w:val="center"/>
          </w:tcPr>
          <w:p w14:paraId="3CB56812" w14:textId="77777777" w:rsidR="00236312" w:rsidRDefault="00000000">
            <w:r>
              <w:rPr>
                <w:sz w:val="19"/>
                <w:szCs w:val="19"/>
              </w:rPr>
              <w:t>Content &amp; Curriculum</w:t>
            </w:r>
          </w:p>
        </w:tc>
        <w:tc>
          <w:tcPr>
            <w:tcW w:w="3850" w:type="dxa"/>
            <w:shd w:val="clear" w:color="auto" w:fill="EAF2F8"/>
            <w:tcMar>
              <w:top w:w="80" w:type="dxa"/>
              <w:left w:w="100" w:type="dxa"/>
              <w:bottom w:w="80" w:type="dxa"/>
              <w:right w:w="100" w:type="dxa"/>
            </w:tcMar>
            <w:vAlign w:val="center"/>
          </w:tcPr>
          <w:p w14:paraId="16664A1E" w14:textId="77777777" w:rsidR="00236312" w:rsidRDefault="00000000">
            <w:r>
              <w:rPr>
                <w:sz w:val="19"/>
                <w:szCs w:val="19"/>
              </w:rPr>
              <w:t>LLM Wiki deployment; Agent Factory; bootcamp Weeks 1–8 delivery</w:t>
            </w:r>
          </w:p>
        </w:tc>
      </w:tr>
      <w:tr w:rsidR="00236312" w14:paraId="44AA408F" w14:textId="77777777">
        <w:tblPrEx>
          <w:tblCellMar>
            <w:top w:w="0" w:type="dxa"/>
            <w:bottom w:w="0" w:type="dxa"/>
          </w:tblCellMar>
        </w:tblPrEx>
        <w:tc>
          <w:tcPr>
            <w:tcW w:w="1900" w:type="dxa"/>
            <w:tcMar>
              <w:top w:w="80" w:type="dxa"/>
              <w:left w:w="100" w:type="dxa"/>
              <w:bottom w:w="80" w:type="dxa"/>
              <w:right w:w="100" w:type="dxa"/>
            </w:tcMar>
            <w:vAlign w:val="center"/>
          </w:tcPr>
          <w:p w14:paraId="4E28BF03" w14:textId="77777777" w:rsidR="00236312" w:rsidRDefault="00000000">
            <w:r>
              <w:rPr>
                <w:sz w:val="19"/>
                <w:szCs w:val="19"/>
              </w:rPr>
              <w:t>Test Engine Wave 1</w:t>
            </w:r>
          </w:p>
        </w:tc>
        <w:tc>
          <w:tcPr>
            <w:tcW w:w="1700" w:type="dxa"/>
            <w:tcMar>
              <w:top w:w="80" w:type="dxa"/>
              <w:left w:w="100" w:type="dxa"/>
              <w:bottom w:w="80" w:type="dxa"/>
              <w:right w:w="100" w:type="dxa"/>
            </w:tcMar>
            <w:vAlign w:val="center"/>
          </w:tcPr>
          <w:p w14:paraId="0C34BDB8" w14:textId="77777777" w:rsidR="00236312" w:rsidRDefault="00000000">
            <w:r>
              <w:rPr>
                <w:sz w:val="19"/>
                <w:szCs w:val="19"/>
              </w:rPr>
              <w:t>Weeks 0–6 (parallel)</w:t>
            </w:r>
          </w:p>
        </w:tc>
        <w:tc>
          <w:tcPr>
            <w:tcW w:w="1900" w:type="dxa"/>
            <w:tcMar>
              <w:top w:w="80" w:type="dxa"/>
              <w:left w:w="100" w:type="dxa"/>
              <w:bottom w:w="80" w:type="dxa"/>
              <w:right w:w="100" w:type="dxa"/>
            </w:tcMar>
            <w:vAlign w:val="center"/>
          </w:tcPr>
          <w:p w14:paraId="5E5EF756" w14:textId="77777777" w:rsidR="00236312" w:rsidRDefault="00000000">
            <w:r>
              <w:rPr>
                <w:sz w:val="19"/>
                <w:szCs w:val="19"/>
              </w:rPr>
              <w:t>Academy Platform</w:t>
            </w:r>
          </w:p>
        </w:tc>
        <w:tc>
          <w:tcPr>
            <w:tcW w:w="3850" w:type="dxa"/>
            <w:tcMar>
              <w:top w:w="80" w:type="dxa"/>
              <w:left w:w="100" w:type="dxa"/>
              <w:bottom w:w="80" w:type="dxa"/>
              <w:right w:w="100" w:type="dxa"/>
            </w:tcMar>
            <w:vAlign w:val="center"/>
          </w:tcPr>
          <w:p w14:paraId="7C43809F" w14:textId="77777777" w:rsidR="00236312" w:rsidRDefault="00000000">
            <w:r>
              <w:rPr>
                <w:sz w:val="19"/>
                <w:szCs w:val="19"/>
              </w:rPr>
              <w:t>Auth/profiles, instructor dashboard (basic), question admin UI, integrity controls</w:t>
            </w:r>
          </w:p>
        </w:tc>
      </w:tr>
      <w:tr w:rsidR="00236312" w14:paraId="0E2163E8"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527B7DE6" w14:textId="77777777" w:rsidR="00236312" w:rsidRDefault="00000000">
            <w:r>
              <w:rPr>
                <w:sz w:val="19"/>
                <w:szCs w:val="19"/>
              </w:rPr>
              <w:t>Test Engine Wave 2</w:t>
            </w:r>
          </w:p>
        </w:tc>
        <w:tc>
          <w:tcPr>
            <w:tcW w:w="1700" w:type="dxa"/>
            <w:shd w:val="clear" w:color="auto" w:fill="EAF2F8"/>
            <w:tcMar>
              <w:top w:w="80" w:type="dxa"/>
              <w:left w:w="100" w:type="dxa"/>
              <w:bottom w:w="80" w:type="dxa"/>
              <w:right w:w="100" w:type="dxa"/>
            </w:tcMar>
            <w:vAlign w:val="center"/>
          </w:tcPr>
          <w:p w14:paraId="6699B320" w14:textId="77777777" w:rsidR="00236312" w:rsidRDefault="00000000">
            <w:r>
              <w:rPr>
                <w:sz w:val="19"/>
                <w:szCs w:val="19"/>
              </w:rPr>
              <w:t>Weeks 6–14 (parallel)</w:t>
            </w:r>
          </w:p>
        </w:tc>
        <w:tc>
          <w:tcPr>
            <w:tcW w:w="1900" w:type="dxa"/>
            <w:shd w:val="clear" w:color="auto" w:fill="EAF2F8"/>
            <w:tcMar>
              <w:top w:w="80" w:type="dxa"/>
              <w:left w:w="100" w:type="dxa"/>
              <w:bottom w:w="80" w:type="dxa"/>
              <w:right w:w="100" w:type="dxa"/>
            </w:tcMar>
            <w:vAlign w:val="center"/>
          </w:tcPr>
          <w:p w14:paraId="3179B2E9" w14:textId="77777777" w:rsidR="00236312" w:rsidRDefault="00000000">
            <w:r>
              <w:rPr>
                <w:sz w:val="19"/>
                <w:szCs w:val="19"/>
              </w:rPr>
              <w:t>Academy Platform</w:t>
            </w:r>
          </w:p>
        </w:tc>
        <w:tc>
          <w:tcPr>
            <w:tcW w:w="3850" w:type="dxa"/>
            <w:shd w:val="clear" w:color="auto" w:fill="EAF2F8"/>
            <w:tcMar>
              <w:top w:w="80" w:type="dxa"/>
              <w:left w:w="100" w:type="dxa"/>
              <w:bottom w:w="80" w:type="dxa"/>
              <w:right w:w="100" w:type="dxa"/>
            </w:tcMar>
            <w:vAlign w:val="center"/>
          </w:tcPr>
          <w:p w14:paraId="24D157C8" w14:textId="77777777" w:rsidR="00236312" w:rsidRDefault="00000000">
            <w:r>
              <w:rPr>
                <w:sz w:val="19"/>
                <w:szCs w:val="19"/>
              </w:rPr>
              <w:t>Practice modes, cohort analytics, item analysis, PWA offline packs</w:t>
            </w:r>
          </w:p>
        </w:tc>
      </w:tr>
      <w:tr w:rsidR="00236312" w14:paraId="76E8238D" w14:textId="77777777">
        <w:tblPrEx>
          <w:tblCellMar>
            <w:top w:w="0" w:type="dxa"/>
            <w:bottom w:w="0" w:type="dxa"/>
          </w:tblCellMar>
        </w:tblPrEx>
        <w:tc>
          <w:tcPr>
            <w:tcW w:w="1900" w:type="dxa"/>
            <w:tcMar>
              <w:top w:w="80" w:type="dxa"/>
              <w:left w:w="100" w:type="dxa"/>
              <w:bottom w:w="80" w:type="dxa"/>
              <w:right w:w="100" w:type="dxa"/>
            </w:tcMar>
            <w:vAlign w:val="center"/>
          </w:tcPr>
          <w:p w14:paraId="3202835D" w14:textId="77777777" w:rsidR="00236312" w:rsidRDefault="00000000">
            <w:r>
              <w:rPr>
                <w:sz w:val="19"/>
                <w:szCs w:val="19"/>
              </w:rPr>
              <w:t>Scale &amp; Showcase</w:t>
            </w:r>
          </w:p>
        </w:tc>
        <w:tc>
          <w:tcPr>
            <w:tcW w:w="1700" w:type="dxa"/>
            <w:tcMar>
              <w:top w:w="80" w:type="dxa"/>
              <w:left w:w="100" w:type="dxa"/>
              <w:bottom w:w="80" w:type="dxa"/>
              <w:right w:w="100" w:type="dxa"/>
            </w:tcMar>
            <w:vAlign w:val="center"/>
          </w:tcPr>
          <w:p w14:paraId="25765696" w14:textId="77777777" w:rsidR="00236312" w:rsidRDefault="00000000">
            <w:r>
              <w:rPr>
                <w:sz w:val="19"/>
                <w:szCs w:val="19"/>
              </w:rPr>
              <w:t>Weeks 16–24</w:t>
            </w:r>
          </w:p>
        </w:tc>
        <w:tc>
          <w:tcPr>
            <w:tcW w:w="1900" w:type="dxa"/>
            <w:tcMar>
              <w:top w:w="80" w:type="dxa"/>
              <w:left w:w="100" w:type="dxa"/>
              <w:bottom w:w="80" w:type="dxa"/>
              <w:right w:w="100" w:type="dxa"/>
            </w:tcMar>
            <w:vAlign w:val="center"/>
          </w:tcPr>
          <w:p w14:paraId="47E47D20" w14:textId="77777777" w:rsidR="00236312" w:rsidRDefault="00000000">
            <w:r>
              <w:rPr>
                <w:sz w:val="19"/>
                <w:szCs w:val="19"/>
              </w:rPr>
              <w:t>Enterprise Rollout</w:t>
            </w:r>
          </w:p>
        </w:tc>
        <w:tc>
          <w:tcPr>
            <w:tcW w:w="3850" w:type="dxa"/>
            <w:tcMar>
              <w:top w:w="80" w:type="dxa"/>
              <w:left w:w="100" w:type="dxa"/>
              <w:bottom w:w="80" w:type="dxa"/>
              <w:right w:w="100" w:type="dxa"/>
            </w:tcMar>
            <w:vAlign w:val="center"/>
          </w:tcPr>
          <w:p w14:paraId="23A11D27" w14:textId="77777777" w:rsidR="00236312" w:rsidRDefault="00000000">
            <w:r>
              <w:rPr>
                <w:sz w:val="19"/>
                <w:szCs w:val="19"/>
              </w:rPr>
              <w:t>Wave 1 (10–20 agents) → Wave 2 (50–100 agents) → Wave 3 (full agentic fleet)</w:t>
            </w:r>
          </w:p>
        </w:tc>
      </w:tr>
      <w:tr w:rsidR="00236312" w14:paraId="19509058" w14:textId="77777777">
        <w:tblPrEx>
          <w:tblCellMar>
            <w:top w:w="0" w:type="dxa"/>
            <w:bottom w:w="0" w:type="dxa"/>
          </w:tblCellMar>
        </w:tblPrEx>
        <w:tc>
          <w:tcPr>
            <w:tcW w:w="1900" w:type="dxa"/>
            <w:shd w:val="clear" w:color="auto" w:fill="EAF2F8"/>
            <w:tcMar>
              <w:top w:w="80" w:type="dxa"/>
              <w:left w:w="100" w:type="dxa"/>
              <w:bottom w:w="80" w:type="dxa"/>
              <w:right w:w="100" w:type="dxa"/>
            </w:tcMar>
            <w:vAlign w:val="center"/>
          </w:tcPr>
          <w:p w14:paraId="42A8D5E1" w14:textId="77777777" w:rsidR="00236312" w:rsidRDefault="00000000">
            <w:r>
              <w:rPr>
                <w:sz w:val="19"/>
                <w:szCs w:val="19"/>
              </w:rPr>
              <w:t>Test Engine Wave 3</w:t>
            </w:r>
          </w:p>
        </w:tc>
        <w:tc>
          <w:tcPr>
            <w:tcW w:w="1700" w:type="dxa"/>
            <w:shd w:val="clear" w:color="auto" w:fill="EAF2F8"/>
            <w:tcMar>
              <w:top w:w="80" w:type="dxa"/>
              <w:left w:w="100" w:type="dxa"/>
              <w:bottom w:w="80" w:type="dxa"/>
              <w:right w:w="100" w:type="dxa"/>
            </w:tcMar>
            <w:vAlign w:val="center"/>
          </w:tcPr>
          <w:p w14:paraId="6221E3BD" w14:textId="77777777" w:rsidR="00236312" w:rsidRDefault="00000000">
            <w:r>
              <w:rPr>
                <w:sz w:val="19"/>
                <w:szCs w:val="19"/>
              </w:rPr>
              <w:t>Weeks 14–24 (parallel)</w:t>
            </w:r>
          </w:p>
        </w:tc>
        <w:tc>
          <w:tcPr>
            <w:tcW w:w="1900" w:type="dxa"/>
            <w:shd w:val="clear" w:color="auto" w:fill="EAF2F8"/>
            <w:tcMar>
              <w:top w:w="80" w:type="dxa"/>
              <w:left w:w="100" w:type="dxa"/>
              <w:bottom w:w="80" w:type="dxa"/>
              <w:right w:w="100" w:type="dxa"/>
            </w:tcMar>
            <w:vAlign w:val="center"/>
          </w:tcPr>
          <w:p w14:paraId="492AC30B" w14:textId="77777777" w:rsidR="00236312" w:rsidRDefault="00000000">
            <w:r>
              <w:rPr>
                <w:sz w:val="19"/>
                <w:szCs w:val="19"/>
              </w:rPr>
              <w:t>Academy Platform</w:t>
            </w:r>
          </w:p>
        </w:tc>
        <w:tc>
          <w:tcPr>
            <w:tcW w:w="3850" w:type="dxa"/>
            <w:shd w:val="clear" w:color="auto" w:fill="EAF2F8"/>
            <w:tcMar>
              <w:top w:w="80" w:type="dxa"/>
              <w:left w:w="100" w:type="dxa"/>
              <w:bottom w:w="80" w:type="dxa"/>
              <w:right w:w="100" w:type="dxa"/>
            </w:tcMar>
            <w:vAlign w:val="center"/>
          </w:tcPr>
          <w:p w14:paraId="088960BB" w14:textId="77777777" w:rsidR="00236312" w:rsidRDefault="00000000">
            <w:r>
              <w:rPr>
                <w:sz w:val="19"/>
                <w:szCs w:val="19"/>
              </w:rPr>
              <w:t>AI study plans, adaptive CAT, multi-cert config model, curriculum health dashboard</w:t>
            </w:r>
          </w:p>
        </w:tc>
      </w:tr>
    </w:tbl>
    <w:p w14:paraId="42BE5277" w14:textId="77777777" w:rsidR="00236312" w:rsidRDefault="00000000">
      <w:pPr>
        <w:pStyle w:val="Heading2"/>
        <w:spacing w:before="300" w:after="150"/>
      </w:pPr>
      <w:bookmarkStart w:id="95" w:name="_Toc237728780"/>
      <w:r>
        <w:t>13.1 Immediate Next Steps</w:t>
      </w:r>
      <w:bookmarkEnd w:id="95"/>
    </w:p>
    <w:p w14:paraId="1A6E788C" w14:textId="77777777" w:rsidR="00236312" w:rsidRDefault="00000000">
      <w:pPr>
        <w:pStyle w:val="ListParagraph"/>
        <w:numPr>
          <w:ilvl w:val="0"/>
          <w:numId w:val="2"/>
        </w:numPr>
        <w:spacing w:after="90"/>
      </w:pPr>
      <w:r>
        <w:t>Activate Red Hat partner entitlements (MW02049, MW02040, MCT3718, RH00798, LS020) and begin hardware staging for Wave 1.</w:t>
      </w:r>
    </w:p>
    <w:p w14:paraId="1B135A1E" w14:textId="77777777" w:rsidR="00236312" w:rsidRDefault="00000000">
      <w:pPr>
        <w:pStyle w:val="ListParagraph"/>
        <w:numPr>
          <w:ilvl w:val="0"/>
          <w:numId w:val="2"/>
        </w:numPr>
        <w:spacing w:after="90"/>
      </w:pPr>
      <w:r>
        <w:t xml:space="preserve">Stand up the </w:t>
      </w:r>
      <w:proofErr w:type="spellStart"/>
      <w:r>
        <w:t>Tekton</w:t>
      </w:r>
      <w:proofErr w:type="spellEnd"/>
      <w:r>
        <w:t xml:space="preserve"> + </w:t>
      </w:r>
      <w:proofErr w:type="spellStart"/>
      <w:r>
        <w:t>ArgoCD</w:t>
      </w:r>
      <w:proofErr w:type="spellEnd"/>
      <w:r>
        <w:t xml:space="preserve"> </w:t>
      </w:r>
      <w:proofErr w:type="spellStart"/>
      <w:r>
        <w:t>GitOps</w:t>
      </w:r>
      <w:proofErr w:type="spellEnd"/>
      <w:r>
        <w:t xml:space="preserve"> pipeline described in Section 8 as the shared CI/CD backbone for both the Test Engine and Content Factory.</w:t>
      </w:r>
    </w:p>
    <w:p w14:paraId="507500C5" w14:textId="77777777" w:rsidR="00236312" w:rsidRDefault="00000000">
      <w:pPr>
        <w:pStyle w:val="ListParagraph"/>
        <w:numPr>
          <w:ilvl w:val="0"/>
          <w:numId w:val="2"/>
        </w:numPr>
        <w:spacing w:after="90"/>
      </w:pPr>
      <w:r>
        <w:t>Prioritize Test Engine Wave 1 (identity, admin console, question versioning, integrity controls) in parallel with infrastructure bootstrap, since it unlocks immediate bootcamp value.</w:t>
      </w:r>
    </w:p>
    <w:p w14:paraId="33AB7789" w14:textId="77777777" w:rsidR="00236312" w:rsidRDefault="00000000">
      <w:pPr>
        <w:pStyle w:val="ListParagraph"/>
        <w:numPr>
          <w:ilvl w:val="0"/>
          <w:numId w:val="2"/>
        </w:numPr>
        <w:spacing w:after="90"/>
      </w:pPr>
      <w:r>
        <w:t xml:space="preserve">Confirm the October 2026 IBM Cloud credit deadline is tracked against actual GPU/VPC burn rate, given the shared $14,047.27 promotional pool spans exam-prep, </w:t>
      </w:r>
      <w:proofErr w:type="spellStart"/>
      <w:r>
        <w:t>PMaaS</w:t>
      </w:r>
      <w:proofErr w:type="spellEnd"/>
      <w:r>
        <w:t>, and general Lab workloads.</w:t>
      </w:r>
    </w:p>
    <w:p w14:paraId="541580CF" w14:textId="77777777" w:rsidR="00236312" w:rsidRDefault="00236312">
      <w:pPr>
        <w:spacing w:after="300"/>
      </w:pPr>
    </w:p>
    <w:p w14:paraId="57FB6E53" w14:textId="77777777" w:rsidR="00236312" w:rsidRDefault="00000000">
      <w:pPr>
        <w:spacing w:before="400"/>
        <w:jc w:val="center"/>
      </w:pPr>
      <w:r>
        <w:rPr>
          <w:i/>
          <w:iCs/>
          <w:color w:val="555555"/>
          <w:sz w:val="20"/>
          <w:szCs w:val="20"/>
        </w:rPr>
        <w:t>— End of Master Technical Implementation Guide —</w:t>
      </w:r>
    </w:p>
    <w:sectPr w:rsidR="00236312">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3AB0" w14:textId="77777777" w:rsidR="00683F75" w:rsidRDefault="00683F75">
      <w:r>
        <w:separator/>
      </w:r>
    </w:p>
  </w:endnote>
  <w:endnote w:type="continuationSeparator" w:id="0">
    <w:p w14:paraId="53970624" w14:textId="77777777" w:rsidR="00683F75" w:rsidRDefault="0068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125E" w14:textId="77777777" w:rsidR="00236312" w:rsidRDefault="00000000">
    <w:pPr>
      <w:jc w:val="center"/>
    </w:pPr>
    <w:r>
      <w:rPr>
        <w:color w:val="555555"/>
        <w:sz w:val="16"/>
        <w:szCs w:val="16"/>
      </w:rPr>
      <w:t xml:space="preserve">CEID 7SQ30 • Confidential — Internal Architecture &amp; Product Strategy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0A1FB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0A1FB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2822" w14:textId="77777777" w:rsidR="00683F75" w:rsidRDefault="00683F75">
      <w:r>
        <w:separator/>
      </w:r>
    </w:p>
  </w:footnote>
  <w:footnote w:type="continuationSeparator" w:id="0">
    <w:p w14:paraId="59364046" w14:textId="77777777" w:rsidR="00683F75" w:rsidRDefault="0068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B130" w14:textId="77777777" w:rsidR="00236312" w:rsidRDefault="00000000">
    <w:pPr>
      <w:pBdr>
        <w:bottom w:val="single" w:sz="4" w:space="4" w:color="CCCCCC"/>
      </w:pBdr>
      <w:jc w:val="right"/>
    </w:pPr>
    <w:r>
      <w:rPr>
        <w:color w:val="555555"/>
        <w:sz w:val="16"/>
        <w:szCs w:val="16"/>
      </w:rPr>
      <w:t>i3 Technologies — Agentic AI Lab Master Technical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D529B"/>
    <w:multiLevelType w:val="hybridMultilevel"/>
    <w:tmpl w:val="947029E0"/>
    <w:lvl w:ilvl="0" w:tplc="E9B66C2E">
      <w:start w:val="1"/>
      <w:numFmt w:val="bullet"/>
      <w:lvlText w:val="●"/>
      <w:lvlJc w:val="left"/>
      <w:pPr>
        <w:ind w:left="720" w:hanging="360"/>
      </w:pPr>
    </w:lvl>
    <w:lvl w:ilvl="1" w:tplc="795AEDAE">
      <w:start w:val="1"/>
      <w:numFmt w:val="bullet"/>
      <w:lvlText w:val="○"/>
      <w:lvlJc w:val="left"/>
      <w:pPr>
        <w:ind w:left="1440" w:hanging="360"/>
      </w:pPr>
    </w:lvl>
    <w:lvl w:ilvl="2" w:tplc="F5403A14">
      <w:start w:val="1"/>
      <w:numFmt w:val="bullet"/>
      <w:lvlText w:val="■"/>
      <w:lvlJc w:val="left"/>
      <w:pPr>
        <w:ind w:left="2160" w:hanging="360"/>
      </w:pPr>
    </w:lvl>
    <w:lvl w:ilvl="3" w:tplc="8DEE684C">
      <w:start w:val="1"/>
      <w:numFmt w:val="bullet"/>
      <w:lvlText w:val="●"/>
      <w:lvlJc w:val="left"/>
      <w:pPr>
        <w:ind w:left="2880" w:hanging="360"/>
      </w:pPr>
    </w:lvl>
    <w:lvl w:ilvl="4" w:tplc="A6E66344">
      <w:start w:val="1"/>
      <w:numFmt w:val="bullet"/>
      <w:lvlText w:val="○"/>
      <w:lvlJc w:val="left"/>
      <w:pPr>
        <w:ind w:left="3600" w:hanging="360"/>
      </w:pPr>
    </w:lvl>
    <w:lvl w:ilvl="5" w:tplc="A05A4CD8">
      <w:start w:val="1"/>
      <w:numFmt w:val="bullet"/>
      <w:lvlText w:val="■"/>
      <w:lvlJc w:val="left"/>
      <w:pPr>
        <w:ind w:left="4320" w:hanging="360"/>
      </w:pPr>
    </w:lvl>
    <w:lvl w:ilvl="6" w:tplc="5DC6CF3E">
      <w:start w:val="1"/>
      <w:numFmt w:val="bullet"/>
      <w:lvlText w:val="●"/>
      <w:lvlJc w:val="left"/>
      <w:pPr>
        <w:ind w:left="5040" w:hanging="360"/>
      </w:pPr>
    </w:lvl>
    <w:lvl w:ilvl="7" w:tplc="35381B72">
      <w:start w:val="1"/>
      <w:numFmt w:val="bullet"/>
      <w:lvlText w:val="●"/>
      <w:lvlJc w:val="left"/>
      <w:pPr>
        <w:ind w:left="5760" w:hanging="360"/>
      </w:pPr>
    </w:lvl>
    <w:lvl w:ilvl="8" w:tplc="49862262">
      <w:start w:val="1"/>
      <w:numFmt w:val="bullet"/>
      <w:lvlText w:val="●"/>
      <w:lvlJc w:val="left"/>
      <w:pPr>
        <w:ind w:left="6480" w:hanging="360"/>
      </w:pPr>
    </w:lvl>
  </w:abstractNum>
  <w:abstractNum w:abstractNumId="1" w15:restartNumberingAfterBreak="0">
    <w:nsid w:val="75F91327"/>
    <w:multiLevelType w:val="hybridMultilevel"/>
    <w:tmpl w:val="CB087188"/>
    <w:lvl w:ilvl="0" w:tplc="0E68094A">
      <w:start w:val="1"/>
      <w:numFmt w:val="bullet"/>
      <w:lvlText w:val="•"/>
      <w:lvlJc w:val="left"/>
      <w:pPr>
        <w:ind w:left="420" w:hanging="260"/>
      </w:pPr>
    </w:lvl>
    <w:lvl w:ilvl="1" w:tplc="C0C4A32C">
      <w:start w:val="1"/>
      <w:numFmt w:val="bullet"/>
      <w:lvlText w:val="◦"/>
      <w:lvlJc w:val="left"/>
      <w:pPr>
        <w:ind w:left="840" w:hanging="260"/>
      </w:pPr>
    </w:lvl>
    <w:lvl w:ilvl="2" w:tplc="59906004">
      <w:numFmt w:val="decimal"/>
      <w:lvlText w:val=""/>
      <w:lvlJc w:val="left"/>
    </w:lvl>
    <w:lvl w:ilvl="3" w:tplc="0D524258">
      <w:numFmt w:val="decimal"/>
      <w:lvlText w:val=""/>
      <w:lvlJc w:val="left"/>
    </w:lvl>
    <w:lvl w:ilvl="4" w:tplc="AD1EDE90">
      <w:numFmt w:val="decimal"/>
      <w:lvlText w:val=""/>
      <w:lvlJc w:val="left"/>
    </w:lvl>
    <w:lvl w:ilvl="5" w:tplc="F95263B0">
      <w:numFmt w:val="decimal"/>
      <w:lvlText w:val=""/>
      <w:lvlJc w:val="left"/>
    </w:lvl>
    <w:lvl w:ilvl="6" w:tplc="EF228850">
      <w:numFmt w:val="decimal"/>
      <w:lvlText w:val=""/>
      <w:lvlJc w:val="left"/>
    </w:lvl>
    <w:lvl w:ilvl="7" w:tplc="F75ACAA2">
      <w:numFmt w:val="decimal"/>
      <w:lvlText w:val=""/>
      <w:lvlJc w:val="left"/>
    </w:lvl>
    <w:lvl w:ilvl="8" w:tplc="677A42CA">
      <w:numFmt w:val="decimal"/>
      <w:lvlText w:val=""/>
      <w:lvlJc w:val="left"/>
    </w:lvl>
  </w:abstractNum>
  <w:num w:numId="1" w16cid:durableId="354581052">
    <w:abstractNumId w:val="0"/>
    <w:lvlOverride w:ilvl="0">
      <w:startOverride w:val="1"/>
    </w:lvlOverride>
  </w:num>
  <w:num w:numId="2" w16cid:durableId="1751538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12"/>
    <w:rsid w:val="000A1FB5"/>
    <w:rsid w:val="00236312"/>
    <w:rsid w:val="00683F75"/>
    <w:rsid w:val="00A93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42FB"/>
  <w15:docId w15:val="{A8728F90-F6E4-44EB-A73C-0D42BD07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3D66"/>
      <w:sz w:val="32"/>
      <w:szCs w:val="32"/>
    </w:rPr>
  </w:style>
  <w:style w:type="paragraph" w:styleId="Heading2">
    <w:name w:val="heading 2"/>
    <w:uiPriority w:val="9"/>
    <w:unhideWhenUsed/>
    <w:qFormat/>
    <w:pPr>
      <w:spacing w:before="280" w:after="140"/>
      <w:outlineLvl w:val="1"/>
    </w:pPr>
    <w:rPr>
      <w:b/>
      <w:bCs/>
      <w:color w:val="1C6FA8"/>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1FB5"/>
    <w:pPr>
      <w:spacing w:after="100"/>
    </w:pPr>
  </w:style>
  <w:style w:type="paragraph" w:styleId="TOC2">
    <w:name w:val="toc 2"/>
    <w:basedOn w:val="Normal"/>
    <w:next w:val="Normal"/>
    <w:autoRedefine/>
    <w:uiPriority w:val="39"/>
    <w:unhideWhenUsed/>
    <w:rsid w:val="000A1FB5"/>
    <w:pPr>
      <w:spacing w:after="100"/>
      <w:ind w:left="210"/>
    </w:pPr>
  </w:style>
  <w:style w:type="paragraph" w:styleId="TOC3">
    <w:name w:val="toc 3"/>
    <w:basedOn w:val="Normal"/>
    <w:next w:val="Normal"/>
    <w:autoRedefine/>
    <w:uiPriority w:val="39"/>
    <w:unhideWhenUsed/>
    <w:rsid w:val="000A1FB5"/>
    <w:pPr>
      <w:spacing w:after="100"/>
      <w:ind w:left="420"/>
    </w:pPr>
  </w:style>
  <w:style w:type="paragraph" w:styleId="TOC4">
    <w:name w:val="toc 4"/>
    <w:basedOn w:val="Normal"/>
    <w:next w:val="Normal"/>
    <w:autoRedefine/>
    <w:uiPriority w:val="39"/>
    <w:unhideWhenUsed/>
    <w:rsid w:val="000A1FB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A1FB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A1FB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A1FB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A1FB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A1FB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A1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9403</Words>
  <Characters>53600</Characters>
  <Application>Microsoft Office Word</Application>
  <DocSecurity>0</DocSecurity>
  <Lines>446</Lines>
  <Paragraphs>125</Paragraphs>
  <ScaleCrop>false</ScaleCrop>
  <Company/>
  <LinksUpToDate>false</LinksUpToDate>
  <CharactersWithSpaces>62878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 Mukiti</cp:lastModifiedBy>
  <cp:revision>2</cp:revision>
  <dcterms:created xsi:type="dcterms:W3CDTF">2026-08-15T20:29:00Z</dcterms:created>
  <dcterms:modified xsi:type="dcterms:W3CDTF">2026-08-15T20:29:00Z</dcterms:modified>
</cp:coreProperties>
</file>