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Foundation Engineering 2 - Exam Questions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Exam Date: 25/4/2024  |  Time: 90 minutes  |  Stage: Fourth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375623"/>
          <w:sz w:val="20"/>
          <w:szCs w:val="20"/>
        </w:rPr>
        <w:t xml:space="preserve">Note: Correct answers are highlighted in green.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Which class of timber piles is carry heavy loads: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Any class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Class C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  <w:highlight w:val="yellow"/>
          <w:highlightCs w:val="yellow"/>
        </w:rPr>
        <w:t xml:space="preserve">c) Class A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d) Class B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e) Class D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For driven piles in sand, the vibration caused during pile driving helps densify the soil around the pile. The zone of sand densification may be as much as: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1.5 times the pile diameter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  <w:highlight w:val="yellow"/>
          <w:highlightCs w:val="yellow"/>
        </w:rPr>
        <w:t xml:space="preserve">b) 2.5 times the pile diameter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3.5 times the pile diameter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d) 4.5 times the pile diameter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e) More than 4.5 times the pile diameter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Belled or under-reamed piles are: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  <w:highlight w:val="yellow"/>
          <w:highlightCs w:val="yellow"/>
        </w:rPr>
        <w:t xml:space="preserve">a) concrete piles with enlarged base to resist uplift loads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Steel piles with plugged end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Helical piles resisting lateral loads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d) Piles with uniform cross section along the pile length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e) No one of above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Why are bridge abutments and piers usually constructed over pile foundations?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To achieve proper compaction of soil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To resist lateral loads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  <w:highlight w:val="yellow"/>
          <w:highlightCs w:val="yellow"/>
        </w:rPr>
        <w:t xml:space="preserve">c) To avoid loss of bearing capacity due to soil erosion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d) To prevent damage from expansive soil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e) Preventing uplift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The maximum frictional resistance along the pile shaft will be fully mobilized when the relative displacement between the soil and the pile is about: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  <w:highlight w:val="yellow"/>
          <w:highlightCs w:val="yellow"/>
        </w:rPr>
        <w:t xml:space="preserve">a) 5 to 10 mm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2 to 3 mm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10 to 15 mm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d) 7 to 10 mm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e) 4-6 mm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The main function of retaining walls is: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Stabilized of roads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Control erosion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to reduce the grades of roads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  <w:highlight w:val="yellow"/>
          <w:highlightCs w:val="yellow"/>
        </w:rPr>
        <w:t xml:space="preserve">d) lateral support for earth structures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e) All of the mentioned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A 3 m high retaining wall is supporting a saturated sand (saturated due to capillary action) of bulk density 18 kN/m³ and angle of shearing resistance 30°. The change in magnitude of active earth pressure at the base due to rise in ground water table from the base of the footing to the ground surface shall (γw = 10 kN/m³):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  <w:highlight w:val="yellow"/>
          <w:highlightCs w:val="yellow"/>
        </w:rPr>
        <w:t xml:space="preserve">a) Increase by 20 kN/m²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Decrease by 20 kN/m²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Increase by 30 kN/m²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d) Decrease by 30 kN/m²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e) Increase by 40 kN/m²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If the angle of internal friction decreases, then Ka: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  <w:highlight w:val="yellow"/>
          <w:highlightCs w:val="yellow"/>
        </w:rPr>
        <w:t xml:space="preserve">a) Increases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Decreases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Does not necessarily increase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d) Does not necessarily decrease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e) Does not change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Generally the vertical displacement of the pile which is required to mobilize full point resistance is that required to mobilize full skin friction: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  <w:highlight w:val="yellow"/>
          <w:highlightCs w:val="yellow"/>
        </w:rPr>
        <w:t xml:space="preserve">a) much greater than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much smaller than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equal to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d) not greater than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e) None of the above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 The point resistance (Qp) for a single concrete pile with a length of 6 m, diameter of 0.5 m and embedded in soil with undrained cohesion of 41 kPa is equal to: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369 kN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41 kN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246 kN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  <w:highlight w:val="yellow"/>
          <w:highlightCs w:val="yellow"/>
        </w:rPr>
        <w:t xml:space="preserve">d) 72 kN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e) None of the above is correct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11. The N60 used in Briaud (1985) correlation to predict tip resistance of pile is: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The N60 value at the level of pile tip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the average of the N60 values from the NGL to the level of pile tip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  <w:highlight w:val="yellow"/>
          <w:highlightCs w:val="yellow"/>
        </w:rPr>
        <w:t xml:space="preserve">c) the average of the values of 10D above and 4D below the pile tip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d) the average of the values of 10 to 25% of D above and below pile tip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e) None of the above is correct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12. The principle of critical embedded depth of piles exists for the case of: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Pile embedded in clay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  <w:highlight w:val="yellow"/>
          <w:highlightCs w:val="yellow"/>
        </w:rPr>
        <w:t xml:space="preserve">b) piles embedded in sand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piles embedded in undrained soil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d) piles embedded in collapsible soil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e) Piles embedded in loess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13. Ko of a normally consolidated soil is typically in the range of: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  <w:highlight w:val="yellow"/>
          <w:highlightCs w:val="yellow"/>
        </w:rPr>
        <w:t xml:space="preserve">a) 0.4 – 0.6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1.0-1.2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1.4-2.0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d) 2.0-2.5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e) All of the above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14. The frictional resistance of pile in sand varies with depth till a critical depth and then it will be constant downward to the end of the pile. This depth equals: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(8-10) D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(10-12) D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  <w:highlight w:val="yellow"/>
          <w:highlightCs w:val="yellow"/>
        </w:rPr>
        <w:t xml:space="preserve">c) (15-20) D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d) (22-25) D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e) (25-30) D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15. Gravity retaining wall type is suitable for retaining backfill upto: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3-5 m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5-8 m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  <w:highlight w:val="yellow"/>
          <w:highlightCs w:val="yellow"/>
        </w:rPr>
        <w:t xml:space="preserve">c) 4 - 7 m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d) Any height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e) None of the above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16. What factor influences the nature of the variation of unit skin friction (f) in the field?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Pile diameter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Depth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  <w:highlight w:val="yellow"/>
          <w:highlightCs w:val="yellow"/>
        </w:rPr>
        <w:t xml:space="preserve">c) Soil type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d) Installation method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e) Pile material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17. What condition warrants the use of point bearing piles?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When there is no stiff stratum within reasonable depth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When relying on shaft resistance becomes necessary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  <w:highlight w:val="yellow"/>
          <w:highlightCs w:val="yellow"/>
        </w:rPr>
        <w:t xml:space="preserve">c) When the soil near the ground surface is weak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d) When the load is evenly distributed along the pile length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e) When using compaction piles becomes cost-effective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18. How does increasing the number of piles in a group typically affect elastic settlement?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  <w:highlight w:val="yellow"/>
          <w:highlightCs w:val="yellow"/>
        </w:rPr>
        <w:t xml:space="preserve">a) It decreases settlement due to increased load-sharing among piles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It has no effect on settlement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It may increase settlement due to soil compression between piles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d) It increases settlement due to reduced pile stiffness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e) It reduces settlement due to increased lateral support between piles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19. The value of σ'h at failure for rest, active, and passive state is as follows: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(σ'h)rest &lt; (σ'h)Passive ≤ (σ'h)Active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  <w:highlight w:val="yellow"/>
          <w:highlightCs w:val="yellow"/>
        </w:rPr>
        <w:t xml:space="preserve">b) (σ'h) Active &lt; (σ'h) rest &lt; (σ'h) Passive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(σ'h)Passive &lt; (σ'h) rest &lt; (σ'h)Active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d) (σ'h)Passive &lt; (σ'h) Active &lt; (σ'h) rest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e) (σ'h) Active &gt; (σ'h) rest &gt; (σ'h) Passive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20. A wall retained a soil of depth of 5 m. if the water table located at depth 2 m below ground surface. for undrained condition, the pore water pressure exerted on the wall is: (Φ=30°, γw = 10 kN/m³, γt = 17kN/m³, and γSat = 19 kN/m³):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zero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45 kN/m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  <w:highlight w:val="yellow"/>
          <w:highlightCs w:val="yellow"/>
        </w:rPr>
        <w:t xml:space="preserve">c) 30 kN/m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d) 90 kN/m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e) 27 kN/m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21. The most common type of retaining walls is: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Gravity retaining walls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Semigravity retaining walls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Cantilever retaining walls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d) Counterfort retaining walls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  <w:highlight w:val="yellow"/>
          <w:highlightCs w:val="yellow"/>
        </w:rPr>
        <w:t xml:space="preserve">e) All of above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22. What is the main contributor to downward drag forces known as negative skin friction?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Cyclic loads during testing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Impact from vibratory hammers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Failure in the pile splices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d) Friction reduction between soil and pile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  <w:highlight w:val="yellow"/>
          <w:highlightCs w:val="yellow"/>
        </w:rPr>
        <w:t xml:space="preserve">e) Soil consolidation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23. What alteration to the retaining wall structure can be made in addition to elongating the base slab to improve the factors of safety against sliding?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Create a deeper foundation for the wall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  <w:highlight w:val="yellow"/>
          <w:highlightCs w:val="yellow"/>
        </w:rPr>
        <w:t xml:space="preserve">b) Use a key to the base slab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Dig a trench along the footing for added stability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d) Connect the wall to an adjacent more stable structure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e) Add a counterfort to the retaining wall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24. Which type of piles are referred to as nondisplacement piles?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H-piles and open-ended pipe piles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Piles advanced by partial augering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Steel sheet piles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d) Prestressed concrete piles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  <w:highlight w:val="yellow"/>
          <w:highlightCs w:val="yellow"/>
        </w:rPr>
        <w:t xml:space="preserve">e) Cast-in-place (or bored) piles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25. What is the nature of variation of the lateral pressure with the magnitude of wall movement?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The wall movement required to mobilize the passive state is less than that required to mobilize the active state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The wall movement required to mobilize the at-rest state is less than that required to mobilize the active state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The wall movement required to mobilize the at-rest state is less than that required to mobilize the passive state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d) The wall movement required to mobilize the at-rest state is equal to that required to mobilize the active state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  <w:highlight w:val="yellow"/>
          <w:highlightCs w:val="yellow"/>
        </w:rPr>
        <w:t xml:space="preserve">e) The wall movement required to mobilize the active state is less than that required to mobilize the passive state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26. What are compaction piles?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Piles driven into cohesive soil to achieve proper compaction of soil deep below the ground surface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Piles driven into cohesive soil to achieve proper compaction of soil close to the ground surface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  <w:highlight w:val="yellow"/>
          <w:highlightCs w:val="yellow"/>
        </w:rPr>
        <w:t xml:space="preserve">c) Piles driven into granular soil to achieve proper compaction of soil close to the ground surface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d) Piles driven into granular and cohesive soil to achieve proper compaction of soil close to the ground surface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e) Piles driven into granular soil to achieve proper compaction of soil deep below the ground surface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27. The downward drag acting on a pile due to the movement of the surrounding is called: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Skin friction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  <w:highlight w:val="yellow"/>
          <w:highlightCs w:val="yellow"/>
        </w:rPr>
        <w:t xml:space="preserve">b) Negative skin friction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Frictional force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d) None of the mentioned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e) Point bearing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28. The wall movement required to mobilize the active state is __ than that required to mobilize the passive state: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slightly greater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greater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  <w:highlight w:val="yellow"/>
          <w:highlightCs w:val="yellow"/>
        </w:rPr>
        <w:t xml:space="preserve">c) less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d) alike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e) very larger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29. One of the elastic settlement in pile foundation according to Vesic (1977), is the settlement of the pile due to: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the ultimate bearing capacity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the allowable total bearing capacity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the ultimate load carrying capacity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  <w:highlight w:val="yellow"/>
          <w:highlightCs w:val="yellow"/>
        </w:rPr>
        <w:t xml:space="preserve">d) the working load at the pile point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e) the permissible bearing capacity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30. The wall may tilt away from the soil that is retained. With sufficient wall tilt, a triangular soil wedge behind the wall will fail. The lateral pressure for this condition is referred to as: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  <w:highlight w:val="yellow"/>
          <w:highlightCs w:val="yellow"/>
        </w:rPr>
        <w:t xml:space="preserve">a) active earth pressure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at rest coefficient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passive earth pressure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d) both of a and b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e) none of these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31. Pile foundations are structural member where the depth is __ than the width: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greater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  <w:highlight w:val="yellow"/>
          <w:highlightCs w:val="yellow"/>
        </w:rPr>
        <w:t xml:space="preserve">b) larger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considerably longer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d) equal or less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e) approximately less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32. A gravity retaining wall is shown in Figure using Rankine active pressure. Calculate The factor of safety against sliding. Use ΣV= 360.77 kN/m, PP= 186.59 kN/m, Ph= 126.65 kN/m: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  <w:highlight w:val="yellow"/>
          <w:highlightCs w:val="yellow"/>
        </w:rPr>
        <w:t xml:space="preserve">a) F.S = 2.84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F.S = 2.48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F.S = 2.34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d) F.S = 2.2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e) F.S = 2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33. Cast-in-place piles (or bored piles) literally cause no displacement and are known as: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Displacement piles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  <w:highlight w:val="yellow"/>
          <w:highlightCs w:val="yellow"/>
        </w:rPr>
        <w:t xml:space="preserve">b) nondisplacement piles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compaction piles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d) Both a and b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e) not above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34. The point bearing capacity, qp, of a pile in sand generally increases with the depth of embedment in the bearing stratum and reaches a maximum value at an embedment ratio of: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Lb/D &gt; (Lb/D)cr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  <w:highlight w:val="yellow"/>
          <w:highlightCs w:val="yellow"/>
        </w:rPr>
        <w:t xml:space="preserve">b) Lb/D = (Lb/D)cr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Lb/D &lt; (Lb/D)cr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d) Both a and b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e) Both b and c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35. When hard driving conditions are expected, such as driving through dense gravel, shale, or soft rock. Steel piles can be fitted with: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Epoxy coating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  <w:highlight w:val="yellow"/>
          <w:highlightCs w:val="yellow"/>
        </w:rPr>
        <w:t xml:space="preserve">b) driving points or shoes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All above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d) Paint coating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e) Not above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36. The length of compaction piles depend on: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relative density of the soil before and after the compaction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the required depth of compaction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  <w:highlight w:val="yellow"/>
          <w:highlightCs w:val="yellow"/>
        </w:rPr>
        <w:t xml:space="preserve">c) both a and b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d) the angle friction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e) Not above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37. Consider a Pipe pile having an outside diameter of 457 mm. The embedded length of the pile in layered saturated clay is 20 m. The groundwater table is located at a depth of 3 m from the ground surface. Estimate Qp by using Meyerhof's method (Cu at 10-30m = 90 kN/m²):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Qp ≈ 37 kN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Qp ≈ 60 kN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  <w:highlight w:val="yellow"/>
          <w:highlightCs w:val="yellow"/>
        </w:rPr>
        <w:t xml:space="preserve">c) Qp ≈ 133 kN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d) Qp ≈ 1300 kN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e) Qp ≈ 1500 kN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38. At elastic settlement of piles the magnitude of ξ varies between: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1) 0.50 to 0.60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  <w:highlight w:val="yellow"/>
          <w:highlightCs w:val="yellow"/>
        </w:rPr>
        <w:t xml:space="preserve">2) 0.50 to 0.67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3) 0.57 to 0.65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4) 0.57 to 0.67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5) 0.55 to 0.65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39. Concrete piles may be divided into two basic categories: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  <w:highlight w:val="yellow"/>
          <w:highlightCs w:val="yellow"/>
        </w:rPr>
        <w:t xml:space="preserve">a) Precast and cast-in-situ piles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Friction and point load piles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Open and closed end piles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d) Cased and uncased piles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e) all of the mentioned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40. The term γDNγ* may be dropped from the equation of ultimate resistance of pile because: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γ is small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  <w:highlight w:val="yellow"/>
          <w:highlightCs w:val="yellow"/>
        </w:rPr>
        <w:t xml:space="preserve">b) the D is small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the D is large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d) Nγ* is zero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e) γ is large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41. The main purpose of the shoes (Driving point) in steel piles is: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Extend the length of the pile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Enlarge the base of the pile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Add resistance to chemical materials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  <w:highlight w:val="yellow"/>
          <w:highlightCs w:val="yellow"/>
        </w:rPr>
        <w:t xml:space="preserve">d) Protect the pile end from damage when driven in hard soils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e) Protect the pile when driven in expansive soils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42. Consider a pipe pile having an outside diameter of 457 mm. The embedded length of the pile in layered saturated clay is 20 m. The subsoil properties from 10 – 30 m is Y = 18 kN/m³ and Cu = 90 KN/m². Using Meyerhof's method, the ultimate point Qp can be approximated to: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  <w:highlight w:val="yellow"/>
          <w:highlightCs w:val="yellow"/>
        </w:rPr>
        <w:t xml:space="preserve">a) 133 KN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333 KN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1033 KN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d) 34 KN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e) 170 KN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43. When determining the capacity of a group pile in clay, the equation ΣQu = n1 n2 (Qp + Qs) assumes: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The piles in the group act as a block (group)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The Piles in the group subjected to uplift pressure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The piles in the group undergo negative skin pressure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  <w:highlight w:val="yellow"/>
          <w:highlightCs w:val="yellow"/>
        </w:rPr>
        <w:t xml:space="preserve">d) The piles in the group act as summation of the individual pile capacities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e) The Piles in the group subjected to moment in both directions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44. If the backfill carries a uniform surcharge q, then the lateral pressure at the depth of wall H is: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  <w:highlight w:val="yellow"/>
          <w:highlightCs w:val="yellow"/>
        </w:rPr>
        <w:t xml:space="preserve">a) pa = Ka γz + Ka q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pa = Ka γz - Ka q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pa = Ka γz * Ka q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d) pa = Ka γz / Ka q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e) pa = Ka γz + q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45. In the field, for full mobilization of the point resistance (Qp), the pile tip must go through a displacement of: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8 to 20% of the pile width (or diameter)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  <w:highlight w:val="yellow"/>
          <w:highlightCs w:val="yellow"/>
        </w:rPr>
        <w:t xml:space="preserve">b) 10 to 25% of the pile width (or diameter)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10 to 50% of the pile width (or diameter)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d) 25 to 50% of the pile width (or diameter)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e) 10 to 15% of the pile width (or diameter)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46. When the wall restrained from moving, the lateral earth pressure on the wall at any depth is called the: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Passive earth pressure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active earth pressure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  <w:highlight w:val="yellow"/>
          <w:highlightCs w:val="yellow"/>
        </w:rPr>
        <w:t xml:space="preserve">c) at-rest earth pressure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d) vertical pressure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e) none of the above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47. The coefficient of earth pressure at rest is represented as expression given by Jaky: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  <w:highlight w:val="yellow"/>
          <w:highlightCs w:val="yellow"/>
        </w:rPr>
        <w:t xml:space="preserve">a) K0=1-sinφ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K0=sinφ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K0=1-cosφ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d) K0=cosφ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e) K0= tanφ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48. The area of the pile group along the failure surface is equal to: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Perimeter × Area of cross section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Breadth × Length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  <w:highlight w:val="yellow"/>
          <w:highlightCs w:val="yellow"/>
        </w:rPr>
        <w:t xml:space="preserve">c) Perimeter × Length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d) Perimeter / Length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e) Perimeter/area of cross section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49. The settlement of a group of friction piles can be computed on the assumption that: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Clay is incompressible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Pile below the lower level is ignored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Bearing resistance is zero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d) All of the mentioned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  <w:highlight w:val="yellow"/>
          <w:highlightCs w:val="yellow"/>
        </w:rPr>
        <w:t xml:space="preserve">e) None of the mentioned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50. The pile load test should be performed on: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Working piles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  <w:highlight w:val="yellow"/>
          <w:highlightCs w:val="yellow"/>
        </w:rPr>
        <w:t xml:space="preserve">b) Trial piles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Working and trial piles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d) Soil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e) None of the mentioned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51. In practice, the minimum center-to-center pile spacing, d, is: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  <w:highlight w:val="yellow"/>
          <w:highlightCs w:val="yellow"/>
        </w:rPr>
        <w:t xml:space="preserve">a) 2.5D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3D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3.5D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d) 2D to 3D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e) 2.5D to 3D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52. If the wall is prevented from moving, then the lateral pressure of the earth on the wall at any depth is called: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the Active earth pressure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the Passive earth pressure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  <w:highlight w:val="yellow"/>
          <w:highlightCs w:val="yellow"/>
        </w:rPr>
        <w:t xml:space="preserve">c) the at-rest earth pressure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d) All of the mentioned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e) None of the mentioned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53. Different types of piles are used in practice, depending on: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load to be carried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soil conditions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location of the water table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d) the installation technique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  <w:highlight w:val="yellow"/>
          <w:highlightCs w:val="yellow"/>
        </w:rPr>
        <w:t xml:space="preserve">e) All mentioned above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54. A concrete pile 15.24 m long having a cross section of 406 mm x 406 mm is fully embedded in a saturated clay layer for which γ= 19.02 kN/m³, and cu =76.7 kN/m². Use the λ method to estimate the skin friction: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194.86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294.86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  <w:highlight w:val="yellow"/>
          <w:highlightCs w:val="yellow"/>
        </w:rPr>
        <w:t xml:space="preserve">c) 394.86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d) 494.86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e) 594.86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55. The pile shaft will be fully mobilized when the relative displacement between the soil and the pile is about: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5 mm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10 mm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5 cm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d) 10 cm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  <w:highlight w:val="yellow"/>
          <w:highlightCs w:val="yellow"/>
        </w:rPr>
        <w:t xml:space="preserve">e) 5-10 mm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2026-05-28T20:11:07.818Z</dcterms:created>
  <dcterms:modified xsi:type="dcterms:W3CDTF">2026-05-28T20:11:07.818Z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