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E26C4" w14:textId="37614F61" w:rsidR="005C3F32" w:rsidRPr="00B91B10" w:rsidRDefault="00B91B10" w:rsidP="00B91B10">
      <w:pPr>
        <w:jc w:val="center"/>
        <w:rPr>
          <w:b/>
          <w:bCs/>
          <w:sz w:val="28"/>
          <w:szCs w:val="28"/>
          <w:lang w:val="hr-HR"/>
        </w:rPr>
      </w:pPr>
      <w:r w:rsidRPr="00B91B10">
        <w:rPr>
          <w:b/>
          <w:bCs/>
          <w:sz w:val="28"/>
          <w:szCs w:val="28"/>
          <w:lang w:val="hr-HR"/>
        </w:rPr>
        <w:t>Kvantni križić-kružić i MiniMax bot s alfa-beta podrezivanjem</w:t>
      </w:r>
    </w:p>
    <w:p w14:paraId="4AEFBF73" w14:textId="493EFDC6" w:rsidR="00B91B10" w:rsidRDefault="00B91B10" w:rsidP="00B91B10">
      <w:pPr>
        <w:rPr>
          <w:lang w:val="hr-HR"/>
        </w:rPr>
      </w:pPr>
    </w:p>
    <w:p w14:paraId="109A8001" w14:textId="172910DD" w:rsidR="00B91B10" w:rsidRDefault="00B91B10" w:rsidP="00B91B10">
      <w:pPr>
        <w:pStyle w:val="Heading1"/>
        <w:rPr>
          <w:lang w:val="hr-HR"/>
        </w:rPr>
      </w:pPr>
      <w:r>
        <w:rPr>
          <w:lang w:val="hr-HR"/>
        </w:rPr>
        <w:t>Pravila igre</w:t>
      </w:r>
    </w:p>
    <w:p w14:paraId="1D78ABE1" w14:textId="3966960E" w:rsidR="00B91B10" w:rsidRDefault="00B91B10" w:rsidP="00B91B10">
      <w:pPr>
        <w:rPr>
          <w:lang w:val="hr-HR"/>
        </w:rPr>
      </w:pPr>
    </w:p>
    <w:p w14:paraId="2F975D38" w14:textId="45A16131" w:rsidR="00B91B10" w:rsidRDefault="00B91B10" w:rsidP="00752F03">
      <w:pPr>
        <w:ind w:left="432" w:firstLine="288"/>
        <w:rPr>
          <w:lang w:val="hr-HR"/>
        </w:rPr>
      </w:pPr>
      <w:r>
        <w:rPr>
          <w:lang w:val="hr-HR"/>
        </w:rPr>
        <w:t>Kvantni križić-kružić je kvantna generalizacija običnog križić-kružića, koja uključuje kvantne fenomene:</w:t>
      </w:r>
    </w:p>
    <w:p w14:paraId="6A90055E" w14:textId="1A5A9D5E" w:rsidR="00B91B10" w:rsidRDefault="00B91B10" w:rsidP="00B91B10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lang w:val="hr-HR"/>
        </w:rPr>
        <w:t>superpoziciju (superposition)</w:t>
      </w:r>
    </w:p>
    <w:p w14:paraId="0E03E119" w14:textId="63FC1881" w:rsidR="00B91B10" w:rsidRDefault="00B91B10" w:rsidP="00B91B10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lang w:val="hr-HR"/>
        </w:rPr>
        <w:t>zaplitanje (spregnutost, entanglement) i</w:t>
      </w:r>
    </w:p>
    <w:p w14:paraId="2F3EE260" w14:textId="293DFBD7" w:rsidR="00B91B10" w:rsidRDefault="00B91B10" w:rsidP="00B91B10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lang w:val="hr-HR"/>
        </w:rPr>
        <w:t>raspad (collapse).</w:t>
      </w:r>
    </w:p>
    <w:p w14:paraId="49F323DF" w14:textId="50503352" w:rsidR="00B91B10" w:rsidRDefault="00B91B10" w:rsidP="00752F03">
      <w:pPr>
        <w:ind w:left="432"/>
        <w:rPr>
          <w:lang w:val="hr-HR"/>
        </w:rPr>
      </w:pPr>
      <w:r>
        <w:rPr>
          <w:lang w:val="hr-HR"/>
        </w:rPr>
        <w:t>U svakom potezu, trenutni igrač označi dva polja sa svojim slovom (X ili O) indeksiranim s rednim brojem poteza (X</w:t>
      </w:r>
      <w:r w:rsidRPr="00B91B10">
        <w:rPr>
          <w:vertAlign w:val="subscript"/>
          <w:lang w:val="hr-HR"/>
        </w:rPr>
        <w:t>1</w:t>
      </w:r>
      <w:r>
        <w:rPr>
          <w:lang w:val="hr-HR"/>
        </w:rPr>
        <w:t>, O</w:t>
      </w:r>
      <w:r w:rsidRPr="00B91B10">
        <w:rPr>
          <w:vertAlign w:val="subscript"/>
          <w:lang w:val="hr-HR"/>
        </w:rPr>
        <w:t>2</w:t>
      </w:r>
      <w:r>
        <w:rPr>
          <w:lang w:val="hr-HR"/>
        </w:rPr>
        <w:t>, X</w:t>
      </w:r>
      <w:r w:rsidRPr="00B91B10">
        <w:rPr>
          <w:vertAlign w:val="subscript"/>
          <w:lang w:val="hr-HR"/>
        </w:rPr>
        <w:t>3</w:t>
      </w:r>
      <w:r>
        <w:rPr>
          <w:lang w:val="hr-HR"/>
        </w:rPr>
        <w:t xml:space="preserve"> itd.)</w:t>
      </w:r>
      <w:r w:rsidR="00570E93">
        <w:rPr>
          <w:lang w:val="hr-HR"/>
        </w:rPr>
        <w:t>. Ta dva polja se tada nazivaju spregnutima (entangled). U slučaju da se na ploči zatvori ciklus spregnutih polja (na primjer, potez X</w:t>
      </w:r>
      <w:r w:rsidR="00570E93" w:rsidRPr="00570E93">
        <w:rPr>
          <w:vertAlign w:val="subscript"/>
          <w:lang w:val="hr-HR"/>
        </w:rPr>
        <w:t>1</w:t>
      </w:r>
      <w:r w:rsidR="00570E93">
        <w:rPr>
          <w:lang w:val="hr-HR"/>
        </w:rPr>
        <w:t xml:space="preserve"> povezuje polja 1 i 2, X</w:t>
      </w:r>
      <w:r w:rsidR="00570E93" w:rsidRPr="00570E93">
        <w:rPr>
          <w:vertAlign w:val="subscript"/>
          <w:lang w:val="hr-HR"/>
        </w:rPr>
        <w:t>5</w:t>
      </w:r>
      <w:r w:rsidR="00570E93">
        <w:rPr>
          <w:lang w:val="hr-HR"/>
        </w:rPr>
        <w:t xml:space="preserve"> polja 2 i 3 i O</w:t>
      </w:r>
      <w:r w:rsidR="00570E93" w:rsidRPr="00570E93">
        <w:rPr>
          <w:vertAlign w:val="subscript"/>
          <w:lang w:val="hr-HR"/>
        </w:rPr>
        <w:t>2</w:t>
      </w:r>
      <w:r w:rsidR="00570E93">
        <w:rPr>
          <w:lang w:val="hr-HR"/>
        </w:rPr>
        <w:t xml:space="preserve"> polja 3 i 1), igrač koji je sljedeći na potezu (u ovom primjeru nakon X</w:t>
      </w:r>
      <w:r w:rsidR="00570E93" w:rsidRPr="00570E93">
        <w:rPr>
          <w:vertAlign w:val="subscript"/>
          <w:lang w:val="hr-HR"/>
        </w:rPr>
        <w:t>5</w:t>
      </w:r>
      <w:r w:rsidR="00570E93">
        <w:rPr>
          <w:lang w:val="hr-HR"/>
        </w:rPr>
        <w:t xml:space="preserve"> to je igrač O) izvršava mjerenje ciklusa na način da odabere na koji način će se ciklus raspasti, za što uvijek postoje točno dva načina (u primjeru X</w:t>
      </w:r>
      <w:r w:rsidR="00570E93" w:rsidRPr="00570E93">
        <w:rPr>
          <w:vertAlign w:val="subscript"/>
          <w:lang w:val="hr-HR"/>
        </w:rPr>
        <w:t>5</w:t>
      </w:r>
      <w:r w:rsidR="00570E93">
        <w:rPr>
          <w:lang w:val="hr-HR"/>
        </w:rPr>
        <w:t xml:space="preserve"> na 2, X</w:t>
      </w:r>
      <w:r w:rsidR="00570E93" w:rsidRPr="00570E93">
        <w:rPr>
          <w:vertAlign w:val="subscript"/>
          <w:lang w:val="hr-HR"/>
        </w:rPr>
        <w:t>1</w:t>
      </w:r>
      <w:r w:rsidR="00570E93">
        <w:rPr>
          <w:lang w:val="hr-HR"/>
        </w:rPr>
        <w:t xml:space="preserve"> na 1 i O</w:t>
      </w:r>
      <w:r w:rsidR="00570E93" w:rsidRPr="00570E93">
        <w:rPr>
          <w:vertAlign w:val="subscript"/>
          <w:lang w:val="hr-HR"/>
        </w:rPr>
        <w:t>2</w:t>
      </w:r>
      <w:r w:rsidR="00570E93">
        <w:rPr>
          <w:lang w:val="hr-HR"/>
        </w:rPr>
        <w:t xml:space="preserve"> na 3 ili X</w:t>
      </w:r>
      <w:r w:rsidR="00570E93" w:rsidRPr="00570E93">
        <w:rPr>
          <w:vertAlign w:val="subscript"/>
          <w:lang w:val="hr-HR"/>
        </w:rPr>
        <w:t>5</w:t>
      </w:r>
      <w:r w:rsidR="00570E93">
        <w:rPr>
          <w:lang w:val="hr-HR"/>
        </w:rPr>
        <w:t xml:space="preserve"> na 3, X</w:t>
      </w:r>
      <w:r w:rsidR="00570E93" w:rsidRPr="00570E93">
        <w:rPr>
          <w:vertAlign w:val="subscript"/>
          <w:lang w:val="hr-HR"/>
        </w:rPr>
        <w:t>1</w:t>
      </w:r>
      <w:r w:rsidR="00570E93">
        <w:rPr>
          <w:lang w:val="hr-HR"/>
        </w:rPr>
        <w:t xml:space="preserve"> na 2 i O</w:t>
      </w:r>
      <w:r w:rsidR="00570E93" w:rsidRPr="00570E93">
        <w:rPr>
          <w:vertAlign w:val="subscript"/>
          <w:lang w:val="hr-HR"/>
        </w:rPr>
        <w:t>2</w:t>
      </w:r>
      <w:r w:rsidR="00570E93">
        <w:rPr>
          <w:lang w:val="hr-HR"/>
        </w:rPr>
        <w:t xml:space="preserve"> na 1). U slučaju da su neka polja iz ciklusa bila spregnuta s nekim poljima izvan ciklusa, i ta se polja raspadaju. U raspadnuta polja se više ne mogu igrati novi potezi. Prvi igrač koji postigne tri za redom u retku, stupcu ili na dijagonali (broje se samo raspadnuta polja) pobjeđuje, dok u slučaju da oba igrača dobiju tri za redom, pobjeđuje</w:t>
      </w:r>
      <w:r w:rsidR="006D3CD4">
        <w:rPr>
          <w:lang w:val="hr-HR"/>
        </w:rPr>
        <w:t xml:space="preserve"> onaj koji u svojoj trojci ima najmanji maksimalni indeks (npr. ako je X dobio X</w:t>
      </w:r>
      <w:r w:rsidR="006D3CD4" w:rsidRPr="006D3CD4">
        <w:rPr>
          <w:vertAlign w:val="subscript"/>
          <w:lang w:val="hr-HR"/>
        </w:rPr>
        <w:t>1</w:t>
      </w:r>
      <w:r w:rsidR="006D3CD4">
        <w:rPr>
          <w:lang w:val="hr-HR"/>
        </w:rPr>
        <w:t>, X</w:t>
      </w:r>
      <w:r w:rsidR="006D3CD4" w:rsidRPr="006D3CD4">
        <w:rPr>
          <w:vertAlign w:val="subscript"/>
          <w:lang w:val="hr-HR"/>
        </w:rPr>
        <w:t>3</w:t>
      </w:r>
      <w:r w:rsidR="006D3CD4">
        <w:rPr>
          <w:lang w:val="hr-HR"/>
        </w:rPr>
        <w:t xml:space="preserve"> i X</w:t>
      </w:r>
      <w:r w:rsidR="006D3CD4" w:rsidRPr="006D3CD4">
        <w:rPr>
          <w:vertAlign w:val="subscript"/>
          <w:lang w:val="hr-HR"/>
        </w:rPr>
        <w:t>7</w:t>
      </w:r>
      <w:r w:rsidR="006D3CD4">
        <w:rPr>
          <w:lang w:val="hr-HR"/>
        </w:rPr>
        <w:t xml:space="preserve"> u istom retku, a O dobio O</w:t>
      </w:r>
      <w:r w:rsidR="006D3CD4" w:rsidRPr="006D3CD4">
        <w:rPr>
          <w:vertAlign w:val="subscript"/>
          <w:lang w:val="hr-HR"/>
        </w:rPr>
        <w:t>2</w:t>
      </w:r>
      <w:r w:rsidR="006D3CD4">
        <w:rPr>
          <w:lang w:val="hr-HR"/>
        </w:rPr>
        <w:t>, O</w:t>
      </w:r>
      <w:r w:rsidR="006D3CD4" w:rsidRPr="006D3CD4">
        <w:rPr>
          <w:vertAlign w:val="subscript"/>
          <w:lang w:val="hr-HR"/>
        </w:rPr>
        <w:t>4</w:t>
      </w:r>
      <w:r w:rsidR="006D3CD4">
        <w:rPr>
          <w:lang w:val="hr-HR"/>
        </w:rPr>
        <w:t xml:space="preserve"> i O</w:t>
      </w:r>
      <w:r w:rsidR="006D3CD4" w:rsidRPr="006D3CD4">
        <w:rPr>
          <w:vertAlign w:val="subscript"/>
          <w:lang w:val="hr-HR"/>
        </w:rPr>
        <w:t>6</w:t>
      </w:r>
      <w:r w:rsidR="006D3CD4">
        <w:rPr>
          <w:lang w:val="hr-HR"/>
        </w:rPr>
        <w:t xml:space="preserve"> u istom retku, pobjednik je O jer 6 &lt; 7). Mogući rezultati u bodovima se označavaju sa 2-0 (ako X ima dva puta po tri za redom), 1-0 (ako X ima jedan put po tri za redom), 1-0.5 (ako i X i O imaju jedan put po tri za redom, ali X ima najmanji maksimalni indeks u svojoj trojci), 0-0 (ako niti jedan igrač nema tri za redom -&gt; izjednačenje), 0.5-1, 0-1 i 0-2 (analogno za O umjesto X).</w:t>
      </w:r>
    </w:p>
    <w:p w14:paraId="2FCDA5C2" w14:textId="7F5CDC90" w:rsidR="00752F03" w:rsidRDefault="00752F03" w:rsidP="00B91B10">
      <w:pPr>
        <w:rPr>
          <w:lang w:val="hr-HR"/>
        </w:rPr>
      </w:pPr>
    </w:p>
    <w:p w14:paraId="28867F65" w14:textId="1961D9AC" w:rsidR="00752F03" w:rsidRDefault="00752F03" w:rsidP="00752F03">
      <w:pPr>
        <w:pStyle w:val="Heading1"/>
        <w:rPr>
          <w:lang w:val="hr-HR"/>
        </w:rPr>
      </w:pPr>
      <w:r>
        <w:rPr>
          <w:lang w:val="hr-HR"/>
        </w:rPr>
        <w:t>Implementacija igre</w:t>
      </w:r>
    </w:p>
    <w:p w14:paraId="445A34CD" w14:textId="53A8733D" w:rsidR="00752F03" w:rsidRDefault="00752F03" w:rsidP="00B91B10">
      <w:pPr>
        <w:rPr>
          <w:lang w:val="hr-HR"/>
        </w:rPr>
      </w:pPr>
    </w:p>
    <w:p w14:paraId="521F6DA7" w14:textId="0C752CCD" w:rsidR="00F730F2" w:rsidRDefault="00752F03" w:rsidP="00F730F2">
      <w:pPr>
        <w:ind w:left="432" w:firstLine="288"/>
        <w:rPr>
          <w:lang w:val="hr-HR"/>
        </w:rPr>
      </w:pPr>
      <w:r>
        <w:rPr>
          <w:lang w:val="hr-HR"/>
        </w:rPr>
        <w:t>Igru smo zbog jednostavnosti implementirali u Pythonu 3. Igra ima konzolno sučelje i podržava igru između dva ljudska igrača, između igrača i MiniMax bota i između dva MiniMax bota. Također je podržano pokretanje igre počevši od neke pozicije koja nije početna pozicija (prazna ploča)</w:t>
      </w:r>
      <w:r w:rsidR="00F730F2">
        <w:rPr>
          <w:lang w:val="hr-HR"/>
        </w:rPr>
        <w:t>.</w:t>
      </w:r>
    </w:p>
    <w:p w14:paraId="06447716" w14:textId="29CF33E4" w:rsidR="00F730F2" w:rsidRDefault="00F730F2" w:rsidP="00F730F2">
      <w:pPr>
        <w:ind w:left="432" w:firstLine="288"/>
        <w:rPr>
          <w:lang w:val="hr-HR"/>
        </w:rPr>
      </w:pPr>
      <w:r>
        <w:rPr>
          <w:lang w:val="hr-HR"/>
        </w:rPr>
        <w:t>&lt;insert pictures?&gt;</w:t>
      </w:r>
    </w:p>
    <w:p w14:paraId="0CF21C42" w14:textId="3F32C148" w:rsidR="00F730F2" w:rsidRDefault="00F730F2" w:rsidP="00F730F2">
      <w:pPr>
        <w:rPr>
          <w:lang w:val="hr-HR"/>
        </w:rPr>
      </w:pPr>
    </w:p>
    <w:p w14:paraId="192DAE91" w14:textId="23CA8B13" w:rsidR="00F730F2" w:rsidRDefault="00F730F2" w:rsidP="00F730F2">
      <w:pPr>
        <w:pStyle w:val="Heading1"/>
        <w:rPr>
          <w:lang w:val="hr-HR"/>
        </w:rPr>
      </w:pPr>
      <w:r>
        <w:rPr>
          <w:lang w:val="hr-HR"/>
        </w:rPr>
        <w:t>MiniMax bot sa alfa-beta podrezivanjem</w:t>
      </w:r>
    </w:p>
    <w:p w14:paraId="6BA13DBE" w14:textId="4F4E95FF" w:rsidR="00F730F2" w:rsidRDefault="00F730F2" w:rsidP="00F730F2">
      <w:pPr>
        <w:rPr>
          <w:lang w:val="hr-HR"/>
        </w:rPr>
      </w:pPr>
    </w:p>
    <w:p w14:paraId="14DD2963" w14:textId="4B58CB79" w:rsidR="00F730F2" w:rsidRPr="00B91B10" w:rsidRDefault="00F730F2" w:rsidP="00F730F2">
      <w:pPr>
        <w:ind w:left="432"/>
        <w:rPr>
          <w:lang w:val="hr-HR"/>
        </w:rPr>
      </w:pPr>
      <w:r>
        <w:rPr>
          <w:lang w:val="hr-HR"/>
        </w:rPr>
        <w:t>ok</w:t>
      </w:r>
    </w:p>
    <w:sectPr w:rsidR="00F730F2" w:rsidRPr="00B91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AF4CDD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6BF7ABA"/>
    <w:multiLevelType w:val="hybridMultilevel"/>
    <w:tmpl w:val="307E9EC6"/>
    <w:lvl w:ilvl="0" w:tplc="151ACE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A9789A"/>
    <w:multiLevelType w:val="hybridMultilevel"/>
    <w:tmpl w:val="00F27C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B10"/>
    <w:rsid w:val="00570E93"/>
    <w:rsid w:val="006D3CD4"/>
    <w:rsid w:val="00752F03"/>
    <w:rsid w:val="00791B90"/>
    <w:rsid w:val="00A05413"/>
    <w:rsid w:val="00B2767B"/>
    <w:rsid w:val="00B91B10"/>
    <w:rsid w:val="00F730F2"/>
    <w:rsid w:val="00FE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F99F2"/>
  <w15:chartTrackingRefBased/>
  <w15:docId w15:val="{9D412854-B001-46BC-B831-AE4234EA3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B1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B1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B10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B1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B1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B1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B1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B1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B1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B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91B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B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B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B1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B1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B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B1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B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B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Živković</dc:creator>
  <cp:keywords/>
  <dc:description/>
  <cp:lastModifiedBy>Ivan Živković</cp:lastModifiedBy>
  <cp:revision>5</cp:revision>
  <dcterms:created xsi:type="dcterms:W3CDTF">2020-12-27T17:40:00Z</dcterms:created>
  <dcterms:modified xsi:type="dcterms:W3CDTF">2020-12-27T19:31:00Z</dcterms:modified>
</cp:coreProperties>
</file>