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6B" w:val="clear"/>
            <w:tcMar>
              <w:top w:type="dxa" w:w="320"/>
              <w:left w:type="dxa" w:w="360"/>
              <w:bottom w:type="dxa" w:w="320"/>
              <w:right w:type="dxa" w:w="360"/>
            </w:tcMar>
          </w:tcPr>
          <w:p>
            <w:pPr>
              <w:spacing w:after="80" w:before="0"/>
              <w:jc w:val="center"/>
            </w:pPr>
            <w:r>
              <w:rPr>
                <w:rFonts w:ascii="Arial" w:cs="Arial" w:eastAsia="Arial" w:hAnsi="Arial"/>
                <w:b/>
                <w:bCs/>
                <w:color w:val="FFFFFF"/>
                <w:sz w:val="40"/>
                <w:szCs w:val="40"/>
              </w:rPr>
              <w:t xml:space="preserve">劇作家育成プログラム</w:t>
            </w:r>
          </w:p>
          <w:p>
            <w:pPr>
              <w:spacing w:after="100" w:before="0"/>
              <w:jc w:val="center"/>
            </w:pPr>
            <w:r>
              <w:rPr>
                <w:rFonts w:ascii="Arial" w:cs="Arial" w:eastAsia="Arial" w:hAnsi="Arial"/>
                <w:b/>
                <w:bCs/>
                <w:color w:val="FFFFFF"/>
                <w:sz w:val="34"/>
                <w:szCs w:val="34"/>
              </w:rPr>
              <w:t xml:space="preserve">参加者募集要項</w:t>
            </w:r>
          </w:p>
          <w:p>
            <w:pPr>
              <w:spacing w:after="80" w:before="0"/>
              <w:jc w:val="center"/>
            </w:pPr>
            <w:r>
              <w:rPr>
                <w:rFonts w:ascii="Arial" w:cs="Arial" w:eastAsia="Arial" w:hAnsi="Arial"/>
                <w:i/>
                <w:iCs/>
                <w:color w:val="D0D8EC"/>
                <w:sz w:val="20"/>
                <w:szCs w:val="20"/>
              </w:rPr>
              <w:t xml:space="preserve">Playwright Support Project ―From Japan to the International Stage―</w:t>
            </w:r>
          </w:p>
          <w:p>
            <w:pPr>
              <w:jc w:val="center"/>
            </w:pPr>
            <w:r>
              <w:rPr>
                <w:rFonts w:ascii="Arial" w:cs="Arial" w:eastAsia="Arial" w:hAnsi="Arial"/>
                <w:color w:val="A0AABF"/>
                <w:sz w:val="19"/>
                <w:szCs w:val="19"/>
              </w:rPr>
              <w:t xml:space="preserve">草案　|　作成日：2026-06-29</w:t>
            </w:r>
          </w:p>
        </w:tc>
      </w:tr>
    </w:tbl>
    <w:p>
      <w:pPr>
        <w:spacing w:after="0" w:before="80"/>
      </w:pPr>
    </w:p>
    <w:p>
      <w:pPr>
        <w:spacing w:after="80" w:before="40"/>
      </w:pPr>
      <w:r>
        <w:rPr>
          <w:rFonts w:ascii="Arial" w:cs="Arial" w:eastAsia="Arial" w:hAnsi="Arial"/>
          <w:i/>
          <w:iCs/>
          <w:color w:val="666666"/>
          <w:sz w:val="20"/>
          <w:szCs w:val="20"/>
        </w:rPr>
        <w:t xml:space="preserve">※【PD】= ペンディング事項（要確認・要決定）。黄色背景の行・項目が該当します。</w:t>
      </w:r>
    </w:p>
    <w:p>
      <w:pPr>
        <w:spacing w:after="240" w:before="0"/>
      </w:pPr>
    </w:p>
    <w:p>
      <w:pPr>
        <w:pStyle w:val="Heading2"/>
        <w:spacing w:after="100" w:before="400"/>
      </w:pPr>
      <w:r>
        <w:rPr>
          <w:rFonts w:ascii="Arial" w:cs="Arial" w:eastAsia="Arial" w:hAnsi="Arial"/>
          <w:b/>
          <w:bCs/>
          <w:color w:val="2C3E6B"/>
          <w:sz w:val="26"/>
          <w:szCs w:val="26"/>
        </w:rPr>
        <w:t xml:space="preserve">1. 事業概要</w:t>
      </w:r>
    </w:p>
    <w:p>
      <w:pPr>
        <w:pBdr>
          <w:bottom w:val="single" w:color="2C3E6B" w:sz="8" w:space="4"/>
        </w:pBdr>
        <w:spacing w:after="2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事業名</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Playwright Support Project ―From Japan to the International Stage―</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主催</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一般社団法人緊急事態舞台芸術ネットワーク（JPASN）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運営</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portport Inc.</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協力</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【PD：協力団体があれば記載】</w:t>
            </w:r>
          </w:p>
        </w:tc>
      </w:tr>
    </w:tbl>
    <w:p>
      <w:pPr>
        <w:spacing w:after="60" w:before="160"/>
      </w:pPr>
      <w:r>
        <w:rPr>
          <w:rFonts w:ascii="Arial" w:cs="Arial" w:eastAsia="Arial" w:hAnsi="Arial"/>
          <w:b/>
          <w:bCs/>
          <w:sz w:val="22"/>
          <w:szCs w:val="22"/>
        </w:rPr>
        <w:t xml:space="preserve">目的</w:t>
      </w:r>
    </w:p>
    <w:p>
      <w:pPr>
        <w:spacing w:after="60" w:before="60"/>
      </w:pPr>
      <w:r>
        <w:rPr>
          <w:rFonts w:ascii="Arial" w:cs="Arial" w:eastAsia="Arial" w:hAnsi="Arial"/>
          <w:color w:val="222222"/>
          <w:sz w:val="22"/>
          <w:szCs w:val="22"/>
        </w:rPr>
        <w:t xml:space="preserve">劇作・演劇に関する共有知識や新進劇作家への組織的サポートが不足している現状を踏まえ、18〜25歳の若い劇作家が構造化されたプログラムを通じて知識・技術・実作経験を獲得し、国際的な舞台に挑戦できる機会を創出することを目的とします。</w:t>
      </w:r>
    </w:p>
    <w:p>
      <w:pPr>
        <w:spacing w:after="60" w:before="320"/>
      </w:pPr>
    </w:p>
    <w:p>
      <w:pPr>
        <w:pStyle w:val="Heading2"/>
        <w:spacing w:after="100" w:before="400"/>
      </w:pPr>
      <w:r>
        <w:rPr>
          <w:rFonts w:ascii="Arial" w:cs="Arial" w:eastAsia="Arial" w:hAnsi="Arial"/>
          <w:b/>
          <w:bCs/>
          <w:color w:val="2C3E6B"/>
          <w:sz w:val="26"/>
          <w:szCs w:val="26"/>
        </w:rPr>
        <w:t xml:space="preserve">2. プログラム構成</w:t>
      </w:r>
    </w:p>
    <w:p>
      <w:pPr>
        <w:pBdr>
          <w:bottom w:val="single" w:color="2C3E6B" w:sz="8" w:space="4"/>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626"/>
        <w:gridCol w:w="1400"/>
      </w:tblGrid>
      <w:tr>
        <w:trPr>
          <w:tblHeader/>
        </w:trPr>
        <w:tc>
          <w:tcPr>
            <w:tcW w:type="dxa" w:w="15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フェーズ</w:t>
            </w:r>
          </w:p>
        </w:tc>
        <w:tc>
          <w:tcPr>
            <w:tcW w:type="dxa" w:w="25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期間</w:t>
            </w:r>
          </w:p>
        </w:tc>
        <w:tc>
          <w:tcPr>
            <w:tcW w:type="dxa" w:w="3626"/>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内容</w:t>
            </w:r>
          </w:p>
        </w:tc>
        <w:tc>
          <w:tcPr>
            <w:tcW w:type="dxa" w:w="14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対象人数</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フェーズ0：導入講座</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2026年9月</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劇作の基礎講座＋ライティングワークショップ</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最大20名</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フェーズ1：メンターシップ</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2026年11月〜2027年4月</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メンターによる1対1指導・長編戯曲執筆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選考通過者10名</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フェーズ2：プロダクション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2027年9月</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優秀作品の国際プロフェッショナル制作</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選考通過者5名</w:t>
            </w:r>
          </w:p>
        </w:tc>
      </w:tr>
    </w:tbl>
    <w:p>
      <w:pPr>
        <w:spacing w:after="60" w:before="320"/>
      </w:pPr>
    </w:p>
    <w:p>
      <w:pPr>
        <w:pStyle w:val="Heading2"/>
        <w:spacing w:after="100" w:before="400"/>
      </w:pPr>
      <w:r>
        <w:rPr>
          <w:rFonts w:ascii="Arial" w:cs="Arial" w:eastAsia="Arial" w:hAnsi="Arial"/>
          <w:b/>
          <w:bCs/>
          <w:color w:val="2C3E6B"/>
          <w:sz w:val="26"/>
          <w:szCs w:val="26"/>
        </w:rPr>
        <w:t xml:space="preserve">3. 募集概要</w:t>
      </w:r>
    </w:p>
    <w:p>
      <w:pPr>
        <w:pBdr>
          <w:bottom w:val="single" w:color="2C3E6B" w:sz="8" w:space="4"/>
        </w:pBdr>
        <w:spacing w:after="2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募集人数</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最大20名（フェーズ0・導入講座参加者として）</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参加費</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無料</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実施形式</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対面を基本とする。一部オンライン参加も可 </w:t>
            </w:r>
            <w:r>
              <w:rPr>
                <w:rFonts w:ascii="Arial" w:cs="Arial" w:eastAsia="Arial" w:hAnsi="Arial"/>
                <w:b/>
                <w:bCs/>
                <w:color w:val="B8860B"/>
                <w:sz w:val="22"/>
                <w:szCs w:val="22"/>
              </w:rPr>
              <w:t xml:space="preserve">【PD：オンライン可能な回・条件を要確認】</w:t>
            </w:r>
          </w:p>
        </w:tc>
      </w:tr>
    </w:tbl>
    <w:p>
      <w:pPr>
        <w:spacing w:after="60" w:before="320"/>
      </w:pPr>
    </w:p>
    <w:p>
      <w:pPr>
        <w:pStyle w:val="Heading2"/>
        <w:spacing w:after="100" w:before="400"/>
      </w:pPr>
      <w:r>
        <w:rPr>
          <w:rFonts w:ascii="Arial" w:cs="Arial" w:eastAsia="Arial" w:hAnsi="Arial"/>
          <w:b/>
          <w:bCs/>
          <w:color w:val="2C3E6B"/>
          <w:sz w:val="26"/>
          <w:szCs w:val="26"/>
        </w:rPr>
        <w:t xml:space="preserve">4. 応募資格</w:t>
      </w:r>
    </w:p>
    <w:p>
      <w:pPr>
        <w:pBdr>
          <w:bottom w:val="single" w:color="2C3E6B" w:sz="8" w:space="4"/>
        </w:pBdr>
        <w:spacing w:after="200" w:before="0"/>
      </w:pPr>
    </w:p>
    <w:p>
      <w:pPr>
        <w:spacing w:after="60" w:before="60"/>
      </w:pPr>
      <w:r>
        <w:rPr>
          <w:rFonts w:ascii="Arial" w:cs="Arial" w:eastAsia="Arial" w:hAnsi="Arial"/>
          <w:color w:val="222222"/>
          <w:sz w:val="22"/>
          <w:szCs w:val="22"/>
        </w:rPr>
        <w:t xml:space="preserve">以下の条件をすべて満たす方が応募できます。</w:t>
      </w:r>
    </w:p>
    <w:p>
      <w:pPr>
        <w:pStyle w:val="ListParagraph"/>
        <w:numPr>
          <w:ilvl w:val="0"/>
          <w:numId w:val="2"/>
        </w:numPr>
        <w:spacing w:after="40" w:before="40"/>
      </w:pPr>
      <w:r>
        <w:rPr>
          <w:rFonts w:ascii="Arial" w:cs="Arial" w:eastAsia="Arial" w:hAnsi="Arial"/>
          <w:sz w:val="22"/>
          <w:szCs w:val="22"/>
        </w:rPr>
        <w:t xml:space="preserve">年齢：2026年9月1日時点で18歳以上25歳以下の方</w:t>
      </w:r>
    </w:p>
    <w:p>
      <w:pPr>
        <w:pStyle w:val="ListParagraph"/>
        <w:numPr>
          <w:ilvl w:val="0"/>
          <w:numId w:val="2"/>
        </w:numPr>
        <w:spacing w:after="40" w:before="40"/>
      </w:pPr>
      <w:r>
        <w:rPr>
          <w:rFonts w:ascii="Arial" w:cs="Arial" w:eastAsia="Arial" w:hAnsi="Arial"/>
          <w:sz w:val="22"/>
          <w:szCs w:val="22"/>
        </w:rPr>
        <w:t xml:space="preserve">言語：日本語でのコミュニケーションが可能な方</w:t>
      </w:r>
    </w:p>
    <w:p>
      <w:pPr>
        <w:pStyle w:val="ListParagraph"/>
        <w:numPr>
          <w:ilvl w:val="0"/>
          <w:numId w:val="2"/>
        </w:numPr>
        <w:spacing w:after="40" w:before="40"/>
      </w:pPr>
      <w:r>
        <w:rPr>
          <w:rFonts w:ascii="Arial" w:cs="Arial" w:eastAsia="Arial" w:hAnsi="Arial"/>
          <w:sz w:val="22"/>
          <w:szCs w:val="22"/>
        </w:rPr>
        <w:t xml:space="preserve">継続参加：プログラムの全日程に原則として参加できる方</w:t>
      </w:r>
    </w:p>
    <w:p>
      <w:pPr>
        <w:pStyle w:val="ListParagraph"/>
        <w:numPr>
          <w:ilvl w:val="0"/>
          <w:numId w:val="2"/>
        </w:numPr>
        <w:spacing w:after="40" w:before="40"/>
      </w:pPr>
      <w:r>
        <w:rPr>
          <w:rFonts w:ascii="Arial" w:cs="Arial" w:eastAsia="Arial" w:hAnsi="Arial"/>
          <w:sz w:val="22"/>
          <w:szCs w:val="22"/>
        </w:rPr>
        <w:t xml:space="preserve">意欲：劇作の学習・実践に継続的に取り組む意志のある方</w:t>
      </w:r>
    </w:p>
    <w:p>
      <w:pPr>
        <w:spacing w:after="60" w:before="120"/>
      </w:pPr>
      <w:r>
        <w:rPr>
          <w:rFonts w:ascii="Arial" w:cs="Arial" w:eastAsia="Arial" w:hAnsi="Arial"/>
          <w:i/>
          <w:iCs/>
          <w:color w:val="666666"/>
          <w:sz w:val="22"/>
          <w:szCs w:val="22"/>
        </w:rPr>
        <w:t xml:space="preserve">演劇・劇作の経験は問いません。未経験の方も歓迎します。</w:t>
      </w:r>
    </w:p>
    <w:p>
      <w:pPr>
        <w:spacing w:after="60" w:before="320"/>
      </w:pPr>
    </w:p>
    <w:p>
      <w:pPr>
        <w:pStyle w:val="Heading2"/>
        <w:spacing w:after="100" w:before="400"/>
      </w:pPr>
      <w:r>
        <w:rPr>
          <w:rFonts w:ascii="Arial" w:cs="Arial" w:eastAsia="Arial" w:hAnsi="Arial"/>
          <w:b/>
          <w:bCs/>
          <w:color w:val="2C3E6B"/>
          <w:sz w:val="26"/>
          <w:szCs w:val="26"/>
        </w:rPr>
        <w:t xml:space="preserve">5. 選考プロセス</w:t>
      </w:r>
    </w:p>
    <w:p>
      <w:pPr>
        <w:pBdr>
          <w:bottom w:val="single" w:color="2C3E6B" w:sz="8" w:space="4"/>
        </w:pBdr>
        <w:spacing w:after="200" w:before="0"/>
      </w:pPr>
    </w:p>
    <w:p>
      <w:pPr>
        <w:pStyle w:val="Heading3"/>
        <w:spacing w:after="80" w:before="280"/>
      </w:pPr>
      <w:r>
        <w:rPr>
          <w:rFonts w:ascii="Arial" w:cs="Arial" w:eastAsia="Arial" w:hAnsi="Arial"/>
          <w:b/>
          <w:bCs/>
          <w:color w:val="333333"/>
          <w:sz w:val="22"/>
          <w:szCs w:val="22"/>
        </w:rPr>
        <w:t xml:space="preserve">選考①：フェーズ0参加者の決定</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応募締切</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【PD：要設定。例：2026年8月XX日 17:00】</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結果通知</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【PD：要設定】</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方法</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書類選考</w:t>
            </w:r>
          </w:p>
        </w:tc>
      </w:tr>
    </w:tbl>
    <w:p>
      <w:pPr>
        <w:spacing w:after="40" w:before="120"/>
      </w:pPr>
      <w:r>
        <w:rPr>
          <w:rFonts w:ascii="Arial" w:cs="Arial" w:eastAsia="Arial" w:hAnsi="Arial"/>
          <w:color w:val="222222"/>
          <w:sz w:val="22"/>
          <w:szCs w:val="22"/>
        </w:rPr>
        <w:t xml:space="preserve">選考基準：</w:t>
      </w:r>
    </w:p>
    <w:p>
      <w:pPr>
        <w:pStyle w:val="ListParagraph"/>
        <w:numPr>
          <w:ilvl w:val="0"/>
          <w:numId w:val="3"/>
        </w:numPr>
        <w:spacing w:after="40" w:before="40"/>
      </w:pPr>
      <w:r>
        <w:rPr>
          <w:rFonts w:ascii="Arial" w:cs="Arial" w:eastAsia="Arial" w:hAnsi="Arial"/>
          <w:sz w:val="22"/>
          <w:szCs w:val="22"/>
        </w:rPr>
        <w:t xml:space="preserve">提出したプロット・アイデアの内容・独自性</w:t>
      </w:r>
    </w:p>
    <w:p>
      <w:pPr>
        <w:pStyle w:val="ListParagraph"/>
        <w:numPr>
          <w:ilvl w:val="0"/>
          <w:numId w:val="3"/>
        </w:numPr>
        <w:spacing w:after="40" w:before="40"/>
      </w:pPr>
      <w:r>
        <w:rPr>
          <w:rFonts w:ascii="Arial" w:cs="Arial" w:eastAsia="Arial" w:hAnsi="Arial"/>
          <w:sz w:val="22"/>
          <w:szCs w:val="22"/>
        </w:rPr>
        <w:t xml:space="preserve">受講への個人的な動機・熱意</w:t>
      </w:r>
    </w:p>
    <w:p>
      <w:pPr>
        <w:pStyle w:val="Heading3"/>
        <w:spacing w:after="80" w:before="280"/>
      </w:pPr>
      <w:r>
        <w:rPr>
          <w:rFonts w:ascii="Arial" w:cs="Arial" w:eastAsia="Arial" w:hAnsi="Arial"/>
          <w:b/>
          <w:bCs/>
          <w:color w:val="333333"/>
          <w:sz w:val="22"/>
          <w:szCs w:val="22"/>
        </w:rPr>
        <w:t xml:space="preserve">選考②：フェーズ1（メンターシップ）参加者の決定</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実施時期</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2026年10月（フェーズ0終了後）</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対象</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フェーズ0参加者（最大20名）が提出するプロット</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方法</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選考委員会による審査</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選考委員</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主催者が選定した複数名による委員会</w:t>
            </w:r>
          </w:p>
        </w:tc>
      </w:tr>
    </w:tbl>
    <w:p>
      <w:pPr>
        <w:spacing w:after="40" w:before="120"/>
      </w:pPr>
      <w:r>
        <w:rPr>
          <w:rFonts w:ascii="Arial" w:cs="Arial" w:eastAsia="Arial" w:hAnsi="Arial"/>
          <w:color w:val="222222"/>
          <w:sz w:val="22"/>
          <w:szCs w:val="22"/>
        </w:rPr>
        <w:t xml:space="preserve">選考基準：</w:t>
      </w:r>
    </w:p>
    <w:p>
      <w:pPr>
        <w:pStyle w:val="ListParagraph"/>
        <w:numPr>
          <w:ilvl w:val="0"/>
          <w:numId w:val="3"/>
        </w:numPr>
        <w:spacing w:after="40" w:before="40"/>
      </w:pPr>
      <w:r>
        <w:rPr>
          <w:rFonts w:ascii="Arial" w:cs="Arial" w:eastAsia="Arial" w:hAnsi="Arial"/>
          <w:sz w:val="22"/>
          <w:szCs w:val="22"/>
        </w:rPr>
        <w:t xml:space="preserve">提出プロットの関連性・独自性</w:t>
      </w:r>
    </w:p>
    <w:p>
      <w:pPr>
        <w:pStyle w:val="ListParagraph"/>
        <w:numPr>
          <w:ilvl w:val="0"/>
          <w:numId w:val="3"/>
        </w:numPr>
        <w:spacing w:after="40" w:before="40"/>
      </w:pPr>
      <w:r>
        <w:rPr>
          <w:rFonts w:ascii="Arial" w:cs="Arial" w:eastAsia="Arial" w:hAnsi="Arial"/>
          <w:sz w:val="22"/>
          <w:szCs w:val="22"/>
        </w:rPr>
        <w:t xml:space="preserve">受講動機の明確さ</w:t>
      </w:r>
    </w:p>
    <w:p>
      <w:pPr>
        <w:pStyle w:val="Heading3"/>
        <w:spacing w:after="80" w:before="280"/>
      </w:pPr>
      <w:r>
        <w:rPr>
          <w:rFonts w:ascii="Arial" w:cs="Arial" w:eastAsia="Arial" w:hAnsi="Arial"/>
          <w:b/>
          <w:bCs/>
          <w:color w:val="333333"/>
          <w:sz w:val="22"/>
          <w:szCs w:val="22"/>
        </w:rPr>
        <w:t xml:space="preserve">選考③：フェーズ2（プロダクション）参加者の決定</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実施時期</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2027年5月（フェーズ1終了後）</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対象</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フェーズ1参加者（10名）がメンターシップ期間中に執筆した長編戯曲ドラフト</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方法</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選考委員会による審査</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選考委員</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主催者が選定した複数名による委員会</w:t>
            </w:r>
          </w:p>
        </w:tc>
      </w:tr>
    </w:tbl>
    <w:p>
      <w:pPr>
        <w:spacing w:after="40" w:before="120"/>
      </w:pPr>
      <w:r>
        <w:rPr>
          <w:rFonts w:ascii="Arial" w:cs="Arial" w:eastAsia="Arial" w:hAnsi="Arial"/>
          <w:color w:val="222222"/>
          <w:sz w:val="22"/>
          <w:szCs w:val="22"/>
        </w:rPr>
        <w:t xml:space="preserve">選考基準：</w:t>
      </w:r>
    </w:p>
    <w:p>
      <w:pPr>
        <w:pStyle w:val="ListParagraph"/>
        <w:numPr>
          <w:ilvl w:val="0"/>
          <w:numId w:val="3"/>
        </w:numPr>
        <w:spacing w:after="40" w:before="40"/>
      </w:pPr>
      <w:r>
        <w:rPr>
          <w:rFonts w:ascii="Arial" w:cs="Arial" w:eastAsia="Arial" w:hAnsi="Arial"/>
          <w:sz w:val="22"/>
          <w:szCs w:val="22"/>
        </w:rPr>
        <w:t xml:space="preserve">作品の完成度・品質</w:t>
      </w:r>
    </w:p>
    <w:p>
      <w:pPr>
        <w:pStyle w:val="ListParagraph"/>
        <w:numPr>
          <w:ilvl w:val="0"/>
          <w:numId w:val="3"/>
        </w:numPr>
        <w:spacing w:after="40" w:before="40"/>
      </w:pPr>
      <w:r>
        <w:rPr>
          <w:rFonts w:ascii="Arial" w:cs="Arial" w:eastAsia="Arial" w:hAnsi="Arial"/>
          <w:sz w:val="22"/>
          <w:szCs w:val="22"/>
        </w:rPr>
        <w:t xml:space="preserve">翻訳可能性（言語・文化的背景を超えて伝わる普遍性）</w:t>
      </w:r>
    </w:p>
    <w:p>
      <w:pPr>
        <w:pStyle w:val="ListParagraph"/>
        <w:numPr>
          <w:ilvl w:val="0"/>
          <w:numId w:val="3"/>
        </w:numPr>
        <w:spacing w:after="40" w:before="40"/>
      </w:pPr>
      <w:r>
        <w:rPr>
          <w:rFonts w:ascii="Arial" w:cs="Arial" w:eastAsia="Arial" w:hAnsi="Arial"/>
          <w:sz w:val="22"/>
          <w:szCs w:val="22"/>
        </w:rPr>
        <w:t xml:space="preserve">作品が持つメッセージ性</w:t>
      </w:r>
    </w:p>
    <w:p>
      <w:pPr>
        <w:spacing w:after="60" w:before="320"/>
      </w:pPr>
    </w:p>
    <w:p>
      <w:pPr>
        <w:pStyle w:val="Heading2"/>
        <w:spacing w:after="100" w:before="400"/>
      </w:pPr>
      <w:r>
        <w:rPr>
          <w:rFonts w:ascii="Arial" w:cs="Arial" w:eastAsia="Arial" w:hAnsi="Arial"/>
          <w:b/>
          <w:bCs/>
          <w:color w:val="2C3E6B"/>
          <w:sz w:val="26"/>
          <w:szCs w:val="26"/>
        </w:rPr>
        <w:t xml:space="preserve">6. 応募方法</w:t>
      </w:r>
    </w:p>
    <w:p>
      <w:pPr>
        <w:pBdr>
          <w:bottom w:val="single" w:color="2C3E6B" w:sz="8" w:space="4"/>
        </w:pBdr>
        <w:spacing w:after="200" w:before="0"/>
      </w:pPr>
    </w:p>
    <w:p>
      <w:pPr>
        <w:pStyle w:val="Heading3"/>
        <w:spacing w:after="80" w:before="280"/>
      </w:pPr>
      <w:r>
        <w:rPr>
          <w:rFonts w:ascii="Arial" w:cs="Arial" w:eastAsia="Arial" w:hAnsi="Arial"/>
          <w:b/>
          <w:bCs/>
          <w:color w:val="333333"/>
          <w:sz w:val="22"/>
          <w:szCs w:val="22"/>
        </w:rPr>
        <w:t xml:space="preserve">提出書類</w:t>
      </w:r>
    </w:p>
    <w:p>
      <w:pPr>
        <w:spacing w:after="60" w:before="60"/>
      </w:pPr>
      <w:r>
        <w:rPr>
          <w:rFonts w:ascii="Arial" w:cs="Arial" w:eastAsia="Arial" w:hAnsi="Arial"/>
          <w:color w:val="222222"/>
          <w:sz w:val="22"/>
          <w:szCs w:val="22"/>
        </w:rPr>
        <w:t xml:space="preserve">以下の書類をすべて準備の上、応募フォームよりご提出ください。</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26"/>
        <w:gridCol w:w="3100"/>
      </w:tblGrid>
      <w:tr>
        <w:trPr>
          <w:tblHeader/>
        </w:trPr>
        <w:tc>
          <w:tcPr>
            <w:tcW w:type="dxa" w:w="5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No.</w:t>
            </w:r>
          </w:p>
        </w:tc>
        <w:tc>
          <w:tcPr>
            <w:tcW w:type="dxa" w:w="18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書類</w:t>
            </w:r>
          </w:p>
        </w:tc>
        <w:tc>
          <w:tcPr>
            <w:tcW w:type="dxa" w:w="3626"/>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内容・形式</w:t>
            </w:r>
          </w:p>
        </w:tc>
        <w:tc>
          <w:tcPr>
            <w:tcW w:type="dxa" w:w="31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備考</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①</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応募申込書</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氏名・年齢・連絡先・活動歴などの基本情報</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応募フォーム内で入力</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②</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プロット・アイデア</w:t>
            </w:r>
          </w:p>
        </w:tc>
        <w:tc>
          <w:tcPr>
            <w:tcW w:type="dxa" w:w="3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書きたい作品のアイデアまたはプロット概要（A4・1〜2枚程度）</w:t>
            </w:r>
          </w:p>
        </w:tc>
        <w:tc>
          <w:tcPr>
            <w:tcW w:type="dxa" w:w="3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既存作品のあらすじも可 </w:t>
            </w:r>
            <w:r>
              <w:rPr>
                <w:rFonts w:ascii="Arial" w:cs="Arial" w:eastAsia="Arial" w:hAnsi="Arial"/>
                <w:b w:val="false"/>
                <w:bCs w:val="false"/>
                <w:color w:val="222222"/>
                <w:sz w:val="21"/>
                <w:szCs w:val="21"/>
              </w:rPr>
              <w:t xml:space="preserve">【PD：字数・書式の規定を要確認】</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③</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志望動機</w:t>
            </w:r>
          </w:p>
        </w:tc>
        <w:tc>
          <w:tcPr>
            <w:tcW w:type="dxa" w:w="3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本プログラムへの参加動機と自身の劇作へのビジョン（400〜800字程度）</w:t>
            </w:r>
          </w:p>
        </w:tc>
        <w:tc>
          <w:tcPr>
            <w:tcW w:type="dxa" w:w="3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【PD：字数・形式を要確認】</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④</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過去作品（任意）</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執筆した戯曲・脚本・小説等（PDFまたはテキスト形式）</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選考の参考資料。提出の有無は合否に影響しない</w:t>
            </w:r>
          </w:p>
        </w:tc>
      </w:tr>
    </w:tbl>
    <w:p>
      <w:pPr>
        <w:pStyle w:val="Heading3"/>
        <w:spacing w:after="80" w:before="280"/>
      </w:pPr>
      <w:r>
        <w:rPr>
          <w:rFonts w:ascii="Arial" w:cs="Arial" w:eastAsia="Arial" w:hAnsi="Arial"/>
          <w:b/>
          <w:bCs/>
          <w:color w:val="333333"/>
          <w:sz w:val="22"/>
          <w:szCs w:val="22"/>
        </w:rPr>
        <w:t xml:space="preserve">応募フォーム</w:t>
      </w:r>
    </w:p>
    <w:p>
      <w:pPr>
        <w:spacing w:after="60" w:before="60"/>
      </w:pPr>
      <w:r>
        <w:rPr>
          <w:rFonts w:ascii="Arial" w:cs="Arial" w:eastAsia="Arial" w:hAnsi="Arial"/>
          <w:b/>
          <w:bCs/>
          <w:color w:val="B8860B"/>
          <w:sz w:val="22"/>
          <w:szCs w:val="22"/>
        </w:rPr>
        <w:t xml:space="preserve">【PD：応募フォームURLをここに記載】</w:t>
      </w:r>
    </w:p>
    <w:p>
      <w:pPr>
        <w:spacing w:after="60" w:before="60"/>
      </w:pPr>
      <w:r>
        <w:rPr>
          <w:rFonts w:ascii="Arial" w:cs="Arial" w:eastAsia="Arial" w:hAnsi="Arial"/>
          <w:color w:val="222222"/>
          <w:sz w:val="22"/>
          <w:szCs w:val="22"/>
        </w:rPr>
        <w:t xml:space="preserve">応募フォームでは上記①〜③をご入力・ご提出ください。④の過去作品がある方はファイルを添付してください。</w:t>
      </w:r>
    </w:p>
    <w:p>
      <w:pPr>
        <w:spacing w:after="60" w:before="320"/>
      </w:pPr>
    </w:p>
    <w:p>
      <w:pPr>
        <w:pStyle w:val="Heading2"/>
        <w:spacing w:after="100" w:before="400"/>
      </w:pPr>
      <w:r>
        <w:rPr>
          <w:rFonts w:ascii="Arial" w:cs="Arial" w:eastAsia="Arial" w:hAnsi="Arial"/>
          <w:b/>
          <w:bCs/>
          <w:color w:val="2C3E6B"/>
          <w:sz w:val="26"/>
          <w:szCs w:val="26"/>
        </w:rPr>
        <w:t xml:space="preserve">7. スケジュール</w:t>
      </w:r>
    </w:p>
    <w:p>
      <w:pPr>
        <w:pBdr>
          <w:bottom w:val="single" w:color="2C3E6B" w:sz="8" w:space="4"/>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日程</w:t>
            </w:r>
          </w:p>
        </w:tc>
        <w:tc>
          <w:tcPr>
            <w:tcW w:type="dxa" w:w="6226"/>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内容</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2026年XX月XX日 </w:t>
            </w:r>
            <w:r>
              <w:rPr>
                <w:rFonts w:ascii="Arial" w:cs="Arial" w:eastAsia="Arial" w:hAnsi="Arial"/>
                <w:b w:val="false"/>
                <w:bCs w:val="false"/>
                <w:color w:val="222222"/>
                <w:sz w:val="21"/>
                <w:szCs w:val="21"/>
              </w:rPr>
              <w:t xml:space="preserve">【PD】</w:t>
            </w:r>
          </w:p>
        </w:tc>
        <w:tc>
          <w:tcPr>
            <w:tcW w:type="dxa" w:w="62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募集開始・要項公開</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2026年XX月XX日 </w:t>
            </w:r>
            <w:r>
              <w:rPr>
                <w:rFonts w:ascii="Arial" w:cs="Arial" w:eastAsia="Arial" w:hAnsi="Arial"/>
                <w:b w:val="false"/>
                <w:bCs w:val="false"/>
                <w:color w:val="222222"/>
                <w:sz w:val="21"/>
                <w:szCs w:val="21"/>
              </w:rPr>
              <w:t xml:space="preserve">【PD】</w:t>
            </w:r>
          </w:p>
        </w:tc>
        <w:tc>
          <w:tcPr>
            <w:tcW w:type="dxa" w:w="62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応募締切</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2026年XX月XX日 </w:t>
            </w:r>
            <w:r>
              <w:rPr>
                <w:rFonts w:ascii="Arial" w:cs="Arial" w:eastAsia="Arial" w:hAnsi="Arial"/>
                <w:b w:val="false"/>
                <w:bCs w:val="false"/>
                <w:color w:val="222222"/>
                <w:sz w:val="21"/>
                <w:szCs w:val="21"/>
              </w:rPr>
              <w:t xml:space="preserve">【PD】</w:t>
            </w:r>
          </w:p>
        </w:tc>
        <w:tc>
          <w:tcPr>
            <w:tcW w:type="dxa" w:w="62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選考①結果通知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2026年9月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フェーズ0：導入講座（最大20名）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2026年10月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選考②実施 → フェーズ1参加者10名決定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2026年11月〜2027年4月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フェーズ1：メンターシップ（10名）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2027年5月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選考③実施 → フェーズ2参加者5名決定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2027年9月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フェーズ2：プロダクション（5名・海外公演）</w:t>
            </w:r>
          </w:p>
        </w:tc>
      </w:tr>
    </w:tbl>
    <w:p>
      <w:pPr>
        <w:spacing w:after="60" w:before="320"/>
      </w:pPr>
    </w:p>
    <w:p>
      <w:pPr>
        <w:pStyle w:val="Heading2"/>
        <w:spacing w:after="100" w:before="400"/>
      </w:pPr>
      <w:r>
        <w:rPr>
          <w:rFonts w:ascii="Arial" w:cs="Arial" w:eastAsia="Arial" w:hAnsi="Arial"/>
          <w:b/>
          <w:bCs/>
          <w:color w:val="2C3E6B"/>
          <w:sz w:val="26"/>
          <w:szCs w:val="26"/>
        </w:rPr>
        <w:t xml:space="preserve">8. 参加者へのサポート</w:t>
      </w:r>
    </w:p>
    <w:p>
      <w:pPr>
        <w:pBdr>
          <w:bottom w:val="single" w:color="2C3E6B" w:sz="8" w:space="4"/>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サポート内容</w:t>
            </w:r>
          </w:p>
        </w:tc>
        <w:tc>
          <w:tcPr>
            <w:tcW w:type="dxa" w:w="6626"/>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詳細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参加費</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無料</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執筆環境</w:t>
            </w:r>
          </w:p>
        </w:tc>
        <w:tc>
          <w:tcPr>
            <w:tcW w:type="dxa" w:w="6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ライターズルーム（集中執筆スペース）の提供 </w:t>
            </w:r>
            <w:r>
              <w:rPr>
                <w:rFonts w:ascii="Arial" w:cs="Arial" w:eastAsia="Arial" w:hAnsi="Arial"/>
                <w:b w:val="false"/>
                <w:bCs w:val="false"/>
                <w:color w:val="222222"/>
                <w:sz w:val="21"/>
                <w:szCs w:val="21"/>
              </w:rPr>
              <w:t xml:space="preserve">【PD：場所・利用条件を要確認】</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資料アクセス</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台本・劇作関連書籍へのアクセス提供</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観劇支援</w:t>
            </w:r>
          </w:p>
        </w:tc>
        <w:tc>
          <w:tcPr>
            <w:tcW w:type="dxa" w:w="6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1件あたりX円を上限とした観劇費用の補助（フェーズ1参加者対象）</w:t>
            </w:r>
            <w:r>
              <w:rPr>
                <w:rFonts w:ascii="Arial" w:cs="Arial" w:eastAsia="Arial" w:hAnsi="Arial"/>
                <w:b w:val="false"/>
                <w:bCs w:val="false"/>
                <w:color w:val="222222"/>
                <w:sz w:val="21"/>
                <w:szCs w:val="21"/>
              </w:rPr>
              <w:t xml:space="preserve">【PD：金額・補助条件を要決定】</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コミュニティ</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同期劇作家・ゲスト・メンターとの交流機会</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個別指導</w:t>
            </w:r>
          </w:p>
        </w:tc>
        <w:tc>
          <w:tcPr>
            <w:tcW w:type="dxa" w:w="6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フェーズ1選考通過者：プロのメンターによる月1回の個別指導（メンター：</w:t>
            </w:r>
            <w:r>
              <w:rPr>
                <w:rFonts w:ascii="Arial" w:cs="Arial" w:eastAsia="Arial" w:hAnsi="Arial"/>
                <w:b w:val="false"/>
                <w:bCs w:val="false"/>
                <w:color w:val="222222"/>
                <w:sz w:val="21"/>
                <w:szCs w:val="21"/>
              </w:rPr>
              <w:t xml:space="preserve">【PD：要決定】</w:t>
            </w:r>
            <w:r>
              <w:rPr>
                <w:rFonts w:ascii="Arial" w:cs="Arial" w:eastAsia="Arial" w:hAnsi="Arial"/>
                <w:b w:val="false"/>
                <w:bCs w:val="false"/>
                <w:color w:val="222222"/>
                <w:sz w:val="21"/>
                <w:szCs w:val="21"/>
              </w:rPr>
              <w:t xml:space="preserv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国際プロダクション</w:t>
            </w:r>
          </w:p>
        </w:tc>
        <w:tc>
          <w:tcPr>
            <w:tcW w:type="dxa" w:w="66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フェーズ2選考通過者：作品の翻訳・海外プロフェッショナルプロダクションの機会（渡航・滞在費：</w:t>
            </w:r>
            <w:r>
              <w:rPr>
                <w:rFonts w:ascii="Arial" w:cs="Arial" w:eastAsia="Arial" w:hAnsi="Arial"/>
                <w:b w:val="false"/>
                <w:bCs w:val="false"/>
                <w:color w:val="222222"/>
                <w:sz w:val="21"/>
                <w:szCs w:val="21"/>
              </w:rPr>
              <w:t xml:space="preserve">【PD：要確認】</w:t>
            </w:r>
            <w:r>
              <w:rPr>
                <w:rFonts w:ascii="Arial" w:cs="Arial" w:eastAsia="Arial" w:hAnsi="Arial"/>
                <w:b w:val="false"/>
                <w:bCs w:val="false"/>
                <w:color w:val="222222"/>
                <w:sz w:val="21"/>
                <w:szCs w:val="21"/>
              </w:rPr>
              <w:t xml:space="preserve">）</w:t>
            </w:r>
          </w:p>
        </w:tc>
      </w:tr>
    </w:tbl>
    <w:p>
      <w:pPr>
        <w:spacing w:after="60" w:before="320"/>
      </w:pPr>
    </w:p>
    <w:p>
      <w:pPr>
        <w:pStyle w:val="Heading2"/>
        <w:spacing w:after="100" w:before="400"/>
      </w:pPr>
      <w:r>
        <w:rPr>
          <w:rFonts w:ascii="Arial" w:cs="Arial" w:eastAsia="Arial" w:hAnsi="Arial"/>
          <w:b/>
          <w:bCs/>
          <w:color w:val="2C3E6B"/>
          <w:sz w:val="26"/>
          <w:szCs w:val="26"/>
        </w:rPr>
        <w:t xml:space="preserve">9. 受講にあたっての注意事項</w:t>
      </w:r>
    </w:p>
    <w:p>
      <w:pPr>
        <w:pBdr>
          <w:bottom w:val="single" w:color="2C3E6B" w:sz="8" w:space="4"/>
        </w:pBdr>
        <w:spacing w:after="200" w:before="0"/>
      </w:pPr>
    </w:p>
    <w:p>
      <w:pPr>
        <w:pStyle w:val="ListParagraph"/>
        <w:numPr>
          <w:ilvl w:val="0"/>
          <w:numId w:val="3"/>
        </w:numPr>
        <w:spacing w:after="40" w:before="40"/>
      </w:pPr>
      <w:r>
        <w:rPr>
          <w:rFonts w:ascii="Arial" w:cs="Arial" w:eastAsia="Arial" w:hAnsi="Arial"/>
          <w:sz w:val="22"/>
          <w:szCs w:val="22"/>
        </w:rPr>
        <w:t xml:space="preserve">正当な理由なく欠席・遅刻が続く場合、参加資格を取り消すことがあります</w:t>
      </w:r>
    </w:p>
    <w:p>
      <w:pPr>
        <w:pStyle w:val="ListParagraph"/>
        <w:numPr>
          <w:ilvl w:val="0"/>
          <w:numId w:val="3"/>
        </w:numPr>
        <w:spacing w:after="40" w:before="40"/>
      </w:pPr>
      <w:r>
        <w:rPr>
          <w:rFonts w:ascii="Arial" w:cs="Arial" w:eastAsia="Arial" w:hAnsi="Arial"/>
          <w:sz w:val="22"/>
          <w:szCs w:val="22"/>
        </w:rPr>
        <w:t xml:space="preserve">参加資格取り消しの基準：</w:t>
      </w:r>
      <w:r>
        <w:rPr>
          <w:rFonts w:ascii="Arial" w:cs="Arial" w:eastAsia="Arial" w:hAnsi="Arial"/>
          <w:b/>
          <w:bCs/>
          <w:color w:val="B8860B"/>
          <w:sz w:val="22"/>
          <w:szCs w:val="22"/>
        </w:rPr>
        <w:t xml:space="preserve">【PD：欠席ルールの基準を要確認】</w:t>
      </w:r>
    </w:p>
    <w:p>
      <w:pPr>
        <w:pStyle w:val="ListParagraph"/>
        <w:numPr>
          <w:ilvl w:val="0"/>
          <w:numId w:val="3"/>
        </w:numPr>
        <w:spacing w:after="40" w:before="40"/>
      </w:pPr>
      <w:r>
        <w:rPr>
          <w:rFonts w:ascii="Arial" w:cs="Arial" w:eastAsia="Arial" w:hAnsi="Arial"/>
          <w:sz w:val="22"/>
          <w:szCs w:val="22"/>
        </w:rPr>
        <w:t xml:space="preserve">プログラム内で提供される教材・カリキュラムの録画・録音・無断転用・転載は禁止します</w:t>
      </w:r>
    </w:p>
    <w:p>
      <w:pPr>
        <w:pStyle w:val="ListParagraph"/>
        <w:numPr>
          <w:ilvl w:val="0"/>
          <w:numId w:val="3"/>
        </w:numPr>
        <w:spacing w:after="40" w:before="40"/>
      </w:pPr>
      <w:r>
        <w:rPr>
          <w:rFonts w:ascii="Arial" w:cs="Arial" w:eastAsia="Arial" w:hAnsi="Arial"/>
          <w:sz w:val="22"/>
          <w:szCs w:val="22"/>
        </w:rPr>
        <w:t xml:space="preserve">他の参加者・スタッフに対する迷惑行為があった場合は参加資格を取り消す場合があります</w:t>
      </w:r>
    </w:p>
    <w:p>
      <w:pPr>
        <w:pStyle w:val="ListParagraph"/>
        <w:numPr>
          <w:ilvl w:val="0"/>
          <w:numId w:val="3"/>
        </w:numPr>
        <w:spacing w:after="40" w:before="40"/>
      </w:pPr>
      <w:r>
        <w:rPr>
          <w:rFonts w:ascii="Arial" w:cs="Arial" w:eastAsia="Arial" w:hAnsi="Arial"/>
          <w:sz w:val="22"/>
          <w:szCs w:val="22"/>
        </w:rPr>
        <w:t xml:space="preserve">応募書類に虚偽の記載があった場合は選考の結果を無効とします</w:t>
      </w:r>
    </w:p>
    <w:p>
      <w:pPr>
        <w:pStyle w:val="ListParagraph"/>
        <w:numPr>
          <w:ilvl w:val="0"/>
          <w:numId w:val="3"/>
        </w:numPr>
        <w:spacing w:after="40" w:before="40"/>
      </w:pPr>
      <w:r>
        <w:rPr>
          <w:rFonts w:ascii="Arial" w:cs="Arial" w:eastAsia="Arial" w:hAnsi="Arial"/>
          <w:sz w:val="22"/>
          <w:szCs w:val="22"/>
        </w:rPr>
        <w:t xml:space="preserve">提出いただいた応募書類は返却いたしません</w:t>
      </w:r>
    </w:p>
    <w:p>
      <w:pPr>
        <w:spacing w:after="60" w:before="320"/>
      </w:pPr>
    </w:p>
    <w:p>
      <w:pPr>
        <w:pStyle w:val="Heading2"/>
        <w:spacing w:after="100" w:before="400"/>
      </w:pPr>
      <w:r>
        <w:rPr>
          <w:rFonts w:ascii="Arial" w:cs="Arial" w:eastAsia="Arial" w:hAnsi="Arial"/>
          <w:b/>
          <w:bCs/>
          <w:color w:val="2C3E6B"/>
          <w:sz w:val="26"/>
          <w:szCs w:val="26"/>
        </w:rPr>
        <w:t xml:space="preserve">10. キャンセル・辞退について</w:t>
      </w:r>
    </w:p>
    <w:p>
      <w:pPr>
        <w:pBdr>
          <w:bottom w:val="single" w:color="2C3E6B" w:sz="8" w:space="4"/>
        </w:pBdr>
        <w:spacing w:after="200" w:before="0"/>
      </w:pPr>
    </w:p>
    <w:p>
      <w:pPr>
        <w:pStyle w:val="ListParagraph"/>
        <w:numPr>
          <w:ilvl w:val="0"/>
          <w:numId w:val="3"/>
        </w:numPr>
        <w:spacing w:after="40" w:before="40"/>
      </w:pPr>
      <w:r>
        <w:rPr>
          <w:rFonts w:ascii="Arial" w:cs="Arial" w:eastAsia="Arial" w:hAnsi="Arial"/>
          <w:sz w:val="22"/>
          <w:szCs w:val="22"/>
        </w:rPr>
        <w:t xml:space="preserve">応募後に参加を辞退する場合は、速やかに主催者までご連絡ください</w:t>
      </w:r>
    </w:p>
    <w:p>
      <w:pPr>
        <w:pStyle w:val="ListParagraph"/>
        <w:numPr>
          <w:ilvl w:val="0"/>
          <w:numId w:val="3"/>
        </w:numPr>
        <w:spacing w:after="40" w:before="40"/>
      </w:pPr>
      <w:r>
        <w:rPr>
          <w:rFonts w:ascii="Arial" w:cs="Arial" w:eastAsia="Arial" w:hAnsi="Arial"/>
          <w:sz w:val="22"/>
          <w:szCs w:val="22"/>
        </w:rPr>
        <w:t xml:space="preserve">フェーズ0開始後に辞退する場合は後任者への引き継ぎにご協力ください </w:t>
      </w:r>
      <w:r>
        <w:rPr>
          <w:rFonts w:ascii="Arial" w:cs="Arial" w:eastAsia="Arial" w:hAnsi="Arial"/>
          <w:b/>
          <w:bCs/>
          <w:color w:val="B8860B"/>
          <w:sz w:val="22"/>
          <w:szCs w:val="22"/>
        </w:rPr>
        <w:t xml:space="preserve">【PD：辞退後の対応フローを要確認】</w:t>
      </w:r>
    </w:p>
    <w:p>
      <w:pPr>
        <w:spacing w:after="60" w:before="320"/>
      </w:pPr>
    </w:p>
    <w:p>
      <w:pPr>
        <w:pStyle w:val="Heading2"/>
        <w:spacing w:after="100" w:before="400"/>
      </w:pPr>
      <w:r>
        <w:rPr>
          <w:rFonts w:ascii="Arial" w:cs="Arial" w:eastAsia="Arial" w:hAnsi="Arial"/>
          <w:b/>
          <w:bCs/>
          <w:color w:val="2C3E6B"/>
          <w:sz w:val="26"/>
          <w:szCs w:val="26"/>
        </w:rPr>
        <w:t xml:space="preserve">11. 知的財産権</w:t>
      </w:r>
    </w:p>
    <w:p>
      <w:pPr>
        <w:pBdr>
          <w:bottom w:val="single" w:color="2C3E6B" w:sz="8" w:space="4"/>
        </w:pBdr>
        <w:spacing w:after="200" w:before="0"/>
      </w:pPr>
    </w:p>
    <w:p>
      <w:pPr>
        <w:pStyle w:val="ListParagraph"/>
        <w:numPr>
          <w:ilvl w:val="0"/>
          <w:numId w:val="3"/>
        </w:numPr>
        <w:spacing w:after="40" w:before="40"/>
      </w:pPr>
      <w:r>
        <w:rPr>
          <w:rFonts w:ascii="Arial" w:cs="Arial" w:eastAsia="Arial" w:hAnsi="Arial"/>
          <w:sz w:val="22"/>
          <w:szCs w:val="22"/>
        </w:rPr>
        <w:t xml:space="preserve">プログラム内で参加者が制作した作品の著作権は参加者に帰属します</w:t>
      </w:r>
    </w:p>
    <w:p>
      <w:pPr>
        <w:pStyle w:val="ListParagraph"/>
        <w:numPr>
          <w:ilvl w:val="0"/>
          <w:numId w:val="3"/>
        </w:numPr>
        <w:spacing w:after="40" w:before="40"/>
      </w:pPr>
      <w:r>
        <w:rPr>
          <w:rFonts w:ascii="Arial" w:cs="Arial" w:eastAsia="Arial" w:hAnsi="Arial"/>
          <w:sz w:val="22"/>
          <w:szCs w:val="22"/>
        </w:rPr>
        <w:t xml:space="preserve">主催者によるプログラム広報・記録目的での使用（写真・映像・テキストの引用等）については、参加者の事前同意のもとで行います </w:t>
      </w:r>
      <w:r>
        <w:rPr>
          <w:rFonts w:ascii="Arial" w:cs="Arial" w:eastAsia="Arial" w:hAnsi="Arial"/>
          <w:b/>
          <w:bCs/>
          <w:color w:val="B8860B"/>
          <w:sz w:val="22"/>
          <w:szCs w:val="22"/>
        </w:rPr>
        <w:t xml:space="preserve">【PD：同意取得のタイミング・方法を要確認】</w:t>
      </w:r>
    </w:p>
    <w:p>
      <w:pPr>
        <w:spacing w:after="60" w:before="320"/>
      </w:pPr>
    </w:p>
    <w:p>
      <w:pPr>
        <w:pStyle w:val="Heading2"/>
        <w:spacing w:after="100" w:before="400"/>
      </w:pPr>
      <w:r>
        <w:rPr>
          <w:rFonts w:ascii="Arial" w:cs="Arial" w:eastAsia="Arial" w:hAnsi="Arial"/>
          <w:b/>
          <w:bCs/>
          <w:color w:val="2C3E6B"/>
          <w:sz w:val="26"/>
          <w:szCs w:val="26"/>
        </w:rPr>
        <w:t xml:space="preserve">12. 個人情報の取り扱い</w:t>
      </w:r>
    </w:p>
    <w:p>
      <w:pPr>
        <w:pBdr>
          <w:bottom w:val="single" w:color="2C3E6B" w:sz="8" w:space="4"/>
        </w:pBdr>
        <w:spacing w:after="200" w:before="0"/>
      </w:pPr>
    </w:p>
    <w:p>
      <w:pPr>
        <w:spacing w:after="60" w:before="60"/>
      </w:pPr>
      <w:r>
        <w:rPr>
          <w:rFonts w:ascii="Arial" w:cs="Arial" w:eastAsia="Arial" w:hAnsi="Arial"/>
          <w:sz w:val="22"/>
          <w:szCs w:val="22"/>
        </w:rPr>
        <w:t xml:space="preserve">応募書類に含まれる個人情報は、本プログラムの選考・運営目的にのみ使用し、第三者への提供は行いません。詳細は主催者のプライバシーポリシーに準じます </w:t>
      </w:r>
      <w:r>
        <w:rPr>
          <w:rFonts w:ascii="Arial" w:cs="Arial" w:eastAsia="Arial" w:hAnsi="Arial"/>
          <w:b/>
          <w:bCs/>
          <w:color w:val="B8860B"/>
          <w:sz w:val="22"/>
          <w:szCs w:val="22"/>
        </w:rPr>
        <w:t xml:space="preserve">【PD：JPASNのプライバシーポリシーURLを要確認・記載】</w:t>
      </w:r>
    </w:p>
    <w:p>
      <w:pPr>
        <w:spacing w:after="60" w:before="320"/>
      </w:pPr>
    </w:p>
    <w:p>
      <w:pPr>
        <w:pStyle w:val="Heading2"/>
        <w:spacing w:after="100" w:before="400"/>
      </w:pPr>
      <w:r>
        <w:rPr>
          <w:rFonts w:ascii="Arial" w:cs="Arial" w:eastAsia="Arial" w:hAnsi="Arial"/>
          <w:b/>
          <w:bCs/>
          <w:color w:val="2C3E6B"/>
          <w:sz w:val="26"/>
          <w:szCs w:val="26"/>
        </w:rPr>
        <w:t xml:space="preserve">13. お問い合わせ</w:t>
      </w:r>
    </w:p>
    <w:p>
      <w:pPr>
        <w:pBdr>
          <w:bottom w:val="single" w:color="2C3E6B" w:sz="8" w:space="4"/>
        </w:pBdr>
        <w:spacing w:after="2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主催</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一般社団法人緊急事態舞台芸術ネットワーク（JPASN）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担当窓口</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【PD：担当者名・メールアドレスを要記載】</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受付時間</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【PD：要設定。例：平日10:00〜18:00】</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問い合わせ締切</w:t>
            </w:r>
          </w:p>
        </w:tc>
        <w:tc>
          <w:tcPr>
            <w:tcW w:type="dxa" w:w="62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B8860B"/>
                <w:sz w:val="22"/>
                <w:szCs w:val="22"/>
              </w:rPr>
              <w:t xml:space="preserve">【PD：要設定】</w:t>
            </w:r>
          </w:p>
        </w:tc>
      </w:tr>
    </w:tbl>
    <w:p>
      <w:pPr>
        <w:spacing w:after="60" w:before="320"/>
      </w:pPr>
    </w:p>
    <w:p>
      <w:pPr>
        <w:pStyle w:val="Heading2"/>
        <w:spacing w:after="100" w:before="400"/>
      </w:pPr>
      <w:r>
        <w:rPr>
          <w:rFonts w:ascii="Arial" w:cs="Arial" w:eastAsia="Arial" w:hAnsi="Arial"/>
          <w:b/>
          <w:bCs/>
          <w:color w:val="2C3E6B"/>
          <w:sz w:val="26"/>
          <w:szCs w:val="26"/>
        </w:rPr>
        <w:t xml:space="preserve">14. ペンディング事項一覧</w:t>
      </w:r>
    </w:p>
    <w:p>
      <w:pPr>
        <w:pBdr>
          <w:bottom w:val="single" w:color="2C3E6B" w:sz="8" w:space="4"/>
        </w:pBdr>
        <w:spacing w:after="200" w:before="0"/>
      </w:pPr>
    </w:p>
    <w:p>
      <w:pPr>
        <w:spacing w:after="80" w:before="40"/>
      </w:pPr>
      <w:r>
        <w:rPr>
          <w:rFonts w:ascii="Arial" w:cs="Arial" w:eastAsia="Arial" w:hAnsi="Arial"/>
          <w:i/>
          <w:iCs/>
          <w:color w:val="666666"/>
          <w:sz w:val="20"/>
          <w:szCs w:val="20"/>
        </w:rPr>
        <w:t xml:space="preserve">以下の項目について、担当者間での確認・決定をお願いします。</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w:t>
            </w:r>
          </w:p>
        </w:tc>
        <w:tc>
          <w:tcPr>
            <w:tcW w:type="dxa" w:w="2400"/>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項目</w:t>
            </w:r>
          </w:p>
        </w:tc>
        <w:tc>
          <w:tcPr>
            <w:tcW w:type="dxa" w:w="6126"/>
            <w:tcBorders>
              <w:top w:val="single" w:color="CCCCCC" w:sz="1"/>
              <w:left w:val="single" w:color="CCCCCC" w:sz="1"/>
              <w:bottom w:val="single" w:color="CCCCCC" w:sz="1"/>
              <w:right w:val="single" w:color="CCCCCC" w:sz="1"/>
            </w:tcBorders>
            <w:shd w:fill="EDF0F7" w:val="clear"/>
            <w:tcMar>
              <w:top w:type="dxa" w:w="80"/>
              <w:left w:type="dxa" w:w="120"/>
              <w:bottom w:type="dxa" w:w="80"/>
              <w:right w:type="dxa" w:w="120"/>
            </w:tcMar>
            <w:vAlign w:val="top"/>
          </w:tcPr>
          <w:p>
            <w:r>
              <w:rPr>
                <w:rFonts w:ascii="Arial" w:cs="Arial" w:eastAsia="Arial" w:hAnsi="Arial"/>
                <w:b/>
                <w:bCs/>
                <w:color w:val="2C3E6B"/>
                <w:sz w:val="21"/>
                <w:szCs w:val="21"/>
              </w:rPr>
              <w:t xml:space="preserve">確認内容</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協力団体</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portport以外に協力団体があれば記載</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2</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オンライン参加</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可能な回・条件の具体化</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3</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スケジュール日付</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募集開始・応募締切・結果通知の日付確定</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4</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プロット書式</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字数・提出形式の規定</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5</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志望動機の字数</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字数・形式の確定</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6</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選考委員会</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選考②③の委員構成</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7</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応募フォーム</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URL作成・掲載</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8</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ライターズルーム</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場所・利用条件</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9</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観劇補助金額</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上限金額・補助条件</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10</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メンター</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候補の選定・決定</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11</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渡航・滞在費</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フェーズ2参加者の海外渡航費用負担の考え方</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12</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欠席ルール</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何回欠席で資格取り消し等の基準</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13</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著作権同意</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同意取得のタイミング・方法</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14</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プライバシーポリシー</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JPASNのポリシーURL確認</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15</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問い合わせ窓口</w:t>
            </w:r>
          </w:p>
        </w:tc>
        <w:tc>
          <w:tcPr>
            <w:tcW w:type="dxa" w:w="61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b w:val="false"/>
                <w:bCs w:val="false"/>
                <w:color w:val="222222"/>
                <w:sz w:val="21"/>
                <w:szCs w:val="21"/>
              </w:rPr>
              <w:t xml:space="preserve">担当者名・メールアドレス・受付時間</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6B" w:sz="4" w:space="4"/>
      </w:pBdr>
      <w:spacing w:after="0" w:before="100"/>
      <w:jc w:val="center"/>
    </w:pPr>
    <w:r>
      <w:rPr>
        <w:rFonts w:ascii="Arial" w:cs="Arial" w:eastAsia="Arial" w:hAnsi="Arial"/>
        <w:color w:val="666666"/>
        <w:sz w:val="18"/>
        <w:szCs w:val="18"/>
      </w:rPr>
      <w:t xml:space="preserve">一般社団法人緊急事態舞台芸術ネットワーク（JPASN）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spacing w:after="100" w:before="0"/>
      <w:jc w:val="right"/>
    </w:pPr>
    <w:r>
      <w:rPr>
        <w:rFonts w:ascii="Arial" w:cs="Arial" w:eastAsia="Arial" w:hAnsi="Arial"/>
        <w:color w:val="666666"/>
        <w:sz w:val="18"/>
        <w:szCs w:val="18"/>
      </w:rPr>
      <w:t xml:space="preserve">劇作家育成プログラム 参加者募集要項（草案）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400"/>
      <w:outlineLvl w:val="1"/>
    </w:pPr>
    <w:rPr>
      <w:rFonts w:ascii="Arial" w:cs="Arial" w:eastAsia="Arial" w:hAnsi="Arial"/>
      <w:b/>
      <w:bCs/>
      <w:color w:val="2C3E6B"/>
      <w:sz w:val="26"/>
      <w:szCs w:val="26"/>
    </w:rPr>
  </w:style>
  <w:style w:type="paragraph" w:styleId="Heading3">
    <w:name w:val="Heading 3"/>
    <w:basedOn w:val="Normal"/>
    <w:next w:val="Normal"/>
    <w:qFormat/>
    <w:pPr>
      <w:spacing w:after="80" w:before="2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2026-06-29T07:44:49.683Z</dcterms:created>
  <dcterms:modified xsi:type="dcterms:W3CDTF">2026-06-29T07:44:49.684Z</dcterms:modified>
</cp:coreProperties>
</file>

<file path=docProps/custom.xml><?xml version="1.0" encoding="utf-8"?>
<Properties xmlns="http://schemas.openxmlformats.org/officeDocument/2006/custom-properties" xmlns:vt="http://schemas.openxmlformats.org/officeDocument/2006/docPropsVTypes"/>
</file>