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07809" w14:textId="77777777" w:rsidR="001D63E8" w:rsidRDefault="00AE1D6D">
      <w:pPr>
        <w:pStyle w:val="Standard"/>
        <w:rPr>
          <w:rFonts w:hint="eastAsia"/>
        </w:rPr>
      </w:pPr>
      <w:r>
        <w:tab/>
      </w:r>
      <w:r>
        <w:t>第十二章重点讨论了指令集做什么，特别是考察了机器指令可指定的操作和操作数类型。本章讨论如何指定指令的操作和操作数。这里要解决两个问题，首先是如何指定操作数地址，其次是指令的位如何组织，以定义操作数地址和操作。</w:t>
      </w:r>
    </w:p>
    <w:p w14:paraId="3239E4E3" w14:textId="77777777" w:rsidR="001D63E8" w:rsidRDefault="00B83A15">
      <w:pPr>
        <w:pStyle w:val="Standard"/>
        <w:rPr>
          <w:rFonts w:hint="eastAsia"/>
        </w:rPr>
      </w:pPr>
      <w:r>
        <w:rPr>
          <w:noProof/>
          <w:lang w:bidi="ar-SA"/>
        </w:rPr>
        <w:drawing>
          <wp:anchor distT="0" distB="0" distL="114300" distR="114300" simplePos="0" relativeHeight="15" behindDoc="0" locked="0" layoutInCell="1" allowOverlap="1" wp14:anchorId="7AD28037" wp14:editId="788DC0CD">
            <wp:simplePos x="0" y="0"/>
            <wp:positionH relativeFrom="column">
              <wp:posOffset>3832225</wp:posOffset>
            </wp:positionH>
            <wp:positionV relativeFrom="paragraph">
              <wp:posOffset>164465</wp:posOffset>
            </wp:positionV>
            <wp:extent cx="2200275" cy="4016375"/>
            <wp:effectExtent l="0" t="0" r="9481" b="2670"/>
            <wp:wrapSquare wrapText="bothSides"/>
            <wp:docPr id="2" name="图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00275" cy="4016375"/>
                    </a:xfrm>
                    <a:prstGeom prst="rect">
                      <a:avLst/>
                    </a:prstGeom>
                    <a:noFill/>
                    <a:ln>
                      <a:noFill/>
                      <a:prstDash/>
                    </a:ln>
                  </pic:spPr>
                </pic:pic>
              </a:graphicData>
            </a:graphic>
          </wp:anchor>
        </w:drawing>
      </w:r>
      <w:r w:rsidR="00AE1D6D">
        <w:rPr>
          <w:noProof/>
          <w:lang w:bidi="ar-SA"/>
        </w:rPr>
        <mc:AlternateContent>
          <mc:Choice Requires="wps">
            <w:drawing>
              <wp:anchor distT="0" distB="0" distL="114300" distR="114300" simplePos="0" relativeHeight="17" behindDoc="0" locked="0" layoutInCell="1" allowOverlap="1" wp14:anchorId="17D0FC59" wp14:editId="476D8FBD">
                <wp:simplePos x="0" y="0"/>
                <wp:positionH relativeFrom="column">
                  <wp:posOffset>3803760</wp:posOffset>
                </wp:positionH>
                <wp:positionV relativeFrom="paragraph">
                  <wp:posOffset>4247640</wp:posOffset>
                </wp:positionV>
                <wp:extent cx="2199600" cy="0"/>
                <wp:effectExtent l="0" t="0" r="0" b="0"/>
                <wp:wrapSquare wrapText="bothSides"/>
                <wp:docPr id="1" name="文本框 17"/>
                <wp:cNvGraphicFramePr/>
                <a:graphic xmlns:a="http://schemas.openxmlformats.org/drawingml/2006/main">
                  <a:graphicData uri="http://schemas.microsoft.com/office/word/2010/wordprocessingShape">
                    <wps:wsp>
                      <wps:cNvSpPr txBox="1"/>
                      <wps:spPr>
                        <a:xfrm>
                          <a:off x="0" y="0"/>
                          <a:ext cx="2199600" cy="0"/>
                        </a:xfrm>
                        <a:prstGeom prst="rect">
                          <a:avLst/>
                        </a:prstGeom>
                        <a:noFill/>
                        <a:ln>
                          <a:noFill/>
                          <a:prstDash/>
                        </a:ln>
                      </wps:spPr>
                      <wps:txbx>
                        <w:txbxContent>
                          <w:p w14:paraId="7BDC052E" w14:textId="77777777" w:rsidR="001D63E8" w:rsidRDefault="00AE1D6D">
                            <w:pPr>
                              <w:rPr>
                                <w:rFonts w:hint="eastAsia"/>
                              </w:rPr>
                            </w:pPr>
                            <w:r>
                              <w:t>图</w:t>
                            </w:r>
                            <w:r>
                              <w:t xml:space="preserve">13-1 </w:t>
                            </w:r>
                            <w:r>
                              <w:t>寻址方式</w:t>
                            </w:r>
                          </w:p>
                        </w:txbxContent>
                      </wps:txbx>
                      <wps:bodyPr vert="horz" wrap="square" lIns="0" tIns="0" rIns="0" bIns="0" anchor="t" compatLnSpc="0">
                        <a:noAutofit/>
                      </wps:bodyPr>
                    </wps:wsp>
                  </a:graphicData>
                </a:graphic>
              </wp:anchor>
            </w:drawing>
          </mc:Choice>
          <mc:Fallback>
            <w:pict>
              <v:shapetype w14:anchorId="17D0FC59" id="_x0000_t202" coordsize="21600,21600" o:spt="202" path="m,l,21600r21600,l21600,xe">
                <v:stroke joinstyle="miter"/>
                <v:path gradientshapeok="t" o:connecttype="rect"/>
              </v:shapetype>
              <v:shape id="文本框 17" o:spid="_x0000_s1026" type="#_x0000_t202" style="position:absolute;margin-left:299.5pt;margin-top:334.45pt;width:173.2pt;height:0;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" filled="f" stroked="f">
                <v:textbox inset="0,0,0,0">
                  <w:txbxContent>
                    <w:p w14:paraId="7BDC052E" w14:textId="77777777" w:rsidR="001D63E8" w:rsidRDefault="00AE1D6D">
                      <w:pPr>
                        <w:rPr>
                          <w:rFonts w:hint="eastAsia"/>
                        </w:rPr>
                      </w:pPr>
                      <w:r>
                        <w:t>图</w:t>
                      </w:r>
                      <w:r>
                        <w:t xml:space="preserve">13-1 </w:t>
                      </w:r>
                      <w:r>
                        <w:t>寻址方式</w:t>
                      </w:r>
                    </w:p>
                  </w:txbxContent>
                </v:textbox>
                <w10:wrap type="square"/>
              </v:shape>
            </w:pict>
          </mc:Fallback>
        </mc:AlternateContent>
      </w:r>
      <w:r w:rsidR="0073326D">
        <w:rPr>
          <w:noProof/>
          <w:lang w:bidi="ar-SA"/>
        </w:rPr>
        <mc:AlternateContent>
          <mc:Choice Requires="wps">
            <w:drawing>
              <wp:anchor distT="0" distB="0" distL="114300" distR="114300" simplePos="0" relativeHeight="251660288" behindDoc="0" locked="0" layoutInCell="1" allowOverlap="1" wp14:anchorId="51302259" wp14:editId="3EA27E42">
                <wp:simplePos x="0" y="0"/>
                <wp:positionH relativeFrom="column">
                  <wp:posOffset>3803650</wp:posOffset>
                </wp:positionH>
                <wp:positionV relativeFrom="paragraph">
                  <wp:posOffset>4247515</wp:posOffset>
                </wp:positionV>
                <wp:extent cx="2200275"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5407CC79" w14:textId="77777777" w:rsidR="0073326D" w:rsidRPr="0073326D" w:rsidRDefault="0073326D" w:rsidP="0073326D">
                            <w:pPr>
                              <w:pStyle w:val="a4"/>
                              <w:jc w:val="center"/>
                              <w:rPr>
                                <w:rFonts w:hint="eastAsia"/>
                                <w:i w:val="0"/>
                                <w:noProof/>
                              </w:rPr>
                            </w:pPr>
                            <w:r w:rsidRPr="0073326D">
                              <w:rPr>
                                <w:rFonts w:hint="eastAsia"/>
                                <w:i w:val="0"/>
                              </w:rPr>
                              <w:t>图</w:t>
                            </w:r>
                            <w:r w:rsidRPr="0073326D">
                              <w:rPr>
                                <w:rFonts w:hint="eastAsia"/>
                                <w:i w:val="0"/>
                              </w:rPr>
                              <w:t>1</w:t>
                            </w:r>
                            <w:r w:rsidRPr="0073326D">
                              <w:rPr>
                                <w:i w:val="0"/>
                              </w:rPr>
                              <w:t xml:space="preserve">3-1 </w:t>
                            </w:r>
                            <w:r w:rsidRPr="0073326D">
                              <w:rPr>
                                <w:rFonts w:hint="eastAsia"/>
                                <w:i w:val="0"/>
                              </w:rPr>
                              <w:t>寻址方式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02259" id="文本框 19" o:spid="_x0000_s1027" type="#_x0000_t202" style="position:absolute;margin-left:299.5pt;margin-top:334.45pt;width:17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" stroked="f">
                <v:textbox style="mso-fit-shape-to-text:t" inset="0,0,0,0">
                  <w:txbxContent>
                    <w:p w14:paraId="5407CC79" w14:textId="77777777" w:rsidR="0073326D" w:rsidRPr="0073326D" w:rsidRDefault="0073326D" w:rsidP="0073326D">
                      <w:pPr>
                        <w:pStyle w:val="a4"/>
                        <w:jc w:val="center"/>
                        <w:rPr>
                          <w:rFonts w:hint="eastAsia"/>
                          <w:i w:val="0"/>
                          <w:noProof/>
                        </w:rPr>
                      </w:pPr>
                      <w:r w:rsidRPr="0073326D">
                        <w:rPr>
                          <w:rFonts w:hint="eastAsia"/>
                          <w:i w:val="0"/>
                        </w:rPr>
                        <w:t>图</w:t>
                      </w:r>
                      <w:r w:rsidRPr="0073326D">
                        <w:rPr>
                          <w:rFonts w:hint="eastAsia"/>
                          <w:i w:val="0"/>
                        </w:rPr>
                        <w:t>1</w:t>
                      </w:r>
                      <w:r w:rsidRPr="0073326D">
                        <w:rPr>
                          <w:i w:val="0"/>
                        </w:rPr>
                        <w:t xml:space="preserve">3-1 </w:t>
                      </w:r>
                      <w:r w:rsidRPr="0073326D">
                        <w:rPr>
                          <w:rFonts w:hint="eastAsia"/>
                          <w:i w:val="0"/>
                        </w:rPr>
                        <w:t>寻址方式</w:t>
                      </w:r>
                    </w:p>
                  </w:txbxContent>
                </v:textbox>
                <w10:wrap type="square"/>
              </v:shape>
            </w:pict>
          </mc:Fallback>
        </mc:AlternateContent>
      </w:r>
    </w:p>
    <w:p w14:paraId="720E965A" w14:textId="77777777" w:rsidR="001D63E8" w:rsidRDefault="00AE1D6D">
      <w:pPr>
        <w:pStyle w:val="Standard"/>
        <w:rPr>
          <w:rFonts w:hint="eastAsia"/>
        </w:rPr>
      </w:pPr>
      <w:r>
        <w:t xml:space="preserve">13.1 </w:t>
      </w:r>
      <w:r>
        <w:t>寻址方式</w:t>
      </w:r>
    </w:p>
    <w:p w14:paraId="34AAFC3F" w14:textId="77777777" w:rsidR="001D63E8" w:rsidRDefault="00AE1D6D">
      <w:pPr>
        <w:pStyle w:val="Standard"/>
        <w:rPr>
          <w:rFonts w:hint="eastAsia"/>
        </w:rPr>
      </w:pPr>
      <w:r>
        <w:tab/>
      </w:r>
      <w:r>
        <w:t>正如以前提到过的，指令格式中的地址字段通常是相对较小的。我们希望，有能力大范围地访问主存或虚拟存储器。为实现此目标，指令采用了各类寻址技术。他们都涉及地址范围和寻址灵活性之间，以及储存器引用数和地址计算复杂性之间的权衡考虑。本节将考察最常用的寻址技术：立即寻址、直接寻址、间接寻址、寄存器寻址、寄存器间接寻址、偏移寻址、栈寻址。</w:t>
      </w:r>
    </w:p>
    <w:p w14:paraId="1E9BD8FA" w14:textId="77777777" w:rsidR="001D63E8" w:rsidRDefault="00AE1D6D">
      <w:pPr>
        <w:pStyle w:val="Standard"/>
        <w:rPr>
          <w:rFonts w:hint="eastAsia"/>
        </w:rPr>
      </w:pPr>
      <w:r>
        <w:tab/>
      </w:r>
      <w:r>
        <w:t>图</w:t>
      </w:r>
      <w:r>
        <w:t>13-1</w:t>
      </w:r>
      <w:r>
        <w:t>展示了这些方式。在本节中，我们将使用如下表示</w:t>
      </w:r>
    </w:p>
    <w:p w14:paraId="5BDFAB5C" w14:textId="77777777" w:rsidR="001D63E8" w:rsidRDefault="00AE1D6D">
      <w:pPr>
        <w:pStyle w:val="Standard"/>
        <w:rPr>
          <w:rFonts w:hint="eastAsia"/>
        </w:rPr>
      </w:pPr>
      <w:r>
        <w:t>法：</w:t>
      </w:r>
    </w:p>
    <w:p w14:paraId="2EBDDFA2" w14:textId="77777777" w:rsidR="001D63E8" w:rsidRDefault="00AE1D6D">
      <w:pPr>
        <w:pStyle w:val="Standard"/>
        <w:rPr>
          <w:rFonts w:hint="eastAsia"/>
        </w:rPr>
      </w:pPr>
      <w:r>
        <w:tab/>
      </w:r>
      <w:r>
        <w:tab/>
        <w:t>A=</w:t>
      </w:r>
      <w:r>
        <w:t>指令中地址字段的内容</w:t>
      </w:r>
    </w:p>
    <w:p w14:paraId="45392351" w14:textId="77777777" w:rsidR="001D63E8" w:rsidRDefault="00AE1D6D">
      <w:pPr>
        <w:pStyle w:val="Standard"/>
        <w:rPr>
          <w:rFonts w:hint="eastAsia"/>
        </w:rPr>
      </w:pPr>
      <w:r>
        <w:tab/>
      </w:r>
      <w:r>
        <w:tab/>
        <w:t>R=</w:t>
      </w:r>
      <w:r>
        <w:t>指向寄存器的指令地址字段内容</w:t>
      </w:r>
    </w:p>
    <w:p w14:paraId="3C0CAF9F" w14:textId="77777777" w:rsidR="001D63E8" w:rsidRDefault="00AE1D6D">
      <w:pPr>
        <w:pStyle w:val="Standard"/>
        <w:rPr>
          <w:rFonts w:hint="eastAsia"/>
        </w:rPr>
      </w:pPr>
      <w:r>
        <w:tab/>
        <w:t xml:space="preserve">       EA=</w:t>
      </w:r>
      <w:r>
        <w:t>被访问位置的实际（有效）地址</w:t>
      </w:r>
    </w:p>
    <w:p w14:paraId="4DBA2E65" w14:textId="77777777" w:rsidR="001D63E8" w:rsidRDefault="00AE1D6D">
      <w:pPr>
        <w:pStyle w:val="Standard"/>
        <w:rPr>
          <w:rFonts w:hint="eastAsia"/>
        </w:rPr>
      </w:pPr>
      <w:r>
        <w:tab/>
        <w:t xml:space="preserve">     </w:t>
      </w:r>
      <w:r>
        <w:t>（</w:t>
      </w:r>
      <w:r>
        <w:t>x</w:t>
      </w:r>
      <w:r>
        <w:t>）</w:t>
      </w:r>
      <w:r>
        <w:t>=</w:t>
      </w:r>
      <w:r>
        <w:t>被访问位置</w:t>
      </w:r>
      <w:r>
        <w:t>X</w:t>
      </w:r>
      <w:r>
        <w:t>或寄存器</w:t>
      </w:r>
      <w:r>
        <w:t>X</w:t>
      </w:r>
      <w:r>
        <w:t>的内容</w:t>
      </w:r>
    </w:p>
    <w:p w14:paraId="7A92A50A" w14:textId="77777777" w:rsidR="001D63E8" w:rsidRDefault="00AE1D6D">
      <w:pPr>
        <w:pStyle w:val="Standard"/>
        <w:rPr>
          <w:rFonts w:hint="eastAsia"/>
        </w:rPr>
      </w:pPr>
      <w:r>
        <w:tab/>
      </w:r>
      <w:r>
        <w:t>表</w:t>
      </w:r>
      <w:r>
        <w:t>13-1</w:t>
      </w:r>
      <w:r>
        <w:t>列出了每种寻址方式所进行的地址计算</w:t>
      </w:r>
    </w:p>
    <w:p w14:paraId="66D2745B" w14:textId="77777777" w:rsidR="001D63E8" w:rsidRDefault="00AE1D6D">
      <w:pPr>
        <w:pStyle w:val="Standard"/>
        <w:rPr>
          <w:rFonts w:hint="eastAsia"/>
        </w:rPr>
      </w:pPr>
      <w:r>
        <w:tab/>
      </w:r>
      <w:r>
        <w:t>在讨论之前需要说明两点。首先，实际上所有计算机结构都需要提供不止一种寻址方式。这也就提出一个问题，处理器如何确认什么样的寻址方式正被一条指令所使用。这有几种方法：通常是不同操作码使用不同的寻址方式。另外，指令格式中的一位或几位能用做</w:t>
      </w:r>
      <w:commentRangeStart w:id="0"/>
      <w:r>
        <w:rPr>
          <w:i/>
          <w:iCs/>
        </w:rPr>
        <w:t>方式字段</w:t>
      </w:r>
      <w:commentRangeEnd w:id="0"/>
      <w:r w:rsidR="005F0D03">
        <w:rPr>
          <w:rStyle w:val="a8"/>
          <w:rFonts w:cs="Mangal"/>
        </w:rPr>
        <w:commentReference w:id="0"/>
      </w:r>
      <w:r>
        <w:t>（</w:t>
      </w:r>
      <w:r>
        <w:t>mode field</w:t>
      </w:r>
      <w:r>
        <w:t>），方式字段的值确定使用哪种寻址方式。</w:t>
      </w:r>
    </w:p>
    <w:p w14:paraId="32C6AD7D" w14:textId="77777777" w:rsidR="001D63E8" w:rsidRDefault="00AE1D6D">
      <w:pPr>
        <w:pStyle w:val="Standard"/>
        <w:rPr>
          <w:rFonts w:hint="eastAsia"/>
        </w:rPr>
      </w:pPr>
      <w:r>
        <w:tab/>
      </w:r>
      <w:r>
        <w:t>第二点说明是关于有效地址（</w:t>
      </w:r>
      <w:r>
        <w:t>EA</w:t>
      </w:r>
      <w:r>
        <w:t>）的解释。在没有虚拟存储器的系统中，</w:t>
      </w:r>
      <w:r>
        <w:rPr>
          <w:i/>
          <w:iCs/>
        </w:rPr>
        <w:t>有效地址</w:t>
      </w:r>
      <w:r>
        <w:t>（</w:t>
      </w:r>
      <w:r>
        <w:t>effective address</w:t>
      </w:r>
      <w:r>
        <w:t>）将是主存地址或是寄存器。在虚拟存储器系统中。有效地址是虚拟地址或是寄存器。把虚拟地址映射到物理地址实际上是内存管理单元（</w:t>
      </w:r>
      <w:r>
        <w:t>MMU</w:t>
      </w:r>
      <w:r>
        <w:t>）的功能，并且是程序员不可见的。</w:t>
      </w:r>
    </w:p>
    <w:p w14:paraId="0AFA5381" w14:textId="77777777" w:rsidR="001D63E8" w:rsidRDefault="00AE1D6D">
      <w:pPr>
        <w:pStyle w:val="Standard"/>
        <w:jc w:val="center"/>
        <w:rPr>
          <w:rFonts w:hint="eastAsia"/>
        </w:rPr>
      </w:pPr>
      <w:r>
        <w:t>表</w:t>
      </w:r>
      <w:r>
        <w:t xml:space="preserve">13-1 </w:t>
      </w:r>
      <w:r>
        <w:t>基本寻址方式</w:t>
      </w:r>
    </w:p>
    <w:p w14:paraId="40622D17" w14:textId="77777777" w:rsidR="001D63E8" w:rsidRDefault="00AE1D6D">
      <w:pPr>
        <w:pStyle w:val="Standard"/>
        <w:rPr>
          <w:rFonts w:hint="eastAsia"/>
        </w:rPr>
      </w:pPr>
      <w:r>
        <w:rPr>
          <w:noProof/>
          <w:lang w:bidi="ar-SA"/>
        </w:rPr>
        <w:drawing>
          <wp:anchor distT="0" distB="0" distL="114300" distR="114300" simplePos="0" relativeHeight="16" behindDoc="0" locked="0" layoutInCell="1" allowOverlap="1" wp14:anchorId="10A09FA4" wp14:editId="7D190BB3">
            <wp:simplePos x="0" y="0"/>
            <wp:positionH relativeFrom="column">
              <wp:align>center</wp:align>
            </wp:positionH>
            <wp:positionV relativeFrom="paragraph">
              <wp:align>top</wp:align>
            </wp:positionV>
            <wp:extent cx="6120000" cy="1626840"/>
            <wp:effectExtent l="0" t="0" r="0" b="0"/>
            <wp:wrapSquare wrapText="bothSides"/>
            <wp:docPr id="3" name="图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1626840"/>
                    </a:xfrm>
                    <a:prstGeom prst="rect">
                      <a:avLst/>
                    </a:prstGeom>
                    <a:noFill/>
                    <a:ln>
                      <a:noFill/>
                      <a:prstDash/>
                    </a:ln>
                  </pic:spPr>
                </pic:pic>
              </a:graphicData>
            </a:graphic>
          </wp:anchor>
        </w:drawing>
      </w:r>
    </w:p>
    <w:p w14:paraId="1168B229" w14:textId="77777777" w:rsidR="001D63E8" w:rsidRDefault="00AE1D6D">
      <w:pPr>
        <w:pStyle w:val="Standard"/>
        <w:rPr>
          <w:rFonts w:hint="eastAsia"/>
        </w:rPr>
      </w:pPr>
      <w:r>
        <w:t xml:space="preserve">13.1.1 </w:t>
      </w:r>
      <w:r>
        <w:t>立即寻址</w:t>
      </w:r>
    </w:p>
    <w:p w14:paraId="78878A76" w14:textId="77777777" w:rsidR="001D63E8" w:rsidRDefault="00AE1D6D">
      <w:pPr>
        <w:pStyle w:val="Standard"/>
        <w:rPr>
          <w:rFonts w:hint="eastAsia"/>
        </w:rPr>
      </w:pPr>
      <w:r>
        <w:tab/>
      </w:r>
      <w:r>
        <w:t>寻址的最简单形式是</w:t>
      </w:r>
      <w:r>
        <w:rPr>
          <w:i/>
          <w:iCs/>
        </w:rPr>
        <w:t>立即寻址</w:t>
      </w:r>
      <w:r>
        <w:t>（</w:t>
      </w:r>
      <w:r>
        <w:t>immediate addressing</w:t>
      </w:r>
      <w:r>
        <w:t>）。在这种方式下，操作数实际出现在指令中：</w:t>
      </w:r>
    </w:p>
    <w:p w14:paraId="02D7BA38" w14:textId="77777777" w:rsidR="001D63E8" w:rsidRDefault="00AE1D6D">
      <w:pPr>
        <w:pStyle w:val="Standard"/>
        <w:jc w:val="center"/>
        <w:rPr>
          <w:rFonts w:hint="eastAsia"/>
        </w:rPr>
      </w:pPr>
      <w:r>
        <w:t>操作数</w:t>
      </w:r>
      <w:r>
        <w:t xml:space="preserve"> = A</w:t>
      </w:r>
    </w:p>
    <w:p w14:paraId="290FB8CF" w14:textId="77777777" w:rsidR="001D63E8" w:rsidRDefault="00AE1D6D">
      <w:pPr>
        <w:pStyle w:val="Standard"/>
        <w:rPr>
          <w:rFonts w:hint="eastAsia"/>
        </w:rPr>
      </w:pPr>
      <w:r>
        <w:lastRenderedPageBreak/>
        <w:t>这种方式能用于定义和使用常数或者设置变量的初始值。一般地，数字以</w:t>
      </w:r>
      <w:r>
        <w:t>2</w:t>
      </w:r>
      <w:r>
        <w:t>的补码形式储存，最左位是符号。当操作数装入数据寄存器时，符</w:t>
      </w:r>
      <w:r w:rsidR="005F0D03">
        <w:t>号位向左扩展来填充数据字的字长。在某些情况下，立即二进制值被当</w:t>
      </w:r>
      <w:r w:rsidR="005F0D03">
        <w:rPr>
          <w:rFonts w:hint="eastAsia"/>
        </w:rPr>
        <w:t>作</w:t>
      </w:r>
      <w:r>
        <w:t>无符号非负整数。</w:t>
      </w:r>
    </w:p>
    <w:p w14:paraId="5B319519" w14:textId="77777777" w:rsidR="001D63E8" w:rsidRDefault="00AE1D6D">
      <w:pPr>
        <w:pStyle w:val="Standard"/>
        <w:rPr>
          <w:rFonts w:hint="eastAsia"/>
        </w:rPr>
      </w:pPr>
      <w:r>
        <w:tab/>
      </w:r>
      <w:r>
        <w:t>立即寻址的优点是，除了取指令之外，获得操作数不要求另外的储存访问，于是节省了一个存储器或高速缓存（</w:t>
      </w:r>
      <w:r>
        <w:t>cache</w:t>
      </w:r>
      <w:r>
        <w:t>）周期。缺点是数的大小受限于地址字段的长度，而在大多数指令集中此字段长度与字长度相比是比较短的。</w:t>
      </w:r>
    </w:p>
    <w:p w14:paraId="1831BDE5" w14:textId="77777777" w:rsidR="001D63E8" w:rsidRDefault="00AE1D6D">
      <w:pPr>
        <w:pStyle w:val="Standard"/>
        <w:rPr>
          <w:rFonts w:hint="eastAsia"/>
        </w:rPr>
      </w:pPr>
      <w:r>
        <w:t xml:space="preserve">13.1.2 </w:t>
      </w:r>
      <w:r>
        <w:t>直接寻址</w:t>
      </w:r>
    </w:p>
    <w:p w14:paraId="474EBD8D" w14:textId="77777777" w:rsidR="001D63E8" w:rsidRDefault="00AE1D6D">
      <w:pPr>
        <w:pStyle w:val="Standard"/>
        <w:rPr>
          <w:rFonts w:hint="eastAsia"/>
        </w:rPr>
      </w:pPr>
      <w:r>
        <w:tab/>
      </w:r>
      <w:r>
        <w:t>直接寻址（</w:t>
      </w:r>
      <w:r>
        <w:t>direct addressing</w:t>
      </w:r>
      <w:r>
        <w:t>）也是一种很简单的寻址形式，这种方式下地址字段含有操作数的有效地址：</w:t>
      </w:r>
    </w:p>
    <w:p w14:paraId="32CAAF61" w14:textId="77777777" w:rsidR="001D63E8" w:rsidRDefault="00AE1D6D">
      <w:pPr>
        <w:pStyle w:val="Standard"/>
        <w:jc w:val="center"/>
        <w:rPr>
          <w:rFonts w:hint="eastAsia"/>
        </w:rPr>
      </w:pPr>
      <w:r>
        <w:t>EA=A</w:t>
      </w:r>
    </w:p>
    <w:p w14:paraId="24B6D7F5" w14:textId="77777777" w:rsidR="001D63E8" w:rsidRDefault="00AE1D6D">
      <w:pPr>
        <w:pStyle w:val="Standard"/>
        <w:rPr>
          <w:rFonts w:hint="eastAsia"/>
        </w:rPr>
      </w:pPr>
      <w:r>
        <w:t>此技术在早期计算机中是很普遍的，但在当代计算机体系结构中就不多见了。它只要求一次存储器的访问，而且不需要生成地址的专门计算。正如前面所述，明显的不足是只能提供有限的地址空间。</w:t>
      </w:r>
    </w:p>
    <w:p w14:paraId="1587A2EE" w14:textId="77777777" w:rsidR="001D63E8" w:rsidRDefault="00AE1D6D">
      <w:pPr>
        <w:pStyle w:val="Standard"/>
        <w:rPr>
          <w:rFonts w:hint="eastAsia"/>
          <w:color w:val="000000"/>
        </w:rPr>
      </w:pPr>
      <w:r>
        <w:rPr>
          <w:color w:val="000000"/>
        </w:rPr>
        <w:t xml:space="preserve">13.1.3 </w:t>
      </w:r>
      <w:r>
        <w:rPr>
          <w:color w:val="000000"/>
        </w:rPr>
        <w:t>间接寻址</w:t>
      </w:r>
    </w:p>
    <w:p w14:paraId="0F823E89" w14:textId="77777777" w:rsidR="001D63E8" w:rsidRDefault="00AE1D6D">
      <w:pPr>
        <w:pStyle w:val="Standard"/>
        <w:rPr>
          <w:rFonts w:hint="eastAsia"/>
        </w:rPr>
      </w:pPr>
      <w:r>
        <w:tab/>
      </w:r>
      <w:r>
        <w:t>直接寻址的问题是地址字段的长度通常小于字长度，这样寻址范围就很有限，一个解决方法是，让地址字段指示一个存储器字地址，而此地址处保存有操作数的全长度地址。这被称为间接寻址（</w:t>
      </w:r>
      <w:r>
        <w:t>indirect addressing</w:t>
      </w:r>
      <w:r>
        <w:t>）</w:t>
      </w:r>
      <w:r>
        <w:t>:</w:t>
      </w:r>
    </w:p>
    <w:p w14:paraId="12A5B87B" w14:textId="77777777" w:rsidR="001D63E8" w:rsidRDefault="00AE1D6D">
      <w:pPr>
        <w:pStyle w:val="Standard"/>
        <w:jc w:val="center"/>
        <w:rPr>
          <w:rFonts w:hint="eastAsia"/>
        </w:rPr>
      </w:pPr>
      <w:r>
        <w:t>EA=(A)</w:t>
      </w:r>
    </w:p>
    <w:p w14:paraId="7AA30EB0" w14:textId="77777777" w:rsidR="001D63E8" w:rsidRDefault="00AE1D6D">
      <w:pPr>
        <w:pStyle w:val="Standard"/>
        <w:rPr>
          <w:rFonts w:hint="eastAsia"/>
        </w:rPr>
      </w:pPr>
      <w:r>
        <w:tab/>
      </w:r>
      <w:r>
        <w:t>正如前面所说明的，括号解释成</w:t>
      </w:r>
      <w:r>
        <w:t>“</w:t>
      </w:r>
      <w:r>
        <w:t>其内容</w:t>
      </w:r>
      <w:r>
        <w:t>”</w:t>
      </w:r>
      <w:r>
        <w:t>（</w:t>
      </w:r>
      <w:r>
        <w:t>content of</w:t>
      </w:r>
      <w:r>
        <w:t>）。这种方法的明显优点是，对于</w:t>
      </w:r>
      <w:r>
        <w:t>N</w:t>
      </w:r>
      <w:r>
        <w:t>位字长来说能有</w:t>
      </w:r>
      <w:r>
        <w:t>2</w:t>
      </w:r>
      <w:r>
        <w:rPr>
          <w:vertAlign w:val="superscript"/>
        </w:rPr>
        <w:t>N</w:t>
      </w:r>
      <w:r>
        <w:t>个地址可用。缺点是为取一操作数，指令执行需要两次访问存储器：第一次为得到地址，第二次才是得到它的值。</w:t>
      </w:r>
    </w:p>
    <w:p w14:paraId="5C776521" w14:textId="77777777" w:rsidR="001D63E8" w:rsidRDefault="00AE1D6D">
      <w:pPr>
        <w:pStyle w:val="Standard"/>
        <w:rPr>
          <w:rFonts w:hint="eastAsia"/>
        </w:rPr>
      </w:pPr>
      <w:r>
        <w:tab/>
      </w:r>
      <w:r>
        <w:t>虽然能被寻址的字的数目现在等于</w:t>
      </w:r>
      <w:r>
        <w:t>2</w:t>
      </w:r>
      <w:r>
        <w:rPr>
          <w:vertAlign w:val="superscript"/>
        </w:rPr>
        <w:t>N</w:t>
      </w:r>
      <w:r>
        <w:t>，但一次能被引用的不同有效地址数目限制到</w:t>
      </w:r>
      <w:r>
        <w:t>2</w:t>
      </w:r>
      <w:r>
        <w:rPr>
          <w:vertAlign w:val="superscript"/>
        </w:rPr>
        <w:t>K</w:t>
      </w:r>
      <w:r>
        <w:t>，这里</w:t>
      </w:r>
      <w:r>
        <w:t>K</w:t>
      </w:r>
      <w:r>
        <w:t>是地址字段的位长度。一般而言，这并不是一个严重的限制，而且有可能是有益的。在虚拟存储器环境中，所有的有效地址位置都能限定放到任何进程的第</w:t>
      </w:r>
      <w:r>
        <w:t>0</w:t>
      </w:r>
      <w:r>
        <w:t>页内。因为指令的地址字段通常比较小，自然会形成数目不多且数值不大的直接地址，这些地址对应的储存位置可以放在第</w:t>
      </w:r>
      <w:r>
        <w:t>0</w:t>
      </w:r>
      <w:r>
        <w:t>页中（唯一的限制是页的大小必须大于或等于</w:t>
      </w:r>
      <w:r>
        <w:t>2</w:t>
      </w:r>
      <w:r>
        <w:rPr>
          <w:vertAlign w:val="superscript"/>
        </w:rPr>
        <w:t>K</w:t>
      </w:r>
      <w:r>
        <w:t>）。当一个进程激活时，将会有对第</w:t>
      </w:r>
      <w:r>
        <w:t>0</w:t>
      </w:r>
      <w:r>
        <w:t>页的重复访问，这将使它保留在物理存储器中。于是，一次间接存储器访问最多只涉及一次缺页而不是两次。</w:t>
      </w:r>
    </w:p>
    <w:p w14:paraId="6B6F921B" w14:textId="77777777" w:rsidR="001D63E8" w:rsidRDefault="00AE1D6D">
      <w:pPr>
        <w:pStyle w:val="Standard"/>
        <w:rPr>
          <w:rFonts w:hint="eastAsia"/>
        </w:rPr>
      </w:pPr>
      <w:r>
        <w:tab/>
      </w:r>
      <w:r>
        <w:t>一种很少使用的间接寻址的变体是多级或级联的间接寻址：</w:t>
      </w:r>
    </w:p>
    <w:p w14:paraId="3244FDF6" w14:textId="77777777" w:rsidR="001D63E8" w:rsidRDefault="00AE1D6D">
      <w:pPr>
        <w:pStyle w:val="Standard"/>
        <w:jc w:val="center"/>
        <w:rPr>
          <w:rFonts w:hint="eastAsia"/>
        </w:rPr>
      </w:pPr>
      <w:r>
        <w:t>EA=</w:t>
      </w:r>
      <w:r>
        <w:t>（</w:t>
      </w:r>
      <w:r>
        <w:t>…</w:t>
      </w:r>
      <w:r>
        <w:t>（</w:t>
      </w:r>
      <w:r>
        <w:t>A</w:t>
      </w:r>
      <w:r>
        <w:t>）</w:t>
      </w:r>
      <w:r>
        <w:t>…</w:t>
      </w:r>
      <w:r>
        <w:t>）</w:t>
      </w:r>
    </w:p>
    <w:p w14:paraId="1BCF8C6D" w14:textId="77777777" w:rsidR="001D63E8" w:rsidRDefault="00AE1D6D">
      <w:pPr>
        <w:pStyle w:val="Standard"/>
        <w:rPr>
          <w:rFonts w:hint="eastAsia"/>
        </w:rPr>
      </w:pPr>
      <w:r>
        <w:t>这种情况下，全字地址中有一个间接标志位（</w:t>
      </w:r>
      <w:r>
        <w:t>I</w:t>
      </w:r>
      <w:r>
        <w:t>）。若此位是</w:t>
      </w:r>
      <w:r>
        <w:t>0</w:t>
      </w:r>
      <w:r>
        <w:t>，则全字地址中的其余位是有效地址</w:t>
      </w:r>
      <w:r>
        <w:t>EA</w:t>
      </w:r>
      <w:r>
        <w:t>。若</w:t>
      </w:r>
      <w:r>
        <w:t>I</w:t>
      </w:r>
      <w:r>
        <w:t>位是</w:t>
      </w:r>
      <w:r>
        <w:t>1</w:t>
      </w:r>
      <w:r>
        <w:t>，则要求另一极的间接。这种方法没什么特别的好处，缺点是为取一操作数要求三次甚至更多次的存储器访问。</w:t>
      </w:r>
    </w:p>
    <w:p w14:paraId="044B0512" w14:textId="77777777" w:rsidR="001D63E8" w:rsidRDefault="00AE1D6D">
      <w:pPr>
        <w:pStyle w:val="Standard"/>
        <w:rPr>
          <w:rFonts w:hint="eastAsia"/>
        </w:rPr>
      </w:pPr>
      <w:r>
        <w:t xml:space="preserve">13.1.4 </w:t>
      </w:r>
      <w:r>
        <w:t>寄存器寻址</w:t>
      </w:r>
    </w:p>
    <w:p w14:paraId="4D0E445A" w14:textId="77777777" w:rsidR="001D63E8" w:rsidRDefault="00AE1D6D">
      <w:pPr>
        <w:pStyle w:val="Standard"/>
        <w:rPr>
          <w:rFonts w:hint="eastAsia"/>
        </w:rPr>
      </w:pPr>
      <w:r>
        <w:tab/>
      </w:r>
      <w:r>
        <w:t>寄存器寻址（</w:t>
      </w:r>
      <w:r>
        <w:t>register addressing</w:t>
      </w:r>
      <w:r>
        <w:t>）类似于直接寻址。唯一的不同是地址字段指的是寄存器而不是一个主存地址：</w:t>
      </w:r>
    </w:p>
    <w:p w14:paraId="37610F1B" w14:textId="77777777" w:rsidR="001D63E8" w:rsidRDefault="00AE1D6D">
      <w:pPr>
        <w:pStyle w:val="Standard"/>
        <w:jc w:val="center"/>
        <w:rPr>
          <w:rFonts w:hint="eastAsia"/>
        </w:rPr>
      </w:pPr>
      <w:r>
        <w:t>EA= R</w:t>
      </w:r>
    </w:p>
    <w:p w14:paraId="218D538E" w14:textId="77777777" w:rsidR="001D63E8" w:rsidRDefault="00AE1D6D">
      <w:pPr>
        <w:pStyle w:val="Standard"/>
        <w:rPr>
          <w:rFonts w:hint="eastAsia"/>
        </w:rPr>
      </w:pPr>
      <w:r>
        <w:tab/>
      </w:r>
      <w:r>
        <w:t>举例说明一下，假设指令中寄存器地址字段的值是</w:t>
      </w:r>
      <w:r>
        <w:t>5</w:t>
      </w:r>
      <w:r>
        <w:t>，那么寄存器</w:t>
      </w:r>
      <w:r>
        <w:t>R5</w:t>
      </w:r>
      <w:r>
        <w:t>就是所指定的地址，操作数的值就是</w:t>
      </w:r>
      <w:r>
        <w:t>R5</w:t>
      </w:r>
      <w:r>
        <w:t>的内容。一般的，引用寄存器的地址字段有</w:t>
      </w:r>
      <w:r>
        <w:t>3</w:t>
      </w:r>
      <w:r>
        <w:t>到</w:t>
      </w:r>
      <w:r>
        <w:t>5</w:t>
      </w:r>
      <w:r>
        <w:t>位，因此能访问总计</w:t>
      </w:r>
      <w:r>
        <w:t>8~32</w:t>
      </w:r>
      <w:r>
        <w:t>个通用寄存器。</w:t>
      </w:r>
    </w:p>
    <w:p w14:paraId="45CB32C5" w14:textId="77777777" w:rsidR="001D63E8" w:rsidRDefault="00AE1D6D">
      <w:pPr>
        <w:pStyle w:val="Standard"/>
        <w:rPr>
          <w:rFonts w:hint="eastAsia"/>
        </w:rPr>
      </w:pPr>
      <w:r>
        <w:tab/>
      </w:r>
      <w:r>
        <w:t>寄存器寻址的优点，一是指令中仅需要一个较小的地址字段，二是不需要存储器访问。正如第四章讨论过的，对</w:t>
      </w:r>
      <w:r>
        <w:t>CPU</w:t>
      </w:r>
      <w:r>
        <w:t>内部寄存器存取的时间是远小于主存存取时间的。寄存器寻址的缺点是地址空间十分有限。</w:t>
      </w:r>
    </w:p>
    <w:p w14:paraId="1F6794A6" w14:textId="77777777" w:rsidR="001D63E8" w:rsidRDefault="00AE1D6D">
      <w:pPr>
        <w:pStyle w:val="Standard"/>
        <w:rPr>
          <w:rFonts w:hint="eastAsia"/>
        </w:rPr>
      </w:pPr>
      <w:r>
        <w:tab/>
      </w:r>
      <w:r>
        <w:t>若指令集中大量地使用了寄存器寻址，这意味着</w:t>
      </w:r>
      <w:r>
        <w:t>CPU</w:t>
      </w:r>
      <w:r>
        <w:t>寄存器被大量使用。因为寄存器数量及其有限（与主存位置相比），所以只有他们能得到有效使用的应用才有意义。若是每</w:t>
      </w:r>
      <w:r>
        <w:lastRenderedPageBreak/>
        <w:t>个操作数都由主存来装入寄存器，操作一次后又送回主存，则暂存这些内容实际上是一种浪费。然而，若是留在寄存器中的操作数能为多个操作数所使用，则实现了有效的节省，例如计算的中间结果。具体的，假设</w:t>
      </w:r>
      <w:r>
        <w:t>2</w:t>
      </w:r>
      <w:r>
        <w:t>的补码数的乘法是以软件实现的，那么，图</w:t>
      </w:r>
      <w:r>
        <w:t>10-12</w:t>
      </w:r>
      <w:r>
        <w:t>流程图中标记为</w:t>
      </w:r>
      <w:r>
        <w:t>A</w:t>
      </w:r>
      <w:r>
        <w:t>的位置是要多次访问的，因此应以寄存器而不是主存位置来实现。</w:t>
      </w:r>
    </w:p>
    <w:p w14:paraId="63BE590D" w14:textId="77777777" w:rsidR="001D63E8" w:rsidRDefault="00AE1D6D">
      <w:pPr>
        <w:pStyle w:val="Standard"/>
        <w:rPr>
          <w:rFonts w:hint="eastAsia"/>
        </w:rPr>
      </w:pPr>
      <w:r>
        <w:tab/>
      </w:r>
      <w:r>
        <w:t>哪些值应保留在寄存器中，哪些值应存于储存器，这个判决应由程序员或编译器完成。大多数当代</w:t>
      </w:r>
      <w:r>
        <w:t>CPU</w:t>
      </w:r>
      <w:r>
        <w:t>都使用多个通用寄存器，如果有效地使用它们就成为汇编语言编程人员（例如，编译器的编写者）的责任。</w:t>
      </w:r>
    </w:p>
    <w:p w14:paraId="186B4322" w14:textId="77777777" w:rsidR="001D63E8" w:rsidRDefault="00AE1D6D">
      <w:pPr>
        <w:pStyle w:val="Standard"/>
        <w:rPr>
          <w:rFonts w:hint="eastAsia"/>
        </w:rPr>
      </w:pPr>
      <w:r>
        <w:t xml:space="preserve">13.1.5 </w:t>
      </w:r>
      <w:r>
        <w:t>寄存器间接寻址</w:t>
      </w:r>
    </w:p>
    <w:p w14:paraId="65FB290B" w14:textId="77777777" w:rsidR="001D63E8" w:rsidRDefault="00AE1D6D">
      <w:pPr>
        <w:pStyle w:val="Standard"/>
        <w:rPr>
          <w:rFonts w:hint="eastAsia"/>
        </w:rPr>
      </w:pPr>
      <w:r>
        <w:tab/>
      </w:r>
      <w:r>
        <w:t>正如寄存器寻址类似于直接寻址一样，寄存器间接寻址（</w:t>
      </w:r>
      <w:r>
        <w:t>register indirect addressing</w:t>
      </w:r>
      <w:r>
        <w:t>）也类似于间接寻址。两种情况的唯一不同是，地址字段指的是储存位置还是寄存器，于是，对于寄存器间接寻址：</w:t>
      </w:r>
    </w:p>
    <w:p w14:paraId="6F6285F3" w14:textId="77777777" w:rsidR="001D63E8" w:rsidRDefault="00AE1D6D">
      <w:pPr>
        <w:pStyle w:val="Standard"/>
        <w:jc w:val="center"/>
        <w:rPr>
          <w:rFonts w:hint="eastAsia"/>
        </w:rPr>
      </w:pPr>
      <w:r>
        <w:t>EA=</w:t>
      </w:r>
      <w:r>
        <w:t>（</w:t>
      </w:r>
      <w:r>
        <w:t>R</w:t>
      </w:r>
      <w:r>
        <w:t>）</w:t>
      </w:r>
    </w:p>
    <w:p w14:paraId="31B9BE41" w14:textId="77777777" w:rsidR="001D63E8" w:rsidRDefault="00AE1D6D">
      <w:pPr>
        <w:pStyle w:val="Standard"/>
        <w:rPr>
          <w:rFonts w:hint="eastAsia"/>
        </w:rPr>
      </w:pPr>
      <w:r>
        <w:tab/>
      </w:r>
      <w:r>
        <w:t>寄存器间接寻址的优点和不足基本上与间接寻址类似，二者的地址空间限制（有效的地址范围）都通过将地址字段指向一个保存有全长地址的位置而被克服了，另外，寄存器间接寻址比间接寻址少一次存储器的访问。</w:t>
      </w:r>
    </w:p>
    <w:p w14:paraId="3DC48A92" w14:textId="77777777" w:rsidR="001D63E8" w:rsidRDefault="00AE1D6D">
      <w:pPr>
        <w:pStyle w:val="Standard"/>
        <w:rPr>
          <w:rFonts w:hint="eastAsia"/>
        </w:rPr>
      </w:pPr>
      <w:r>
        <w:t xml:space="preserve">13.1.6 </w:t>
      </w:r>
      <w:r>
        <w:t>偏移寻址</w:t>
      </w:r>
    </w:p>
    <w:p w14:paraId="3804DD67" w14:textId="77777777" w:rsidR="001D63E8" w:rsidRDefault="00AE1D6D">
      <w:pPr>
        <w:pStyle w:val="Standard"/>
        <w:rPr>
          <w:rFonts w:hint="eastAsia"/>
        </w:rPr>
      </w:pPr>
      <w:r>
        <w:tab/>
      </w:r>
      <w:r>
        <w:t>一种强有力的寻址方式是直接寻址和寄存器间接寻址能力的结合。根据上下文的不同，它有几种名称，但基本的机制是相同的。我们将它称为便宜寻址（</w:t>
      </w:r>
      <w:r>
        <w:t>displacement addressing</w:t>
      </w:r>
      <w:r>
        <w:t>）。</w:t>
      </w:r>
    </w:p>
    <w:p w14:paraId="2DAE9482" w14:textId="77777777" w:rsidR="001D63E8" w:rsidRDefault="00AE1D6D">
      <w:pPr>
        <w:pStyle w:val="Standard"/>
        <w:jc w:val="center"/>
        <w:rPr>
          <w:rFonts w:hint="eastAsia"/>
        </w:rPr>
      </w:pPr>
      <w:r>
        <w:t>EA=A+</w:t>
      </w:r>
      <w:r>
        <w:t>（</w:t>
      </w:r>
      <w:r>
        <w:t>R</w:t>
      </w:r>
      <w:r>
        <w:t>）</w:t>
      </w:r>
    </w:p>
    <w:p w14:paraId="1D83FBC5" w14:textId="77777777" w:rsidR="001D63E8" w:rsidRDefault="00AE1D6D">
      <w:pPr>
        <w:pStyle w:val="Standard"/>
        <w:rPr>
          <w:rFonts w:hint="eastAsia"/>
        </w:rPr>
      </w:pPr>
      <w:r>
        <w:tab/>
      </w:r>
      <w:r>
        <w:t>偏移选址要求指令由两个地址字段，至少其中一个是显式的，保存在一个地址字段中的值（值</w:t>
      </w:r>
      <w:r>
        <w:t>=A</w:t>
      </w:r>
      <w:r>
        <w:t>）直接被使用。另一个地址字段，或者一个基于操作码的隐含引用，指向一个寄存器。此寄存器的内容加上</w:t>
      </w:r>
      <w:r>
        <w:t>A</w:t>
      </w:r>
      <w:r>
        <w:t>产生有效地址。</w:t>
      </w:r>
    </w:p>
    <w:p w14:paraId="6B5E8569" w14:textId="77777777" w:rsidR="001D63E8" w:rsidRDefault="00AE1D6D">
      <w:pPr>
        <w:pStyle w:val="Standard"/>
        <w:rPr>
          <w:rFonts w:hint="eastAsia"/>
        </w:rPr>
      </w:pPr>
      <w:r>
        <w:tab/>
      </w:r>
      <w:r>
        <w:t>我们将介绍最通用的三种偏移寻址：</w:t>
      </w:r>
    </w:p>
    <w:p w14:paraId="24310CF9" w14:textId="77777777" w:rsidR="001D63E8" w:rsidRDefault="00AE1D6D">
      <w:pPr>
        <w:pStyle w:val="Standard"/>
        <w:rPr>
          <w:rFonts w:hint="eastAsia"/>
        </w:rPr>
      </w:pPr>
      <w:r>
        <w:tab/>
      </w:r>
      <w:commentRangeStart w:id="1"/>
      <w:r>
        <w:t xml:space="preserve">× </w:t>
      </w:r>
      <w:commentRangeEnd w:id="1"/>
      <w:r w:rsidR="005F0D03">
        <w:rPr>
          <w:rStyle w:val="a8"/>
          <w:rFonts w:cs="Mangal"/>
        </w:rPr>
        <w:commentReference w:id="1"/>
      </w:r>
      <w:r>
        <w:t>相对寻址</w:t>
      </w:r>
    </w:p>
    <w:p w14:paraId="08CB81CE" w14:textId="77777777" w:rsidR="001D63E8" w:rsidRDefault="00AE1D6D">
      <w:pPr>
        <w:pStyle w:val="Standard"/>
        <w:rPr>
          <w:rFonts w:hint="eastAsia"/>
        </w:rPr>
      </w:pPr>
      <w:r>
        <w:tab/>
        <w:t xml:space="preserve">× </w:t>
      </w:r>
      <w:r>
        <w:t>机制寄存器寻址</w:t>
      </w:r>
    </w:p>
    <w:p w14:paraId="023F6B0B" w14:textId="77777777" w:rsidR="001D63E8" w:rsidRDefault="00AE1D6D">
      <w:pPr>
        <w:pStyle w:val="Standard"/>
        <w:rPr>
          <w:rFonts w:hint="eastAsia"/>
        </w:rPr>
      </w:pPr>
      <w:r>
        <w:tab/>
        <w:t xml:space="preserve">× </w:t>
      </w:r>
      <w:r>
        <w:t>变址</w:t>
      </w:r>
    </w:p>
    <w:p w14:paraId="55FA491B" w14:textId="77777777" w:rsidR="001D63E8" w:rsidRDefault="00AE1D6D">
      <w:pPr>
        <w:pStyle w:val="Standard"/>
        <w:rPr>
          <w:rFonts w:hint="eastAsia"/>
        </w:rPr>
      </w:pPr>
      <w:r>
        <w:tab/>
        <w:t>1</w:t>
      </w:r>
      <w:r>
        <w:t>、相对寻址</w:t>
      </w:r>
    </w:p>
    <w:p w14:paraId="7DD36EEB" w14:textId="77777777" w:rsidR="001D63E8" w:rsidRDefault="00AE1D6D">
      <w:pPr>
        <w:pStyle w:val="Standard"/>
        <w:rPr>
          <w:rFonts w:hint="eastAsia"/>
        </w:rPr>
      </w:pPr>
      <w:r>
        <w:tab/>
      </w:r>
      <w:r>
        <w:t>对于相对寻址，隐含引用的寄存器是程序计数器（</w:t>
      </w:r>
      <w:r>
        <w:t>PC</w:t>
      </w:r>
      <w:r>
        <w:t>），因此也叫</w:t>
      </w:r>
      <w:r>
        <w:t>PC</w:t>
      </w:r>
      <w:r>
        <w:t>相对寻址。即当前</w:t>
      </w:r>
      <w:r>
        <w:t>PC</w:t>
      </w:r>
      <w:r>
        <w:t>的值（此指令后续的下一条指令的地址），加上地址字段的值（</w:t>
      </w:r>
      <w:r>
        <w:t>A</w:t>
      </w:r>
      <w:r>
        <w:t>），产生有效地址。一般地，地址字段的值这种操作下被看成是</w:t>
      </w:r>
      <w:r>
        <w:t>2</w:t>
      </w:r>
      <w:r>
        <w:t>的补码数的值，于是，有效地址是对当前指令地址的一个前后范围的偏移。</w:t>
      </w:r>
    </w:p>
    <w:p w14:paraId="3353239C" w14:textId="77777777" w:rsidR="001D63E8" w:rsidRDefault="00AE1D6D">
      <w:pPr>
        <w:pStyle w:val="Standard"/>
        <w:rPr>
          <w:rFonts w:hint="eastAsia"/>
        </w:rPr>
      </w:pPr>
      <w:r>
        <w:tab/>
      </w:r>
      <w:r>
        <w:t>相对寻址利用了第四章和第八章讨论过的局部性概念。如果大多数存储器访问都相对于靠近正在执行的指令，则使用相对寻址可节省指令中的地址位数。</w:t>
      </w:r>
    </w:p>
    <w:p w14:paraId="1789E36D" w14:textId="77777777" w:rsidR="001D63E8" w:rsidRDefault="00AE1D6D">
      <w:pPr>
        <w:pStyle w:val="Standard"/>
        <w:rPr>
          <w:rFonts w:hint="eastAsia"/>
        </w:rPr>
      </w:pPr>
      <w:r>
        <w:tab/>
        <w:t>2</w:t>
      </w:r>
      <w:r>
        <w:t>、基址寄存器寻址</w:t>
      </w:r>
    </w:p>
    <w:p w14:paraId="1FE69894" w14:textId="77777777" w:rsidR="001D63E8" w:rsidRDefault="00AE1D6D">
      <w:pPr>
        <w:pStyle w:val="Standard"/>
        <w:rPr>
          <w:rFonts w:hint="eastAsia"/>
        </w:rPr>
      </w:pPr>
      <w:r>
        <w:tab/>
      </w:r>
      <w:r>
        <w:t>对于这种寻址方式，其解释如下：被引用的寄存器含有一个存储器地址，地址字段含有一个相对于那个地址的偏移量（通常是无符号整数表示）。寄存器引用可以使显式的，也可以是隐式的。</w:t>
      </w:r>
    </w:p>
    <w:p w14:paraId="6C782048" w14:textId="77777777" w:rsidR="001D63E8" w:rsidRDefault="00AE1D6D">
      <w:pPr>
        <w:pStyle w:val="Standard"/>
        <w:rPr>
          <w:rFonts w:hint="eastAsia"/>
        </w:rPr>
      </w:pPr>
      <w:r>
        <w:tab/>
      </w:r>
      <w:r>
        <w:t>基址寄存器寻址也利用了存储器访问的局部性。用它来实现第八章讨论过的段是一种方便的方式。在某些方案中。采用一个单一的段基址寄存器，并且是隐含使用。而在其他情况中，程序员可选取一个寄存器来保留段的基地址，并且指令对他必须显式引用。在后一种情况下，若地址字段的位长度是</w:t>
      </w:r>
      <w:r>
        <w:t>K</w:t>
      </w:r>
      <w:r>
        <w:t>，并且可选取的寄存器有</w:t>
      </w:r>
      <w:r>
        <w:t>N</w:t>
      </w:r>
      <w:r>
        <w:t>个，则一条指定能访问</w:t>
      </w:r>
      <w:r>
        <w:t>N</w:t>
      </w:r>
      <w:r>
        <w:rPr>
          <w:color w:val="000000"/>
        </w:rPr>
        <w:t>*</w:t>
      </w:r>
      <w:r>
        <w:t>2</w:t>
      </w:r>
      <w:r>
        <w:rPr>
          <w:vertAlign w:val="superscript"/>
        </w:rPr>
        <w:t>K</w:t>
      </w:r>
      <w:r>
        <w:t>个字的域中的任一字。</w:t>
      </w:r>
    </w:p>
    <w:p w14:paraId="577B650A" w14:textId="77777777" w:rsidR="001D63E8" w:rsidRDefault="00AE1D6D">
      <w:pPr>
        <w:pStyle w:val="Standard"/>
        <w:rPr>
          <w:rFonts w:hint="eastAsia"/>
        </w:rPr>
      </w:pPr>
      <w:r>
        <w:tab/>
        <w:t>3</w:t>
      </w:r>
      <w:r>
        <w:t>、变址</w:t>
      </w:r>
    </w:p>
    <w:p w14:paraId="33E00647" w14:textId="77777777" w:rsidR="001D63E8" w:rsidRDefault="00AE1D6D">
      <w:pPr>
        <w:pStyle w:val="Standard"/>
        <w:rPr>
          <w:rFonts w:hint="eastAsia"/>
        </w:rPr>
      </w:pPr>
      <w:r>
        <w:lastRenderedPageBreak/>
        <w:tab/>
      </w:r>
      <w:r>
        <w:t>对于变址，典型的解释如下：指令地址字段引用一个主存地址，被引用的寄存器含有对于那个地址的一个正的偏移量。注意，这种用法正好和基址寄存器寻址方式的解释相反。当然，两者的区别并不只是一个用法解释的问题。因为变址中的地址字段将被看做一个存储器地址。所以该地址字段通常要比基址寄存器指令中的地址字段包含更多的位。还有，我们将会看到对于变址将会有某些改进，而这些改进不能用于基址寄存器的方式。不过无论如何，基址寄存器寻址和变址两者的</w:t>
      </w:r>
      <w:r>
        <w:t>EA</w:t>
      </w:r>
      <w:r>
        <w:t>计算方法是相同的，而且两种情况下的寄存器引用都是有时是显示，有时是隐式的（对于不同类型的</w:t>
      </w:r>
      <w:r>
        <w:t>CPU</w:t>
      </w:r>
      <w:r>
        <w:t>）。</w:t>
      </w:r>
    </w:p>
    <w:p w14:paraId="345D9CDF" w14:textId="77777777" w:rsidR="001D63E8" w:rsidRDefault="00AE1D6D">
      <w:pPr>
        <w:pStyle w:val="Standard"/>
        <w:rPr>
          <w:rFonts w:hint="eastAsia"/>
        </w:rPr>
      </w:pPr>
      <w:r>
        <w:tab/>
      </w:r>
      <w:r>
        <w:t>变址的一个重要用途是为重复操作的完成提供一种高效机制。例如，在位置</w:t>
      </w:r>
      <w:r>
        <w:t>A</w:t>
      </w:r>
      <w:r>
        <w:t>处开除开始有一个数值列表，我们准备为表的每个元素加</w:t>
      </w:r>
      <w:r>
        <w:t>1</w:t>
      </w:r>
      <w:r>
        <w:t>，这需要取出表中的每个数值，对他加</w:t>
      </w:r>
      <w:r>
        <w:t>1</w:t>
      </w:r>
      <w:r>
        <w:t>，然后再存回。需要的有效地址序列是</w:t>
      </w:r>
      <w:r>
        <w:t>A</w:t>
      </w:r>
      <w:r>
        <w:t>，</w:t>
      </w:r>
      <w:r>
        <w:t>A+1</w:t>
      </w:r>
      <w:r>
        <w:t>，</w:t>
      </w:r>
      <w:r>
        <w:t>A+2</w:t>
      </w:r>
      <w:r>
        <w:t>，</w:t>
      </w:r>
      <w:r>
        <w:t>…</w:t>
      </w:r>
      <w:r>
        <w:t>，直至表的最后一个位置。使用变址，这很容易完成。将值</w:t>
      </w:r>
      <w:r>
        <w:t>A</w:t>
      </w:r>
      <w:r>
        <w:t>存入指令的地址字段。并选取一个寄存器，叫做变址寄存器（</w:t>
      </w:r>
      <w:r>
        <w:t>index register</w:t>
      </w:r>
      <w:r>
        <w:t>），初始化为</w:t>
      </w:r>
      <w:r>
        <w:t>0.</w:t>
      </w:r>
      <w:r>
        <w:t>每次操作之后，变址寄存器加</w:t>
      </w:r>
      <w:r>
        <w:t>1</w:t>
      </w:r>
      <w:r>
        <w:t>。</w:t>
      </w:r>
    </w:p>
    <w:p w14:paraId="0657F101" w14:textId="77777777" w:rsidR="001D63E8" w:rsidRDefault="00AE1D6D">
      <w:pPr>
        <w:pStyle w:val="Standard"/>
        <w:rPr>
          <w:rFonts w:hint="eastAsia"/>
        </w:rPr>
      </w:pPr>
      <w:r>
        <w:tab/>
      </w:r>
      <w:r>
        <w:t>因为变址寄存器普遍用于这种重复任务，故一般都需要对它每次引用之后将它递增或递减。某些系统是自动完成这种递增递减的操作，并将其作为同一指令周期的一部分，这称为自动变址（</w:t>
      </w:r>
      <w:r>
        <w:t>autoindexing</w:t>
      </w:r>
      <w:r>
        <w:t>）。若某个寄存器专门用于变址，则自动变址能隐含地自动启动。若使用通用寄存器作为变址寄存器，则自动变址操作需要用指令中的某一位来通知。采用递增的自动变址可描述为如下：</w:t>
      </w:r>
    </w:p>
    <w:p w14:paraId="76C56C9B" w14:textId="77777777" w:rsidR="001D63E8" w:rsidRDefault="00AE1D6D">
      <w:pPr>
        <w:pStyle w:val="Standard"/>
        <w:jc w:val="center"/>
        <w:rPr>
          <w:rFonts w:hint="eastAsia"/>
        </w:rPr>
      </w:pPr>
      <w:r>
        <w:t>EA=A +</w:t>
      </w:r>
      <w:r>
        <w:t>（</w:t>
      </w:r>
      <w:r>
        <w:t>R</w:t>
      </w:r>
      <w:r>
        <w:t>）</w:t>
      </w:r>
    </w:p>
    <w:p w14:paraId="0EE46DD3" w14:textId="77777777" w:rsidR="001D63E8" w:rsidRDefault="00AE1D6D">
      <w:pPr>
        <w:pStyle w:val="Standard"/>
        <w:jc w:val="center"/>
        <w:rPr>
          <w:rFonts w:hint="eastAsia"/>
        </w:rPr>
      </w:pPr>
      <w:r>
        <w:t>（</w:t>
      </w:r>
      <w:r>
        <w:t>R</w:t>
      </w:r>
      <w:r>
        <w:t>）</w:t>
      </w:r>
      <w:r>
        <w:t>←</w:t>
      </w:r>
      <w:r>
        <w:t>（</w:t>
      </w:r>
      <w:r>
        <w:t>R</w:t>
      </w:r>
      <w:r>
        <w:t>）</w:t>
      </w:r>
      <w:r>
        <w:t>+1</w:t>
      </w:r>
    </w:p>
    <w:p w14:paraId="6C55E056" w14:textId="77777777" w:rsidR="001D63E8" w:rsidRDefault="00AE1D6D">
      <w:pPr>
        <w:pStyle w:val="Standard"/>
        <w:rPr>
          <w:rFonts w:hint="eastAsia"/>
        </w:rPr>
      </w:pPr>
      <w:r>
        <w:tab/>
      </w:r>
      <w:r>
        <w:t>某些机器既提供了间接寻址又提供了变址，在同一指令中使用两种寻址方式是准许的。这有两种可能的方式：在间接寻址之前或之后进行变址寻址。</w:t>
      </w:r>
    </w:p>
    <w:p w14:paraId="358C3549" w14:textId="77777777" w:rsidR="001D63E8" w:rsidRDefault="00AE1D6D">
      <w:pPr>
        <w:pStyle w:val="Standard"/>
        <w:rPr>
          <w:rFonts w:hint="eastAsia"/>
        </w:rPr>
      </w:pPr>
      <w:r>
        <w:tab/>
      </w:r>
      <w:r>
        <w:t>如果在间接寻址之后进行变址，这称为后变址（</w:t>
      </w:r>
      <w:r>
        <w:t>post-indexing</w:t>
      </w:r>
      <w:r>
        <w:t>）：</w:t>
      </w:r>
    </w:p>
    <w:p w14:paraId="5EE4F6AD" w14:textId="77777777" w:rsidR="001D63E8" w:rsidRDefault="00AE1D6D">
      <w:pPr>
        <w:pStyle w:val="Standard"/>
        <w:jc w:val="center"/>
        <w:rPr>
          <w:rFonts w:hint="eastAsia"/>
        </w:rPr>
      </w:pPr>
      <w:r>
        <w:t>EA=</w:t>
      </w:r>
      <w:r>
        <w:t>（</w:t>
      </w:r>
      <w:r>
        <w:t>A</w:t>
      </w:r>
      <w:r>
        <w:t>）</w:t>
      </w:r>
      <w:r>
        <w:t>+</w:t>
      </w:r>
      <w:r>
        <w:t>（</w:t>
      </w:r>
      <w:r>
        <w:t>R</w:t>
      </w:r>
      <w:r>
        <w:t>）</w:t>
      </w:r>
    </w:p>
    <w:p w14:paraId="10D83DCA" w14:textId="77777777" w:rsidR="001D63E8" w:rsidRDefault="00AE1D6D">
      <w:pPr>
        <w:pStyle w:val="Standard"/>
        <w:rPr>
          <w:rFonts w:hint="eastAsia"/>
        </w:rPr>
      </w:pPr>
      <w:r>
        <w:tab/>
      </w:r>
      <w:r>
        <w:t>首先，地址字段的内容用来访问一个存储器位置取得直接地址。然后，这个地址被寄存器值变址。对于存取若干具有固定格式数据块中的某一个，这种技术是很有用的。例如，在第八章曾讨论过，操作系统需要为每个进程访问进程控制块。不管当前正在操作哪个块，完成的操作都是相同的。于是，访问这些块的指令中的那些地址（值</w:t>
      </w:r>
      <w:r>
        <w:t>=A</w:t>
      </w:r>
      <w:r>
        <w:t>）可以都指向一个保存有一个可变指针的位置，此可变指针指向具体进程控制块的起点。变址寄存器中保存有块内偏移量。</w:t>
      </w:r>
    </w:p>
    <w:p w14:paraId="52C73A49" w14:textId="77777777" w:rsidR="001D63E8" w:rsidRDefault="00AE1D6D">
      <w:pPr>
        <w:pStyle w:val="Standard"/>
        <w:rPr>
          <w:rFonts w:hint="eastAsia"/>
        </w:rPr>
      </w:pPr>
      <w:r>
        <w:tab/>
      </w:r>
      <w:r>
        <w:t>前变址（</w:t>
      </w:r>
      <w:r>
        <w:t>pre-indexing</w:t>
      </w:r>
      <w:r>
        <w:t>）是变址完成在间接寻址之前：</w:t>
      </w:r>
    </w:p>
    <w:p w14:paraId="4013DC6F" w14:textId="77777777" w:rsidR="001D63E8" w:rsidRDefault="00AE1D6D">
      <w:pPr>
        <w:pStyle w:val="Standard"/>
        <w:jc w:val="center"/>
        <w:rPr>
          <w:rFonts w:hint="eastAsia"/>
        </w:rPr>
      </w:pPr>
      <w:r>
        <w:t>EA=</w:t>
      </w:r>
      <w:r>
        <w:t>（</w:t>
      </w:r>
      <w:r>
        <w:t>A+</w:t>
      </w:r>
      <w:r>
        <w:t>（</w:t>
      </w:r>
      <w:r>
        <w:t>R</w:t>
      </w:r>
      <w:r>
        <w:t>））</w:t>
      </w:r>
    </w:p>
    <w:p w14:paraId="54FC66F7" w14:textId="77777777" w:rsidR="001D63E8" w:rsidRDefault="00AE1D6D">
      <w:pPr>
        <w:pStyle w:val="Standard"/>
        <w:rPr>
          <w:rFonts w:hint="eastAsia"/>
        </w:rPr>
      </w:pPr>
      <w:r>
        <w:t>像简单变址一样，完成一次地址计算，然而所计算出的地址含有的不是操作数而是操作数的地址。这种技术使用的一个例子是构建多跳转表（</w:t>
      </w:r>
      <w:r>
        <w:t>multiway branch table</w:t>
      </w:r>
      <w:r>
        <w:t>）。在程序的某一点上，可能要根据一些条件转移到几个位置中的某一个。可以用位置</w:t>
      </w:r>
      <w:r>
        <w:t>A</w:t>
      </w:r>
      <w:r>
        <w:t>作为起点建立一个地址表，通过变址到这个表中，来找到所要求的位置。</w:t>
      </w:r>
    </w:p>
    <w:p w14:paraId="7206E6FF" w14:textId="77777777" w:rsidR="001D63E8" w:rsidRDefault="00AE1D6D">
      <w:pPr>
        <w:pStyle w:val="Standard"/>
        <w:rPr>
          <w:rFonts w:hint="eastAsia"/>
        </w:rPr>
      </w:pPr>
      <w:r>
        <w:tab/>
      </w:r>
      <w:r>
        <w:t>正常情况下，指令集将不会同时包括前变址和后变址。</w:t>
      </w:r>
    </w:p>
    <w:p w14:paraId="0DD8B99A" w14:textId="77777777" w:rsidR="001D63E8" w:rsidRDefault="00AE1D6D">
      <w:pPr>
        <w:pStyle w:val="Standard"/>
        <w:rPr>
          <w:rFonts w:hint="eastAsia"/>
        </w:rPr>
      </w:pPr>
      <w:r>
        <w:t xml:space="preserve">13.1.7 </w:t>
      </w:r>
      <w:r>
        <w:t>栈寻址</w:t>
      </w:r>
    </w:p>
    <w:p w14:paraId="4E551140" w14:textId="77777777" w:rsidR="001D63E8" w:rsidRDefault="00AE1D6D">
      <w:pPr>
        <w:pStyle w:val="Standard"/>
        <w:rPr>
          <w:rFonts w:hint="eastAsia"/>
        </w:rPr>
      </w:pPr>
      <w:r>
        <w:tab/>
      </w:r>
      <w:r>
        <w:t>最后考虑栈寻址（</w:t>
      </w:r>
      <w:r>
        <w:t>stack addressing</w:t>
      </w:r>
      <w:r>
        <w:t>）方式。正如</w:t>
      </w:r>
      <w:commentRangeStart w:id="2"/>
      <w:r>
        <w:t>附录</w:t>
      </w:r>
      <w:r>
        <w:t>1</w:t>
      </w:r>
      <w:commentRangeEnd w:id="2"/>
      <w:r w:rsidR="005F0D03">
        <w:rPr>
          <w:rStyle w:val="a8"/>
          <w:rFonts w:cs="Mangal"/>
        </w:rPr>
        <w:commentReference w:id="2"/>
      </w:r>
      <w:r>
        <w:t>中所定义的，栈是一种位置的线性序列。它有时称为下推表（</w:t>
      </w:r>
      <w:r>
        <w:t>pushdown list</w:t>
      </w:r>
      <w:r>
        <w:t>）或后进先出队列（</w:t>
      </w:r>
      <w:r>
        <w:t>last-in-first-out queue</w:t>
      </w:r>
      <w:r>
        <w:t>）。栈是一个预留的位置块。数据项是被陆续加到栈顶，因此在任一给定时刻，栈对应的位置块是部分被填充的。与栈相关的是一个指针，它的值是栈顶地址。或者，当栈顶的两个元素已在</w:t>
      </w:r>
      <w:r>
        <w:t>CPU</w:t>
      </w:r>
      <w:r>
        <w:t>寄存器内，此时栈指针指向栈顶的第三个元素。栈指针保存在寄存器中，于是对储存器中的栈位置的访问实际上是一种寄存器间接寻址方式。</w:t>
      </w:r>
    </w:p>
    <w:p w14:paraId="3083A8F4" w14:textId="77777777" w:rsidR="001D63E8" w:rsidRDefault="00AE1D6D">
      <w:pPr>
        <w:pStyle w:val="Standard"/>
        <w:rPr>
          <w:rFonts w:hint="eastAsia"/>
        </w:rPr>
      </w:pPr>
      <w:r>
        <w:lastRenderedPageBreak/>
        <w:tab/>
      </w:r>
      <w:r>
        <w:t>栈寻址方式是一种隐含寻址方式。机器指令不需要指明存储器引用，而是隐含地指示操作发生在栈顶。</w:t>
      </w:r>
    </w:p>
    <w:p w14:paraId="45F57746" w14:textId="77777777" w:rsidR="001D63E8" w:rsidRDefault="00AE1D6D">
      <w:pPr>
        <w:pStyle w:val="Standard"/>
        <w:rPr>
          <w:rFonts w:hint="eastAsia"/>
        </w:rPr>
      </w:pPr>
      <w:r>
        <w:t>13.2 x86</w:t>
      </w:r>
      <w:r>
        <w:t>和</w:t>
      </w:r>
      <w:r>
        <w:t>ARM</w:t>
      </w:r>
      <w:r>
        <w:t>寻址方式</w:t>
      </w:r>
    </w:p>
    <w:p w14:paraId="74EDA213" w14:textId="77777777" w:rsidR="001D63E8" w:rsidRDefault="00AE1D6D">
      <w:pPr>
        <w:pStyle w:val="Standard"/>
        <w:rPr>
          <w:rFonts w:hint="eastAsia"/>
        </w:rPr>
      </w:pPr>
      <w:r>
        <w:t>13.2.1 x86</w:t>
      </w:r>
      <w:r>
        <w:t>寻址方式</w:t>
      </w:r>
    </w:p>
    <w:p w14:paraId="5B6FB773" w14:textId="77777777" w:rsidR="001D63E8" w:rsidRDefault="00AE1D6D">
      <w:pPr>
        <w:pStyle w:val="Standard"/>
        <w:rPr>
          <w:rFonts w:hint="eastAsia"/>
        </w:rPr>
      </w:pPr>
      <w:r>
        <w:tab/>
      </w:r>
      <w:r>
        <w:t>我回顾图</w:t>
      </w:r>
      <w:r>
        <w:t>8-21</w:t>
      </w:r>
      <w:r>
        <w:t>，</w:t>
      </w:r>
      <w:r>
        <w:t>x86</w:t>
      </w:r>
      <w:r>
        <w:t>的地址转换机制产生一个地址，称为虚拟地址或有效地址，它是一个段内位移（</w:t>
      </w:r>
      <w:r>
        <w:t>offest</w:t>
      </w:r>
      <w:r>
        <w:t>）。段的起始地址和这个有效地址之和就构成一个线性地址（</w:t>
      </w:r>
      <w:r>
        <w:t>linear address</w:t>
      </w:r>
      <w:r>
        <w:t>）。如果采用了分页，这个线性地址必须通过一个页转换机制来生成一个物理地址。下面暂不管这最后一步，因为它对于指令集和程序员都是透明的。</w:t>
      </w:r>
    </w:p>
    <w:p w14:paraId="67DD9D0D" w14:textId="77777777" w:rsidR="001D63E8" w:rsidRDefault="00AE1D6D">
      <w:pPr>
        <w:pStyle w:val="Standard"/>
        <w:rPr>
          <w:rFonts w:hint="eastAsia"/>
        </w:rPr>
      </w:pPr>
      <w:r>
        <w:tab/>
        <w:t>x86</w:t>
      </w:r>
      <w:r>
        <w:t>配备了各种寻址方式，目的是使高级语言能够有效的执行。图</w:t>
      </w:r>
      <w:r>
        <w:t>13-2</w:t>
      </w:r>
      <w:r>
        <w:t>指出了所涉及的硬件逻辑。被访问的对象是段，它由段寄存器所确定。有</w:t>
      </w:r>
      <w:r>
        <w:t>6</w:t>
      </w:r>
      <w:r>
        <w:t>个段寄存器，具体的访问使用哪一个段寄存器，这取决于执行的上下文和指令。每个段寄存器保存一个指向段描述符表（</w:t>
      </w:r>
      <w:r>
        <w:t>segment descriptor table</w:t>
      </w:r>
      <w:r>
        <w:t>）的索引（见图</w:t>
      </w:r>
      <w:r>
        <w:t>8-20</w:t>
      </w:r>
      <w:r>
        <w:t>），段描述符表保存了各个段的起始地址。每个段寄存器（用户可见的）与一个段描述符寄存器（程序员不可见的）关联，段描述符寄存器记录了此段的访问权限，以及段的起始地址和段的界限（段的长度）。此外，还有两个寄存器（基址寄存器和变址寄存器），可用于构造地址。</w:t>
      </w:r>
    </w:p>
    <w:p w14:paraId="3BDEF99A" w14:textId="77777777" w:rsidR="001D63E8" w:rsidRDefault="00AE1D6D">
      <w:pPr>
        <w:pStyle w:val="Standard"/>
        <w:rPr>
          <w:rFonts w:hint="eastAsia"/>
        </w:rPr>
      </w:pPr>
      <w:r>
        <w:tab/>
      </w:r>
      <w:r w:rsidR="005F0D03">
        <w:t>表</w:t>
      </w:r>
      <w:r>
        <w:t>13-2</w:t>
      </w:r>
      <w:r>
        <w:t>列出了</w:t>
      </w:r>
      <w:r>
        <w:t>x86</w:t>
      </w:r>
      <w:r>
        <w:t>的寻址方式，让我们依序考察每一种方式。</w:t>
      </w:r>
    </w:p>
    <w:p w14:paraId="741A68C7" w14:textId="77777777" w:rsidR="001D63E8" w:rsidRDefault="00AE1D6D">
      <w:pPr>
        <w:pStyle w:val="Standard"/>
        <w:rPr>
          <w:rFonts w:hint="eastAsia"/>
        </w:rPr>
      </w:pPr>
      <w:r>
        <w:tab/>
      </w:r>
      <w:r>
        <w:t>对于立即方式（</w:t>
      </w:r>
      <w:r>
        <w:t>immediate mode</w:t>
      </w:r>
      <w:r>
        <w:t>），操作数被包含在指令中。操作数可以是字节、字或双字的数据。</w:t>
      </w:r>
    </w:p>
    <w:p w14:paraId="34328059" w14:textId="77777777" w:rsidR="001D63E8" w:rsidRDefault="00AE1D6D">
      <w:pPr>
        <w:pStyle w:val="Standard"/>
        <w:rPr>
          <w:rFonts w:hint="eastAsia"/>
        </w:rPr>
      </w:pPr>
      <w:r>
        <w:tab/>
      </w:r>
      <w:r>
        <w:t>对于寄存器操作数方式（</w:t>
      </w:r>
      <w:r>
        <w:t>register operand mode</w:t>
      </w:r>
      <w:r>
        <w:t>），操作数位于寄存器中。对于像数据传送、算术和逻辑指令这样的一般指令，操作数可以是一个</w:t>
      </w:r>
      <w:r>
        <w:t>32</w:t>
      </w:r>
      <w:r>
        <w:t>位通用寄存器（</w:t>
      </w:r>
      <w:r>
        <w:t>EAX</w:t>
      </w:r>
      <w:r>
        <w:t>、</w:t>
      </w:r>
      <w:r>
        <w:t>EBX</w:t>
      </w:r>
      <w:r>
        <w:t>、</w:t>
      </w:r>
      <w:r>
        <w:t>ECX</w:t>
      </w:r>
      <w:r>
        <w:t>、</w:t>
      </w:r>
      <w:r>
        <w:t>EDX</w:t>
      </w:r>
      <w:r>
        <w:t>、</w:t>
      </w:r>
      <w:r>
        <w:t>ESI</w:t>
      </w:r>
      <w:r>
        <w:t>、</w:t>
      </w:r>
      <w:r>
        <w:t>EDI</w:t>
      </w:r>
      <w:r>
        <w:t>、</w:t>
      </w:r>
      <w:r>
        <w:t>ESP</w:t>
      </w:r>
      <w:r>
        <w:t>和</w:t>
      </w:r>
      <w:r>
        <w:t>EBP</w:t>
      </w:r>
      <w:r>
        <w:t>）、一个</w:t>
      </w:r>
      <w:r>
        <w:t>16</w:t>
      </w:r>
      <w:r>
        <w:t>位通用寄存器（</w:t>
      </w:r>
      <w:r>
        <w:t>AX</w:t>
      </w:r>
      <w:r>
        <w:t>、</w:t>
      </w:r>
      <w:r>
        <w:t>BX</w:t>
      </w:r>
      <w:r>
        <w:t>、</w:t>
      </w:r>
      <w:r>
        <w:t>CX</w:t>
      </w:r>
      <w:r>
        <w:t>、</w:t>
      </w:r>
      <w:r>
        <w:t>DX</w:t>
      </w:r>
      <w:r>
        <w:t>、</w:t>
      </w:r>
      <w:r>
        <w:t>SI</w:t>
      </w:r>
      <w:r>
        <w:t>、</w:t>
      </w:r>
      <w:r>
        <w:t>DI</w:t>
      </w:r>
      <w:r>
        <w:t>、</w:t>
      </w:r>
      <w:r>
        <w:t>SP</w:t>
      </w:r>
      <w:r>
        <w:t>和</w:t>
      </w:r>
      <w:r>
        <w:t xml:space="preserve"> BP</w:t>
      </w:r>
      <w:r>
        <w:t>），或是一个</w:t>
      </w:r>
      <w:r>
        <w:t>8</w:t>
      </w:r>
      <w:r>
        <w:t>位通用寄存器（</w:t>
      </w:r>
      <w:r>
        <w:t>AH</w:t>
      </w:r>
      <w:r>
        <w:t>、</w:t>
      </w:r>
      <w:r>
        <w:t>BH</w:t>
      </w:r>
      <w:r>
        <w:t>、</w:t>
      </w:r>
      <w:r>
        <w:t>CH</w:t>
      </w:r>
      <w:r>
        <w:t>、</w:t>
      </w:r>
      <w:r>
        <w:t>DH</w:t>
      </w:r>
      <w:r>
        <w:t>、</w:t>
      </w:r>
      <w:r>
        <w:t>AL</w:t>
      </w:r>
      <w:r>
        <w:t>、</w:t>
      </w:r>
      <w:r>
        <w:t>BL</w:t>
      </w:r>
      <w:r>
        <w:t>、</w:t>
      </w:r>
      <w:r>
        <w:t>CL</w:t>
      </w:r>
      <w:r>
        <w:t>和</w:t>
      </w:r>
      <w:r>
        <w:t>DL</w:t>
      </w:r>
      <w:r>
        <w:t>）。还有访问段寄存器（</w:t>
      </w:r>
      <w:r>
        <w:t>CS</w:t>
      </w:r>
      <w:r>
        <w:t>、</w:t>
      </w:r>
      <w:r>
        <w:t>DS</w:t>
      </w:r>
      <w:r>
        <w:t>、</w:t>
      </w:r>
      <w:r>
        <w:t>ES</w:t>
      </w:r>
      <w:r>
        <w:t>、</w:t>
      </w:r>
      <w:r>
        <w:t>SS</w:t>
      </w:r>
      <w:r>
        <w:t>、</w:t>
      </w:r>
      <w:r>
        <w:t>FS</w:t>
      </w:r>
      <w:r>
        <w:t>和</w:t>
      </w:r>
      <w:r>
        <w:t>GS</w:t>
      </w:r>
      <w:r>
        <w:t>）的一些指令。</w:t>
      </w:r>
    </w:p>
    <w:p w14:paraId="10729919" w14:textId="711DBC01" w:rsidR="001D63E8" w:rsidRDefault="00B83A15">
      <w:pPr>
        <w:pStyle w:val="Standard"/>
        <w:jc w:val="center"/>
        <w:rPr>
          <w:rFonts w:hint="eastAsia"/>
        </w:rPr>
      </w:pPr>
      <w:bookmarkStart w:id="3" w:name="_GoBack"/>
      <w:commentRangeStart w:id="4"/>
      <w:r>
        <w:rPr>
          <w:noProof/>
          <w:lang w:bidi="ar-SA"/>
        </w:rPr>
        <w:drawing>
          <wp:anchor distT="0" distB="0" distL="114300" distR="114300" simplePos="0" relativeHeight="3" behindDoc="0" locked="0" layoutInCell="1" allowOverlap="1" wp14:anchorId="32425558" wp14:editId="1CC26AB3">
            <wp:simplePos x="0" y="0"/>
            <wp:positionH relativeFrom="column">
              <wp:align>center</wp:align>
            </wp:positionH>
            <wp:positionV relativeFrom="paragraph">
              <wp:align>top</wp:align>
            </wp:positionV>
            <wp:extent cx="6120000" cy="4277880"/>
            <wp:effectExtent l="0" t="0" r="0" b="8370"/>
            <wp:wrapSquare wrapText="bothSides"/>
            <wp:docPr id="4" name="图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4277880"/>
                    </a:xfrm>
                    <a:prstGeom prst="rect">
                      <a:avLst/>
                    </a:prstGeom>
                    <a:noFill/>
                    <a:ln>
                      <a:noFill/>
                      <a:prstDash/>
                    </a:ln>
                  </pic:spPr>
                </pic:pic>
              </a:graphicData>
            </a:graphic>
          </wp:anchor>
        </w:drawing>
      </w:r>
      <w:bookmarkEnd w:id="3"/>
      <w:commentRangeEnd w:id="4"/>
      <w:r>
        <w:rPr>
          <w:rStyle w:val="a8"/>
          <w:rFonts w:cs="Mangal"/>
        </w:rPr>
        <w:commentReference w:id="4"/>
      </w:r>
      <w:r>
        <w:rPr>
          <w:rFonts w:hint="eastAsia"/>
        </w:rPr>
        <w:t xml:space="preserve"> </w:t>
      </w:r>
    </w:p>
    <w:p w14:paraId="1768017E" w14:textId="77777777" w:rsidR="005F0D03" w:rsidRDefault="00B83A15">
      <w:pPr>
        <w:pStyle w:val="Standard"/>
        <w:jc w:val="center"/>
        <w:rPr>
          <w:rFonts w:hint="eastAsia"/>
          <w:noProof/>
          <w:lang w:bidi="ar-SA"/>
        </w:rPr>
      </w:pPr>
      <w:r>
        <w:rPr>
          <w:noProof/>
          <w:lang w:bidi="ar-SA"/>
        </w:rPr>
        <w:lastRenderedPageBreak/>
        <w:drawing>
          <wp:anchor distT="0" distB="0" distL="114300" distR="114300" simplePos="0" relativeHeight="4" behindDoc="0" locked="0" layoutInCell="1" allowOverlap="1" wp14:anchorId="712A7E5E" wp14:editId="063ECCC5">
            <wp:simplePos x="0" y="0"/>
            <wp:positionH relativeFrom="margin">
              <wp:align>right</wp:align>
            </wp:positionH>
            <wp:positionV relativeFrom="paragraph">
              <wp:posOffset>369570</wp:posOffset>
            </wp:positionV>
            <wp:extent cx="6119495" cy="3787532"/>
            <wp:effectExtent l="0" t="0" r="0" b="3810"/>
            <wp:wrapSquare wrapText="bothSides"/>
            <wp:docPr id="5" name="图像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blip>
                    <a:srcRect t="4789"/>
                    <a:stretch/>
                  </pic:blipFill>
                  <pic:spPr bwMode="auto">
                    <a:xfrm>
                      <a:off x="0" y="0"/>
                      <a:ext cx="6119495" cy="378753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0DF51A" w14:textId="77777777" w:rsidR="001D63E8" w:rsidRDefault="005F0D03">
      <w:pPr>
        <w:pStyle w:val="Standard"/>
        <w:jc w:val="center"/>
        <w:rPr>
          <w:rFonts w:hint="eastAsia"/>
        </w:rPr>
      </w:pPr>
      <w:r>
        <w:rPr>
          <w:rFonts w:hint="eastAsia"/>
          <w:noProof/>
          <w:lang w:bidi="ar-SA"/>
        </w:rPr>
        <w:t>表</w:t>
      </w:r>
      <w:r w:rsidR="00AE1D6D">
        <w:t>13-2 x86</w:t>
      </w:r>
      <w:r w:rsidR="00AE1D6D">
        <w:t>寻址方式</w:t>
      </w:r>
    </w:p>
    <w:p w14:paraId="0E808E03" w14:textId="77777777" w:rsidR="001D63E8" w:rsidRDefault="00AE1D6D">
      <w:pPr>
        <w:pStyle w:val="Standard"/>
        <w:rPr>
          <w:rFonts w:hint="eastAsia"/>
        </w:rPr>
      </w:pPr>
      <w:r>
        <w:tab/>
      </w:r>
      <w:r>
        <w:t>其余的寻址方式引用的是储存器中的位置。通过指定包含由此位置的段和距离段起点的位置来说明存储器位置。某些情况下，段是显示指定的。在其他情况下，段通过一个简单的段默认指派规则来隐式指定。</w:t>
      </w:r>
    </w:p>
    <w:p w14:paraId="74D4B8F7" w14:textId="77777777" w:rsidR="001D63E8" w:rsidRDefault="00AE1D6D">
      <w:pPr>
        <w:pStyle w:val="Standard"/>
        <w:rPr>
          <w:rFonts w:hint="eastAsia"/>
        </w:rPr>
      </w:pPr>
      <w:r>
        <w:tab/>
      </w:r>
      <w:r>
        <w:t>在偏移量方式（</w:t>
      </w:r>
      <w:r>
        <w:t>displacement mode</w:t>
      </w:r>
      <w:r>
        <w:t>）中，指令中的</w:t>
      </w:r>
      <w:r>
        <w:t>8</w:t>
      </w:r>
      <w:r>
        <w:t>位、</w:t>
      </w:r>
      <w:r>
        <w:t>16</w:t>
      </w:r>
      <w:r>
        <w:t>位或</w:t>
      </w:r>
      <w:r>
        <w:t>32</w:t>
      </w:r>
      <w:r>
        <w:t>位偏移量就是操作数距段起点的位移。偏移量寻址方式只在少数几种机器中能找到，因为它会导致较长的指令。在</w:t>
      </w:r>
      <w:r>
        <w:t>x86</w:t>
      </w:r>
      <w:r>
        <w:t>机器中，偏移量值可达</w:t>
      </w:r>
      <w:r>
        <w:t>32</w:t>
      </w:r>
      <w:r>
        <w:t>位，这就使指令多达</w:t>
      </w:r>
      <w:r>
        <w:t>6</w:t>
      </w:r>
      <w:r>
        <w:t>字节长。偏移量寻址方式对于访问全局变量很有用。</w:t>
      </w:r>
    </w:p>
    <w:p w14:paraId="1FC8DE8F" w14:textId="77777777" w:rsidR="001D63E8" w:rsidRDefault="00AE1D6D">
      <w:pPr>
        <w:pStyle w:val="Standard"/>
        <w:rPr>
          <w:rFonts w:hint="eastAsia"/>
        </w:rPr>
      </w:pPr>
      <w:r>
        <w:tab/>
      </w:r>
      <w:r>
        <w:t>剩下的寻址方式是指令的地址部分告诉处理器到何处去找地址，因此，他们是间接方式。基址方式指定一个</w:t>
      </w:r>
      <w:r>
        <w:t>8</w:t>
      </w:r>
      <w:r>
        <w:t>位、</w:t>
      </w:r>
      <w:r>
        <w:t>16</w:t>
      </w:r>
      <w:r>
        <w:t>位或</w:t>
      </w:r>
      <w:r>
        <w:t>32</w:t>
      </w:r>
      <w:r>
        <w:t>位的寄存器，其中包含有效地址。这等同于我们已说过的寄存器间接寻址。</w:t>
      </w:r>
    </w:p>
    <w:p w14:paraId="780ECD1E" w14:textId="77777777" w:rsidR="001D63E8" w:rsidRDefault="00AE1D6D">
      <w:pPr>
        <w:pStyle w:val="Standard"/>
        <w:rPr>
          <w:rFonts w:hint="eastAsia"/>
        </w:rPr>
      </w:pPr>
      <w:r>
        <w:tab/>
      </w:r>
      <w:r>
        <w:t>在基址带偏移量方式（</w:t>
      </w:r>
      <w:r>
        <w:t>base with displacement mode</w:t>
      </w:r>
      <w:r>
        <w:t>）中，指令包括一个将被加到基址寄存器的偏移量，基址寄存器可是任意一个通用寄存器。这种方式的使用例子有：</w:t>
      </w:r>
    </w:p>
    <w:p w14:paraId="6ADFE870" w14:textId="77777777" w:rsidR="001D63E8" w:rsidRDefault="00AE1D6D">
      <w:pPr>
        <w:pStyle w:val="Standard"/>
        <w:rPr>
          <w:rFonts w:hint="eastAsia"/>
        </w:rPr>
      </w:pPr>
      <w:r>
        <w:tab/>
        <w:t xml:space="preserve">× </w:t>
      </w:r>
      <w:r>
        <w:t>编译器用来指向一个局部变量域的开始。例如，基址寄存器能用来指向栈帧的起点，而栈帧含有相应过程的局部变量。</w:t>
      </w:r>
    </w:p>
    <w:p w14:paraId="2AE50A4C" w14:textId="77777777" w:rsidR="001D63E8" w:rsidRDefault="00AE1D6D">
      <w:pPr>
        <w:pStyle w:val="Standard"/>
        <w:rPr>
          <w:rFonts w:hint="eastAsia"/>
        </w:rPr>
      </w:pPr>
      <w:r>
        <w:tab/>
        <w:t xml:space="preserve">× </w:t>
      </w:r>
      <w:r>
        <w:t>当数组元素大小不是</w:t>
      </w:r>
      <w:r>
        <w:t>1</w:t>
      </w:r>
      <w:r>
        <w:t>、</w:t>
      </w:r>
      <w:r>
        <w:t>2</w:t>
      </w:r>
      <w:r>
        <w:t>、</w:t>
      </w:r>
      <w:r>
        <w:t>4</w:t>
      </w:r>
      <w:r>
        <w:t>或</w:t>
      </w:r>
      <w:r>
        <w:t>8</w:t>
      </w:r>
      <w:r>
        <w:t>字节，从而不能使用变址寄存器来索引时，可用这种方式来索</w:t>
      </w:r>
      <w:r>
        <w:tab/>
      </w:r>
      <w:r>
        <w:t>引数组。此时，偏移量指向数组起点，基址寄存器保存指定数组元素距数组起点的位移。</w:t>
      </w:r>
    </w:p>
    <w:p w14:paraId="2FC8D7F5" w14:textId="77777777" w:rsidR="001D63E8" w:rsidRDefault="00AE1D6D">
      <w:pPr>
        <w:pStyle w:val="Standard"/>
        <w:rPr>
          <w:rFonts w:hint="eastAsia"/>
        </w:rPr>
      </w:pPr>
      <w:r>
        <w:tab/>
        <w:t xml:space="preserve">× </w:t>
      </w:r>
      <w:r>
        <w:t>用于访问记录中的字段，基址寄存器指向记录的起点，而偏移量是到此字段的位移。</w:t>
      </w:r>
    </w:p>
    <w:p w14:paraId="47119D62" w14:textId="77777777" w:rsidR="001D63E8" w:rsidRDefault="00AE1D6D">
      <w:pPr>
        <w:pStyle w:val="Standard"/>
        <w:rPr>
          <w:rFonts w:hint="eastAsia"/>
        </w:rPr>
      </w:pPr>
      <w:r>
        <w:tab/>
      </w:r>
      <w:r>
        <w:t>在比例变址带偏移量方式（</w:t>
      </w:r>
      <w:r>
        <w:t>scaled index with displacement mode</w:t>
      </w:r>
      <w:r>
        <w:t>）中，指令包括一个将加到变址寄存器的偏移量。除</w:t>
      </w:r>
      <w:r>
        <w:t>ESP</w:t>
      </w:r>
      <w:r>
        <w:t>通常用于栈处理之外，其他任何通用寄存器都可以作为变址寄存器。计算有效机地址时，变址寄存器的内容乘以</w:t>
      </w:r>
      <w:r>
        <w:t>1</w:t>
      </w:r>
      <w:r>
        <w:t>、</w:t>
      </w:r>
      <w:r>
        <w:t>2</w:t>
      </w:r>
      <w:r>
        <w:t>、</w:t>
      </w:r>
      <w:r>
        <w:t>4</w:t>
      </w:r>
      <w:r>
        <w:t>或</w:t>
      </w:r>
      <w:r>
        <w:t>8</w:t>
      </w:r>
      <w:r>
        <w:t>的比例因子，然后加上偏移量。对于索引一个数组，这种方式是很方便的。比例因子为</w:t>
      </w:r>
      <w:r>
        <w:t>2</w:t>
      </w:r>
      <w:r>
        <w:t>能用于一个</w:t>
      </w:r>
      <w:r>
        <w:t>16</w:t>
      </w:r>
      <w:r>
        <w:t>位整数数组，比例因子为</w:t>
      </w:r>
      <w:r>
        <w:t>4</w:t>
      </w:r>
      <w:r>
        <w:t>能用于</w:t>
      </w:r>
      <w:r>
        <w:t>32</w:t>
      </w:r>
      <w:r>
        <w:t>位整数或浮点数，比例因子为</w:t>
      </w:r>
      <w:r>
        <w:t>8</w:t>
      </w:r>
      <w:r>
        <w:t>能用于一个双精度浮点数的数组。</w:t>
      </w:r>
    </w:p>
    <w:p w14:paraId="09CF881B" w14:textId="77777777" w:rsidR="001D63E8" w:rsidRDefault="00AE1D6D">
      <w:pPr>
        <w:pStyle w:val="Standard"/>
        <w:rPr>
          <w:rFonts w:hint="eastAsia"/>
        </w:rPr>
      </w:pPr>
      <w:r>
        <w:lastRenderedPageBreak/>
        <w:tab/>
      </w:r>
      <w:r>
        <w:t>基址带变址和偏移量方式（</w:t>
      </w:r>
      <w:r>
        <w:t>base with index and displacement mode</w:t>
      </w:r>
      <w:r>
        <w:t>）是将基址寄存器内容、变址寄存器内容和偏移量三者求和，得到有效地址。同样，除</w:t>
      </w:r>
      <w:r>
        <w:t>ESP</w:t>
      </w:r>
      <w:r>
        <w:t>通常用于栈处理之外，其他任何通用寄存器都可以作为基址和变址寄存器。作为一个例子，这种寻址方式可以用于存取栈帧中的局部数组、除此之外，它也可以用于寻址二维数组，此时偏移量指向数组的起点，基址和变址寄存器分别处理二维数组中一个维的地址。</w:t>
      </w:r>
    </w:p>
    <w:p w14:paraId="79A51C91" w14:textId="77777777" w:rsidR="001D63E8" w:rsidRDefault="00AE1D6D">
      <w:pPr>
        <w:pStyle w:val="Standard"/>
        <w:rPr>
          <w:rFonts w:hint="eastAsia"/>
        </w:rPr>
      </w:pPr>
      <w:r>
        <w:tab/>
      </w:r>
      <w:r>
        <w:t>基址的比例变址带偏移量方式（</w:t>
      </w:r>
      <w:r>
        <w:t>based scaled index with displacement mode</w:t>
      </w:r>
      <w:r>
        <w:t>）是将变址寄存器内容乘以比例因子、基址寄存器内容和偏移量三者求和。若一个数组存于栈帧中，这种寻址方式是很有用的，此时数组元素可以是</w:t>
      </w:r>
      <w:r>
        <w:t>2</w:t>
      </w:r>
      <w:r>
        <w:t>、</w:t>
      </w:r>
      <w:r>
        <w:t>4</w:t>
      </w:r>
      <w:r>
        <w:t>或</w:t>
      </w:r>
      <w:r>
        <w:t>8</w:t>
      </w:r>
      <w:r>
        <w:t>字节长。这种方式亦能对数组元素是</w:t>
      </w:r>
      <w:r>
        <w:t>2</w:t>
      </w:r>
      <w:r>
        <w:t>、</w:t>
      </w:r>
      <w:r>
        <w:t>4</w:t>
      </w:r>
      <w:r>
        <w:t>或</w:t>
      </w:r>
      <w:r>
        <w:t>8</w:t>
      </w:r>
      <w:r>
        <w:t>字节长的二维数组提供有效的索引。</w:t>
      </w:r>
    </w:p>
    <w:p w14:paraId="4E45DFAF" w14:textId="77777777" w:rsidR="001D63E8" w:rsidRDefault="00AE1D6D">
      <w:pPr>
        <w:pStyle w:val="Standard"/>
        <w:rPr>
          <w:rFonts w:hint="eastAsia"/>
        </w:rPr>
      </w:pPr>
      <w:r>
        <w:tab/>
      </w:r>
      <w:r>
        <w:t>最后，相对寻址（</w:t>
      </w:r>
      <w:r>
        <w:t>relative addressing</w:t>
      </w:r>
      <w:r>
        <w:t>）能用于控制转移指令。一个偏移量加到指令下一条指令的程序计数器的值上。此时，偏移量被看作是一个有符号的字节、字和双字值，于是此值能增加或减少程序计数器中的地址。</w:t>
      </w:r>
    </w:p>
    <w:p w14:paraId="69A323E6" w14:textId="77777777" w:rsidR="001D63E8" w:rsidRDefault="00AE1D6D">
      <w:pPr>
        <w:pStyle w:val="Standard"/>
        <w:rPr>
          <w:rFonts w:hint="eastAsia"/>
        </w:rPr>
      </w:pPr>
      <w:r>
        <w:t>13.2.1 ARM</w:t>
      </w:r>
      <w:r>
        <w:t>寻址方式</w:t>
      </w:r>
    </w:p>
    <w:p w14:paraId="32A51AE7" w14:textId="77777777" w:rsidR="001D63E8" w:rsidRDefault="00AE1D6D">
      <w:pPr>
        <w:pStyle w:val="Standard"/>
        <w:rPr>
          <w:rFonts w:hint="eastAsia"/>
        </w:rPr>
      </w:pPr>
      <w:r>
        <w:tab/>
      </w:r>
      <w:r>
        <w:t>不像</w:t>
      </w:r>
      <w:r>
        <w:t>CISC</w:t>
      </w:r>
      <w:r>
        <w:t>机器，</w:t>
      </w:r>
      <w:r>
        <w:t>RISC</w:t>
      </w:r>
      <w:r>
        <w:t>机器一般都普遍采用简单和相对直截了当的一组寻址方式。不过</w:t>
      </w:r>
      <w:r>
        <w:t>ARM</w:t>
      </w:r>
      <w:r>
        <w:t>与这些传统有些不同，它有相对比较丰富的寻址方式。这些寻址方式基本是根据指令类型区分的。</w:t>
      </w:r>
      <w:commentRangeStart w:id="5"/>
      <w:r>
        <w:rPr>
          <w:vertAlign w:val="superscript"/>
        </w:rPr>
        <w:t>1</w:t>
      </w:r>
      <w:commentRangeEnd w:id="5"/>
      <w:r w:rsidR="005F0D03">
        <w:rPr>
          <w:rStyle w:val="a8"/>
          <w:rFonts w:cs="Mangal"/>
        </w:rPr>
        <w:commentReference w:id="5"/>
      </w:r>
    </w:p>
    <w:p w14:paraId="0305DC6C" w14:textId="77777777" w:rsidR="001D63E8" w:rsidRDefault="00AE1D6D">
      <w:pPr>
        <w:pStyle w:val="Standard"/>
        <w:rPr>
          <w:rFonts w:hint="eastAsia"/>
        </w:rPr>
      </w:pPr>
      <w:r>
        <w:tab/>
        <w:t>1</w:t>
      </w:r>
      <w:r>
        <w:t>、装载</w:t>
      </w:r>
      <w:r>
        <w:t>/</w:t>
      </w:r>
      <w:r>
        <w:t>保存寻址</w:t>
      </w:r>
    </w:p>
    <w:p w14:paraId="12E5E02C" w14:textId="77777777" w:rsidR="001D63E8" w:rsidRDefault="00AE1D6D">
      <w:pPr>
        <w:pStyle w:val="Standard"/>
        <w:rPr>
          <w:rFonts w:hint="eastAsia"/>
        </w:rPr>
      </w:pPr>
      <w:r>
        <w:tab/>
        <w:t>ARM</w:t>
      </w:r>
      <w:r>
        <w:t>中只有装载</w:t>
      </w:r>
      <w:r>
        <w:t>/</w:t>
      </w:r>
      <w:r>
        <w:t>保存（</w:t>
      </w:r>
      <w:r>
        <w:t>Load/Store</w:t>
      </w:r>
      <w:r>
        <w:t>）指令能访问内存。内存地址通常由一个基址寄存器加上一个偏移量来得到。考虑到变址的情况，则可分为</w:t>
      </w:r>
      <w:r>
        <w:t>3</w:t>
      </w:r>
      <w:r>
        <w:t>种不同方式（见图</w:t>
      </w:r>
      <w:r>
        <w:t>13-3</w:t>
      </w:r>
      <w:r>
        <w:t>）。</w:t>
      </w:r>
    </w:p>
    <w:p w14:paraId="17D5AFA9" w14:textId="77777777" w:rsidR="001D63E8" w:rsidRDefault="00AE1D6D">
      <w:pPr>
        <w:pStyle w:val="Standard"/>
        <w:rPr>
          <w:rFonts w:hint="eastAsia"/>
        </w:rPr>
      </w:pPr>
      <w:r>
        <w:tab/>
        <w:t xml:space="preserve">× </w:t>
      </w:r>
      <w:r>
        <w:t>偏移（</w:t>
      </w:r>
      <w:r>
        <w:t>offest</w:t>
      </w:r>
      <w:r>
        <w:t>）：对于这种寻址方式，变址不被使用。内存地址通过基址寄存器的值加上或减去偏</w:t>
      </w:r>
      <w:r>
        <w:tab/>
      </w:r>
      <w:r>
        <w:t>移量而得到。例如，图</w:t>
      </w:r>
      <w:r>
        <w:t>13-3a</w:t>
      </w:r>
      <w:r>
        <w:t>显示了采用这种寻址方式的汇编语言指令</w:t>
      </w:r>
      <w:r>
        <w:t>STRB r0,[r1,#12]</w:t>
      </w:r>
      <w:r>
        <w:t>（字体格式对吗？）。这条指</w:t>
      </w:r>
      <w:r>
        <w:tab/>
      </w:r>
      <w:r>
        <w:t>令保存一个字节到内存中，在这个例子中，基址在寄存器</w:t>
      </w:r>
      <w:r>
        <w:t>r1</w:t>
      </w:r>
      <w:r>
        <w:t>中，偏移量是一个立即值，十进制数</w:t>
      </w:r>
      <w:r>
        <w:t>12</w:t>
      </w:r>
      <w:r>
        <w:t>。得到的地址（基址加上偏移量）就是</w:t>
      </w:r>
      <w:r>
        <w:t>r0</w:t>
      </w:r>
      <w:r>
        <w:t>的最低有效字节所要保存数据的位置。</w:t>
      </w:r>
    </w:p>
    <w:p w14:paraId="7BC0AF4C" w14:textId="77777777" w:rsidR="001D63E8" w:rsidRDefault="00502B94">
      <w:pPr>
        <w:pStyle w:val="Standard"/>
        <w:jc w:val="center"/>
        <w:rPr>
          <w:rFonts w:hint="eastAsia"/>
        </w:rPr>
      </w:pPr>
      <w:r>
        <w:rPr>
          <w:noProof/>
          <w:lang w:bidi="ar-SA"/>
        </w:rPr>
        <w:lastRenderedPageBreak/>
        <mc:AlternateContent>
          <mc:Choice Requires="wps">
            <w:drawing>
              <wp:anchor distT="0" distB="0" distL="114300" distR="114300" simplePos="0" relativeHeight="251682816" behindDoc="0" locked="0" layoutInCell="1" allowOverlap="1" wp14:anchorId="0F712EDE" wp14:editId="041FA6C9">
                <wp:simplePos x="0" y="0"/>
                <wp:positionH relativeFrom="column">
                  <wp:posOffset>0</wp:posOffset>
                </wp:positionH>
                <wp:positionV relativeFrom="paragraph">
                  <wp:posOffset>5955030</wp:posOffset>
                </wp:positionV>
                <wp:extent cx="6119495"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795F2DE" w14:textId="77777777" w:rsidR="00502B94" w:rsidRPr="00502B94" w:rsidRDefault="00502B94" w:rsidP="00502B94">
                            <w:pPr>
                              <w:pStyle w:val="a4"/>
                              <w:jc w:val="center"/>
                              <w:rPr>
                                <w:rFonts w:hint="eastAsia"/>
                                <w:i w:val="0"/>
                                <w:noProof/>
                              </w:rPr>
                            </w:pPr>
                            <w:r w:rsidRPr="00502B94">
                              <w:rPr>
                                <w:rFonts w:hint="eastAsia"/>
                                <w:i w:val="0"/>
                              </w:rPr>
                              <w:t>图</w:t>
                            </w:r>
                            <w:r w:rsidRPr="00502B94">
                              <w:rPr>
                                <w:i w:val="0"/>
                              </w:rPr>
                              <w:t>13-3 ARM</w:t>
                            </w:r>
                            <w:r w:rsidRPr="00502B94">
                              <w:rPr>
                                <w:i w:val="0"/>
                              </w:rPr>
                              <w:t>变址方式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12EDE" id="文本框 31" o:spid="_x0000_s1029" type="#_x0000_t202" style="position:absolute;left:0;text-align:left;margin-left:0;margin-top:468.9pt;width:48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" stroked="f">
                <v:textbox style="mso-fit-shape-to-text:t" inset="0,0,0,0">
                  <w:txbxContent>
                    <w:p w14:paraId="3795F2DE" w14:textId="77777777" w:rsidR="00502B94" w:rsidRPr="00502B94" w:rsidRDefault="00502B94" w:rsidP="00502B94">
                      <w:pPr>
                        <w:pStyle w:val="a4"/>
                        <w:jc w:val="center"/>
                        <w:rPr>
                          <w:i w:val="0"/>
                          <w:noProof/>
                        </w:rPr>
                      </w:pPr>
                      <w:r w:rsidRPr="00502B94">
                        <w:rPr>
                          <w:rFonts w:hint="eastAsia"/>
                          <w:i w:val="0"/>
                        </w:rPr>
                        <w:t>图</w:t>
                      </w:r>
                      <w:r w:rsidRPr="00502B94">
                        <w:rPr>
                          <w:i w:val="0"/>
                        </w:rPr>
                        <w:t>13-3 ARM</w:t>
                      </w:r>
                      <w:r w:rsidRPr="00502B94">
                        <w:rPr>
                          <w:i w:val="0"/>
                        </w:rPr>
                        <w:t>变址方式</w:t>
                      </w:r>
                    </w:p>
                  </w:txbxContent>
                </v:textbox>
                <w10:wrap type="square"/>
              </v:shape>
            </w:pict>
          </mc:Fallback>
        </mc:AlternateContent>
      </w:r>
      <w:r w:rsidR="00AE1D6D">
        <w:rPr>
          <w:noProof/>
          <w:lang w:bidi="ar-SA"/>
        </w:rPr>
        <w:drawing>
          <wp:anchor distT="0" distB="0" distL="114300" distR="114300" simplePos="0" relativeHeight="5" behindDoc="0" locked="0" layoutInCell="1" allowOverlap="1" wp14:anchorId="4D4E1FF8" wp14:editId="492D5AB7">
            <wp:simplePos x="0" y="0"/>
            <wp:positionH relativeFrom="column">
              <wp:align>center</wp:align>
            </wp:positionH>
            <wp:positionV relativeFrom="paragraph">
              <wp:align>top</wp:align>
            </wp:positionV>
            <wp:extent cx="6120000" cy="5897880"/>
            <wp:effectExtent l="0" t="0" r="0" b="7620"/>
            <wp:wrapSquare wrapText="bothSides"/>
            <wp:docPr id="6" name="图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5897880"/>
                    </a:xfrm>
                    <a:prstGeom prst="rect">
                      <a:avLst/>
                    </a:prstGeom>
                    <a:noFill/>
                    <a:ln>
                      <a:noFill/>
                      <a:prstDash/>
                    </a:ln>
                  </pic:spPr>
                </pic:pic>
              </a:graphicData>
            </a:graphic>
          </wp:anchor>
        </w:drawing>
      </w:r>
      <w:r>
        <w:rPr>
          <w:rFonts w:hint="eastAsia"/>
        </w:rPr>
        <w:t xml:space="preserve"> </w:t>
      </w:r>
    </w:p>
    <w:p w14:paraId="2A11ECB3" w14:textId="77777777" w:rsidR="001D63E8" w:rsidRDefault="00AE1D6D">
      <w:pPr>
        <w:pStyle w:val="Standard"/>
        <w:rPr>
          <w:rFonts w:hint="eastAsia"/>
        </w:rPr>
      </w:pPr>
      <w:r>
        <w:tab/>
        <w:t xml:space="preserve">× </w:t>
      </w:r>
      <w:r>
        <w:t>前变址（</w:t>
      </w:r>
      <w:r>
        <w:t>preindex</w:t>
      </w:r>
      <w:r>
        <w:t>）：内存地址的计算与上面偏移寻址的方式一样。然后，计算得到的内存地址被写回到基址寄存器。也就是说，基址寄存器的值增加或减少了一个偏移量的值。图</w:t>
      </w:r>
      <w:r>
        <w:t>13-3b</w:t>
      </w:r>
      <w:r>
        <w:t>显示了采用这种寻址方式的汇编语言指令</w:t>
      </w:r>
      <w:commentRangeStart w:id="6"/>
      <w:r>
        <w:t>STRB r0,[r1, #12]!</w:t>
      </w:r>
      <w:commentRangeEnd w:id="6"/>
      <w:r w:rsidR="005F0D03">
        <w:rPr>
          <w:rStyle w:val="a8"/>
          <w:rFonts w:cs="Mangal"/>
        </w:rPr>
        <w:commentReference w:id="6"/>
      </w:r>
      <w:r>
        <w:t>。其中</w:t>
      </w:r>
      <w:r>
        <w:t>“!”</w:t>
      </w:r>
      <w:r>
        <w:t>表示要进行的前变址。</w:t>
      </w:r>
    </w:p>
    <w:p w14:paraId="0CB24CB2" w14:textId="77777777" w:rsidR="001D63E8" w:rsidRDefault="00AE1D6D">
      <w:pPr>
        <w:pStyle w:val="Standard"/>
        <w:rPr>
          <w:rFonts w:hint="eastAsia"/>
        </w:rPr>
      </w:pPr>
      <w:r>
        <w:tab/>
        <w:t xml:space="preserve">× </w:t>
      </w:r>
      <w:r>
        <w:t>后变址（</w:t>
      </w:r>
      <w:r>
        <w:t>postindex</w:t>
      </w:r>
      <w:r>
        <w:t>）：内存地址就是基址寄存器的值，然后，偏移量被加到基址寄存器值中，或从中减去，结果再保存回基址寄存器。图</w:t>
      </w:r>
      <w:r>
        <w:t>13-3c</w:t>
      </w:r>
      <w:r>
        <w:t>显示了采用这种寻址方式的汇编语言指令</w:t>
      </w:r>
      <w:commentRangeStart w:id="7"/>
      <w:r>
        <w:t>STRB r0, #12</w:t>
      </w:r>
      <w:commentRangeEnd w:id="7"/>
      <w:r w:rsidR="005F0D03">
        <w:rPr>
          <w:rStyle w:val="a8"/>
          <w:rFonts w:cs="Mangal"/>
        </w:rPr>
        <w:commentReference w:id="7"/>
      </w:r>
      <w:r w:rsidR="005F0D03">
        <w:rPr>
          <w:rFonts w:hint="eastAsia"/>
        </w:rPr>
        <w:t>。</w:t>
      </w:r>
    </w:p>
    <w:p w14:paraId="2F350EF3" w14:textId="77777777" w:rsidR="001D63E8" w:rsidRDefault="00AE1D6D">
      <w:pPr>
        <w:pStyle w:val="Standard"/>
        <w:rPr>
          <w:rFonts w:hint="eastAsia"/>
        </w:rPr>
      </w:pPr>
      <w:r>
        <w:tab/>
      </w:r>
      <w:r>
        <w:t>可以注意到</w:t>
      </w:r>
      <w:r>
        <w:t>,ARM</w:t>
      </w:r>
      <w:r>
        <w:t>中的基址寄存器在前变址和后变址寻址方式时，更像一个变址寄存器。偏移量可以是一个存于指令中的立即数，也可以是另一个寄存器的值。如果偏移量在寄存器中，那么就可以获得一个有用的特性：带比例的寄存器寻址。在偏移量寄存器中保存的值是可以通过移位操作按比例放大或缩小。移位操作可以是逻辑左移，逻辑右移，算数右移，循环右移，以及扩展的循环右移（在循环移位中包括进位位）。移位的位数可以通过指令中的立即值给出。</w:t>
      </w:r>
    </w:p>
    <w:p w14:paraId="218B424B" w14:textId="77777777" w:rsidR="001D63E8" w:rsidRDefault="00AE1D6D">
      <w:pPr>
        <w:pStyle w:val="Standard"/>
        <w:rPr>
          <w:rFonts w:hint="eastAsia"/>
        </w:rPr>
      </w:pPr>
      <w:r>
        <w:lastRenderedPageBreak/>
        <w:tab/>
        <w:t>2</w:t>
      </w:r>
      <w:r>
        <w:t>、数据处理指令的寻址</w:t>
      </w:r>
    </w:p>
    <w:p w14:paraId="767AEBB1" w14:textId="77777777" w:rsidR="001D63E8" w:rsidRDefault="00AE1D6D">
      <w:pPr>
        <w:pStyle w:val="Standard"/>
        <w:rPr>
          <w:rFonts w:hint="eastAsia"/>
        </w:rPr>
      </w:pPr>
      <w:r>
        <w:tab/>
      </w:r>
      <w:r>
        <w:t>数据处理指令使用寄存器寻址，或者寄存器和立即数混合寻址。采用寄存器寻址时，操作数寄存器中提供的值可以采用上文介绍的</w:t>
      </w:r>
      <w:r>
        <w:t>5</w:t>
      </w:r>
      <w:r>
        <w:t>种移位操作来进行按比例的放大和缩小。</w:t>
      </w:r>
    </w:p>
    <w:p w14:paraId="64B0EB32" w14:textId="77777777" w:rsidR="001D63E8" w:rsidRDefault="00AE1D6D">
      <w:pPr>
        <w:pStyle w:val="Standard"/>
        <w:rPr>
          <w:rFonts w:hint="eastAsia"/>
        </w:rPr>
      </w:pPr>
      <w:r>
        <w:tab/>
        <w:t>3</w:t>
      </w:r>
      <w:r>
        <w:t>、分支指令</w:t>
      </w:r>
    </w:p>
    <w:p w14:paraId="723BCDC7" w14:textId="77777777" w:rsidR="001D63E8" w:rsidRDefault="00AE1D6D">
      <w:pPr>
        <w:pStyle w:val="Standard"/>
        <w:rPr>
          <w:rFonts w:hint="eastAsia"/>
        </w:rPr>
      </w:pPr>
      <w:r>
        <w:tab/>
      </w:r>
      <w:r>
        <w:t>分支指令只有一种寻址方式：立即寻址。分支指令中带有一个</w:t>
      </w:r>
      <w:r>
        <w:t>24</w:t>
      </w:r>
      <w:r>
        <w:t>位的立即值。在地址计算时，这个立即值被左移</w:t>
      </w:r>
      <w:r>
        <w:t>2</w:t>
      </w:r>
      <w:r>
        <w:t>位，使得地址对齐到</w:t>
      </w:r>
      <w:r>
        <w:t>32</w:t>
      </w:r>
      <w:r>
        <w:t>位字的边界。这样，</w:t>
      </w:r>
      <w:r>
        <w:t>24</w:t>
      </w:r>
      <w:r>
        <w:t>位的立即值可以产生</w:t>
      </w:r>
      <w:r>
        <w:t>26</w:t>
      </w:r>
      <w:r>
        <w:t>位的地址偏移量，相对于程序计数器来说，（第十版不存在这句话）有效地址的范围为</w:t>
      </w:r>
      <w:r>
        <w:t>+-</w:t>
      </w:r>
      <w:r>
        <w:t>（正负符号啊）</w:t>
      </w:r>
      <w:r>
        <w:t>32MB</w:t>
      </w:r>
      <w:r>
        <w:t>。</w:t>
      </w:r>
    </w:p>
    <w:p w14:paraId="7B524BB7" w14:textId="77777777" w:rsidR="001D63E8" w:rsidRDefault="00AE1D6D">
      <w:pPr>
        <w:pStyle w:val="Standard"/>
        <w:rPr>
          <w:rFonts w:hint="eastAsia"/>
        </w:rPr>
      </w:pPr>
      <w:r>
        <w:rPr>
          <w:noProof/>
          <w:lang w:bidi="ar-SA"/>
        </w:rPr>
        <mc:AlternateContent>
          <mc:Choice Requires="wps">
            <w:drawing>
              <wp:anchor distT="0" distB="0" distL="114300" distR="114300" simplePos="0" relativeHeight="18" behindDoc="0" locked="0" layoutInCell="1" allowOverlap="1" wp14:anchorId="6BFDEE5A" wp14:editId="07ADE4AA">
                <wp:simplePos x="0" y="0"/>
                <wp:positionH relativeFrom="column">
                  <wp:posOffset>2448720</wp:posOffset>
                </wp:positionH>
                <wp:positionV relativeFrom="paragraph">
                  <wp:posOffset>1994400</wp:posOffset>
                </wp:positionV>
                <wp:extent cx="3907080" cy="0"/>
                <wp:effectExtent l="0" t="0" r="0" b="0"/>
                <wp:wrapSquare wrapText="bothSides"/>
                <wp:docPr id="7" name="文本框 18"/>
                <wp:cNvGraphicFramePr/>
                <a:graphic xmlns:a="http://schemas.openxmlformats.org/drawingml/2006/main">
                  <a:graphicData uri="http://schemas.microsoft.com/office/word/2010/wordprocessingShape">
                    <wps:wsp>
                      <wps:cNvSpPr txBox="1"/>
                      <wps:spPr>
                        <a:xfrm>
                          <a:off x="0" y="0"/>
                          <a:ext cx="3907080" cy="0"/>
                        </a:xfrm>
                        <a:prstGeom prst="rect">
                          <a:avLst/>
                        </a:prstGeom>
                        <a:noFill/>
                        <a:ln>
                          <a:noFill/>
                          <a:prstDash/>
                        </a:ln>
                      </wps:spPr>
                      <wps:txbx>
                        <w:txbxContent>
                          <w:p w14:paraId="4EC40E6A" w14:textId="77777777" w:rsidR="001D63E8" w:rsidRDefault="00AE1D6D">
                            <w:pPr>
                              <w:rPr>
                                <w:rFonts w:hint="eastAsia"/>
                              </w:rPr>
                            </w:pPr>
                            <w:r>
                              <w:t>图</w:t>
                            </w:r>
                            <w:r>
                              <w:t>13-4 ARM</w:t>
                            </w:r>
                            <w:r>
                              <w:t>多装</w:t>
                            </w:r>
                            <w:r>
                              <w:t>/</w:t>
                            </w:r>
                            <w:r>
                              <w:t>多存寻址</w:t>
                            </w:r>
                          </w:p>
                        </w:txbxContent>
                      </wps:txbx>
                      <wps:bodyPr vert="horz" wrap="square" lIns="0" tIns="0" rIns="0" bIns="0" anchor="t" compatLnSpc="0">
                        <a:noAutofit/>
                      </wps:bodyPr>
                    </wps:wsp>
                  </a:graphicData>
                </a:graphic>
              </wp:anchor>
            </w:drawing>
          </mc:Choice>
          <mc:Fallback>
            <w:pict>
              <v:shape w14:anchorId="6BFDEE5A" id="文本框 18" o:spid="_x0000_s1030" type="#_x0000_t202" style="position:absolute;margin-left:192.8pt;margin-top:157.05pt;width:307.65pt;height:0;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" filled="f" stroked="f">
                <v:textbox inset="0,0,0,0">
                  <w:txbxContent>
                    <w:p w14:paraId="4EC40E6A" w14:textId="77777777" w:rsidR="001D63E8" w:rsidRDefault="00AE1D6D">
                      <w:pPr>
                        <w:rPr>
                          <w:rFonts w:hint="eastAsia"/>
                        </w:rPr>
                      </w:pPr>
                      <w:r>
                        <w:t>图</w:t>
                      </w:r>
                      <w:r>
                        <w:t>13-4 ARM</w:t>
                      </w:r>
                      <w:r>
                        <w:t>多装</w:t>
                      </w:r>
                      <w:r>
                        <w:t>/</w:t>
                      </w:r>
                      <w:r>
                        <w:t>多存寻址</w:t>
                      </w:r>
                    </w:p>
                  </w:txbxContent>
                </v:textbox>
                <w10:wrap type="square"/>
              </v:shape>
            </w:pict>
          </mc:Fallback>
        </mc:AlternateContent>
      </w:r>
      <w:r w:rsidR="005F0D03">
        <w:rPr>
          <w:noProof/>
          <w:lang w:bidi="ar-SA"/>
        </w:rPr>
        <mc:AlternateContent>
          <mc:Choice Requires="wps">
            <w:drawing>
              <wp:anchor distT="0" distB="0" distL="114300" distR="114300" simplePos="0" relativeHeight="251662336" behindDoc="0" locked="0" layoutInCell="1" allowOverlap="1" wp14:anchorId="352A0BE0" wp14:editId="29165A1B">
                <wp:simplePos x="0" y="0"/>
                <wp:positionH relativeFrom="column">
                  <wp:posOffset>2448560</wp:posOffset>
                </wp:positionH>
                <wp:positionV relativeFrom="paragraph">
                  <wp:posOffset>1994535</wp:posOffset>
                </wp:positionV>
                <wp:extent cx="3907790" cy="635"/>
                <wp:effectExtent l="0" t="0" r="0" b="0"/>
                <wp:wrapSquare wrapText="bothSides"/>
                <wp:docPr id="20" name="文本框 20"/>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012FBED8" w14:textId="77777777" w:rsidR="005F0D03" w:rsidRPr="005F0D03" w:rsidRDefault="005F0D03" w:rsidP="005F0D03">
                            <w:pPr>
                              <w:pStyle w:val="a4"/>
                              <w:jc w:val="center"/>
                              <w:rPr>
                                <w:rFonts w:hint="eastAsia"/>
                                <w:i w:val="0"/>
                                <w:noProof/>
                              </w:rPr>
                            </w:pPr>
                            <w:r w:rsidRPr="005F0D03">
                              <w:rPr>
                                <w:rFonts w:hint="eastAsia"/>
                                <w:i w:val="0"/>
                              </w:rPr>
                              <w:t>图</w:t>
                            </w:r>
                            <w:r w:rsidRPr="005F0D03">
                              <w:rPr>
                                <w:rFonts w:hint="eastAsia"/>
                                <w:i w:val="0"/>
                              </w:rPr>
                              <w:t>1</w:t>
                            </w:r>
                            <w:r w:rsidRPr="005F0D03">
                              <w:rPr>
                                <w:i w:val="0"/>
                              </w:rPr>
                              <w:t>3-4 ARM</w:t>
                            </w:r>
                            <w:r w:rsidRPr="005F0D03">
                              <w:rPr>
                                <w:rFonts w:hint="eastAsia"/>
                                <w:i w:val="0"/>
                              </w:rPr>
                              <w:t>多装</w:t>
                            </w:r>
                            <w:r w:rsidRPr="005F0D03">
                              <w:rPr>
                                <w:rFonts w:hint="eastAsia"/>
                                <w:i w:val="0"/>
                              </w:rPr>
                              <w:t>/</w:t>
                            </w:r>
                            <w:r w:rsidRPr="005F0D03">
                              <w:rPr>
                                <w:rFonts w:hint="eastAsia"/>
                                <w:i w:val="0"/>
                              </w:rPr>
                              <w:t>多存寻址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A0BE0" id="文本框 20" o:spid="_x0000_s1031" type="#_x0000_t202" style="position:absolute;margin-left:192.8pt;margin-top:157.05pt;width:307.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" stroked="f">
                <v:textbox style="mso-fit-shape-to-text:t" inset="0,0,0,0">
                  <w:txbxContent>
                    <w:p w14:paraId="012FBED8" w14:textId="77777777" w:rsidR="005F0D03" w:rsidRPr="005F0D03" w:rsidRDefault="005F0D03" w:rsidP="005F0D03">
                      <w:pPr>
                        <w:pStyle w:val="a4"/>
                        <w:jc w:val="center"/>
                        <w:rPr>
                          <w:rFonts w:hint="eastAsia"/>
                          <w:i w:val="0"/>
                          <w:noProof/>
                        </w:rPr>
                      </w:pPr>
                      <w:r w:rsidRPr="005F0D03">
                        <w:rPr>
                          <w:rFonts w:hint="eastAsia"/>
                          <w:i w:val="0"/>
                        </w:rPr>
                        <w:t>图</w:t>
                      </w:r>
                      <w:r w:rsidRPr="005F0D03">
                        <w:rPr>
                          <w:rFonts w:hint="eastAsia"/>
                          <w:i w:val="0"/>
                        </w:rPr>
                        <w:t>1</w:t>
                      </w:r>
                      <w:r w:rsidRPr="005F0D03">
                        <w:rPr>
                          <w:i w:val="0"/>
                        </w:rPr>
                        <w:t>3-4 ARM</w:t>
                      </w:r>
                      <w:r w:rsidRPr="005F0D03">
                        <w:rPr>
                          <w:rFonts w:hint="eastAsia"/>
                          <w:i w:val="0"/>
                        </w:rPr>
                        <w:t>多装</w:t>
                      </w:r>
                      <w:r w:rsidRPr="005F0D03">
                        <w:rPr>
                          <w:rFonts w:hint="eastAsia"/>
                          <w:i w:val="0"/>
                        </w:rPr>
                        <w:t>/</w:t>
                      </w:r>
                      <w:r w:rsidRPr="005F0D03">
                        <w:rPr>
                          <w:rFonts w:hint="eastAsia"/>
                          <w:i w:val="0"/>
                        </w:rPr>
                        <w:t>多存寻址</w:t>
                      </w:r>
                    </w:p>
                  </w:txbxContent>
                </v:textbox>
                <w10:wrap type="square"/>
              </v:shape>
            </w:pict>
          </mc:Fallback>
        </mc:AlternateContent>
      </w:r>
      <w:r>
        <w:rPr>
          <w:noProof/>
          <w:lang w:bidi="ar-SA"/>
        </w:rPr>
        <w:drawing>
          <wp:anchor distT="0" distB="0" distL="114300" distR="114300" simplePos="0" relativeHeight="14" behindDoc="0" locked="0" layoutInCell="1" allowOverlap="1" wp14:anchorId="598B8D75" wp14:editId="59BE9E90">
            <wp:simplePos x="0" y="0"/>
            <wp:positionH relativeFrom="column">
              <wp:posOffset>2448720</wp:posOffset>
            </wp:positionH>
            <wp:positionV relativeFrom="paragraph">
              <wp:posOffset>0</wp:posOffset>
            </wp:positionV>
            <wp:extent cx="3907800" cy="1937519"/>
            <wp:effectExtent l="0" t="0" r="0" b="5581"/>
            <wp:wrapSquare wrapText="bothSides"/>
            <wp:docPr id="8" name="图像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907800" cy="1937519"/>
                    </a:xfrm>
                    <a:prstGeom prst="rect">
                      <a:avLst/>
                    </a:prstGeom>
                    <a:noFill/>
                    <a:ln>
                      <a:noFill/>
                      <a:prstDash/>
                    </a:ln>
                  </pic:spPr>
                </pic:pic>
              </a:graphicData>
            </a:graphic>
          </wp:anchor>
        </w:drawing>
      </w:r>
    </w:p>
    <w:p w14:paraId="1F2FB893" w14:textId="77777777" w:rsidR="001D63E8" w:rsidRDefault="00AE1D6D">
      <w:pPr>
        <w:pStyle w:val="Standard"/>
        <w:rPr>
          <w:rFonts w:hint="eastAsia"/>
        </w:rPr>
      </w:pPr>
      <w:r>
        <w:tab/>
      </w:r>
      <w:r>
        <w:t>４、多装</w:t>
      </w:r>
      <w:r>
        <w:t>/</w:t>
      </w:r>
      <w:r>
        <w:t>多存寻址</w:t>
      </w:r>
    </w:p>
    <w:p w14:paraId="04C89415" w14:textId="77777777" w:rsidR="001D63E8" w:rsidRDefault="00AE1D6D">
      <w:pPr>
        <w:pStyle w:val="Standard"/>
        <w:rPr>
          <w:rFonts w:hint="eastAsia"/>
        </w:rPr>
      </w:pPr>
      <w:r>
        <w:tab/>
      </w:r>
      <w:r>
        <w:t>多装（</w:t>
      </w:r>
      <w:r>
        <w:t>Load Multiple</w:t>
      </w:r>
      <w:r>
        <w:t>）指令从内存装载多个数据到多个（可能全部）寄存器，多存（</w:t>
      </w:r>
      <w:r>
        <w:t>Store Multiple</w:t>
      </w:r>
      <w:r>
        <w:t>）指令把多个（可能全部）寄存器的内容保存到内存中。用作装载或保存的寄存器列表由指令中一个</w:t>
      </w:r>
      <w:r>
        <w:t>16</w:t>
      </w:r>
      <w:r>
        <w:t>位的字段给出，其中每一位对应的</w:t>
      </w:r>
      <w:r>
        <w:t>16</w:t>
      </w:r>
      <w:r>
        <w:t>个寄存器中的一个。多装和多存指令寻址方式会产生一组连续的内存地址。编号最小的寄存器对应最低的内存地址，编号最大的寄存器对应最高的内存地址。内存地址的产生有４种方式（见图</w:t>
      </w:r>
      <w:r>
        <w:t>13-4</w:t>
      </w:r>
      <w:r>
        <w:t>）：后递增、先递增、后递减、先递减。指令用一个基址寄存器指定一个内存地址，寄存器的值从这个地址装载，或向这个地址存入，方向可以按字位置上升（递增）或下降（递减）。递增或递减可以发生在第一个值装载或保存完之后和之前。</w:t>
      </w:r>
    </w:p>
    <w:p w14:paraId="1DE59158" w14:textId="77777777" w:rsidR="001D63E8" w:rsidRDefault="00AE1D6D">
      <w:pPr>
        <w:pStyle w:val="Standard"/>
        <w:rPr>
          <w:rFonts w:hint="eastAsia"/>
        </w:rPr>
      </w:pPr>
      <w:r>
        <w:tab/>
      </w:r>
      <w:r>
        <w:t>这些指令对于数据块装载和保存、栈操作以及过程退出操作都是很有用的。</w:t>
      </w:r>
    </w:p>
    <w:p w14:paraId="0B059ACA" w14:textId="77777777" w:rsidR="001D63E8" w:rsidRDefault="00AE1D6D">
      <w:pPr>
        <w:pStyle w:val="Standard"/>
        <w:rPr>
          <w:rFonts w:hint="eastAsia"/>
        </w:rPr>
      </w:pPr>
      <w:r>
        <w:t xml:space="preserve">13.3 </w:t>
      </w:r>
      <w:r>
        <w:t>指令格式</w:t>
      </w:r>
    </w:p>
    <w:p w14:paraId="710FE53C" w14:textId="77777777" w:rsidR="001D63E8" w:rsidRDefault="00AE1D6D">
      <w:pPr>
        <w:pStyle w:val="Standard"/>
        <w:rPr>
          <w:rFonts w:hint="eastAsia"/>
        </w:rPr>
      </w:pPr>
      <w:r>
        <w:t xml:space="preserve"> </w:t>
      </w:r>
      <w:r>
        <w:tab/>
      </w:r>
      <w:r>
        <w:t>指令格式通过它的各个构成部分来定义指令的位安排。一个指令格式必须包括一个操作码，以及隐式或显式的、零个或多个操作数。每个显式操作数使用</w:t>
      </w:r>
      <w:r>
        <w:t>13.1</w:t>
      </w:r>
      <w:r>
        <w:t>节描述的某种寻址方式来引用。指令格式必须显示或隐式地为每个操作数指定其寻址方式。大多数指令集使用不止一种指令格式。</w:t>
      </w:r>
    </w:p>
    <w:p w14:paraId="09DA354C" w14:textId="77777777" w:rsidR="001D63E8" w:rsidRDefault="00AE1D6D">
      <w:pPr>
        <w:pStyle w:val="Standard"/>
        <w:rPr>
          <w:rFonts w:hint="eastAsia"/>
        </w:rPr>
      </w:pPr>
      <w:r>
        <w:tab/>
      </w:r>
      <w:r>
        <w:t>指令格式设计是一种复杂的技术，已有的指令格式种类之繁多令人吃惊。本节考察关键的设计出发点，通过简要地查看某些设计来说明这些出发点。然后，再详细考察</w:t>
      </w:r>
      <w:r>
        <w:t>x86</w:t>
      </w:r>
      <w:r>
        <w:t>和</w:t>
      </w:r>
      <w:r>
        <w:t>ARM</w:t>
      </w:r>
      <w:r>
        <w:t>的做法。</w:t>
      </w:r>
    </w:p>
    <w:p w14:paraId="133B59E3" w14:textId="77777777" w:rsidR="001D63E8" w:rsidRDefault="00AE1D6D">
      <w:pPr>
        <w:pStyle w:val="Standard"/>
        <w:rPr>
          <w:rFonts w:hint="eastAsia"/>
        </w:rPr>
      </w:pPr>
      <w:r>
        <w:t xml:space="preserve">13.3.1 </w:t>
      </w:r>
      <w:r>
        <w:t>指令长度</w:t>
      </w:r>
    </w:p>
    <w:p w14:paraId="66F4128F" w14:textId="77777777" w:rsidR="001D63E8" w:rsidRDefault="00AE1D6D">
      <w:pPr>
        <w:pStyle w:val="Standard"/>
        <w:rPr>
          <w:rFonts w:hint="eastAsia"/>
        </w:rPr>
      </w:pPr>
      <w:r>
        <w:tab/>
      </w:r>
      <w:r>
        <w:t>设计人员面对的最基本设计出发点，是指令格式的长度。这个决定与储存器尺寸、储存器组织、总线结构、</w:t>
      </w:r>
      <w:r>
        <w:t>CPU</w:t>
      </w:r>
      <w:r>
        <w:t>复杂程度和细</w:t>
      </w:r>
      <w:r>
        <w:t>CPU</w:t>
      </w:r>
      <w:r>
        <w:t>速度等相关影响。它决定了汇编语言编程人员所看到的机器指令的丰富性和灵活程度。</w:t>
      </w:r>
    </w:p>
    <w:p w14:paraId="3C78E186" w14:textId="77777777" w:rsidR="001D63E8" w:rsidRDefault="00AE1D6D">
      <w:pPr>
        <w:pStyle w:val="Standard"/>
        <w:rPr>
          <w:rFonts w:hint="eastAsia"/>
        </w:rPr>
      </w:pPr>
      <w:r>
        <w:tab/>
      </w:r>
      <w:r>
        <w:t>此时最明显的权衡考虑是在强有力的指令清单和必须节省空间之间进行。编程人员希望更多的操作码、更多的操作数、更多的寻址方式和更大的地址范围。更多的操作码和更多的操作数可使编程人员的日子更好过，他们能写出较短的程序来完成给定的任务。类似地，更多的寻址方式可给操作人员在实现某些像表处理和跳转这样的功能时有更大的灵活度。还有，随着主存容量的增加和虚拟储存器的使用，编程人员自然希望能寻址更大的范围。所有这些事情（操作码、操作数、寻址方式和地址范围）都需要更多指令的位，并使指令长度趋</w:t>
      </w:r>
      <w:r>
        <w:lastRenderedPageBreak/>
        <w:t>向更长的方向。但过长的指定长度将是浪费。一个</w:t>
      </w:r>
      <w:r>
        <w:t>64</w:t>
      </w:r>
      <w:r>
        <w:t>位指令占据</w:t>
      </w:r>
      <w:r>
        <w:t>32</w:t>
      </w:r>
      <w:r>
        <w:t>位指令的两倍空间，但很有可能功能没有两倍那样多。</w:t>
      </w:r>
    </w:p>
    <w:p w14:paraId="0470A8E6" w14:textId="77777777" w:rsidR="001D63E8" w:rsidRDefault="00AE1D6D">
      <w:pPr>
        <w:pStyle w:val="Standard"/>
        <w:rPr>
          <w:rFonts w:hint="eastAsia"/>
        </w:rPr>
      </w:pPr>
      <w:r>
        <w:tab/>
      </w:r>
      <w:r>
        <w:t>除了这个基本权衡之外，还有其他的考虑。指令长度或者应该等于存储器的传送长度（在总线系统中，是数据总线宽度），或者这两个值其中一个是另一个的整数倍，否则，会在取指周期得不到整齐数目的指令。一个相关考虑是存储器传送速度。这个速度的提高并不与处理器速度提高保持一致，于是，若处理器执行指令的速度快于取指令的速度，则存储器传送就变成一个瓶颈。这个问题的一种解决办法是使用</w:t>
      </w:r>
      <w:r>
        <w:t>cache</w:t>
      </w:r>
      <w:r>
        <w:t>（参见</w:t>
      </w:r>
      <w:r>
        <w:t>4.3</w:t>
      </w:r>
      <w:r>
        <w:t>节）。另一种办法是使用较短的指令。这样，</w:t>
      </w:r>
      <w:r>
        <w:t>16</w:t>
      </w:r>
      <w:r>
        <w:t>位指令能以</w:t>
      </w:r>
      <w:r>
        <w:t>32</w:t>
      </w:r>
      <w:r>
        <w:t>位指令的两倍速率来取指，但执行速度可能不会是两倍那样快。</w:t>
      </w:r>
    </w:p>
    <w:p w14:paraId="710C4383" w14:textId="77777777" w:rsidR="001D63E8" w:rsidRDefault="00AE1D6D">
      <w:pPr>
        <w:pStyle w:val="Standard"/>
        <w:rPr>
          <w:rFonts w:hint="eastAsia"/>
        </w:rPr>
      </w:pPr>
      <w:r>
        <w:tab/>
      </w:r>
      <w:r>
        <w:t>一个看起来有些平凡的但依然重要的特征是，指令长度应当是字符长度（通常是</w:t>
      </w:r>
      <w:r>
        <w:t>8</w:t>
      </w:r>
      <w:r>
        <w:t>位）或定点数长度的整数倍。为表明这一特征，人们使用了一个不幸被含混定义的名词</w:t>
      </w:r>
      <w:r>
        <w:t>“</w:t>
      </w:r>
      <w:r>
        <w:t>字</w:t>
      </w:r>
      <w:r>
        <w:t>”</w:t>
      </w:r>
      <w:r>
        <w:t>（</w:t>
      </w:r>
      <w:r>
        <w:t>Word</w:t>
      </w:r>
      <w:r>
        <w:t>）</w:t>
      </w:r>
      <w:r>
        <w:t>[FRAI83]</w:t>
      </w:r>
      <w:r>
        <w:t>。在某种意义上，字的长度是存储器组织的</w:t>
      </w:r>
      <w:r>
        <w:t>“</w:t>
      </w:r>
      <w:r>
        <w:t>自然</w:t>
      </w:r>
      <w:r>
        <w:t>”</w:t>
      </w:r>
      <w:r>
        <w:t>单位。字的长度通常也就确定了定点数的长度（一般二者是相等的）。字的长度一般也是等于，或至少整齐地相对于存储器传送的宽度。因为数据的普遍形式是字符数据，我们希望一个字能保存整数倍的字符。否则，当存储多个字符时每个字会有浪费的位，或者一个字符必须跨越字的边界。说明其重要性的一个例子是，当</w:t>
      </w:r>
      <w:r>
        <w:t>IBM</w:t>
      </w:r>
      <w:r>
        <w:t>推出</w:t>
      </w:r>
      <w:r>
        <w:t>System/360</w:t>
      </w:r>
      <w:r>
        <w:t>并打算使用</w:t>
      </w:r>
      <w:r>
        <w:t>8</w:t>
      </w:r>
      <w:r>
        <w:t>位字符时，它毅然做出转向的决定，由</w:t>
      </w:r>
      <w:r>
        <w:t>700/7000</w:t>
      </w:r>
      <w:r>
        <w:t>系列的</w:t>
      </w:r>
      <w:r>
        <w:t>36</w:t>
      </w:r>
      <w:r>
        <w:t>位的科学计算体系结构改为</w:t>
      </w:r>
      <w:r>
        <w:t>32</w:t>
      </w:r>
      <w:r>
        <w:t>位结构。</w:t>
      </w:r>
    </w:p>
    <w:p w14:paraId="7E86EF1F" w14:textId="77777777" w:rsidR="001D63E8" w:rsidRDefault="00AE1D6D">
      <w:pPr>
        <w:pStyle w:val="Standard"/>
        <w:rPr>
          <w:rFonts w:hint="eastAsia"/>
        </w:rPr>
      </w:pPr>
      <w:r>
        <w:t xml:space="preserve">13.3.2 </w:t>
      </w:r>
      <w:r>
        <w:t>位的分配</w:t>
      </w:r>
    </w:p>
    <w:p w14:paraId="19908641" w14:textId="77777777" w:rsidR="001D63E8" w:rsidRDefault="00AE1D6D">
      <w:pPr>
        <w:pStyle w:val="Standard"/>
        <w:rPr>
          <w:rFonts w:hint="eastAsia"/>
        </w:rPr>
      </w:pPr>
      <w:r>
        <w:tab/>
      </w:r>
      <w:r>
        <w:t>我们已经讨论了影响指令格式长度确定的某些因素。一个同样困难的设计出发点是如何分配指令中的位，这个问题的权衡考虑是复杂的。</w:t>
      </w:r>
    </w:p>
    <w:p w14:paraId="587B272E" w14:textId="77777777" w:rsidR="001D63E8" w:rsidRDefault="00AE1D6D">
      <w:pPr>
        <w:pStyle w:val="Standard"/>
        <w:rPr>
          <w:rFonts w:hint="eastAsia"/>
        </w:rPr>
      </w:pPr>
      <w:r>
        <w:tab/>
      </w:r>
      <w:r>
        <w:t>对于一个给定的指令长度，显然在操作码数目和寻址能力之间有一个权衡考虑的问题，越多的操作码明显地意味着操作码字段要有更多的位，这就减少了寻址可用的位数。对于这种折中考虑有一个有趣的改进，是使用变长的操作码。按照这种方法，有一个最小操作码长度，但是对于某些操作码，可通过使用指令附加位的方法来指定附加的操作。对于一个固定长度的指令来说，就使留给寻址使用的位减少了，于是，这种方法只适用于要求较少操作数和（或）不太强的寻址方式的指令。</w:t>
      </w:r>
    </w:p>
    <w:p w14:paraId="079AF910" w14:textId="77777777" w:rsidR="001D63E8" w:rsidRDefault="00AE1D6D">
      <w:pPr>
        <w:pStyle w:val="Standard"/>
        <w:rPr>
          <w:rFonts w:hint="eastAsia"/>
        </w:rPr>
      </w:pPr>
      <w:r>
        <w:tab/>
      </w:r>
      <w:r>
        <w:t>下面一些相互关联的因素，在确定如何使用寻址位时是需要考虑的。</w:t>
      </w:r>
    </w:p>
    <w:p w14:paraId="5F519D1F" w14:textId="77777777" w:rsidR="001D63E8" w:rsidRDefault="00AE1D6D">
      <w:pPr>
        <w:pStyle w:val="Standard"/>
        <w:rPr>
          <w:rFonts w:hint="eastAsia"/>
        </w:rPr>
      </w:pPr>
      <w:r>
        <w:tab/>
        <w:t xml:space="preserve">* </w:t>
      </w:r>
      <w:r>
        <w:rPr>
          <w:b/>
          <w:bCs/>
        </w:rPr>
        <w:t>寻址方式的数目：</w:t>
      </w:r>
      <w:r>
        <w:t>有时，一种寻址方式能隐含确定，例如，某些操作码会总是使用变址。在其他情况下，寻址方式必须是显示指定的，这将需要一位或多位的寻址方式位</w:t>
      </w:r>
    </w:p>
    <w:p w14:paraId="5905A4F2" w14:textId="77777777" w:rsidR="001D63E8" w:rsidRDefault="00AE1D6D">
      <w:pPr>
        <w:pStyle w:val="Standard"/>
        <w:rPr>
          <w:rFonts w:hint="eastAsia"/>
        </w:rPr>
      </w:pPr>
      <w:r>
        <w:tab/>
        <w:t xml:space="preserve">* </w:t>
      </w:r>
      <w:r>
        <w:rPr>
          <w:b/>
          <w:bCs/>
        </w:rPr>
        <w:t>操作数数目：</w:t>
      </w:r>
      <w:r>
        <w:t>我们已看到过（例如，图</w:t>
      </w:r>
      <w:r>
        <w:t>12-3</w:t>
      </w:r>
      <w:r>
        <w:t>），操作数少会使程序变长而且难于编写。当今的机器上的典型指令都提供两个操作数，每个操作数可能都要求有自己的寻址方式指示位，或者限制只允许两个操作数其中一个使用寻址方式指示位。</w:t>
      </w:r>
    </w:p>
    <w:p w14:paraId="4895CD54" w14:textId="77777777" w:rsidR="001D63E8" w:rsidRDefault="00AE1D6D">
      <w:pPr>
        <w:pStyle w:val="Standard"/>
        <w:rPr>
          <w:rFonts w:hint="eastAsia"/>
        </w:rPr>
      </w:pPr>
      <w:r>
        <w:tab/>
        <w:t xml:space="preserve">* </w:t>
      </w:r>
      <w:r>
        <w:rPr>
          <w:b/>
          <w:bCs/>
        </w:rPr>
        <w:t>寄存器与存储器比较：</w:t>
      </w:r>
      <w:r>
        <w:t>一个机器必须有寄存器，这样数据才能装入到</w:t>
      </w:r>
      <w:r>
        <w:t>CPU</w:t>
      </w:r>
      <w:r>
        <w:t>进行处理。对于只有一个单一的用户可见的寄存器（通常叫做累加器），一个操作数的地址是隐含的因而不占用指令位。然而，单一寄存器的编程很棘手，而且要求较多的指令。尽管是有多个寄存器，也只需要较少的位来指定寄存器。能用于操作数引用的寄存器越多，指令需要的位数越少。多项研究结果都指出，总计</w:t>
      </w:r>
      <w:r>
        <w:t>8</w:t>
      </w:r>
      <w:r>
        <w:t>到</w:t>
      </w:r>
      <w:r>
        <w:t>32</w:t>
      </w:r>
      <w:r>
        <w:t>个用户可见的寄存器是比较合适的</w:t>
      </w:r>
      <w:r>
        <w:t>[LUND77, HUCK83]</w:t>
      </w:r>
      <w:r>
        <w:t>。大多数当代处理器体系结构至少有</w:t>
      </w:r>
      <w:r>
        <w:t>32</w:t>
      </w:r>
      <w:r>
        <w:t>个寄存器。</w:t>
      </w:r>
    </w:p>
    <w:p w14:paraId="35F2DB32" w14:textId="77777777" w:rsidR="001D63E8" w:rsidRDefault="00AE1D6D">
      <w:pPr>
        <w:pStyle w:val="Standard"/>
        <w:rPr>
          <w:rFonts w:hint="eastAsia"/>
        </w:rPr>
      </w:pPr>
      <w:r>
        <w:rPr>
          <w:b/>
          <w:bCs/>
        </w:rPr>
        <w:tab/>
        <w:t xml:space="preserve">* </w:t>
      </w:r>
      <w:r>
        <w:rPr>
          <w:b/>
          <w:bCs/>
        </w:rPr>
        <w:t>寄存器组的数目：</w:t>
      </w:r>
      <w:r>
        <w:t>大多数当代机器只有一组通用寄存器，通常是</w:t>
      </w:r>
      <w:r>
        <w:t>32</w:t>
      </w:r>
      <w:r>
        <w:t>个或更多寄存器，这些寄存器既能用于保存数据，也能用于保存偏移寻址方式的地址。包括</w:t>
      </w:r>
      <w:r>
        <w:t>x86</w:t>
      </w:r>
      <w:r>
        <w:t>在内的一些体系结构具有两个或多个专用寄存器组（像数据和偏移量）。这种方法的优点之一是，对于固定数目的寄存器，功能上的分开将使指令只需较少的位数。例如，有两个</w:t>
      </w:r>
      <w:r>
        <w:t>8</w:t>
      </w:r>
      <w:r>
        <w:t>寄存器的组，只需</w:t>
      </w:r>
      <w:r>
        <w:t>3</w:t>
      </w:r>
      <w:r>
        <w:t>位来标识一个寄存器；操作码将隐式地确定哪一组寄存器被引用。</w:t>
      </w:r>
    </w:p>
    <w:p w14:paraId="40CFD22C" w14:textId="77777777" w:rsidR="001D63E8" w:rsidRDefault="00AE1D6D">
      <w:pPr>
        <w:pStyle w:val="Standard"/>
        <w:rPr>
          <w:rFonts w:hint="eastAsia"/>
        </w:rPr>
      </w:pPr>
      <w:r>
        <w:rPr>
          <w:b/>
          <w:bCs/>
        </w:rPr>
        <w:lastRenderedPageBreak/>
        <w:tab/>
        <w:t xml:space="preserve">* </w:t>
      </w:r>
      <w:r>
        <w:rPr>
          <w:b/>
          <w:bCs/>
        </w:rPr>
        <w:t>地址范围：</w:t>
      </w:r>
      <w:r>
        <w:t>对于引用内存位置的地址来说，地址范围与指令的地址位数有关。因为指令中地址位数严重受到限制，所以很少使用直接寻址。使用偏移寻址，范围问题就出现在地址寄存器长度上。尽管如此，允许对地址寄存器做相当大的偏移，在应用中还是很方便的，这就要求指令中有比较多的地址位数。</w:t>
      </w:r>
    </w:p>
    <w:p w14:paraId="7FBEC6FC" w14:textId="77777777" w:rsidR="001D63E8" w:rsidRDefault="00AE1D6D">
      <w:pPr>
        <w:pStyle w:val="Standard"/>
        <w:rPr>
          <w:rFonts w:hint="eastAsia"/>
        </w:rPr>
      </w:pPr>
      <w:r>
        <w:tab/>
        <w:t>*</w:t>
      </w:r>
      <w:r>
        <w:rPr>
          <w:b/>
          <w:bCs/>
        </w:rPr>
        <w:t xml:space="preserve"> </w:t>
      </w:r>
      <w:r>
        <w:rPr>
          <w:b/>
          <w:bCs/>
        </w:rPr>
        <w:t>地址粒度：</w:t>
      </w:r>
      <w:r>
        <w:t>对于引用到存储器而不是寄存器的地址，另一考虑因素是寻址的粒度。在一个有</w:t>
      </w:r>
      <w:r>
        <w:t>16</w:t>
      </w:r>
      <w:r>
        <w:t>位或</w:t>
      </w:r>
      <w:r>
        <w:t>32</w:t>
      </w:r>
      <w:r>
        <w:t>位字的系统中，一个地址是能引用到一个字还是一个字节，具体由设计者选择。字节寻址对于字符处理是很方便的，但对于一个固定大小的存储器来说却要求更多地址位。</w:t>
      </w:r>
    </w:p>
    <w:p w14:paraId="54E4AC0E" w14:textId="77777777" w:rsidR="001D63E8" w:rsidRDefault="00AE1D6D">
      <w:pPr>
        <w:pStyle w:val="Standard"/>
        <w:rPr>
          <w:rFonts w:hint="eastAsia"/>
        </w:rPr>
      </w:pPr>
      <w:r>
        <w:tab/>
      </w:r>
      <w:r>
        <w:t>于是，设计人员面对许多因素需要考虑和权衡。然而，各种选择的重要程度却不是很清楚。作为一个例子，我们援引一份研究报告</w:t>
      </w:r>
      <w:r>
        <w:t>[CRAG79]</w:t>
      </w:r>
      <w:r>
        <w:t>，他比较了各种指令格式的构成方法，包括使用栈、通用寄存器、一个累加器和仅存储器到寄存器方法。在一致的一组假设条件下，观察到在代码空间或执行时间方面并没有显著的不同。</w:t>
      </w:r>
    </w:p>
    <w:p w14:paraId="63A96E53" w14:textId="77777777" w:rsidR="001D63E8" w:rsidRDefault="00AE1D6D">
      <w:pPr>
        <w:pStyle w:val="Standard"/>
        <w:rPr>
          <w:rFonts w:hint="eastAsia"/>
        </w:rPr>
      </w:pPr>
      <w:r>
        <w:tab/>
      </w:r>
      <w:r>
        <w:t>让我们简要地查看两类机器是如何权衡这些不同因素的。</w:t>
      </w:r>
    </w:p>
    <w:p w14:paraId="75FA4CCD" w14:textId="77777777" w:rsidR="001D63E8" w:rsidRDefault="00AE1D6D">
      <w:pPr>
        <w:pStyle w:val="Standard"/>
        <w:rPr>
          <w:rFonts w:hint="eastAsia"/>
        </w:rPr>
      </w:pPr>
      <w:r>
        <w:tab/>
        <w:t>1</w:t>
      </w:r>
      <w:r>
        <w:t>、</w:t>
      </w:r>
      <w:r>
        <w:t>PDP-8</w:t>
      </w:r>
    </w:p>
    <w:p w14:paraId="1E614ED5" w14:textId="77777777" w:rsidR="001D63E8" w:rsidRDefault="00AE1D6D">
      <w:pPr>
        <w:pStyle w:val="Standard"/>
        <w:rPr>
          <w:rFonts w:hint="eastAsia"/>
        </w:rPr>
      </w:pPr>
      <w:r>
        <w:tab/>
      </w:r>
      <w:r>
        <w:t>对于通用计算机，最简单的指令设计实例之一是</w:t>
      </w:r>
      <w:r>
        <w:t>PDP-8</w:t>
      </w:r>
      <w:r>
        <w:t>机</w:t>
      </w:r>
      <w:r>
        <w:t>[BELL78b]</w:t>
      </w:r>
      <w:r>
        <w:t>，它使用</w:t>
      </w:r>
      <w:r>
        <w:t>12</w:t>
      </w:r>
      <w:r>
        <w:t>位指令和</w:t>
      </w:r>
      <w:r>
        <w:t>12</w:t>
      </w:r>
      <w:r>
        <w:t>位的字，有一个单一的通用寄存器，即累加器。</w:t>
      </w:r>
    </w:p>
    <w:p w14:paraId="161A0CAF" w14:textId="77777777" w:rsidR="001D63E8" w:rsidRDefault="00AE1D6D">
      <w:pPr>
        <w:pStyle w:val="Standard"/>
        <w:rPr>
          <w:rFonts w:hint="eastAsia"/>
        </w:rPr>
      </w:pPr>
      <w:r>
        <w:tab/>
      </w:r>
      <w:r>
        <w:t>尽管有这种设计限制，但它的寻址还是非常灵活的。每个存储器引用由</w:t>
      </w:r>
      <w:r>
        <w:t>7</w:t>
      </w:r>
      <w:r>
        <w:t>位加上两个</w:t>
      </w:r>
      <w:r>
        <w:t>1</w:t>
      </w:r>
      <w:r>
        <w:t>位的修饰符（</w:t>
      </w:r>
      <w:r>
        <w:t>modifier</w:t>
      </w:r>
      <w:r>
        <w:t>）组成。存储器分成固定长度的页，每页有</w:t>
      </w:r>
      <w:r>
        <w:t>2</w:t>
      </w:r>
      <w:r>
        <w:rPr>
          <w:vertAlign w:val="superscript"/>
        </w:rPr>
        <w:t>7</w:t>
      </w:r>
      <w:r>
        <w:t>=128</w:t>
      </w:r>
      <w:r>
        <w:t>字。地址计算是基于对页</w:t>
      </w:r>
      <w:r>
        <w:t>0</w:t>
      </w:r>
      <w:r>
        <w:t>或当前页（含有这条指令的页）的引用。两个修饰符其中一个是页位，他确定是引用到页</w:t>
      </w:r>
      <w:r>
        <w:t>0</w:t>
      </w:r>
      <w:r>
        <w:t>还是当前页。第</w:t>
      </w:r>
      <w:r>
        <w:t>2</w:t>
      </w:r>
      <w:r>
        <w:t>个修饰符指示是直接地址还是间接地址。这两种方式能组合使用，故一个间接地址可以是第</w:t>
      </w:r>
      <w:r>
        <w:t>0</w:t>
      </w:r>
      <w:r>
        <w:t>页或者当前页中的一个字所容纳的</w:t>
      </w:r>
      <w:r>
        <w:t>12</w:t>
      </w:r>
      <w:r>
        <w:t>位地址。另外，第</w:t>
      </w:r>
      <w:r>
        <w:t>0</w:t>
      </w:r>
      <w:r>
        <w:t>页上的</w:t>
      </w:r>
      <w:r>
        <w:t>8</w:t>
      </w:r>
      <w:r>
        <w:t>个专用字是自动变址的</w:t>
      </w:r>
      <w:r>
        <w:t>“</w:t>
      </w:r>
      <w:r>
        <w:t>寄存器</w:t>
      </w:r>
      <w:r>
        <w:t>”</w:t>
      </w:r>
      <w:r>
        <w:t>。当对这些位置上的某一个进行间接访问时，就相当于前变址（</w:t>
      </w:r>
      <w:r>
        <w:t>preindexing</w:t>
      </w:r>
      <w:r>
        <w:t>）。</w:t>
      </w:r>
    </w:p>
    <w:p w14:paraId="00655E1C" w14:textId="77777777" w:rsidR="001D63E8" w:rsidRDefault="00B83A15" w:rsidP="00B83A15">
      <w:pPr>
        <w:pStyle w:val="Standard"/>
        <w:rPr>
          <w:rFonts w:hint="eastAsia"/>
        </w:rPr>
      </w:pPr>
      <w:r>
        <w:rPr>
          <w:noProof/>
          <w:lang w:bidi="ar-SA"/>
        </w:rPr>
        <w:lastRenderedPageBreak/>
        <mc:AlternateContent>
          <mc:Choice Requires="wps">
            <w:drawing>
              <wp:anchor distT="0" distB="0" distL="114300" distR="114300" simplePos="0" relativeHeight="251664384" behindDoc="0" locked="0" layoutInCell="1" allowOverlap="1" wp14:anchorId="00D5EB15" wp14:editId="29A84645">
                <wp:simplePos x="0" y="0"/>
                <wp:positionH relativeFrom="column">
                  <wp:posOffset>0</wp:posOffset>
                </wp:positionH>
                <wp:positionV relativeFrom="paragraph">
                  <wp:posOffset>5344795</wp:posOffset>
                </wp:positionV>
                <wp:extent cx="6119495"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7B674AC" w14:textId="77777777" w:rsidR="00B83A15" w:rsidRPr="00B83A15" w:rsidRDefault="00B83A15" w:rsidP="00B83A15">
                            <w:pPr>
                              <w:pStyle w:val="a4"/>
                              <w:jc w:val="center"/>
                              <w:rPr>
                                <w:rFonts w:hint="eastAsia"/>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EB15" id="文本框 21" o:spid="_x0000_s1032" type="#_x0000_t202" style="position:absolute;margin-left:0;margin-top:420.85pt;width:481.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T3QA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" stroked="f">
                <v:textbox style="mso-fit-shape-to-text:t" inset="0,0,0,0">
                  <w:txbxContent>
                    <w:p w14:paraId="17B674AC" w14:textId="77777777" w:rsidR="00B83A15" w:rsidRPr="00B83A15" w:rsidRDefault="00B83A15" w:rsidP="00B83A15">
                      <w:pPr>
                        <w:pStyle w:val="a4"/>
                        <w:jc w:val="center"/>
                        <w:rPr>
                          <w:rFonts w:hint="eastAsia"/>
                          <w:i w:val="0"/>
                          <w:noProof/>
                        </w:rPr>
                      </w:pPr>
                    </w:p>
                  </w:txbxContent>
                </v:textbox>
                <w10:wrap type="square"/>
              </v:shape>
            </w:pict>
          </mc:Fallback>
        </mc:AlternateContent>
      </w:r>
      <w:r w:rsidR="00502B94">
        <w:rPr>
          <w:noProof/>
          <w:lang w:bidi="ar-SA"/>
        </w:rPr>
        <mc:AlternateContent>
          <mc:Choice Requires="wps">
            <w:drawing>
              <wp:anchor distT="0" distB="0" distL="114300" distR="114300" simplePos="0" relativeHeight="251684864" behindDoc="0" locked="0" layoutInCell="1" allowOverlap="1" wp14:anchorId="379C7D0A" wp14:editId="0975C1EA">
                <wp:simplePos x="0" y="0"/>
                <wp:positionH relativeFrom="column">
                  <wp:posOffset>0</wp:posOffset>
                </wp:positionH>
                <wp:positionV relativeFrom="paragraph">
                  <wp:posOffset>5344795</wp:posOffset>
                </wp:positionV>
                <wp:extent cx="6119495" cy="635"/>
                <wp:effectExtent l="0" t="0" r="0" b="0"/>
                <wp:wrapSquare wrapText="bothSides"/>
                <wp:docPr id="32" name="文本框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6441CEA" w14:textId="77777777" w:rsidR="00502B94" w:rsidRPr="00502B94" w:rsidRDefault="00502B94" w:rsidP="00502B94">
                            <w:pPr>
                              <w:pStyle w:val="a4"/>
                              <w:jc w:val="center"/>
                              <w:rPr>
                                <w:rFonts w:hint="eastAsia"/>
                                <w:i w:val="0"/>
                                <w:noProof/>
                              </w:rPr>
                            </w:pPr>
                            <w:r w:rsidRPr="00502B94">
                              <w:rPr>
                                <w:rFonts w:hint="eastAsia"/>
                                <w:i w:val="0"/>
                              </w:rPr>
                              <w:t>图</w:t>
                            </w:r>
                            <w:r w:rsidRPr="00502B94">
                              <w:rPr>
                                <w:i w:val="0"/>
                              </w:rPr>
                              <w:t>13-5 PDP-8</w:t>
                            </w:r>
                            <w:r w:rsidRPr="00502B94">
                              <w:rPr>
                                <w:i w:val="0"/>
                              </w:rPr>
                              <w:t>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7D0A" id="文本框 32" o:spid="_x0000_s1033" type="#_x0000_t202" style="position:absolute;margin-left:0;margin-top:420.85pt;width:481.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" stroked="f">
                <v:textbox style="mso-fit-shape-to-text:t" inset="0,0,0,0">
                  <w:txbxContent>
                    <w:p w14:paraId="36441CEA" w14:textId="77777777" w:rsidR="00502B94" w:rsidRPr="00502B94" w:rsidRDefault="00502B94" w:rsidP="00502B94">
                      <w:pPr>
                        <w:pStyle w:val="a4"/>
                        <w:jc w:val="center"/>
                        <w:rPr>
                          <w:i w:val="0"/>
                          <w:noProof/>
                        </w:rPr>
                      </w:pPr>
                      <w:r w:rsidRPr="00502B94">
                        <w:rPr>
                          <w:rFonts w:hint="eastAsia"/>
                          <w:i w:val="0"/>
                        </w:rPr>
                        <w:t>图</w:t>
                      </w:r>
                      <w:r w:rsidRPr="00502B94">
                        <w:rPr>
                          <w:i w:val="0"/>
                        </w:rPr>
                        <w:t>13-5 PDP-8</w:t>
                      </w:r>
                      <w:r w:rsidRPr="00502B94">
                        <w:rPr>
                          <w:i w:val="0"/>
                        </w:rPr>
                        <w:t>指令格式</w:t>
                      </w:r>
                    </w:p>
                  </w:txbxContent>
                </v:textbox>
                <w10:wrap type="square"/>
              </v:shape>
            </w:pict>
          </mc:Fallback>
        </mc:AlternateContent>
      </w:r>
      <w:commentRangeStart w:id="8"/>
      <w:r w:rsidR="00AE1D6D">
        <w:rPr>
          <w:noProof/>
          <w:lang w:bidi="ar-SA"/>
        </w:rPr>
        <w:drawing>
          <wp:anchor distT="0" distB="0" distL="114300" distR="114300" simplePos="0" relativeHeight="6" behindDoc="0" locked="0" layoutInCell="1" allowOverlap="1" wp14:anchorId="563E98A7" wp14:editId="3A7325FF">
            <wp:simplePos x="0" y="0"/>
            <wp:positionH relativeFrom="column">
              <wp:align>center</wp:align>
            </wp:positionH>
            <wp:positionV relativeFrom="paragraph">
              <wp:align>top</wp:align>
            </wp:positionV>
            <wp:extent cx="6120000" cy="5287680"/>
            <wp:effectExtent l="0" t="0" r="0" b="8220"/>
            <wp:wrapSquare wrapText="bothSides"/>
            <wp:docPr id="9" name="图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5287680"/>
                    </a:xfrm>
                    <a:prstGeom prst="rect">
                      <a:avLst/>
                    </a:prstGeom>
                    <a:noFill/>
                    <a:ln>
                      <a:noFill/>
                      <a:prstDash/>
                    </a:ln>
                  </pic:spPr>
                </pic:pic>
              </a:graphicData>
            </a:graphic>
          </wp:anchor>
        </w:drawing>
      </w:r>
      <w:commentRangeEnd w:id="8"/>
      <w:r>
        <w:rPr>
          <w:rStyle w:val="a8"/>
          <w:rFonts w:cs="Mangal"/>
        </w:rPr>
        <w:commentReference w:id="8"/>
      </w:r>
      <w:r w:rsidR="00AE1D6D">
        <w:tab/>
      </w:r>
      <w:r w:rsidR="00AE1D6D">
        <w:t>图</w:t>
      </w:r>
      <w:r w:rsidR="00AE1D6D">
        <w:t>13-5</w:t>
      </w:r>
      <w:r w:rsidR="00AE1D6D">
        <w:t>表示</w:t>
      </w:r>
      <w:r w:rsidR="00AE1D6D">
        <w:t>PDP-8</w:t>
      </w:r>
      <w:r w:rsidR="00AE1D6D">
        <w:t>的指令格式。它有</w:t>
      </w:r>
      <w:r w:rsidR="00AE1D6D">
        <w:t>3</w:t>
      </w:r>
      <w:r w:rsidR="00AE1D6D">
        <w:t>位操作码和</w:t>
      </w:r>
      <w:r w:rsidR="00AE1D6D">
        <w:t>3</w:t>
      </w:r>
      <w:r w:rsidR="00AE1D6D">
        <w:t>类指令。对于操作码值</w:t>
      </w:r>
      <w:r w:rsidR="00AE1D6D">
        <w:t>0~5</w:t>
      </w:r>
      <w:r w:rsidR="00AE1D6D">
        <w:t>，指令格式是一种单地址存储器引用指令，带有一个页位和一个间接位。于是，这种指定格式仅有</w:t>
      </w:r>
      <w:r w:rsidR="00AE1D6D">
        <w:t>6</w:t>
      </w:r>
      <w:r w:rsidR="00AE1D6D">
        <w:t>种基本操作。为扩大操作种类，操作码</w:t>
      </w:r>
      <w:r w:rsidR="00AE1D6D">
        <w:t>7</w:t>
      </w:r>
      <w:r w:rsidR="00AE1D6D">
        <w:t>定义了一种寄存器引用指令或称微指令（</w:t>
      </w:r>
      <w:r w:rsidR="00AE1D6D">
        <w:t>microinstruction</w:t>
      </w:r>
      <w:r w:rsidR="00AE1D6D">
        <w:t>）。以这种格式，其余位用于编码其他的操作。通常是，每位定义一种专门操作（例如，清除累加器），而且这些位能组合在一条指令中。采用微指令的设计思路可回溯到</w:t>
      </w:r>
      <w:r w:rsidR="00AE1D6D">
        <w:t>DEC</w:t>
      </w:r>
      <w:r w:rsidR="00AE1D6D">
        <w:t>的</w:t>
      </w:r>
      <w:r w:rsidR="00AE1D6D">
        <w:t>PDP-1</w:t>
      </w:r>
      <w:r w:rsidR="00AE1D6D">
        <w:t>。在某种意义上，它是当今微程序式机器的先驱，这种机器将在第四部分讨论。操作码</w:t>
      </w:r>
      <w:r w:rsidR="00AE1D6D">
        <w:t>6</w:t>
      </w:r>
      <w:r w:rsidR="00AE1D6D">
        <w:t>是</w:t>
      </w:r>
      <w:r w:rsidR="00AE1D6D">
        <w:t>I/O</w:t>
      </w:r>
      <w:r w:rsidR="00AE1D6D">
        <w:t>指令；</w:t>
      </w:r>
      <w:r w:rsidR="00AE1D6D">
        <w:t>6</w:t>
      </w:r>
      <w:r w:rsidR="00AE1D6D">
        <w:t>位用于选择</w:t>
      </w:r>
      <w:r w:rsidR="00AE1D6D">
        <w:t>64</w:t>
      </w:r>
      <w:r w:rsidR="00AE1D6D">
        <w:t>个设备中的某一个，</w:t>
      </w:r>
      <w:r w:rsidR="00AE1D6D">
        <w:t>3</w:t>
      </w:r>
      <w:r w:rsidR="00AE1D6D">
        <w:t>位用于指定一个具体的</w:t>
      </w:r>
      <w:r w:rsidR="00AE1D6D">
        <w:t>I/O</w:t>
      </w:r>
      <w:r w:rsidR="00AE1D6D">
        <w:t>命令。</w:t>
      </w:r>
    </w:p>
    <w:p w14:paraId="4BD8050E" w14:textId="77777777" w:rsidR="001D63E8" w:rsidRDefault="00AE1D6D">
      <w:pPr>
        <w:pStyle w:val="Standard"/>
        <w:rPr>
          <w:rFonts w:hint="eastAsia"/>
        </w:rPr>
      </w:pPr>
      <w:r>
        <w:tab/>
        <w:t>PDP-8</w:t>
      </w:r>
      <w:r>
        <w:t>指令格式是非常有效的，它支持间接寻址、偏移方式和变址，包括对操作码扩展的操作在内，它能支持约</w:t>
      </w:r>
      <w:r>
        <w:t>35</w:t>
      </w:r>
      <w:r>
        <w:t>种指令。对于给定的</w:t>
      </w:r>
      <w:r>
        <w:t>12</w:t>
      </w:r>
      <w:r>
        <w:t>位指定长度的限制来说，设计人员已做的很不错了。</w:t>
      </w:r>
    </w:p>
    <w:p w14:paraId="3946BC5C" w14:textId="77777777" w:rsidR="001D63E8" w:rsidRDefault="00AE1D6D">
      <w:pPr>
        <w:pStyle w:val="Standard"/>
        <w:rPr>
          <w:rFonts w:hint="eastAsia"/>
        </w:rPr>
      </w:pPr>
      <w:r>
        <w:tab/>
        <w:t>2</w:t>
      </w:r>
      <w:r>
        <w:t>、</w:t>
      </w:r>
      <w:r>
        <w:t>PDP-10</w:t>
      </w:r>
    </w:p>
    <w:p w14:paraId="69B4E837" w14:textId="77777777" w:rsidR="001D63E8" w:rsidRDefault="00AE1D6D">
      <w:pPr>
        <w:pStyle w:val="Standard"/>
        <w:rPr>
          <w:rFonts w:hint="eastAsia"/>
        </w:rPr>
      </w:pPr>
      <w:r>
        <w:tab/>
        <w:t>PDP-8</w:t>
      </w:r>
      <w:r>
        <w:t>指令集的一个鲜明对照是</w:t>
      </w:r>
      <w:r>
        <w:t>PDP-10</w:t>
      </w:r>
      <w:r>
        <w:t>指令集，</w:t>
      </w:r>
      <w:r>
        <w:t>PDP-10</w:t>
      </w:r>
      <w:r>
        <w:t>的设计目的是为大型分时系统所使用，并强调编程的易用性，尽管为此会付出更多的硬件代价。</w:t>
      </w:r>
    </w:p>
    <w:p w14:paraId="5C3D7B2B" w14:textId="77777777" w:rsidR="001D63E8" w:rsidRDefault="00AE1D6D">
      <w:pPr>
        <w:pStyle w:val="Standard"/>
        <w:rPr>
          <w:rFonts w:hint="eastAsia"/>
        </w:rPr>
      </w:pPr>
      <w:r>
        <w:tab/>
      </w:r>
      <w:r>
        <w:t>设计该指令集时所采用的设计原则主要有</w:t>
      </w:r>
      <w:r>
        <w:t>[BELL78c]:</w:t>
      </w:r>
    </w:p>
    <w:p w14:paraId="3DAAFDC2" w14:textId="77777777" w:rsidR="001D63E8" w:rsidRDefault="00AE1D6D">
      <w:pPr>
        <w:pStyle w:val="Standard"/>
        <w:rPr>
          <w:rFonts w:hint="eastAsia"/>
        </w:rPr>
      </w:pPr>
      <w:r>
        <w:tab/>
        <w:t xml:space="preserve">* </w:t>
      </w:r>
      <w:r>
        <w:rPr>
          <w:b/>
          <w:bCs/>
        </w:rPr>
        <w:t>正交性（</w:t>
      </w:r>
      <w:r>
        <w:rPr>
          <w:b/>
          <w:bCs/>
        </w:rPr>
        <w:t>orthogonality</w:t>
      </w:r>
      <w:r>
        <w:rPr>
          <w:b/>
          <w:bCs/>
        </w:rPr>
        <w:t>）</w:t>
      </w:r>
      <w:r>
        <w:rPr>
          <w:b/>
          <w:bCs/>
        </w:rPr>
        <w:t>:</w:t>
      </w:r>
      <w:r>
        <w:t>它是指两个变量相互独立的一种原理。在指令集语境中，此术语指的是指令中其他元素独立于操作码，即不被操作码所确定。</w:t>
      </w:r>
      <w:r>
        <w:t>PDP-10</w:t>
      </w:r>
      <w:r>
        <w:t>设计者使用这个</w:t>
      </w:r>
      <w:r>
        <w:lastRenderedPageBreak/>
        <w:t>术语来描述这样一个事实：地址总是以独立的方式来计算，与操作码无关。与之对照的是，不少机器的寻址模式有时是隐含地取决于操作码。</w:t>
      </w:r>
    </w:p>
    <w:p w14:paraId="63D5CCD9" w14:textId="77777777" w:rsidR="001D63E8" w:rsidRDefault="00AE1D6D">
      <w:pPr>
        <w:pStyle w:val="Standard"/>
        <w:rPr>
          <w:rFonts w:hint="eastAsia"/>
        </w:rPr>
      </w:pPr>
      <w:r>
        <w:tab/>
        <w:t xml:space="preserve">× </w:t>
      </w:r>
      <w:r>
        <w:rPr>
          <w:b/>
          <w:bCs/>
        </w:rPr>
        <w:t>完整性（</w:t>
      </w:r>
      <w:r>
        <w:rPr>
          <w:b/>
          <w:bCs/>
        </w:rPr>
        <w:t>completeness</w:t>
      </w:r>
      <w:r>
        <w:rPr>
          <w:b/>
          <w:bCs/>
        </w:rPr>
        <w:t>）：</w:t>
      </w:r>
      <w:r>
        <w:t>每种算术数据类型（整数、浮点数、实数）都应有一组完整的和等效的操作。</w:t>
      </w:r>
    </w:p>
    <w:p w14:paraId="1C2084B7" w14:textId="77777777" w:rsidR="001D63E8" w:rsidRDefault="00AE1D6D">
      <w:pPr>
        <w:pStyle w:val="Standard"/>
        <w:rPr>
          <w:rFonts w:hint="eastAsia"/>
        </w:rPr>
      </w:pPr>
      <w:r>
        <w:tab/>
        <w:t xml:space="preserve">× </w:t>
      </w:r>
      <w:r>
        <w:rPr>
          <w:b/>
          <w:bCs/>
        </w:rPr>
        <w:t>直接寻址（</w:t>
      </w:r>
      <w:r>
        <w:rPr>
          <w:b/>
          <w:bCs/>
        </w:rPr>
        <w:t>direct addressing</w:t>
      </w:r>
      <w:r>
        <w:rPr>
          <w:b/>
          <w:bCs/>
        </w:rPr>
        <w:t>）：</w:t>
      </w:r>
      <w:r>
        <w:t>提倡直接寻址方式，避免使用基址加偏移量寻址方式，因为这种方式把存储器组织的负担放到了程序员身上。</w:t>
      </w:r>
    </w:p>
    <w:p w14:paraId="269018D4" w14:textId="77777777" w:rsidR="001D63E8" w:rsidRDefault="00AE1D6D">
      <w:pPr>
        <w:pStyle w:val="Standard"/>
        <w:rPr>
          <w:rFonts w:hint="eastAsia"/>
        </w:rPr>
      </w:pPr>
      <w:r>
        <w:rPr>
          <w:noProof/>
          <w:lang w:bidi="ar-SA"/>
        </w:rPr>
        <mc:AlternateContent>
          <mc:Choice Requires="wps">
            <w:drawing>
              <wp:anchor distT="0" distB="0" distL="114300" distR="114300" simplePos="0" relativeHeight="251658240" behindDoc="0" locked="0" layoutInCell="1" allowOverlap="1" wp14:anchorId="6B44017F" wp14:editId="2AFA4B44">
                <wp:simplePos x="0" y="0"/>
                <wp:positionH relativeFrom="column">
                  <wp:posOffset>1828080</wp:posOffset>
                </wp:positionH>
                <wp:positionV relativeFrom="paragraph">
                  <wp:posOffset>72360</wp:posOffset>
                </wp:positionV>
                <wp:extent cx="4604400" cy="848519"/>
                <wp:effectExtent l="0" t="0" r="5700" b="8731"/>
                <wp:wrapSquare wrapText="bothSides"/>
                <wp:docPr id="11" name="框架1"/>
                <wp:cNvGraphicFramePr/>
                <a:graphic xmlns:a="http://schemas.openxmlformats.org/drawingml/2006/main">
                  <a:graphicData uri="http://schemas.microsoft.com/office/word/2010/wordprocessingShape">
                    <wps:wsp>
                      <wps:cNvSpPr txBox="1"/>
                      <wps:spPr>
                        <a:xfrm>
                          <a:off x="0" y="0"/>
                          <a:ext cx="4604400" cy="848519"/>
                        </a:xfrm>
                        <a:prstGeom prst="rect">
                          <a:avLst/>
                        </a:prstGeom>
                        <a:noFill/>
                        <a:ln>
                          <a:noFill/>
                          <a:prstDash/>
                        </a:ln>
                      </wps:spPr>
                      <wps:txbx>
                        <w:txbxContent>
                          <w:p w14:paraId="402A9857" w14:textId="77777777" w:rsidR="00B83A15" w:rsidRDefault="00AE1D6D" w:rsidP="00B83A15">
                            <w:pPr>
                              <w:pStyle w:val="Text"/>
                              <w:keepNext/>
                              <w:jc w:val="center"/>
                              <w:rPr>
                                <w:rFonts w:hint="eastAsia"/>
                              </w:rPr>
                            </w:pPr>
                            <w:r>
                              <w:rPr>
                                <w:noProof/>
                                <w:lang w:bidi="ar-SA"/>
                              </w:rPr>
                              <w:drawing>
                                <wp:inline distT="0" distB="0" distL="0" distR="0" wp14:anchorId="3B656A19" wp14:editId="3CA41D8B">
                                  <wp:extent cx="4604400" cy="848879"/>
                                  <wp:effectExtent l="0" t="0" r="5700" b="8371"/>
                                  <wp:docPr id="10" name="图像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604400" cy="848879"/>
                                          </a:xfrm>
                                          <a:prstGeom prst="rect">
                                            <a:avLst/>
                                          </a:prstGeom>
                                          <a:noFill/>
                                          <a:ln>
                                            <a:noFill/>
                                            <a:prstDash/>
                                          </a:ln>
                                        </pic:spPr>
                                      </pic:pic>
                                    </a:graphicData>
                                  </a:graphic>
                                </wp:inline>
                              </w:drawing>
                            </w:r>
                          </w:p>
                          <w:p w14:paraId="3D23251C" w14:textId="77777777" w:rsidR="00B83A15" w:rsidRDefault="00B83A15" w:rsidP="00B83A15">
                            <w:pPr>
                              <w:pStyle w:val="a4"/>
                              <w:jc w:val="center"/>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502B94">
                              <w:rPr>
                                <w:rFonts w:hint="eastAsia"/>
                                <w:noProof/>
                              </w:rPr>
                              <w:t>2</w:t>
                            </w:r>
                            <w:r>
                              <w:rPr>
                                <w:rFonts w:hint="eastAsia"/>
                              </w:rPr>
                              <w:fldChar w:fldCharType="end"/>
                            </w:r>
                            <w:r>
                              <w:rPr>
                                <w:rFonts w:hint="eastAsia"/>
                              </w:rPr>
                              <w:t>的深</w:t>
                            </w:r>
                            <w:r>
                              <w:rPr>
                                <w:rFonts w:hint="eastAsia"/>
                              </w:rPr>
                              <w:t>V</w:t>
                            </w:r>
                          </w:p>
                          <w:p w14:paraId="08538568" w14:textId="77777777" w:rsidR="00B83A15" w:rsidRDefault="00B83A15" w:rsidP="00B83A15">
                            <w:pPr>
                              <w:pStyle w:val="Text"/>
                              <w:keepNext/>
                              <w:jc w:val="center"/>
                              <w:rPr>
                                <w:rFonts w:hint="eastAsia"/>
                              </w:rPr>
                            </w:pPr>
                          </w:p>
                          <w:p w14:paraId="07319F48" w14:textId="77777777" w:rsidR="00B83A15" w:rsidRDefault="00B83A15" w:rsidP="00B83A15">
                            <w:pPr>
                              <w:pStyle w:val="a4"/>
                              <w:jc w:val="center"/>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502B94">
                              <w:rPr>
                                <w:rFonts w:hint="eastAsia"/>
                                <w:noProof/>
                              </w:rPr>
                              <w:t>3</w:t>
                            </w:r>
                            <w:r>
                              <w:rPr>
                                <w:rFonts w:hint="eastAsia"/>
                              </w:rPr>
                              <w:fldChar w:fldCharType="end"/>
                            </w:r>
                          </w:p>
                          <w:p w14:paraId="15B83EFD" w14:textId="77777777" w:rsidR="001D63E8" w:rsidRDefault="00AE1D6D">
                            <w:pPr>
                              <w:pStyle w:val="Text"/>
                              <w:jc w:val="center"/>
                              <w:rPr>
                                <w:rFonts w:hint="eastAsia"/>
                              </w:rPr>
                            </w:pPr>
                            <w:r>
                              <w:br/>
                            </w:r>
                            <w:r>
                              <w:tab/>
                            </w:r>
                            <w:r>
                              <w:tab/>
                            </w:r>
                            <w:r>
                              <w:tab/>
                            </w:r>
                            <w:r>
                              <w:tab/>
                            </w:r>
                            <w:r>
                              <w:tab/>
                            </w:r>
                            <w:r>
                              <w:rPr>
                                <w:i w:val="0"/>
                                <w:iCs w:val="0"/>
                                <w:sz w:val="21"/>
                                <w:szCs w:val="21"/>
                              </w:rPr>
                              <w:t>图</w:t>
                            </w:r>
                            <w:r>
                              <w:rPr>
                                <w:i w:val="0"/>
                                <w:iCs w:val="0"/>
                                <w:sz w:val="21"/>
                                <w:szCs w:val="21"/>
                              </w:rPr>
                              <w:t>11-6 PDP-10</w:t>
                            </w:r>
                            <w:r>
                              <w:rPr>
                                <w:i w:val="0"/>
                                <w:iCs w:val="0"/>
                                <w:sz w:val="21"/>
                                <w:szCs w:val="21"/>
                              </w:rPr>
                              <w:t>指令格式</w:t>
                            </w:r>
                          </w:p>
                        </w:txbxContent>
                      </wps:txbx>
                      <wps:bodyPr vert="horz" wrap="square" lIns="0" tIns="0" rIns="0" bIns="0" anchor="t" compatLnSpc="0">
                        <a:noAutofit/>
                      </wps:bodyPr>
                    </wps:wsp>
                  </a:graphicData>
                </a:graphic>
              </wp:anchor>
            </w:drawing>
          </mc:Choice>
          <mc:Fallback>
            <w:pict>
              <v:shape w14:anchorId="6B44017F" id="框架1" o:spid="_x0000_s1034" type="#_x0000_t202" style="position:absolute;margin-left:143.95pt;margin-top:5.7pt;width:362.55pt;height:66.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" filled="f" stroked="f">
                <v:textbox inset="0,0,0,0">
                  <w:txbxContent>
                    <w:p w14:paraId="402A9857" w14:textId="77777777" w:rsidR="00B83A15" w:rsidRDefault="00AE1D6D" w:rsidP="00B83A15">
                      <w:pPr>
                        <w:pStyle w:val="Text"/>
                        <w:keepNext/>
                        <w:jc w:val="center"/>
                        <w:rPr>
                          <w:rFonts w:hint="eastAsia"/>
                        </w:rPr>
                      </w:pPr>
                      <w:r>
                        <w:rPr>
                          <w:noProof/>
                          <w:lang w:bidi="ar-SA"/>
                        </w:rPr>
                        <w:drawing>
                          <wp:inline distT="0" distB="0" distL="0" distR="0" wp14:anchorId="3B656A19" wp14:editId="3CA41D8B">
                            <wp:extent cx="4604400" cy="848879"/>
                            <wp:effectExtent l="0" t="0" r="5700" b="8371"/>
                            <wp:docPr id="10" name="图像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604400" cy="848879"/>
                                    </a:xfrm>
                                    <a:prstGeom prst="rect">
                                      <a:avLst/>
                                    </a:prstGeom>
                                    <a:noFill/>
                                    <a:ln>
                                      <a:noFill/>
                                      <a:prstDash/>
                                    </a:ln>
                                  </pic:spPr>
                                </pic:pic>
                              </a:graphicData>
                            </a:graphic>
                          </wp:inline>
                        </w:drawing>
                      </w:r>
                    </w:p>
                    <w:p w14:paraId="3D23251C" w14:textId="77777777" w:rsidR="00B83A15" w:rsidRDefault="00B83A15" w:rsidP="00B83A15">
                      <w:pPr>
                        <w:pStyle w:val="a4"/>
                        <w:jc w:val="center"/>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502B94">
                        <w:rPr>
                          <w:rFonts w:hint="eastAsia"/>
                          <w:noProof/>
                        </w:rPr>
                        <w:t>2</w:t>
                      </w:r>
                      <w:r>
                        <w:rPr>
                          <w:rFonts w:hint="eastAsia"/>
                        </w:rPr>
                        <w:fldChar w:fldCharType="end"/>
                      </w:r>
                      <w:r>
                        <w:rPr>
                          <w:rFonts w:hint="eastAsia"/>
                        </w:rPr>
                        <w:t>的深</w:t>
                      </w:r>
                      <w:r>
                        <w:rPr>
                          <w:rFonts w:hint="eastAsia"/>
                        </w:rPr>
                        <w:t>V</w:t>
                      </w:r>
                    </w:p>
                    <w:p w14:paraId="08538568" w14:textId="77777777" w:rsidR="00B83A15" w:rsidRDefault="00B83A15" w:rsidP="00B83A15">
                      <w:pPr>
                        <w:pStyle w:val="Text"/>
                        <w:keepNext/>
                        <w:jc w:val="center"/>
                        <w:rPr>
                          <w:rFonts w:hint="eastAsia"/>
                        </w:rPr>
                      </w:pPr>
                    </w:p>
                    <w:p w14:paraId="07319F48" w14:textId="77777777" w:rsidR="00B83A15" w:rsidRDefault="00B83A15" w:rsidP="00B83A15">
                      <w:pPr>
                        <w:pStyle w:val="a4"/>
                        <w:jc w:val="center"/>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502B94">
                        <w:rPr>
                          <w:rFonts w:hint="eastAsia"/>
                          <w:noProof/>
                        </w:rPr>
                        <w:t>3</w:t>
                      </w:r>
                      <w:r>
                        <w:rPr>
                          <w:rFonts w:hint="eastAsia"/>
                        </w:rPr>
                        <w:fldChar w:fldCharType="end"/>
                      </w:r>
                    </w:p>
                    <w:p w14:paraId="15B83EFD" w14:textId="77777777" w:rsidR="001D63E8" w:rsidRDefault="00AE1D6D">
                      <w:pPr>
                        <w:pStyle w:val="Text"/>
                        <w:jc w:val="center"/>
                        <w:rPr>
                          <w:rFonts w:hint="eastAsia"/>
                        </w:rPr>
                      </w:pPr>
                      <w:r>
                        <w:br/>
                      </w:r>
                      <w:r>
                        <w:tab/>
                      </w:r>
                      <w:r>
                        <w:tab/>
                      </w:r>
                      <w:r>
                        <w:tab/>
                      </w:r>
                      <w:r>
                        <w:tab/>
                      </w:r>
                      <w:r>
                        <w:tab/>
                      </w:r>
                      <w:r>
                        <w:rPr>
                          <w:i w:val="0"/>
                          <w:iCs w:val="0"/>
                          <w:sz w:val="21"/>
                          <w:szCs w:val="21"/>
                        </w:rPr>
                        <w:t>图</w:t>
                      </w:r>
                      <w:r>
                        <w:rPr>
                          <w:i w:val="0"/>
                          <w:iCs w:val="0"/>
                          <w:sz w:val="21"/>
                          <w:szCs w:val="21"/>
                        </w:rPr>
                        <w:t>11-6 PDP-10</w:t>
                      </w:r>
                      <w:r>
                        <w:rPr>
                          <w:i w:val="0"/>
                          <w:iCs w:val="0"/>
                          <w:sz w:val="21"/>
                          <w:szCs w:val="21"/>
                        </w:rPr>
                        <w:t>指令格式</w:t>
                      </w:r>
                    </w:p>
                  </w:txbxContent>
                </v:textbox>
                <w10:wrap type="square"/>
              </v:shape>
            </w:pict>
          </mc:Fallback>
        </mc:AlternateContent>
      </w:r>
      <w:r>
        <w:tab/>
      </w:r>
      <w:r>
        <w:t>这些原则的每一个都是为了提高编程易用性这一主要目标。</w:t>
      </w:r>
    </w:p>
    <w:p w14:paraId="01154746" w14:textId="77777777" w:rsidR="001D63E8" w:rsidRDefault="00AE1D6D">
      <w:pPr>
        <w:pStyle w:val="Standard"/>
        <w:rPr>
          <w:rFonts w:hint="eastAsia"/>
        </w:rPr>
      </w:pPr>
      <w:r>
        <w:tab/>
        <w:t>PDP-10</w:t>
      </w:r>
      <w:r>
        <w:t>有</w:t>
      </w:r>
      <w:r>
        <w:t>36</w:t>
      </w:r>
      <w:r>
        <w:t>位字长和</w:t>
      </w:r>
      <w:commentRangeStart w:id="9"/>
      <w:r>
        <w:t>36</w:t>
      </w:r>
      <w:commentRangeEnd w:id="9"/>
      <w:r w:rsidR="00B83A15">
        <w:rPr>
          <w:rStyle w:val="a8"/>
          <w:rFonts w:cs="Mangal"/>
        </w:rPr>
        <w:commentReference w:id="9"/>
      </w:r>
      <w:r>
        <w:t>位指令长度，图</w:t>
      </w:r>
      <w:r>
        <w:t>13-6</w:t>
      </w:r>
      <w:r>
        <w:t>给出了固定的指令格式。操作码占据</w:t>
      </w:r>
      <w:r>
        <w:t>9</w:t>
      </w:r>
      <w:r>
        <w:t>位，允许多达</w:t>
      </w:r>
      <w:r>
        <w:t>512</w:t>
      </w:r>
      <w:r>
        <w:t>种操作，实际上</w:t>
      </w:r>
      <w:r>
        <w:t>PDP-10</w:t>
      </w:r>
      <w:r>
        <w:t>定义了总共</w:t>
      </w:r>
      <w:r>
        <w:t>365</w:t>
      </w:r>
      <w:r>
        <w:t>种指令。大多数指令有双地址，其中一个是</w:t>
      </w:r>
      <w:r>
        <w:t>16</w:t>
      </w:r>
      <w:r>
        <w:t>个通用寄存器中的某一个。于是，这个寄存器操作数的引用占据了</w:t>
      </w:r>
      <w:r>
        <w:t>4</w:t>
      </w:r>
      <w:r>
        <w:t>位，另一个操作数的引用包含了一个</w:t>
      </w:r>
      <w:r>
        <w:t>18</w:t>
      </w:r>
      <w:r>
        <w:t>位的存储器地址字段。它既可用作立即数也可用作存储器地址。在后一种方案中，允许变址和间接寻址，变址寄存器使用的就是第一个操作数引用的同一通用寄存器。</w:t>
      </w:r>
    </w:p>
    <w:p w14:paraId="285BFC22" w14:textId="77777777" w:rsidR="001D63E8" w:rsidRDefault="00AE1D6D">
      <w:pPr>
        <w:pStyle w:val="Standard"/>
        <w:rPr>
          <w:rFonts w:hint="eastAsia"/>
        </w:rPr>
      </w:pPr>
      <w:r>
        <w:tab/>
        <w:t>36</w:t>
      </w:r>
      <w:r>
        <w:t>位的指令长度确实过于奢侈。不管需要这么多操作码做什么，</w:t>
      </w:r>
      <w:r>
        <w:t>9</w:t>
      </w:r>
      <w:r>
        <w:t>位操作码字段也显得太多。寻址是直截了当的。</w:t>
      </w:r>
      <w:r>
        <w:t>18</w:t>
      </w:r>
      <w:r>
        <w:t>位地址字段使直接寻址更为合理。对于大于</w:t>
      </w:r>
      <w:r>
        <w:t>2</w:t>
      </w:r>
      <w:r>
        <w:rPr>
          <w:vertAlign w:val="superscript"/>
        </w:rPr>
        <w:t>18</w:t>
      </w:r>
      <w:r>
        <w:t>次方的存储器容量，提供了间接寻址。为使编程容易，还为表处理和迭代程序提供了变址。另外，</w:t>
      </w:r>
      <w:r>
        <w:t>18</w:t>
      </w:r>
      <w:r>
        <w:t>位的操作数字段使立即寻址变得有吸引力。</w:t>
      </w:r>
      <w:r>
        <w:tab/>
        <w:t>PDP-10</w:t>
      </w:r>
      <w:r>
        <w:t>指令集设计实现了前面所列的目标</w:t>
      </w:r>
      <w:r>
        <w:t>[LUND77]</w:t>
      </w:r>
      <w:r>
        <w:t>，它以空间利用率低为代价，使得程序员编程相对容易。这是设计人员有意而为之，不能把它错看成一种糟糕的设计。</w:t>
      </w:r>
    </w:p>
    <w:p w14:paraId="6BE46490" w14:textId="77777777" w:rsidR="001D63E8" w:rsidRDefault="00AE1D6D">
      <w:pPr>
        <w:pStyle w:val="Standard"/>
        <w:rPr>
          <w:rFonts w:hint="eastAsia"/>
        </w:rPr>
      </w:pPr>
      <w:r>
        <w:t xml:space="preserve">13.3.3 </w:t>
      </w:r>
      <w:r>
        <w:t>变长指令</w:t>
      </w:r>
    </w:p>
    <w:p w14:paraId="33F2E734" w14:textId="77777777" w:rsidR="001D63E8" w:rsidRDefault="00AE1D6D">
      <w:pPr>
        <w:pStyle w:val="Standard"/>
        <w:rPr>
          <w:rFonts w:hint="eastAsia"/>
        </w:rPr>
      </w:pPr>
      <w:r>
        <w:tab/>
      </w:r>
      <w:r>
        <w:t>至此，我们已考察了单一固定指令长度的使用，并在上下文中间隐含的讨论了所做的权衡考虑。但设计者可选取另一种替代方法，即提供不同长度的各种指令格式。这种策略易于提供大的操作码清单，而操作码具有不同的长度。寻址方式也能更灵活，指令格式能将各种寄存器和存储器引用加上寻址方式予以组合使用。使用变长指令，能有效和紧凑地提供这些众多变化。</w:t>
      </w:r>
    </w:p>
    <w:p w14:paraId="089C93EE" w14:textId="77777777" w:rsidR="001D63E8" w:rsidRDefault="00AE1D6D">
      <w:pPr>
        <w:pStyle w:val="Standard"/>
        <w:rPr>
          <w:rFonts w:hint="eastAsia"/>
        </w:rPr>
      </w:pPr>
      <w:r>
        <w:tab/>
      </w:r>
      <w:r>
        <w:t>变长指令的主要代价是增加了</w:t>
      </w:r>
      <w:r>
        <w:t>CPU</w:t>
      </w:r>
      <w:r>
        <w:t>的复杂程度。硬件价格的降低，微程序设计方式的使用（第四部分将讨论）以及对</w:t>
      </w:r>
      <w:r>
        <w:t>CPU</w:t>
      </w:r>
      <w:r>
        <w:t>设计原则理解的普遍提高，这一切都使所付的代价变小。但是，我们会看到</w:t>
      </w:r>
      <w:r>
        <w:t>RISC</w:t>
      </w:r>
      <w:r>
        <w:t>和超标量机器能利用固定长度的指令来提高性能。</w:t>
      </w:r>
    </w:p>
    <w:p w14:paraId="79E3C35C" w14:textId="77777777" w:rsidR="001D63E8" w:rsidRDefault="00AE1D6D">
      <w:pPr>
        <w:pStyle w:val="Standard"/>
        <w:rPr>
          <w:rFonts w:hint="eastAsia"/>
        </w:rPr>
      </w:pPr>
      <w:r>
        <w:tab/>
      </w:r>
      <w:r>
        <w:t>使用变长指令并没有消除所有指令相对于机器字长，其长度整齐的期望。因为</w:t>
      </w:r>
      <w:r>
        <w:t>CPU</w:t>
      </w:r>
      <w:r>
        <w:t>不知道下一条待取指令的长度，典型的策略是取至少等于最长指定长度的几个字节或几个字。这意味着有时一次能取来多条指令。不过，我们会在第</w:t>
      </w:r>
      <w:r>
        <w:t>14</w:t>
      </w:r>
      <w:r>
        <w:t>章看到，在任何情况下，这都是一个好的策略。</w:t>
      </w:r>
    </w:p>
    <w:p w14:paraId="31CA9F94" w14:textId="77777777" w:rsidR="001D63E8" w:rsidRDefault="00AE1D6D">
      <w:pPr>
        <w:pStyle w:val="Standard"/>
        <w:rPr>
          <w:rFonts w:hint="eastAsia"/>
        </w:rPr>
      </w:pPr>
      <w:r>
        <w:tab/>
        <w:t>1. PDP-11</w:t>
      </w:r>
    </w:p>
    <w:p w14:paraId="4558ADAF" w14:textId="77777777" w:rsidR="001D63E8" w:rsidRDefault="00AE1D6D">
      <w:pPr>
        <w:pStyle w:val="Standard"/>
        <w:rPr>
          <w:rFonts w:hint="eastAsia"/>
        </w:rPr>
      </w:pPr>
      <w:r>
        <w:tab/>
        <w:t>PDP-11</w:t>
      </w:r>
      <w:r>
        <w:t>设计是在</w:t>
      </w:r>
      <w:r>
        <w:t>16</w:t>
      </w:r>
      <w:r>
        <w:t>位小型计算机范畴内提供了功能最强和最灵活的指令集</w:t>
      </w:r>
      <w:r>
        <w:t>[BELL70].</w:t>
      </w:r>
    </w:p>
    <w:p w14:paraId="760BDFE6" w14:textId="77777777" w:rsidR="001D63E8" w:rsidRDefault="00AE1D6D">
      <w:pPr>
        <w:pStyle w:val="Standard"/>
        <w:rPr>
          <w:rFonts w:hint="eastAsia"/>
        </w:rPr>
      </w:pPr>
      <w:r>
        <w:tab/>
        <w:t>PDP-11</w:t>
      </w:r>
      <w:r>
        <w:t>使用了一组</w:t>
      </w:r>
      <w:r>
        <w:t>8</w:t>
      </w:r>
      <w:r>
        <w:t>个</w:t>
      </w:r>
      <w:r>
        <w:t>16</w:t>
      </w:r>
      <w:r>
        <w:t>位通用寄存器。其中两个有特殊的作用，一个用作栈指针，支持专用的栈操作。一个用作程序计数器，保存下一条指令的地址。</w:t>
      </w:r>
    </w:p>
    <w:p w14:paraId="409965C7" w14:textId="77777777" w:rsidR="001D63E8" w:rsidRDefault="00AE1D6D">
      <w:pPr>
        <w:pStyle w:val="Standard"/>
        <w:rPr>
          <w:rFonts w:hint="eastAsia"/>
        </w:rPr>
      </w:pPr>
      <w:r>
        <w:tab/>
      </w:r>
      <w:r>
        <w:t>图</w:t>
      </w:r>
      <w:r>
        <w:t>13-7</w:t>
      </w:r>
      <w:r>
        <w:t>给出了</w:t>
      </w:r>
      <w:r>
        <w:t>PDP-11</w:t>
      </w:r>
      <w:r>
        <w:t>的指令格式。</w:t>
      </w:r>
      <w:r>
        <w:t>PDP-11</w:t>
      </w:r>
      <w:r>
        <w:t>使用了</w:t>
      </w:r>
      <w:r>
        <w:t>13</w:t>
      </w:r>
      <w:r>
        <w:t>种不同格式，包括零地址、单地址和双地址指令类型。操作码的长度在</w:t>
      </w:r>
      <w:r>
        <w:t>4</w:t>
      </w:r>
      <w:r>
        <w:t>位到</w:t>
      </w:r>
      <w:r>
        <w:t>16</w:t>
      </w:r>
      <w:r>
        <w:t>位。寄存器引用使用</w:t>
      </w:r>
      <w:r>
        <w:t>6</w:t>
      </w:r>
      <w:r>
        <w:t>位，其中</w:t>
      </w:r>
      <w:r>
        <w:t>3</w:t>
      </w:r>
      <w:r>
        <w:t>位用于指定寄存器，其余</w:t>
      </w:r>
      <w:r>
        <w:t>3</w:t>
      </w:r>
      <w:r>
        <w:t>位用于指定寻址方式。</w:t>
      </w:r>
      <w:r>
        <w:t>PDP-11</w:t>
      </w:r>
      <w:r>
        <w:t>具有丰富的寻址方式。将寻址方式关联到操作数而不是操作码，其优点是任何寻址方式能与任何操作码一起使用。正如前面提到的，这种独立性称为正交性。</w:t>
      </w:r>
    </w:p>
    <w:p w14:paraId="57E25A6F" w14:textId="77777777" w:rsidR="001D63E8" w:rsidRDefault="00AE1D6D">
      <w:pPr>
        <w:pStyle w:val="Standard"/>
        <w:rPr>
          <w:rFonts w:hint="eastAsia"/>
        </w:rPr>
      </w:pPr>
      <w:r>
        <w:lastRenderedPageBreak/>
        <w:tab/>
        <w:t>PDP-11</w:t>
      </w:r>
      <w:r>
        <w:t>指令通常是</w:t>
      </w:r>
      <w:r>
        <w:t>1</w:t>
      </w:r>
      <w:r>
        <w:t>字（</w:t>
      </w:r>
      <w:r>
        <w:t>16</w:t>
      </w:r>
      <w:r>
        <w:t>位）长。对于某些指令，又续加了一个或两个存储器地址，这样</w:t>
      </w:r>
      <w:r>
        <w:t>32</w:t>
      </w:r>
      <w:r>
        <w:t>位和</w:t>
      </w:r>
      <w:r>
        <w:t>48</w:t>
      </w:r>
      <w:r>
        <w:t>位指令也成为指定清单的一部分。这进一步提供了寻址的灵活性。</w:t>
      </w:r>
    </w:p>
    <w:p w14:paraId="21B437AE" w14:textId="77777777" w:rsidR="001D63E8" w:rsidRDefault="00B83A15">
      <w:pPr>
        <w:pStyle w:val="Standard"/>
        <w:rPr>
          <w:rFonts w:hint="eastAsia"/>
        </w:rPr>
      </w:pPr>
      <w:r>
        <w:rPr>
          <w:noProof/>
          <w:lang w:bidi="ar-SA"/>
        </w:rPr>
        <mc:AlternateContent>
          <mc:Choice Requires="wps">
            <w:drawing>
              <wp:anchor distT="0" distB="0" distL="114300" distR="114300" simplePos="0" relativeHeight="251666432" behindDoc="0" locked="0" layoutInCell="1" allowOverlap="1" wp14:anchorId="5F26395B" wp14:editId="5873471A">
                <wp:simplePos x="0" y="0"/>
                <wp:positionH relativeFrom="column">
                  <wp:posOffset>635</wp:posOffset>
                </wp:positionH>
                <wp:positionV relativeFrom="paragraph">
                  <wp:posOffset>4916805</wp:posOffset>
                </wp:positionV>
                <wp:extent cx="6119495"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0D8396E8" w14:textId="77777777" w:rsidR="00B83A15" w:rsidRPr="00B83A15" w:rsidRDefault="00B83A15" w:rsidP="00B83A15">
                            <w:pPr>
                              <w:pStyle w:val="a4"/>
                              <w:jc w:val="center"/>
                              <w:rPr>
                                <w:rFonts w:hint="eastAsia"/>
                                <w:i w:val="0"/>
                                <w:noProof/>
                              </w:rPr>
                            </w:pPr>
                            <w:r w:rsidRPr="00B83A15">
                              <w:rPr>
                                <w:rFonts w:hint="eastAsia"/>
                                <w:i w:val="0"/>
                              </w:rPr>
                              <w:t>图</w:t>
                            </w:r>
                            <w:r w:rsidRPr="00B83A15">
                              <w:rPr>
                                <w:i w:val="0"/>
                              </w:rPr>
                              <w:t xml:space="preserve"> 13-7 PDP-11</w:t>
                            </w:r>
                            <w:r w:rsidRPr="00B83A15">
                              <w:rPr>
                                <w:i w:val="0"/>
                              </w:rPr>
                              <w:t>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395B" id="文本框 22" o:spid="_x0000_s1035" type="#_x0000_t202" style="position:absolute;margin-left:.05pt;margin-top:387.15pt;width:48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GzYQAIAAGcEAAAOAAAAZHJzL2Uyb0RvYy54bWysVMGO0zAQvSPxD5bvNG1hKxo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" stroked="f">
                <v:textbox style="mso-fit-shape-to-text:t" inset="0,0,0,0">
                  <w:txbxContent>
                    <w:p w14:paraId="0D8396E8" w14:textId="77777777" w:rsidR="00B83A15" w:rsidRPr="00B83A15" w:rsidRDefault="00B83A15" w:rsidP="00B83A15">
                      <w:pPr>
                        <w:pStyle w:val="a4"/>
                        <w:jc w:val="center"/>
                        <w:rPr>
                          <w:i w:val="0"/>
                          <w:noProof/>
                        </w:rPr>
                      </w:pPr>
                      <w:r w:rsidRPr="00B83A15">
                        <w:rPr>
                          <w:rFonts w:hint="eastAsia"/>
                          <w:i w:val="0"/>
                        </w:rPr>
                        <w:t>图</w:t>
                      </w:r>
                      <w:r w:rsidRPr="00B83A15">
                        <w:rPr>
                          <w:i w:val="0"/>
                        </w:rPr>
                        <w:t xml:space="preserve"> 13-7 PDP-11</w:t>
                      </w:r>
                      <w:r w:rsidRPr="00B83A15">
                        <w:rPr>
                          <w:i w:val="0"/>
                        </w:rPr>
                        <w:t>指令格式</w:t>
                      </w:r>
                    </w:p>
                  </w:txbxContent>
                </v:textbox>
                <w10:wrap type="square"/>
              </v:shape>
            </w:pict>
          </mc:Fallback>
        </mc:AlternateContent>
      </w:r>
      <w:r w:rsidR="00AE1D6D">
        <w:rPr>
          <w:noProof/>
          <w:lang w:bidi="ar-SA"/>
        </w:rPr>
        <w:drawing>
          <wp:anchor distT="0" distB="0" distL="114300" distR="114300" simplePos="0" relativeHeight="7" behindDoc="0" locked="0" layoutInCell="1" allowOverlap="1" wp14:anchorId="597B91A0" wp14:editId="748E9784">
            <wp:simplePos x="0" y="0"/>
            <wp:positionH relativeFrom="margin">
              <wp:align>right</wp:align>
            </wp:positionH>
            <wp:positionV relativeFrom="paragraph">
              <wp:posOffset>485640</wp:posOffset>
            </wp:positionV>
            <wp:extent cx="6120000" cy="4375080"/>
            <wp:effectExtent l="0" t="0" r="0" b="6420"/>
            <wp:wrapSquare wrapText="bothSides"/>
            <wp:docPr id="12" name="图像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4375080"/>
                    </a:xfrm>
                    <a:prstGeom prst="rect">
                      <a:avLst/>
                    </a:prstGeom>
                    <a:noFill/>
                    <a:ln>
                      <a:noFill/>
                      <a:prstDash/>
                    </a:ln>
                  </pic:spPr>
                </pic:pic>
              </a:graphicData>
            </a:graphic>
          </wp:anchor>
        </w:drawing>
      </w:r>
      <w:r w:rsidR="00AE1D6D">
        <w:tab/>
        <w:t>PDP-11</w:t>
      </w:r>
      <w:r w:rsidR="00AE1D6D">
        <w:t>指令集和寻址能力是复杂的，这增加了硬件成本和编程的复杂性。有优点是能开发更有效更紧凑的程序。</w:t>
      </w:r>
    </w:p>
    <w:p w14:paraId="19C8E282" w14:textId="77777777" w:rsidR="001D63E8" w:rsidRDefault="00AE1D6D">
      <w:pPr>
        <w:pStyle w:val="Standard"/>
        <w:rPr>
          <w:rFonts w:hint="eastAsia"/>
        </w:rPr>
      </w:pPr>
      <w:r>
        <w:tab/>
        <w:t>2. VAX</w:t>
      </w:r>
    </w:p>
    <w:p w14:paraId="4AA655F7" w14:textId="77777777" w:rsidR="001D63E8" w:rsidRDefault="00AE1D6D">
      <w:pPr>
        <w:pStyle w:val="Standard"/>
        <w:rPr>
          <w:rFonts w:hint="eastAsia"/>
        </w:rPr>
      </w:pPr>
      <w:r>
        <w:tab/>
      </w:r>
      <w:r>
        <w:t>大多数处理器体系结构提供相对比较少的固定指令格式。这对程序设计人员来说，导致了两个问题。首先，寻址方式和操作码是非正交的。例如，对某个操作，其操作数必须来自寄存器，另一个来自存储器，或者两个都来自寄存器等等。其次，一条指令只能使用有限数目的操作数，一般最多只有</w:t>
      </w:r>
      <w:r>
        <w:t>2~3</w:t>
      </w:r>
      <w:r>
        <w:t>个。由于某些运算本身就要求多个操作数，这就要使用某种技巧以两条或更多条指令来实现所要求的运算。</w:t>
      </w:r>
      <w:r>
        <w:tab/>
      </w:r>
      <w:r>
        <w:t>为避免这些问题，设计</w:t>
      </w:r>
      <w:r>
        <w:t>VAX</w:t>
      </w:r>
      <w:r>
        <w:t>指令格式时确定了两条规则</w:t>
      </w:r>
      <w:r>
        <w:t>[STRE78]:</w:t>
      </w:r>
    </w:p>
    <w:p w14:paraId="6A3CBC2B" w14:textId="77777777" w:rsidR="001D63E8" w:rsidRDefault="00AE1D6D">
      <w:pPr>
        <w:pStyle w:val="Standard"/>
        <w:rPr>
          <w:rFonts w:hint="eastAsia"/>
        </w:rPr>
      </w:pPr>
      <w:r>
        <w:tab/>
      </w:r>
      <w:r>
        <w:t>（</w:t>
      </w:r>
      <w:r>
        <w:t>1</w:t>
      </w:r>
      <w:r>
        <w:t>）所有指令都应该具有</w:t>
      </w:r>
      <w:r>
        <w:t>“</w:t>
      </w:r>
      <w:r>
        <w:t>天生</w:t>
      </w:r>
      <w:r>
        <w:t>”</w:t>
      </w:r>
      <w:r>
        <w:t>数目的操作数。</w:t>
      </w:r>
    </w:p>
    <w:p w14:paraId="370BBCDA" w14:textId="77777777" w:rsidR="001D63E8" w:rsidRDefault="00AE1D6D">
      <w:pPr>
        <w:pStyle w:val="Standard"/>
        <w:rPr>
          <w:rFonts w:hint="eastAsia"/>
        </w:rPr>
      </w:pPr>
      <w:r>
        <w:tab/>
      </w:r>
      <w:r>
        <w:t>（</w:t>
      </w:r>
      <w:r>
        <w:t>2</w:t>
      </w:r>
      <w:r>
        <w:t>）所有操作数都应该具有同样的操作通则。</w:t>
      </w:r>
    </w:p>
    <w:p w14:paraId="5858BB01" w14:textId="77777777" w:rsidR="001D63E8" w:rsidRDefault="00AE1D6D">
      <w:pPr>
        <w:pStyle w:val="Standard"/>
        <w:rPr>
          <w:rFonts w:hint="eastAsia"/>
        </w:rPr>
      </w:pPr>
      <w:r>
        <w:tab/>
      </w:r>
      <w:r>
        <w:t>结果是高度可变的指令格式。一条指令由</w:t>
      </w:r>
      <w:r>
        <w:t>1</w:t>
      </w:r>
      <w:r>
        <w:t>或</w:t>
      </w:r>
      <w:r>
        <w:t>2</w:t>
      </w:r>
      <w:r>
        <w:t>字节的操作码后跟随</w:t>
      </w:r>
      <w:r>
        <w:t>0~6</w:t>
      </w:r>
      <w:r>
        <w:t>个操作数规定符（</w:t>
      </w:r>
      <w:r>
        <w:t>specifier</w:t>
      </w:r>
      <w:r>
        <w:t>）组成，规定符的具体数目取决于操作码。最短的指令是</w:t>
      </w:r>
      <w:r>
        <w:t>1</w:t>
      </w:r>
      <w:r>
        <w:t>字节长，但也能有多达</w:t>
      </w:r>
      <w:r>
        <w:t>37</w:t>
      </w:r>
      <w:r>
        <w:t>字节的指令。图</w:t>
      </w:r>
      <w:r>
        <w:t>13-8</w:t>
      </w:r>
      <w:r>
        <w:t>给出了</w:t>
      </w:r>
      <w:r>
        <w:t>VAX</w:t>
      </w:r>
      <w:r>
        <w:t>指令的若干例子。</w:t>
      </w:r>
    </w:p>
    <w:p w14:paraId="5F0AFDF6" w14:textId="77777777" w:rsidR="001D63E8" w:rsidRDefault="00AE1D6D">
      <w:pPr>
        <w:pStyle w:val="Standard"/>
        <w:rPr>
          <w:rFonts w:hint="eastAsia"/>
        </w:rPr>
      </w:pPr>
      <w:r>
        <w:tab/>
        <w:t>VAX</w:t>
      </w:r>
      <w:r>
        <w:t>指令以</w:t>
      </w:r>
      <w:r>
        <w:t>1</w:t>
      </w:r>
      <w:r>
        <w:t>字节操作码开始。对于大多数指令，</w:t>
      </w:r>
      <w:r>
        <w:t>1</w:t>
      </w:r>
      <w:r>
        <w:t>字节操作码足够了，然而</w:t>
      </w:r>
      <w:r>
        <w:t>VAX</w:t>
      </w:r>
      <w:r>
        <w:t>指令有</w:t>
      </w:r>
      <w:r>
        <w:t>300</w:t>
      </w:r>
      <w:r>
        <w:t>多条。于是，少数指令要使用</w:t>
      </w:r>
      <w:r>
        <w:t>2</w:t>
      </w:r>
      <w:r>
        <w:t>字节操作码：第一字节为</w:t>
      </w:r>
      <w:r>
        <w:t>FD</w:t>
      </w:r>
      <w:r>
        <w:t>或</w:t>
      </w:r>
      <w:r>
        <w:t>FF</w:t>
      </w:r>
      <w:r>
        <w:t>，指示第</w:t>
      </w:r>
      <w:r>
        <w:t>2</w:t>
      </w:r>
      <w:r>
        <w:t>字节为实际操作码。</w:t>
      </w:r>
    </w:p>
    <w:p w14:paraId="43BDB616" w14:textId="77777777" w:rsidR="001D63E8" w:rsidRDefault="00AE1D6D">
      <w:pPr>
        <w:pStyle w:val="Standard"/>
        <w:rPr>
          <w:rFonts w:hint="eastAsia"/>
        </w:rPr>
      </w:pPr>
      <w:r>
        <w:lastRenderedPageBreak/>
        <w:tab/>
      </w:r>
      <w:r>
        <w:t>操作码之后是可多达</w:t>
      </w:r>
      <w:r>
        <w:t>6</w:t>
      </w:r>
      <w:r>
        <w:t>个的操作数规定符。最小操作数规定符是</w:t>
      </w:r>
      <w:r>
        <w:t>1</w:t>
      </w:r>
      <w:r>
        <w:t>字节，其格式最左</w:t>
      </w:r>
      <w:r>
        <w:t>4</w:t>
      </w:r>
      <w:r>
        <w:t>位用于寻址方式说明。唯一例外是立即方式，此时第</w:t>
      </w:r>
      <w:r>
        <w:t>1</w:t>
      </w:r>
      <w:r>
        <w:t>字节最左两位是</w:t>
      </w:r>
      <w:r>
        <w:t>00</w:t>
      </w:r>
      <w:r>
        <w:t>，留出</w:t>
      </w:r>
      <w:r>
        <w:t>6</w:t>
      </w:r>
      <w:r>
        <w:t>位用于指定立即数。由于这个例外，</w:t>
      </w:r>
      <w:r>
        <w:t>4</w:t>
      </w:r>
      <w:r>
        <w:t>位字段总计能说明</w:t>
      </w:r>
      <w:r>
        <w:t>12</w:t>
      </w:r>
      <w:r>
        <w:t>种寻址方式。</w:t>
      </w:r>
    </w:p>
    <w:p w14:paraId="5FFF3D29" w14:textId="77777777" w:rsidR="001D63E8" w:rsidRDefault="00B83A15">
      <w:pPr>
        <w:pStyle w:val="Standard"/>
        <w:jc w:val="center"/>
        <w:rPr>
          <w:rFonts w:hint="eastAsia"/>
        </w:rPr>
      </w:pPr>
      <w:r>
        <w:rPr>
          <w:noProof/>
          <w:lang w:bidi="ar-SA"/>
        </w:rPr>
        <mc:AlternateContent>
          <mc:Choice Requires="wps">
            <w:drawing>
              <wp:anchor distT="0" distB="0" distL="114300" distR="114300" simplePos="0" relativeHeight="251668480" behindDoc="0" locked="0" layoutInCell="1" allowOverlap="1" wp14:anchorId="1D578E7A" wp14:editId="4301AAF9">
                <wp:simplePos x="0" y="0"/>
                <wp:positionH relativeFrom="column">
                  <wp:posOffset>164465</wp:posOffset>
                </wp:positionH>
                <wp:positionV relativeFrom="paragraph">
                  <wp:posOffset>6664325</wp:posOffset>
                </wp:positionV>
                <wp:extent cx="5791200"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34997435" w14:textId="77777777" w:rsidR="00B83A15" w:rsidRPr="00B83A15" w:rsidRDefault="00B83A15" w:rsidP="00B83A15">
                            <w:pPr>
                              <w:pStyle w:val="a4"/>
                              <w:jc w:val="center"/>
                              <w:rPr>
                                <w:rFonts w:hint="eastAsia"/>
                                <w:i w:val="0"/>
                                <w:noProof/>
                              </w:rPr>
                            </w:pPr>
                            <w:r w:rsidRPr="00B83A15">
                              <w:rPr>
                                <w:rFonts w:hint="eastAsia"/>
                                <w:i w:val="0"/>
                              </w:rPr>
                              <w:t>图</w:t>
                            </w:r>
                            <w:r w:rsidRPr="00B83A15">
                              <w:rPr>
                                <w:i w:val="0"/>
                              </w:rPr>
                              <w:t xml:space="preserve"> 13-8 VAX</w:t>
                            </w:r>
                            <w:r w:rsidRPr="00B83A15">
                              <w:rPr>
                                <w:i w:val="0"/>
                              </w:rPr>
                              <w:t>指令举例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78E7A" id="文本框 23" o:spid="_x0000_s1036" type="#_x0000_t202" style="position:absolute;left:0;text-align:left;margin-left:12.95pt;margin-top:524.75pt;width:45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" stroked="f">
                <v:textbox style="mso-fit-shape-to-text:t" inset="0,0,0,0">
                  <w:txbxContent>
                    <w:p w14:paraId="34997435" w14:textId="77777777" w:rsidR="00B83A15" w:rsidRPr="00B83A15" w:rsidRDefault="00B83A15" w:rsidP="00B83A15">
                      <w:pPr>
                        <w:pStyle w:val="a4"/>
                        <w:jc w:val="center"/>
                        <w:rPr>
                          <w:i w:val="0"/>
                          <w:noProof/>
                        </w:rPr>
                      </w:pPr>
                      <w:r w:rsidRPr="00B83A15">
                        <w:rPr>
                          <w:rFonts w:hint="eastAsia"/>
                          <w:i w:val="0"/>
                        </w:rPr>
                        <w:t>图</w:t>
                      </w:r>
                      <w:r w:rsidRPr="00B83A15">
                        <w:rPr>
                          <w:i w:val="0"/>
                        </w:rPr>
                        <w:t xml:space="preserve"> 13-8 VAX</w:t>
                      </w:r>
                      <w:r w:rsidRPr="00B83A15">
                        <w:rPr>
                          <w:i w:val="0"/>
                        </w:rPr>
                        <w:t>指令举例</w:t>
                      </w:r>
                    </w:p>
                  </w:txbxContent>
                </v:textbox>
                <w10:wrap type="square"/>
              </v:shape>
            </w:pict>
          </mc:Fallback>
        </mc:AlternateContent>
      </w:r>
      <w:r w:rsidR="00AE1D6D">
        <w:rPr>
          <w:noProof/>
          <w:lang w:bidi="ar-SA"/>
        </w:rPr>
        <w:drawing>
          <wp:anchor distT="0" distB="0" distL="114300" distR="114300" simplePos="0" relativeHeight="8" behindDoc="0" locked="0" layoutInCell="1" allowOverlap="1" wp14:anchorId="3208E554" wp14:editId="1A529D50">
            <wp:simplePos x="0" y="0"/>
            <wp:positionH relativeFrom="column">
              <wp:align>center</wp:align>
            </wp:positionH>
            <wp:positionV relativeFrom="paragraph">
              <wp:align>top</wp:align>
            </wp:positionV>
            <wp:extent cx="5791320" cy="6607800"/>
            <wp:effectExtent l="0" t="0" r="0" b="2550"/>
            <wp:wrapSquare wrapText="bothSides"/>
            <wp:docPr id="13" name="图像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91320" cy="6607800"/>
                    </a:xfrm>
                    <a:prstGeom prst="rect">
                      <a:avLst/>
                    </a:prstGeom>
                    <a:noFill/>
                    <a:ln>
                      <a:noFill/>
                      <a:prstDash/>
                    </a:ln>
                  </pic:spPr>
                </pic:pic>
              </a:graphicData>
            </a:graphic>
          </wp:anchor>
        </w:drawing>
      </w:r>
      <w:r>
        <w:rPr>
          <w:rFonts w:hint="eastAsia"/>
        </w:rPr>
        <w:t xml:space="preserve"> </w:t>
      </w:r>
    </w:p>
    <w:p w14:paraId="5DDA3F8F" w14:textId="77777777" w:rsidR="001D63E8" w:rsidRDefault="00AE1D6D">
      <w:pPr>
        <w:pStyle w:val="Standard"/>
        <w:rPr>
          <w:rFonts w:hint="eastAsia"/>
        </w:rPr>
      </w:pPr>
      <w:r>
        <w:tab/>
      </w:r>
      <w:r>
        <w:t>操作数规定符经常只由</w:t>
      </w:r>
      <w:r>
        <w:t>1</w:t>
      </w:r>
      <w:r>
        <w:t>个字节组成，此时最右</w:t>
      </w:r>
      <w:r>
        <w:t>4</w:t>
      </w:r>
      <w:r>
        <w:t>位用于指定</w:t>
      </w:r>
      <w:r>
        <w:t>16</w:t>
      </w:r>
      <w:r>
        <w:t>个通用寄存器之一。操作数规定符能以如下两种方式之一来扩展长度。第一种方式是，一个或多个字节的常数值可紧跟操作数规定符第</w:t>
      </w:r>
      <w:r>
        <w:t>1</w:t>
      </w:r>
      <w:r>
        <w:t>个字节之后。例如，偏移寻址方式中的</w:t>
      </w:r>
      <w:r>
        <w:t>8</w:t>
      </w:r>
      <w:r>
        <w:t>位、</w:t>
      </w:r>
      <w:r>
        <w:t>16</w:t>
      </w:r>
      <w:r>
        <w:t>位或</w:t>
      </w:r>
      <w:r>
        <w:t>32</w:t>
      </w:r>
      <w:r>
        <w:t>位的偏移量。第二种方式是用变址方式，此时第</w:t>
      </w:r>
      <w:r>
        <w:t>1</w:t>
      </w:r>
      <w:r>
        <w:t>字节由</w:t>
      </w:r>
      <w:r>
        <w:t>0100</w:t>
      </w:r>
      <w:r>
        <w:t>变址方式码和</w:t>
      </w:r>
      <w:r>
        <w:t>4</w:t>
      </w:r>
      <w:r>
        <w:t>位变址寄存器标识符组成，操作数规定符的其余字节用于指明基地址。</w:t>
      </w:r>
    </w:p>
    <w:p w14:paraId="18C53FD9" w14:textId="77777777" w:rsidR="001D63E8" w:rsidRDefault="00AE1D6D">
      <w:pPr>
        <w:pStyle w:val="Standard"/>
        <w:rPr>
          <w:rFonts w:hint="eastAsia"/>
        </w:rPr>
      </w:pPr>
      <w:r>
        <w:tab/>
      </w:r>
      <w:r>
        <w:t>读者可能会感到惊讶，什么指令需要</w:t>
      </w:r>
      <w:r>
        <w:t>6</w:t>
      </w:r>
      <w:r>
        <w:t>个操作数，而</w:t>
      </w:r>
      <w:r>
        <w:t>VAX</w:t>
      </w:r>
      <w:r>
        <w:t>还确实有这样的指令，例如：</w:t>
      </w:r>
    </w:p>
    <w:p w14:paraId="622F14B6" w14:textId="77777777" w:rsidR="001D63E8" w:rsidRDefault="00AE1D6D">
      <w:pPr>
        <w:pStyle w:val="Standard"/>
        <w:rPr>
          <w:rFonts w:hint="eastAsia"/>
        </w:rPr>
      </w:pPr>
      <w:r>
        <w:tab/>
      </w:r>
      <w:r>
        <w:tab/>
      </w:r>
      <w:r>
        <w:tab/>
      </w:r>
      <w:r>
        <w:tab/>
      </w:r>
      <w:r>
        <w:tab/>
      </w:r>
      <w:r>
        <w:tab/>
        <w:t>ADDP6 OP1, OP2, OP3, OP4, OP5, OP6</w:t>
      </w:r>
    </w:p>
    <w:p w14:paraId="433A82C0" w14:textId="77777777" w:rsidR="001D63E8" w:rsidRDefault="00AE1D6D">
      <w:pPr>
        <w:pStyle w:val="Standard"/>
        <w:rPr>
          <w:rFonts w:hint="eastAsia"/>
        </w:rPr>
      </w:pPr>
      <w:r>
        <w:lastRenderedPageBreak/>
        <w:tab/>
      </w:r>
      <w:r>
        <w:t>这条指令将两个压缩十进制数相加，</w:t>
      </w:r>
      <w:r>
        <w:t>OP1</w:t>
      </w:r>
      <w:r>
        <w:t>和</w:t>
      </w:r>
      <w:r>
        <w:t>OP2</w:t>
      </w:r>
      <w:r>
        <w:t>指明一个十进制串的长度和起始地址，</w:t>
      </w:r>
      <w:r>
        <w:t>OP3</w:t>
      </w:r>
      <w:r>
        <w:t>和</w:t>
      </w:r>
      <w:r>
        <w:t>OP4</w:t>
      </w:r>
      <w:r>
        <w:t>指明另一个串，相加结果串的长度和存放始地址由</w:t>
      </w:r>
      <w:r>
        <w:t>OP5</w:t>
      </w:r>
      <w:r>
        <w:t>和</w:t>
      </w:r>
      <w:r>
        <w:t>OP6</w:t>
      </w:r>
      <w:r>
        <w:t>指示。</w:t>
      </w:r>
    </w:p>
    <w:p w14:paraId="36B6EA86" w14:textId="77777777" w:rsidR="001D63E8" w:rsidRDefault="00AE1D6D">
      <w:pPr>
        <w:pStyle w:val="Standard"/>
        <w:rPr>
          <w:rFonts w:hint="eastAsia"/>
        </w:rPr>
      </w:pPr>
      <w:r>
        <w:tab/>
        <w:t>VAX</w:t>
      </w:r>
      <w:r>
        <w:t>指令集有范围广泛的操作类型和寻址方式，这为程序设计人员，尤其是编写编译程序的程序员提供了一种强有力的、灵活的编程工具。从理论上讲，这将有利于高效地把高级语言程序编译为机器语言，以及对</w:t>
      </w:r>
      <w:r>
        <w:t>CPU</w:t>
      </w:r>
      <w:r>
        <w:t>资源的有效利用。但为此付出的代价是，与具有简单指令集和格式的处理器相比，</w:t>
      </w:r>
      <w:r>
        <w:t>VAX CPU</w:t>
      </w:r>
      <w:r>
        <w:t>的复杂性大幅度地增加了。</w:t>
      </w:r>
    </w:p>
    <w:p w14:paraId="224FEA4D" w14:textId="77777777" w:rsidR="001D63E8" w:rsidRDefault="00AE1D6D">
      <w:pPr>
        <w:pStyle w:val="Standard"/>
        <w:rPr>
          <w:rFonts w:hint="eastAsia"/>
        </w:rPr>
      </w:pPr>
      <w:r>
        <w:tab/>
      </w:r>
      <w:r>
        <w:t>第</w:t>
      </w:r>
      <w:r>
        <w:t>15</w:t>
      </w:r>
      <w:r>
        <w:t>章考察精简指令集的情况，届时我们将继续讨论这个问题。</w:t>
      </w:r>
    </w:p>
    <w:p w14:paraId="6EDC5AB8" w14:textId="77777777" w:rsidR="001D63E8" w:rsidRDefault="00AE1D6D">
      <w:pPr>
        <w:pStyle w:val="Standard"/>
        <w:rPr>
          <w:rFonts w:hint="eastAsia"/>
        </w:rPr>
      </w:pPr>
      <w:r>
        <w:t>13.4 x86</w:t>
      </w:r>
      <w:r>
        <w:t>和</w:t>
      </w:r>
      <w:r>
        <w:t>ARM</w:t>
      </w:r>
      <w:r>
        <w:t>指令格式</w:t>
      </w:r>
    </w:p>
    <w:p w14:paraId="16914161" w14:textId="77777777" w:rsidR="001D63E8" w:rsidRDefault="00AE1D6D">
      <w:pPr>
        <w:pStyle w:val="Standard"/>
        <w:rPr>
          <w:rFonts w:hint="eastAsia"/>
        </w:rPr>
      </w:pPr>
      <w:r>
        <w:t>13.4.1 x86</w:t>
      </w:r>
      <w:r>
        <w:t>指令格式</w:t>
      </w:r>
    </w:p>
    <w:p w14:paraId="5D85D584" w14:textId="77777777" w:rsidR="001D63E8" w:rsidRDefault="00AE1D6D">
      <w:pPr>
        <w:pStyle w:val="Standard"/>
        <w:rPr>
          <w:rFonts w:hint="eastAsia"/>
        </w:rPr>
      </w:pPr>
      <w:r>
        <w:tab/>
        <w:t>x86</w:t>
      </w:r>
      <w:r>
        <w:t>配备了各种指令格式。下面介绍的指令各元素中，只有操作码字段是必出现的，其他都是可选的。图</w:t>
      </w:r>
      <w:r>
        <w:t>13-9</w:t>
      </w:r>
      <w:r>
        <w:t>说明了通常的指令格式，。指令由</w:t>
      </w:r>
      <w:r>
        <w:t>0</w:t>
      </w:r>
      <w:r>
        <w:t>到</w:t>
      </w:r>
      <w:r>
        <w:t>4</w:t>
      </w:r>
      <w:r>
        <w:t>个字节的可选指令前缀、</w:t>
      </w:r>
      <w:r>
        <w:t>1</w:t>
      </w:r>
      <w:r>
        <w:t>或</w:t>
      </w:r>
      <w:r>
        <w:t>2</w:t>
      </w:r>
      <w:r>
        <w:t>字节的操作码、一个可选地址指定符（由</w:t>
      </w:r>
      <w:r>
        <w:t>Mod R/m</w:t>
      </w:r>
      <w:r>
        <w:t>字节和比例变址</w:t>
      </w:r>
      <w:r>
        <w:t>(Scale index)</w:t>
      </w:r>
      <w:r>
        <w:t>字节组成）、一个可选的偏移量以及一个可选的立即数字段等组成。</w:t>
      </w:r>
    </w:p>
    <w:p w14:paraId="725D1A64" w14:textId="77777777" w:rsidR="001D63E8" w:rsidRDefault="001D63E8">
      <w:pPr>
        <w:pStyle w:val="Standard"/>
        <w:rPr>
          <w:rFonts w:hint="eastAsia"/>
        </w:rPr>
      </w:pPr>
    </w:p>
    <w:p w14:paraId="78CA6EAD" w14:textId="77777777" w:rsidR="001D63E8" w:rsidRDefault="00B83A15">
      <w:pPr>
        <w:pStyle w:val="Standard"/>
        <w:jc w:val="center"/>
        <w:rPr>
          <w:rFonts w:hint="eastAsia"/>
        </w:rPr>
      </w:pPr>
      <w:r>
        <w:rPr>
          <w:noProof/>
          <w:lang w:bidi="ar-SA"/>
        </w:rPr>
        <mc:AlternateContent>
          <mc:Choice Requires="wps">
            <w:drawing>
              <wp:anchor distT="0" distB="0" distL="114300" distR="114300" simplePos="0" relativeHeight="251670528" behindDoc="0" locked="0" layoutInCell="1" allowOverlap="1" wp14:anchorId="6E69B8B6" wp14:editId="68E0163A">
                <wp:simplePos x="0" y="0"/>
                <wp:positionH relativeFrom="column">
                  <wp:posOffset>0</wp:posOffset>
                </wp:positionH>
                <wp:positionV relativeFrom="paragraph">
                  <wp:posOffset>3433445</wp:posOffset>
                </wp:positionV>
                <wp:extent cx="6119495" cy="63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A64A2F4" w14:textId="77777777" w:rsidR="00B83A15" w:rsidRPr="00B83A15" w:rsidRDefault="00B83A15" w:rsidP="00B83A15">
                            <w:pPr>
                              <w:pStyle w:val="a4"/>
                              <w:jc w:val="center"/>
                              <w:rPr>
                                <w:rFonts w:hint="eastAsia"/>
                                <w:i w:val="0"/>
                                <w:noProof/>
                              </w:rPr>
                            </w:pPr>
                            <w:r w:rsidRPr="00B83A15">
                              <w:rPr>
                                <w:rFonts w:hint="eastAsia"/>
                                <w:i w:val="0"/>
                                <w:noProof/>
                              </w:rPr>
                              <w:t>图</w:t>
                            </w:r>
                            <w:r w:rsidRPr="00B83A15">
                              <w:rPr>
                                <w:i w:val="0"/>
                                <w:noProof/>
                              </w:rPr>
                              <w:t>13-9 x86</w:t>
                            </w:r>
                            <w:r w:rsidRPr="00B83A15">
                              <w:rPr>
                                <w:i w:val="0"/>
                                <w:noProof/>
                              </w:rPr>
                              <w:t>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B8B6" id="文本框 24" o:spid="_x0000_s1037" type="#_x0000_t202" style="position:absolute;left:0;text-align:left;margin-left:0;margin-top:270.35pt;width:481.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" stroked="f">
                <v:textbox style="mso-fit-shape-to-text:t" inset="0,0,0,0">
                  <w:txbxContent>
                    <w:p w14:paraId="2A64A2F4" w14:textId="77777777" w:rsidR="00B83A15" w:rsidRPr="00B83A15" w:rsidRDefault="00B83A15" w:rsidP="00B83A15">
                      <w:pPr>
                        <w:pStyle w:val="a4"/>
                        <w:jc w:val="center"/>
                        <w:rPr>
                          <w:i w:val="0"/>
                          <w:noProof/>
                        </w:rPr>
                      </w:pPr>
                      <w:r w:rsidRPr="00B83A15">
                        <w:rPr>
                          <w:rFonts w:hint="eastAsia"/>
                          <w:i w:val="0"/>
                          <w:noProof/>
                        </w:rPr>
                        <w:t>图</w:t>
                      </w:r>
                      <w:r w:rsidRPr="00B83A15">
                        <w:rPr>
                          <w:i w:val="0"/>
                          <w:noProof/>
                        </w:rPr>
                        <w:t>13-9 x86</w:t>
                      </w:r>
                      <w:r w:rsidRPr="00B83A15">
                        <w:rPr>
                          <w:i w:val="0"/>
                          <w:noProof/>
                        </w:rPr>
                        <w:t>指令格式</w:t>
                      </w:r>
                    </w:p>
                  </w:txbxContent>
                </v:textbox>
                <w10:wrap type="square"/>
              </v:shape>
            </w:pict>
          </mc:Fallback>
        </mc:AlternateContent>
      </w:r>
      <w:r w:rsidR="00AE1D6D">
        <w:rPr>
          <w:noProof/>
          <w:lang w:bidi="ar-SA"/>
        </w:rPr>
        <w:drawing>
          <wp:anchor distT="0" distB="0" distL="114300" distR="114300" simplePos="0" relativeHeight="9" behindDoc="0" locked="0" layoutInCell="1" allowOverlap="1" wp14:anchorId="77C18F80" wp14:editId="57AB18EF">
            <wp:simplePos x="0" y="0"/>
            <wp:positionH relativeFrom="column">
              <wp:align>center</wp:align>
            </wp:positionH>
            <wp:positionV relativeFrom="paragraph">
              <wp:align>top</wp:align>
            </wp:positionV>
            <wp:extent cx="6120000" cy="3376440"/>
            <wp:effectExtent l="0" t="0" r="0" b="0"/>
            <wp:wrapSquare wrapText="bothSides"/>
            <wp:docPr id="14" name="图像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3376440"/>
                    </a:xfrm>
                    <a:prstGeom prst="rect">
                      <a:avLst/>
                    </a:prstGeom>
                    <a:noFill/>
                    <a:ln>
                      <a:noFill/>
                      <a:prstDash/>
                    </a:ln>
                  </pic:spPr>
                </pic:pic>
              </a:graphicData>
            </a:graphic>
          </wp:anchor>
        </w:drawing>
      </w:r>
      <w:r>
        <w:rPr>
          <w:rFonts w:hint="eastAsia"/>
        </w:rPr>
        <w:t xml:space="preserve"> </w:t>
      </w:r>
    </w:p>
    <w:p w14:paraId="0904E8E6" w14:textId="77777777" w:rsidR="001D63E8" w:rsidRDefault="00AE1D6D">
      <w:pPr>
        <w:pStyle w:val="Standard"/>
        <w:rPr>
          <w:rFonts w:hint="eastAsia"/>
        </w:rPr>
      </w:pPr>
      <w:r>
        <w:tab/>
      </w:r>
      <w:r>
        <w:t>下面首先考察前缀字节。</w:t>
      </w:r>
    </w:p>
    <w:p w14:paraId="1C677162" w14:textId="77777777" w:rsidR="001D63E8" w:rsidRDefault="00AE1D6D">
      <w:pPr>
        <w:pStyle w:val="Standard"/>
        <w:rPr>
          <w:rFonts w:hint="eastAsia"/>
        </w:rPr>
      </w:pPr>
      <w:r>
        <w:tab/>
      </w:r>
      <w:r>
        <w:rPr>
          <w:b/>
          <w:bCs/>
        </w:rPr>
        <w:t xml:space="preserve">× </w:t>
      </w:r>
      <w:r>
        <w:rPr>
          <w:b/>
          <w:bCs/>
        </w:rPr>
        <w:t>指令前缀（</w:t>
      </w:r>
      <w:r>
        <w:rPr>
          <w:b/>
          <w:bCs/>
        </w:rPr>
        <w:t>instruction prefix</w:t>
      </w:r>
      <w:r>
        <w:rPr>
          <w:b/>
          <w:bCs/>
        </w:rPr>
        <w:t>）：</w:t>
      </w:r>
      <w:r>
        <w:t>指令前缀若出现，则由</w:t>
      </w:r>
      <w:r>
        <w:t>lock</w:t>
      </w:r>
      <w:r>
        <w:t>（锁定）前缀或一个重复前缀所组成。</w:t>
      </w:r>
      <w:r>
        <w:t>lock</w:t>
      </w:r>
      <w:r>
        <w:t>前缀用于多处理器环境，保证对共享存储器的独占式访问。重复前缀指定串的重复操作，这就使</w:t>
      </w:r>
      <w:r>
        <w:t>x86</w:t>
      </w:r>
      <w:r>
        <w:t>处理器串要比普通的软件循环快得多。有</w:t>
      </w:r>
      <w:r>
        <w:t>5</w:t>
      </w:r>
      <w:r>
        <w:t>种重复前缀：</w:t>
      </w:r>
      <w:r>
        <w:t>REP</w:t>
      </w:r>
      <w:r>
        <w:t>、</w:t>
      </w:r>
      <w:r>
        <w:t>REPE</w:t>
      </w:r>
      <w:r>
        <w:t>、</w:t>
      </w:r>
      <w:r>
        <w:t>REPZ</w:t>
      </w:r>
      <w:r>
        <w:t>、</w:t>
      </w:r>
      <w:r>
        <w:t>REPNE</w:t>
      </w:r>
      <w:r>
        <w:t>和</w:t>
      </w:r>
      <w:r>
        <w:t>REPNZ</w:t>
      </w:r>
      <w:r>
        <w:t>。当无条件的</w:t>
      </w:r>
      <w:r>
        <w:t>REP</w:t>
      </w:r>
      <w:r>
        <w:t>前缀出现时，指令中指定的操作对串中连续元素重复执行，重复的次数由</w:t>
      </w:r>
      <w:r>
        <w:t>CX</w:t>
      </w:r>
      <w:r>
        <w:t>寄存器指定。条件</w:t>
      </w:r>
      <w:r>
        <w:t>REP</w:t>
      </w:r>
      <w:r>
        <w:t>前缀出现时，引起指令重复执行直到</w:t>
      </w:r>
      <w:r>
        <w:t>CX</w:t>
      </w:r>
      <w:r>
        <w:t>变为</w:t>
      </w:r>
      <w:r>
        <w:t>0</w:t>
      </w:r>
      <w:r>
        <w:t>或指定的条件被满足。</w:t>
      </w:r>
    </w:p>
    <w:p w14:paraId="47758E6C" w14:textId="77777777" w:rsidR="001D63E8" w:rsidRDefault="00AE1D6D">
      <w:pPr>
        <w:pStyle w:val="Standard"/>
        <w:rPr>
          <w:rFonts w:hint="eastAsia"/>
        </w:rPr>
      </w:pPr>
      <w:r>
        <w:tab/>
        <w:t xml:space="preserve">× </w:t>
      </w:r>
      <w:r>
        <w:rPr>
          <w:b/>
          <w:bCs/>
        </w:rPr>
        <w:t>段取代</w:t>
      </w:r>
      <w:r>
        <w:t>（</w:t>
      </w:r>
      <w:r>
        <w:t>segment override</w:t>
      </w:r>
      <w:r>
        <w:t>）：显式的指定这条指令应使用哪个段寄存器，取代</w:t>
      </w:r>
      <w:r>
        <w:t>x86</w:t>
      </w:r>
      <w:r>
        <w:t>为那条指令规定的默认段寄存器。</w:t>
      </w:r>
    </w:p>
    <w:p w14:paraId="03E5AC91" w14:textId="77777777" w:rsidR="001D63E8" w:rsidRDefault="00AE1D6D">
      <w:pPr>
        <w:pStyle w:val="Standard"/>
        <w:rPr>
          <w:rFonts w:hint="eastAsia"/>
        </w:rPr>
      </w:pPr>
      <w:r>
        <w:tab/>
        <w:t xml:space="preserve">× </w:t>
      </w:r>
      <w:r>
        <w:rPr>
          <w:b/>
          <w:bCs/>
        </w:rPr>
        <w:t>操作数大小</w:t>
      </w:r>
      <w:r>
        <w:t>（</w:t>
      </w:r>
      <w:r>
        <w:t>operand size</w:t>
      </w:r>
      <w:r>
        <w:t>）：指令默认的操作数大小是</w:t>
      </w:r>
      <w:r>
        <w:t>16</w:t>
      </w:r>
      <w:r>
        <w:t>位或</w:t>
      </w:r>
      <w:r>
        <w:t>32</w:t>
      </w:r>
      <w:r>
        <w:t>位，操作数大小前缀用于在</w:t>
      </w:r>
      <w:r>
        <w:t>32</w:t>
      </w:r>
      <w:r>
        <w:t>位和</w:t>
      </w:r>
      <w:r>
        <w:t>16</w:t>
      </w:r>
      <w:r>
        <w:t>位的操作数大小之间的切换。</w:t>
      </w:r>
    </w:p>
    <w:p w14:paraId="1D19D64C" w14:textId="77777777" w:rsidR="001D63E8" w:rsidRDefault="00AE1D6D">
      <w:pPr>
        <w:pStyle w:val="Standard"/>
        <w:rPr>
          <w:rFonts w:hint="eastAsia"/>
        </w:rPr>
      </w:pPr>
      <w:r>
        <w:lastRenderedPageBreak/>
        <w:tab/>
        <w:t xml:space="preserve">× </w:t>
      </w:r>
      <w:r>
        <w:rPr>
          <w:b/>
          <w:bCs/>
        </w:rPr>
        <w:t>地址大小</w:t>
      </w:r>
      <w:r>
        <w:t>（</w:t>
      </w:r>
      <w:r>
        <w:t>address size</w:t>
      </w:r>
      <w:r>
        <w:t>）：处理器能使用</w:t>
      </w:r>
      <w:r>
        <w:t>16</w:t>
      </w:r>
      <w:r>
        <w:t>位或</w:t>
      </w:r>
      <w:r>
        <w:t>32</w:t>
      </w:r>
      <w:r>
        <w:t>位地址来寻址寄存器。地址大小确定了指令格式中偏移量的大小和在有效地址计算中生成的位移量大小。其中一种被设计成默认值。地址大小前缀还用于</w:t>
      </w:r>
      <w:r>
        <w:t>32</w:t>
      </w:r>
      <w:r>
        <w:t>位和</w:t>
      </w:r>
      <w:r>
        <w:t>16</w:t>
      </w:r>
      <w:r>
        <w:t>位地址生成之间的切换。</w:t>
      </w:r>
    </w:p>
    <w:p w14:paraId="033EEE1D" w14:textId="77777777" w:rsidR="001D63E8" w:rsidRDefault="00AE1D6D">
      <w:pPr>
        <w:pStyle w:val="Standard"/>
        <w:rPr>
          <w:rFonts w:hint="eastAsia"/>
        </w:rPr>
      </w:pPr>
      <w:r>
        <w:tab/>
      </w:r>
      <w:r>
        <w:t>指令本身包括如下字段</w:t>
      </w:r>
    </w:p>
    <w:p w14:paraId="20419379" w14:textId="77777777" w:rsidR="001D63E8" w:rsidRDefault="00AE1D6D">
      <w:pPr>
        <w:pStyle w:val="Standard"/>
        <w:rPr>
          <w:rFonts w:hint="eastAsia"/>
        </w:rPr>
      </w:pPr>
      <w:r>
        <w:tab/>
        <w:t xml:space="preserve">× </w:t>
      </w:r>
      <w:r>
        <w:rPr>
          <w:b/>
          <w:bCs/>
        </w:rPr>
        <w:t>操作码</w:t>
      </w:r>
      <w:r>
        <w:t>：操作码字段长度是</w:t>
      </w:r>
      <w:r>
        <w:t>1</w:t>
      </w:r>
      <w:r>
        <w:t>、</w:t>
      </w:r>
      <w:r>
        <w:t>2</w:t>
      </w:r>
      <w:r>
        <w:t>或</w:t>
      </w:r>
      <w:r>
        <w:t>3</w:t>
      </w:r>
      <w:r>
        <w:t>字节。操作码可能包括一些位，这些位指定数据是字节还是全尺寸（</w:t>
      </w:r>
      <w:r>
        <w:t>16</w:t>
      </w:r>
      <w:r>
        <w:t>位或</w:t>
      </w:r>
      <w:r>
        <w:t>32</w:t>
      </w:r>
      <w:r>
        <w:t>位，取决于上下文），数据操作方向（送至和来自存储器），以及一个立即数字段是否要进行符号扩展。</w:t>
      </w:r>
    </w:p>
    <w:p w14:paraId="0EC340A2" w14:textId="77777777" w:rsidR="001D63E8" w:rsidRDefault="00AE1D6D">
      <w:pPr>
        <w:pStyle w:val="Standard"/>
        <w:rPr>
          <w:rFonts w:hint="eastAsia"/>
        </w:rPr>
      </w:pPr>
      <w:r>
        <w:tab/>
        <w:t xml:space="preserve">× </w:t>
      </w:r>
      <w:r>
        <w:rPr>
          <w:b/>
          <w:bCs/>
        </w:rPr>
        <w:t>Mod R/m</w:t>
      </w:r>
      <w:r>
        <w:t>：这个字节和下一个字节提供寻址信息。</w:t>
      </w:r>
      <w:r>
        <w:t>Mod R/m</w:t>
      </w:r>
      <w:r>
        <w:t>字节指定操作数是在寄存器中还是在存储器中。若在存储器中，则该字节中的一个字段指定将使用的寻址方式。</w:t>
      </w:r>
      <w:r>
        <w:t>Mod R/m</w:t>
      </w:r>
      <w:r>
        <w:t>字节由三个字段组成：</w:t>
      </w:r>
      <w:r>
        <w:t>Mod</w:t>
      </w:r>
      <w:r>
        <w:t>字段（</w:t>
      </w:r>
      <w:r>
        <w:t>2</w:t>
      </w:r>
      <w:r>
        <w:t>位），与</w:t>
      </w:r>
      <w:r>
        <w:t>R/m</w:t>
      </w:r>
      <w:r>
        <w:t>字段组合构成</w:t>
      </w:r>
      <w:r>
        <w:t>32</w:t>
      </w:r>
      <w:r>
        <w:t>个可能的值：</w:t>
      </w:r>
      <w:r>
        <w:t>8</w:t>
      </w:r>
      <w:r>
        <w:t>个寄存器和</w:t>
      </w:r>
      <w:r>
        <w:t>24</w:t>
      </w:r>
      <w:r>
        <w:t>个变址方式。</w:t>
      </w:r>
      <w:r>
        <w:t>Reg/</w:t>
      </w:r>
      <w:r>
        <w:t>操作码字段（</w:t>
      </w:r>
      <w:r>
        <w:t>3</w:t>
      </w:r>
      <w:r>
        <w:t>位）能指定一个寄存器号或者用做操作码信息的</w:t>
      </w:r>
      <w:r>
        <w:t>3</w:t>
      </w:r>
      <w:r>
        <w:t>个补充位；</w:t>
      </w:r>
      <w:r>
        <w:t>R/m</w:t>
      </w:r>
      <w:r>
        <w:t>字段（</w:t>
      </w:r>
      <w:r>
        <w:t>3</w:t>
      </w:r>
      <w:r>
        <w:t>位）能指定一个寄存器作为一个操作数的位置，或者它构成寻址方式的一部分，与</w:t>
      </w:r>
      <w:r>
        <w:t>Mod</w:t>
      </w:r>
      <w:r>
        <w:t>字段组合成编码。</w:t>
      </w:r>
    </w:p>
    <w:p w14:paraId="73934FC1" w14:textId="77777777" w:rsidR="001D63E8" w:rsidRDefault="00AE1D6D">
      <w:pPr>
        <w:pStyle w:val="Standard"/>
        <w:rPr>
          <w:rFonts w:hint="eastAsia"/>
        </w:rPr>
      </w:pPr>
      <w:r>
        <w:tab/>
      </w:r>
      <w:r>
        <w:rPr>
          <w:b/>
          <w:bCs/>
        </w:rPr>
        <w:t>× SIB</w:t>
      </w:r>
      <w:r>
        <w:t>：</w:t>
      </w:r>
      <w:r>
        <w:t>Mod R/m</w:t>
      </w:r>
      <w:r>
        <w:t>字节的某些编码要求包含另一个称为</w:t>
      </w:r>
      <w:r>
        <w:t>SIB</w:t>
      </w:r>
      <w:r>
        <w:t>字节来完成寻址方式的指定。</w:t>
      </w:r>
      <w:r>
        <w:t>SIB</w:t>
      </w:r>
      <w:r>
        <w:t>字节由三个字段组成：比例（</w:t>
      </w:r>
      <w:r>
        <w:t>scale</w:t>
      </w:r>
      <w:r>
        <w:t>）字段（</w:t>
      </w:r>
      <w:r>
        <w:t>2</w:t>
      </w:r>
      <w:r>
        <w:t>位）指定用于比例变址的比例因子；变址（</w:t>
      </w:r>
      <w:r>
        <w:t>index</w:t>
      </w:r>
      <w:r>
        <w:t>）字段（</w:t>
      </w:r>
      <w:r>
        <w:t>3</w:t>
      </w:r>
      <w:r>
        <w:t>位）用于指定变址寄存器；基址（</w:t>
      </w:r>
      <w:r>
        <w:t>base</w:t>
      </w:r>
      <w:r>
        <w:t>）字段（</w:t>
      </w:r>
      <w:r>
        <w:t>3</w:t>
      </w:r>
      <w:r>
        <w:t>位）用于指定基址寄存器。</w:t>
      </w:r>
    </w:p>
    <w:p w14:paraId="75679533" w14:textId="77777777" w:rsidR="001D63E8" w:rsidRDefault="00AE1D6D">
      <w:pPr>
        <w:pStyle w:val="Standard"/>
        <w:rPr>
          <w:rFonts w:hint="eastAsia"/>
        </w:rPr>
      </w:pPr>
      <w:r>
        <w:tab/>
        <w:t>×</w:t>
      </w:r>
      <w:r>
        <w:rPr>
          <w:b/>
          <w:bCs/>
        </w:rPr>
        <w:t>偏移量</w:t>
      </w:r>
      <w:r>
        <w:t>：当地址方式指定符指出使用一个偏移量时，一个</w:t>
      </w:r>
      <w:r>
        <w:t>8</w:t>
      </w:r>
      <w:r>
        <w:t>位、</w:t>
      </w:r>
      <w:r>
        <w:t>16</w:t>
      </w:r>
      <w:r>
        <w:t>位或</w:t>
      </w:r>
      <w:r>
        <w:t>32</w:t>
      </w:r>
      <w:r>
        <w:t>位有符号整数的偏移量被添加到指令中。</w:t>
      </w:r>
    </w:p>
    <w:p w14:paraId="21D3A98F" w14:textId="77777777" w:rsidR="001D63E8" w:rsidRDefault="00AE1D6D">
      <w:pPr>
        <w:pStyle w:val="Standard"/>
        <w:rPr>
          <w:rFonts w:hint="eastAsia"/>
        </w:rPr>
      </w:pPr>
      <w:r>
        <w:tab/>
        <w:t>×</w:t>
      </w:r>
      <w:r>
        <w:rPr>
          <w:b/>
          <w:bCs/>
        </w:rPr>
        <w:t xml:space="preserve"> </w:t>
      </w:r>
      <w:r>
        <w:rPr>
          <w:b/>
          <w:bCs/>
        </w:rPr>
        <w:t>立即数</w:t>
      </w:r>
      <w:r>
        <w:t>：在指令中提供一个</w:t>
      </w:r>
      <w:r>
        <w:t>8</w:t>
      </w:r>
      <w:r>
        <w:t>位、</w:t>
      </w:r>
      <w:r>
        <w:t>16</w:t>
      </w:r>
      <w:r>
        <w:t>位或</w:t>
      </w:r>
      <w:r>
        <w:t>32</w:t>
      </w:r>
      <w:r>
        <w:t>位的操作数值。</w:t>
      </w:r>
    </w:p>
    <w:p w14:paraId="501C994E" w14:textId="77777777" w:rsidR="001D63E8" w:rsidRDefault="00AE1D6D">
      <w:pPr>
        <w:pStyle w:val="Standard"/>
        <w:rPr>
          <w:rFonts w:hint="eastAsia"/>
        </w:rPr>
      </w:pPr>
      <w:r>
        <w:tab/>
      </w:r>
      <w:r>
        <w:t>在这里做几个比较可能会更有助于理解。在</w:t>
      </w:r>
      <w:r>
        <w:t>x86</w:t>
      </w:r>
      <w:r>
        <w:t>格式中，寻址方式是作为操作码序列的一部分来提供的，而不是与每个操作数一起提供。因为只允许一个操作数有寻址方式信息，所以，</w:t>
      </w:r>
      <w:r>
        <w:t>x86</w:t>
      </w:r>
      <w:r>
        <w:t>指令中也就只能引用到一个存储器操作数。相对比，</w:t>
      </w:r>
      <w:r>
        <w:t>VAX</w:t>
      </w:r>
      <w:r>
        <w:t>机是每个操作数都可携带寻址方式信息，从而允许存储器到存储器的操作。因此，</w:t>
      </w:r>
      <w:r>
        <w:t>x86</w:t>
      </w:r>
      <w:r>
        <w:t>的指令更紧凑。然而，若要求存储器到存储器的操作，</w:t>
      </w:r>
      <w:r>
        <w:t>VAX</w:t>
      </w:r>
      <w:r>
        <w:t>使用一条指令就能实现。</w:t>
      </w:r>
    </w:p>
    <w:p w14:paraId="743234AD" w14:textId="77777777" w:rsidR="001D63E8" w:rsidRDefault="00AE1D6D">
      <w:pPr>
        <w:pStyle w:val="Standard"/>
        <w:rPr>
          <w:rFonts w:hint="eastAsia"/>
        </w:rPr>
      </w:pPr>
      <w:r>
        <w:tab/>
        <w:t>x86</w:t>
      </w:r>
      <w:r>
        <w:t>格式允许变址使用不仅是</w:t>
      </w:r>
      <w:r>
        <w:t>1</w:t>
      </w:r>
      <w:r>
        <w:t>字节，而且是</w:t>
      </w:r>
      <w:r>
        <w:t>2</w:t>
      </w:r>
      <w:r>
        <w:t>字节或</w:t>
      </w:r>
      <w:r>
        <w:t>4</w:t>
      </w:r>
      <w:r>
        <w:t>字节的位移。虽然使用较长的变址位移会导致指令变长，但这个特点能提供所需的灵活性。例如，在寻址大的数组或大的栈帧时它就很有用。与之对比，</w:t>
      </w:r>
      <w:r>
        <w:t>IBM S/370</w:t>
      </w:r>
      <w:r>
        <w:t>指令格式只允许位移不大于</w:t>
      </w:r>
      <w:r>
        <w:t>4kb</w:t>
      </w:r>
      <w:r>
        <w:t>（</w:t>
      </w:r>
      <w:r>
        <w:t>12</w:t>
      </w:r>
      <w:r>
        <w:t>位的位移信息），并且位移必须是正值。当一位置不在此位移范围内时，编译器必须生成额外的代码来产生所需的地址。当与局部变量超过</w:t>
      </w:r>
      <w:r>
        <w:t>4kb</w:t>
      </w:r>
      <w:r>
        <w:t>的栈帧打交道时，这个问题变得尤为明显。正如</w:t>
      </w:r>
      <w:r>
        <w:t>[DEWA90]</w:t>
      </w:r>
      <w:r>
        <w:t>对它的描述：</w:t>
      </w:r>
      <w:r>
        <w:t>“</w:t>
      </w:r>
      <w:r>
        <w:t>由于那个限制，为</w:t>
      </w:r>
      <w:r>
        <w:t>370</w:t>
      </w:r>
      <w:r>
        <w:t>生成代码非常费劲，导致有的</w:t>
      </w:r>
      <w:r>
        <w:t>370</w:t>
      </w:r>
      <w:r>
        <w:t>编译器简单地选择把栈帧的大小限定到</w:t>
      </w:r>
      <w:r>
        <w:t>4kb</w:t>
      </w:r>
      <w:r>
        <w:t>。</w:t>
      </w:r>
      <w:r>
        <w:t>”</w:t>
      </w:r>
    </w:p>
    <w:p w14:paraId="451BCDE7" w14:textId="77777777" w:rsidR="001D63E8" w:rsidRDefault="00AE1D6D">
      <w:pPr>
        <w:pStyle w:val="Standard"/>
        <w:rPr>
          <w:rFonts w:hint="eastAsia"/>
        </w:rPr>
      </w:pPr>
      <w:r>
        <w:tab/>
      </w:r>
      <w:r>
        <w:t>正如我们已看到的，</w:t>
      </w:r>
      <w:r>
        <w:t>x86</w:t>
      </w:r>
      <w:r>
        <w:t>指令集的编码是很复杂的。其部分原因是与</w:t>
      </w:r>
      <w:r>
        <w:t>8086</w:t>
      </w:r>
      <w:r>
        <w:t>向下兼容的需要，部分原因是设计者打算为编译器设计者提供尽可能多的支持，以产生更有效的代码。然而，是像这样的复杂指令集还是另一极端的</w:t>
      </w:r>
      <w:r>
        <w:t>RISC</w:t>
      </w:r>
      <w:r>
        <w:t>指令集更合适一些，还是一个有争议的事情。</w:t>
      </w:r>
    </w:p>
    <w:p w14:paraId="56B6F6E6" w14:textId="77777777" w:rsidR="001D63E8" w:rsidRDefault="00AE1D6D">
      <w:pPr>
        <w:pStyle w:val="Standard"/>
        <w:rPr>
          <w:rFonts w:hint="eastAsia"/>
        </w:rPr>
      </w:pPr>
      <w:r>
        <w:t>13.4.2 ARM</w:t>
      </w:r>
      <w:r>
        <w:t>指令格式</w:t>
      </w:r>
    </w:p>
    <w:p w14:paraId="442AC98B" w14:textId="77777777" w:rsidR="001D63E8" w:rsidRDefault="00B83A15">
      <w:pPr>
        <w:pStyle w:val="Standard"/>
        <w:rPr>
          <w:rFonts w:hint="eastAsia"/>
        </w:rPr>
      </w:pPr>
      <w:r>
        <w:rPr>
          <w:noProof/>
          <w:lang w:bidi="ar-SA"/>
        </w:rPr>
        <w:lastRenderedPageBreak/>
        <mc:AlternateContent>
          <mc:Choice Requires="wps">
            <w:drawing>
              <wp:anchor distT="0" distB="0" distL="114300" distR="114300" simplePos="0" relativeHeight="251672576" behindDoc="0" locked="0" layoutInCell="1" allowOverlap="1" wp14:anchorId="59E87758" wp14:editId="463741BC">
                <wp:simplePos x="0" y="0"/>
                <wp:positionH relativeFrom="column">
                  <wp:posOffset>635</wp:posOffset>
                </wp:positionH>
                <wp:positionV relativeFrom="paragraph">
                  <wp:posOffset>4145915</wp:posOffset>
                </wp:positionV>
                <wp:extent cx="6119495"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422D0E39" w14:textId="77777777" w:rsidR="00B83A15" w:rsidRPr="00B83A15" w:rsidRDefault="00B83A15" w:rsidP="00B83A15">
                            <w:pPr>
                              <w:pStyle w:val="a4"/>
                              <w:jc w:val="center"/>
                              <w:rPr>
                                <w:rFonts w:hint="eastAsia"/>
                                <w:i w:val="0"/>
                                <w:noProof/>
                              </w:rPr>
                            </w:pPr>
                            <w:r w:rsidRPr="00B83A15">
                              <w:rPr>
                                <w:rFonts w:hint="eastAsia"/>
                                <w:i w:val="0"/>
                              </w:rPr>
                              <w:t>图</w:t>
                            </w:r>
                            <w:r w:rsidRPr="00B83A15">
                              <w:rPr>
                                <w:i w:val="0"/>
                              </w:rPr>
                              <w:t>13-10 ARM</w:t>
                            </w:r>
                            <w:r w:rsidRPr="00B83A15">
                              <w:rPr>
                                <w:i w:val="0"/>
                              </w:rPr>
                              <w:t>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87758" id="文本框 25" o:spid="_x0000_s1038" type="#_x0000_t202" style="position:absolute;margin-left:.05pt;margin-top:326.45pt;width:481.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" stroked="f">
                <v:textbox style="mso-fit-shape-to-text:t" inset="0,0,0,0">
                  <w:txbxContent>
                    <w:p w14:paraId="422D0E39" w14:textId="77777777" w:rsidR="00B83A15" w:rsidRPr="00B83A15" w:rsidRDefault="00B83A15" w:rsidP="00B83A15">
                      <w:pPr>
                        <w:pStyle w:val="a4"/>
                        <w:jc w:val="center"/>
                        <w:rPr>
                          <w:i w:val="0"/>
                          <w:noProof/>
                        </w:rPr>
                      </w:pPr>
                      <w:r w:rsidRPr="00B83A15">
                        <w:rPr>
                          <w:rFonts w:hint="eastAsia"/>
                          <w:i w:val="0"/>
                        </w:rPr>
                        <w:t>图</w:t>
                      </w:r>
                      <w:r w:rsidRPr="00B83A15">
                        <w:rPr>
                          <w:i w:val="0"/>
                        </w:rPr>
                        <w:t>13-10 ARM</w:t>
                      </w:r>
                      <w:r w:rsidRPr="00B83A15">
                        <w:rPr>
                          <w:i w:val="0"/>
                        </w:rPr>
                        <w:t>指令格式</w:t>
                      </w:r>
                    </w:p>
                  </w:txbxContent>
                </v:textbox>
                <w10:wrap type="square"/>
              </v:shape>
            </w:pict>
          </mc:Fallback>
        </mc:AlternateContent>
      </w:r>
      <w:r w:rsidR="00AE1D6D">
        <w:rPr>
          <w:noProof/>
          <w:lang w:bidi="ar-SA"/>
        </w:rPr>
        <w:drawing>
          <wp:anchor distT="0" distB="0" distL="114300" distR="114300" simplePos="0" relativeHeight="10" behindDoc="0" locked="0" layoutInCell="1" allowOverlap="1" wp14:anchorId="50E1B02C" wp14:editId="7D3070E1">
            <wp:simplePos x="0" y="0"/>
            <wp:positionH relativeFrom="margin">
              <wp:align>right</wp:align>
            </wp:positionH>
            <wp:positionV relativeFrom="paragraph">
              <wp:posOffset>476280</wp:posOffset>
            </wp:positionV>
            <wp:extent cx="6120000" cy="3612600"/>
            <wp:effectExtent l="0" t="0" r="0" b="6900"/>
            <wp:wrapSquare wrapText="bothSides"/>
            <wp:docPr id="15" name="图像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3612600"/>
                    </a:xfrm>
                    <a:prstGeom prst="rect">
                      <a:avLst/>
                    </a:prstGeom>
                    <a:noFill/>
                    <a:ln>
                      <a:noFill/>
                      <a:prstDash/>
                    </a:ln>
                  </pic:spPr>
                </pic:pic>
              </a:graphicData>
            </a:graphic>
          </wp:anchor>
        </w:drawing>
      </w:r>
      <w:r w:rsidR="00AE1D6D">
        <w:tab/>
        <w:t>ARM</w:t>
      </w:r>
      <w:r w:rsidR="00AE1D6D">
        <w:t>的所有指令都是</w:t>
      </w:r>
      <w:r w:rsidR="00AE1D6D">
        <w:t>32</w:t>
      </w:r>
      <w:r w:rsidR="00AE1D6D">
        <w:t>位长，并有规整的格式（见图</w:t>
      </w:r>
      <w:r w:rsidR="00AE1D6D">
        <w:t>13-10</w:t>
      </w:r>
      <w:r w:rsidR="00AE1D6D">
        <w:t>）。指令的前</w:t>
      </w:r>
      <w:r w:rsidR="00AE1D6D">
        <w:t>4</w:t>
      </w:r>
      <w:r w:rsidR="00AE1D6D">
        <w:t>位是条件码。正如在第十章中讨论的，实际上</w:t>
      </w:r>
      <w:r w:rsidR="00AE1D6D">
        <w:t>ARM</w:t>
      </w:r>
      <w:r w:rsidR="00AE1D6D">
        <w:t>的所有指令都是条件执行的。指令接下来的</w:t>
      </w:r>
      <w:r w:rsidR="00AE1D6D">
        <w:t>3</w:t>
      </w:r>
      <w:r w:rsidR="00AE1D6D">
        <w:t>位指定了指令的一般类型。对除分支指令之外的大多数指令而言，接下来的</w:t>
      </w:r>
      <w:r w:rsidR="00AE1D6D">
        <w:t>5</w:t>
      </w:r>
      <w:r w:rsidR="00AE1D6D">
        <w:t>位构成了操作码和（或）操作的修订码。剩下的</w:t>
      </w:r>
      <w:r w:rsidR="00AE1D6D">
        <w:t>20</w:t>
      </w:r>
      <w:r w:rsidR="00AE1D6D">
        <w:t>位用于操作数寻址。</w:t>
      </w:r>
      <w:r w:rsidR="00AE1D6D">
        <w:t>ARM</w:t>
      </w:r>
      <w:r w:rsidR="00AE1D6D">
        <w:t>指令这种规整的格式使得指令译码单元的工作变得比较轻松。</w:t>
      </w:r>
    </w:p>
    <w:p w14:paraId="3882BA3B" w14:textId="77777777" w:rsidR="001D63E8" w:rsidRDefault="00AE1D6D">
      <w:pPr>
        <w:pStyle w:val="Standard"/>
        <w:rPr>
          <w:rFonts w:hint="eastAsia"/>
        </w:rPr>
      </w:pPr>
      <w:r>
        <w:tab/>
        <w:t>1</w:t>
      </w:r>
      <w:r>
        <w:t>、立即常数</w:t>
      </w:r>
    </w:p>
    <w:p w14:paraId="0A2F3005" w14:textId="77777777" w:rsidR="001D63E8" w:rsidRDefault="00AE1D6D">
      <w:pPr>
        <w:pStyle w:val="Standard"/>
        <w:rPr>
          <w:rFonts w:hint="eastAsia"/>
        </w:rPr>
      </w:pPr>
      <w:r>
        <w:tab/>
      </w:r>
      <w:r>
        <w:t>为获得取值范围较大的立即数，采用立即数的数据处理指令不但指定了立即数值，还指定了一个循环移位值。</w:t>
      </w:r>
      <w:r>
        <w:t>8</w:t>
      </w:r>
      <w:r>
        <w:t>位的立即数值被扩展到</w:t>
      </w:r>
      <w:r>
        <w:t>32</w:t>
      </w:r>
      <w:r>
        <w:t>位，然后循环右移若干次，次数等于</w:t>
      </w:r>
      <w:r>
        <w:t>4</w:t>
      </w:r>
      <w:r>
        <w:t>位循环移位值的两倍。图</w:t>
      </w:r>
      <w:r>
        <w:t>13-11</w:t>
      </w:r>
      <w:r>
        <w:t>显示了几个这方面的例子。</w:t>
      </w:r>
    </w:p>
    <w:p w14:paraId="4F51E756" w14:textId="77777777" w:rsidR="001D63E8" w:rsidRDefault="00B83A15">
      <w:pPr>
        <w:pStyle w:val="Standard"/>
        <w:rPr>
          <w:rFonts w:hint="eastAsia"/>
        </w:rPr>
      </w:pPr>
      <w:r>
        <w:rPr>
          <w:noProof/>
          <w:lang w:bidi="ar-SA"/>
        </w:rPr>
        <mc:AlternateContent>
          <mc:Choice Requires="wps">
            <w:drawing>
              <wp:anchor distT="0" distB="0" distL="114300" distR="114300" simplePos="0" relativeHeight="251674624" behindDoc="0" locked="0" layoutInCell="1" allowOverlap="1" wp14:anchorId="46677354" wp14:editId="09C046A5">
                <wp:simplePos x="0" y="0"/>
                <wp:positionH relativeFrom="column">
                  <wp:posOffset>0</wp:posOffset>
                </wp:positionH>
                <wp:positionV relativeFrom="paragraph">
                  <wp:posOffset>2428240</wp:posOffset>
                </wp:positionV>
                <wp:extent cx="6119495"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4672C131" w14:textId="77777777" w:rsidR="00B83A15" w:rsidRPr="00B83A15" w:rsidRDefault="00B83A15" w:rsidP="00B83A15">
                            <w:pPr>
                              <w:pStyle w:val="a4"/>
                              <w:jc w:val="center"/>
                              <w:rPr>
                                <w:rFonts w:hint="eastAsia"/>
                                <w:i w:val="0"/>
                                <w:noProof/>
                              </w:rPr>
                            </w:pPr>
                            <w:r w:rsidRPr="00B83A15">
                              <w:rPr>
                                <w:rFonts w:hint="eastAsia"/>
                                <w:i w:val="0"/>
                              </w:rPr>
                              <w:t>图</w:t>
                            </w:r>
                            <w:r w:rsidRPr="00B83A15">
                              <w:rPr>
                                <w:i w:val="0"/>
                              </w:rPr>
                              <w:t>1</w:t>
                            </w:r>
                            <w:r>
                              <w:rPr>
                                <w:i w:val="0"/>
                              </w:rPr>
                              <w:t>3</w:t>
                            </w:r>
                            <w:r w:rsidRPr="00B83A15">
                              <w:rPr>
                                <w:i w:val="0"/>
                              </w:rPr>
                              <w:t xml:space="preserve">-11 </w:t>
                            </w:r>
                            <w:r w:rsidRPr="00B83A15">
                              <w:rPr>
                                <w:i w:val="0"/>
                              </w:rPr>
                              <w:t>使用</w:t>
                            </w:r>
                            <w:r w:rsidRPr="00B83A15">
                              <w:rPr>
                                <w:i w:val="0"/>
                              </w:rPr>
                              <w:t>ARM</w:t>
                            </w:r>
                            <w:r w:rsidRPr="00B83A15">
                              <w:rPr>
                                <w:i w:val="0"/>
                              </w:rPr>
                              <w:t>立即常数的例子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7354" id="文本框 26" o:spid="_x0000_s1039" type="#_x0000_t202" style="position:absolute;margin-left:0;margin-top:191.2pt;width:481.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" stroked="f">
                <v:textbox style="mso-fit-shape-to-text:t" inset="0,0,0,0">
                  <w:txbxContent>
                    <w:p w14:paraId="4672C131" w14:textId="77777777" w:rsidR="00B83A15" w:rsidRPr="00B83A15" w:rsidRDefault="00B83A15" w:rsidP="00B83A15">
                      <w:pPr>
                        <w:pStyle w:val="a4"/>
                        <w:jc w:val="center"/>
                        <w:rPr>
                          <w:i w:val="0"/>
                          <w:noProof/>
                        </w:rPr>
                      </w:pPr>
                      <w:r w:rsidRPr="00B83A15">
                        <w:rPr>
                          <w:rFonts w:hint="eastAsia"/>
                          <w:i w:val="0"/>
                        </w:rPr>
                        <w:t>图</w:t>
                      </w:r>
                      <w:r w:rsidRPr="00B83A15">
                        <w:rPr>
                          <w:i w:val="0"/>
                        </w:rPr>
                        <w:t>1</w:t>
                      </w:r>
                      <w:r>
                        <w:rPr>
                          <w:i w:val="0"/>
                        </w:rPr>
                        <w:t>3</w:t>
                      </w:r>
                      <w:r w:rsidRPr="00B83A15">
                        <w:rPr>
                          <w:i w:val="0"/>
                        </w:rPr>
                        <w:t xml:space="preserve">-11 </w:t>
                      </w:r>
                      <w:r w:rsidRPr="00B83A15">
                        <w:rPr>
                          <w:i w:val="0"/>
                        </w:rPr>
                        <w:t>使用</w:t>
                      </w:r>
                      <w:r w:rsidRPr="00B83A15">
                        <w:rPr>
                          <w:i w:val="0"/>
                        </w:rPr>
                        <w:t>ARM</w:t>
                      </w:r>
                      <w:r w:rsidRPr="00B83A15">
                        <w:rPr>
                          <w:i w:val="0"/>
                        </w:rPr>
                        <w:t>立即常数的例子</w:t>
                      </w:r>
                    </w:p>
                  </w:txbxContent>
                </v:textbox>
                <w10:wrap type="square"/>
              </v:shape>
            </w:pict>
          </mc:Fallback>
        </mc:AlternateContent>
      </w:r>
      <w:r w:rsidR="00AE1D6D">
        <w:rPr>
          <w:noProof/>
          <w:lang w:bidi="ar-SA"/>
        </w:rPr>
        <w:drawing>
          <wp:anchor distT="0" distB="0" distL="114300" distR="114300" simplePos="0" relativeHeight="11" behindDoc="0" locked="0" layoutInCell="1" allowOverlap="1" wp14:anchorId="3062D559" wp14:editId="5A9F9404">
            <wp:simplePos x="0" y="0"/>
            <wp:positionH relativeFrom="column">
              <wp:align>center</wp:align>
            </wp:positionH>
            <wp:positionV relativeFrom="paragraph">
              <wp:align>top</wp:align>
            </wp:positionV>
            <wp:extent cx="6120000" cy="2371680"/>
            <wp:effectExtent l="0" t="0" r="0" b="0"/>
            <wp:wrapSquare wrapText="bothSides"/>
            <wp:docPr id="16" name="图像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2371680"/>
                    </a:xfrm>
                    <a:prstGeom prst="rect">
                      <a:avLst/>
                    </a:prstGeom>
                    <a:noFill/>
                    <a:ln>
                      <a:noFill/>
                      <a:prstDash/>
                    </a:ln>
                  </pic:spPr>
                </pic:pic>
              </a:graphicData>
            </a:graphic>
          </wp:anchor>
        </w:drawing>
      </w:r>
      <w:r w:rsidR="00AE1D6D">
        <w:tab/>
      </w:r>
      <w:r w:rsidR="00AE1D6D">
        <w:tab/>
      </w:r>
      <w:r w:rsidR="00AE1D6D">
        <w:tab/>
      </w:r>
      <w:r w:rsidR="00AE1D6D">
        <w:tab/>
      </w:r>
      <w:r w:rsidR="00AE1D6D">
        <w:tab/>
      </w:r>
      <w:r w:rsidR="00AE1D6D">
        <w:tab/>
      </w:r>
      <w:r w:rsidR="00AE1D6D">
        <w:tab/>
      </w:r>
      <w:r w:rsidR="00AE1D6D">
        <w:tab/>
      </w:r>
    </w:p>
    <w:p w14:paraId="1424BEF0" w14:textId="77777777" w:rsidR="001D63E8" w:rsidRDefault="00AE1D6D">
      <w:pPr>
        <w:pStyle w:val="Standard"/>
        <w:rPr>
          <w:rFonts w:hint="eastAsia"/>
        </w:rPr>
      </w:pPr>
      <w:r>
        <w:tab/>
        <w:t>2</w:t>
      </w:r>
      <w:r>
        <w:t>、压缩指令集</w:t>
      </w:r>
    </w:p>
    <w:p w14:paraId="60BDB7DB" w14:textId="77777777" w:rsidR="001D63E8" w:rsidRDefault="00AE1D6D">
      <w:pPr>
        <w:pStyle w:val="Standard"/>
        <w:rPr>
          <w:rFonts w:hint="eastAsia"/>
        </w:rPr>
      </w:pPr>
      <w:r>
        <w:lastRenderedPageBreak/>
        <w:tab/>
      </w:r>
      <w:r>
        <w:t>压缩指令集（</w:t>
      </w:r>
      <w:r>
        <w:t>thumb instruction set</w:t>
      </w:r>
      <w:r>
        <w:t>）是</w:t>
      </w:r>
      <w:r>
        <w:t>ARM</w:t>
      </w:r>
      <w:r>
        <w:t>指令集中一个重新编码的子集。设计压缩指令集的目的是提高使用</w:t>
      </w:r>
      <w:r>
        <w:t>16</w:t>
      </w:r>
      <w:r>
        <w:t>位或更窄内存数据总线的</w:t>
      </w:r>
      <w:r>
        <w:t>ARM</w:t>
      </w:r>
      <w:r>
        <w:t>实现的性能，使其相对于普通</w:t>
      </w:r>
      <w:r>
        <w:t>ARM</w:t>
      </w:r>
      <w:r>
        <w:t>指令集来说有更高的代码密度。压缩指令集包含了</w:t>
      </w:r>
      <w:r>
        <w:t>ARM</w:t>
      </w:r>
      <w:r>
        <w:t>的</w:t>
      </w:r>
      <w:r>
        <w:t>32</w:t>
      </w:r>
      <w:r>
        <w:t>位指令集的子集，并重新编码为</w:t>
      </w:r>
      <w:r>
        <w:t>16</w:t>
      </w:r>
      <w:r>
        <w:t>位指令。下面列出了压缩指令集采取的精简措施：</w:t>
      </w:r>
    </w:p>
    <w:p w14:paraId="69432F03" w14:textId="77777777" w:rsidR="001D63E8" w:rsidRDefault="00AE1D6D">
      <w:pPr>
        <w:pStyle w:val="Standard"/>
        <w:rPr>
          <w:rFonts w:hint="eastAsia"/>
        </w:rPr>
      </w:pPr>
      <w:r>
        <w:tab/>
      </w:r>
      <w:r>
        <w:t>（</w:t>
      </w:r>
      <w:r>
        <w:t>1</w:t>
      </w:r>
      <w:r>
        <w:t>）压缩指令都是无条件的，因此条件码字段都被省去。而且所有的压缩算术和逻辑指令都更新条件标志，因此标志更新位也被省去。这样总计省去</w:t>
      </w:r>
      <w:r>
        <w:t>5</w:t>
      </w:r>
      <w:r>
        <w:t>位。</w:t>
      </w:r>
    </w:p>
    <w:p w14:paraId="516F79DA" w14:textId="77777777" w:rsidR="001D63E8" w:rsidRDefault="00AE1D6D">
      <w:pPr>
        <w:pStyle w:val="Standard"/>
        <w:rPr>
          <w:rFonts w:hint="eastAsia"/>
        </w:rPr>
      </w:pPr>
      <w:r>
        <w:tab/>
      </w:r>
      <w:r>
        <w:t>（</w:t>
      </w:r>
      <w:r>
        <w:t>2</w:t>
      </w:r>
      <w:r>
        <w:t>）压缩指令只包含了全部指令集中的一部分操作，只用到</w:t>
      </w:r>
      <w:r>
        <w:t>2</w:t>
      </w:r>
      <w:r>
        <w:t>位的操作码字段，加上一个</w:t>
      </w:r>
      <w:r>
        <w:t>3</w:t>
      </w:r>
      <w:r>
        <w:t>位的类型字段。这样又省去</w:t>
      </w:r>
      <w:r>
        <w:t>2</w:t>
      </w:r>
      <w:r>
        <w:t>位</w:t>
      </w:r>
      <w:r>
        <w:t>.</w:t>
      </w:r>
    </w:p>
    <w:p w14:paraId="3CA29263" w14:textId="77777777" w:rsidR="001D63E8" w:rsidRDefault="00AE1D6D">
      <w:pPr>
        <w:pStyle w:val="Standard"/>
        <w:rPr>
          <w:rFonts w:hint="eastAsia"/>
        </w:rPr>
      </w:pPr>
      <w:r>
        <w:tab/>
      </w:r>
      <w:r>
        <w:t>（</w:t>
      </w:r>
      <w:r>
        <w:t>3</w:t>
      </w:r>
      <w:r>
        <w:t>）接下来通过对操作数字段的精简，又省去了</w:t>
      </w:r>
      <w:r>
        <w:t>9</w:t>
      </w:r>
      <w:r>
        <w:t>位，从而总计省去了</w:t>
      </w:r>
      <w:r>
        <w:t>16</w:t>
      </w:r>
      <w:r>
        <w:t>位。具体来说，例如压缩指令只引用此寄存器</w:t>
      </w:r>
      <w:r>
        <w:t>r0</w:t>
      </w:r>
      <w:r>
        <w:t>到</w:t>
      </w:r>
      <w:r>
        <w:t>r7</w:t>
      </w:r>
      <w:r>
        <w:t>，因此只需要</w:t>
      </w:r>
      <w:r>
        <w:t>3</w:t>
      </w:r>
      <w:r>
        <w:t>位的寄存器引用字段，而不是</w:t>
      </w:r>
      <w:r>
        <w:t>4</w:t>
      </w:r>
      <w:r>
        <w:t>位。立即数字段中也省去了</w:t>
      </w:r>
      <w:r>
        <w:t>4</w:t>
      </w:r>
      <w:r>
        <w:t>位的循环移位量字段。</w:t>
      </w:r>
    </w:p>
    <w:p w14:paraId="43D6B2E9" w14:textId="77777777" w:rsidR="001D63E8" w:rsidRDefault="00AE1D6D">
      <w:pPr>
        <w:pStyle w:val="Standard"/>
        <w:rPr>
          <w:rFonts w:hint="eastAsia"/>
        </w:rPr>
      </w:pPr>
      <w:r>
        <w:tab/>
        <w:t>ARM</w:t>
      </w:r>
      <w:r>
        <w:t>处理器可以执行压缩指令和普通</w:t>
      </w:r>
      <w:r>
        <w:t>32</w:t>
      </w:r>
      <w:r>
        <w:t>位</w:t>
      </w:r>
      <w:r>
        <w:t>ARM</w:t>
      </w:r>
      <w:r>
        <w:t>指令混合在一起的程序。处理器控制寄存器中的一位用于确定当前要运行的指令是哪种类型的指令。图</w:t>
      </w:r>
      <w:r>
        <w:t>13-12</w:t>
      </w:r>
      <w:r>
        <w:t>给出了这样的例子。图中给出两种类型指令的一般格式，以及</w:t>
      </w:r>
      <w:r>
        <w:t>16</w:t>
      </w:r>
      <w:r>
        <w:t>位和</w:t>
      </w:r>
      <w:r>
        <w:t>32</w:t>
      </w:r>
      <w:r>
        <w:t>位指令的具体示例。</w:t>
      </w:r>
    </w:p>
    <w:p w14:paraId="1E9A7168" w14:textId="77777777" w:rsidR="001D63E8" w:rsidRDefault="00B83A15">
      <w:pPr>
        <w:pStyle w:val="Standard"/>
        <w:rPr>
          <w:rFonts w:hint="eastAsia"/>
        </w:rPr>
      </w:pPr>
      <w:r>
        <w:rPr>
          <w:noProof/>
          <w:lang w:bidi="ar-SA"/>
        </w:rPr>
        <mc:AlternateContent>
          <mc:Choice Requires="wps">
            <w:drawing>
              <wp:anchor distT="0" distB="0" distL="114300" distR="114300" simplePos="0" relativeHeight="251676672" behindDoc="0" locked="0" layoutInCell="1" allowOverlap="1" wp14:anchorId="36FE51BE" wp14:editId="5592BC44">
                <wp:simplePos x="0" y="0"/>
                <wp:positionH relativeFrom="column">
                  <wp:posOffset>0</wp:posOffset>
                </wp:positionH>
                <wp:positionV relativeFrom="paragraph">
                  <wp:posOffset>2426970</wp:posOffset>
                </wp:positionV>
                <wp:extent cx="6119495"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71009FD" w14:textId="77777777" w:rsidR="00B83A15" w:rsidRPr="00B83A15" w:rsidRDefault="00B83A15" w:rsidP="00B83A15">
                            <w:pPr>
                              <w:pStyle w:val="a4"/>
                              <w:jc w:val="center"/>
                              <w:rPr>
                                <w:rFonts w:hint="eastAsia"/>
                                <w:i w:val="0"/>
                                <w:noProof/>
                              </w:rPr>
                            </w:pPr>
                            <w:r w:rsidRPr="00B83A15">
                              <w:rPr>
                                <w:rFonts w:hint="eastAsia"/>
                                <w:i w:val="0"/>
                              </w:rPr>
                              <w:t>图</w:t>
                            </w:r>
                            <w:r w:rsidRPr="00B83A15">
                              <w:rPr>
                                <w:i w:val="0"/>
                              </w:rPr>
                              <w:t xml:space="preserve">13-12 </w:t>
                            </w:r>
                            <w:r w:rsidRPr="00B83A15">
                              <w:rPr>
                                <w:i w:val="0"/>
                              </w:rPr>
                              <w:t>将一条压缩</w:t>
                            </w:r>
                            <w:r w:rsidRPr="00B83A15">
                              <w:rPr>
                                <w:i w:val="0"/>
                              </w:rPr>
                              <w:t>ADD</w:t>
                            </w:r>
                            <w:r w:rsidRPr="00B83A15">
                              <w:rPr>
                                <w:i w:val="0"/>
                              </w:rPr>
                              <w:t>指令扩展为对应的普遍</w:t>
                            </w:r>
                            <w:r w:rsidRPr="00B83A15">
                              <w:rPr>
                                <w:i w:val="0"/>
                              </w:rPr>
                              <w:t>ARM</w:t>
                            </w:r>
                            <w:r w:rsidRPr="00B83A15">
                              <w:rPr>
                                <w:i w:val="0"/>
                              </w:rPr>
                              <w:t>指令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51BE" id="文本框 27" o:spid="_x0000_s1040" type="#_x0000_t202" style="position:absolute;margin-left:0;margin-top:191.1pt;width:481.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" stroked="f">
                <v:textbox style="mso-fit-shape-to-text:t" inset="0,0,0,0">
                  <w:txbxContent>
                    <w:p w14:paraId="771009FD" w14:textId="77777777" w:rsidR="00B83A15" w:rsidRPr="00B83A15" w:rsidRDefault="00B83A15" w:rsidP="00B83A15">
                      <w:pPr>
                        <w:pStyle w:val="a4"/>
                        <w:jc w:val="center"/>
                        <w:rPr>
                          <w:i w:val="0"/>
                          <w:noProof/>
                        </w:rPr>
                      </w:pPr>
                      <w:r w:rsidRPr="00B83A15">
                        <w:rPr>
                          <w:rFonts w:hint="eastAsia"/>
                          <w:i w:val="0"/>
                        </w:rPr>
                        <w:t>图</w:t>
                      </w:r>
                      <w:r w:rsidRPr="00B83A15">
                        <w:rPr>
                          <w:i w:val="0"/>
                        </w:rPr>
                        <w:t xml:space="preserve">13-12 </w:t>
                      </w:r>
                      <w:r w:rsidRPr="00B83A15">
                        <w:rPr>
                          <w:i w:val="0"/>
                        </w:rPr>
                        <w:t>将一条压缩</w:t>
                      </w:r>
                      <w:r w:rsidRPr="00B83A15">
                        <w:rPr>
                          <w:i w:val="0"/>
                        </w:rPr>
                        <w:t>ADD</w:t>
                      </w:r>
                      <w:r w:rsidRPr="00B83A15">
                        <w:rPr>
                          <w:i w:val="0"/>
                        </w:rPr>
                        <w:t>指令扩展为对应的普遍</w:t>
                      </w:r>
                      <w:r w:rsidRPr="00B83A15">
                        <w:rPr>
                          <w:i w:val="0"/>
                        </w:rPr>
                        <w:t>ARM</w:t>
                      </w:r>
                      <w:r w:rsidRPr="00B83A15">
                        <w:rPr>
                          <w:i w:val="0"/>
                        </w:rPr>
                        <w:t>指令</w:t>
                      </w:r>
                    </w:p>
                  </w:txbxContent>
                </v:textbox>
                <w10:wrap type="square"/>
              </v:shape>
            </w:pict>
          </mc:Fallback>
        </mc:AlternateContent>
      </w:r>
      <w:r w:rsidR="00AE1D6D">
        <w:rPr>
          <w:noProof/>
          <w:lang w:bidi="ar-SA"/>
        </w:rPr>
        <w:drawing>
          <wp:anchor distT="0" distB="0" distL="114300" distR="114300" simplePos="0" relativeHeight="12" behindDoc="0" locked="0" layoutInCell="1" allowOverlap="1" wp14:anchorId="794D5929" wp14:editId="27627FA5">
            <wp:simplePos x="0" y="0"/>
            <wp:positionH relativeFrom="column">
              <wp:align>center</wp:align>
            </wp:positionH>
            <wp:positionV relativeFrom="paragraph">
              <wp:align>top</wp:align>
            </wp:positionV>
            <wp:extent cx="6120000" cy="2369880"/>
            <wp:effectExtent l="0" t="0" r="0" b="0"/>
            <wp:wrapSquare wrapText="bothSides"/>
            <wp:docPr id="17" name="图像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20000" cy="2369880"/>
                    </a:xfrm>
                    <a:prstGeom prst="rect">
                      <a:avLst/>
                    </a:prstGeom>
                    <a:noFill/>
                    <a:ln>
                      <a:noFill/>
                      <a:prstDash/>
                    </a:ln>
                  </pic:spPr>
                </pic:pic>
              </a:graphicData>
            </a:graphic>
          </wp:anchor>
        </w:drawing>
      </w:r>
      <w:r w:rsidR="00AE1D6D">
        <w:tab/>
      </w:r>
      <w:r w:rsidR="00AE1D6D">
        <w:tab/>
      </w:r>
      <w:r w:rsidR="00AE1D6D">
        <w:tab/>
      </w:r>
      <w:r w:rsidR="00AE1D6D">
        <w:tab/>
      </w:r>
      <w:r w:rsidR="00AE1D6D">
        <w:tab/>
      </w:r>
    </w:p>
    <w:p w14:paraId="25FD77AD" w14:textId="77777777" w:rsidR="001D63E8" w:rsidRDefault="00AE1D6D">
      <w:pPr>
        <w:pStyle w:val="Standard"/>
        <w:rPr>
          <w:rFonts w:hint="eastAsia"/>
        </w:rPr>
      </w:pPr>
      <w:r>
        <w:tab/>
        <w:t>3</w:t>
      </w:r>
      <w:r>
        <w:t>、</w:t>
      </w:r>
      <w:commentRangeStart w:id="10"/>
      <w:r>
        <w:t>？？指令集</w:t>
      </w:r>
    </w:p>
    <w:p w14:paraId="07E4F9F9" w14:textId="77777777" w:rsidR="001D63E8" w:rsidRDefault="00AE1D6D">
      <w:pPr>
        <w:pStyle w:val="Standard"/>
        <w:rPr>
          <w:rFonts w:hint="eastAsia"/>
        </w:rPr>
      </w:pPr>
      <w:r>
        <w:tab/>
      </w:r>
      <w:r>
        <w:t>正如上述对压缩指令集的介绍，用户需要通过将执行代码编译为</w:t>
      </w:r>
      <w:r>
        <w:t>ARM</w:t>
      </w:r>
      <w:r>
        <w:t>指令和压缩指令来混合指令集。这种手动混合指令的方法需要更多的工作量，却很难得到理想的效果。为了解决这些问题，</w:t>
      </w:r>
      <w:r>
        <w:t>ARM</w:t>
      </w:r>
      <w:r>
        <w:t>使用了</w:t>
      </w:r>
      <w:r>
        <w:t>Thumb-2</w:t>
      </w:r>
      <w:r>
        <w:t>指令集，它这是</w:t>
      </w:r>
      <w:r>
        <w:t>Cortex-M</w:t>
      </w:r>
      <w:r>
        <w:t>微处理器上唯一可用的指令集</w:t>
      </w:r>
    </w:p>
    <w:p w14:paraId="76567BED" w14:textId="77777777" w:rsidR="001D63E8" w:rsidRDefault="00AE1D6D">
      <w:pPr>
        <w:pStyle w:val="Standard"/>
        <w:rPr>
          <w:rFonts w:hint="eastAsia"/>
        </w:rPr>
      </w:pPr>
      <w:r>
        <w:tab/>
        <w:t>Thumb-2</w:t>
      </w:r>
      <w:r>
        <w:t>指令集是对压缩指令架构（</w:t>
      </w:r>
      <w:r>
        <w:t>ISA</w:t>
      </w:r>
      <w:r>
        <w:t>）的增强版本。它讲解了可以自由混合以前的</w:t>
      </w:r>
      <w:r>
        <w:t>16</w:t>
      </w:r>
      <w:r>
        <w:t>位混合指令集的</w:t>
      </w:r>
      <w:r>
        <w:t>32</w:t>
      </w:r>
      <w:r>
        <w:t>位指令。这种新的</w:t>
      </w:r>
      <w:r>
        <w:t>32</w:t>
      </w:r>
      <w:r>
        <w:t>位指令涵盖了几乎所有的</w:t>
      </w:r>
      <w:r>
        <w:t>ARM</w:t>
      </w:r>
      <w:r>
        <w:t>指令集的功能特性。压缩指令集架构和</w:t>
      </w:r>
      <w:r>
        <w:t>ARM</w:t>
      </w:r>
      <w:r>
        <w:t>指令集架构最重要的不同在于大多数</w:t>
      </w:r>
      <w:r>
        <w:t>32</w:t>
      </w:r>
      <w:r>
        <w:t>位压缩指令集没有使用条件，而</w:t>
      </w:r>
      <w:r>
        <w:t>ARM</w:t>
      </w:r>
      <w:r>
        <w:t>指令是有使用条件的。</w:t>
      </w:r>
      <w:r>
        <w:t>thumb-2</w:t>
      </w:r>
      <w:r>
        <w:t>指令介绍了一种新的</w:t>
      </w:r>
      <w:r>
        <w:t>If-Then</w:t>
      </w:r>
      <w:r>
        <w:t>（</w:t>
      </w:r>
      <w:r>
        <w:t>IT</w:t>
      </w:r>
      <w:r>
        <w:t>）指令，它提供了</w:t>
      </w:r>
      <w:r>
        <w:t>ARM</w:t>
      </w:r>
      <w:r>
        <w:t>指令中条件字段的大部分功能。</w:t>
      </w:r>
    </w:p>
    <w:p w14:paraId="6EDD3552" w14:textId="77777777" w:rsidR="001D63E8" w:rsidRDefault="00AE1D6D">
      <w:pPr>
        <w:pStyle w:val="Standard"/>
        <w:rPr>
          <w:rFonts w:hint="eastAsia"/>
        </w:rPr>
      </w:pPr>
      <w:r>
        <w:t>Thumb-2</w:t>
      </w:r>
      <w:r>
        <w:t>提供了与压缩指令集相当的代码密度和与</w:t>
      </w:r>
      <w:r>
        <w:t>ARM</w:t>
      </w:r>
      <w:r>
        <w:t>指令相当的执行性能。在没有</w:t>
      </w:r>
      <w:r>
        <w:t>thumb-2</w:t>
      </w:r>
      <w:r>
        <w:t>指令集之前，开发者必须选择使用压缩指令集以追求代码精简程度，或者选择使用</w:t>
      </w:r>
      <w:r>
        <w:t>ARM</w:t>
      </w:r>
      <w:r>
        <w:t>指令集一追求执行性能。</w:t>
      </w:r>
    </w:p>
    <w:p w14:paraId="37537F4E" w14:textId="77777777" w:rsidR="001D63E8" w:rsidRDefault="00AE1D6D">
      <w:pPr>
        <w:pStyle w:val="Standard"/>
        <w:rPr>
          <w:rFonts w:hint="eastAsia"/>
        </w:rPr>
      </w:pPr>
      <w:r>
        <w:tab/>
        <w:t>[ROBI07]</w:t>
      </w:r>
      <w:r>
        <w:t>阐述了关于对</w:t>
      </w:r>
      <w:r>
        <w:t>Thumb-2</w:t>
      </w:r>
      <w:r>
        <w:t>指令集与</w:t>
      </w:r>
      <w:r>
        <w:t>ARM</w:t>
      </w:r>
      <w:r>
        <w:t>指令集和压缩指令集的比较分析报告。这份报告通过使用三种指令集来编译和执行嵌入式微处理器基准组合</w:t>
      </w:r>
      <w:r>
        <w:t>(EEMBC)</w:t>
      </w:r>
      <w:r>
        <w:t>基准套件来进行分析，结果如下：</w:t>
      </w:r>
    </w:p>
    <w:p w14:paraId="19479833" w14:textId="77777777" w:rsidR="001D63E8" w:rsidRDefault="00AE1D6D">
      <w:pPr>
        <w:pStyle w:val="Standard"/>
        <w:rPr>
          <w:rFonts w:hint="eastAsia"/>
        </w:rPr>
      </w:pPr>
      <w:r>
        <w:lastRenderedPageBreak/>
        <w:tab/>
        <w:t xml:space="preserve">× </w:t>
      </w:r>
      <w:r>
        <w:t>在最优化性能的情况下，</w:t>
      </w:r>
      <w:r>
        <w:t>thumb-2</w:t>
      </w:r>
      <w:r>
        <w:t>代码量比</w:t>
      </w:r>
      <w:r>
        <w:t>ARM</w:t>
      </w:r>
      <w:r>
        <w:t>代码小了</w:t>
      </w:r>
      <w:r>
        <w:t>26%</w:t>
      </w:r>
      <w:r>
        <w:t>，略大于压缩指令编写的代码。</w:t>
      </w:r>
    </w:p>
    <w:p w14:paraId="6AA68D3A" w14:textId="77777777" w:rsidR="001D63E8" w:rsidRDefault="00AE1D6D">
      <w:pPr>
        <w:pStyle w:val="Standard"/>
        <w:rPr>
          <w:rFonts w:hint="eastAsia"/>
        </w:rPr>
      </w:pPr>
      <w:r>
        <w:tab/>
        <w:t xml:space="preserve">× </w:t>
      </w:r>
      <w:r>
        <w:t>在最优化代码精简度的情况下，</w:t>
      </w:r>
      <w:r>
        <w:t>thumb-2</w:t>
      </w:r>
      <w:r>
        <w:t>代码量比</w:t>
      </w:r>
      <w:r>
        <w:t>ARM</w:t>
      </w:r>
      <w:r>
        <w:t>代码小了</w:t>
      </w:r>
      <w:r>
        <w:t>32%</w:t>
      </w:r>
      <w:r>
        <w:t>，略小于压缩指令编写的代码。</w:t>
      </w:r>
    </w:p>
    <w:p w14:paraId="1284ECD3" w14:textId="77777777" w:rsidR="001D63E8" w:rsidRDefault="00AE1D6D">
      <w:pPr>
        <w:pStyle w:val="Standard"/>
        <w:rPr>
          <w:rFonts w:hint="eastAsia"/>
        </w:rPr>
      </w:pPr>
      <w:r>
        <w:tab/>
        <w:t xml:space="preserve">× </w:t>
      </w:r>
      <w:r>
        <w:t>在最优化性能的情况下，在基准套件测试中</w:t>
      </w:r>
      <w:r>
        <w:t>thumb-2</w:t>
      </w:r>
      <w:r>
        <w:t>代码性能是</w:t>
      </w:r>
      <w:r>
        <w:t>ARM</w:t>
      </w:r>
      <w:r>
        <w:t>指令集代码的</w:t>
      </w:r>
      <w:r>
        <w:t>98%</w:t>
      </w:r>
      <w:r>
        <w:t>，是压缩指令集代码的</w:t>
      </w:r>
      <w:r>
        <w:t>125%</w:t>
      </w:r>
      <w:r>
        <w:t>。</w:t>
      </w:r>
    </w:p>
    <w:p w14:paraId="107E0CB5" w14:textId="77777777" w:rsidR="001D63E8" w:rsidRDefault="00AE1D6D">
      <w:pPr>
        <w:pStyle w:val="Standard"/>
        <w:rPr>
          <w:rFonts w:hint="eastAsia"/>
        </w:rPr>
      </w:pPr>
      <w:r>
        <w:t>这些结果证明</w:t>
      </w:r>
      <w:r>
        <w:t>thumb-2</w:t>
      </w:r>
      <w:r>
        <w:t>满足设计目标。</w:t>
      </w:r>
    </w:p>
    <w:p w14:paraId="4EBA3C1E" w14:textId="77777777" w:rsidR="00B83A15" w:rsidRDefault="00AE1D6D">
      <w:pPr>
        <w:pStyle w:val="Standard"/>
        <w:rPr>
          <w:rFonts w:hint="eastAsia"/>
        </w:rPr>
      </w:pPr>
      <w:r>
        <w:tab/>
      </w:r>
      <w:r>
        <w:t>图</w:t>
      </w:r>
      <w:r>
        <w:t>13-13</w:t>
      </w:r>
      <w:r>
        <w:t>表示了新版</w:t>
      </w:r>
      <w:r>
        <w:t>32</w:t>
      </w:r>
      <w:r>
        <w:t>位压缩指令集是如何编码的。编码与现有的压缩指令中的无条件分支指令（在指令的最左边</w:t>
      </w:r>
      <w:r>
        <w:t>5</w:t>
      </w:r>
      <w:r>
        <w:t>位具有</w:t>
      </w:r>
      <w:r>
        <w:t>11100</w:t>
      </w:r>
      <w:r>
        <w:t>的位模式）兼容。</w:t>
      </w:r>
      <w:r>
        <w:t>16</w:t>
      </w:r>
      <w:r>
        <w:t>位指令中，最左</w:t>
      </w:r>
      <w:r>
        <w:t>3</w:t>
      </w:r>
      <w:r>
        <w:t>位不会以</w:t>
      </w:r>
      <w:r>
        <w:t>111</w:t>
      </w:r>
      <w:r>
        <w:t>的为模式开始，所以位模式</w:t>
      </w:r>
      <w:r>
        <w:t>11101,11110</w:t>
      </w:r>
      <w:r>
        <w:t>和</w:t>
      </w:r>
      <w:r>
        <w:t>11111</w:t>
      </w:r>
      <w:r>
        <w:t>隐含意思就是这是一个</w:t>
      </w:r>
      <w:r>
        <w:t>32</w:t>
      </w:r>
      <w:r>
        <w:t>位压缩指令集。</w:t>
      </w:r>
      <w:commentRangeEnd w:id="10"/>
      <w:r w:rsidR="00B83A15">
        <w:rPr>
          <w:rStyle w:val="a8"/>
          <w:rFonts w:cs="Mangal"/>
        </w:rPr>
        <w:commentReference w:id="10"/>
      </w:r>
    </w:p>
    <w:p w14:paraId="59A125DC" w14:textId="77777777" w:rsidR="001D63E8" w:rsidRDefault="00AE1D6D">
      <w:pPr>
        <w:pStyle w:val="Standard"/>
        <w:rPr>
          <w:rFonts w:hint="eastAsia"/>
        </w:rPr>
      </w:pPr>
      <w:r>
        <w:t xml:space="preserve">11.5 </w:t>
      </w:r>
      <w:r>
        <w:t>汇编语言</w:t>
      </w:r>
    </w:p>
    <w:p w14:paraId="16365665" w14:textId="77777777" w:rsidR="001D63E8" w:rsidRDefault="00AE1D6D">
      <w:pPr>
        <w:pStyle w:val="Standard"/>
        <w:rPr>
          <w:rFonts w:hint="eastAsia"/>
        </w:rPr>
      </w:pPr>
      <w:r>
        <w:tab/>
      </w:r>
      <w:r>
        <w:t>处理器可以识别和执行机器指令。这些指令都是以二进制形式存储在计算机中的。如果一个程序员想直接用机器语言编程，那么它必须用二进制来编写程序。</w:t>
      </w:r>
    </w:p>
    <w:p w14:paraId="3D9D22A1" w14:textId="77777777" w:rsidR="001D63E8" w:rsidRDefault="00AE1D6D">
      <w:pPr>
        <w:pStyle w:val="Standard"/>
        <w:rPr>
          <w:rFonts w:hint="eastAsia"/>
        </w:rPr>
      </w:pPr>
      <w:r>
        <w:tab/>
      </w:r>
      <w:r>
        <w:t>考虑下面这个简单的</w:t>
      </w:r>
      <w:r>
        <w:t>BASIC</w:t>
      </w:r>
      <w:r>
        <w:t>语句：</w:t>
      </w:r>
    </w:p>
    <w:p w14:paraId="50464E55" w14:textId="77777777" w:rsidR="001D63E8" w:rsidRDefault="00AE1D6D" w:rsidP="00B83A15">
      <w:pPr>
        <w:pStyle w:val="Standard"/>
        <w:jc w:val="center"/>
        <w:rPr>
          <w:rFonts w:hint="eastAsia"/>
        </w:rPr>
      </w:pPr>
      <w:r>
        <w:t>N=I+J+K</w:t>
      </w:r>
    </w:p>
    <w:p w14:paraId="3437F689" w14:textId="77777777" w:rsidR="001D63E8" w:rsidRDefault="00AE1D6D">
      <w:pPr>
        <w:pStyle w:val="Standard"/>
        <w:rPr>
          <w:rFonts w:hint="eastAsia"/>
        </w:rPr>
      </w:pPr>
      <w:r>
        <w:tab/>
      </w:r>
      <w:r>
        <w:t>假设我们想用机器语言来编写这个语句，并且把</w:t>
      </w:r>
      <w:r>
        <w:t xml:space="preserve">I </w:t>
      </w:r>
      <w:r>
        <w:t>、</w:t>
      </w:r>
      <w:r>
        <w:t>J</w:t>
      </w:r>
      <w:r>
        <w:t>和</w:t>
      </w:r>
      <w:r>
        <w:t>K</w:t>
      </w:r>
      <w:r>
        <w:t>分别初始化为</w:t>
      </w:r>
      <w:r>
        <w:t>2</w:t>
      </w:r>
      <w:r>
        <w:t>，</w:t>
      </w:r>
      <w:r>
        <w:t>3</w:t>
      </w:r>
      <w:r>
        <w:t>和</w:t>
      </w:r>
      <w:r>
        <w:t>4</w:t>
      </w:r>
      <w:r>
        <w:t>。图</w:t>
      </w:r>
      <w:r>
        <w:t>13-14a</w:t>
      </w:r>
      <w:r>
        <w:t>给出了机器语言的程序。程序从内存位置</w:t>
      </w:r>
      <w:r>
        <w:t>101</w:t>
      </w:r>
      <w:r>
        <w:t>（十六进制）开始。所用到的</w:t>
      </w:r>
      <w:r>
        <w:t>4</w:t>
      </w:r>
      <w:r>
        <w:t>个变量在内存中保留在从位置</w:t>
      </w:r>
      <w:r>
        <w:t>201</w:t>
      </w:r>
      <w:r>
        <w:t>开始的地方。程序包括下面这</w:t>
      </w:r>
      <w:r>
        <w:t>4</w:t>
      </w:r>
      <w:r>
        <w:t>条指令：</w:t>
      </w:r>
    </w:p>
    <w:p w14:paraId="61F9AF92" w14:textId="77777777" w:rsidR="001D63E8" w:rsidRDefault="00AE1D6D">
      <w:pPr>
        <w:pStyle w:val="Standard"/>
        <w:rPr>
          <w:rFonts w:hint="eastAsia"/>
        </w:rPr>
      </w:pPr>
      <w:r>
        <w:tab/>
      </w:r>
      <w:r>
        <w:t>（</w:t>
      </w:r>
      <w:r>
        <w:t>1</w:t>
      </w:r>
      <w:r>
        <w:t>）把位置</w:t>
      </w:r>
      <w:r>
        <w:t>201</w:t>
      </w:r>
      <w:r>
        <w:t>的内容装载到累加器</w:t>
      </w:r>
      <w:r>
        <w:t>AC</w:t>
      </w:r>
      <w:r>
        <w:t>中。</w:t>
      </w:r>
    </w:p>
    <w:p w14:paraId="42D17105" w14:textId="77777777" w:rsidR="001D63E8" w:rsidRDefault="00AE1D6D">
      <w:pPr>
        <w:pStyle w:val="Standard"/>
        <w:rPr>
          <w:rFonts w:hint="eastAsia"/>
        </w:rPr>
      </w:pPr>
      <w:r>
        <w:tab/>
      </w:r>
      <w:r>
        <w:t>（</w:t>
      </w:r>
      <w:r>
        <w:t>2</w:t>
      </w:r>
      <w:r>
        <w:t>）把位置</w:t>
      </w:r>
      <w:r>
        <w:t>202</w:t>
      </w:r>
      <w:r>
        <w:t>的内容加到累加器</w:t>
      </w:r>
      <w:r>
        <w:t>AC</w:t>
      </w:r>
      <w:r>
        <w:t>中。</w:t>
      </w:r>
    </w:p>
    <w:p w14:paraId="77E9A5C1" w14:textId="77777777" w:rsidR="001D63E8" w:rsidRDefault="00AE1D6D">
      <w:pPr>
        <w:pStyle w:val="Standard"/>
        <w:rPr>
          <w:rFonts w:hint="eastAsia"/>
        </w:rPr>
      </w:pPr>
      <w:r>
        <w:tab/>
      </w:r>
      <w:r>
        <w:t>（</w:t>
      </w:r>
      <w:r>
        <w:t>3</w:t>
      </w:r>
      <w:r>
        <w:t>）把位置</w:t>
      </w:r>
      <w:r>
        <w:t>203</w:t>
      </w:r>
      <w:r>
        <w:t>的内容加到累加器</w:t>
      </w:r>
      <w:r>
        <w:t>AC</w:t>
      </w:r>
      <w:r>
        <w:t>中。</w:t>
      </w:r>
    </w:p>
    <w:p w14:paraId="5988CE41" w14:textId="77777777" w:rsidR="001D63E8" w:rsidRDefault="00AE1D6D">
      <w:pPr>
        <w:pStyle w:val="Standard"/>
        <w:rPr>
          <w:rFonts w:hint="eastAsia"/>
        </w:rPr>
      </w:pPr>
      <w:r>
        <w:tab/>
      </w:r>
      <w:r>
        <w:t>（</w:t>
      </w:r>
      <w:r>
        <w:t>4</w:t>
      </w:r>
      <w:r>
        <w:t>）把累加器</w:t>
      </w:r>
      <w:r>
        <w:t>AC</w:t>
      </w:r>
      <w:r>
        <w:t>中的内容保存到位置</w:t>
      </w:r>
      <w:r>
        <w:t>204</w:t>
      </w:r>
      <w:r>
        <w:t>中。</w:t>
      </w:r>
    </w:p>
    <w:p w14:paraId="705D783D" w14:textId="77777777" w:rsidR="001D63E8" w:rsidRDefault="00AE1D6D">
      <w:pPr>
        <w:pStyle w:val="Standard"/>
        <w:rPr>
          <w:rFonts w:hint="eastAsia"/>
        </w:rPr>
      </w:pPr>
      <w:r>
        <w:t>这样编程很明显十分繁琐，而且容易出错。</w:t>
      </w:r>
    </w:p>
    <w:p w14:paraId="4CDABA30" w14:textId="77777777" w:rsidR="001D63E8" w:rsidRDefault="00AE1D6D">
      <w:pPr>
        <w:pStyle w:val="Standard"/>
        <w:rPr>
          <w:rFonts w:hint="eastAsia"/>
        </w:rPr>
      </w:pPr>
      <w:r>
        <w:tab/>
      </w:r>
      <w:r>
        <w:t>一个稍微的改进是用十六进制，而不是用二进制来编写程序（图</w:t>
      </w:r>
      <w:r>
        <w:t>13-14b</w:t>
      </w:r>
      <w:r>
        <w:t>）。我们可以把程序写成一系列的行。每行对应着一个内存位置的地址，以及要保存到这个位置的二进制内容</w:t>
      </w:r>
      <w:r>
        <w:lastRenderedPageBreak/>
        <w:t>的十六进制表示。然后我们需要一个程序接收这些行作为输入，把每行的十六进制数转换为二进制数，并把它们保存到所指定的位置。</w:t>
      </w:r>
      <w:r w:rsidR="00B83A15">
        <w:rPr>
          <w:noProof/>
          <w:lang w:bidi="ar-SA"/>
        </w:rPr>
        <mc:AlternateContent>
          <mc:Choice Requires="wps">
            <w:drawing>
              <wp:anchor distT="0" distB="0" distL="114300" distR="114300" simplePos="0" relativeHeight="251678720" behindDoc="0" locked="0" layoutInCell="1" allowOverlap="1" wp14:anchorId="0072926A" wp14:editId="46678FF3">
                <wp:simplePos x="0" y="0"/>
                <wp:positionH relativeFrom="column">
                  <wp:posOffset>0</wp:posOffset>
                </wp:positionH>
                <wp:positionV relativeFrom="paragraph">
                  <wp:posOffset>5135880</wp:posOffset>
                </wp:positionV>
                <wp:extent cx="6119495" cy="635"/>
                <wp:effectExtent l="0" t="0" r="0" b="0"/>
                <wp:wrapSquare wrapText="bothSides"/>
                <wp:docPr id="28" name="文本框 2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5E12DC4" w14:textId="77777777" w:rsidR="00B83A15" w:rsidRPr="00B83A15" w:rsidRDefault="00B83A15" w:rsidP="00B83A15">
                            <w:pPr>
                              <w:pStyle w:val="a4"/>
                              <w:jc w:val="center"/>
                              <w:rPr>
                                <w:rFonts w:hint="eastAsia"/>
                                <w:i w:val="0"/>
                                <w:noProof/>
                              </w:rPr>
                            </w:pPr>
                            <w:r w:rsidRPr="00B83A15">
                              <w:rPr>
                                <w:rFonts w:hint="eastAsia"/>
                                <w:i w:val="0"/>
                              </w:rPr>
                              <w:t>图</w:t>
                            </w:r>
                            <w:r w:rsidRPr="00B83A15">
                              <w:rPr>
                                <w:i w:val="0"/>
                              </w:rPr>
                              <w:t xml:space="preserve">13-14 </w:t>
                            </w:r>
                            <w:r w:rsidRPr="00B83A15">
                              <w:rPr>
                                <w:i w:val="0"/>
                              </w:rPr>
                              <w:t>公式</w:t>
                            </w:r>
                            <w:r w:rsidRPr="00B83A15">
                              <w:rPr>
                                <w:i w:val="0"/>
                              </w:rPr>
                              <w:t>N=I+J+K</w:t>
                            </w:r>
                            <w:r w:rsidRPr="00B83A15">
                              <w:rPr>
                                <w:i w:val="0"/>
                              </w:rPr>
                              <w:t>的计算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2926A" id="文本框 28" o:spid="_x0000_s1041" type="#_x0000_t202" style="position:absolute;margin-left:0;margin-top:404.4pt;width:481.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" stroked="f">
                <v:textbox style="mso-fit-shape-to-text:t" inset="0,0,0,0">
                  <w:txbxContent>
                    <w:p w14:paraId="15E12DC4" w14:textId="77777777" w:rsidR="00B83A15" w:rsidRPr="00B83A15" w:rsidRDefault="00B83A15" w:rsidP="00B83A15">
                      <w:pPr>
                        <w:pStyle w:val="a4"/>
                        <w:jc w:val="center"/>
                        <w:rPr>
                          <w:i w:val="0"/>
                          <w:noProof/>
                        </w:rPr>
                      </w:pPr>
                      <w:r w:rsidRPr="00B83A15">
                        <w:rPr>
                          <w:rFonts w:hint="eastAsia"/>
                          <w:i w:val="0"/>
                        </w:rPr>
                        <w:t>图</w:t>
                      </w:r>
                      <w:r w:rsidRPr="00B83A15">
                        <w:rPr>
                          <w:i w:val="0"/>
                        </w:rPr>
                        <w:t xml:space="preserve">13-14 </w:t>
                      </w:r>
                      <w:r w:rsidRPr="00B83A15">
                        <w:rPr>
                          <w:i w:val="0"/>
                        </w:rPr>
                        <w:t>公式</w:t>
                      </w:r>
                      <w:r w:rsidRPr="00B83A15">
                        <w:rPr>
                          <w:i w:val="0"/>
                        </w:rPr>
                        <w:t>N=I+J+K</w:t>
                      </w:r>
                      <w:r w:rsidRPr="00B83A15">
                        <w:rPr>
                          <w:i w:val="0"/>
                        </w:rPr>
                        <w:t>的计算</w:t>
                      </w:r>
                    </w:p>
                  </w:txbxContent>
                </v:textbox>
                <w10:wrap type="square"/>
              </v:shape>
            </w:pict>
          </mc:Fallback>
        </mc:AlternateContent>
      </w:r>
      <w:r>
        <w:rPr>
          <w:noProof/>
          <w:lang w:bidi="ar-SA"/>
        </w:rPr>
        <w:drawing>
          <wp:anchor distT="0" distB="0" distL="114300" distR="114300" simplePos="0" relativeHeight="13" behindDoc="0" locked="0" layoutInCell="1" allowOverlap="1" wp14:anchorId="0E0A33E6" wp14:editId="3875BC99">
            <wp:simplePos x="0" y="0"/>
            <wp:positionH relativeFrom="column">
              <wp:align>center</wp:align>
            </wp:positionH>
            <wp:positionV relativeFrom="paragraph">
              <wp:align>top</wp:align>
            </wp:positionV>
            <wp:extent cx="6120000" cy="5078880"/>
            <wp:effectExtent l="0" t="0" r="0" b="7470"/>
            <wp:wrapSquare wrapText="bothSides"/>
            <wp:docPr id="18" name="图像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5078880"/>
                    </a:xfrm>
                    <a:prstGeom prst="rect">
                      <a:avLst/>
                    </a:prstGeom>
                    <a:noFill/>
                    <a:ln>
                      <a:noFill/>
                      <a:prstDash/>
                    </a:ln>
                  </pic:spPr>
                </pic:pic>
              </a:graphicData>
            </a:graphic>
          </wp:anchor>
        </w:drawing>
      </w:r>
    </w:p>
    <w:p w14:paraId="7E25B15B" w14:textId="77777777" w:rsidR="001D63E8" w:rsidRDefault="00AE1D6D">
      <w:pPr>
        <w:pStyle w:val="Standard"/>
        <w:rPr>
          <w:rFonts w:hint="eastAsia"/>
        </w:rPr>
      </w:pPr>
      <w:r>
        <w:tab/>
      </w:r>
      <w:r>
        <w:t>更多的改进是，我们可以利用符号名称或助记符来表示每条指令。这就导致了图</w:t>
      </w:r>
      <w:r>
        <w:t>13-14c</w:t>
      </w:r>
      <w:r>
        <w:t>所示的符号程序。输入的每一行仍然对应着一个内存位置。每行包括三个字段，以空格隔开。第一个字段是该内存位置的地址。第二个字段是每条指令操作码对应的三个字母的符号。如果一条指令是内存引用指令，那么第三个字段就包含所引用的内存。要保存任意的数据到某个位置，我们发明了一条伪指令（</w:t>
      </w:r>
      <w:r>
        <w:t>pseudoinstruction</w:t>
      </w:r>
      <w:r>
        <w:t>），其符号是</w:t>
      </w:r>
      <w:r>
        <w:t>DAT</w:t>
      </w:r>
      <w:r>
        <w:t>。该伪指令只是用来指明该行第三字段的十六进制数要被保存到该行第一个字段所指定的内存位置。</w:t>
      </w:r>
    </w:p>
    <w:p w14:paraId="0711DBCF" w14:textId="77777777" w:rsidR="001D63E8" w:rsidRDefault="00AE1D6D">
      <w:pPr>
        <w:pStyle w:val="Standard"/>
        <w:rPr>
          <w:rFonts w:hint="eastAsia"/>
        </w:rPr>
      </w:pPr>
      <w:r>
        <w:tab/>
      </w:r>
      <w:r>
        <w:t>对于这种类型的输入程序，我们需要一个稍微复杂一些的程序。该程序接收输入的每一行，根据每行第二字段和第三字段（如果有的话）生成相应的二进制数，并保存到第一字段指定的地址中。</w:t>
      </w:r>
    </w:p>
    <w:p w14:paraId="532A4F77" w14:textId="77777777" w:rsidR="001D63E8" w:rsidRDefault="00AE1D6D">
      <w:pPr>
        <w:pStyle w:val="Standard"/>
        <w:rPr>
          <w:rFonts w:hint="eastAsia"/>
        </w:rPr>
      </w:pPr>
      <w:r>
        <w:tab/>
      </w:r>
      <w:r>
        <w:t>使用符号程序可使编程工作轻松些，但还是比较笨拙。尤其是，必须为每个字指定一个绝对地址时。这意味着程序指令和数据都只能被装载到内存中一个固定的地方，而且还必须预先确定。更糟糕的是，假如我们某天想修改程序，添加或删除一行，那么我们必须更新被修改处之后所有行的地址。</w:t>
      </w:r>
    </w:p>
    <w:p w14:paraId="19377C13" w14:textId="77777777" w:rsidR="001D63E8" w:rsidRDefault="00AE1D6D">
      <w:pPr>
        <w:pStyle w:val="Standard"/>
        <w:rPr>
          <w:rFonts w:hint="eastAsia"/>
        </w:rPr>
      </w:pPr>
      <w:r>
        <w:tab/>
      </w:r>
      <w:r>
        <w:t>更好的一种方式也是普遍使用的一种方式，是使用符号地址，如图</w:t>
      </w:r>
      <w:r>
        <w:t>13-14d</w:t>
      </w:r>
      <w:r>
        <w:t>所示。每行还是包含</w:t>
      </w:r>
      <w:r>
        <w:t>3</w:t>
      </w:r>
      <w:r>
        <w:t>个字段。第一个字段仍然是地址，但是不再使用绝对的数值地址，而是使用符号。有些行没有地址，意味着这些行的地址是按顺序接着上一行的地址递增。对于引用内存的指</w:t>
      </w:r>
      <w:r>
        <w:lastRenderedPageBreak/>
        <w:t>令，第三个字段也使用符号地址。</w:t>
      </w:r>
      <w:r>
        <w:tab/>
      </w:r>
      <w:r>
        <w:t>经过最后的改进，我们得到了所谓的汇编语言（</w:t>
      </w:r>
      <w:r>
        <w:t>assembly language</w:t>
      </w:r>
      <w:r>
        <w:t>）。用汇编语言编写的程序（汇编程序）通过汇编器（</w:t>
      </w:r>
      <w:r>
        <w:t>assember</w:t>
      </w:r>
      <w:r>
        <w:t>）翻译为机器语言。汇编器不但进行上面介绍过的符号操作码翻译而且对符号地址进行存储器地址分配。</w:t>
      </w:r>
    </w:p>
    <w:p w14:paraId="009F9157" w14:textId="77777777" w:rsidR="001D63E8" w:rsidRDefault="00AE1D6D">
      <w:pPr>
        <w:pStyle w:val="Standard"/>
        <w:rPr>
          <w:rFonts w:hint="eastAsia"/>
        </w:rPr>
      </w:pPr>
      <w:r>
        <w:tab/>
      </w:r>
      <w:r>
        <w:t>汇编语言的出现是计算机技术发展的一个重要里程碑。它迈出了走向今天我们所使用的高级语言的第一步。虽然现在很少有程序员使用汇编语言了，但所有的机器都提供了对应的汇编语言。对于系统程序，例如编译器和输入</w:t>
      </w:r>
      <w:r>
        <w:t>/</w:t>
      </w:r>
      <w:r>
        <w:t>输出历程，它们还是需要的。</w:t>
      </w:r>
    </w:p>
    <w:p w14:paraId="04975F12" w14:textId="77777777" w:rsidR="001D63E8" w:rsidRDefault="00AE1D6D">
      <w:pPr>
        <w:pStyle w:val="Standard"/>
        <w:rPr>
          <w:rFonts w:hint="eastAsia"/>
        </w:rPr>
      </w:pPr>
      <w:r>
        <w:rPr>
          <w:color w:val="000000"/>
        </w:rPr>
        <w:tab/>
      </w:r>
      <w:r>
        <w:rPr>
          <w:color w:val="000000"/>
        </w:rPr>
        <w:t>附录</w:t>
      </w:r>
      <w:r>
        <w:rPr>
          <w:color w:val="000000"/>
        </w:rPr>
        <w:t>B</w:t>
      </w:r>
      <w:r>
        <w:rPr>
          <w:color w:val="000000"/>
        </w:rPr>
        <w:t>提供了对汇编语言的更详细的考察。</w:t>
      </w:r>
    </w:p>
    <w:p w14:paraId="3E26EC50" w14:textId="77777777" w:rsidR="001D63E8" w:rsidRDefault="00AE1D6D">
      <w:pPr>
        <w:pStyle w:val="Standard"/>
        <w:rPr>
          <w:rFonts w:hint="eastAsia"/>
        </w:rPr>
      </w:pPr>
      <w:r>
        <w:t xml:space="preserve">13.6 </w:t>
      </w:r>
      <w:r>
        <w:t>关键词、思考题和习题</w:t>
      </w:r>
    </w:p>
    <w:p w14:paraId="764495EE" w14:textId="77777777" w:rsidR="001D63E8" w:rsidRDefault="00AE1D6D">
      <w:pPr>
        <w:pStyle w:val="Standard"/>
        <w:rPr>
          <w:rFonts w:hint="eastAsia"/>
        </w:rPr>
      </w:pPr>
      <w:r>
        <w:t>关键词</w:t>
      </w:r>
    </w:p>
    <w:tbl>
      <w:tblPr>
        <w:tblW w:w="9628" w:type="dxa"/>
        <w:tblLayout w:type="fixed"/>
        <w:tblCellMar>
          <w:left w:w="10" w:type="dxa"/>
          <w:right w:w="10" w:type="dxa"/>
        </w:tblCellMar>
        <w:tblLook w:val="0000" w:firstRow="0" w:lastRow="0" w:firstColumn="0" w:lastColumn="0" w:noHBand="0" w:noVBand="0"/>
      </w:tblPr>
      <w:tblGrid>
        <w:gridCol w:w="4673"/>
        <w:gridCol w:w="4955"/>
      </w:tblGrid>
      <w:tr w:rsidR="001D63E8" w14:paraId="3951BA94" w14:textId="77777777">
        <w:trPr>
          <w:trHeight w:val="2633"/>
        </w:trPr>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8B662" w14:textId="77777777" w:rsidR="001D63E8" w:rsidRDefault="00AE1D6D">
            <w:pPr>
              <w:pStyle w:val="Standard"/>
              <w:rPr>
                <w:rFonts w:hint="eastAsia"/>
              </w:rPr>
            </w:pPr>
            <w:r>
              <w:t>Autoindexing</w:t>
            </w:r>
            <w:r>
              <w:t>：自动变址</w:t>
            </w:r>
          </w:p>
          <w:p w14:paraId="5AB9AF3B" w14:textId="77777777" w:rsidR="001D63E8" w:rsidRDefault="00AE1D6D">
            <w:pPr>
              <w:pStyle w:val="Standard"/>
              <w:rPr>
                <w:rFonts w:hint="eastAsia"/>
              </w:rPr>
            </w:pPr>
            <w:r>
              <w:t>Base-register addressing</w:t>
            </w:r>
            <w:r>
              <w:t>：基址寄存器寻址</w:t>
            </w:r>
          </w:p>
          <w:p w14:paraId="20845E46" w14:textId="77777777" w:rsidR="001D63E8" w:rsidRDefault="00AE1D6D">
            <w:pPr>
              <w:pStyle w:val="Standard"/>
              <w:rPr>
                <w:rFonts w:hint="eastAsia"/>
              </w:rPr>
            </w:pPr>
            <w:r>
              <w:t>Direct addressing</w:t>
            </w:r>
            <w:r>
              <w:t>：直接寻址</w:t>
            </w:r>
          </w:p>
          <w:p w14:paraId="1121763B" w14:textId="77777777" w:rsidR="001D63E8" w:rsidRDefault="00AE1D6D">
            <w:pPr>
              <w:pStyle w:val="Standard"/>
              <w:rPr>
                <w:rFonts w:hint="eastAsia"/>
              </w:rPr>
            </w:pPr>
            <w:r>
              <w:t>Displacement addressing</w:t>
            </w:r>
            <w:r>
              <w:t>：偏移寻址</w:t>
            </w:r>
          </w:p>
          <w:p w14:paraId="4BC15DE5" w14:textId="77777777" w:rsidR="001D63E8" w:rsidRDefault="00AE1D6D">
            <w:pPr>
              <w:pStyle w:val="Standard"/>
              <w:rPr>
                <w:rFonts w:hint="eastAsia"/>
              </w:rPr>
            </w:pPr>
            <w:r>
              <w:t>Effective addressing</w:t>
            </w:r>
            <w:r>
              <w:t>：有效地址</w:t>
            </w:r>
          </w:p>
          <w:p w14:paraId="543BF754" w14:textId="77777777" w:rsidR="001D63E8" w:rsidRDefault="00AE1D6D">
            <w:pPr>
              <w:pStyle w:val="Standard"/>
              <w:rPr>
                <w:rFonts w:hint="eastAsia"/>
              </w:rPr>
            </w:pPr>
            <w:r>
              <w:t>Immediate addressing</w:t>
            </w:r>
            <w:r>
              <w:t>：立即寻址</w:t>
            </w:r>
          </w:p>
          <w:p w14:paraId="1B8C22E4" w14:textId="77777777" w:rsidR="001D63E8" w:rsidRDefault="00AE1D6D">
            <w:pPr>
              <w:pStyle w:val="Standard"/>
              <w:rPr>
                <w:rFonts w:hint="eastAsia"/>
              </w:rPr>
            </w:pPr>
            <w:r>
              <w:t>Indexing</w:t>
            </w:r>
            <w:r>
              <w:t>：变址</w:t>
            </w:r>
          </w:p>
          <w:p w14:paraId="6A234258" w14:textId="77777777" w:rsidR="001D63E8" w:rsidRDefault="00AE1D6D">
            <w:pPr>
              <w:pStyle w:val="Standard"/>
              <w:rPr>
                <w:rFonts w:hint="eastAsia"/>
              </w:rPr>
            </w:pPr>
            <w:r>
              <w:t>Indirect addressing</w:t>
            </w:r>
            <w:r>
              <w:t>：间接寻址</w:t>
            </w:r>
          </w:p>
          <w:p w14:paraId="65B508AD" w14:textId="77777777" w:rsidR="001D63E8" w:rsidRDefault="001D63E8">
            <w:pPr>
              <w:pStyle w:val="Standard"/>
              <w:rPr>
                <w:rFonts w:hint="eastAsia"/>
              </w:rPr>
            </w:pPr>
          </w:p>
        </w:tc>
        <w:tc>
          <w:tcPr>
            <w:tcW w:w="4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AC576" w14:textId="77777777" w:rsidR="001D63E8" w:rsidRDefault="00AE1D6D">
            <w:pPr>
              <w:pStyle w:val="Standard"/>
              <w:rPr>
                <w:rFonts w:hint="eastAsia"/>
              </w:rPr>
            </w:pPr>
            <w:r>
              <w:t>Instruction format</w:t>
            </w:r>
            <w:r>
              <w:t>：指令格式</w:t>
            </w:r>
          </w:p>
          <w:p w14:paraId="3716404C" w14:textId="77777777" w:rsidR="001D63E8" w:rsidRDefault="00AE1D6D">
            <w:pPr>
              <w:pStyle w:val="Standard"/>
              <w:rPr>
                <w:rFonts w:hint="eastAsia"/>
              </w:rPr>
            </w:pPr>
            <w:r>
              <w:t>Postindexing</w:t>
            </w:r>
            <w:r>
              <w:t>：后变址</w:t>
            </w:r>
          </w:p>
          <w:p w14:paraId="6BAD63F8" w14:textId="77777777" w:rsidR="001D63E8" w:rsidRDefault="00AE1D6D">
            <w:pPr>
              <w:pStyle w:val="Standard"/>
              <w:rPr>
                <w:rFonts w:hint="eastAsia"/>
              </w:rPr>
            </w:pPr>
            <w:r>
              <w:t>Preindexing</w:t>
            </w:r>
            <w:r>
              <w:t>：前变址</w:t>
            </w:r>
          </w:p>
          <w:p w14:paraId="75E1226B" w14:textId="77777777" w:rsidR="001D63E8" w:rsidRDefault="00AE1D6D">
            <w:pPr>
              <w:pStyle w:val="Standard"/>
              <w:rPr>
                <w:rFonts w:hint="eastAsia"/>
              </w:rPr>
            </w:pPr>
            <w:r>
              <w:t>Register addressing</w:t>
            </w:r>
            <w:r>
              <w:t>：寄存器寻址</w:t>
            </w:r>
          </w:p>
          <w:p w14:paraId="58F2507D" w14:textId="77777777" w:rsidR="001D63E8" w:rsidRDefault="00AE1D6D">
            <w:pPr>
              <w:pStyle w:val="Standard"/>
              <w:rPr>
                <w:rFonts w:hint="eastAsia"/>
              </w:rPr>
            </w:pPr>
            <w:r>
              <w:t>Register indirect addressing</w:t>
            </w:r>
            <w:r>
              <w:t>：寄存器间接寻址</w:t>
            </w:r>
          </w:p>
          <w:p w14:paraId="6306C1B8" w14:textId="77777777" w:rsidR="001D63E8" w:rsidRDefault="00AE1D6D">
            <w:pPr>
              <w:pStyle w:val="Standard"/>
              <w:rPr>
                <w:rFonts w:hint="eastAsia"/>
              </w:rPr>
            </w:pPr>
            <w:r>
              <w:t>Relative addressing</w:t>
            </w:r>
            <w:r>
              <w:t>：相对寻址</w:t>
            </w:r>
          </w:p>
          <w:p w14:paraId="1542A8C8" w14:textId="77777777" w:rsidR="001D63E8" w:rsidRDefault="00AE1D6D">
            <w:pPr>
              <w:pStyle w:val="Standard"/>
              <w:rPr>
                <w:rFonts w:hint="eastAsia"/>
              </w:rPr>
            </w:pPr>
            <w:r>
              <w:t>Word</w:t>
            </w:r>
            <w:r>
              <w:t>：字</w:t>
            </w:r>
          </w:p>
        </w:tc>
      </w:tr>
    </w:tbl>
    <w:p w14:paraId="0F6F82E8" w14:textId="77777777" w:rsidR="001D63E8" w:rsidRDefault="001D63E8">
      <w:pPr>
        <w:pStyle w:val="Standard"/>
        <w:rPr>
          <w:rFonts w:hint="eastAsia"/>
        </w:rPr>
      </w:pPr>
    </w:p>
    <w:p w14:paraId="43FDA82B" w14:textId="77777777" w:rsidR="001D63E8" w:rsidRDefault="00AE1D6D">
      <w:pPr>
        <w:pStyle w:val="Standard"/>
        <w:rPr>
          <w:rFonts w:hint="eastAsia"/>
        </w:rPr>
      </w:pPr>
      <w:r>
        <w:t>思考题</w:t>
      </w:r>
    </w:p>
    <w:p w14:paraId="752941B3" w14:textId="77777777" w:rsidR="001D63E8" w:rsidRDefault="00AE1D6D">
      <w:pPr>
        <w:pStyle w:val="Standard"/>
        <w:rPr>
          <w:rFonts w:hint="eastAsia"/>
        </w:rPr>
      </w:pPr>
      <w:r>
        <w:t xml:space="preserve">13.1 </w:t>
      </w:r>
      <w:r>
        <w:t>立即寻址有什么优点？</w:t>
      </w:r>
    </w:p>
    <w:p w14:paraId="4ACA6630" w14:textId="77777777" w:rsidR="001D63E8" w:rsidRDefault="00AE1D6D">
      <w:pPr>
        <w:pStyle w:val="Standard"/>
        <w:rPr>
          <w:rFonts w:hint="eastAsia"/>
        </w:rPr>
      </w:pPr>
      <w:r>
        <w:t xml:space="preserve">13.2 </w:t>
      </w:r>
      <w:r>
        <w:t>直接寻址有哪些局限？</w:t>
      </w:r>
    </w:p>
    <w:p w14:paraId="51BF2A82" w14:textId="77777777" w:rsidR="001D63E8" w:rsidRDefault="00AE1D6D">
      <w:pPr>
        <w:pStyle w:val="Standard"/>
        <w:rPr>
          <w:rFonts w:hint="eastAsia"/>
        </w:rPr>
      </w:pPr>
      <w:r>
        <w:t xml:space="preserve">13.3 </w:t>
      </w:r>
      <w:r>
        <w:t>多级间接寻址的缺点是什么？</w:t>
      </w:r>
    </w:p>
    <w:p w14:paraId="2DCEACB9" w14:textId="77777777" w:rsidR="001D63E8" w:rsidRDefault="00AE1D6D">
      <w:pPr>
        <w:pStyle w:val="Standard"/>
        <w:rPr>
          <w:rFonts w:hint="eastAsia"/>
        </w:rPr>
      </w:pPr>
      <w:r>
        <w:t xml:space="preserve">13.4 </w:t>
      </w:r>
      <w:r>
        <w:t>简述寄存器寻址的定义。</w:t>
      </w:r>
    </w:p>
    <w:p w14:paraId="6CC4F378" w14:textId="77777777" w:rsidR="001D63E8" w:rsidRDefault="00AE1D6D">
      <w:pPr>
        <w:pStyle w:val="Standard"/>
        <w:rPr>
          <w:rFonts w:hint="eastAsia"/>
        </w:rPr>
      </w:pPr>
      <w:r>
        <w:t xml:space="preserve">13.5 </w:t>
      </w:r>
      <w:r>
        <w:t>简述寄存器间接寻址的定义。</w:t>
      </w:r>
    </w:p>
    <w:p w14:paraId="5ABD409F" w14:textId="77777777" w:rsidR="001D63E8" w:rsidRDefault="00AE1D6D">
      <w:pPr>
        <w:pStyle w:val="Standard"/>
        <w:rPr>
          <w:rFonts w:hint="eastAsia"/>
        </w:rPr>
      </w:pPr>
      <w:r>
        <w:t xml:space="preserve">13.6 </w:t>
      </w:r>
      <w:r>
        <w:t>简述偏移寻址的定义。</w:t>
      </w:r>
    </w:p>
    <w:p w14:paraId="296501AF" w14:textId="77777777" w:rsidR="001D63E8" w:rsidRDefault="00AE1D6D">
      <w:pPr>
        <w:pStyle w:val="Standard"/>
        <w:rPr>
          <w:rFonts w:hint="eastAsia"/>
        </w:rPr>
      </w:pPr>
      <w:r>
        <w:t xml:space="preserve">13.7 </w:t>
      </w:r>
      <w:r>
        <w:t>简述相对寻址的定义。</w:t>
      </w:r>
    </w:p>
    <w:p w14:paraId="22FE5BF6" w14:textId="77777777" w:rsidR="001D63E8" w:rsidRDefault="00AE1D6D">
      <w:pPr>
        <w:pStyle w:val="Standard"/>
        <w:rPr>
          <w:rFonts w:hint="eastAsia"/>
        </w:rPr>
      </w:pPr>
      <w:r>
        <w:t xml:space="preserve">13.8 </w:t>
      </w:r>
      <w:r>
        <w:t>自动变址有什么优点。</w:t>
      </w:r>
    </w:p>
    <w:p w14:paraId="131AA77D" w14:textId="77777777" w:rsidR="001D63E8" w:rsidRDefault="00AE1D6D">
      <w:pPr>
        <w:pStyle w:val="Standard"/>
        <w:rPr>
          <w:rFonts w:hint="eastAsia"/>
        </w:rPr>
      </w:pPr>
      <w:r>
        <w:t xml:space="preserve">13.9 </w:t>
      </w:r>
      <w:r>
        <w:t>后变址和前变址有什么不同？</w:t>
      </w:r>
    </w:p>
    <w:p w14:paraId="009825F4" w14:textId="77777777" w:rsidR="001D63E8" w:rsidRDefault="00AE1D6D">
      <w:pPr>
        <w:pStyle w:val="Standard"/>
        <w:rPr>
          <w:rFonts w:hint="eastAsia"/>
        </w:rPr>
      </w:pPr>
      <w:r>
        <w:t xml:space="preserve">13.10 </w:t>
      </w:r>
      <w:r>
        <w:t>确定寻址位的使用受什么因素影响？</w:t>
      </w:r>
    </w:p>
    <w:p w14:paraId="67F4B650" w14:textId="77777777" w:rsidR="001D63E8" w:rsidRDefault="00AE1D6D">
      <w:pPr>
        <w:pStyle w:val="Standard"/>
        <w:rPr>
          <w:rFonts w:hint="eastAsia"/>
        </w:rPr>
      </w:pPr>
      <w:r>
        <w:t xml:space="preserve">13.11 </w:t>
      </w:r>
      <w:r>
        <w:t>使用变长指令的优缺点是什么？</w:t>
      </w:r>
    </w:p>
    <w:p w14:paraId="32030F81" w14:textId="77777777" w:rsidR="001D63E8" w:rsidRDefault="001D63E8">
      <w:pPr>
        <w:pStyle w:val="Standard"/>
        <w:rPr>
          <w:rFonts w:hint="eastAsia"/>
        </w:rPr>
      </w:pPr>
    </w:p>
    <w:p w14:paraId="3A769125" w14:textId="77777777" w:rsidR="001D63E8" w:rsidRDefault="00AE1D6D">
      <w:pPr>
        <w:pStyle w:val="Standard"/>
        <w:rPr>
          <w:rFonts w:hint="eastAsia"/>
        </w:rPr>
      </w:pPr>
      <w:r>
        <w:t>习题</w:t>
      </w:r>
    </w:p>
    <w:p w14:paraId="71AB04A4" w14:textId="77777777" w:rsidR="001D63E8" w:rsidRDefault="00AE1D6D">
      <w:pPr>
        <w:pStyle w:val="Standard"/>
        <w:ind w:left="420" w:hanging="420"/>
        <w:rPr>
          <w:rFonts w:hint="eastAsia"/>
        </w:rPr>
      </w:pPr>
      <w:r>
        <w:t xml:space="preserve">13.1 </w:t>
      </w:r>
      <w:r>
        <w:t>给定如下存储器的值，并使用有一累加器的单地址机器，下列指令将把什么值装入累机器？</w:t>
      </w:r>
    </w:p>
    <w:p w14:paraId="48DDFD5D" w14:textId="77777777" w:rsidR="001D63E8" w:rsidRDefault="00AE1D6D">
      <w:pPr>
        <w:pStyle w:val="Standard"/>
        <w:rPr>
          <w:rFonts w:hint="eastAsia"/>
        </w:rPr>
      </w:pPr>
      <w:r>
        <w:tab/>
        <w:t xml:space="preserve">* </w:t>
      </w:r>
      <w:r>
        <w:t>字</w:t>
      </w:r>
      <w:r>
        <w:t>3</w:t>
      </w:r>
      <w:r>
        <w:t>含</w:t>
      </w:r>
      <w:r>
        <w:t>15</w:t>
      </w:r>
    </w:p>
    <w:p w14:paraId="074DC74F" w14:textId="77777777" w:rsidR="001D63E8" w:rsidRDefault="00AE1D6D">
      <w:pPr>
        <w:pStyle w:val="Standard"/>
        <w:rPr>
          <w:rFonts w:hint="eastAsia"/>
        </w:rPr>
      </w:pPr>
      <w:r>
        <w:tab/>
        <w:t xml:space="preserve">* </w:t>
      </w:r>
      <w:r>
        <w:t>字</w:t>
      </w:r>
      <w:r>
        <w:t>12</w:t>
      </w:r>
      <w:r>
        <w:t>含</w:t>
      </w:r>
      <w:r>
        <w:t>18</w:t>
      </w:r>
    </w:p>
    <w:p w14:paraId="4DE3D21A" w14:textId="77777777" w:rsidR="001D63E8" w:rsidRDefault="00AE1D6D">
      <w:pPr>
        <w:pStyle w:val="Standard"/>
        <w:rPr>
          <w:rFonts w:hint="eastAsia"/>
        </w:rPr>
      </w:pPr>
      <w:r>
        <w:tab/>
        <w:t xml:space="preserve">* </w:t>
      </w:r>
      <w:r>
        <w:t>字</w:t>
      </w:r>
      <w:r>
        <w:t>15</w:t>
      </w:r>
      <w:r>
        <w:t>含</w:t>
      </w:r>
      <w:r>
        <w:t>24</w:t>
      </w:r>
    </w:p>
    <w:p w14:paraId="38001653" w14:textId="77777777" w:rsidR="001D63E8" w:rsidRDefault="00AE1D6D">
      <w:pPr>
        <w:pStyle w:val="Standard"/>
        <w:rPr>
          <w:rFonts w:hint="eastAsia"/>
        </w:rPr>
      </w:pPr>
      <w:r>
        <w:tab/>
        <w:t xml:space="preserve">* </w:t>
      </w:r>
      <w:r>
        <w:t>字</w:t>
      </w:r>
      <w:r>
        <w:t>18</w:t>
      </w:r>
      <w:r>
        <w:t>含</w:t>
      </w:r>
      <w:r>
        <w:t>36</w:t>
      </w:r>
    </w:p>
    <w:p w14:paraId="766530B0" w14:textId="77777777" w:rsidR="001D63E8" w:rsidRDefault="00AE1D6D">
      <w:pPr>
        <w:pStyle w:val="Standard"/>
        <w:rPr>
          <w:rFonts w:hint="eastAsia"/>
        </w:rPr>
      </w:pPr>
      <w:r>
        <w:tab/>
        <w:t>A</w:t>
      </w:r>
      <w:r>
        <w:t>、</w:t>
      </w:r>
      <w:r>
        <w:t>LOAD IMMEDIATE 3</w:t>
      </w:r>
    </w:p>
    <w:p w14:paraId="2309B52B" w14:textId="77777777" w:rsidR="001D63E8" w:rsidRDefault="00AE1D6D">
      <w:pPr>
        <w:pStyle w:val="Standard"/>
        <w:rPr>
          <w:rFonts w:hint="eastAsia"/>
        </w:rPr>
      </w:pPr>
      <w:r>
        <w:tab/>
        <w:t>B</w:t>
      </w:r>
      <w:r>
        <w:t>、</w:t>
      </w:r>
      <w:r>
        <w:t>LOAD DIRECT 3</w:t>
      </w:r>
    </w:p>
    <w:p w14:paraId="4677F562" w14:textId="77777777" w:rsidR="001D63E8" w:rsidRDefault="00AE1D6D">
      <w:pPr>
        <w:pStyle w:val="Standard"/>
        <w:rPr>
          <w:rFonts w:hint="eastAsia"/>
        </w:rPr>
      </w:pPr>
      <w:r>
        <w:tab/>
        <w:t>C</w:t>
      </w:r>
      <w:r>
        <w:t>、</w:t>
      </w:r>
      <w:r>
        <w:t>LOAD INDIRECT 3</w:t>
      </w:r>
    </w:p>
    <w:p w14:paraId="030D8460" w14:textId="77777777" w:rsidR="001D63E8" w:rsidRDefault="00AE1D6D">
      <w:pPr>
        <w:pStyle w:val="Standard"/>
        <w:rPr>
          <w:rFonts w:hint="eastAsia"/>
        </w:rPr>
      </w:pPr>
      <w:r>
        <w:tab/>
        <w:t>D</w:t>
      </w:r>
      <w:r>
        <w:t>、</w:t>
      </w:r>
      <w:r>
        <w:t>LOAD IMMEDIATE 15</w:t>
      </w:r>
    </w:p>
    <w:p w14:paraId="389C0D33" w14:textId="77777777" w:rsidR="001D63E8" w:rsidRDefault="00AE1D6D">
      <w:pPr>
        <w:pStyle w:val="Standard"/>
        <w:rPr>
          <w:rFonts w:hint="eastAsia"/>
        </w:rPr>
      </w:pPr>
      <w:r>
        <w:tab/>
        <w:t>E</w:t>
      </w:r>
      <w:r>
        <w:t>、</w:t>
      </w:r>
      <w:r>
        <w:t>LOAD INDIRECT 12</w:t>
      </w:r>
    </w:p>
    <w:p w14:paraId="55B32B74" w14:textId="77777777" w:rsidR="001D63E8" w:rsidRDefault="00AE1D6D">
      <w:pPr>
        <w:pStyle w:val="Standard"/>
        <w:rPr>
          <w:rFonts w:hint="eastAsia"/>
        </w:rPr>
      </w:pPr>
      <w:r>
        <w:lastRenderedPageBreak/>
        <w:tab/>
        <w:t>F</w:t>
      </w:r>
      <w:r>
        <w:t>、</w:t>
      </w:r>
      <w:r>
        <w:t>LOAD DIRECT 18</w:t>
      </w:r>
    </w:p>
    <w:p w14:paraId="5596EE63" w14:textId="77777777" w:rsidR="001D63E8" w:rsidRDefault="00AE1D6D">
      <w:pPr>
        <w:pStyle w:val="Standard"/>
        <w:ind w:left="420" w:hanging="420"/>
        <w:rPr>
          <w:rFonts w:hint="eastAsia"/>
        </w:rPr>
      </w:pPr>
      <w:r>
        <w:t xml:space="preserve">13.2 </w:t>
      </w:r>
      <w:r>
        <w:t>若存于程序计数器的地址标记为</w:t>
      </w:r>
      <w:r>
        <w:t>X1</w:t>
      </w:r>
      <w:r>
        <w:t>，存于</w:t>
      </w:r>
      <w:r>
        <w:t>X1</w:t>
      </w:r>
      <w:r>
        <w:t>中的指令的地址部分（操作数引用）是</w:t>
      </w:r>
      <w:r>
        <w:t>X2</w:t>
      </w:r>
      <w:r>
        <w:t>，执行此指令所需的操作数存于地址为</w:t>
      </w:r>
      <w:r>
        <w:t>X3</w:t>
      </w:r>
      <w:r>
        <w:t>的存储器字中。变址寄存器有值</w:t>
      </w:r>
      <w:r>
        <w:t>X4</w:t>
      </w:r>
      <w:r>
        <w:t>。若此指令的寻址方式是（</w:t>
      </w:r>
      <w:r>
        <w:t>a</w:t>
      </w:r>
      <w:r>
        <w:t>）直接寻址，（</w:t>
      </w:r>
      <w:r>
        <w:t>b</w:t>
      </w:r>
      <w:r>
        <w:t>）间接寻址，（</w:t>
      </w:r>
      <w:r>
        <w:t>c</w:t>
      </w:r>
      <w:r>
        <w:t>）</w:t>
      </w:r>
      <w:r>
        <w:t>PC</w:t>
      </w:r>
      <w:r>
        <w:t>相对寻址，（</w:t>
      </w:r>
      <w:r>
        <w:t>d</w:t>
      </w:r>
      <w:r>
        <w:t>）变址寻址，那么</w:t>
      </w:r>
      <w:r>
        <w:t>X1</w:t>
      </w:r>
      <w:r>
        <w:t>，</w:t>
      </w:r>
      <w:r>
        <w:t>X2</w:t>
      </w:r>
      <w:r>
        <w:t>，</w:t>
      </w:r>
      <w:r>
        <w:t>X3</w:t>
      </w:r>
      <w:r>
        <w:t>，</w:t>
      </w:r>
      <w:r>
        <w:t>X4</w:t>
      </w:r>
      <w:r>
        <w:t>应该如何组合，从而得到需要的地址？</w:t>
      </w:r>
    </w:p>
    <w:p w14:paraId="1A441F5D" w14:textId="77777777" w:rsidR="001D63E8" w:rsidRDefault="00AE1D6D">
      <w:pPr>
        <w:pStyle w:val="Standard"/>
        <w:ind w:left="420" w:hanging="420"/>
        <w:rPr>
          <w:rFonts w:hint="eastAsia"/>
        </w:rPr>
      </w:pPr>
      <w:r>
        <w:t xml:space="preserve">13.3 </w:t>
      </w:r>
      <w:r>
        <w:t>某指令的地址字段含有十进制值</w:t>
      </w:r>
      <w:r>
        <w:t>96</w:t>
      </w:r>
      <w:r>
        <w:t>，对于下列寻址方式，其对应的操作数位于何处？</w:t>
      </w:r>
    </w:p>
    <w:p w14:paraId="4273ECA1" w14:textId="77777777" w:rsidR="001D63E8" w:rsidRDefault="00AE1D6D">
      <w:pPr>
        <w:pStyle w:val="Standard"/>
        <w:ind w:firstLine="420"/>
        <w:rPr>
          <w:rFonts w:hint="eastAsia"/>
        </w:rPr>
      </w:pPr>
      <w:r>
        <w:t>（</w:t>
      </w:r>
      <w:r>
        <w:t>a</w:t>
      </w:r>
      <w:r>
        <w:t>）立即寻址</w:t>
      </w:r>
      <w:r>
        <w:tab/>
      </w:r>
      <w:r>
        <w:tab/>
      </w:r>
      <w:r>
        <w:tab/>
      </w:r>
      <w:r>
        <w:t>（</w:t>
      </w:r>
      <w:r>
        <w:t>b</w:t>
      </w:r>
      <w:r>
        <w:t>）直接寻址</w:t>
      </w:r>
      <w:r>
        <w:tab/>
      </w:r>
      <w:r>
        <w:tab/>
      </w:r>
      <w:r>
        <w:tab/>
      </w:r>
      <w:r>
        <w:tab/>
      </w:r>
      <w:r>
        <w:t>（</w:t>
      </w:r>
      <w:r>
        <w:t>c</w:t>
      </w:r>
      <w:r>
        <w:t>）间接寻址</w:t>
      </w:r>
    </w:p>
    <w:p w14:paraId="7449BF04" w14:textId="77777777" w:rsidR="001D63E8" w:rsidRDefault="00AE1D6D">
      <w:pPr>
        <w:pStyle w:val="Standard"/>
        <w:ind w:firstLine="420"/>
        <w:rPr>
          <w:rFonts w:hint="eastAsia"/>
        </w:rPr>
      </w:pPr>
      <w:r>
        <w:t>（</w:t>
      </w:r>
      <w:r>
        <w:t>d</w:t>
      </w:r>
      <w:r>
        <w:t>）寄存器寻址</w:t>
      </w:r>
      <w:r>
        <w:tab/>
      </w:r>
      <w:r>
        <w:tab/>
      </w:r>
      <w:r>
        <w:t>（</w:t>
      </w:r>
      <w:r>
        <w:t>e</w:t>
      </w:r>
      <w:r>
        <w:t>）寄存器间接寻址</w:t>
      </w:r>
    </w:p>
    <w:p w14:paraId="4C31F72F" w14:textId="77777777" w:rsidR="001D63E8" w:rsidRDefault="00AE1D6D">
      <w:pPr>
        <w:pStyle w:val="Standard"/>
        <w:ind w:left="420" w:hanging="420"/>
        <w:rPr>
          <w:rFonts w:hint="eastAsia"/>
        </w:rPr>
      </w:pPr>
      <w:r>
        <w:t xml:space="preserve">13.4 </w:t>
      </w:r>
      <w:r>
        <w:t>考虑一个十六位处理器，它的一条装载指令以如下形式出现在主存，起始地址为</w:t>
      </w:r>
      <w:r>
        <w:t>100</w:t>
      </w:r>
      <w:r>
        <w:t>。第一字的第一部分指出此指令是将一个值装入累加器。</w:t>
      </w:r>
      <w:r>
        <w:t>Mode</w:t>
      </w:r>
      <w:r>
        <w:t>字段用于指定一种寻址方式。对于某些寻址方式，</w:t>
      </w:r>
      <w:r>
        <w:t>Mode</w:t>
      </w:r>
      <w:r>
        <w:t>字段还指定了一个源寄存器，并假设指定的源寄存器是</w:t>
      </w:r>
      <w:r>
        <w:t>R1</w:t>
      </w:r>
      <w:r>
        <w:t>，其中的值为</w:t>
      </w:r>
      <w:r>
        <w:t>200</w:t>
      </w:r>
      <w:r>
        <w:t>，还有一个基址寄存器，其值为</w:t>
      </w:r>
      <w:r>
        <w:t>100</w:t>
      </w:r>
      <w:r>
        <w:t>。在地址是</w:t>
      </w:r>
      <w:r>
        <w:t>101</w:t>
      </w:r>
      <w:r>
        <w:t>处的值</w:t>
      </w:r>
      <w:r>
        <w:t>300</w:t>
      </w:r>
      <w:r>
        <w:t>可以是地址计算的一部分。假定地址</w:t>
      </w:r>
      <w:r>
        <w:t>199</w:t>
      </w:r>
      <w:r>
        <w:t>处有值</w:t>
      </w:r>
      <w:r>
        <w:t>799</w:t>
      </w:r>
      <w:r>
        <w:t>，地址</w:t>
      </w:r>
      <w:r>
        <w:t>200</w:t>
      </w:r>
      <w:r>
        <w:t>处有值</w:t>
      </w:r>
      <w:r>
        <w:t>800……</w:t>
      </w:r>
      <w:r>
        <w:t>请对如下寻址方式确定有效地址和被装入的操作数：</w:t>
      </w:r>
    </w:p>
    <w:p w14:paraId="33E4B44B" w14:textId="77777777" w:rsidR="001D63E8" w:rsidRDefault="00AE1D6D">
      <w:pPr>
        <w:pStyle w:val="Standard"/>
        <w:ind w:firstLine="420"/>
        <w:rPr>
          <w:rFonts w:hint="eastAsia"/>
        </w:rPr>
      </w:pPr>
      <w:r>
        <w:t>（</w:t>
      </w:r>
      <w:r>
        <w:t>a</w:t>
      </w:r>
      <w:r>
        <w:t>）直接寻址</w:t>
      </w:r>
      <w:r>
        <w:t xml:space="preserve"> </w:t>
      </w:r>
      <w:r>
        <w:tab/>
      </w:r>
      <w:r>
        <w:tab/>
      </w:r>
      <w:r>
        <w:tab/>
      </w:r>
      <w:r>
        <w:t>（</w:t>
      </w:r>
      <w:r>
        <w:t>b</w:t>
      </w:r>
      <w:r>
        <w:t>）</w:t>
      </w:r>
      <w:r>
        <w:t>PC</w:t>
      </w:r>
      <w:r>
        <w:t>相对寻址</w:t>
      </w:r>
      <w:r>
        <w:tab/>
      </w:r>
      <w:r>
        <w:tab/>
      </w:r>
      <w:r>
        <w:tab/>
      </w:r>
      <w:r>
        <w:t>（</w:t>
      </w:r>
      <w:r>
        <w:t>c</w:t>
      </w:r>
      <w:r>
        <w:t>）寄存器间接寻址</w:t>
      </w:r>
    </w:p>
    <w:p w14:paraId="67E58280" w14:textId="77777777" w:rsidR="001D63E8" w:rsidRDefault="00AE1D6D">
      <w:pPr>
        <w:pStyle w:val="Standard"/>
        <w:ind w:firstLine="420"/>
        <w:rPr>
          <w:rFonts w:hint="eastAsia"/>
        </w:rPr>
      </w:pPr>
      <w:r>
        <w:t>（</w:t>
      </w:r>
      <w:r>
        <w:t>d</w:t>
      </w:r>
      <w:r>
        <w:t>）立即寻址</w:t>
      </w:r>
      <w:r>
        <w:tab/>
      </w:r>
      <w:r>
        <w:tab/>
      </w:r>
      <w:r>
        <w:tab/>
      </w:r>
      <w:r>
        <w:t>（</w:t>
      </w:r>
      <w:r>
        <w:t>e</w:t>
      </w:r>
      <w:r>
        <w:t>）偏移寻址</w:t>
      </w:r>
      <w:r>
        <w:tab/>
      </w:r>
      <w:r>
        <w:tab/>
      </w:r>
      <w:r>
        <w:tab/>
      </w:r>
      <w:r>
        <w:tab/>
      </w:r>
      <w:r>
        <w:t>（</w:t>
      </w:r>
      <w:r>
        <w:t>f</w:t>
      </w:r>
      <w:r>
        <w:t>）使用</w:t>
      </w:r>
      <w:r>
        <w:t>R1</w:t>
      </w:r>
      <w:r>
        <w:t>自动递增寻址</w:t>
      </w:r>
    </w:p>
    <w:p w14:paraId="6ACC5FDC" w14:textId="77777777" w:rsidR="001D63E8" w:rsidRDefault="00AE1D6D">
      <w:pPr>
        <w:pStyle w:val="Standard"/>
        <w:ind w:firstLine="420"/>
        <w:rPr>
          <w:rFonts w:hint="eastAsia"/>
        </w:rPr>
      </w:pPr>
      <w:r>
        <w:t>（</w:t>
      </w:r>
      <w:r>
        <w:t>g</w:t>
      </w:r>
      <w:r>
        <w:t>）间接寻址</w:t>
      </w:r>
      <w:r>
        <w:tab/>
      </w:r>
      <w:r>
        <w:tab/>
      </w:r>
      <w:r>
        <w:tab/>
      </w:r>
      <w:r>
        <w:t>（</w:t>
      </w:r>
      <w:r>
        <w:t>f</w:t>
      </w:r>
      <w:r>
        <w:t>）寄存器寻址</w:t>
      </w:r>
    </w:p>
    <w:p w14:paraId="3D866253" w14:textId="77777777" w:rsidR="001D63E8" w:rsidRDefault="00AE1D6D">
      <w:pPr>
        <w:pStyle w:val="Standard"/>
        <w:ind w:left="420" w:hanging="420"/>
        <w:rPr>
          <w:rFonts w:hint="eastAsia"/>
        </w:rPr>
      </w:pPr>
      <w:r>
        <w:t xml:space="preserve">13.5 </w:t>
      </w:r>
      <w:r>
        <w:t>某</w:t>
      </w:r>
      <w:r>
        <w:t>PC</w:t>
      </w:r>
      <w:r>
        <w:t>相对方式的分支指令是</w:t>
      </w:r>
      <w:r>
        <w:t>3</w:t>
      </w:r>
      <w:r>
        <w:t>字节长。此指令的地址是</w:t>
      </w:r>
      <w:r>
        <w:t>256028</w:t>
      </w:r>
      <w:r>
        <w:t>（十进制）。若指令中的带符号偏移量是</w:t>
      </w:r>
      <w:r>
        <w:t>-31</w:t>
      </w:r>
      <w:r>
        <w:t>，请确定转移的目标地址。</w:t>
      </w:r>
    </w:p>
    <w:p w14:paraId="6776D71A" w14:textId="77777777" w:rsidR="001D63E8" w:rsidRDefault="00AE1D6D">
      <w:pPr>
        <w:pStyle w:val="Standard"/>
        <w:ind w:left="420" w:hanging="420"/>
        <w:rPr>
          <w:rFonts w:hint="eastAsia"/>
        </w:rPr>
      </w:pPr>
      <w:r>
        <w:t xml:space="preserve">13.6 </w:t>
      </w:r>
      <w:r>
        <w:t>某条</w:t>
      </w:r>
      <w:r>
        <w:t>PC</w:t>
      </w:r>
      <w:r>
        <w:t>相对方式的分支指令存于地址</w:t>
      </w:r>
      <w:r>
        <w:t>602</w:t>
      </w:r>
      <w:r>
        <w:rPr>
          <w:rStyle w:val="a8"/>
          <w:rFonts w:cs="Mangal"/>
        </w:rPr>
        <w:commentReference w:id="11"/>
      </w:r>
      <m:oMath>
        <m:r>
          <w:rPr>
            <w:rFonts w:ascii="Cambria Math" w:hAnsi="Cambria Math"/>
          </w:rPr>
          <m:t>10</m:t>
        </m:r>
      </m:oMath>
      <w:r>
        <w:t>的存储器位置中，它要转移到</w:t>
      </w:r>
      <w:commentRangeStart w:id="12"/>
      <w:r>
        <w:t>50310</w:t>
      </w:r>
      <w:commentRangeEnd w:id="12"/>
      <w:r>
        <w:commentReference w:id="12"/>
      </w:r>
      <w:r>
        <w:t>位置上。指令中的地址字段是是</w:t>
      </w:r>
      <w:r>
        <w:t>10</w:t>
      </w:r>
      <w:r>
        <w:t>位长，其二进制值是什么？</w:t>
      </w:r>
    </w:p>
    <w:p w14:paraId="5526EF30" w14:textId="77777777" w:rsidR="001D63E8" w:rsidRDefault="00AE1D6D">
      <w:pPr>
        <w:pStyle w:val="Standard"/>
        <w:ind w:left="420" w:hanging="420"/>
        <w:rPr>
          <w:rFonts w:hint="eastAsia"/>
        </w:rPr>
      </w:pPr>
      <w:r>
        <w:t xml:space="preserve">13.7 </w:t>
      </w:r>
      <w:r>
        <w:t>若</w:t>
      </w:r>
      <w:r>
        <w:t>CPU</w:t>
      </w:r>
      <w:r>
        <w:t>取并执行一条间接地址方式指令，该指令是：（</w:t>
      </w:r>
      <w:r>
        <w:t>a</w:t>
      </w:r>
      <w:r>
        <w:t>）一个要求单操作数的计算；（</w:t>
      </w:r>
      <w:r>
        <w:t>b</w:t>
      </w:r>
      <w:r>
        <w:t>）一个分支，那么</w:t>
      </w:r>
      <w:r>
        <w:t>CPU</w:t>
      </w:r>
      <w:r>
        <w:t>分别需要访问存储器几次？</w:t>
      </w:r>
    </w:p>
    <w:p w14:paraId="51B2F01C" w14:textId="77777777" w:rsidR="001D63E8" w:rsidRDefault="00AE1D6D">
      <w:pPr>
        <w:pStyle w:val="Standard"/>
        <w:ind w:left="420" w:hanging="420"/>
        <w:rPr>
          <w:rFonts w:hint="eastAsia"/>
        </w:rPr>
      </w:pPr>
      <w:r>
        <w:t>13.8 IBM 370</w:t>
      </w:r>
      <w:r>
        <w:t>不提供间接寻址。假定一个操作数的地址是在主存中，你如何存取此操作数？</w:t>
      </w:r>
    </w:p>
    <w:p w14:paraId="58B23CAF" w14:textId="77777777" w:rsidR="001D63E8" w:rsidRDefault="00AE1D6D">
      <w:pPr>
        <w:pStyle w:val="Standard"/>
        <w:ind w:left="420" w:hanging="420"/>
        <w:rPr>
          <w:rFonts w:hint="eastAsia"/>
        </w:rPr>
      </w:pPr>
      <w:r>
        <w:t xml:space="preserve">13.9 </w:t>
      </w:r>
      <w:r>
        <w:t>在</w:t>
      </w:r>
      <w:r>
        <w:t>[COOK82]</w:t>
      </w:r>
      <w:r>
        <w:t>中作者建议取消</w:t>
      </w:r>
      <w:r>
        <w:t>PC</w:t>
      </w:r>
      <w:r>
        <w:t>相对寻址方式，赞成使用其他寻址方式，例如栈寻址方式，这个建议有什么缺点？</w:t>
      </w:r>
    </w:p>
    <w:p w14:paraId="48CEEF99" w14:textId="77777777" w:rsidR="001D63E8" w:rsidRDefault="00AE1D6D">
      <w:pPr>
        <w:pStyle w:val="Standard"/>
        <w:rPr>
          <w:rFonts w:hint="eastAsia"/>
        </w:rPr>
      </w:pPr>
      <w:r>
        <w:t>13.10 X86</w:t>
      </w:r>
      <w:r>
        <w:t>包括如下指令：</w:t>
      </w:r>
    </w:p>
    <w:p w14:paraId="45CA9B3F" w14:textId="77777777" w:rsidR="001D63E8" w:rsidRDefault="00AE1D6D">
      <w:pPr>
        <w:pStyle w:val="Standard"/>
        <w:jc w:val="center"/>
        <w:rPr>
          <w:rFonts w:hint="eastAsia"/>
        </w:rPr>
      </w:pPr>
      <w:r>
        <w:t>IMUL op1, op2, immediate</w:t>
      </w:r>
    </w:p>
    <w:p w14:paraId="08B2917D" w14:textId="77777777" w:rsidR="001D63E8" w:rsidRDefault="00AE1D6D">
      <w:pPr>
        <w:pStyle w:val="Standard"/>
        <w:ind w:left="420"/>
        <w:rPr>
          <w:rFonts w:hint="eastAsia"/>
        </w:rPr>
      </w:pPr>
      <w:r>
        <w:t>这条指令将操作数</w:t>
      </w:r>
      <w:r>
        <w:t>p2</w:t>
      </w:r>
      <w:r>
        <w:t>（可以是寄存器或存储器）乘以立即操作数值，结果放入</w:t>
      </w:r>
      <w:r>
        <w:t>op1</w:t>
      </w:r>
      <w:r>
        <w:t>（必须是寄存器）中。指定集中在没有其他这类的三操作数指令，这种指令的可能用途是什么（提示：考虑变址）？</w:t>
      </w:r>
    </w:p>
    <w:p w14:paraId="45841478" w14:textId="77777777" w:rsidR="001D63E8" w:rsidRDefault="00AE1D6D">
      <w:pPr>
        <w:pStyle w:val="Standard"/>
        <w:ind w:left="420" w:hanging="420"/>
        <w:rPr>
          <w:rFonts w:hint="eastAsia"/>
        </w:rPr>
      </w:pPr>
      <w:r>
        <w:t xml:space="preserve">13.11 </w:t>
      </w:r>
      <w:r>
        <w:t>考虑一个包括基址带变址（</w:t>
      </w:r>
      <w:r>
        <w:t>base with indexing</w:t>
      </w:r>
      <w:r>
        <w:t>）寻址方式的处理器。假设遇到使用这种寻址方式的一条指令，指令给定的偏移量是</w:t>
      </w:r>
      <w:r>
        <w:t>1970</w:t>
      </w:r>
      <w:r>
        <w:t>（十进制）。当前的基址和变址寄存器分别有十进制数</w:t>
      </w:r>
      <w:r>
        <w:t>48022</w:t>
      </w:r>
      <w:r>
        <w:t>和</w:t>
      </w:r>
      <w:r>
        <w:t>8</w:t>
      </w:r>
      <w:r>
        <w:t>。那么操作数的地址是什么？</w:t>
      </w:r>
    </w:p>
    <w:p w14:paraId="771211F0" w14:textId="77777777" w:rsidR="001D63E8" w:rsidRDefault="00AE1D6D">
      <w:pPr>
        <w:pStyle w:val="Standard"/>
        <w:ind w:left="420" w:hanging="420"/>
        <w:rPr>
          <w:rFonts w:hint="eastAsia"/>
        </w:rPr>
      </w:pPr>
      <w:r>
        <w:t xml:space="preserve">13.12 </w:t>
      </w:r>
      <w:r>
        <w:t>定义：</w:t>
      </w:r>
      <w:r>
        <w:t>EA=</w:t>
      </w:r>
      <w:r>
        <w:t>（</w:t>
      </w:r>
      <w:r>
        <w:t>X</w:t>
      </w:r>
      <w:r>
        <w:t>）</w:t>
      </w:r>
      <w:r>
        <w:t xml:space="preserve">+ </w:t>
      </w:r>
      <w:r>
        <w:t>为有效地址等于位置</w:t>
      </w:r>
      <w:r>
        <w:t>X</w:t>
      </w:r>
      <w:r>
        <w:t>的内容，并在有效地址计算后</w:t>
      </w:r>
      <w:r>
        <w:t>X</w:t>
      </w:r>
      <w:r>
        <w:t>递增一字长；</w:t>
      </w:r>
      <w:r>
        <w:t>EA= -</w:t>
      </w:r>
      <w:r>
        <w:t>（</w:t>
      </w:r>
      <w:r>
        <w:t>X</w:t>
      </w:r>
      <w:r>
        <w:t>）为有效地址等于位置</w:t>
      </w:r>
      <w:r>
        <w:t>X</w:t>
      </w:r>
      <w:r>
        <w:t>的内容，并在有效地址计算前</w:t>
      </w:r>
      <w:r>
        <w:t>X</w:t>
      </w:r>
      <w:r>
        <w:t>递减一字长；</w:t>
      </w:r>
      <w:r>
        <w:t>EA=</w:t>
      </w:r>
      <w:r>
        <w:t>（</w:t>
      </w:r>
      <w:r>
        <w:t>X</w:t>
      </w:r>
      <w:r>
        <w:t>）</w:t>
      </w:r>
      <w:r>
        <w:t xml:space="preserve">- </w:t>
      </w:r>
      <w:r>
        <w:t>为有效地址等于位置</w:t>
      </w:r>
      <w:r>
        <w:t>X</w:t>
      </w:r>
      <w:r>
        <w:t>的内容，并在有效地址计算后</w:t>
      </w:r>
      <w:r>
        <w:t>X</w:t>
      </w:r>
      <w:r>
        <w:t>递减一字长。考虑如下指令，它们都有（操作、源操作数、目的操作数）的格式，并且操作结果放入目的操作数。</w:t>
      </w:r>
    </w:p>
    <w:p w14:paraId="0B4715EF" w14:textId="77777777" w:rsidR="001D63E8" w:rsidRDefault="00AE1D6D">
      <w:pPr>
        <w:pStyle w:val="Standard"/>
        <w:ind w:firstLine="420"/>
        <w:rPr>
          <w:rFonts w:hint="eastAsia"/>
        </w:rPr>
      </w:pPr>
      <w:r>
        <w:t>（</w:t>
      </w:r>
      <w:r>
        <w:t>a</w:t>
      </w:r>
      <w:r>
        <w:t>）</w:t>
      </w:r>
      <w:r>
        <w:t>OP X</w:t>
      </w:r>
      <w:r>
        <w:t>，（</w:t>
      </w:r>
      <w:r>
        <w:t>X</w:t>
      </w:r>
      <w:r>
        <w:t>）</w:t>
      </w:r>
      <w:r>
        <w:tab/>
      </w:r>
      <w:r>
        <w:tab/>
      </w:r>
      <w:r>
        <w:tab/>
      </w:r>
      <w:r>
        <w:tab/>
      </w:r>
      <w:r>
        <w:tab/>
      </w:r>
      <w:r>
        <w:tab/>
      </w:r>
      <w:r>
        <w:tab/>
      </w:r>
      <w:r>
        <w:tab/>
      </w:r>
      <w:r>
        <w:t>（</w:t>
      </w:r>
      <w:r>
        <w:t>b</w:t>
      </w:r>
      <w:r>
        <w:t>）</w:t>
      </w:r>
      <w:r>
        <w:t xml:space="preserve">OP </w:t>
      </w:r>
      <w:r>
        <w:t>（</w:t>
      </w:r>
      <w:r>
        <w:t>X</w:t>
      </w:r>
      <w:r>
        <w:t>），（</w:t>
      </w:r>
      <w:r>
        <w:t>X</w:t>
      </w:r>
      <w:r>
        <w:t>）</w:t>
      </w:r>
      <w:r>
        <w:t>+</w:t>
      </w:r>
    </w:p>
    <w:p w14:paraId="41211B1C" w14:textId="77777777" w:rsidR="001D63E8" w:rsidRDefault="00AE1D6D">
      <w:pPr>
        <w:pStyle w:val="Standard"/>
        <w:ind w:firstLine="420"/>
        <w:rPr>
          <w:rFonts w:hint="eastAsia"/>
        </w:rPr>
      </w:pPr>
      <w:r>
        <w:t>（</w:t>
      </w:r>
      <w:r>
        <w:t>c</w:t>
      </w:r>
      <w:r>
        <w:t>）</w:t>
      </w:r>
      <w:r>
        <w:t xml:space="preserve">OP </w:t>
      </w:r>
      <w:r>
        <w:t>（</w:t>
      </w:r>
      <w:r>
        <w:t>X</w:t>
      </w:r>
      <w:r>
        <w:t>）</w:t>
      </w:r>
      <w:r>
        <w:t>+</w:t>
      </w:r>
      <w:r>
        <w:t>，（</w:t>
      </w:r>
      <w:r>
        <w:t>X</w:t>
      </w:r>
      <w:r>
        <w:t>）</w:t>
      </w:r>
      <w:r>
        <w:tab/>
      </w:r>
      <w:r>
        <w:tab/>
      </w:r>
      <w:r>
        <w:tab/>
      </w:r>
      <w:r>
        <w:tab/>
      </w:r>
      <w:r>
        <w:tab/>
      </w:r>
      <w:r>
        <w:tab/>
      </w:r>
      <w:r>
        <w:tab/>
      </w:r>
      <w:r>
        <w:t>（</w:t>
      </w:r>
      <w:r>
        <w:t>d</w:t>
      </w:r>
      <w:r>
        <w:t>）</w:t>
      </w:r>
      <w:r>
        <w:t>OP -</w:t>
      </w:r>
      <w:r>
        <w:t>（</w:t>
      </w:r>
      <w:r>
        <w:t>X</w:t>
      </w:r>
      <w:r>
        <w:t>），（</w:t>
      </w:r>
      <w:r>
        <w:t>X</w:t>
      </w:r>
      <w:r>
        <w:t>）</w:t>
      </w:r>
      <w:r>
        <w:t>+</w:t>
      </w:r>
    </w:p>
    <w:p w14:paraId="2E19DE3C" w14:textId="77777777" w:rsidR="001D63E8" w:rsidRDefault="00AE1D6D">
      <w:pPr>
        <w:pStyle w:val="Standard"/>
        <w:ind w:firstLine="420"/>
        <w:rPr>
          <w:rFonts w:hint="eastAsia"/>
        </w:rPr>
      </w:pPr>
      <w:r>
        <w:t>（</w:t>
      </w:r>
      <w:r>
        <w:t>e</w:t>
      </w:r>
      <w:r>
        <w:t>）</w:t>
      </w:r>
      <w:r>
        <w:t>OP -</w:t>
      </w:r>
      <w:r>
        <w:t>（</w:t>
      </w:r>
      <w:r>
        <w:t>X</w:t>
      </w:r>
      <w:r>
        <w:t>），（</w:t>
      </w:r>
      <w:r>
        <w:t>X</w:t>
      </w:r>
      <w:r>
        <w:t>）</w:t>
      </w:r>
      <w:r>
        <w:t>+</w:t>
      </w:r>
      <w:r>
        <w:tab/>
      </w:r>
      <w:r>
        <w:tab/>
      </w:r>
      <w:r>
        <w:tab/>
      </w:r>
      <w:r>
        <w:tab/>
      </w:r>
      <w:r>
        <w:tab/>
      </w:r>
      <w:r>
        <w:tab/>
      </w:r>
      <w:r>
        <w:tab/>
      </w:r>
      <w:r>
        <w:t>（</w:t>
      </w:r>
      <w:r>
        <w:t>f</w:t>
      </w:r>
      <w:r>
        <w:t>）</w:t>
      </w:r>
      <w:r>
        <w:t xml:space="preserve">OP </w:t>
      </w:r>
      <w:r>
        <w:t>（</w:t>
      </w:r>
      <w:r>
        <w:t>X</w:t>
      </w:r>
      <w:r>
        <w:t>）</w:t>
      </w:r>
      <w:r>
        <w:t>+</w:t>
      </w:r>
      <w:r>
        <w:t>，（</w:t>
      </w:r>
      <w:r>
        <w:t>X</w:t>
      </w:r>
      <w:r>
        <w:t>）</w:t>
      </w:r>
      <w:r>
        <w:t>+</w:t>
      </w:r>
    </w:p>
    <w:p w14:paraId="316F6E34" w14:textId="77777777" w:rsidR="001D63E8" w:rsidRDefault="00AE1D6D">
      <w:pPr>
        <w:pStyle w:val="Standard"/>
        <w:ind w:firstLine="420"/>
        <w:rPr>
          <w:rFonts w:hint="eastAsia"/>
        </w:rPr>
      </w:pPr>
      <w:r>
        <w:t>（</w:t>
      </w:r>
      <w:r>
        <w:t>g</w:t>
      </w:r>
      <w:r>
        <w:t>）</w:t>
      </w:r>
      <w:r>
        <w:t xml:space="preserve">OP </w:t>
      </w:r>
      <w:r>
        <w:t>（</w:t>
      </w:r>
      <w:r>
        <w:t>X</w:t>
      </w:r>
      <w:r>
        <w:t>）</w:t>
      </w:r>
      <w:r>
        <w:t>-</w:t>
      </w:r>
      <w:r>
        <w:t>，（</w:t>
      </w:r>
      <w:r>
        <w:t>X</w:t>
      </w:r>
      <w:r>
        <w:t>）</w:t>
      </w:r>
    </w:p>
    <w:p w14:paraId="1AE38288" w14:textId="77777777" w:rsidR="001D63E8" w:rsidRDefault="00AE1D6D">
      <w:pPr>
        <w:pStyle w:val="Standard"/>
        <w:ind w:left="420"/>
        <w:rPr>
          <w:rFonts w:hint="eastAsia"/>
        </w:rPr>
      </w:pPr>
      <w:r>
        <w:lastRenderedPageBreak/>
        <w:t>使用</w:t>
      </w:r>
      <w:r>
        <w:t>X</w:t>
      </w:r>
      <w:r>
        <w:t>作为栈指针，上述那些指令能由栈弹出顶部两元素，完成所需要的操作（例如，</w:t>
      </w:r>
      <w:r>
        <w:t>ADD</w:t>
      </w:r>
      <w:r>
        <w:t>源到目的并存入目的），并将结果压回栈？对这样的每条指令，栈是朝存储器位置</w:t>
      </w:r>
      <w:r>
        <w:t>0</w:t>
      </w:r>
      <w:r>
        <w:t>方向还是朝相反方向增长？</w:t>
      </w:r>
    </w:p>
    <w:p w14:paraId="25135361" w14:textId="77777777" w:rsidR="001D63E8" w:rsidRDefault="00AE1D6D">
      <w:pPr>
        <w:pStyle w:val="Standard"/>
        <w:ind w:left="420" w:hanging="420"/>
        <w:rPr>
          <w:rFonts w:hint="eastAsia"/>
        </w:rPr>
      </w:pPr>
      <w:r>
        <w:t xml:space="preserve">13.13 </w:t>
      </w:r>
      <w:r>
        <w:t>假定有一个面向栈的处理器，包括有</w:t>
      </w:r>
      <w:r>
        <w:t>PUSH</w:t>
      </w:r>
      <w:r>
        <w:t>和</w:t>
      </w:r>
      <w:r>
        <w:t>POP</w:t>
      </w:r>
      <w:r>
        <w:t>栈操作。算术运算自动涉及栈顶的</w:t>
      </w:r>
      <w:r>
        <w:t>1</w:t>
      </w:r>
      <w:r>
        <w:t>或</w:t>
      </w:r>
      <w:r>
        <w:t>2</w:t>
      </w:r>
      <w:r>
        <w:t>个元素。开始时栈为空。下述指令执行后栈中保留下来的栈元素是什么？</w:t>
      </w:r>
      <w:r>
        <w:tab/>
      </w:r>
    </w:p>
    <w:p w14:paraId="71727E03" w14:textId="77777777" w:rsidR="001D63E8" w:rsidRDefault="00AE1D6D">
      <w:pPr>
        <w:pStyle w:val="Standard"/>
        <w:ind w:firstLine="420"/>
        <w:rPr>
          <w:rFonts w:hint="eastAsia"/>
        </w:rPr>
      </w:pPr>
      <w:r>
        <w:t>PUSH 4</w:t>
      </w:r>
    </w:p>
    <w:p w14:paraId="505927C2" w14:textId="77777777" w:rsidR="001D63E8" w:rsidRDefault="00AE1D6D">
      <w:pPr>
        <w:pStyle w:val="Standard"/>
        <w:ind w:left="420"/>
        <w:rPr>
          <w:rFonts w:hint="eastAsia"/>
        </w:rPr>
      </w:pPr>
      <w:r>
        <w:t>PUSH 7</w:t>
      </w:r>
    </w:p>
    <w:p w14:paraId="07572242" w14:textId="77777777" w:rsidR="001D63E8" w:rsidRDefault="00AE1D6D">
      <w:pPr>
        <w:pStyle w:val="Standard"/>
        <w:ind w:firstLine="420"/>
        <w:rPr>
          <w:rFonts w:hint="eastAsia"/>
        </w:rPr>
      </w:pPr>
      <w:r>
        <w:t>PUSH 8</w:t>
      </w:r>
    </w:p>
    <w:p w14:paraId="34C9FD38" w14:textId="77777777" w:rsidR="001D63E8" w:rsidRDefault="00AE1D6D">
      <w:pPr>
        <w:pStyle w:val="Standard"/>
        <w:ind w:firstLine="420"/>
        <w:rPr>
          <w:rFonts w:hint="eastAsia"/>
        </w:rPr>
      </w:pPr>
      <w:r>
        <w:t>ADD</w:t>
      </w:r>
    </w:p>
    <w:p w14:paraId="44040C82" w14:textId="77777777" w:rsidR="001D63E8" w:rsidRDefault="00AE1D6D">
      <w:pPr>
        <w:pStyle w:val="Standard"/>
        <w:ind w:firstLine="420"/>
        <w:rPr>
          <w:rFonts w:hint="eastAsia"/>
        </w:rPr>
      </w:pPr>
      <w:r>
        <w:t>PUSH 10</w:t>
      </w:r>
    </w:p>
    <w:p w14:paraId="6A60B5C9" w14:textId="77777777" w:rsidR="001D63E8" w:rsidRDefault="00AE1D6D">
      <w:pPr>
        <w:pStyle w:val="Standard"/>
        <w:ind w:firstLine="420"/>
        <w:rPr>
          <w:rFonts w:hint="eastAsia"/>
        </w:rPr>
      </w:pPr>
      <w:r>
        <w:t>SUB</w:t>
      </w:r>
    </w:p>
    <w:p w14:paraId="1B2AC2B4" w14:textId="77777777" w:rsidR="001D63E8" w:rsidRDefault="00AE1D6D">
      <w:pPr>
        <w:pStyle w:val="Standard"/>
        <w:ind w:firstLine="420"/>
        <w:rPr>
          <w:rFonts w:hint="eastAsia"/>
        </w:rPr>
      </w:pPr>
      <w:r>
        <w:t>MUL</w:t>
      </w:r>
    </w:p>
    <w:p w14:paraId="527C2F55" w14:textId="77777777" w:rsidR="001D63E8" w:rsidRDefault="00AE1D6D">
      <w:pPr>
        <w:pStyle w:val="Standard"/>
        <w:rPr>
          <w:rFonts w:hint="eastAsia"/>
        </w:rPr>
      </w:pPr>
      <w:r>
        <w:t xml:space="preserve">13.14 </w:t>
      </w:r>
      <w:r>
        <w:t>证明说法：</w:t>
      </w:r>
      <w:r>
        <w:t>32</w:t>
      </w:r>
      <w:r>
        <w:t>位指令的功能不会有</w:t>
      </w:r>
      <w:r>
        <w:t>16</w:t>
      </w:r>
      <w:r>
        <w:t>位指令的功能两倍那样多，是正确的。</w:t>
      </w:r>
    </w:p>
    <w:p w14:paraId="0130B5B6" w14:textId="77777777" w:rsidR="001D63E8" w:rsidRDefault="00AE1D6D">
      <w:pPr>
        <w:pStyle w:val="Standard"/>
        <w:ind w:left="420" w:hanging="420"/>
        <w:rPr>
          <w:rFonts w:hint="eastAsia"/>
        </w:rPr>
      </w:pPr>
      <w:r>
        <w:t xml:space="preserve">13.15 </w:t>
      </w:r>
      <w:r>
        <w:t>为什么</w:t>
      </w:r>
      <w:r>
        <w:t>IBM</w:t>
      </w:r>
      <w:r>
        <w:t>决定将每字</w:t>
      </w:r>
      <w:r>
        <w:t>36</w:t>
      </w:r>
      <w:r>
        <w:t>位转向到每字</w:t>
      </w:r>
      <w:r>
        <w:t>32</w:t>
      </w:r>
      <w:r>
        <w:t>位的结构，并且是针对什么做出的这一决定？</w:t>
      </w:r>
    </w:p>
    <w:p w14:paraId="44B7B4D3" w14:textId="77777777" w:rsidR="001D63E8" w:rsidRDefault="00AE1D6D">
      <w:pPr>
        <w:pStyle w:val="Standard"/>
        <w:ind w:left="420" w:hanging="420"/>
        <w:rPr>
          <w:rFonts w:hint="eastAsia"/>
        </w:rPr>
      </w:pPr>
      <w:r>
        <w:t xml:space="preserve">13.16 </w:t>
      </w:r>
      <w:r>
        <w:t>假定有一指令集，其指令长度是固定的</w:t>
      </w:r>
      <w:r>
        <w:t>16</w:t>
      </w:r>
      <w:r>
        <w:t>位长，其中操作数指定符是</w:t>
      </w:r>
      <w:r>
        <w:t>6</w:t>
      </w:r>
      <w:r>
        <w:t>位长。若有</w:t>
      </w:r>
      <w:r>
        <w:t>K</w:t>
      </w:r>
      <w:r>
        <w:t>条双操作数指令，</w:t>
      </w:r>
      <w:r>
        <w:t>L</w:t>
      </w:r>
      <w:r>
        <w:t>条零操作数指令，那么能支持的单操作数指令的最大数目为多少？</w:t>
      </w:r>
    </w:p>
    <w:p w14:paraId="56A0D4D9" w14:textId="77777777" w:rsidR="001D63E8" w:rsidRDefault="00AE1D6D">
      <w:pPr>
        <w:pStyle w:val="Standard"/>
        <w:rPr>
          <w:rFonts w:hint="eastAsia"/>
        </w:rPr>
      </w:pPr>
      <w:r>
        <w:t xml:space="preserve">13.17 </w:t>
      </w:r>
      <w:r>
        <w:t>设计一种变长操作码，以允许如下指令全部都能编码成</w:t>
      </w:r>
      <w:r>
        <w:t>36</w:t>
      </w:r>
      <w:r>
        <w:t>位指令：</w:t>
      </w:r>
    </w:p>
    <w:p w14:paraId="73127819" w14:textId="77777777" w:rsidR="001D63E8" w:rsidRDefault="00AE1D6D">
      <w:pPr>
        <w:pStyle w:val="Standard"/>
        <w:rPr>
          <w:rFonts w:hint="eastAsia"/>
        </w:rPr>
      </w:pPr>
      <w:r>
        <w:tab/>
        <w:t xml:space="preserve">* </w:t>
      </w:r>
      <w:r>
        <w:t>指令有两个</w:t>
      </w:r>
      <w:r>
        <w:t>15</w:t>
      </w:r>
      <w:r>
        <w:t>位地址和一个</w:t>
      </w:r>
      <w:r>
        <w:t>3</w:t>
      </w:r>
      <w:r>
        <w:t>位寄存器号</w:t>
      </w:r>
    </w:p>
    <w:p w14:paraId="26964D2C" w14:textId="77777777" w:rsidR="001D63E8" w:rsidRDefault="00AE1D6D">
      <w:pPr>
        <w:pStyle w:val="Standard"/>
        <w:rPr>
          <w:rFonts w:hint="eastAsia"/>
        </w:rPr>
      </w:pPr>
      <w:r>
        <w:tab/>
        <w:t xml:space="preserve">* </w:t>
      </w:r>
      <w:r>
        <w:t>指令有一个</w:t>
      </w:r>
      <w:r>
        <w:t>15</w:t>
      </w:r>
      <w:r>
        <w:t>位地址和一个</w:t>
      </w:r>
      <w:r>
        <w:t>3</w:t>
      </w:r>
      <w:r>
        <w:t>位寄存器号</w:t>
      </w:r>
    </w:p>
    <w:p w14:paraId="6F1B4EA6" w14:textId="77777777" w:rsidR="001D63E8" w:rsidRDefault="00AE1D6D">
      <w:pPr>
        <w:pStyle w:val="Standard"/>
        <w:rPr>
          <w:rFonts w:hint="eastAsia"/>
        </w:rPr>
      </w:pPr>
      <w:r>
        <w:tab/>
        <w:t xml:space="preserve">* </w:t>
      </w:r>
      <w:r>
        <w:t>指令没有地址和寄存器号</w:t>
      </w:r>
    </w:p>
    <w:p w14:paraId="05A522F4" w14:textId="77777777" w:rsidR="001D63E8" w:rsidRDefault="00AE1D6D">
      <w:pPr>
        <w:pStyle w:val="Standard"/>
        <w:ind w:left="420" w:hanging="420"/>
        <w:rPr>
          <w:rFonts w:hint="eastAsia"/>
        </w:rPr>
      </w:pPr>
      <w:r>
        <w:t xml:space="preserve">13.18 </w:t>
      </w:r>
      <w:r>
        <w:t>考虑习题</w:t>
      </w:r>
      <w:r>
        <w:t>10.6</w:t>
      </w:r>
      <w:r>
        <w:t>的结果，假定</w:t>
      </w:r>
      <w:r>
        <w:t>M</w:t>
      </w:r>
      <w:r>
        <w:t>是一个</w:t>
      </w:r>
      <w:r>
        <w:t>16</w:t>
      </w:r>
      <w:r>
        <w:t>位存储器地址，</w:t>
      </w:r>
      <w:r>
        <w:t>X</w:t>
      </w:r>
      <w:r>
        <w:t>、</w:t>
      </w:r>
      <w:r>
        <w:t>Y</w:t>
      </w:r>
      <w:r>
        <w:t>、</w:t>
      </w:r>
      <w:r>
        <w:t>Z</w:t>
      </w:r>
      <w:r>
        <w:t>或是</w:t>
      </w:r>
      <w:r>
        <w:t>16</w:t>
      </w:r>
      <w:r>
        <w:t>位地址，或是</w:t>
      </w:r>
      <w:r>
        <w:t>4</w:t>
      </w:r>
      <w:r>
        <w:t>位寄存器号。单地址机器使用一个累加器。双地址和三地址机器有</w:t>
      </w:r>
      <w:r>
        <w:t>16</w:t>
      </w:r>
      <w:r>
        <w:t>个寄存器，并且指令能在存储器位置和寄存器的各种组合上操作。并假定指令长度是</w:t>
      </w:r>
      <w:r>
        <w:t>4</w:t>
      </w:r>
      <w:r>
        <w:t>位的整数倍，操作码是</w:t>
      </w:r>
      <w:r>
        <w:t>8</w:t>
      </w:r>
      <w:r>
        <w:t>位。为计算</w:t>
      </w:r>
      <w:r>
        <w:t>X</w:t>
      </w:r>
      <w:r>
        <w:t>，每种机器各需要多少位？</w:t>
      </w:r>
    </w:p>
    <w:p w14:paraId="2B3AACCE" w14:textId="77777777" w:rsidR="001D63E8" w:rsidRDefault="00AE1D6D">
      <w:pPr>
        <w:pStyle w:val="Standard"/>
        <w:rPr>
          <w:rFonts w:hint="eastAsia"/>
        </w:rPr>
      </w:pPr>
      <w:r>
        <w:t xml:space="preserve">13.19 </w:t>
      </w:r>
      <w:r>
        <w:t>一条指令有两个操作码，它有无任何可能的存在理由？</w:t>
      </w:r>
    </w:p>
    <w:p w14:paraId="05041D3A" w14:textId="77777777" w:rsidR="001D63E8" w:rsidRDefault="00AE1D6D">
      <w:pPr>
        <w:pStyle w:val="Standard"/>
        <w:rPr>
          <w:rFonts w:hint="eastAsia"/>
        </w:rPr>
      </w:pPr>
      <w:r>
        <w:t>13.20 16</w:t>
      </w:r>
      <w:r>
        <w:t>位的</w:t>
      </w:r>
      <w:r>
        <w:t>Zilog Z8001</w:t>
      </w:r>
      <w:r>
        <w:t>通常有如下指令格式：</w:t>
      </w:r>
    </w:p>
    <w:tbl>
      <w:tblPr>
        <w:tblW w:w="9628" w:type="dxa"/>
        <w:tblLayout w:type="fixed"/>
        <w:tblCellMar>
          <w:left w:w="10" w:type="dxa"/>
          <w:right w:w="10" w:type="dxa"/>
        </w:tblCellMar>
        <w:tblLook w:val="0000" w:firstRow="0" w:lastRow="0" w:firstColumn="0" w:lastColumn="0" w:noHBand="0" w:noVBand="0"/>
      </w:tblPr>
      <w:tblGrid>
        <w:gridCol w:w="601"/>
        <w:gridCol w:w="601"/>
        <w:gridCol w:w="601"/>
        <w:gridCol w:w="601"/>
        <w:gridCol w:w="602"/>
        <w:gridCol w:w="602"/>
        <w:gridCol w:w="602"/>
        <w:gridCol w:w="602"/>
        <w:gridCol w:w="602"/>
        <w:gridCol w:w="602"/>
        <w:gridCol w:w="602"/>
        <w:gridCol w:w="602"/>
        <w:gridCol w:w="602"/>
        <w:gridCol w:w="602"/>
        <w:gridCol w:w="602"/>
        <w:gridCol w:w="602"/>
      </w:tblGrid>
      <w:tr w:rsidR="001D63E8" w14:paraId="47927253" w14:textId="77777777">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1EB01" w14:textId="77777777" w:rsidR="001D63E8" w:rsidRDefault="00AE1D6D">
            <w:pPr>
              <w:pStyle w:val="Standard"/>
              <w:jc w:val="center"/>
              <w:rPr>
                <w:rFonts w:hint="eastAsia"/>
              </w:rPr>
            </w:pPr>
            <w:r>
              <w:t>15</w:t>
            </w:r>
          </w:p>
        </w:tc>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129EE" w14:textId="77777777" w:rsidR="001D63E8" w:rsidRDefault="00AE1D6D">
            <w:pPr>
              <w:pStyle w:val="Standard"/>
              <w:jc w:val="center"/>
              <w:rPr>
                <w:rFonts w:hint="eastAsia"/>
              </w:rPr>
            </w:pPr>
            <w:r>
              <w:t>14</w:t>
            </w:r>
          </w:p>
        </w:tc>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25B84" w14:textId="77777777" w:rsidR="001D63E8" w:rsidRDefault="00AE1D6D">
            <w:pPr>
              <w:pStyle w:val="Standard"/>
              <w:jc w:val="center"/>
              <w:rPr>
                <w:rFonts w:hint="eastAsia"/>
              </w:rPr>
            </w:pPr>
            <w:r>
              <w:t>13</w:t>
            </w:r>
          </w:p>
        </w:tc>
        <w:tc>
          <w:tcPr>
            <w:tcW w:w="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D9870" w14:textId="77777777" w:rsidR="001D63E8" w:rsidRDefault="00AE1D6D">
            <w:pPr>
              <w:pStyle w:val="Standard"/>
              <w:jc w:val="center"/>
              <w:rPr>
                <w:rFonts w:hint="eastAsia"/>
              </w:rPr>
            </w:pPr>
            <w:r>
              <w:t>12</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DF773" w14:textId="77777777" w:rsidR="001D63E8" w:rsidRDefault="00AE1D6D">
            <w:pPr>
              <w:pStyle w:val="Standard"/>
              <w:jc w:val="center"/>
              <w:rPr>
                <w:rFonts w:hint="eastAsia"/>
              </w:rPr>
            </w:pPr>
            <w:r>
              <w:t>11</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ACCDF" w14:textId="77777777" w:rsidR="001D63E8" w:rsidRDefault="00AE1D6D">
            <w:pPr>
              <w:pStyle w:val="Standard"/>
              <w:jc w:val="center"/>
              <w:rPr>
                <w:rFonts w:hint="eastAsia"/>
              </w:rPr>
            </w:pPr>
            <w:r>
              <w:t>10</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25589" w14:textId="77777777" w:rsidR="001D63E8" w:rsidRDefault="00AE1D6D">
            <w:pPr>
              <w:pStyle w:val="Standard"/>
              <w:jc w:val="center"/>
              <w:rPr>
                <w:rFonts w:hint="eastAsia"/>
              </w:rPr>
            </w:pPr>
            <w:r>
              <w:t>9</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85066" w14:textId="77777777" w:rsidR="001D63E8" w:rsidRDefault="00AE1D6D">
            <w:pPr>
              <w:pStyle w:val="Standard"/>
              <w:jc w:val="center"/>
              <w:rPr>
                <w:rFonts w:hint="eastAsia"/>
              </w:rPr>
            </w:pPr>
            <w:r>
              <w:t>8</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1148D" w14:textId="77777777" w:rsidR="001D63E8" w:rsidRDefault="00AE1D6D">
            <w:pPr>
              <w:pStyle w:val="Standard"/>
              <w:jc w:val="center"/>
              <w:rPr>
                <w:rFonts w:hint="eastAsia"/>
              </w:rPr>
            </w:pPr>
            <w:r>
              <w:t>7</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E213D" w14:textId="77777777" w:rsidR="001D63E8" w:rsidRDefault="00AE1D6D">
            <w:pPr>
              <w:pStyle w:val="Standard"/>
              <w:jc w:val="center"/>
              <w:rPr>
                <w:rFonts w:hint="eastAsia"/>
              </w:rPr>
            </w:pPr>
            <w:r>
              <w:t>6</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E0DF6" w14:textId="77777777" w:rsidR="001D63E8" w:rsidRDefault="00AE1D6D">
            <w:pPr>
              <w:pStyle w:val="Standard"/>
              <w:jc w:val="center"/>
              <w:rPr>
                <w:rFonts w:hint="eastAsia"/>
              </w:rPr>
            </w:pPr>
            <w:r>
              <w:t>5</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A3FF4" w14:textId="77777777" w:rsidR="001D63E8" w:rsidRDefault="00AE1D6D">
            <w:pPr>
              <w:pStyle w:val="Standard"/>
              <w:jc w:val="center"/>
              <w:rPr>
                <w:rFonts w:hint="eastAsia"/>
              </w:rPr>
            </w:pPr>
            <w:r>
              <w:t>4</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44636" w14:textId="77777777" w:rsidR="001D63E8" w:rsidRDefault="00AE1D6D">
            <w:pPr>
              <w:pStyle w:val="Standard"/>
              <w:jc w:val="center"/>
              <w:rPr>
                <w:rFonts w:hint="eastAsia"/>
              </w:rPr>
            </w:pPr>
            <w:r>
              <w:t>3</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665E7" w14:textId="77777777" w:rsidR="001D63E8" w:rsidRDefault="00AE1D6D">
            <w:pPr>
              <w:pStyle w:val="Standard"/>
              <w:jc w:val="center"/>
              <w:rPr>
                <w:rFonts w:hint="eastAsia"/>
              </w:rPr>
            </w:pPr>
            <w:r>
              <w:t>2</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0120F" w14:textId="77777777" w:rsidR="001D63E8" w:rsidRDefault="00AE1D6D">
            <w:pPr>
              <w:pStyle w:val="Standard"/>
              <w:jc w:val="center"/>
              <w:rPr>
                <w:rFonts w:hint="eastAsia"/>
              </w:rPr>
            </w:pPr>
            <w:r>
              <w:t>1</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17356" w14:textId="77777777" w:rsidR="001D63E8" w:rsidRDefault="00AE1D6D">
            <w:pPr>
              <w:pStyle w:val="Standard"/>
              <w:jc w:val="center"/>
              <w:rPr>
                <w:rFonts w:hint="eastAsia"/>
              </w:rPr>
            </w:pPr>
            <w:r>
              <w:t>0</w:t>
            </w:r>
          </w:p>
        </w:tc>
      </w:tr>
      <w:tr w:rsidR="001D63E8" w14:paraId="1D2BD96F" w14:textId="77777777">
        <w:tc>
          <w:tcPr>
            <w:tcW w:w="12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38A9F3" w14:textId="77777777" w:rsidR="001D63E8" w:rsidRDefault="00AE1D6D">
            <w:pPr>
              <w:pStyle w:val="Standard"/>
              <w:jc w:val="center"/>
              <w:rPr>
                <w:rFonts w:hint="eastAsia"/>
              </w:rPr>
            </w:pPr>
            <w:r>
              <w:t>模式</w:t>
            </w:r>
          </w:p>
        </w:tc>
        <w:tc>
          <w:tcPr>
            <w:tcW w:w="3008"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CBA47" w14:textId="77777777" w:rsidR="001D63E8" w:rsidRDefault="00AE1D6D">
            <w:pPr>
              <w:pStyle w:val="Standard"/>
              <w:jc w:val="center"/>
              <w:rPr>
                <w:rFonts w:hint="eastAsia"/>
              </w:rPr>
            </w:pPr>
            <w:r>
              <w:t>操作码</w:t>
            </w:r>
          </w:p>
        </w:tc>
        <w:tc>
          <w:tcPr>
            <w:tcW w:w="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2F7F3" w14:textId="77777777" w:rsidR="001D63E8" w:rsidRDefault="00AE1D6D">
            <w:pPr>
              <w:pStyle w:val="Standard"/>
              <w:jc w:val="center"/>
              <w:rPr>
                <w:rFonts w:hint="eastAsia"/>
              </w:rPr>
            </w:pPr>
            <w:r>
              <w:t>w/b</w:t>
            </w:r>
          </w:p>
        </w:tc>
        <w:tc>
          <w:tcPr>
            <w:tcW w:w="24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F3463" w14:textId="77777777" w:rsidR="001D63E8" w:rsidRDefault="00AE1D6D">
            <w:pPr>
              <w:pStyle w:val="Standard"/>
              <w:jc w:val="center"/>
              <w:rPr>
                <w:rFonts w:hint="eastAsia"/>
              </w:rPr>
            </w:pPr>
            <w:r>
              <w:t>操作数</w:t>
            </w:r>
            <w:r>
              <w:t>2</w:t>
            </w:r>
          </w:p>
        </w:tc>
        <w:tc>
          <w:tcPr>
            <w:tcW w:w="24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9B7C5" w14:textId="77777777" w:rsidR="001D63E8" w:rsidRDefault="00AE1D6D">
            <w:pPr>
              <w:pStyle w:val="Standard"/>
              <w:jc w:val="center"/>
              <w:rPr>
                <w:rFonts w:hint="eastAsia"/>
              </w:rPr>
            </w:pPr>
            <w:r>
              <w:t>操作数</w:t>
            </w:r>
            <w:r>
              <w:t>1</w:t>
            </w:r>
          </w:p>
        </w:tc>
      </w:tr>
    </w:tbl>
    <w:p w14:paraId="36413B23" w14:textId="77777777" w:rsidR="001D63E8" w:rsidRDefault="00AE1D6D">
      <w:pPr>
        <w:pStyle w:val="Standard"/>
        <w:ind w:left="420"/>
        <w:rPr>
          <w:rFonts w:hint="eastAsia"/>
        </w:rPr>
      </w:pPr>
      <w:r>
        <w:t>其中模式字段指示如何由操作数字段找到操作数。</w:t>
      </w:r>
      <w:r>
        <w:t>w/b</w:t>
      </w:r>
      <w:r>
        <w:t>字段用在某些指令中指示操作数是字节（</w:t>
      </w:r>
      <w:r>
        <w:t>B</w:t>
      </w:r>
      <w:r>
        <w:t>）还是</w:t>
      </w:r>
      <w:r>
        <w:t>16</w:t>
      </w:r>
      <w:r>
        <w:t>位的字（</w:t>
      </w:r>
      <w:r>
        <w:t>W</w:t>
      </w:r>
      <w:r>
        <w:t>）。操作数</w:t>
      </w:r>
      <w:r>
        <w:t>1</w:t>
      </w:r>
      <w:r>
        <w:t>字段可以（取决于模式字段内容）指定</w:t>
      </w:r>
      <w:r>
        <w:t>16</w:t>
      </w:r>
      <w:r>
        <w:t>个通用寄存器之一。操作数</w:t>
      </w:r>
      <w:r>
        <w:t>2</w:t>
      </w:r>
      <w:r>
        <w:t>字段可指定除寄存器</w:t>
      </w:r>
      <w:r>
        <w:t>0</w:t>
      </w:r>
      <w:r>
        <w:t>之外的任一通用寄存器。若此字段为全</w:t>
      </w:r>
      <w:r>
        <w:t>0</w:t>
      </w:r>
      <w:r>
        <w:t>，则原操作码有新的意义。</w:t>
      </w:r>
    </w:p>
    <w:p w14:paraId="7F866FF3" w14:textId="77777777" w:rsidR="001D63E8" w:rsidRDefault="00AE1D6D">
      <w:pPr>
        <w:pStyle w:val="Standard"/>
        <w:numPr>
          <w:ilvl w:val="0"/>
          <w:numId w:val="1"/>
        </w:numPr>
        <w:rPr>
          <w:rFonts w:hint="eastAsia"/>
        </w:rPr>
      </w:pPr>
      <w:r>
        <w:t>Z8001</w:t>
      </w:r>
      <w:r>
        <w:t>提供了多少的操作码？</w:t>
      </w:r>
    </w:p>
    <w:p w14:paraId="6381ACFE" w14:textId="77777777" w:rsidR="001D63E8" w:rsidRDefault="00AE1D6D">
      <w:pPr>
        <w:pStyle w:val="Standard"/>
        <w:numPr>
          <w:ilvl w:val="0"/>
          <w:numId w:val="1"/>
        </w:numPr>
        <w:rPr>
          <w:rFonts w:hint="eastAsia"/>
        </w:rPr>
      </w:pPr>
      <w:r>
        <w:t>建议一种有效方式来提供更多操作码并指出所涉及的权衡考虑。</w:t>
      </w:r>
    </w:p>
    <w:p w14:paraId="00D685E3" w14:textId="77777777" w:rsidR="001D63E8" w:rsidRDefault="00AE1D6D">
      <w:pPr>
        <w:pStyle w:val="Standard"/>
        <w:rPr>
          <w:rFonts w:hint="eastAsia"/>
        </w:rPr>
      </w:pPr>
      <w:r>
        <w:tab/>
      </w:r>
    </w:p>
    <w:sectPr w:rsidR="001D63E8">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uanghui" w:date="2018-12-13T22:04:00Z" w:initials="g">
    <w:p w14:paraId="28011913" w14:textId="77777777" w:rsidR="005F0D03" w:rsidRDefault="005F0D03">
      <w:pPr>
        <w:pStyle w:val="a5"/>
        <w:rPr>
          <w:rFonts w:hint="eastAsia"/>
        </w:rPr>
      </w:pPr>
      <w:r>
        <w:rPr>
          <w:rStyle w:val="a8"/>
          <w:rFonts w:hint="eastAsia"/>
        </w:rPr>
        <w:annotationRef/>
      </w:r>
      <w:r>
        <w:rPr>
          <w:rFonts w:hint="eastAsia"/>
        </w:rPr>
        <w:t>是否需要斜体或加粗，若需要后面的需要逐一寻找</w:t>
      </w:r>
    </w:p>
  </w:comment>
  <w:comment w:id="1" w:author="guanghui" w:date="2018-12-13T22:06:00Z" w:initials="g">
    <w:p w14:paraId="4D2BBDA0" w14:textId="77777777" w:rsidR="005F0D03" w:rsidRDefault="005F0D03">
      <w:pPr>
        <w:pStyle w:val="a5"/>
        <w:rPr>
          <w:rFonts w:hint="eastAsia"/>
        </w:rPr>
      </w:pPr>
      <w:r>
        <w:rPr>
          <w:rStyle w:val="a8"/>
          <w:rFonts w:hint="eastAsia"/>
        </w:rPr>
        <w:annotationRef/>
      </w:r>
      <w:r>
        <w:rPr>
          <w:rFonts w:hint="eastAsia"/>
        </w:rPr>
        <w:t>这个应该用个什么东西，后面的也都需要改</w:t>
      </w:r>
    </w:p>
  </w:comment>
  <w:comment w:id="2" w:author="guanghui" w:date="2018-12-13T22:08:00Z" w:initials="g">
    <w:p w14:paraId="22168728" w14:textId="77777777" w:rsidR="005F0D03" w:rsidRDefault="005F0D03">
      <w:pPr>
        <w:pStyle w:val="a5"/>
        <w:rPr>
          <w:rFonts w:hint="eastAsia"/>
        </w:rPr>
      </w:pPr>
      <w:r>
        <w:rPr>
          <w:rStyle w:val="a8"/>
          <w:rFonts w:hint="eastAsia"/>
        </w:rPr>
        <w:annotationRef/>
      </w:r>
      <w:r>
        <w:rPr>
          <w:rFonts w:hint="eastAsia"/>
        </w:rPr>
        <w:t>确认一下是不是附录</w:t>
      </w:r>
      <w:r>
        <w:rPr>
          <w:rFonts w:hint="eastAsia"/>
        </w:rPr>
        <w:t>1</w:t>
      </w:r>
    </w:p>
  </w:comment>
  <w:comment w:id="4" w:author="guanghui" w:date="2018-12-13T22:23:00Z" w:initials="g">
    <w:p w14:paraId="554BCFD0" w14:textId="77777777" w:rsidR="00B83A15" w:rsidRDefault="00B83A15">
      <w:pPr>
        <w:pStyle w:val="a5"/>
        <w:rPr>
          <w:rFonts w:hint="eastAsia"/>
        </w:rPr>
      </w:pPr>
      <w:r>
        <w:rPr>
          <w:rStyle w:val="a8"/>
          <w:rFonts w:hint="eastAsia"/>
        </w:rPr>
        <w:annotationRef/>
      </w:r>
      <w:r>
        <w:rPr>
          <w:rFonts w:hint="eastAsia"/>
        </w:rPr>
        <w:t>这个图注加不上</w:t>
      </w:r>
    </w:p>
  </w:comment>
  <w:comment w:id="5" w:author="guanghui" w:date="2018-12-13T22:10:00Z" w:initials="g">
    <w:p w14:paraId="587046F0" w14:textId="77777777" w:rsidR="005F0D03" w:rsidRDefault="005F0D03">
      <w:pPr>
        <w:pStyle w:val="a5"/>
        <w:rPr>
          <w:rFonts w:hint="eastAsia"/>
        </w:rPr>
      </w:pPr>
      <w:r>
        <w:rPr>
          <w:rStyle w:val="a8"/>
          <w:rFonts w:hint="eastAsia"/>
        </w:rPr>
        <w:annotationRef/>
      </w:r>
      <w:r>
        <w:rPr>
          <w:rFonts w:hint="eastAsia"/>
        </w:rPr>
        <w:t>下面要有注释，不会啊</w:t>
      </w:r>
    </w:p>
  </w:comment>
  <w:comment w:id="6" w:author="guanghui" w:date="2018-12-13T22:11:00Z" w:initials="g">
    <w:p w14:paraId="665E4000" w14:textId="77777777" w:rsidR="005F0D03" w:rsidRDefault="005F0D03">
      <w:pPr>
        <w:pStyle w:val="a5"/>
        <w:rPr>
          <w:rFonts w:hint="eastAsia"/>
        </w:rPr>
      </w:pPr>
      <w:r>
        <w:rPr>
          <w:rStyle w:val="a8"/>
          <w:rFonts w:hint="eastAsia"/>
        </w:rPr>
        <w:annotationRef/>
      </w:r>
      <w:r>
        <w:rPr>
          <w:rFonts w:hint="eastAsia"/>
        </w:rPr>
        <w:t>字体是啥？</w:t>
      </w:r>
    </w:p>
  </w:comment>
  <w:comment w:id="7" w:author="guanghui" w:date="2018-12-13T22:11:00Z" w:initials="g">
    <w:p w14:paraId="48CA1F89" w14:textId="77777777" w:rsidR="005F0D03" w:rsidRDefault="005F0D03">
      <w:pPr>
        <w:pStyle w:val="a5"/>
        <w:rPr>
          <w:rFonts w:hint="eastAsia"/>
        </w:rPr>
      </w:pPr>
      <w:r>
        <w:rPr>
          <w:rStyle w:val="a8"/>
          <w:rFonts w:hint="eastAsia"/>
        </w:rPr>
        <w:annotationRef/>
      </w:r>
      <w:r>
        <w:rPr>
          <w:rFonts w:hint="eastAsia"/>
        </w:rPr>
        <w:t>字体</w:t>
      </w:r>
    </w:p>
  </w:comment>
  <w:comment w:id="8" w:author="guanghui" w:date="2018-12-13T22:13:00Z" w:initials="g">
    <w:p w14:paraId="0D2894F4" w14:textId="77777777" w:rsidR="00B83A15" w:rsidRDefault="00B83A15">
      <w:pPr>
        <w:pStyle w:val="a5"/>
        <w:rPr>
          <w:rFonts w:hint="eastAsia"/>
        </w:rPr>
      </w:pPr>
      <w:r>
        <w:rPr>
          <w:rStyle w:val="a8"/>
          <w:rFonts w:hint="eastAsia"/>
        </w:rPr>
        <w:annotationRef/>
      </w:r>
      <w:r>
        <w:rPr>
          <w:rFonts w:hint="eastAsia"/>
        </w:rPr>
        <w:t>这些个图片都不怎么清楚</w:t>
      </w:r>
    </w:p>
  </w:comment>
  <w:comment w:id="9" w:author="guanghui" w:date="2018-12-13T22:15:00Z" w:initials="g">
    <w:p w14:paraId="68E7015F" w14:textId="77777777" w:rsidR="00B83A15" w:rsidRDefault="00B83A15">
      <w:pPr>
        <w:pStyle w:val="a5"/>
        <w:rPr>
          <w:rFonts w:hint="eastAsia"/>
        </w:rPr>
      </w:pPr>
      <w:r>
        <w:rPr>
          <w:rStyle w:val="a8"/>
          <w:rFonts w:hint="eastAsia"/>
        </w:rPr>
        <w:annotationRef/>
      </w:r>
      <w:r>
        <w:rPr>
          <w:rFonts w:hint="eastAsia"/>
        </w:rPr>
        <w:t>这里这张图，加不上图注</w:t>
      </w:r>
    </w:p>
  </w:comment>
  <w:comment w:id="10" w:author="guanghui" w:date="2018-12-13T22:19:00Z" w:initials="g">
    <w:p w14:paraId="012C8437" w14:textId="77777777" w:rsidR="00B83A15" w:rsidRDefault="00B83A15" w:rsidP="00B83A15">
      <w:pPr>
        <w:pStyle w:val="Standard"/>
        <w:rPr>
          <w:rFonts w:hint="eastAsia"/>
        </w:rPr>
      </w:pPr>
      <w:r>
        <w:rPr>
          <w:rStyle w:val="a8"/>
          <w:rFonts w:hint="eastAsia"/>
        </w:rPr>
        <w:annotationRef/>
      </w:r>
      <w:r>
        <w:t>（新增内容，其中</w:t>
      </w:r>
      <w:r>
        <w:t>thumb-2</w:t>
      </w:r>
      <w:r>
        <w:t>不知道翻译为什么）</w:t>
      </w:r>
    </w:p>
    <w:p w14:paraId="23D8D845" w14:textId="77777777" w:rsidR="00B83A15" w:rsidRPr="00B83A15" w:rsidRDefault="00B83A15">
      <w:pPr>
        <w:pStyle w:val="a5"/>
        <w:rPr>
          <w:rFonts w:hint="eastAsia"/>
        </w:rPr>
      </w:pPr>
    </w:p>
  </w:comment>
  <w:comment w:id="11" w:author="guanghui" w:date="2018-12-13T22:00:00Z" w:initials="guanghui">
    <w:p w14:paraId="50EDA1F0" w14:textId="77777777" w:rsidR="001D63E8" w:rsidRDefault="00AE1D6D">
      <w:pPr>
        <w:rPr>
          <w:rFonts w:hint="eastAsia"/>
        </w:rPr>
      </w:pPr>
      <w:r>
        <w:rPr>
          <w:rStyle w:val="a8"/>
          <w:rFonts w:hint="eastAsia"/>
        </w:rPr>
        <w:annotationRef/>
      </w:r>
      <w:r>
        <w:t>10</w:t>
      </w:r>
      <w:r>
        <w:t>的下标不会弄</w:t>
      </w:r>
    </w:p>
  </w:comment>
  <w:comment w:id="12" w:author="guanghui" w:date="2018-12-13T22:00:00Z" w:initials="guanghui">
    <w:p w14:paraId="476A557B" w14:textId="77777777" w:rsidR="001D63E8" w:rsidRDefault="00AE1D6D">
      <w:pPr>
        <w:rPr>
          <w:rFonts w:hint="eastAsia"/>
        </w:rPr>
      </w:pPr>
      <w:r>
        <w:rPr>
          <w:rStyle w:val="a8"/>
          <w:rFonts w:hint="eastAsia"/>
        </w:rPr>
        <w:annotationRef/>
      </w:r>
      <w:r>
        <w:t>同样是下标</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011913" w15:done="0"/>
  <w15:commentEx w15:paraId="4D2BBDA0" w15:done="0"/>
  <w15:commentEx w15:paraId="22168728" w15:done="0"/>
  <w15:commentEx w15:paraId="554BCFD0" w15:done="0"/>
  <w15:commentEx w15:paraId="587046F0" w15:done="0"/>
  <w15:commentEx w15:paraId="665E4000" w15:done="0"/>
  <w15:commentEx w15:paraId="48CA1F89" w15:done="0"/>
  <w15:commentEx w15:paraId="0D2894F4" w15:done="0"/>
  <w15:commentEx w15:paraId="68E7015F" w15:done="0"/>
  <w15:commentEx w15:paraId="23D8D845" w15:done="0"/>
  <w15:commentEx w15:paraId="50EDA1F0" w15:done="0"/>
  <w15:commentEx w15:paraId="476A557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52D02" w14:textId="77777777" w:rsidR="00601E84" w:rsidRDefault="00601E84">
      <w:pPr>
        <w:rPr>
          <w:rFonts w:hint="eastAsia"/>
        </w:rPr>
      </w:pPr>
      <w:r>
        <w:separator/>
      </w:r>
    </w:p>
  </w:endnote>
  <w:endnote w:type="continuationSeparator" w:id="0">
    <w:p w14:paraId="399E204A" w14:textId="77777777" w:rsidR="00601E84" w:rsidRDefault="00601E8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等线">
    <w:altName w:val="DengXian"/>
    <w:panose1 w:val="02010600030101010101"/>
    <w:charset w:val="86"/>
    <w:family w:val="auto"/>
    <w:pitch w:val="variable"/>
    <w:sig w:usb0="A00002BF" w:usb1="38CF7CFA" w:usb2="00000016" w:usb3="00000000" w:csb0="0004000F" w:csb1="00000000"/>
  </w:font>
  <w:font w:name="Noto Sans CJK SC Regular">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angal">
    <w:altName w:val="Courier New"/>
    <w:panose1 w:val="00000400000000000000"/>
    <w:charset w:val="00"/>
    <w:family w:val="roman"/>
    <w:pitch w:val="variable"/>
  </w:font>
  <w:font w:name="OpenSymbol">
    <w:charset w:val="02"/>
    <w:family w:val="auto"/>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9E5AE" w14:textId="77777777" w:rsidR="00601E84" w:rsidRDefault="00601E84">
      <w:pPr>
        <w:rPr>
          <w:rFonts w:hint="eastAsia"/>
        </w:rPr>
      </w:pPr>
      <w:r>
        <w:rPr>
          <w:color w:val="000000"/>
        </w:rPr>
        <w:separator/>
      </w:r>
    </w:p>
  </w:footnote>
  <w:footnote w:type="continuationSeparator" w:id="0">
    <w:p w14:paraId="4AA44B27" w14:textId="77777777" w:rsidR="00601E84" w:rsidRDefault="00601E8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514CC9"/>
    <w:multiLevelType w:val="multilevel"/>
    <w:tmpl w:val="F754FB6A"/>
    <w:lvl w:ilvl="0">
      <w:start w:val="1"/>
      <w:numFmt w:val="lowerLetter"/>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anghui">
    <w15:presenceInfo w15:providerId="None" w15:userId="guangh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3E8"/>
    <w:rsid w:val="001D63E8"/>
    <w:rsid w:val="00502B94"/>
    <w:rsid w:val="005F0D03"/>
    <w:rsid w:val="00601E84"/>
    <w:rsid w:val="0071180F"/>
    <w:rsid w:val="0073326D"/>
    <w:rsid w:val="009B4044"/>
    <w:rsid w:val="00AE1D6D"/>
    <w:rsid w:val="00B83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E3D4A"/>
  <w15:docId w15:val="{19F326C2-0CF0-4B0C-A090-633BC8379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等线" w:hAnsi="Liberation Serif" w:cs="Noto Sans CJK SC Regular"/>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Textbody">
    <w:name w:val="Text body"/>
    <w:basedOn w:val="Standard"/>
    <w:pPr>
      <w:spacing w:after="140" w:line="288"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Liberation Sans"/>
      <w:sz w:val="28"/>
      <w:szCs w:val="28"/>
    </w:r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Illustration">
    <w:name w:val="Illustration"/>
    <w:basedOn w:val="a4"/>
  </w:style>
  <w:style w:type="paragraph" w:customStyle="1" w:styleId="Text">
    <w:name w:val="Text"/>
    <w:basedOn w:val="a4"/>
  </w:style>
  <w:style w:type="paragraph" w:customStyle="1" w:styleId="Framecontents">
    <w:name w:val="Frame contents"/>
    <w:basedOn w:val="Standard"/>
  </w:style>
  <w:style w:type="paragraph" w:styleId="a5">
    <w:name w:val="annotation text"/>
    <w:basedOn w:val="Textbody"/>
    <w:rPr>
      <w:rFonts w:cs="Mangal"/>
      <w:szCs w:val="21"/>
    </w:rPr>
  </w:style>
  <w:style w:type="paragraph" w:styleId="a6">
    <w:name w:val="annotation subject"/>
    <w:basedOn w:val="a5"/>
    <w:next w:val="a5"/>
    <w:rPr>
      <w:b/>
      <w:bCs/>
    </w:rPr>
  </w:style>
  <w:style w:type="paragraph" w:styleId="a7">
    <w:name w:val="Balloon Text"/>
    <w:basedOn w:val="Textbody"/>
    <w:rPr>
      <w:rFonts w:cs="Mangal"/>
      <w:sz w:val="18"/>
      <w:szCs w:val="16"/>
    </w:rPr>
  </w:style>
  <w:style w:type="paragraph" w:customStyle="1" w:styleId="TableContents">
    <w:name w:val="Table Contents"/>
    <w:basedOn w:val="Standard"/>
    <w:pPr>
      <w:suppressLineNumbers/>
    </w:pPr>
  </w:style>
  <w:style w:type="character" w:customStyle="1" w:styleId="BulletSymbols">
    <w:name w:val="Bullet Symbols"/>
    <w:rPr>
      <w:rFonts w:ascii="OpenSymbol" w:eastAsia="OpenSymbol" w:hAnsi="OpenSymbol" w:cs="OpenSymbol"/>
    </w:rPr>
  </w:style>
  <w:style w:type="character" w:styleId="a8">
    <w:name w:val="annotation reference"/>
    <w:basedOn w:val="a0"/>
    <w:rPr>
      <w:sz w:val="21"/>
      <w:szCs w:val="21"/>
    </w:rPr>
  </w:style>
  <w:style w:type="character" w:customStyle="1" w:styleId="a9">
    <w:name w:val="批注文字 字符"/>
    <w:basedOn w:val="a0"/>
    <w:rPr>
      <w:rFonts w:cs="Mangal"/>
      <w:szCs w:val="21"/>
    </w:rPr>
  </w:style>
  <w:style w:type="character" w:customStyle="1" w:styleId="aa">
    <w:name w:val="批注主题 字符"/>
    <w:basedOn w:val="a9"/>
    <w:rPr>
      <w:rFonts w:cs="Mangal"/>
      <w:b/>
      <w:bCs/>
      <w:szCs w:val="21"/>
    </w:rPr>
  </w:style>
  <w:style w:type="character" w:customStyle="1" w:styleId="ab">
    <w:name w:val="批注框文本 字符"/>
    <w:basedOn w:val="a0"/>
    <w:rPr>
      <w:rFonts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3392</Words>
  <Characters>19341</Characters>
  <Application>Microsoft Office Word</Application>
  <DocSecurity>0</DocSecurity>
  <Lines>161</Lines>
  <Paragraphs>45</Paragraphs>
  <ScaleCrop>false</ScaleCrop>
  <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guanghui</dc:creator>
  <cp:lastModifiedBy>guanghui</cp:lastModifiedBy>
  <cp:revision>3</cp:revision>
  <dcterms:created xsi:type="dcterms:W3CDTF">2018-12-13T14:24:00Z</dcterms:created>
  <dcterms:modified xsi:type="dcterms:W3CDTF">2018-12-13T14:25:00Z</dcterms:modified>
</cp:coreProperties>
</file>