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8D09" w14:textId="77777777" w:rsidR="00482172" w:rsidRDefault="00482172"/>
    <w:p w14:paraId="57ED0B82" w14:textId="2E2B6BCE" w:rsidR="00D1738E" w:rsidRPr="00D12147" w:rsidRDefault="00D1738E">
      <w:r w:rsidRPr="00D12147">
        <w:t>FICHE D’ARRÊT: résumé de l’arrêt</w:t>
      </w:r>
    </w:p>
    <w:p w14:paraId="43C9A511" w14:textId="29CE6481" w:rsidR="00D1738E" w:rsidRPr="00D12147" w:rsidRDefault="00D1738E"/>
    <w:p w14:paraId="6DF26ED8" w14:textId="5B940126" w:rsidR="00D1738E" w:rsidRPr="00D12147" w:rsidRDefault="00D1738E">
      <w:r w:rsidRPr="00D12147">
        <w:t>-argumentation du juge</w:t>
      </w:r>
    </w:p>
    <w:p w14:paraId="57FD0664" w14:textId="20EB0046" w:rsidR="00D1738E" w:rsidRPr="00D12147" w:rsidRDefault="00D1738E"/>
    <w:p w14:paraId="72763E04" w14:textId="2A9D328C" w:rsidR="00D1738E" w:rsidRDefault="00D1738E">
      <w:r w:rsidRPr="00D1738E">
        <w:t>Pourquoi faire une fiche d’arrêt:</w:t>
      </w:r>
      <w:r>
        <w:t xml:space="preserve"> pour apprendre à lire des arrêts rapidement</w:t>
      </w:r>
    </w:p>
    <w:p w14:paraId="6BA8FDCC" w14:textId="4D1D6C40" w:rsidR="00D1738E" w:rsidRDefault="00D1738E"/>
    <w:p w14:paraId="7CCEB7E0" w14:textId="10A45E4B" w:rsidR="00D1738E" w:rsidRDefault="00D1738E">
      <w:r>
        <w:t>Éléments de la fiche d’arrêt :</w:t>
      </w:r>
    </w:p>
    <w:p w14:paraId="0CC216A6" w14:textId="6323E770" w:rsidR="00D1738E" w:rsidRDefault="00D1738E" w:rsidP="00816D02">
      <w:pPr>
        <w:pStyle w:val="Paragraphedeliste"/>
        <w:numPr>
          <w:ilvl w:val="0"/>
          <w:numId w:val="2"/>
        </w:numPr>
      </w:pPr>
      <w:r>
        <w:t>Données de la décision</w:t>
      </w:r>
    </w:p>
    <w:p w14:paraId="0B416044" w14:textId="58E56E59" w:rsidR="00D1738E" w:rsidRDefault="00D1738E" w:rsidP="00816D02">
      <w:pPr>
        <w:pStyle w:val="Paragraphedeliste"/>
        <w:numPr>
          <w:ilvl w:val="0"/>
          <w:numId w:val="2"/>
        </w:numPr>
      </w:pPr>
      <w:r>
        <w:t>Identification des parties</w:t>
      </w:r>
    </w:p>
    <w:p w14:paraId="045BFFFC" w14:textId="1DF90B09" w:rsidR="00D1738E" w:rsidRDefault="00D1738E">
      <w:r>
        <w:t>1</w:t>
      </w:r>
      <w:r w:rsidRPr="00D1738E">
        <w:rPr>
          <w:vertAlign w:val="superscript"/>
        </w:rPr>
        <w:t>e</w:t>
      </w:r>
      <w:r>
        <w:t xml:space="preserve"> instance : demandeur et défendeur </w:t>
      </w:r>
    </w:p>
    <w:p w14:paraId="6234FF90" w14:textId="1BA5E948" w:rsidR="00D1738E" w:rsidRDefault="00D1738E">
      <w:r>
        <w:t>2</w:t>
      </w:r>
      <w:r w:rsidRPr="00D1738E">
        <w:rPr>
          <w:vertAlign w:val="superscript"/>
        </w:rPr>
        <w:t>e</w:t>
      </w:r>
      <w:r>
        <w:t xml:space="preserve"> instance : appelant (fait appel) et intimé</w:t>
      </w:r>
    </w:p>
    <w:p w14:paraId="46F33A29" w14:textId="7C0B09E9" w:rsidR="00D1738E" w:rsidRDefault="00D1738E"/>
    <w:p w14:paraId="4E8839BD" w14:textId="75623D2C" w:rsidR="00D1738E" w:rsidRDefault="00D1738E">
      <w:r>
        <w:t>Ester= faire un procès</w:t>
      </w:r>
    </w:p>
    <w:p w14:paraId="54D1A7B6" w14:textId="095A8D74" w:rsidR="00D1738E" w:rsidRDefault="00D1738E">
      <w:r>
        <w:t>Interjeter appel= aller en appel</w:t>
      </w:r>
    </w:p>
    <w:p w14:paraId="71F16399" w14:textId="73BBFB03" w:rsidR="00D1738E" w:rsidRDefault="00D1738E">
      <w:r>
        <w:t xml:space="preserve">Se pourvoir devant la Cour Suprême= aller en </w:t>
      </w:r>
      <w:proofErr w:type="gramStart"/>
      <w:r w:rsidR="00976602">
        <w:t>Cour Suprême</w:t>
      </w:r>
      <w:proofErr w:type="gramEnd"/>
    </w:p>
    <w:p w14:paraId="154A3260" w14:textId="5A7B5421" w:rsidR="00976602" w:rsidRDefault="00976602"/>
    <w:p w14:paraId="48576C3A" w14:textId="74B4C18B" w:rsidR="00976602" w:rsidRDefault="00976602" w:rsidP="00816D02">
      <w:pPr>
        <w:pStyle w:val="Paragraphedeliste"/>
        <w:numPr>
          <w:ilvl w:val="0"/>
          <w:numId w:val="2"/>
        </w:numPr>
      </w:pPr>
      <w:r>
        <w:t>Nature et fondement : qu’est-ce qu’on demande à la Cour</w:t>
      </w:r>
    </w:p>
    <w:p w14:paraId="20A41F2D" w14:textId="0D99A238" w:rsidR="00976602" w:rsidRDefault="00976602">
      <w:r>
        <w:t>Ex : Ski Bromont, nature= appel d’un jugement de la Cour inférieure</w:t>
      </w:r>
    </w:p>
    <w:p w14:paraId="59F10932" w14:textId="0EFAAE9D" w:rsidR="00976602" w:rsidRDefault="00976602"/>
    <w:p w14:paraId="420982A5" w14:textId="363E836F" w:rsidR="00976602" w:rsidRDefault="00976602" w:rsidP="00816D02">
      <w:pPr>
        <w:pStyle w:val="Paragraphedeliste"/>
        <w:numPr>
          <w:ilvl w:val="0"/>
          <w:numId w:val="2"/>
        </w:numPr>
      </w:pPr>
      <w:r>
        <w:t>Faits :</w:t>
      </w:r>
    </w:p>
    <w:p w14:paraId="03835C7A" w14:textId="57D1F2FF" w:rsidR="00976602" w:rsidRDefault="00976602">
      <w:r>
        <w:t xml:space="preserve">Si ce fait était différent, </w:t>
      </w:r>
      <w:proofErr w:type="spellStart"/>
      <w:r>
        <w:t>ecq</w:t>
      </w:r>
      <w:proofErr w:type="spellEnd"/>
      <w:r>
        <w:t xml:space="preserve"> ça changerait </w:t>
      </w:r>
      <w:proofErr w:type="spellStart"/>
      <w:r>
        <w:t>qqchose</w:t>
      </w:r>
      <w:proofErr w:type="spellEnd"/>
      <w:r>
        <w:t xml:space="preserve">, et si étaient absents, </w:t>
      </w:r>
      <w:proofErr w:type="spellStart"/>
      <w:r>
        <w:t>ecq</w:t>
      </w:r>
      <w:proofErr w:type="spellEnd"/>
      <w:r>
        <w:t xml:space="preserve"> la décision serait </w:t>
      </w:r>
      <w:r w:rsidR="00816D02">
        <w:t>différente</w:t>
      </w:r>
      <w:r>
        <w:t>.</w:t>
      </w:r>
    </w:p>
    <w:p w14:paraId="2C6406EA" w14:textId="28CF3797" w:rsidR="004F4664" w:rsidRDefault="004F4664">
      <w:r>
        <w:t>-être très concis, indiquer les dates</w:t>
      </w:r>
      <w:r w:rsidR="00E823D0">
        <w:t xml:space="preserve"> et les paragraphes</w:t>
      </w:r>
    </w:p>
    <w:p w14:paraId="05DB1DF4" w14:textId="1487CF7C" w:rsidR="00976602" w:rsidRDefault="00976602"/>
    <w:p w14:paraId="392F79BA" w14:textId="6D5D9874" w:rsidR="00482172" w:rsidRDefault="00482172"/>
    <w:p w14:paraId="3AAE89B6" w14:textId="54E5D06D" w:rsidR="00482172" w:rsidRDefault="00482172"/>
    <w:p w14:paraId="0F79C01D" w14:textId="4CCBDC32" w:rsidR="00482172" w:rsidRDefault="00482172"/>
    <w:p w14:paraId="43CB44D4" w14:textId="681C4A9C" w:rsidR="00482172" w:rsidRDefault="00482172"/>
    <w:p w14:paraId="20673B75" w14:textId="7D9EFE41" w:rsidR="00482172" w:rsidRPr="00482172" w:rsidRDefault="00482172">
      <w:pPr>
        <w:rPr>
          <w:b/>
          <w:bCs/>
          <w:sz w:val="32"/>
          <w:szCs w:val="32"/>
        </w:rPr>
      </w:pPr>
      <w:r w:rsidRPr="00482172">
        <w:rPr>
          <w:b/>
          <w:bCs/>
          <w:sz w:val="32"/>
          <w:szCs w:val="32"/>
        </w:rPr>
        <w:t>Cas pratique 1 : Ski Bromont</w:t>
      </w:r>
    </w:p>
    <w:p w14:paraId="49CD08BD" w14:textId="59D50FC7" w:rsidR="00976602" w:rsidRDefault="00976602"/>
    <w:p w14:paraId="5DCB2C51" w14:textId="57FC1BBC" w:rsidR="00976602" w:rsidRDefault="00976602">
      <w:r>
        <w:t xml:space="preserve">Ski : </w:t>
      </w:r>
    </w:p>
    <w:p w14:paraId="1EF72418" w14:textId="6CA3E973" w:rsidR="00F54DEB" w:rsidRDefault="00976602" w:rsidP="00F54DEB">
      <w:pPr>
        <w:rPr>
          <w:rFonts w:cstheme="minorHAnsi"/>
        </w:rPr>
      </w:pPr>
      <w:r>
        <w:t>-</w:t>
      </w:r>
      <w:r w:rsidR="00F54DEB">
        <w:t xml:space="preserve"> Le 7 août 2014</w:t>
      </w:r>
      <w:r w:rsidR="00816D02">
        <w:t>,</w:t>
      </w:r>
      <w:r w:rsidR="00F54DEB">
        <w:t xml:space="preserve"> lors d’une journée à vélo à Ski Bromont</w:t>
      </w:r>
      <w:r w:rsidR="005446DF">
        <w:t xml:space="preserve"> l’appelante</w:t>
      </w:r>
      <w:r w:rsidR="00F54DEB">
        <w:t xml:space="preserve">, M. </w:t>
      </w:r>
      <w:proofErr w:type="spellStart"/>
      <w:r w:rsidR="00F54DEB">
        <w:t>Jauvin</w:t>
      </w:r>
      <w:proofErr w:type="spellEnd"/>
      <w:r w:rsidR="005446DF">
        <w:t>, l’intimé,</w:t>
      </w:r>
      <w:r w:rsidR="00F54DEB">
        <w:t xml:space="preserve"> décide de faire du vélo de montagne</w:t>
      </w:r>
      <w:r w:rsidR="005405E9">
        <w:t xml:space="preserve">. Il est </w:t>
      </w:r>
      <w:r w:rsidR="00F54DEB">
        <w:t>seul, il n’a aucun moyen de communication</w:t>
      </w:r>
      <w:r w:rsidR="005405E9">
        <w:t xml:space="preserve"> et il fait froid</w:t>
      </w:r>
      <w:r w:rsidR="00F54DEB">
        <w:t xml:space="preserve">. </w:t>
      </w:r>
      <w:r w:rsidR="007439E7">
        <w:rPr>
          <w:rFonts w:cstheme="minorHAnsi"/>
        </w:rPr>
        <w:t>Peu avant la fermeture, il</w:t>
      </w:r>
      <w:r w:rsidR="005405E9">
        <w:rPr>
          <w:rFonts w:cstheme="minorHAnsi"/>
        </w:rPr>
        <w:t xml:space="preserve"> est oublié dans le télésiège</w:t>
      </w:r>
      <w:r w:rsidR="00F54DEB" w:rsidRPr="00F54DEB">
        <w:rPr>
          <w:rFonts w:cstheme="minorHAnsi"/>
        </w:rPr>
        <w:t>.</w:t>
      </w:r>
      <w:r w:rsidR="00F54DEB">
        <w:rPr>
          <w:rFonts w:cstheme="minorHAnsi"/>
        </w:rPr>
        <w:t xml:space="preserve"> Il a certaines connaissances en secourisme et évalue</w:t>
      </w:r>
      <w:r w:rsidR="007439E7">
        <w:rPr>
          <w:rFonts w:cstheme="minorHAnsi"/>
        </w:rPr>
        <w:t xml:space="preserve"> que sa meilleure chance est de ramper jusqu’à un pylône. Il tombe et subit</w:t>
      </w:r>
      <w:r w:rsidR="00F54DEB">
        <w:rPr>
          <w:rFonts w:cstheme="minorHAnsi"/>
        </w:rPr>
        <w:t xml:space="preserve"> </w:t>
      </w:r>
      <w:r w:rsidR="005405E9">
        <w:rPr>
          <w:rFonts w:cstheme="minorHAnsi"/>
        </w:rPr>
        <w:t>des dommages corporels</w:t>
      </w:r>
      <w:r w:rsidR="005446DF">
        <w:rPr>
          <w:rFonts w:cstheme="minorHAnsi"/>
        </w:rPr>
        <w:t xml:space="preserve"> dont il </w:t>
      </w:r>
      <w:r w:rsidR="005405E9">
        <w:rPr>
          <w:rFonts w:cstheme="minorHAnsi"/>
        </w:rPr>
        <w:t>garde des séquelles.</w:t>
      </w:r>
    </w:p>
    <w:p w14:paraId="673FD0CB" w14:textId="2BF4C736" w:rsidR="007439E7" w:rsidRDefault="007439E7" w:rsidP="00F54DEB">
      <w:pPr>
        <w:rPr>
          <w:rFonts w:cstheme="minorHAnsi"/>
        </w:rPr>
      </w:pPr>
    </w:p>
    <w:p w14:paraId="688B1D35" w14:textId="069E6B32" w:rsidR="007439E7" w:rsidRPr="007439E7" w:rsidRDefault="007439E7" w:rsidP="007439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7439E7">
        <w:rPr>
          <w:rFonts w:cstheme="minorHAnsi"/>
        </w:rPr>
        <w:t xml:space="preserve">Historique judiciaire </w:t>
      </w:r>
    </w:p>
    <w:p w14:paraId="46F4086F" w14:textId="10C8FE4A" w:rsidR="007439E7" w:rsidRPr="007439E7" w:rsidRDefault="007439E7" w:rsidP="007439E7">
      <w:pPr>
        <w:pStyle w:val="Paragraphedeliste"/>
        <w:numPr>
          <w:ilvl w:val="0"/>
          <w:numId w:val="2"/>
        </w:numPr>
      </w:pPr>
      <w:r w:rsidRPr="007439E7">
        <w:rPr>
          <w:rFonts w:cstheme="minorHAnsi"/>
        </w:rPr>
        <w:t>Prétention des parties</w:t>
      </w:r>
    </w:p>
    <w:p w14:paraId="09D01BE7" w14:textId="1801333B" w:rsidR="007439E7" w:rsidRDefault="007439E7" w:rsidP="007439E7">
      <w:r>
        <w:t>Juste comment les parties argumentent (pas très pertinent)</w:t>
      </w:r>
    </w:p>
    <w:p w14:paraId="01170A33" w14:textId="6BEEEDA3" w:rsidR="007439E7" w:rsidRDefault="007439E7" w:rsidP="007439E7"/>
    <w:p w14:paraId="481F7F60" w14:textId="0E0C37BA" w:rsidR="007439E7" w:rsidRDefault="007439E7" w:rsidP="007439E7">
      <w:pPr>
        <w:pStyle w:val="Paragraphedeliste"/>
        <w:numPr>
          <w:ilvl w:val="0"/>
          <w:numId w:val="3"/>
        </w:numPr>
      </w:pPr>
      <w:r>
        <w:t>Question(s) de droit</w:t>
      </w:r>
    </w:p>
    <w:p w14:paraId="05C2A08F" w14:textId="3280AF2D" w:rsidR="007439E7" w:rsidRDefault="007439E7" w:rsidP="007439E7">
      <w:r>
        <w:lastRenderedPageBreak/>
        <w:t xml:space="preserve">Implicite ou </w:t>
      </w:r>
      <w:proofErr w:type="spellStart"/>
      <w:r>
        <w:t>excplicite</w:t>
      </w:r>
      <w:proofErr w:type="spellEnd"/>
    </w:p>
    <w:p w14:paraId="0DCD2605" w14:textId="12384B09" w:rsidR="007439E7" w:rsidRDefault="007439E7" w:rsidP="007439E7"/>
    <w:p w14:paraId="01C2CE50" w14:textId="77777777" w:rsidR="007439E7" w:rsidRDefault="007439E7" w:rsidP="007439E7">
      <w:pPr>
        <w:pStyle w:val="NormalWeb"/>
      </w:pPr>
      <w:r>
        <w:t xml:space="preserve">Ici : </w:t>
      </w:r>
      <w:proofErr w:type="spellStart"/>
      <w:r>
        <w:rPr>
          <w:rFonts w:ascii="ArialMT" w:hAnsi="ArialMT"/>
        </w:rPr>
        <w:t>Était-elle</w:t>
      </w:r>
      <w:proofErr w:type="spellEnd"/>
      <w:r>
        <w:rPr>
          <w:rFonts w:ascii="ArialMT" w:hAnsi="ArialMT"/>
        </w:rPr>
        <w:t xml:space="preserve"> investie d’une obligation de </w:t>
      </w:r>
      <w:proofErr w:type="spellStart"/>
      <w:r>
        <w:rPr>
          <w:rFonts w:ascii="ArialMT" w:hAnsi="ArialMT"/>
        </w:rPr>
        <w:t>résultat</w:t>
      </w:r>
      <w:proofErr w:type="spellEnd"/>
      <w:r>
        <w:rPr>
          <w:rFonts w:ascii="ArialMT" w:hAnsi="ArialMT"/>
        </w:rPr>
        <w:t xml:space="preserve"> ou de moyens d’assurer la </w:t>
      </w:r>
      <w:proofErr w:type="spellStart"/>
      <w:r>
        <w:rPr>
          <w:rFonts w:ascii="ArialMT" w:hAnsi="ArialMT"/>
        </w:rPr>
        <w:t>sécurite</w:t>
      </w:r>
      <w:proofErr w:type="spellEnd"/>
      <w:r>
        <w:rPr>
          <w:rFonts w:ascii="ArialMT" w:hAnsi="ArialMT"/>
        </w:rPr>
        <w:t xml:space="preserve">́ de M. </w:t>
      </w:r>
      <w:proofErr w:type="spellStart"/>
      <w:r>
        <w:rPr>
          <w:rFonts w:ascii="ArialMT" w:hAnsi="ArialMT"/>
        </w:rPr>
        <w:t>Jauvin</w:t>
      </w:r>
      <w:proofErr w:type="spellEnd"/>
      <w:r>
        <w:rPr>
          <w:rFonts w:ascii="ArialMT" w:hAnsi="ArialMT"/>
        </w:rPr>
        <w:t xml:space="preserve">? (Section 6.1 </w:t>
      </w:r>
      <w:proofErr w:type="spellStart"/>
      <w:r>
        <w:rPr>
          <w:rFonts w:ascii="ArialMT" w:hAnsi="ArialMT"/>
        </w:rPr>
        <w:t>below</w:t>
      </w:r>
      <w:proofErr w:type="spellEnd"/>
      <w:r>
        <w:rPr>
          <w:rFonts w:ascii="ArialMT" w:hAnsi="ArialMT"/>
        </w:rPr>
        <w:t xml:space="preserve">) </w:t>
      </w:r>
    </w:p>
    <w:p w14:paraId="533148B0" w14:textId="77777777" w:rsidR="00A245A9" w:rsidRDefault="00A245A9" w:rsidP="007439E7"/>
    <w:p w14:paraId="14A35B1C" w14:textId="2F7FC18F" w:rsidR="007439E7" w:rsidRDefault="007439E7" w:rsidP="007439E7">
      <w:r>
        <w:t>Obligation de moyens : je dois tout faire pour parvenir au résultat</w:t>
      </w:r>
    </w:p>
    <w:p w14:paraId="7EE992C7" w14:textId="1981F81C" w:rsidR="007439E7" w:rsidRDefault="00A245A9" w:rsidP="007439E7">
      <w:r>
        <w:t xml:space="preserve">Ex : Je suis chirurgien et soigner un patient. Ça peut rater, mais je dois faire de mon </w:t>
      </w:r>
      <w:proofErr w:type="gramStart"/>
      <w:r>
        <w:t>mieux.(</w:t>
      </w:r>
      <w:proofErr w:type="gramEnd"/>
      <w:r>
        <w:t>COMPLEXE)</w:t>
      </w:r>
    </w:p>
    <w:p w14:paraId="5B6DF4A3" w14:textId="16358383" w:rsidR="007439E7" w:rsidRDefault="007439E7" w:rsidP="007439E7">
      <w:r>
        <w:t>Obligation de résultat : je dois garantir le résultat</w:t>
      </w:r>
      <w:r w:rsidR="00A245A9">
        <w:t xml:space="preserve">, fournir la prestation coute que coute. </w:t>
      </w:r>
    </w:p>
    <w:p w14:paraId="0B832AFE" w14:textId="2A1806DE" w:rsidR="00F54DEB" w:rsidRDefault="007439E7" w:rsidP="00A245A9">
      <w:pPr>
        <w:rPr>
          <w:rFonts w:cstheme="minorHAnsi"/>
        </w:rPr>
      </w:pPr>
      <w:r>
        <w:t xml:space="preserve">Ex : j’ai un contrat dans lequel je dois donner mon téléphone </w:t>
      </w:r>
      <w:r w:rsidR="00A245A9">
        <w:t>(</w:t>
      </w:r>
      <w:r w:rsidR="00A245A9">
        <w:rPr>
          <w:rFonts w:cstheme="minorHAnsi"/>
        </w:rPr>
        <w:t>SIMPLE)</w:t>
      </w:r>
    </w:p>
    <w:p w14:paraId="76CC2B11" w14:textId="119D22C4" w:rsidR="00A245A9" w:rsidRDefault="00A245A9" w:rsidP="00A245A9">
      <w:pPr>
        <w:rPr>
          <w:rFonts w:cstheme="minorHAnsi"/>
        </w:rPr>
      </w:pPr>
    </w:p>
    <w:p w14:paraId="544B68C8" w14:textId="6BFFA79B" w:rsidR="00A245A9" w:rsidRDefault="00A245A9" w:rsidP="00A245A9">
      <w:pPr>
        <w:rPr>
          <w:rFonts w:cstheme="minorHAnsi"/>
        </w:rPr>
      </w:pPr>
    </w:p>
    <w:p w14:paraId="49CDD52D" w14:textId="2D215AAA" w:rsidR="00A245A9" w:rsidRDefault="00A245A9" w:rsidP="00A245A9">
      <w:pPr>
        <w:rPr>
          <w:rFonts w:cstheme="minorHAnsi"/>
        </w:rPr>
      </w:pPr>
      <w:r>
        <w:rPr>
          <w:rFonts w:cstheme="minorHAnsi"/>
        </w:rPr>
        <w:t>Selon juge :</w:t>
      </w:r>
    </w:p>
    <w:p w14:paraId="739FF509" w14:textId="48E38BF0" w:rsidR="00A245A9" w:rsidRDefault="00A245A9" w:rsidP="00A245A9">
      <w:pPr>
        <w:rPr>
          <w:rFonts w:cstheme="minorHAnsi"/>
        </w:rPr>
      </w:pPr>
      <w:r>
        <w:rPr>
          <w:rFonts w:cstheme="minorHAnsi"/>
        </w:rPr>
        <w:t>-Dans le télésiège, Ski Bromont avait une obligation de résultat envers l’intimé.</w:t>
      </w:r>
    </w:p>
    <w:p w14:paraId="5C7C5FD6" w14:textId="7368E084" w:rsidR="00A245A9" w:rsidRDefault="00A245A9" w:rsidP="00A245A9">
      <w:pPr>
        <w:rPr>
          <w:rFonts w:cstheme="minorHAnsi"/>
        </w:rPr>
      </w:pPr>
      <w:r>
        <w:rPr>
          <w:rFonts w:cstheme="minorHAnsi"/>
        </w:rPr>
        <w:t xml:space="preserve">-&gt; </w:t>
      </w:r>
      <w:r w:rsidR="00E823D0">
        <w:rPr>
          <w:rFonts w:cstheme="minorHAnsi"/>
        </w:rPr>
        <w:t xml:space="preserve">Dans le télésiège l’intimé n’a plus de contrôle sur son environnement. </w:t>
      </w:r>
    </w:p>
    <w:p w14:paraId="09B8342A" w14:textId="197A1CC5" w:rsidR="00A245A9" w:rsidRDefault="00A245A9" w:rsidP="00A245A9">
      <w:pPr>
        <w:rPr>
          <w:rFonts w:cstheme="minorHAnsi"/>
        </w:rPr>
      </w:pPr>
      <w:r>
        <w:rPr>
          <w:rFonts w:cstheme="minorHAnsi"/>
        </w:rPr>
        <w:t xml:space="preserve">Selon lui, a priori, les obligations de sécurité sont toujours des obligations de moyens. </w:t>
      </w:r>
    </w:p>
    <w:p w14:paraId="7CAE6BEF" w14:textId="4A6F9CC5" w:rsidR="00E823D0" w:rsidRDefault="00E823D0" w:rsidP="00A245A9">
      <w:pPr>
        <w:rPr>
          <w:rFonts w:cstheme="minorHAnsi"/>
        </w:rPr>
      </w:pPr>
    </w:p>
    <w:p w14:paraId="36DE0F9A" w14:textId="5E57B346" w:rsidR="00E823D0" w:rsidRPr="00A245A9" w:rsidRDefault="00E823D0" w:rsidP="00A245A9">
      <w:r>
        <w:rPr>
          <w:rFonts w:cstheme="minorHAnsi"/>
        </w:rPr>
        <w:t xml:space="preserve">Par. </w:t>
      </w:r>
      <w:r w:rsidR="002D3DBF">
        <w:rPr>
          <w:rFonts w:cstheme="minorHAnsi"/>
        </w:rPr>
        <w:t>47-49</w:t>
      </w:r>
    </w:p>
    <w:p w14:paraId="3859327C" w14:textId="406E1E34" w:rsidR="00F54DEB" w:rsidRDefault="00E823D0">
      <w:r>
        <w:t xml:space="preserve">Utilisation du syllogisme : </w:t>
      </w:r>
    </w:p>
    <w:p w14:paraId="5B898B2E" w14:textId="195CB020" w:rsidR="00E823D0" w:rsidRDefault="00E823D0">
      <w:r>
        <w:t>Majeure : Il existe une obligation de moyens concernant la sécurité des usagers.</w:t>
      </w:r>
    </w:p>
    <w:p w14:paraId="13DD6942" w14:textId="2C4FD826" w:rsidR="002D3DBF" w:rsidRDefault="002D3DBF">
      <w:r>
        <w:t>Mais il arrive que dans certaines situations particulières, l’obligation de moyens peut devenir une obligation de résultat.</w:t>
      </w:r>
    </w:p>
    <w:p w14:paraId="3000AB6C" w14:textId="61FFBA29" w:rsidR="00E823D0" w:rsidRDefault="00E823D0">
      <w:r>
        <w:t xml:space="preserve">Mineure : </w:t>
      </w:r>
      <w:r w:rsidR="002D3DBF">
        <w:t xml:space="preserve">M. </w:t>
      </w:r>
      <w:proofErr w:type="spellStart"/>
      <w:r w:rsidR="002D3DBF">
        <w:t>Jauvin</w:t>
      </w:r>
      <w:proofErr w:type="spellEnd"/>
      <w:r w:rsidR="002D3DBF">
        <w:t xml:space="preserve"> est un usager qui, dans le télésiège, n’a pas de marge de manœuvre.</w:t>
      </w:r>
    </w:p>
    <w:p w14:paraId="4BF686C7" w14:textId="2A958FD6" w:rsidR="002D3DBF" w:rsidRDefault="002D3DBF">
      <w:r>
        <w:t xml:space="preserve">Conclusion : Dans les faits, il incombait à Ski Bromont de protéger M. </w:t>
      </w:r>
      <w:proofErr w:type="spellStart"/>
      <w:r>
        <w:t>Jauvin</w:t>
      </w:r>
      <w:proofErr w:type="spellEnd"/>
      <w:r>
        <w:t xml:space="preserve"> selon une obligation de résultat.</w:t>
      </w:r>
    </w:p>
    <w:p w14:paraId="46BBCF85" w14:textId="485DECF5" w:rsidR="002D3DBF" w:rsidRDefault="002D3DBF">
      <w:r>
        <w:t xml:space="preserve">Donc, Ski Bromont doit des dommages et intérêts à </w:t>
      </w:r>
      <w:proofErr w:type="spellStart"/>
      <w:proofErr w:type="gramStart"/>
      <w:r>
        <w:t>M.Jauvin</w:t>
      </w:r>
      <w:proofErr w:type="spellEnd"/>
      <w:proofErr w:type="gramEnd"/>
      <w:r>
        <w:t>.</w:t>
      </w:r>
    </w:p>
    <w:p w14:paraId="565852FC" w14:textId="1574818A" w:rsidR="002D3DBF" w:rsidRDefault="002D3DBF"/>
    <w:p w14:paraId="319A4581" w14:textId="2AFBC060" w:rsidR="002D3DBF" w:rsidRDefault="002D3DBF">
      <w:r>
        <w:t xml:space="preserve">Pour argumenter, Ski Bromont utilise des arrêts, mais des arrêts de 1ere instance qui ne sont pas similaires (ce qui est bof). </w:t>
      </w:r>
    </w:p>
    <w:p w14:paraId="7BEDE596" w14:textId="4968A492" w:rsidR="002D3DBF" w:rsidRDefault="002D3DBF">
      <w:r>
        <w:t>Si on doit utiliser pour notre argumentation des arrêts de 1ere instance, il faut s’assurer que les faits soient exactement les mêmes.</w:t>
      </w:r>
    </w:p>
    <w:p w14:paraId="4E7E5A91" w14:textId="154015CC" w:rsidR="008F51A1" w:rsidRDefault="008F51A1">
      <w:r>
        <w:t>Si arrêts de Cour d’appel/suprêmes, arrêts plus théoriques, qui vont appliquer principes, règles. Donc si les faits s’éloignent (un peu), on peut quand même utiliser le principe.</w:t>
      </w:r>
    </w:p>
    <w:p w14:paraId="5690E4DC" w14:textId="0FA8BD24" w:rsidR="003E4B54" w:rsidRDefault="003E4B54"/>
    <w:p w14:paraId="576CD329" w14:textId="7C88815A" w:rsidR="003E4B54" w:rsidRDefault="003E4B54">
      <w:r>
        <w:t>Ex : Mamie tombe au Canadian Tire car plancher croche.</w:t>
      </w:r>
    </w:p>
    <w:p w14:paraId="7910E8B6" w14:textId="18BC985D" w:rsidR="003E4B54" w:rsidRDefault="003E4B54"/>
    <w:p w14:paraId="162DE036" w14:textId="012FA0E8" w:rsidR="003E4B54" w:rsidRDefault="003E4B54">
      <w:r>
        <w:t>Question : Obligation de moyens ou de résultat?</w:t>
      </w:r>
    </w:p>
    <w:p w14:paraId="1B3C84CD" w14:textId="7BBF7FDE" w:rsidR="003E4B54" w:rsidRDefault="003E4B54"/>
    <w:p w14:paraId="7C99535B" w14:textId="5C2ED58F" w:rsidR="003E4B54" w:rsidRDefault="003E4B54" w:rsidP="003E4B54">
      <w:pPr>
        <w:pStyle w:val="Paragraphedeliste"/>
        <w:numPr>
          <w:ilvl w:val="0"/>
          <w:numId w:val="4"/>
        </w:numPr>
      </w:pPr>
      <w:r>
        <w:t xml:space="preserve">A priori obligation de moyens, mais vu les circonstances et les faits, et la simplicité de régler ce problème de parquet (facile à réparer), l’obligation de moyen se transforme en obligation de résultat. </w:t>
      </w:r>
    </w:p>
    <w:p w14:paraId="31136C2B" w14:textId="5E88E110" w:rsidR="003E4B54" w:rsidRDefault="003E4B54" w:rsidP="003E4B54">
      <w:pPr>
        <w:pStyle w:val="Paragraphedeliste"/>
        <w:numPr>
          <w:ilvl w:val="0"/>
          <w:numId w:val="4"/>
        </w:numPr>
      </w:pPr>
      <w:r>
        <w:lastRenderedPageBreak/>
        <w:t xml:space="preserve">Canadian Tire doit payer des dommages et intérêts pour préjudice corporel. </w:t>
      </w:r>
    </w:p>
    <w:p w14:paraId="442EFA07" w14:textId="73AA89FF" w:rsidR="003E4B54" w:rsidRDefault="003E4B54" w:rsidP="003E4B54">
      <w:r>
        <w:t>Juge a utilisé Ski Bromont</w:t>
      </w:r>
      <w:r w:rsidR="00CE3B3B">
        <w:t xml:space="preserve"> (2</w:t>
      </w:r>
      <w:r w:rsidR="00CE3B3B" w:rsidRPr="00CE3B3B">
        <w:rPr>
          <w:vertAlign w:val="superscript"/>
        </w:rPr>
        <w:t>e</w:t>
      </w:r>
      <w:r w:rsidR="00CE3B3B">
        <w:t xml:space="preserve"> instance)</w:t>
      </w:r>
      <w:r>
        <w:t xml:space="preserve"> pour</w:t>
      </w:r>
      <w:r w:rsidR="00CE3B3B">
        <w:t xml:space="preserve"> justifier</w:t>
      </w:r>
      <w:r>
        <w:t xml:space="preserve">, car faits plus ou moins les mêmes. </w:t>
      </w:r>
    </w:p>
    <w:p w14:paraId="707CE7AE" w14:textId="02D0FBB8" w:rsidR="003E14CF" w:rsidRDefault="003E14CF" w:rsidP="003E4B54"/>
    <w:p w14:paraId="26557EEA" w14:textId="38F28BE9" w:rsidR="003E14CF" w:rsidRDefault="003E14CF" w:rsidP="003E4B54"/>
    <w:p w14:paraId="4BEE3D44" w14:textId="468DE202" w:rsidR="003E14CF" w:rsidRDefault="003E14CF" w:rsidP="003E4B54">
      <w:r>
        <w:t>Il y a aussi un juge dissident qu’il estime irresponsable de ne pas avoir de téléphone, et donc estime qu’il serait justifié d’avoir un partage de responsabilité.</w:t>
      </w:r>
    </w:p>
    <w:p w14:paraId="4C243CBE" w14:textId="253B32F2" w:rsidR="003E14CF" w:rsidRDefault="003E14CF" w:rsidP="003E4B54"/>
    <w:p w14:paraId="6B1E334C" w14:textId="52BC1B5A" w:rsidR="003E14CF" w:rsidRDefault="003E14CF" w:rsidP="003E4B54">
      <w:r>
        <w:t xml:space="preserve">On peut juger que M. </w:t>
      </w:r>
      <w:proofErr w:type="spellStart"/>
      <w:r>
        <w:t>Jauvin</w:t>
      </w:r>
      <w:proofErr w:type="spellEnd"/>
      <w:r>
        <w:t xml:space="preserve"> n’a pas été raisonnable en ne prenant pas toutes les précautions. Mais, le téléphone a une certaine valeur et ne veut pas le briser/perdre. </w:t>
      </w:r>
    </w:p>
    <w:p w14:paraId="2E5F0E24" w14:textId="43ABE95F" w:rsidR="003E14CF" w:rsidRDefault="003E14CF" w:rsidP="003E4B54">
      <w:r>
        <w:t xml:space="preserve">Dépend des opinions. </w:t>
      </w:r>
    </w:p>
    <w:p w14:paraId="3524C40B" w14:textId="5E81AE5D" w:rsidR="00D12147" w:rsidRDefault="00D12147" w:rsidP="003E4B54"/>
    <w:p w14:paraId="300B13DB" w14:textId="34058BE1" w:rsidR="00D12147" w:rsidRDefault="00D12147" w:rsidP="003E4B54"/>
    <w:p w14:paraId="53D40FFA" w14:textId="0975D07A" w:rsidR="00D12147" w:rsidRDefault="00D12147" w:rsidP="003E4B54"/>
    <w:p w14:paraId="07CB85F5" w14:textId="1BF82501" w:rsidR="00D12147" w:rsidRDefault="00D12147" w:rsidP="003E4B54">
      <w:r>
        <w:t xml:space="preserve">Cas pratique </w:t>
      </w:r>
      <w:r w:rsidR="00700203">
        <w:t>1</w:t>
      </w:r>
      <w:r>
        <w:t xml:space="preserve"> : </w:t>
      </w:r>
      <w:r w:rsidR="00482172">
        <w:t>Mme. Sylvestre- Chien dans le restaurant.</w:t>
      </w:r>
    </w:p>
    <w:p w14:paraId="2C82C2D7" w14:textId="2F79705F" w:rsidR="00482172" w:rsidRDefault="00482172" w:rsidP="003E4B54"/>
    <w:p w14:paraId="32A23692" w14:textId="1C0C782E" w:rsidR="00FC4CEF" w:rsidRDefault="00FC4CEF" w:rsidP="000C04DE">
      <w:pPr>
        <w:pStyle w:val="Paragraphedeliste"/>
        <w:numPr>
          <w:ilvl w:val="0"/>
          <w:numId w:val="4"/>
        </w:numPr>
      </w:pPr>
      <w:r>
        <w:t>Qui?</w:t>
      </w:r>
    </w:p>
    <w:p w14:paraId="256B4445" w14:textId="233AD4F4" w:rsidR="00683C43" w:rsidRDefault="00683C43" w:rsidP="00683C43">
      <w:r>
        <w:t>-La serveuse au restaurant de Mme. Sylvestre (potentille défendeur)</w:t>
      </w:r>
    </w:p>
    <w:p w14:paraId="23085F32" w14:textId="7CFF00C8" w:rsidR="00683C43" w:rsidRDefault="00683C43" w:rsidP="00683C43">
      <w:r>
        <w:t xml:space="preserve">-Le client handicapé, s’étant fait </w:t>
      </w:r>
      <w:proofErr w:type="gramStart"/>
      <w:r>
        <w:t>refusé</w:t>
      </w:r>
      <w:proofErr w:type="gramEnd"/>
      <w:r>
        <w:t xml:space="preserve"> l’accès au restaurant (potentiel demandeur)</w:t>
      </w:r>
    </w:p>
    <w:p w14:paraId="5DCDF350" w14:textId="24E190B7" w:rsidR="00683C43" w:rsidRDefault="00683C43" w:rsidP="00683C43">
      <w:r>
        <w:t>- Les amis du client handicapé (potentiels témoins)</w:t>
      </w:r>
    </w:p>
    <w:p w14:paraId="7C797160" w14:textId="3519B063" w:rsidR="007403A5" w:rsidRDefault="007403A5" w:rsidP="00683C43">
      <w:r>
        <w:t xml:space="preserve">Fait manquant : Combien de personnes accompagnaient le client handicapé? </w:t>
      </w:r>
    </w:p>
    <w:p w14:paraId="7A60E05B" w14:textId="77777777" w:rsidR="00683C43" w:rsidRDefault="00683C43" w:rsidP="00683C43"/>
    <w:p w14:paraId="743AD37B" w14:textId="1FDDD33F" w:rsidR="00FC4CEF" w:rsidRDefault="00FC4CEF" w:rsidP="000C04DE">
      <w:pPr>
        <w:pStyle w:val="Paragraphedeliste"/>
        <w:numPr>
          <w:ilvl w:val="0"/>
          <w:numId w:val="4"/>
        </w:numPr>
      </w:pPr>
      <w:r>
        <w:t>Quoi?</w:t>
      </w:r>
    </w:p>
    <w:p w14:paraId="1F792690" w14:textId="070D81FF" w:rsidR="00683C43" w:rsidRDefault="00683C43" w:rsidP="00683C43">
      <w:pPr>
        <w:pStyle w:val="Paragraphedeliste"/>
        <w:numPr>
          <w:ilvl w:val="0"/>
          <w:numId w:val="4"/>
        </w:numPr>
      </w:pPr>
      <w:r>
        <w:t xml:space="preserve">Une serveuse au restaurant de Mme. </w:t>
      </w:r>
      <w:proofErr w:type="gramStart"/>
      <w:r>
        <w:t>Sylvestre,  refuse</w:t>
      </w:r>
      <w:proofErr w:type="gramEnd"/>
      <w:r>
        <w:t xml:space="preserve"> l’accès à un client handicapé en chaise roulante accompagné d’un chien</w:t>
      </w:r>
      <w:r w:rsidR="007403A5">
        <w:t xml:space="preserve"> et d’amis.</w:t>
      </w:r>
      <w:r>
        <w:t xml:space="preserve"> La serveuse demande au client de laisser son chien dehors, il refuse, affirmant qu’il lui est indispensable et qu’il a reçu un entrainement spécial. </w:t>
      </w:r>
      <w:r w:rsidR="007403A5">
        <w:t xml:space="preserve">Il montre une carte attestant l’entraînement spécial du chien. </w:t>
      </w:r>
      <w:r>
        <w:t>Devant le refus catégorique, il quitte les lieux</w:t>
      </w:r>
      <w:r w:rsidR="007403A5">
        <w:t xml:space="preserve">, en affirmant qu’elle entendra parler d’eux. </w:t>
      </w:r>
      <w:r>
        <w:t xml:space="preserve"> Mme. Sylvestre craint une plainte à la commission des droits de la personne.</w:t>
      </w:r>
    </w:p>
    <w:p w14:paraId="05C92F1E" w14:textId="77777777" w:rsidR="00683C43" w:rsidRDefault="00683C43" w:rsidP="00683C43"/>
    <w:p w14:paraId="1BFDDC00" w14:textId="77777777" w:rsidR="00683C43" w:rsidRDefault="00683C43" w:rsidP="00683C43"/>
    <w:p w14:paraId="0C44CF26" w14:textId="227A9986" w:rsidR="00FC4CEF" w:rsidRDefault="00FC4CEF" w:rsidP="000C04DE">
      <w:pPr>
        <w:pStyle w:val="Paragraphedeliste"/>
        <w:numPr>
          <w:ilvl w:val="0"/>
          <w:numId w:val="4"/>
        </w:numPr>
      </w:pPr>
      <w:r>
        <w:t>Où?</w:t>
      </w:r>
    </w:p>
    <w:p w14:paraId="54605D14" w14:textId="1D13E8EB" w:rsidR="00683C43" w:rsidRDefault="00683C43" w:rsidP="00683C43">
      <w:r>
        <w:t>-Au restaurant « Folie gourmande »</w:t>
      </w:r>
    </w:p>
    <w:p w14:paraId="1FDB4D4C" w14:textId="7E5A14AA" w:rsidR="00683C43" w:rsidRDefault="00683C43" w:rsidP="00683C43">
      <w:r>
        <w:t>-&gt; Ville, province ?</w:t>
      </w:r>
    </w:p>
    <w:p w14:paraId="0B567895" w14:textId="77777777" w:rsidR="00683C43" w:rsidRDefault="00683C43" w:rsidP="00683C43">
      <w:pPr>
        <w:pStyle w:val="Paragraphedeliste"/>
      </w:pPr>
    </w:p>
    <w:p w14:paraId="6E839911" w14:textId="77777777" w:rsidR="00683C43" w:rsidRDefault="00683C43" w:rsidP="00683C43">
      <w:pPr>
        <w:pStyle w:val="Paragraphedeliste"/>
      </w:pPr>
    </w:p>
    <w:p w14:paraId="762F93C2" w14:textId="330B3A55" w:rsidR="00FC4CEF" w:rsidRDefault="00FC4CEF" w:rsidP="00683C43">
      <w:pPr>
        <w:pStyle w:val="Paragraphedeliste"/>
        <w:numPr>
          <w:ilvl w:val="0"/>
          <w:numId w:val="4"/>
        </w:numPr>
      </w:pPr>
      <w:r>
        <w:t>Pourquoi?</w:t>
      </w:r>
    </w:p>
    <w:p w14:paraId="1F50B712" w14:textId="5A01A23C" w:rsidR="00FC4CEF" w:rsidRDefault="00FC4CEF" w:rsidP="000C04DE">
      <w:pPr>
        <w:pStyle w:val="Paragraphedeliste"/>
        <w:numPr>
          <w:ilvl w:val="0"/>
          <w:numId w:val="4"/>
        </w:numPr>
      </w:pPr>
      <w:r>
        <w:t>Comment?</w:t>
      </w:r>
    </w:p>
    <w:p w14:paraId="670ED0B4" w14:textId="77777777" w:rsidR="00700203" w:rsidRDefault="00700203" w:rsidP="00700203"/>
    <w:p w14:paraId="478E7A6E" w14:textId="3E6988B2" w:rsidR="00700203" w:rsidRDefault="00700203" w:rsidP="00700203">
      <w:r>
        <w:t xml:space="preserve">Faits manquants/ pas clairs : </w:t>
      </w:r>
    </w:p>
    <w:p w14:paraId="71ADDF71" w14:textId="0D42815E" w:rsidR="00700203" w:rsidRDefault="00700203" w:rsidP="00700203">
      <w:r>
        <w:t xml:space="preserve">-Si la carte était bel et bien une carte prouvant l’entraînement du chien. </w:t>
      </w:r>
    </w:p>
    <w:p w14:paraId="4B69A5F3" w14:textId="19B05CF9" w:rsidR="00700203" w:rsidRDefault="00700203" w:rsidP="00700203">
      <w:r>
        <w:t>-</w:t>
      </w:r>
    </w:p>
    <w:p w14:paraId="1DEB8C7C" w14:textId="70792438" w:rsidR="00700203" w:rsidRDefault="00700203" w:rsidP="00700203"/>
    <w:p w14:paraId="726F7ADE" w14:textId="39C980AC" w:rsidR="00700203" w:rsidRDefault="00700203" w:rsidP="00700203"/>
    <w:p w14:paraId="75118E74" w14:textId="77777777" w:rsidR="007403A5" w:rsidRDefault="007403A5" w:rsidP="00700203"/>
    <w:p w14:paraId="48BE8B9E" w14:textId="77777777" w:rsidR="007403A5" w:rsidRDefault="007403A5" w:rsidP="00700203"/>
    <w:p w14:paraId="025A213A" w14:textId="3D92EDEE" w:rsidR="00700203" w:rsidRDefault="00700203" w:rsidP="00700203">
      <w:r>
        <w:t>Cas pratique 2 : Luc Dumont</w:t>
      </w:r>
    </w:p>
    <w:p w14:paraId="1179C86F" w14:textId="0BB9C2E0" w:rsidR="001F2A95" w:rsidRDefault="001F2A95" w:rsidP="00700203"/>
    <w:p w14:paraId="7075B99A" w14:textId="6F5E4BEB" w:rsidR="00FC4CEF" w:rsidRDefault="00FC4CEF" w:rsidP="00700203"/>
    <w:p w14:paraId="0F9363B2" w14:textId="5FE92895" w:rsidR="00FC4CEF" w:rsidRPr="00293389" w:rsidRDefault="00FC4CEF" w:rsidP="00700203">
      <w:pPr>
        <w:rPr>
          <w:b/>
          <w:bCs/>
        </w:rPr>
      </w:pPr>
      <w:r w:rsidRPr="00293389">
        <w:rPr>
          <w:b/>
          <w:bCs/>
        </w:rPr>
        <w:t xml:space="preserve">Qui? </w:t>
      </w:r>
    </w:p>
    <w:p w14:paraId="0EC6CC00" w14:textId="4138E717" w:rsidR="00FC4CEF" w:rsidRDefault="00FC4CEF" w:rsidP="00700203">
      <w:r>
        <w:t>-Qui sont les parties?</w:t>
      </w:r>
    </w:p>
    <w:p w14:paraId="3F063A31" w14:textId="2EEB0630" w:rsidR="00FC4CEF" w:rsidRDefault="00FC4CEF" w:rsidP="00700203">
      <w:r>
        <w:t xml:space="preserve">-Quelles sont leurs </w:t>
      </w:r>
      <w:proofErr w:type="spellStart"/>
      <w:r>
        <w:t>caractétistiques</w:t>
      </w:r>
      <w:proofErr w:type="spellEnd"/>
      <w:r>
        <w:t>?</w:t>
      </w:r>
    </w:p>
    <w:p w14:paraId="09591DC8" w14:textId="099D7826" w:rsidR="00FC4CEF" w:rsidRDefault="00FC4CEF" w:rsidP="00700203">
      <w:r>
        <w:t>-Quels sont les liens qui les unissent?</w:t>
      </w:r>
    </w:p>
    <w:p w14:paraId="7916F4E3" w14:textId="36FD8EFF" w:rsidR="00FC4CEF" w:rsidRDefault="00FC4CEF" w:rsidP="00700203">
      <w:r>
        <w:t>-Y a-t-il des témoins? Que savent-ils?</w:t>
      </w:r>
    </w:p>
    <w:p w14:paraId="3863A2E1" w14:textId="616C6E33" w:rsidR="00FC4CEF" w:rsidRDefault="00FC4CEF" w:rsidP="00700203"/>
    <w:p w14:paraId="17CC79EA" w14:textId="6068D613" w:rsidR="00FC4CEF" w:rsidRDefault="00FC4CEF" w:rsidP="00700203">
      <w:r>
        <w:t>Luc</w:t>
      </w:r>
      <w:r w:rsidR="002870D6">
        <w:t xml:space="preserve"> Dumont :</w:t>
      </w:r>
    </w:p>
    <w:p w14:paraId="30E981C0" w14:textId="4FBF8B54" w:rsidR="002870D6" w:rsidRDefault="002870D6" w:rsidP="002870D6">
      <w:pPr>
        <w:pStyle w:val="Paragraphedeliste"/>
        <w:numPr>
          <w:ilvl w:val="0"/>
          <w:numId w:val="4"/>
        </w:numPr>
      </w:pPr>
      <w:r>
        <w:t>Accusé, avocat, client de la maison close, consommateur et acheteur de cocaïne</w:t>
      </w:r>
    </w:p>
    <w:p w14:paraId="1F4872A3" w14:textId="77777777" w:rsidR="002870D6" w:rsidRDefault="002870D6" w:rsidP="002870D6"/>
    <w:p w14:paraId="7F521E66" w14:textId="5FDF9448" w:rsidR="002870D6" w:rsidRDefault="002870D6" w:rsidP="002870D6">
      <w:r>
        <w:t xml:space="preserve">Nadia Caron : </w:t>
      </w:r>
    </w:p>
    <w:p w14:paraId="4EC801DC" w14:textId="3962A0F2" w:rsidR="002870D6" w:rsidRDefault="002870D6" w:rsidP="002870D6">
      <w:r>
        <w:t>-Victime et escorte de la maison close</w:t>
      </w:r>
    </w:p>
    <w:p w14:paraId="17C53391" w14:textId="0357F861" w:rsidR="002870D6" w:rsidRDefault="002870D6" w:rsidP="002870D6"/>
    <w:p w14:paraId="60E04547" w14:textId="463FCEDA" w:rsidR="002870D6" w:rsidRDefault="002870D6" w:rsidP="002870D6">
      <w:r>
        <w:t>Madeleine Chaput :</w:t>
      </w:r>
    </w:p>
    <w:p w14:paraId="18EF4B14" w14:textId="152C93F8" w:rsidR="002870D6" w:rsidRDefault="002870D6" w:rsidP="002870D6">
      <w:r>
        <w:t>-Tenancière d’une maison close, vendeuse et consommatrice de cocaïne, témoin</w:t>
      </w:r>
    </w:p>
    <w:p w14:paraId="522387C2" w14:textId="381C0939" w:rsidR="002870D6" w:rsidRDefault="002870D6" w:rsidP="002870D6"/>
    <w:p w14:paraId="269AB131" w14:textId="62F7DADA" w:rsidR="002870D6" w:rsidRDefault="002870D6" w:rsidP="002870D6">
      <w:r>
        <w:t>T…D…</w:t>
      </w:r>
    </w:p>
    <w:p w14:paraId="5993D275" w14:textId="6A355880" w:rsidR="002870D6" w:rsidRDefault="002870D6" w:rsidP="002870D6">
      <w:r>
        <w:t>-Escorte, témoin</w:t>
      </w:r>
    </w:p>
    <w:p w14:paraId="1B910450" w14:textId="255F346D" w:rsidR="002870D6" w:rsidRDefault="002870D6" w:rsidP="002870D6"/>
    <w:p w14:paraId="506AF863" w14:textId="4C9D7C5B" w:rsidR="002870D6" w:rsidRDefault="002870D6" w:rsidP="002870D6">
      <w:r>
        <w:t>C…</w:t>
      </w:r>
    </w:p>
    <w:p w14:paraId="50B87C4F" w14:textId="65A58D2F" w:rsidR="002870D6" w:rsidRDefault="002870D6" w:rsidP="002870D6">
      <w:r>
        <w:t>-Escorte</w:t>
      </w:r>
    </w:p>
    <w:p w14:paraId="1B263A04" w14:textId="248C5B2F" w:rsidR="002870D6" w:rsidRPr="002870D6" w:rsidRDefault="002870D6" w:rsidP="002870D6">
      <w:pPr>
        <w:rPr>
          <w:u w:val="single"/>
        </w:rPr>
      </w:pPr>
    </w:p>
    <w:p w14:paraId="3792E89A" w14:textId="44F8C2CC" w:rsidR="002870D6" w:rsidRPr="002870D6" w:rsidRDefault="002870D6" w:rsidP="002870D6">
      <w:pPr>
        <w:rPr>
          <w:u w:val="single"/>
        </w:rPr>
      </w:pPr>
      <w:r w:rsidRPr="002870D6">
        <w:rPr>
          <w:u w:val="single"/>
        </w:rPr>
        <w:t>Identification des témoins est importante</w:t>
      </w:r>
    </w:p>
    <w:p w14:paraId="06BEF350" w14:textId="1655F875" w:rsidR="002870D6" w:rsidRDefault="002870D6" w:rsidP="002870D6"/>
    <w:p w14:paraId="7B296D01" w14:textId="26A66532" w:rsidR="002870D6" w:rsidRDefault="002870D6" w:rsidP="002870D6">
      <w:r>
        <w:t>Sa Majesté la Reine</w:t>
      </w:r>
    </w:p>
    <w:p w14:paraId="32FCD831" w14:textId="5884E9C2" w:rsidR="00C00E7A" w:rsidRDefault="00C00E7A" w:rsidP="002870D6">
      <w:r>
        <w:t>-Poursuivante</w:t>
      </w:r>
    </w:p>
    <w:p w14:paraId="7E0892F6" w14:textId="29FADF41" w:rsidR="00C00E7A" w:rsidRDefault="00C00E7A" w:rsidP="002870D6"/>
    <w:p w14:paraId="18538C12" w14:textId="58313EA4" w:rsidR="00C00E7A" w:rsidRDefault="00C00E7A" w:rsidP="002870D6"/>
    <w:p w14:paraId="743D0AF1" w14:textId="3592E683" w:rsidR="00C00E7A" w:rsidRDefault="00C00E7A" w:rsidP="002870D6">
      <w:r>
        <w:t>Quelle est la qualité juridique de chaque protagoniste?</w:t>
      </w:r>
    </w:p>
    <w:p w14:paraId="5FA1EE87" w14:textId="4A0E5B15" w:rsidR="00C00E7A" w:rsidRDefault="00C00E7A" w:rsidP="002870D6">
      <w:r>
        <w:t>Quel est le lien juridique existant entre les parties?</w:t>
      </w:r>
    </w:p>
    <w:p w14:paraId="23C909C0" w14:textId="353886B4" w:rsidR="00C00E7A" w:rsidRDefault="00C00E7A" w:rsidP="002870D6">
      <w:r>
        <w:t>(Acheteur/ vendeur/créditeur/époux/locataire/défunt/héritier…)</w:t>
      </w:r>
    </w:p>
    <w:p w14:paraId="18DBD5E4" w14:textId="44A95BB4" w:rsidR="00C00E7A" w:rsidRDefault="00C00E7A" w:rsidP="002870D6"/>
    <w:p w14:paraId="302FD3FF" w14:textId="6EC7B88B" w:rsidR="00C00E7A" w:rsidRDefault="00C00E7A" w:rsidP="002870D6">
      <w:r>
        <w:t>Sommes-nous en présence de personnes physiques ou morales?</w:t>
      </w:r>
    </w:p>
    <w:p w14:paraId="7EFF95C4" w14:textId="637A7BDD" w:rsidR="00C00E7A" w:rsidRDefault="00C00E7A" w:rsidP="002870D6">
      <w:r>
        <w:t>Physique : majeure/mineure, apte/inapte/régime de protection?</w:t>
      </w:r>
    </w:p>
    <w:p w14:paraId="0F9A5250" w14:textId="5A508492" w:rsidR="00C00E7A" w:rsidRDefault="00C00E7A" w:rsidP="002870D6">
      <w:r>
        <w:t>Personne morale privé : compagnie, association, société</w:t>
      </w:r>
    </w:p>
    <w:p w14:paraId="7A5573C7" w14:textId="72454A33" w:rsidR="00C00E7A" w:rsidRDefault="00C00E7A" w:rsidP="002870D6">
      <w:r>
        <w:t>-Il faudra alors identifier représentant légaux</w:t>
      </w:r>
    </w:p>
    <w:p w14:paraId="21E3CA78" w14:textId="54947038" w:rsidR="00C00E7A" w:rsidRDefault="00C00E7A" w:rsidP="002870D6">
      <w:r>
        <w:t>Personne morale publique : état fédéral, provincial, municipal…?</w:t>
      </w:r>
    </w:p>
    <w:p w14:paraId="5C1A8128" w14:textId="673C8827" w:rsidR="00C00E7A" w:rsidRDefault="00C00E7A" w:rsidP="002870D6">
      <w:r>
        <w:t>-Permet d’identifier le droit applicable au litige (ex : Charte Canadienne pas applicable entre sujets de droit)</w:t>
      </w:r>
    </w:p>
    <w:p w14:paraId="1840234D" w14:textId="6F97005C" w:rsidR="00C00E7A" w:rsidRDefault="00C00E7A" w:rsidP="002870D6"/>
    <w:p w14:paraId="0EF5BCE4" w14:textId="64799336" w:rsidR="00C00E7A" w:rsidRDefault="005B281A" w:rsidP="002870D6">
      <w:r>
        <w:lastRenderedPageBreak/>
        <w:t>Quel est le rôle procédural de</w:t>
      </w:r>
      <w:r w:rsidR="00C00E7A">
        <w:t xml:space="preserve"> chaque protagoniste </w:t>
      </w:r>
      <w:r>
        <w:t>?</w:t>
      </w:r>
    </w:p>
    <w:p w14:paraId="271166EB" w14:textId="5492B06B" w:rsidR="005B281A" w:rsidRDefault="005B281A" w:rsidP="002870D6">
      <w:r>
        <w:t>-Demandeur, défendeur, mis en cause, appelant, intimé…?</w:t>
      </w:r>
    </w:p>
    <w:p w14:paraId="1A86CEBE" w14:textId="40B608A5" w:rsidR="005B281A" w:rsidRDefault="005B281A" w:rsidP="002870D6"/>
    <w:p w14:paraId="22766F92" w14:textId="27AEB4C8" w:rsidR="005B281A" w:rsidRDefault="005B281A" w:rsidP="002870D6">
      <w:r>
        <w:t>Y-a-t-il de potentiels témoins? Si oui, que savent-ils?</w:t>
      </w:r>
    </w:p>
    <w:p w14:paraId="745A287B" w14:textId="41CFEFFE" w:rsidR="005B281A" w:rsidRDefault="005B281A" w:rsidP="002870D6"/>
    <w:p w14:paraId="6136C01C" w14:textId="0C74CE0A" w:rsidR="005B281A" w:rsidRDefault="005B281A" w:rsidP="002870D6"/>
    <w:p w14:paraId="7810FD44" w14:textId="3ED11D47" w:rsidR="005B281A" w:rsidRDefault="005B281A" w:rsidP="002870D6"/>
    <w:p w14:paraId="775D0521" w14:textId="469AC91C" w:rsidR="005B281A" w:rsidRDefault="005B281A" w:rsidP="002870D6"/>
    <w:p w14:paraId="391A8FCE" w14:textId="624DFF1A" w:rsidR="005B281A" w:rsidRPr="00293389" w:rsidRDefault="005B281A" w:rsidP="002870D6">
      <w:pPr>
        <w:rPr>
          <w:b/>
          <w:bCs/>
        </w:rPr>
      </w:pPr>
      <w:r w:rsidRPr="00293389">
        <w:rPr>
          <w:b/>
          <w:bCs/>
        </w:rPr>
        <w:t>Où?</w:t>
      </w:r>
    </w:p>
    <w:p w14:paraId="65408520" w14:textId="7740000D" w:rsidR="005B281A" w:rsidRDefault="005B281A" w:rsidP="002870D6"/>
    <w:p w14:paraId="6D4EF459" w14:textId="2887AD2F" w:rsidR="005B281A" w:rsidRDefault="005B281A" w:rsidP="002870D6">
      <w:r>
        <w:t>-Maison close de Madeleine Chaput</w:t>
      </w:r>
    </w:p>
    <w:p w14:paraId="780B9ED1" w14:textId="66B3A7DE" w:rsidR="005B281A" w:rsidRDefault="005B281A" w:rsidP="002870D6">
      <w:r>
        <w:t xml:space="preserve">Information insuffisante </w:t>
      </w:r>
      <w:r w:rsidR="001E30FE">
        <w:t>sur le</w:t>
      </w:r>
      <w:r>
        <w:t xml:space="preserve"> plan juridique :</w:t>
      </w:r>
    </w:p>
    <w:p w14:paraId="5CA62DC5" w14:textId="25AB5CB1" w:rsidR="001E30FE" w:rsidRDefault="001E30FE" w:rsidP="002870D6">
      <w:r>
        <w:t>Adresse exacte : manquante</w:t>
      </w:r>
    </w:p>
    <w:p w14:paraId="3A0FAACC" w14:textId="31996F95" w:rsidR="001E30FE" w:rsidRDefault="001E30FE" w:rsidP="002870D6">
      <w:r>
        <w:t>Ville : manquante</w:t>
      </w:r>
    </w:p>
    <w:p w14:paraId="665A6D1C" w14:textId="432D6D0C" w:rsidR="001E30FE" w:rsidRDefault="001E30FE" w:rsidP="002870D6">
      <w:r>
        <w:t>Province : manquante</w:t>
      </w:r>
    </w:p>
    <w:p w14:paraId="7DB3A659" w14:textId="77008ED5" w:rsidR="00C00E7A" w:rsidRDefault="00C00E7A" w:rsidP="002870D6"/>
    <w:p w14:paraId="6B74694D" w14:textId="2FEFD711" w:rsidR="00293389" w:rsidRDefault="00293389" w:rsidP="002870D6">
      <w:r>
        <w:t>Permet de déterminer</w:t>
      </w:r>
    </w:p>
    <w:p w14:paraId="7A61E033" w14:textId="1C620257" w:rsidR="00293389" w:rsidRDefault="00293389" w:rsidP="002870D6">
      <w:r>
        <w:t>Juridiction?</w:t>
      </w:r>
    </w:p>
    <w:p w14:paraId="6788F157" w14:textId="3A9A4114" w:rsidR="00293389" w:rsidRDefault="00293389" w:rsidP="002870D6">
      <w:r>
        <w:t>Droit applicable: ? Québécois, manitobain, français…?</w:t>
      </w:r>
    </w:p>
    <w:p w14:paraId="27705399" w14:textId="1168B1BF" w:rsidR="00293389" w:rsidRDefault="00293389" w:rsidP="002870D6">
      <w:r>
        <w:t>District judiciaire : ?</w:t>
      </w:r>
    </w:p>
    <w:p w14:paraId="65172072" w14:textId="4344A522" w:rsidR="00FC4CEF" w:rsidRDefault="00FC4CEF" w:rsidP="00700203"/>
    <w:p w14:paraId="0C8F728D" w14:textId="77777777" w:rsidR="00095F8D" w:rsidRPr="00293389" w:rsidRDefault="00095F8D" w:rsidP="00095F8D">
      <w:pPr>
        <w:rPr>
          <w:b/>
          <w:bCs/>
        </w:rPr>
      </w:pPr>
      <w:r w:rsidRPr="00293389">
        <w:rPr>
          <w:b/>
          <w:bCs/>
        </w:rPr>
        <w:t>Quoi?</w:t>
      </w:r>
    </w:p>
    <w:p w14:paraId="762A33FB" w14:textId="77777777" w:rsidR="00095F8D" w:rsidRDefault="00095F8D" w:rsidP="00095F8D"/>
    <w:p w14:paraId="4C191D31" w14:textId="77777777" w:rsidR="00095F8D" w:rsidRDefault="00095F8D" w:rsidP="00095F8D">
      <w:r>
        <w:t>Que s’est-il passé?</w:t>
      </w:r>
    </w:p>
    <w:p w14:paraId="7A81C820" w14:textId="77777777" w:rsidR="00095F8D" w:rsidRDefault="00095F8D" w:rsidP="00095F8D">
      <w:r>
        <w:t>De quoi s’agit-il?</w:t>
      </w:r>
    </w:p>
    <w:p w14:paraId="5FE75FF8" w14:textId="77777777" w:rsidR="00095F8D" w:rsidRDefault="00095F8D" w:rsidP="00095F8D">
      <w:r>
        <w:t>Qui a fait quoi?</w:t>
      </w:r>
    </w:p>
    <w:p w14:paraId="4A59A01C" w14:textId="77777777" w:rsidR="00095F8D" w:rsidRDefault="00095F8D" w:rsidP="00095F8D">
      <w:r>
        <w:t>Qui a dit quoi?</w:t>
      </w:r>
    </w:p>
    <w:p w14:paraId="3B7FDC86" w14:textId="1F1A655E" w:rsidR="00FC4CEF" w:rsidRDefault="00FC4CEF" w:rsidP="00700203"/>
    <w:p w14:paraId="52AF97D8" w14:textId="35612B5C" w:rsidR="00293389" w:rsidRDefault="00293389" w:rsidP="00700203"/>
    <w:p w14:paraId="6BC945DB" w14:textId="7B50620F" w:rsidR="00293389" w:rsidRDefault="00293389" w:rsidP="00700203">
      <w:r>
        <w:t xml:space="preserve">Faits : </w:t>
      </w:r>
    </w:p>
    <w:p w14:paraId="55CEC2DF" w14:textId="5A12FF0D" w:rsidR="00293389" w:rsidRDefault="00293389" w:rsidP="00700203">
      <w:pPr>
        <w:pStyle w:val="Paragraphedeliste"/>
        <w:numPr>
          <w:ilvl w:val="0"/>
          <w:numId w:val="6"/>
        </w:numPr>
      </w:pPr>
      <w:r>
        <w:t>Luc Dumont arrive à la maison close vers 17h45</w:t>
      </w:r>
    </w:p>
    <w:p w14:paraId="6288363B" w14:textId="74ED4813" w:rsidR="00293389" w:rsidRDefault="00293389" w:rsidP="00700203">
      <w:r>
        <w:t>-Consommation de 2 services de cocaïne</w:t>
      </w:r>
    </w:p>
    <w:p w14:paraId="78F5E561" w14:textId="77777777" w:rsidR="00293389" w:rsidRDefault="00293389" w:rsidP="00700203"/>
    <w:p w14:paraId="28D431DA" w14:textId="6016F826" w:rsidR="001F2A95" w:rsidRDefault="001F2A95" w:rsidP="00700203">
      <w:r>
        <w:t xml:space="preserve">Faits à ajouter : </w:t>
      </w:r>
    </w:p>
    <w:p w14:paraId="1ABC5BD2" w14:textId="3C08A308" w:rsidR="001F2A95" w:rsidRDefault="001F2A95" w:rsidP="00700203">
      <w:r>
        <w:t>-</w:t>
      </w:r>
      <w:r w:rsidR="00293389">
        <w:t>A quelle h la cocaïne a-t-elle été consommée?</w:t>
      </w:r>
    </w:p>
    <w:p w14:paraId="32632F11" w14:textId="53136C6B" w:rsidR="00293389" w:rsidRDefault="00293389" w:rsidP="00700203">
      <w:r>
        <w:t>-Qui a consommé la drogue et à quel moment : Luc Dumon seul? Avec Nadia Caron? Nadia Caron seule?</w:t>
      </w:r>
    </w:p>
    <w:p w14:paraId="2B332515" w14:textId="5716DD83" w:rsidR="00293389" w:rsidRDefault="00293389" w:rsidP="00700203">
      <w:r>
        <w:t>-Quelle quantité de drogue a éte consommée à chaque service?</w:t>
      </w:r>
    </w:p>
    <w:p w14:paraId="233CD4B1" w14:textId="6FB84591" w:rsidR="00293389" w:rsidRDefault="00293389" w:rsidP="00700203"/>
    <w:p w14:paraId="0B51BF85" w14:textId="6116254C" w:rsidR="00293389" w:rsidRDefault="00866FA0" w:rsidP="00866FA0">
      <w:pPr>
        <w:pStyle w:val="Paragraphedeliste"/>
        <w:numPr>
          <w:ilvl w:val="0"/>
          <w:numId w:val="4"/>
        </w:numPr>
      </w:pPr>
      <w:r>
        <w:t>Nadia Caron est en convulsion sur le lit</w:t>
      </w:r>
    </w:p>
    <w:p w14:paraId="29A1C395" w14:textId="69A54433" w:rsidR="00866FA0" w:rsidRDefault="00866FA0" w:rsidP="00866FA0">
      <w:pPr>
        <w:pStyle w:val="Paragraphedeliste"/>
        <w:numPr>
          <w:ilvl w:val="0"/>
          <w:numId w:val="4"/>
        </w:numPr>
      </w:pPr>
      <w:r>
        <w:t>Luc Dumont retourne Nadia Caron sur le côté pour éviter qu’elle s’étouffe</w:t>
      </w:r>
    </w:p>
    <w:p w14:paraId="043640FB" w14:textId="72333903" w:rsidR="00866FA0" w:rsidRDefault="00866FA0" w:rsidP="00866FA0">
      <w:pPr>
        <w:pStyle w:val="Paragraphedeliste"/>
        <w:numPr>
          <w:ilvl w:val="0"/>
          <w:numId w:val="4"/>
        </w:numPr>
      </w:pPr>
      <w:r>
        <w:t>Luc Dumont demande à Madelaine Chaput de venir dans la chambre</w:t>
      </w:r>
    </w:p>
    <w:p w14:paraId="321F132A" w14:textId="58F6D883" w:rsidR="00866FA0" w:rsidRDefault="00866FA0" w:rsidP="00866FA0"/>
    <w:p w14:paraId="10DCF60E" w14:textId="08D37684" w:rsidR="00866FA0" w:rsidRDefault="00866FA0" w:rsidP="00866FA0">
      <w:pPr>
        <w:pStyle w:val="Paragraphedeliste"/>
        <w:numPr>
          <w:ilvl w:val="0"/>
          <w:numId w:val="6"/>
        </w:numPr>
      </w:pPr>
      <w:r>
        <w:t>21h00 selon Dumont ou 21h50 selon Chaput</w:t>
      </w:r>
    </w:p>
    <w:p w14:paraId="337648F2" w14:textId="4B84F578" w:rsidR="00866FA0" w:rsidRDefault="00866FA0" w:rsidP="00866FA0">
      <w:pPr>
        <w:pStyle w:val="Paragraphedeliste"/>
        <w:numPr>
          <w:ilvl w:val="0"/>
          <w:numId w:val="4"/>
        </w:numPr>
      </w:pPr>
      <w:r>
        <w:lastRenderedPageBreak/>
        <w:t>Prise en charge de Nadia Caron par Madeleine Chaput</w:t>
      </w:r>
    </w:p>
    <w:p w14:paraId="46C9DEE6" w14:textId="664AFE66" w:rsidR="00866FA0" w:rsidRDefault="00866FA0" w:rsidP="00866FA0">
      <w:pPr>
        <w:pStyle w:val="Paragraphedeliste"/>
        <w:numPr>
          <w:ilvl w:val="0"/>
          <w:numId w:val="4"/>
        </w:numPr>
      </w:pPr>
      <w:r>
        <w:t>Départ de Luc Dumont après la diminution des convulsions chez Nadia Caron</w:t>
      </w:r>
    </w:p>
    <w:p w14:paraId="660E7195" w14:textId="41AF962F" w:rsidR="00866FA0" w:rsidRDefault="00866FA0" w:rsidP="00866FA0">
      <w:pPr>
        <w:pStyle w:val="Paragraphedeliste"/>
        <w:numPr>
          <w:ilvl w:val="0"/>
          <w:numId w:val="4"/>
        </w:numPr>
      </w:pPr>
      <w:r>
        <w:t>Négligence de Madeleine Chaput à apporter une aide immédiate à Nadia Caron</w:t>
      </w:r>
    </w:p>
    <w:p w14:paraId="082160D2" w14:textId="375ED04E" w:rsidR="00866FA0" w:rsidRDefault="00866FA0" w:rsidP="00866FA0">
      <w:pPr>
        <w:pStyle w:val="Paragraphedeliste"/>
        <w:numPr>
          <w:ilvl w:val="0"/>
          <w:numId w:val="4"/>
        </w:numPr>
      </w:pPr>
      <w:r>
        <w:t>Tentative de réanimation de Nadia Caron par l’escorte T…D… pendant 30 min</w:t>
      </w:r>
    </w:p>
    <w:p w14:paraId="4B6A1587" w14:textId="64CE9D10" w:rsidR="00866FA0" w:rsidRDefault="00866FA0" w:rsidP="00866FA0"/>
    <w:p w14:paraId="656C54DD" w14:textId="3CFAA068" w:rsidR="00866FA0" w:rsidRDefault="00866FA0" w:rsidP="00866FA0">
      <w:pPr>
        <w:pStyle w:val="Paragraphedeliste"/>
        <w:numPr>
          <w:ilvl w:val="0"/>
          <w:numId w:val="6"/>
        </w:numPr>
      </w:pPr>
      <w:r>
        <w:t>22h22</w:t>
      </w:r>
    </w:p>
    <w:p w14:paraId="4B0A3FB8" w14:textId="5F494151" w:rsidR="00866FA0" w:rsidRDefault="00866FA0" w:rsidP="00866FA0">
      <w:pPr>
        <w:pStyle w:val="Paragraphedeliste"/>
        <w:numPr>
          <w:ilvl w:val="0"/>
          <w:numId w:val="4"/>
        </w:numPr>
      </w:pPr>
      <w:r>
        <w:t>Appel des ambulanciers par Madeleine Chaput</w:t>
      </w:r>
    </w:p>
    <w:p w14:paraId="185B9E3D" w14:textId="1A8185A3" w:rsidR="00866FA0" w:rsidRDefault="00866FA0" w:rsidP="00866FA0">
      <w:pPr>
        <w:pStyle w:val="Paragraphedeliste"/>
        <w:numPr>
          <w:ilvl w:val="0"/>
          <w:numId w:val="4"/>
        </w:numPr>
      </w:pPr>
      <w:r>
        <w:t>Arrivée des ambulanciers 5-6 min après</w:t>
      </w:r>
    </w:p>
    <w:p w14:paraId="75F081A6" w14:textId="01BC51AE" w:rsidR="00866FA0" w:rsidRDefault="00866FA0" w:rsidP="00866FA0">
      <w:pPr>
        <w:pStyle w:val="Paragraphedeliste"/>
        <w:numPr>
          <w:ilvl w:val="0"/>
          <w:numId w:val="4"/>
        </w:numPr>
      </w:pPr>
      <w:r>
        <w:t>Transport de Nadia Caron à l’hôpital où son décès est constaté</w:t>
      </w:r>
    </w:p>
    <w:p w14:paraId="30961FAF" w14:textId="232AF17A" w:rsidR="00866FA0" w:rsidRDefault="00866FA0" w:rsidP="00866FA0"/>
    <w:p w14:paraId="417E9CA7" w14:textId="7603DF81" w:rsidR="00866FA0" w:rsidRDefault="00866FA0" w:rsidP="00866FA0">
      <w:pPr>
        <w:pStyle w:val="Paragraphedeliste"/>
        <w:numPr>
          <w:ilvl w:val="0"/>
          <w:numId w:val="6"/>
        </w:numPr>
      </w:pPr>
      <w:r>
        <w:t>Ménage de la chambre par Madeleine Chaput pour effacer toute trace de consommation de cocaïne</w:t>
      </w:r>
    </w:p>
    <w:p w14:paraId="0DA247CF" w14:textId="788048CD" w:rsidR="00866FA0" w:rsidRDefault="00866FA0" w:rsidP="00866FA0">
      <w:pPr>
        <w:pStyle w:val="Paragraphedeliste"/>
        <w:numPr>
          <w:ilvl w:val="0"/>
          <w:numId w:val="6"/>
        </w:numPr>
      </w:pPr>
      <w:r>
        <w:t>Récupération par Madeleine Chaput d’un demi-gramme de cocaïne dans la chambre</w:t>
      </w:r>
    </w:p>
    <w:p w14:paraId="6C75CA6B" w14:textId="484B98C0" w:rsidR="00095F8D" w:rsidRPr="00095F8D" w:rsidRDefault="00095F8D" w:rsidP="00095F8D">
      <w:pPr>
        <w:rPr>
          <w:b/>
          <w:bCs/>
        </w:rPr>
      </w:pPr>
      <w:r w:rsidRPr="00095F8D">
        <w:rPr>
          <w:b/>
          <w:bCs/>
        </w:rPr>
        <w:t>Quand?</w:t>
      </w:r>
    </w:p>
    <w:p w14:paraId="172FD3B2" w14:textId="04083950" w:rsidR="00095F8D" w:rsidRDefault="00095F8D" w:rsidP="00095F8D">
      <w:pPr>
        <w:pStyle w:val="Paragraphedeliste"/>
        <w:numPr>
          <w:ilvl w:val="0"/>
          <w:numId w:val="4"/>
        </w:numPr>
      </w:pPr>
      <w:r>
        <w:t>N’est pas connue, mais est essentielle car permet de déterminer quelle règle de droit est applicable</w:t>
      </w:r>
    </w:p>
    <w:p w14:paraId="71414C66" w14:textId="4A8B7413" w:rsidR="001F2A95" w:rsidRDefault="001F2A95" w:rsidP="00700203">
      <w:r>
        <w:t xml:space="preserve"> </w:t>
      </w:r>
    </w:p>
    <w:p w14:paraId="62F0D7B7" w14:textId="5DAD3DD8" w:rsidR="00095F8D" w:rsidRPr="00095F8D" w:rsidRDefault="00095F8D" w:rsidP="00700203">
      <w:pPr>
        <w:rPr>
          <w:b/>
          <w:bCs/>
        </w:rPr>
      </w:pPr>
      <w:r w:rsidRPr="00095F8D">
        <w:rPr>
          <w:b/>
          <w:bCs/>
        </w:rPr>
        <w:t>Pourquoi?</w:t>
      </w:r>
    </w:p>
    <w:p w14:paraId="5A2A77EF" w14:textId="7CBF8CAC" w:rsidR="00095F8D" w:rsidRDefault="00095F8D" w:rsidP="00095F8D">
      <w:pPr>
        <w:pStyle w:val="Paragraphedeliste"/>
        <w:numPr>
          <w:ilvl w:val="0"/>
          <w:numId w:val="4"/>
        </w:numPr>
      </w:pPr>
      <w:r>
        <w:t>Cause du décès?</w:t>
      </w:r>
    </w:p>
    <w:p w14:paraId="5B84957F" w14:textId="44BD0F09" w:rsidR="00095F8D" w:rsidRDefault="00095F8D" w:rsidP="00095F8D">
      <w:pPr>
        <w:pStyle w:val="Paragraphedeliste"/>
        <w:numPr>
          <w:ilvl w:val="0"/>
          <w:numId w:val="4"/>
        </w:numPr>
      </w:pPr>
      <w:r>
        <w:t>Surdose?</w:t>
      </w:r>
    </w:p>
    <w:p w14:paraId="23F6ACDB" w14:textId="4684285C" w:rsidR="00095F8D" w:rsidRDefault="00095F8D" w:rsidP="00095F8D">
      <w:pPr>
        <w:pStyle w:val="Paragraphedeliste"/>
        <w:numPr>
          <w:ilvl w:val="0"/>
          <w:numId w:val="4"/>
        </w:numPr>
      </w:pPr>
      <w:r>
        <w:t xml:space="preserve">Autre? </w:t>
      </w:r>
    </w:p>
    <w:p w14:paraId="570D195A" w14:textId="5197C145" w:rsidR="00095F8D" w:rsidRDefault="00095F8D" w:rsidP="00095F8D">
      <w:pPr>
        <w:pStyle w:val="Paragraphedeliste"/>
        <w:numPr>
          <w:ilvl w:val="0"/>
          <w:numId w:val="4"/>
        </w:numPr>
      </w:pPr>
      <w:r>
        <w:t>-&gt; reste en suspend</w:t>
      </w:r>
    </w:p>
    <w:p w14:paraId="45DE5121" w14:textId="121FD470" w:rsidR="00095F8D" w:rsidRDefault="00095F8D" w:rsidP="00095F8D"/>
    <w:p w14:paraId="6A258555" w14:textId="353FA9A4" w:rsidR="00095F8D" w:rsidRDefault="00095F8D" w:rsidP="00095F8D">
      <w:r>
        <w:t>-Mettre faits en ordre chronologique</w:t>
      </w:r>
    </w:p>
    <w:p w14:paraId="665BCAB3" w14:textId="0F39E018" w:rsidR="00095F8D" w:rsidRDefault="00095F8D" w:rsidP="00095F8D">
      <w:r>
        <w:t>-Certains faits ne sont pas essentiels</w:t>
      </w:r>
    </w:p>
    <w:p w14:paraId="3A56C11A" w14:textId="2D3AC7C1" w:rsidR="001A2DCE" w:rsidRDefault="001A2DCE" w:rsidP="00095F8D"/>
    <w:p w14:paraId="430E11A0" w14:textId="0DC71127" w:rsidR="001A2DCE" w:rsidRDefault="001A2DCE" w:rsidP="00095F8D"/>
    <w:p w14:paraId="28E9B978" w14:textId="297D0231" w:rsidR="001A2DCE" w:rsidRDefault="001A2DCE" w:rsidP="00095F8D"/>
    <w:p w14:paraId="3BC9E439" w14:textId="4449620F" w:rsidR="001A2DCE" w:rsidRPr="001A2DCE" w:rsidRDefault="001A2DCE" w:rsidP="001A2DCE">
      <w:pPr>
        <w:jc w:val="center"/>
        <w:rPr>
          <w:b/>
          <w:bCs/>
        </w:rPr>
      </w:pPr>
      <w:r w:rsidRPr="001A2DCE">
        <w:rPr>
          <w:b/>
          <w:bCs/>
        </w:rPr>
        <w:t>TP2</w:t>
      </w:r>
    </w:p>
    <w:p w14:paraId="4E43AC18" w14:textId="152DFBF9" w:rsidR="001A2DCE" w:rsidRDefault="001A2DCE" w:rsidP="001A2DCE">
      <w:pPr>
        <w:jc w:val="center"/>
      </w:pPr>
    </w:p>
    <w:p w14:paraId="20283E79" w14:textId="1A380E5A" w:rsidR="001A2DCE" w:rsidRDefault="001A2DCE" w:rsidP="001A2DCE">
      <w:r>
        <w:t xml:space="preserve">Quoi se demander lorsqu’on </w:t>
      </w:r>
      <w:r w:rsidR="00A97B16">
        <w:t>effectue</w:t>
      </w:r>
      <w:r>
        <w:t xml:space="preserve"> une recherche : sommes-nous en droit public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law</w:t>
      </w:r>
      <w:proofErr w:type="spellEnd"/>
      <w:r>
        <w:t>) ou droit privé (civiliste).</w:t>
      </w:r>
    </w:p>
    <w:p w14:paraId="0F65403C" w14:textId="3A5DF791" w:rsidR="001A2DCE" w:rsidRDefault="001A2DCE" w:rsidP="001A2DCE"/>
    <w:p w14:paraId="41EF513D" w14:textId="40696A27" w:rsidR="001A2DCE" w:rsidRDefault="001A2DCE" w:rsidP="001A2DCE">
      <w:r>
        <w:t>Puis, droit privé se demander sommes nous en famille, obligations, personnes?</w:t>
      </w:r>
    </w:p>
    <w:p w14:paraId="271A3834" w14:textId="33EAFB28" w:rsidR="001A2DCE" w:rsidRDefault="001A2DCE" w:rsidP="001A2DCE"/>
    <w:p w14:paraId="58B20652" w14:textId="016806FA" w:rsidR="001A2DCE" w:rsidRDefault="001A2DCE" w:rsidP="001A2DCE">
      <w:r>
        <w:t>Quelle sera la loi (C.c.Q.?)</w:t>
      </w:r>
    </w:p>
    <w:p w14:paraId="0EE05AD9" w14:textId="5009F462" w:rsidR="001A2DCE" w:rsidRDefault="001A2DCE" w:rsidP="001A2DCE"/>
    <w:p w14:paraId="2B15567A" w14:textId="77777777" w:rsidR="001A2DCE" w:rsidRDefault="001A2DCE" w:rsidP="001A2DCE">
      <w:r>
        <w:t>Trouver la loi…</w:t>
      </w:r>
    </w:p>
    <w:p w14:paraId="28F131FA" w14:textId="5222DCC6" w:rsidR="001A2DCE" w:rsidRDefault="001A2DCE" w:rsidP="001A2DCE">
      <w:r>
        <w:t>- dans table des matières</w:t>
      </w:r>
    </w:p>
    <w:p w14:paraId="1E7C7777" w14:textId="2ABB242B" w:rsidR="001A2DCE" w:rsidRDefault="001A2DCE" w:rsidP="001A2DCE">
      <w:r>
        <w:t>-index analytique</w:t>
      </w:r>
    </w:p>
    <w:p w14:paraId="686745E8" w14:textId="25960513" w:rsidR="001A2DCE" w:rsidRDefault="001A2DCE" w:rsidP="001A2DCE">
      <w:r>
        <w:t>-trouver des mots clés</w:t>
      </w:r>
    </w:p>
    <w:p w14:paraId="074D7390" w14:textId="4156FDA1" w:rsidR="001A2DCE" w:rsidRDefault="001A2DCE" w:rsidP="001A2DCE"/>
    <w:p w14:paraId="414CEAAC" w14:textId="4560886A" w:rsidR="001A2DCE" w:rsidRDefault="001A2DCE" w:rsidP="001A2DCE">
      <w:r>
        <w:lastRenderedPageBreak/>
        <w:t xml:space="preserve">Une fois qu’on a trouvé la section qui nous </w:t>
      </w:r>
      <w:r w:rsidR="00A97B16">
        <w:t xml:space="preserve">intéresse, on regarde les premiers articles, ceux des </w:t>
      </w:r>
      <w:r w:rsidR="00A97B16" w:rsidRPr="00A97B16">
        <w:rPr>
          <w:u w:val="single"/>
        </w:rPr>
        <w:t>définitions</w:t>
      </w:r>
      <w:r w:rsidR="00A97B16">
        <w:t xml:space="preserve"> du champ applicable</w:t>
      </w:r>
    </w:p>
    <w:p w14:paraId="235E2DCA" w14:textId="6F0F6BB5" w:rsidR="00A97B16" w:rsidRDefault="00A97B16" w:rsidP="001A2DCE"/>
    <w:p w14:paraId="3DA3E9FA" w14:textId="6CA5D583" w:rsidR="00A97B16" w:rsidRDefault="00A97B16" w:rsidP="001A2DCE">
      <w:r>
        <w:t>Si les définitions s’appliquent, il y aura derrière des articles de principes auxquels il y a des conséquences. Puis, des exceptions à ce principe auxquelles il y a des conséquences aussi des conséquences, des exceptions d’exceptions…</w:t>
      </w:r>
    </w:p>
    <w:p w14:paraId="76E0EC46" w14:textId="30FCF59B" w:rsidR="001A2DCE" w:rsidRDefault="001A2DCE" w:rsidP="001A2DCE"/>
    <w:p w14:paraId="73670E40" w14:textId="23D81CD7" w:rsidR="00A97B16" w:rsidRDefault="00A97B16" w:rsidP="001A2DCE">
      <w:r>
        <w:t>Cela ne sert à rien d’aller voir directement le principe, il faut suivre la méthode.</w:t>
      </w:r>
    </w:p>
    <w:p w14:paraId="1E2486C7" w14:textId="77777777" w:rsidR="00A97B16" w:rsidRDefault="00A97B16" w:rsidP="001A2DCE"/>
    <w:p w14:paraId="643C99C6" w14:textId="00882109" w:rsidR="001A2DCE" w:rsidRDefault="001A2DCE" w:rsidP="001A2DCE">
      <w:r>
        <w:t>=Technique de l’entonnoir</w:t>
      </w:r>
    </w:p>
    <w:p w14:paraId="55C21CBD" w14:textId="77777777" w:rsidR="001A2DCE" w:rsidRPr="00D1738E" w:rsidRDefault="001A2DCE" w:rsidP="001A2DCE"/>
    <w:sectPr w:rsidR="001A2DCE" w:rsidRPr="00D173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10616"/>
    <w:multiLevelType w:val="hybridMultilevel"/>
    <w:tmpl w:val="C0785576"/>
    <w:lvl w:ilvl="0" w:tplc="6BC017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73122"/>
    <w:multiLevelType w:val="hybridMultilevel"/>
    <w:tmpl w:val="0EFA0794"/>
    <w:lvl w:ilvl="0" w:tplc="0EC288F8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61654"/>
    <w:multiLevelType w:val="hybridMultilevel"/>
    <w:tmpl w:val="354AC2E8"/>
    <w:lvl w:ilvl="0" w:tplc="0C0C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5A9124A9"/>
    <w:multiLevelType w:val="hybridMultilevel"/>
    <w:tmpl w:val="25BC24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A760B"/>
    <w:multiLevelType w:val="hybridMultilevel"/>
    <w:tmpl w:val="AB045C6C"/>
    <w:lvl w:ilvl="0" w:tplc="2174DFDC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C3A15"/>
    <w:multiLevelType w:val="hybridMultilevel"/>
    <w:tmpl w:val="A10604F6"/>
    <w:lvl w:ilvl="0" w:tplc="DEA2A1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167621">
    <w:abstractNumId w:val="0"/>
  </w:num>
  <w:num w:numId="2" w16cid:durableId="1316252527">
    <w:abstractNumId w:val="2"/>
  </w:num>
  <w:num w:numId="3" w16cid:durableId="459151513">
    <w:abstractNumId w:val="3"/>
  </w:num>
  <w:num w:numId="4" w16cid:durableId="1000547743">
    <w:abstractNumId w:val="5"/>
  </w:num>
  <w:num w:numId="5" w16cid:durableId="1513034399">
    <w:abstractNumId w:val="1"/>
  </w:num>
  <w:num w:numId="6" w16cid:durableId="956105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8E"/>
    <w:rsid w:val="00095F8D"/>
    <w:rsid w:val="000C04DE"/>
    <w:rsid w:val="001A2DCE"/>
    <w:rsid w:val="001E30FE"/>
    <w:rsid w:val="001F2A95"/>
    <w:rsid w:val="002870D6"/>
    <w:rsid w:val="00293389"/>
    <w:rsid w:val="002D3DBF"/>
    <w:rsid w:val="003E14CF"/>
    <w:rsid w:val="003E4B54"/>
    <w:rsid w:val="00482172"/>
    <w:rsid w:val="004F4664"/>
    <w:rsid w:val="005405E9"/>
    <w:rsid w:val="005446DF"/>
    <w:rsid w:val="005B281A"/>
    <w:rsid w:val="00683C43"/>
    <w:rsid w:val="00700203"/>
    <w:rsid w:val="007403A5"/>
    <w:rsid w:val="007439E7"/>
    <w:rsid w:val="00816D02"/>
    <w:rsid w:val="00866FA0"/>
    <w:rsid w:val="008F51A1"/>
    <w:rsid w:val="00976602"/>
    <w:rsid w:val="00A245A9"/>
    <w:rsid w:val="00A97B16"/>
    <w:rsid w:val="00C00E7A"/>
    <w:rsid w:val="00CE3B3B"/>
    <w:rsid w:val="00D12147"/>
    <w:rsid w:val="00D1738E"/>
    <w:rsid w:val="00E823D0"/>
    <w:rsid w:val="00F54DEB"/>
    <w:rsid w:val="00F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18D14C"/>
  <w15:chartTrackingRefBased/>
  <w15:docId w15:val="{395EE787-7E39-E643-87CF-472A791D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D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paragraph" w:styleId="Paragraphedeliste">
    <w:name w:val="List Paragraph"/>
    <w:basedOn w:val="Normal"/>
    <w:uiPriority w:val="34"/>
    <w:qFormat/>
    <w:rsid w:val="0081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1349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Dagher Alice</dc:creator>
  <cp:keywords/>
  <dc:description/>
  <cp:lastModifiedBy>Dagher Alice</cp:lastModifiedBy>
  <cp:revision>2</cp:revision>
  <dcterms:created xsi:type="dcterms:W3CDTF">2022-09-28T13:13:00Z</dcterms:created>
  <dcterms:modified xsi:type="dcterms:W3CDTF">2022-09-28T13:13:00Z</dcterms:modified>
</cp:coreProperties>
</file>