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56788" w14:textId="06F3DE23" w:rsidR="002327DE" w:rsidRPr="00AF5D81" w:rsidRDefault="002327DE" w:rsidP="002327DE">
      <w:pPr>
        <w:jc w:val="center"/>
        <w:rPr>
          <w:b/>
          <w:bCs/>
          <w:u w:val="single"/>
          <w:lang w:val="en-CA"/>
        </w:rPr>
      </w:pPr>
      <w:r w:rsidRPr="00AF5D81">
        <w:rPr>
          <w:b/>
          <w:bCs/>
          <w:u w:val="single"/>
          <w:lang w:val="en-CA"/>
        </w:rPr>
        <w:t>INTRA</w:t>
      </w:r>
    </w:p>
    <w:p w14:paraId="549DA06F" w14:textId="3E20933F" w:rsidR="002327DE" w:rsidRPr="00AF5D81" w:rsidRDefault="002327DE" w:rsidP="002327DE">
      <w:pPr>
        <w:jc w:val="center"/>
        <w:rPr>
          <w:b/>
          <w:bCs/>
          <w:u w:val="single"/>
          <w:lang w:val="en-CA"/>
        </w:rPr>
      </w:pPr>
    </w:p>
    <w:p w14:paraId="02BDB853" w14:textId="715C2DD7" w:rsidR="002327DE" w:rsidRPr="00AF5D81" w:rsidRDefault="00AF5D81" w:rsidP="002327DE">
      <w:pPr>
        <w:rPr>
          <w:b/>
          <w:bCs/>
          <w:u w:val="single"/>
          <w:lang w:val="en-CA"/>
        </w:rPr>
      </w:pPr>
      <w:r w:rsidRPr="00AF5D81">
        <w:rPr>
          <w:b/>
          <w:bCs/>
          <w:u w:val="single"/>
          <w:lang w:val="en-CA"/>
        </w:rPr>
        <w:t>LA PERSONNALITÉ JURIDIQUE</w:t>
      </w:r>
    </w:p>
    <w:p w14:paraId="785797D3" w14:textId="53686A45" w:rsidR="00AF5D81" w:rsidRDefault="00AF5D81" w:rsidP="002327DE">
      <w:pPr>
        <w:rPr>
          <w:lang w:val="en-CA"/>
        </w:rPr>
      </w:pPr>
    </w:p>
    <w:p w14:paraId="67C1B334" w14:textId="0D04BF70" w:rsidR="00AF5D81" w:rsidRDefault="00AF5D81" w:rsidP="002327DE">
      <w:pPr>
        <w:rPr>
          <w:lang w:val="en-CA"/>
        </w:rPr>
      </w:pPr>
    </w:p>
    <w:p w14:paraId="0A30F499" w14:textId="6086BD7E" w:rsidR="00AF5D81" w:rsidRDefault="00AF5D81" w:rsidP="00AF5D81">
      <w:pPr>
        <w:pStyle w:val="Paragraphedeliste"/>
        <w:numPr>
          <w:ilvl w:val="0"/>
          <w:numId w:val="1"/>
        </w:numPr>
        <w:rPr>
          <w:lang w:val="en-CA"/>
        </w:rPr>
      </w:pPr>
      <w:proofErr w:type="spellStart"/>
      <w:r>
        <w:rPr>
          <w:lang w:val="en-CA"/>
        </w:rPr>
        <w:t>Appartient</w:t>
      </w:r>
      <w:proofErr w:type="spellEnd"/>
      <w:r>
        <w:rPr>
          <w:lang w:val="en-CA"/>
        </w:rPr>
        <w:t xml:space="preserve"> à tout </w:t>
      </w:r>
      <w:proofErr w:type="spellStart"/>
      <w:r>
        <w:rPr>
          <w:lang w:val="en-CA"/>
        </w:rPr>
        <w:t>individu</w:t>
      </w:r>
      <w:proofErr w:type="spellEnd"/>
      <w:r>
        <w:rPr>
          <w:lang w:val="en-CA"/>
        </w:rPr>
        <w:t xml:space="preserve"> vivant</w:t>
      </w:r>
    </w:p>
    <w:p w14:paraId="2C206AAF" w14:textId="77777777" w:rsidR="00AF5D81" w:rsidRDefault="00AF5D81" w:rsidP="00AF5D81">
      <w:pPr>
        <w:pStyle w:val="Paragraphedeliste"/>
        <w:rPr>
          <w:lang w:val="en-CA"/>
        </w:rPr>
      </w:pPr>
    </w:p>
    <w:p w14:paraId="6E8F0B50" w14:textId="7BCBE3C4" w:rsidR="00AF5D81" w:rsidRDefault="00AF5D81" w:rsidP="00AF5D81">
      <w:pPr>
        <w:pStyle w:val="Paragraphedeliste"/>
        <w:numPr>
          <w:ilvl w:val="0"/>
          <w:numId w:val="1"/>
        </w:numPr>
        <w:rPr>
          <w:lang w:val="en-CA"/>
        </w:rPr>
      </w:pPr>
      <w:r>
        <w:rPr>
          <w:lang w:val="en-CA"/>
        </w:rPr>
        <w:t xml:space="preserve">Naissance: </w:t>
      </w:r>
    </w:p>
    <w:p w14:paraId="57EDD282" w14:textId="55955104" w:rsidR="00AF5D81" w:rsidRDefault="00AF5D81" w:rsidP="00AF5D81">
      <w:pPr>
        <w:pStyle w:val="Paragraphedeliste"/>
        <w:numPr>
          <w:ilvl w:val="0"/>
          <w:numId w:val="2"/>
        </w:numPr>
      </w:pPr>
      <w:r w:rsidRPr="00AF5D81">
        <w:t xml:space="preserve">Marque le début de l’existence </w:t>
      </w:r>
      <w:r w:rsidR="005D5387" w:rsidRPr="00AF5D81">
        <w:t>humaine</w:t>
      </w:r>
    </w:p>
    <w:p w14:paraId="54C3A1C6" w14:textId="491562FE" w:rsidR="00AF5D81" w:rsidRDefault="00AF5D81" w:rsidP="00AF5D81">
      <w:pPr>
        <w:pStyle w:val="Paragraphedeliste"/>
        <w:numPr>
          <w:ilvl w:val="0"/>
          <w:numId w:val="2"/>
        </w:numPr>
      </w:pPr>
      <w:r>
        <w:t xml:space="preserve">L’embryon et le fœtus comme tels ne sont pas des personnes au sens juridique du terme, donc ne </w:t>
      </w:r>
      <w:r w:rsidR="005D5387">
        <w:t>bénéficient</w:t>
      </w:r>
      <w:r>
        <w:t xml:space="preserve"> pas de la personnalité juridique</w:t>
      </w:r>
    </w:p>
    <w:p w14:paraId="6BF5F649" w14:textId="0A8BDFD2" w:rsidR="00AF5D81" w:rsidRDefault="00AF5D81" w:rsidP="00AF5D81">
      <w:pPr>
        <w:pStyle w:val="Paragraphedeliste"/>
        <w:numPr>
          <w:ilvl w:val="0"/>
          <w:numId w:val="2"/>
        </w:numPr>
      </w:pPr>
      <w:r>
        <w:t xml:space="preserve">Là que tout démarre en droit </w:t>
      </w:r>
    </w:p>
    <w:p w14:paraId="33162E2B" w14:textId="5A355B8C" w:rsidR="00AF5D81" w:rsidRDefault="00AF5D81" w:rsidP="00AF5D81">
      <w:pPr>
        <w:pStyle w:val="Paragraphedeliste"/>
        <w:numPr>
          <w:ilvl w:val="0"/>
          <w:numId w:val="2"/>
        </w:numPr>
      </w:pPr>
      <w:r>
        <w:t>Fœtus pourrait avoir certains droits ré</w:t>
      </w:r>
      <w:r w:rsidR="005D5387">
        <w:t>troactivement (notamment droits civils patrimoniaux), s’il naît vivant et viable</w:t>
      </w:r>
    </w:p>
    <w:p w14:paraId="0DE633D1" w14:textId="5C51E17D" w:rsidR="00AF5D81" w:rsidRDefault="00AF5D81" w:rsidP="00AF5D81"/>
    <w:p w14:paraId="4C446CD9" w14:textId="695EB898" w:rsidR="005D5387" w:rsidRPr="009B4BB3" w:rsidRDefault="009B4BB3" w:rsidP="00AF5D81">
      <w:pPr>
        <w:rPr>
          <w:b/>
          <w:bCs/>
        </w:rPr>
      </w:pPr>
      <w:r w:rsidRPr="009B4BB3">
        <w:rPr>
          <w:b/>
          <w:bCs/>
        </w:rPr>
        <w:t>Personne vs Fœtus</w:t>
      </w:r>
    </w:p>
    <w:p w14:paraId="3197384F" w14:textId="00735B45" w:rsidR="005D5387" w:rsidRDefault="005D5387" w:rsidP="00AF5D81">
      <w:r>
        <w:t>Aucune d</w:t>
      </w:r>
      <w:r w:rsidR="009B4BB3">
        <w:t>é</w:t>
      </w:r>
      <w:r>
        <w:t>finition du mot perso</w:t>
      </w:r>
      <w:r w:rsidR="009B4BB3">
        <w:t>nne dans C.c.Q.</w:t>
      </w:r>
    </w:p>
    <w:p w14:paraId="6481066F" w14:textId="44E0BC26" w:rsidR="009B4BB3" w:rsidRDefault="009B4BB3" w:rsidP="00AF5D81"/>
    <w:p w14:paraId="7C9ECB5A" w14:textId="5289CF31" w:rsidR="009B4BB3" w:rsidRDefault="009B4BB3" w:rsidP="00AF5D81">
      <w:pPr>
        <w:rPr>
          <w:lang w:val="fr-FR"/>
        </w:rPr>
      </w:pPr>
      <w:r>
        <w:t xml:space="preserve">Art.1 C.c.Q. : </w:t>
      </w:r>
      <w:r w:rsidRPr="009B4BB3">
        <w:rPr>
          <w:lang w:val="fr-FR"/>
        </w:rPr>
        <w:t>Tou</w:t>
      </w:r>
      <w:r>
        <w:rPr>
          <w:lang w:val="fr-FR"/>
        </w:rPr>
        <w:t>t</w:t>
      </w:r>
      <w:r w:rsidRPr="009B4BB3">
        <w:rPr>
          <w:lang w:val="fr-FR"/>
        </w:rPr>
        <w:t xml:space="preserve"> être humain possède la personnalité juridique, il a la pleine jouissance des droits civil</w:t>
      </w:r>
      <w:r>
        <w:rPr>
          <w:lang w:val="fr-FR"/>
        </w:rPr>
        <w:t>s.</w:t>
      </w:r>
    </w:p>
    <w:p w14:paraId="5C884AB2" w14:textId="7B00D53E" w:rsidR="009B4BB3" w:rsidRPr="009B4BB3" w:rsidRDefault="009B4BB3" w:rsidP="009B4BB3">
      <w:pPr>
        <w:pStyle w:val="Paragraphedeliste"/>
        <w:numPr>
          <w:ilvl w:val="0"/>
          <w:numId w:val="2"/>
        </w:numPr>
      </w:pPr>
      <w:r w:rsidRPr="009B4BB3">
        <w:rPr>
          <w:rFonts w:hint="cs"/>
        </w:rPr>
        <w:t xml:space="preserve"> Du seul fait de son existence, un être humain possède la personnalité juridique et est sujet de droit</w:t>
      </w:r>
    </w:p>
    <w:p w14:paraId="73A6801A" w14:textId="45D3A3C9" w:rsidR="009B4BB3" w:rsidRDefault="009B4BB3" w:rsidP="009B4BB3">
      <w:pPr>
        <w:pStyle w:val="Paragraphedeliste"/>
        <w:numPr>
          <w:ilvl w:val="0"/>
          <w:numId w:val="2"/>
        </w:numPr>
      </w:pPr>
      <w:r w:rsidRPr="009B4BB3">
        <w:rPr>
          <w:rFonts w:hint="cs"/>
        </w:rPr>
        <w:t>Toute personne a la pleine jouissance de ses droits civils</w:t>
      </w:r>
    </w:p>
    <w:p w14:paraId="633F2704" w14:textId="259CE282" w:rsidR="009B4BB3" w:rsidRDefault="009B4BB3" w:rsidP="009B4BB3"/>
    <w:p w14:paraId="08C07DBF" w14:textId="495A6331" w:rsidR="009B4BB3" w:rsidRPr="009B4BB3" w:rsidRDefault="009B4BB3" w:rsidP="00B811B4">
      <w:pPr>
        <w:pStyle w:val="Paragraphedeliste"/>
        <w:numPr>
          <w:ilvl w:val="0"/>
          <w:numId w:val="2"/>
        </w:numPr>
      </w:pPr>
      <w:r w:rsidRPr="009B4BB3">
        <w:rPr>
          <w:rFonts w:hint="cs"/>
        </w:rPr>
        <w:t xml:space="preserve">Pour avoir la qualité de </w:t>
      </w:r>
      <w:r w:rsidR="00B811B4" w:rsidRPr="009B4BB3">
        <w:t>personne,</w:t>
      </w:r>
      <w:r w:rsidR="00B811B4">
        <w:t xml:space="preserve"> et donc la personnalité juridique,</w:t>
      </w:r>
      <w:r w:rsidRPr="009B4BB3">
        <w:rPr>
          <w:rFonts w:hint="cs"/>
        </w:rPr>
        <w:t xml:space="preserve"> il faut naître</w:t>
      </w:r>
      <w:r w:rsidRPr="00B811B4">
        <w:rPr>
          <w:rFonts w:hint="cs"/>
          <w:b/>
          <w:bCs/>
        </w:rPr>
        <w:t xml:space="preserve"> vivant</w:t>
      </w:r>
      <w:r w:rsidRPr="009B4BB3">
        <w:rPr>
          <w:rFonts w:hint="cs"/>
        </w:rPr>
        <w:t xml:space="preserve"> et </w:t>
      </w:r>
      <w:r w:rsidRPr="00B811B4">
        <w:rPr>
          <w:rFonts w:hint="cs"/>
          <w:b/>
          <w:bCs/>
        </w:rPr>
        <w:t>viable</w:t>
      </w:r>
      <w:r w:rsidRPr="009B4BB3">
        <w:rPr>
          <w:rFonts w:hint="cs"/>
        </w:rPr>
        <w:t>, ce qui, par voie de conséquence, exclut le fœtus</w:t>
      </w:r>
      <w:r w:rsidR="00B811B4">
        <w:t xml:space="preserve"> (il a la personnalité juridique de la mère)</w:t>
      </w:r>
    </w:p>
    <w:p w14:paraId="5BA4CEF8" w14:textId="53F4F112" w:rsidR="009B4BB3" w:rsidRPr="009B4BB3" w:rsidRDefault="009B4BB3" w:rsidP="009B4BB3">
      <w:pPr>
        <w:numPr>
          <w:ilvl w:val="1"/>
          <w:numId w:val="4"/>
        </w:numPr>
      </w:pPr>
      <w:r w:rsidRPr="009B4BB3">
        <w:rPr>
          <w:rFonts w:hint="cs"/>
          <w:i/>
          <w:iCs/>
        </w:rPr>
        <w:t>Daigle</w:t>
      </w:r>
      <w:r w:rsidRPr="009B4BB3">
        <w:rPr>
          <w:rFonts w:hint="cs"/>
        </w:rPr>
        <w:t xml:space="preserve"> c. </w:t>
      </w:r>
      <w:r w:rsidRPr="009B4BB3">
        <w:rPr>
          <w:rFonts w:hint="cs"/>
          <w:i/>
          <w:iCs/>
        </w:rPr>
        <w:t>Tremblay</w:t>
      </w:r>
      <w:r w:rsidRPr="009B4BB3">
        <w:rPr>
          <w:rFonts w:hint="cs"/>
        </w:rPr>
        <w:t xml:space="preserve"> [1989] 2 R.C.S. 530 </w:t>
      </w:r>
      <w:r w:rsidRPr="009B4BB3">
        <w:t xml:space="preserve">= conclusion qu’un </w:t>
      </w:r>
      <w:r>
        <w:t>fœtus n’est un être humain</w:t>
      </w:r>
    </w:p>
    <w:p w14:paraId="0EAA4988" w14:textId="008A155D" w:rsidR="009B4BB3" w:rsidRDefault="00B811B4" w:rsidP="00B811B4">
      <w:pPr>
        <w:pStyle w:val="Paragraphedeliste"/>
        <w:numPr>
          <w:ilvl w:val="0"/>
          <w:numId w:val="5"/>
        </w:numPr>
      </w:pPr>
      <w:r>
        <w:t>Vivant : doit avoir respiré complètement</w:t>
      </w:r>
    </w:p>
    <w:p w14:paraId="04CE9C58" w14:textId="43074CF9" w:rsidR="00B811B4" w:rsidRPr="00B811B4" w:rsidRDefault="00B811B4" w:rsidP="00B811B4">
      <w:pPr>
        <w:pStyle w:val="Paragraphedeliste"/>
        <w:numPr>
          <w:ilvl w:val="0"/>
          <w:numId w:val="5"/>
        </w:numPr>
      </w:pPr>
      <w:r>
        <w:t>Viable : peut respirer seul, sans apport mécanique</w:t>
      </w:r>
      <w:r w:rsidRPr="00B811B4">
        <w:rPr>
          <w:lang w:val="fr-FR"/>
        </w:rPr>
        <w:t>. Mais la science bouscule les juristes, car avec avancées technologi</w:t>
      </w:r>
      <w:r>
        <w:rPr>
          <w:lang w:val="fr-FR"/>
        </w:rPr>
        <w:t>q</w:t>
      </w:r>
      <w:r w:rsidRPr="00B811B4">
        <w:rPr>
          <w:lang w:val="fr-FR"/>
        </w:rPr>
        <w:t>ues on peut rendre bébé viable même s’il ne l’était pas à sa naissance.</w:t>
      </w:r>
    </w:p>
    <w:p w14:paraId="5C433F14" w14:textId="5AA9C0A9" w:rsidR="00B811B4" w:rsidRPr="00A63E62" w:rsidRDefault="00B811B4" w:rsidP="00B811B4">
      <w:pPr>
        <w:pStyle w:val="Paragraphedeliste"/>
        <w:numPr>
          <w:ilvl w:val="0"/>
          <w:numId w:val="5"/>
        </w:numPr>
        <w:rPr>
          <w:b/>
          <w:bCs/>
        </w:rPr>
      </w:pPr>
      <w:r w:rsidRPr="00A63E62">
        <w:rPr>
          <w:b/>
          <w:bCs/>
          <w:lang w:val="fr-FR"/>
        </w:rPr>
        <w:t>Nait vivant et vivable= devient être humain (avant ça n’a pas de droit)</w:t>
      </w:r>
    </w:p>
    <w:p w14:paraId="3D510583" w14:textId="3FEA2526" w:rsidR="00B811B4" w:rsidRDefault="00B811B4" w:rsidP="00B811B4"/>
    <w:p w14:paraId="0AE95FFB" w14:textId="6B8082B8" w:rsidR="00336C53" w:rsidRPr="00336C53" w:rsidRDefault="00336C53" w:rsidP="00336C53">
      <w:pPr>
        <w:pStyle w:val="Paragraphedeliste"/>
        <w:numPr>
          <w:ilvl w:val="0"/>
          <w:numId w:val="2"/>
        </w:numPr>
      </w:pPr>
      <w:r w:rsidRPr="00336C53">
        <w:rPr>
          <w:rFonts w:hint="cs"/>
          <w:i/>
          <w:iCs/>
        </w:rPr>
        <w:t xml:space="preserve">Infans </w:t>
      </w:r>
      <w:proofErr w:type="spellStart"/>
      <w:r w:rsidRPr="00336C53">
        <w:rPr>
          <w:rFonts w:hint="cs"/>
          <w:i/>
          <w:iCs/>
        </w:rPr>
        <w:t>conceptus</w:t>
      </w:r>
      <w:proofErr w:type="spellEnd"/>
      <w:r w:rsidRPr="00336C53">
        <w:rPr>
          <w:rFonts w:hint="cs"/>
          <w:i/>
          <w:iCs/>
        </w:rPr>
        <w:t xml:space="preserve"> pro </w:t>
      </w:r>
      <w:proofErr w:type="spellStart"/>
      <w:r w:rsidRPr="00336C53">
        <w:rPr>
          <w:rFonts w:hint="cs"/>
          <w:i/>
          <w:iCs/>
        </w:rPr>
        <w:t>nato</w:t>
      </w:r>
      <w:proofErr w:type="spellEnd"/>
      <w:r w:rsidRPr="00336C53">
        <w:rPr>
          <w:rFonts w:hint="cs"/>
          <w:i/>
          <w:iCs/>
        </w:rPr>
        <w:t xml:space="preserve"> </w:t>
      </w:r>
      <w:proofErr w:type="spellStart"/>
      <w:r w:rsidRPr="00336C53">
        <w:rPr>
          <w:rFonts w:hint="cs"/>
          <w:i/>
          <w:iCs/>
        </w:rPr>
        <w:t>habetur</w:t>
      </w:r>
      <w:proofErr w:type="spellEnd"/>
      <w:r w:rsidRPr="00336C53">
        <w:rPr>
          <w:rFonts w:hint="cs"/>
          <w:i/>
          <w:iCs/>
        </w:rPr>
        <w:t xml:space="preserve"> </w:t>
      </w:r>
      <w:proofErr w:type="spellStart"/>
      <w:r w:rsidRPr="00336C53">
        <w:rPr>
          <w:rFonts w:hint="cs"/>
          <w:i/>
          <w:iCs/>
        </w:rPr>
        <w:t>quolies</w:t>
      </w:r>
      <w:proofErr w:type="spellEnd"/>
      <w:r w:rsidRPr="00336C53">
        <w:rPr>
          <w:rFonts w:hint="cs"/>
          <w:i/>
          <w:iCs/>
        </w:rPr>
        <w:t xml:space="preserve"> de </w:t>
      </w:r>
      <w:proofErr w:type="spellStart"/>
      <w:r w:rsidRPr="00336C53">
        <w:rPr>
          <w:rFonts w:hint="cs"/>
          <w:i/>
          <w:iCs/>
        </w:rPr>
        <w:t>commudis</w:t>
      </w:r>
      <w:proofErr w:type="spellEnd"/>
      <w:r w:rsidRPr="00336C53">
        <w:rPr>
          <w:rFonts w:hint="cs"/>
          <w:i/>
          <w:iCs/>
        </w:rPr>
        <w:t xml:space="preserve"> </w:t>
      </w:r>
      <w:proofErr w:type="spellStart"/>
      <w:r w:rsidRPr="00336C53">
        <w:rPr>
          <w:rFonts w:hint="cs"/>
          <w:i/>
          <w:iCs/>
        </w:rPr>
        <w:t>ejus</w:t>
      </w:r>
      <w:proofErr w:type="spellEnd"/>
      <w:r w:rsidRPr="00336C53">
        <w:rPr>
          <w:rFonts w:hint="cs"/>
          <w:i/>
          <w:iCs/>
        </w:rPr>
        <w:t xml:space="preserve"> </w:t>
      </w:r>
      <w:proofErr w:type="spellStart"/>
      <w:r w:rsidRPr="00336C53">
        <w:rPr>
          <w:rFonts w:hint="cs"/>
          <w:i/>
          <w:iCs/>
        </w:rPr>
        <w:t>agitur</w:t>
      </w:r>
      <w:proofErr w:type="spellEnd"/>
      <w:r w:rsidR="00B4184A">
        <w:rPr>
          <w:i/>
          <w:iCs/>
        </w:rPr>
        <w:t xml:space="preserve"> </w:t>
      </w:r>
      <w:r w:rsidR="00B4184A" w:rsidRPr="00B4184A">
        <w:rPr>
          <w:b/>
          <w:bCs/>
        </w:rPr>
        <w:t>(maxime)</w:t>
      </w:r>
    </w:p>
    <w:p w14:paraId="3613CA12" w14:textId="49402C8C" w:rsidR="00336C53" w:rsidRDefault="00336C53" w:rsidP="00336C53">
      <w:pPr>
        <w:ind w:left="1440"/>
      </w:pPr>
      <w:r w:rsidRPr="00336C53">
        <w:rPr>
          <w:rFonts w:hint="cs"/>
        </w:rPr>
        <w:t>- L’enfant simplement conçu est réputé né chaque fois qu’il s’agit de ses intérêts</w:t>
      </w:r>
    </w:p>
    <w:p w14:paraId="3DF9D6B1" w14:textId="77777777" w:rsidR="00336C53" w:rsidRPr="00336C53" w:rsidRDefault="00336C53" w:rsidP="00336C53">
      <w:pPr>
        <w:ind w:left="1440"/>
      </w:pPr>
    </w:p>
    <w:p w14:paraId="303BDC9F" w14:textId="34AE2A5B" w:rsidR="00336C53" w:rsidRPr="00336C53" w:rsidRDefault="00336C53" w:rsidP="00336C53">
      <w:pPr>
        <w:numPr>
          <w:ilvl w:val="1"/>
          <w:numId w:val="6"/>
        </w:numPr>
      </w:pPr>
      <w:r w:rsidRPr="00336C53">
        <w:rPr>
          <w:rFonts w:hint="cs"/>
        </w:rPr>
        <w:t xml:space="preserve"> Un enfant dans le ventre de sa mère a des droits patrimoniaux s’il naît vivant et viable.</w:t>
      </w:r>
    </w:p>
    <w:p w14:paraId="038B8F90" w14:textId="189BA7AC" w:rsidR="00336C53" w:rsidRPr="00336C53" w:rsidRDefault="00336C53" w:rsidP="00336C53">
      <w:pPr>
        <w:numPr>
          <w:ilvl w:val="1"/>
          <w:numId w:val="6"/>
        </w:numPr>
      </w:pPr>
      <w:r w:rsidRPr="00336C53">
        <w:rPr>
          <w:rFonts w:hint="cs"/>
        </w:rPr>
        <w:t xml:space="preserve"> À ce moment, ses droits rétroagissent à la date de sa conception</w:t>
      </w:r>
    </w:p>
    <w:p w14:paraId="08409502" w14:textId="267C3752" w:rsidR="00B811B4" w:rsidRDefault="00B811B4" w:rsidP="00B811B4"/>
    <w:p w14:paraId="0663035C" w14:textId="5BA7F33C" w:rsidR="00336C53" w:rsidRDefault="00336C53" w:rsidP="00B811B4">
      <w:r>
        <w:lastRenderedPageBreak/>
        <w:t xml:space="preserve">Art. 617 : Peuvent succéder les personnes physiques qui existent au moment de l’ouverture de la succession, y compris l’absent présumé vivant à cette époque et </w:t>
      </w:r>
      <w:r w:rsidRPr="00275862">
        <w:rPr>
          <w:u w:val="single"/>
        </w:rPr>
        <w:t>l’enfant conçu</w:t>
      </w:r>
      <w:r>
        <w:t xml:space="preserve">, mais non encore né, </w:t>
      </w:r>
      <w:r w:rsidRPr="00275862">
        <w:rPr>
          <w:u w:val="single"/>
        </w:rPr>
        <w:t>s’il naît vivant</w:t>
      </w:r>
      <w:r w:rsidR="00275862" w:rsidRPr="00275862">
        <w:rPr>
          <w:u w:val="single"/>
        </w:rPr>
        <w:t xml:space="preserve"> et viable</w:t>
      </w:r>
      <w:r w:rsidR="00275862">
        <w:t>.</w:t>
      </w:r>
    </w:p>
    <w:p w14:paraId="552B2395" w14:textId="7300DC59" w:rsidR="00275862" w:rsidRDefault="00275862" w:rsidP="00B811B4"/>
    <w:p w14:paraId="2DDBB639" w14:textId="77777777" w:rsidR="00275862" w:rsidRPr="00275862" w:rsidRDefault="00275862" w:rsidP="00275862">
      <w:r w:rsidRPr="00275862">
        <w:rPr>
          <w:lang w:val="fr-FR"/>
        </w:rPr>
        <w:t>Maintenant même la vision de la conception est ébranlée (bcp plus in vitro</w:t>
      </w:r>
      <w:proofErr w:type="gramStart"/>
      <w:r w:rsidRPr="00275862">
        <w:rPr>
          <w:lang w:val="fr-FR"/>
        </w:rPr>
        <w:t>) ,</w:t>
      </w:r>
      <w:proofErr w:type="gramEnd"/>
      <w:r w:rsidRPr="00275862">
        <w:rPr>
          <w:lang w:val="fr-FR"/>
        </w:rPr>
        <w:t xml:space="preserve"> car de plus en plus la science mentionne que en labo on joint ovule et spermatozoïdes = conception.</w:t>
      </w:r>
    </w:p>
    <w:p w14:paraId="60EA6493" w14:textId="289FA4FD" w:rsidR="00275862" w:rsidRPr="00275862" w:rsidRDefault="00275862" w:rsidP="00275862">
      <w:r w:rsidRPr="00275862">
        <w:rPr>
          <w:lang w:val="fr-FR"/>
        </w:rPr>
        <w:t>Vide juridique, car peut prendre plusieurs années avant qu</w:t>
      </w:r>
      <w:r>
        <w:rPr>
          <w:lang w:val="fr-FR"/>
        </w:rPr>
        <w:t>e l’</w:t>
      </w:r>
      <w:r w:rsidRPr="00275862">
        <w:rPr>
          <w:lang w:val="fr-FR"/>
        </w:rPr>
        <w:t>enfant naisse même si conçu</w:t>
      </w:r>
    </w:p>
    <w:p w14:paraId="63BB15E3" w14:textId="77777777" w:rsidR="00275862" w:rsidRDefault="00275862" w:rsidP="00275862">
      <w:pPr>
        <w:rPr>
          <w:lang w:val="fr-FR"/>
        </w:rPr>
      </w:pPr>
    </w:p>
    <w:p w14:paraId="1DD96D66" w14:textId="42EF0E0E" w:rsidR="00275862" w:rsidRDefault="00275862" w:rsidP="00275862">
      <w:pPr>
        <w:rPr>
          <w:lang w:val="fr-FR"/>
        </w:rPr>
      </w:pPr>
      <w:r w:rsidRPr="00275862">
        <w:rPr>
          <w:lang w:val="fr-FR"/>
        </w:rPr>
        <w:t xml:space="preserve">À </w:t>
      </w:r>
      <w:r w:rsidR="00FC2272" w:rsidRPr="00275862">
        <w:rPr>
          <w:lang w:val="fr-FR"/>
        </w:rPr>
        <w:t>retenir :</w:t>
      </w:r>
      <w:r w:rsidRPr="00275862">
        <w:rPr>
          <w:lang w:val="fr-FR"/>
        </w:rPr>
        <w:t xml:space="preserve"> </w:t>
      </w:r>
    </w:p>
    <w:p w14:paraId="1B213A44" w14:textId="423BFCDC" w:rsidR="00275862" w:rsidRPr="00275862" w:rsidRDefault="00275862" w:rsidP="00275862">
      <w:r w:rsidRPr="00275862">
        <w:rPr>
          <w:lang w:val="fr-FR"/>
        </w:rPr>
        <w:t>Présentement au QC</w:t>
      </w:r>
      <w:r w:rsidRPr="00275862">
        <w:rPr>
          <w:b/>
          <w:bCs/>
          <w:u w:val="single"/>
          <w:lang w:val="fr-FR"/>
        </w:rPr>
        <w:t>, pour avoir des droits, tu dois naitre vivant et viable</w:t>
      </w:r>
      <w:r w:rsidRPr="00275862">
        <w:rPr>
          <w:lang w:val="fr-FR"/>
        </w:rPr>
        <w:t>. Un fœtus dans le ventre de la mère n’a pas de droit sauf s’il</w:t>
      </w:r>
      <w:r>
        <w:rPr>
          <w:lang w:val="fr-FR"/>
        </w:rPr>
        <w:t xml:space="preserve"> a </w:t>
      </w:r>
      <w:r w:rsidRPr="00275862">
        <w:rPr>
          <w:lang w:val="fr-FR"/>
        </w:rPr>
        <w:t xml:space="preserve">une situation juridique particulière, et donc </w:t>
      </w:r>
      <w:r>
        <w:rPr>
          <w:lang w:val="fr-FR"/>
        </w:rPr>
        <w:t>il</w:t>
      </w:r>
      <w:r w:rsidRPr="00275862">
        <w:rPr>
          <w:lang w:val="fr-FR"/>
        </w:rPr>
        <w:t xml:space="preserve"> aurai</w:t>
      </w:r>
      <w:r>
        <w:rPr>
          <w:lang w:val="fr-FR"/>
        </w:rPr>
        <w:t>t</w:t>
      </w:r>
      <w:r w:rsidRPr="00275862">
        <w:rPr>
          <w:lang w:val="fr-FR"/>
        </w:rPr>
        <w:t xml:space="preserve"> des droits</w:t>
      </w:r>
      <w:r>
        <w:rPr>
          <w:lang w:val="fr-FR"/>
        </w:rPr>
        <w:t xml:space="preserve"> rétroactivement</w:t>
      </w:r>
      <w:r w:rsidRPr="00275862">
        <w:rPr>
          <w:lang w:val="fr-FR"/>
        </w:rPr>
        <w:t xml:space="preserve"> à partir de </w:t>
      </w:r>
      <w:r>
        <w:rPr>
          <w:lang w:val="fr-FR"/>
        </w:rPr>
        <w:t>s</w:t>
      </w:r>
      <w:r w:rsidRPr="00275862">
        <w:rPr>
          <w:lang w:val="fr-FR"/>
        </w:rPr>
        <w:t>a conception, mais qu’il ne pourrait exercer tant qu’il n’est pas né.</w:t>
      </w:r>
    </w:p>
    <w:p w14:paraId="64C4F487" w14:textId="0326E339" w:rsidR="00275862" w:rsidRPr="00275862" w:rsidRDefault="00275862" w:rsidP="00275862">
      <w:proofErr w:type="gramStart"/>
      <w:r w:rsidRPr="00275862">
        <w:rPr>
          <w:lang w:val="fr-FR"/>
        </w:rPr>
        <w:t>Ex;</w:t>
      </w:r>
      <w:proofErr w:type="gramEnd"/>
      <w:r w:rsidRPr="00275862">
        <w:rPr>
          <w:lang w:val="fr-FR"/>
        </w:rPr>
        <w:t xml:space="preserve"> succession. Un fœtus peut avoir un héritage, mais on ne peut pas liquider la succession tant qu’il n’est pas né.</w:t>
      </w:r>
    </w:p>
    <w:p w14:paraId="03123EA4" w14:textId="12606AD7" w:rsidR="00275862" w:rsidRDefault="00275862" w:rsidP="00B811B4"/>
    <w:p w14:paraId="17EF6CE9" w14:textId="5731DFF7" w:rsidR="00275862" w:rsidRDefault="00275862" w:rsidP="00B811B4"/>
    <w:p w14:paraId="2F69DED9" w14:textId="3D818F4D" w:rsidR="00275862" w:rsidRPr="00275862" w:rsidRDefault="00275862" w:rsidP="00B811B4">
      <w:pPr>
        <w:rPr>
          <w:b/>
          <w:bCs/>
          <w:u w:val="single"/>
        </w:rPr>
      </w:pPr>
      <w:r w:rsidRPr="00275862">
        <w:rPr>
          <w:b/>
          <w:bCs/>
          <w:u w:val="single"/>
        </w:rPr>
        <w:t>L’ABSENCE</w:t>
      </w:r>
    </w:p>
    <w:p w14:paraId="2E635E3B" w14:textId="3522CE6F" w:rsidR="00275862" w:rsidRDefault="00275862" w:rsidP="00B811B4"/>
    <w:p w14:paraId="1253B5A2" w14:textId="77777777" w:rsidR="00275862" w:rsidRPr="00275862" w:rsidRDefault="00275862" w:rsidP="00275862">
      <w:r>
        <w:t xml:space="preserve">Art.84 : </w:t>
      </w:r>
      <w:r w:rsidRPr="00275862">
        <w:rPr>
          <w:lang w:val="fr-FR"/>
        </w:rPr>
        <w:t>L’absent est celui qui, alors qu’il avait son domicile au Québec, a cessé d’y paraître sans donner de nouvelles et sans que l’on sache s’il vit encore.</w:t>
      </w:r>
    </w:p>
    <w:p w14:paraId="75DC6D6A" w14:textId="77777777" w:rsidR="00275862" w:rsidRDefault="00275862" w:rsidP="00275862">
      <w:pPr>
        <w:rPr>
          <w:lang w:val="fr-FR"/>
        </w:rPr>
      </w:pPr>
    </w:p>
    <w:p w14:paraId="43799C97" w14:textId="306C0DDE" w:rsidR="00F07318" w:rsidRDefault="00275862" w:rsidP="00275862">
      <w:pPr>
        <w:rPr>
          <w:lang w:val="fr-FR"/>
        </w:rPr>
      </w:pPr>
      <w:r w:rsidRPr="00275862">
        <w:rPr>
          <w:lang w:val="fr-FR"/>
        </w:rPr>
        <w:t xml:space="preserve">Éléments </w:t>
      </w:r>
      <w:r w:rsidR="00F07318" w:rsidRPr="00275862">
        <w:rPr>
          <w:lang w:val="fr-FR"/>
        </w:rPr>
        <w:t>importants :</w:t>
      </w:r>
      <w:r w:rsidRPr="00275862">
        <w:rPr>
          <w:lang w:val="fr-FR"/>
        </w:rPr>
        <w:t xml:space="preserve"> </w:t>
      </w:r>
    </w:p>
    <w:p w14:paraId="60EB368D" w14:textId="77777777" w:rsidR="00F07318" w:rsidRDefault="00F07318" w:rsidP="00275862">
      <w:pPr>
        <w:rPr>
          <w:lang w:val="fr-FR"/>
        </w:rPr>
      </w:pPr>
    </w:p>
    <w:p w14:paraId="309F4FF2" w14:textId="2B7920C7" w:rsidR="00275862" w:rsidRDefault="00275862" w:rsidP="00275862">
      <w:pPr>
        <w:rPr>
          <w:lang w:val="fr-FR"/>
        </w:rPr>
      </w:pPr>
      <w:r w:rsidRPr="00275862">
        <w:rPr>
          <w:lang w:val="fr-FR"/>
        </w:rPr>
        <w:t>1-Domicile au Québec</w:t>
      </w:r>
    </w:p>
    <w:p w14:paraId="38E55B52" w14:textId="77777777" w:rsidR="00F07318" w:rsidRPr="00275862" w:rsidRDefault="00F07318" w:rsidP="00275862"/>
    <w:p w14:paraId="6ACACFB4" w14:textId="51ED3639" w:rsidR="00275862" w:rsidRDefault="00275862" w:rsidP="00275862">
      <w:pPr>
        <w:rPr>
          <w:lang w:val="fr-FR"/>
        </w:rPr>
      </w:pPr>
      <w:r w:rsidRPr="00275862">
        <w:rPr>
          <w:lang w:val="fr-FR"/>
        </w:rPr>
        <w:t>2-Cessé de paraître à son domicile</w:t>
      </w:r>
    </w:p>
    <w:p w14:paraId="144615F5" w14:textId="77777777" w:rsidR="00F07318" w:rsidRPr="00275862" w:rsidRDefault="00F07318" w:rsidP="00275862"/>
    <w:p w14:paraId="018F0F9A" w14:textId="76A37852" w:rsidR="00275862" w:rsidRPr="00275862" w:rsidRDefault="00275862" w:rsidP="00275862">
      <w:r w:rsidRPr="00275862">
        <w:rPr>
          <w:lang w:val="fr-FR"/>
        </w:rPr>
        <w:t>3- On n’a pas de nouvelles</w:t>
      </w:r>
    </w:p>
    <w:p w14:paraId="685626F0" w14:textId="5ED888E2" w:rsidR="00275862" w:rsidRPr="00275862" w:rsidRDefault="00F07318" w:rsidP="00275862">
      <w:pPr>
        <w:pStyle w:val="Paragraphedeliste"/>
        <w:numPr>
          <w:ilvl w:val="0"/>
          <w:numId w:val="7"/>
        </w:numPr>
      </w:pPr>
      <w:r w:rsidRPr="00275862">
        <w:rPr>
          <w:lang w:val="fr-FR"/>
        </w:rPr>
        <w:t>Il</w:t>
      </w:r>
      <w:r w:rsidR="00275862" w:rsidRPr="00275862">
        <w:rPr>
          <w:lang w:val="fr-FR"/>
        </w:rPr>
        <w:t xml:space="preserve"> faut qu’il soit empêché de te donner des nouvelles, ce n’est pas car il refuse</w:t>
      </w:r>
    </w:p>
    <w:p w14:paraId="4C20B488" w14:textId="1791D009" w:rsidR="00275862" w:rsidRPr="00275862" w:rsidRDefault="00F07318" w:rsidP="00275862">
      <w:pPr>
        <w:pStyle w:val="Paragraphedeliste"/>
        <w:numPr>
          <w:ilvl w:val="0"/>
          <w:numId w:val="7"/>
        </w:numPr>
      </w:pPr>
      <w:r w:rsidRPr="00275862">
        <w:rPr>
          <w:lang w:val="fr-FR"/>
        </w:rPr>
        <w:t>Vise</w:t>
      </w:r>
      <w:r w:rsidR="00275862" w:rsidRPr="00275862">
        <w:rPr>
          <w:lang w:val="fr-FR"/>
        </w:rPr>
        <w:t xml:space="preserve"> autant empêchement coercitif (on l’en empêche </w:t>
      </w:r>
      <w:proofErr w:type="gramStart"/>
      <w:r w:rsidR="00275862" w:rsidRPr="00275862">
        <w:rPr>
          <w:lang w:val="fr-FR"/>
        </w:rPr>
        <w:t>ex:</w:t>
      </w:r>
      <w:proofErr w:type="gramEnd"/>
      <w:r w:rsidR="00275862" w:rsidRPr="00275862">
        <w:rPr>
          <w:lang w:val="fr-FR"/>
        </w:rPr>
        <w:t xml:space="preserve"> kidnappé) ou simplement car disparu</w:t>
      </w:r>
    </w:p>
    <w:p w14:paraId="1DBAA791" w14:textId="381162F7" w:rsidR="00275862" w:rsidRPr="00F07318" w:rsidRDefault="00F07318" w:rsidP="00F07318">
      <w:pPr>
        <w:pStyle w:val="Paragraphedeliste"/>
        <w:numPr>
          <w:ilvl w:val="0"/>
          <w:numId w:val="7"/>
        </w:numPr>
      </w:pPr>
      <w:r w:rsidRPr="00F07318">
        <w:rPr>
          <w:lang w:val="fr-FR"/>
        </w:rPr>
        <w:t>Nouvelles :</w:t>
      </w:r>
      <w:r w:rsidR="00275862" w:rsidRPr="00F07318">
        <w:rPr>
          <w:lang w:val="fr-FR"/>
        </w:rPr>
        <w:t xml:space="preserve"> comprend opérations bancaires, appels, …</w:t>
      </w:r>
    </w:p>
    <w:p w14:paraId="12A8D189" w14:textId="77777777" w:rsidR="00F07318" w:rsidRPr="00275862" w:rsidRDefault="00F07318" w:rsidP="00F07318">
      <w:pPr>
        <w:pStyle w:val="Paragraphedeliste"/>
        <w:ind w:left="778"/>
      </w:pPr>
    </w:p>
    <w:p w14:paraId="245F0A7B" w14:textId="46475A14" w:rsidR="00F07318" w:rsidRPr="00275862" w:rsidRDefault="00275862" w:rsidP="00275862">
      <w:pPr>
        <w:rPr>
          <w:lang w:val="fr-FR"/>
        </w:rPr>
      </w:pPr>
      <w:r w:rsidRPr="00275862">
        <w:rPr>
          <w:lang w:val="fr-FR"/>
        </w:rPr>
        <w:t>4-</w:t>
      </w:r>
      <w:r w:rsidR="00F07318">
        <w:rPr>
          <w:lang w:val="fr-FR"/>
        </w:rPr>
        <w:t xml:space="preserve"> </w:t>
      </w:r>
      <w:r w:rsidRPr="00275862">
        <w:rPr>
          <w:lang w:val="fr-FR"/>
        </w:rPr>
        <w:t>On ne sait pas s’il est mort ou vivant</w:t>
      </w:r>
    </w:p>
    <w:p w14:paraId="50760234" w14:textId="31744AD2" w:rsidR="00275862" w:rsidRPr="00275862" w:rsidRDefault="00275862" w:rsidP="00275862">
      <w:r w:rsidRPr="00275862">
        <w:rPr>
          <w:lang w:val="fr-FR"/>
        </w:rPr>
        <w:t xml:space="preserve">On ne peut pas savoir, </w:t>
      </w:r>
      <w:r w:rsidRPr="00FC2272">
        <w:rPr>
          <w:b/>
          <w:bCs/>
          <w:lang w:val="fr-FR"/>
        </w:rPr>
        <w:t>par un ensemble de fait</w:t>
      </w:r>
      <w:r w:rsidR="00FC2272">
        <w:rPr>
          <w:b/>
          <w:bCs/>
          <w:lang w:val="fr-FR"/>
        </w:rPr>
        <w:t>s</w:t>
      </w:r>
      <w:r w:rsidRPr="00275862">
        <w:rPr>
          <w:lang w:val="fr-FR"/>
        </w:rPr>
        <w:t>, s’il est encore en vie ou non.</w:t>
      </w:r>
    </w:p>
    <w:p w14:paraId="5A3F5656" w14:textId="7C939EFD" w:rsidR="00275862" w:rsidRPr="00275862" w:rsidRDefault="00275862" w:rsidP="00275862">
      <w:r w:rsidRPr="00275862">
        <w:rPr>
          <w:lang w:val="fr-FR"/>
        </w:rPr>
        <w:t xml:space="preserve">Question </w:t>
      </w:r>
      <w:r w:rsidR="00F07318" w:rsidRPr="00275862">
        <w:rPr>
          <w:lang w:val="fr-FR"/>
        </w:rPr>
        <w:t>fondamentale :</w:t>
      </w:r>
      <w:r w:rsidRPr="00275862">
        <w:rPr>
          <w:lang w:val="fr-FR"/>
        </w:rPr>
        <w:t xml:space="preserve"> Est-il encore en </w:t>
      </w:r>
      <w:proofErr w:type="gramStart"/>
      <w:r w:rsidRPr="00275862">
        <w:rPr>
          <w:lang w:val="fr-FR"/>
        </w:rPr>
        <w:t>vie?</w:t>
      </w:r>
      <w:proofErr w:type="gramEnd"/>
    </w:p>
    <w:p w14:paraId="4AE00C17" w14:textId="77777777" w:rsidR="00275862" w:rsidRPr="00275862" w:rsidRDefault="00275862" w:rsidP="00275862">
      <w:r w:rsidRPr="00275862">
        <w:rPr>
          <w:lang w:val="fr-FR"/>
        </w:rPr>
        <w:t xml:space="preserve">Tu dois avoir un doute sérieux sur </w:t>
      </w:r>
      <w:proofErr w:type="spellStart"/>
      <w:r w:rsidRPr="00275862">
        <w:rPr>
          <w:lang w:val="fr-FR"/>
        </w:rPr>
        <w:t>ecq</w:t>
      </w:r>
      <w:proofErr w:type="spellEnd"/>
      <w:r w:rsidRPr="00275862">
        <w:rPr>
          <w:lang w:val="fr-FR"/>
        </w:rPr>
        <w:t xml:space="preserve"> il est encore en vie car tu ne peux pas prouver qu’il est décédé</w:t>
      </w:r>
    </w:p>
    <w:p w14:paraId="103CA8F2" w14:textId="3A578902" w:rsidR="00275862" w:rsidRDefault="00275862" w:rsidP="00275862">
      <w:pPr>
        <w:rPr>
          <w:lang w:val="fr-FR"/>
        </w:rPr>
      </w:pPr>
      <w:proofErr w:type="gramStart"/>
      <w:r w:rsidRPr="00275862">
        <w:rPr>
          <w:lang w:val="fr-FR"/>
        </w:rPr>
        <w:t>Ex:</w:t>
      </w:r>
      <w:proofErr w:type="gramEnd"/>
      <w:r w:rsidRPr="00275862">
        <w:rPr>
          <w:lang w:val="fr-FR"/>
        </w:rPr>
        <w:t xml:space="preserve"> Ton frère s’en va dans une secte et il arrête de t’envoyer des nouvelles. Il n’est PAS absent au sens du Code Civil, car tu sais qu’il est encore vivant. </w:t>
      </w:r>
    </w:p>
    <w:p w14:paraId="4B2FE01A" w14:textId="06B51F23" w:rsidR="00F07318" w:rsidRDefault="00F07318" w:rsidP="00275862">
      <w:pPr>
        <w:rPr>
          <w:lang w:val="fr-FR"/>
        </w:rPr>
      </w:pPr>
    </w:p>
    <w:p w14:paraId="6D784573" w14:textId="32FB1E81" w:rsidR="00F07318" w:rsidRPr="00F07318" w:rsidRDefault="00F07318" w:rsidP="00275862">
      <w:pPr>
        <w:rPr>
          <w:b/>
          <w:bCs/>
          <w:lang w:val="fr-FR"/>
        </w:rPr>
      </w:pPr>
      <w:r w:rsidRPr="00F07318">
        <w:rPr>
          <w:b/>
          <w:bCs/>
          <w:lang w:val="fr-FR"/>
        </w:rPr>
        <w:lastRenderedPageBreak/>
        <w:t>Régime juridique : tuteur à l’absent</w:t>
      </w:r>
    </w:p>
    <w:p w14:paraId="66CE0B1C" w14:textId="098D1F9F" w:rsidR="00F07318" w:rsidRDefault="00F07318" w:rsidP="00275862">
      <w:pPr>
        <w:rPr>
          <w:lang w:val="fr-FR"/>
        </w:rPr>
      </w:pPr>
    </w:p>
    <w:p w14:paraId="087B9277" w14:textId="13A8CA6B" w:rsidR="00F07318" w:rsidRPr="00F07318" w:rsidRDefault="005B6FE1" w:rsidP="00F07318">
      <w:pPr>
        <w:pStyle w:val="Paragraphedeliste"/>
        <w:numPr>
          <w:ilvl w:val="0"/>
          <w:numId w:val="2"/>
        </w:numPr>
      </w:pPr>
      <w:r>
        <w:rPr>
          <w:lang w:val="fr-FR"/>
        </w:rPr>
        <w:t xml:space="preserve">Art. 86 : </w:t>
      </w:r>
      <w:r w:rsidR="00F07318" w:rsidRPr="00F07318">
        <w:rPr>
          <w:lang w:val="fr-FR"/>
        </w:rPr>
        <w:t>Lorsque tu es absent, on désigne quelqu’un (un tuteur à l’absent) pour exercer les droits que tu possèdes et ne peux pas exercer. Sinon, ta personnalité juridique s’éteint.</w:t>
      </w:r>
    </w:p>
    <w:p w14:paraId="07AE9D93" w14:textId="677274CC" w:rsidR="00F07318" w:rsidRDefault="00F07318" w:rsidP="00F07318">
      <w:pPr>
        <w:rPr>
          <w:lang w:val="fr-FR"/>
        </w:rPr>
      </w:pPr>
      <w:r w:rsidRPr="00F07318">
        <w:rPr>
          <w:lang w:val="fr-FR"/>
        </w:rPr>
        <w:t>Souvent ce sera un membre de la famille qui s’en occupera, sans quoi tu peux demander au tribunal de te désigner un tuteur a l’absent et de constater ton absence.</w:t>
      </w:r>
    </w:p>
    <w:p w14:paraId="2CF7ACF2" w14:textId="77777777" w:rsidR="00F07318" w:rsidRPr="00F07318" w:rsidRDefault="00F07318" w:rsidP="00F07318"/>
    <w:p w14:paraId="50DFC8AC" w14:textId="251F21D2" w:rsidR="00F07318" w:rsidRPr="00F07318" w:rsidRDefault="00F07318" w:rsidP="00F07318">
      <w:r w:rsidRPr="00F07318">
        <w:rPr>
          <w:lang w:val="fr-FR"/>
        </w:rPr>
        <w:t>C’est une question de faits :</w:t>
      </w:r>
    </w:p>
    <w:p w14:paraId="34225822" w14:textId="77777777" w:rsidR="00F07318" w:rsidRPr="00F07318" w:rsidRDefault="00F07318" w:rsidP="00F07318">
      <w:r w:rsidRPr="00F07318">
        <w:rPr>
          <w:lang w:val="fr-FR"/>
        </w:rPr>
        <w:t xml:space="preserve">-N’a pas </w:t>
      </w:r>
      <w:proofErr w:type="spellStart"/>
      <w:proofErr w:type="gramStart"/>
      <w:r w:rsidRPr="00F07318">
        <w:rPr>
          <w:lang w:val="fr-FR"/>
        </w:rPr>
        <w:t>a</w:t>
      </w:r>
      <w:proofErr w:type="spellEnd"/>
      <w:proofErr w:type="gramEnd"/>
      <w:r w:rsidRPr="00F07318">
        <w:rPr>
          <w:lang w:val="fr-FR"/>
        </w:rPr>
        <w:t xml:space="preserve"> être déclaré absent au sens du </w:t>
      </w:r>
      <w:proofErr w:type="spellStart"/>
      <w:r w:rsidRPr="00F07318">
        <w:rPr>
          <w:lang w:val="fr-FR"/>
        </w:rPr>
        <w:t>CcQ</w:t>
      </w:r>
      <w:proofErr w:type="spellEnd"/>
      <w:r w:rsidRPr="00F07318">
        <w:rPr>
          <w:lang w:val="fr-FR"/>
        </w:rPr>
        <w:t xml:space="preserve">. </w:t>
      </w:r>
    </w:p>
    <w:p w14:paraId="249BEE8A" w14:textId="17688A88" w:rsidR="00F07318" w:rsidRPr="00F07318" w:rsidRDefault="00F07318" w:rsidP="00F07318">
      <w:pPr>
        <w:pStyle w:val="Paragraphedeliste"/>
        <w:numPr>
          <w:ilvl w:val="0"/>
          <w:numId w:val="2"/>
        </w:numPr>
      </w:pPr>
      <w:r w:rsidRPr="00F07318">
        <w:rPr>
          <w:lang w:val="fr-FR"/>
        </w:rPr>
        <w:t>Si tu es absent, tu ne peux exercer tes droits civils : peut causer préjudices à ta famille, ou créanciers d’obligations.</w:t>
      </w:r>
    </w:p>
    <w:p w14:paraId="0D1AE3FA" w14:textId="5C3E57C8" w:rsidR="00F07318" w:rsidRPr="00F07318" w:rsidRDefault="00F07318" w:rsidP="00F07318">
      <w:pPr>
        <w:pStyle w:val="Paragraphedeliste"/>
        <w:numPr>
          <w:ilvl w:val="0"/>
          <w:numId w:val="2"/>
        </w:numPr>
      </w:pPr>
      <w:r w:rsidRPr="00F07318">
        <w:rPr>
          <w:lang w:val="fr-FR"/>
        </w:rPr>
        <w:t>Régime de l’absence peut aussi être utilisé si l’absent a donné une procuration de gérer ses biens et d’exercer ses droits civils avant qu’il disparaisse.</w:t>
      </w:r>
    </w:p>
    <w:p w14:paraId="5BA89801" w14:textId="3188CCFD" w:rsidR="00F07318" w:rsidRPr="00F07318" w:rsidRDefault="00F07318" w:rsidP="00F07318">
      <w:pPr>
        <w:pStyle w:val="Paragraphedeliste"/>
        <w:numPr>
          <w:ilvl w:val="0"/>
          <w:numId w:val="2"/>
        </w:numPr>
      </w:pPr>
      <w:r w:rsidRPr="00F07318">
        <w:rPr>
          <w:lang w:val="fr-FR"/>
        </w:rPr>
        <w:t>Se termine lors de la réapparition, ou la mort de la personne</w:t>
      </w:r>
    </w:p>
    <w:p w14:paraId="6DDC4251" w14:textId="39CCF3DC" w:rsidR="00F07318" w:rsidRPr="00F07318" w:rsidRDefault="005B6FE1" w:rsidP="00F07318">
      <w:r>
        <w:rPr>
          <w:lang w:val="fr-FR"/>
        </w:rPr>
        <w:t xml:space="preserve">Art. 85 : </w:t>
      </w:r>
      <w:r w:rsidR="00F07318" w:rsidRPr="00F07318">
        <w:rPr>
          <w:lang w:val="fr-FR"/>
        </w:rPr>
        <w:t xml:space="preserve">Présomption de </w:t>
      </w:r>
      <w:proofErr w:type="gramStart"/>
      <w:r w:rsidR="00F07318" w:rsidRPr="00F07318">
        <w:rPr>
          <w:lang w:val="fr-FR"/>
        </w:rPr>
        <w:t>vie:</w:t>
      </w:r>
      <w:proofErr w:type="gramEnd"/>
      <w:r w:rsidR="00F07318" w:rsidRPr="00F07318">
        <w:rPr>
          <w:lang w:val="fr-FR"/>
        </w:rPr>
        <w:t xml:space="preserve"> 7 ans (après tu es considéré comme décédé).</w:t>
      </w:r>
    </w:p>
    <w:p w14:paraId="35E9031B" w14:textId="77777777" w:rsidR="00F07318" w:rsidRPr="00F07318" w:rsidRDefault="00F07318" w:rsidP="00F07318">
      <w:r w:rsidRPr="00F07318">
        <w:rPr>
          <w:lang w:val="fr-FR"/>
        </w:rPr>
        <w:t>Un tiers peut demander un jugement déclaratif de décès après 7 ans.</w:t>
      </w:r>
    </w:p>
    <w:p w14:paraId="4728E904" w14:textId="77777777" w:rsidR="00F07318" w:rsidRPr="00F07318" w:rsidRDefault="00F07318" w:rsidP="00F07318">
      <w:r w:rsidRPr="00F07318">
        <w:rPr>
          <w:lang w:val="fr-FR"/>
        </w:rPr>
        <w:t>Tu es présumé vivant lors des 7 ans.</w:t>
      </w:r>
    </w:p>
    <w:p w14:paraId="39C12228" w14:textId="77777777" w:rsidR="00402E3F" w:rsidRDefault="00402E3F" w:rsidP="00275862"/>
    <w:p w14:paraId="0602C033" w14:textId="13FF2A26" w:rsidR="00F07318" w:rsidRDefault="00F07318" w:rsidP="00275862">
      <w:r>
        <w:t>Art.90 C.c.Q. : fin de la tutelle à l’absent</w:t>
      </w:r>
    </w:p>
    <w:p w14:paraId="3F00BFB5" w14:textId="2D9D03BE" w:rsidR="00FB1927" w:rsidRPr="00275862" w:rsidRDefault="00FB1927" w:rsidP="00275862">
      <w:r>
        <w:t>Soit retour, décès prouvé, jugement déclaratif de décès (fin de la présomption de vie de 7 ans) ou désignation de l’absent d’un administrateur de ses biens.</w:t>
      </w:r>
    </w:p>
    <w:p w14:paraId="1356395D" w14:textId="48E1BE1C" w:rsidR="00275862" w:rsidRDefault="00275862" w:rsidP="00B811B4"/>
    <w:p w14:paraId="17471D1A" w14:textId="1E343BA0" w:rsidR="008B728D" w:rsidRDefault="008B728D" w:rsidP="00B811B4"/>
    <w:p w14:paraId="54E0200C" w14:textId="353A4BAB" w:rsidR="008B728D" w:rsidRDefault="008B728D" w:rsidP="00B811B4"/>
    <w:p w14:paraId="1875BAC3" w14:textId="5F2F2990" w:rsidR="008B728D" w:rsidRPr="008B728D" w:rsidRDefault="008B728D" w:rsidP="00B811B4">
      <w:pPr>
        <w:rPr>
          <w:b/>
          <w:bCs/>
        </w:rPr>
      </w:pPr>
      <w:r w:rsidRPr="008B728D">
        <w:rPr>
          <w:b/>
          <w:bCs/>
        </w:rPr>
        <w:t>Jugement déclaratif de décès</w:t>
      </w:r>
    </w:p>
    <w:p w14:paraId="2F5A69EE" w14:textId="3A9EA987" w:rsidR="008B728D" w:rsidRDefault="008B728D" w:rsidP="00B811B4"/>
    <w:p w14:paraId="50036547" w14:textId="77777777" w:rsidR="008B728D" w:rsidRPr="008B728D" w:rsidRDefault="008B728D" w:rsidP="008B728D">
      <w:pPr>
        <w:pStyle w:val="Paragraphedeliste"/>
        <w:numPr>
          <w:ilvl w:val="0"/>
          <w:numId w:val="1"/>
        </w:numPr>
      </w:pPr>
      <w:r w:rsidRPr="008B728D">
        <w:rPr>
          <w:lang w:val="fr-FR"/>
        </w:rPr>
        <w:t xml:space="preserve">Au QC, pour établir un décès, ça prend un corps/ parties de corps. </w:t>
      </w:r>
    </w:p>
    <w:p w14:paraId="2D51250B" w14:textId="501646B0" w:rsidR="008B728D" w:rsidRPr="008B728D" w:rsidRDefault="008B728D" w:rsidP="008B728D">
      <w:pPr>
        <w:pStyle w:val="Paragraphedeliste"/>
      </w:pPr>
      <w:r w:rsidRPr="008B728D">
        <w:rPr>
          <w:lang w:val="fr-FR"/>
        </w:rPr>
        <w:t>Il y a certaines situations ou on ne peut retrouver le corps. Peut-on faire déclarer cette personne décédée ?</w:t>
      </w:r>
    </w:p>
    <w:p w14:paraId="73DA6041" w14:textId="01A29EB7" w:rsidR="008B728D" w:rsidRDefault="008B728D" w:rsidP="008B728D">
      <w:pPr>
        <w:pStyle w:val="Paragraphedeliste"/>
      </w:pPr>
    </w:p>
    <w:p w14:paraId="56AF7E9D" w14:textId="77777777" w:rsidR="008B728D" w:rsidRPr="00B811B4" w:rsidRDefault="008B728D" w:rsidP="008B728D">
      <w:pPr>
        <w:pStyle w:val="Paragraphedeliste"/>
      </w:pPr>
    </w:p>
    <w:p w14:paraId="6496DFED" w14:textId="210B4863" w:rsidR="008B728D" w:rsidRPr="008B728D" w:rsidRDefault="008B728D" w:rsidP="008B728D">
      <w:pPr>
        <w:pStyle w:val="Paragraphedeliste"/>
        <w:ind w:left="1440"/>
      </w:pPr>
      <w:r w:rsidRPr="008B728D">
        <w:rPr>
          <w:lang w:val="fr-FR"/>
        </w:rPr>
        <w:t xml:space="preserve">Art.92 : Lorsqu’il s’est écoulé sept ans depuis la disparition, le jugement déclaratif de décès peut être prononcé, à la demande de tout </w:t>
      </w:r>
      <w:r w:rsidR="00486E42" w:rsidRPr="008B728D">
        <w:rPr>
          <w:lang w:val="fr-FR"/>
        </w:rPr>
        <w:t>intéressé</w:t>
      </w:r>
      <w:r w:rsidRPr="008B728D">
        <w:rPr>
          <w:lang w:val="fr-FR"/>
        </w:rPr>
        <w:t>, y compris le curateur public et le ministre du Revenu dans ses fonctions d’administrateur provisoire de biens.</w:t>
      </w:r>
    </w:p>
    <w:p w14:paraId="0B197253" w14:textId="3B4BE82D" w:rsidR="008B728D" w:rsidRDefault="008B728D" w:rsidP="008B728D">
      <w:pPr>
        <w:pStyle w:val="Paragraphedeliste"/>
        <w:ind w:left="1440"/>
        <w:rPr>
          <w:lang w:val="fr-FR"/>
        </w:rPr>
      </w:pPr>
      <w:r w:rsidRPr="008B728D">
        <w:rPr>
          <w:lang w:val="fr-FR"/>
        </w:rPr>
        <w:t xml:space="preserve">Al. </w:t>
      </w:r>
      <w:r w:rsidR="007B0093" w:rsidRPr="008B728D">
        <w:rPr>
          <w:lang w:val="fr-FR"/>
        </w:rPr>
        <w:t>2 :</w:t>
      </w:r>
      <w:r w:rsidRPr="008B728D">
        <w:rPr>
          <w:lang w:val="fr-FR"/>
        </w:rPr>
        <w:t xml:space="preserve"> on pourrait demander un jugement déclaratif de décès de la personne dont </w:t>
      </w:r>
      <w:r w:rsidR="00FC2272" w:rsidRPr="008B728D">
        <w:rPr>
          <w:lang w:val="fr-FR"/>
        </w:rPr>
        <w:t>on n’a toujours pas</w:t>
      </w:r>
      <w:r w:rsidRPr="008B728D">
        <w:rPr>
          <w:lang w:val="fr-FR"/>
        </w:rPr>
        <w:t xml:space="preserve"> retrouvé le corps, lorsque le mort est </w:t>
      </w:r>
      <w:proofErr w:type="gramStart"/>
      <w:r w:rsidRPr="008B728D">
        <w:rPr>
          <w:lang w:val="fr-FR"/>
        </w:rPr>
        <w:t>tenue</w:t>
      </w:r>
      <w:proofErr w:type="gramEnd"/>
      <w:r w:rsidRPr="008B728D">
        <w:rPr>
          <w:lang w:val="fr-FR"/>
        </w:rPr>
        <w:t xml:space="preserve"> pour </w:t>
      </w:r>
      <w:r w:rsidRPr="008B728D">
        <w:rPr>
          <w:b/>
          <w:bCs/>
          <w:u w:val="single"/>
          <w:lang w:val="fr-FR"/>
        </w:rPr>
        <w:t>certaine</w:t>
      </w:r>
      <w:r w:rsidRPr="008B728D">
        <w:rPr>
          <w:lang w:val="fr-FR"/>
        </w:rPr>
        <w:t>.</w:t>
      </w:r>
    </w:p>
    <w:p w14:paraId="53340DD3" w14:textId="42DCF676" w:rsidR="008B728D" w:rsidRDefault="008B728D" w:rsidP="008B728D">
      <w:pPr>
        <w:pStyle w:val="Paragraphedeliste"/>
        <w:ind w:left="1440"/>
        <w:rPr>
          <w:lang w:val="fr-FR"/>
        </w:rPr>
      </w:pPr>
    </w:p>
    <w:p w14:paraId="7A7A317E" w14:textId="23B5C16F" w:rsidR="00E10C98" w:rsidRDefault="00E10C98" w:rsidP="00E10C98">
      <w:pPr>
        <w:pStyle w:val="Paragraphedeliste"/>
        <w:numPr>
          <w:ilvl w:val="0"/>
          <w:numId w:val="2"/>
        </w:numPr>
        <w:rPr>
          <w:lang w:val="fr-FR"/>
        </w:rPr>
      </w:pPr>
      <w:r w:rsidRPr="00E10C98">
        <w:rPr>
          <w:lang w:val="fr-FR"/>
        </w:rPr>
        <w:t xml:space="preserve">Comment établir que la mort peut être tenue pour </w:t>
      </w:r>
      <w:r w:rsidR="00FC2272" w:rsidRPr="00E10C98">
        <w:rPr>
          <w:lang w:val="fr-FR"/>
        </w:rPr>
        <w:t>certaine :</w:t>
      </w:r>
      <w:r w:rsidRPr="00E10C98">
        <w:rPr>
          <w:lang w:val="fr-FR"/>
        </w:rPr>
        <w:t xml:space="preserve"> avec des indices graves, précis et concordants.</w:t>
      </w:r>
    </w:p>
    <w:p w14:paraId="2AF74463" w14:textId="77777777" w:rsidR="00E10C98" w:rsidRPr="00E10C98" w:rsidRDefault="00E10C98" w:rsidP="00E10C98">
      <w:pPr>
        <w:pStyle w:val="Paragraphedeliste"/>
        <w:ind w:left="1440"/>
      </w:pPr>
    </w:p>
    <w:p w14:paraId="3CC9ABAE" w14:textId="77777777" w:rsidR="00E10C98" w:rsidRPr="00E10C98" w:rsidRDefault="00E10C98" w:rsidP="00E10C98">
      <w:pPr>
        <w:pStyle w:val="Paragraphedeliste"/>
        <w:ind w:left="1440"/>
      </w:pPr>
      <w:proofErr w:type="gramStart"/>
      <w:r w:rsidRPr="00E10C98">
        <w:rPr>
          <w:lang w:val="fr-FR"/>
        </w:rPr>
        <w:lastRenderedPageBreak/>
        <w:t>Ex:</w:t>
      </w:r>
      <w:proofErr w:type="gramEnd"/>
      <w:r w:rsidRPr="00E10C98">
        <w:rPr>
          <w:lang w:val="fr-FR"/>
        </w:rPr>
        <w:t xml:space="preserve"> accident d’avion, et personne est décédée dans l’avion, mais on ne retrouve ni l’avion ni les corps. </w:t>
      </w:r>
    </w:p>
    <w:p w14:paraId="1FCC0442" w14:textId="7B79362A" w:rsidR="00E10C98" w:rsidRPr="00E10C98" w:rsidRDefault="00E10C98" w:rsidP="00E10C98">
      <w:pPr>
        <w:pStyle w:val="Paragraphedeliste"/>
        <w:ind w:left="1440"/>
      </w:pPr>
      <w:r w:rsidRPr="00E10C98">
        <w:rPr>
          <w:lang w:val="fr-FR"/>
        </w:rPr>
        <w:t xml:space="preserve">Comment prouver que la mort peut être tenue pour </w:t>
      </w:r>
      <w:r w:rsidR="00FC2272" w:rsidRPr="00E10C98">
        <w:rPr>
          <w:lang w:val="fr-FR"/>
        </w:rPr>
        <w:t>certaine ?</w:t>
      </w:r>
    </w:p>
    <w:p w14:paraId="70CC2DD7" w14:textId="77777777" w:rsidR="00E10C98" w:rsidRPr="00E10C98" w:rsidRDefault="00E10C98" w:rsidP="00E10C98">
      <w:pPr>
        <w:pStyle w:val="Paragraphedeliste"/>
        <w:ind w:left="1440"/>
      </w:pPr>
      <w:r w:rsidRPr="00E10C98">
        <w:rPr>
          <w:lang w:val="fr-FR"/>
        </w:rPr>
        <w:t xml:space="preserve">Billet d’avion, carte d’embarquement enregistrée, pilote fait le décompte des passagers, vérification que les bagages des passagers sont dans l’avion, membre de la famille l’a accompagné à l’aéroport= indices graves, précis et concordants. </w:t>
      </w:r>
    </w:p>
    <w:p w14:paraId="64079773" w14:textId="77777777" w:rsidR="00E10C98" w:rsidRPr="00E10C98" w:rsidRDefault="00E10C98" w:rsidP="00E10C98">
      <w:pPr>
        <w:pStyle w:val="Paragraphedeliste"/>
        <w:ind w:left="1440"/>
      </w:pPr>
      <w:r w:rsidRPr="00E10C98">
        <w:rPr>
          <w:lang w:val="fr-FR"/>
        </w:rPr>
        <w:t>Il faut y avoir assez d’éléments pour être certain que la mort a eu lieu.</w:t>
      </w:r>
    </w:p>
    <w:p w14:paraId="31E7E822" w14:textId="332794B1" w:rsidR="00E10C98" w:rsidRDefault="00E10C98" w:rsidP="008B728D">
      <w:pPr>
        <w:pStyle w:val="Paragraphedeliste"/>
        <w:ind w:left="1440"/>
      </w:pPr>
    </w:p>
    <w:p w14:paraId="10800A25" w14:textId="1B11D7A1" w:rsidR="00035B7E" w:rsidRDefault="00035B7E" w:rsidP="008B728D">
      <w:pPr>
        <w:pStyle w:val="Paragraphedeliste"/>
        <w:ind w:left="1440"/>
      </w:pPr>
    </w:p>
    <w:p w14:paraId="1689F915" w14:textId="08737D1C" w:rsidR="00035B7E" w:rsidRDefault="00245A73" w:rsidP="008B728D">
      <w:pPr>
        <w:pStyle w:val="Paragraphedeliste"/>
        <w:ind w:left="1440"/>
      </w:pPr>
      <w:r>
        <w:t xml:space="preserve">REQUÊTE DE </w:t>
      </w:r>
      <w:r w:rsidR="00035B7E">
        <w:t>JUGEMENT DÉCLARATIF DE DÉCÈS DE NICHOLAS ROYER ÉTABLIT PAR LA COUR SUPÉRIEURE DU QUÉBEC (PAR LE JUGE ALLARD), 2006.</w:t>
      </w:r>
    </w:p>
    <w:p w14:paraId="3C8B2977" w14:textId="41C28B87" w:rsidR="00035B7E" w:rsidRDefault="00035B7E" w:rsidP="008B728D">
      <w:pPr>
        <w:pStyle w:val="Paragraphedeliste"/>
        <w:ind w:left="1440"/>
      </w:pPr>
    </w:p>
    <w:p w14:paraId="5F6F96F4" w14:textId="1BE40D71" w:rsidR="00035B7E" w:rsidRDefault="00035B7E" w:rsidP="008B728D">
      <w:pPr>
        <w:pStyle w:val="Paragraphedeliste"/>
        <w:ind w:left="1440"/>
      </w:pPr>
      <w:r>
        <w:t xml:space="preserve">-Le 27 novembre 2004, Royer tente d’escalader le glacier </w:t>
      </w:r>
      <w:proofErr w:type="spellStart"/>
      <w:r>
        <w:t>Pariacaca</w:t>
      </w:r>
      <w:proofErr w:type="spellEnd"/>
      <w:r>
        <w:t xml:space="preserve"> au Pérou. On ne le retrouve jamais.</w:t>
      </w:r>
    </w:p>
    <w:p w14:paraId="4698657F" w14:textId="5F7A93A6" w:rsidR="00035B7E" w:rsidRDefault="00035B7E" w:rsidP="008B728D">
      <w:pPr>
        <w:pStyle w:val="Paragraphedeliste"/>
        <w:ind w:left="1440"/>
      </w:pPr>
    </w:p>
    <w:p w14:paraId="7C7F3153" w14:textId="558A16F3" w:rsidR="00035B7E" w:rsidRDefault="00035B7E" w:rsidP="008B728D">
      <w:pPr>
        <w:pStyle w:val="Paragraphedeliste"/>
        <w:ind w:left="1440"/>
      </w:pPr>
      <w:r>
        <w:t xml:space="preserve">Indices graves, précis et concordants : montagne difficile à gravir, </w:t>
      </w:r>
      <w:proofErr w:type="gramStart"/>
      <w:r>
        <w:t>aucun signes</w:t>
      </w:r>
      <w:proofErr w:type="gramEnd"/>
      <w:r>
        <w:t xml:space="preserve"> de vie depuis (carte assurance maladie, transactions), son compagnon l’a vu partir vers la montagne, </w:t>
      </w:r>
      <w:r w:rsidR="00412FAD">
        <w:t xml:space="preserve">pas d’argent sur lui, grand blond et blanc se serait fait remarquer de la population nomade. </w:t>
      </w:r>
    </w:p>
    <w:p w14:paraId="21F85F0D" w14:textId="4FDF2CD5" w:rsidR="00035B7E" w:rsidRDefault="00412FAD" w:rsidP="008B728D">
      <w:pPr>
        <w:pStyle w:val="Paragraphedeliste"/>
        <w:ind w:left="1440"/>
      </w:pPr>
      <w:r>
        <w:t>= permettent de tenir la mort pour certaine</w:t>
      </w:r>
    </w:p>
    <w:p w14:paraId="3FC7B6BA" w14:textId="6BB9E51E" w:rsidR="00245A73" w:rsidRDefault="00245A73" w:rsidP="008B728D">
      <w:pPr>
        <w:pStyle w:val="Paragraphedeliste"/>
        <w:ind w:left="1440"/>
      </w:pPr>
    </w:p>
    <w:p w14:paraId="5597B126" w14:textId="04C48FDD" w:rsidR="00245A73" w:rsidRDefault="00245A73" w:rsidP="008B728D">
      <w:pPr>
        <w:pStyle w:val="Paragraphedeliste"/>
        <w:ind w:left="1440"/>
      </w:pPr>
      <w:r>
        <w:t>REQUÊTE DE JUGEMENT DÉCLARATIF DE DÉCÈS DE PAOLO RENDA (REFUSÉE), COUR SUPÉRIEURE DU QUÉBEC, JUGE ROY.</w:t>
      </w:r>
    </w:p>
    <w:p w14:paraId="03CFB82D" w14:textId="52D9543D" w:rsidR="00245A73" w:rsidRDefault="00245A73" w:rsidP="008B728D">
      <w:pPr>
        <w:pStyle w:val="Paragraphedeliste"/>
        <w:ind w:left="1440"/>
      </w:pPr>
    </w:p>
    <w:p w14:paraId="76818358" w14:textId="2B8BEC2E" w:rsidR="00245A73" w:rsidRDefault="00245A73" w:rsidP="008B728D">
      <w:pPr>
        <w:pStyle w:val="Paragraphedeliste"/>
        <w:ind w:left="1440"/>
      </w:pPr>
      <w:r>
        <w:t>-M. Renda, lié au crime organisé, disparait le 20 mai 2010. On retrouve sa voiture sur le boulevard Gouin le jour même.</w:t>
      </w:r>
      <w:r w:rsidR="00D570A5">
        <w:t xml:space="preserve"> Sa femme prétend qu’un policier ou agent de libération lui aurait dit que des travailleurs de la construction auraient vu deux agents de la GRC embarquer son mari, mais que ce serait deux personnes se faisant passer pour.</w:t>
      </w:r>
    </w:p>
    <w:p w14:paraId="1219332B" w14:textId="3C919948" w:rsidR="00245A73" w:rsidRDefault="00245A73" w:rsidP="008B728D">
      <w:pPr>
        <w:pStyle w:val="Paragraphedeliste"/>
        <w:ind w:left="1440"/>
      </w:pPr>
      <w:r>
        <w:t xml:space="preserve">Indices : </w:t>
      </w:r>
      <w:r w:rsidR="00D570A5">
        <w:t xml:space="preserve">témoignage de Mme. </w:t>
      </w:r>
      <w:proofErr w:type="spellStart"/>
      <w:r w:rsidR="00D570A5">
        <w:t>Rizzuto</w:t>
      </w:r>
      <w:proofErr w:type="spellEnd"/>
      <w:r w:rsidR="00D570A5">
        <w:t xml:space="preserve"> vague, aucun membre de la GRC, travailleur de la construction, policier, agent de libération ou ami</w:t>
      </w:r>
      <w:r w:rsidR="000D270C">
        <w:t xml:space="preserve"> </w:t>
      </w:r>
      <w:r w:rsidR="00D570A5">
        <w:t>ne témoigne</w:t>
      </w:r>
      <w:r w:rsidR="000D270C">
        <w:t>, preuve ne démontre pas les actifs/sources de revenu de M. Renda= manque d’indice graves, précis, concordants</w:t>
      </w:r>
      <w:r w:rsidR="000D270C">
        <w:sym w:font="Wingdings" w:char="F0E0"/>
      </w:r>
      <w:r w:rsidR="000D270C">
        <w:t xml:space="preserve"> NE PEUT PAS ÉTABLIR JUGEMENT DE DÉCÈS</w:t>
      </w:r>
    </w:p>
    <w:p w14:paraId="38B24642" w14:textId="2A3E296B" w:rsidR="000D270C" w:rsidRDefault="000D270C" w:rsidP="008B728D">
      <w:pPr>
        <w:pStyle w:val="Paragraphedeliste"/>
        <w:ind w:left="1440"/>
      </w:pPr>
    </w:p>
    <w:p w14:paraId="2DC7C6BD" w14:textId="64200478" w:rsidR="000D270C" w:rsidRDefault="000D270C" w:rsidP="008B728D">
      <w:pPr>
        <w:pStyle w:val="Paragraphedeliste"/>
        <w:ind w:left="1440"/>
      </w:pPr>
    </w:p>
    <w:p w14:paraId="3B585832" w14:textId="09AE5B93" w:rsidR="000D270C" w:rsidRDefault="000D270C" w:rsidP="008B728D">
      <w:pPr>
        <w:pStyle w:val="Paragraphedeliste"/>
        <w:ind w:left="1440"/>
      </w:pPr>
      <w:r>
        <w:t>JUGEMENT DE DÉCÈS DE SIMON SANDALDJIAN</w:t>
      </w:r>
    </w:p>
    <w:p w14:paraId="00FBCAA2" w14:textId="56994D1E" w:rsidR="000D270C" w:rsidRDefault="000D270C" w:rsidP="008B728D">
      <w:pPr>
        <w:pStyle w:val="Paragraphedeliste"/>
        <w:ind w:left="1440"/>
      </w:pPr>
    </w:p>
    <w:p w14:paraId="52304E71" w14:textId="02D5DEE1" w:rsidR="000D270C" w:rsidRDefault="002125B2" w:rsidP="008B728D">
      <w:pPr>
        <w:pStyle w:val="Paragraphedeliste"/>
        <w:ind w:left="1440"/>
      </w:pPr>
      <w:r>
        <w:t>Comme 7 ans sont écoulés, présomption de vie est terminée et donc il n’incombe pas aux appelants de fournir la preuve que la mort doit être tenue pour certaine.</w:t>
      </w:r>
    </w:p>
    <w:p w14:paraId="6E61150C" w14:textId="3D50C4B5" w:rsidR="00412FAD" w:rsidRPr="00E10C98" w:rsidRDefault="002125B2" w:rsidP="008B728D">
      <w:pPr>
        <w:pStyle w:val="Paragraphedeliste"/>
        <w:ind w:left="1440"/>
      </w:pPr>
      <w:r>
        <w:t>= infirmation du jugement de la Cour supérieure par CA.</w:t>
      </w:r>
    </w:p>
    <w:p w14:paraId="07386FD7" w14:textId="29C099CC" w:rsidR="008B728D" w:rsidRDefault="00E10C98" w:rsidP="00E10C98">
      <w:pPr>
        <w:pStyle w:val="Paragraphedeliste"/>
        <w:numPr>
          <w:ilvl w:val="0"/>
          <w:numId w:val="2"/>
        </w:numPr>
      </w:pPr>
      <w:r>
        <w:lastRenderedPageBreak/>
        <w:t>Jugement déclaratif de décès : pour éviter l’insécurité juridique</w:t>
      </w:r>
    </w:p>
    <w:p w14:paraId="3D0339A9" w14:textId="35CB7BBE" w:rsidR="00E10C98" w:rsidRDefault="00E10C98" w:rsidP="00E10C98">
      <w:r>
        <w:t>Ses effets juridiques :</w:t>
      </w:r>
    </w:p>
    <w:p w14:paraId="330F8D90" w14:textId="6AAE398B" w:rsidR="00E10C98" w:rsidRDefault="00E10C98" w:rsidP="00E10C98">
      <w:pPr>
        <w:rPr>
          <w:lang w:val="fr-FR"/>
        </w:rPr>
      </w:pPr>
      <w:r>
        <w:t xml:space="preserve"> </w:t>
      </w:r>
      <w:r w:rsidRPr="00E10C98">
        <w:rPr>
          <w:lang w:val="fr-FR"/>
        </w:rPr>
        <w:t>Art.95. : Le jugement déclaratif de décès produit les mêmes effets que le décès.</w:t>
      </w:r>
    </w:p>
    <w:p w14:paraId="38E27039" w14:textId="61F815AB" w:rsidR="00E10C98" w:rsidRDefault="00E10C98" w:rsidP="00E10C98">
      <w:pPr>
        <w:rPr>
          <w:lang w:val="fr-FR"/>
        </w:rPr>
      </w:pPr>
    </w:p>
    <w:p w14:paraId="2BE6A23E" w14:textId="77777777" w:rsidR="00E10C98" w:rsidRPr="00E10C98" w:rsidRDefault="00E10C98" w:rsidP="00E10C98">
      <w:pPr>
        <w:pStyle w:val="Paragraphedeliste"/>
        <w:numPr>
          <w:ilvl w:val="0"/>
          <w:numId w:val="2"/>
        </w:numPr>
      </w:pPr>
      <w:r w:rsidRPr="00E10C98">
        <w:rPr>
          <w:lang w:val="fr-FR"/>
        </w:rPr>
        <w:t>Date du décès</w:t>
      </w:r>
    </w:p>
    <w:p w14:paraId="49EAFE83" w14:textId="7C3B8F93" w:rsidR="00E10C98" w:rsidRPr="00E10C98" w:rsidRDefault="00E10C98" w:rsidP="00E10C98">
      <w:r w:rsidRPr="00E10C98">
        <w:rPr>
          <w:lang w:val="fr-FR"/>
        </w:rPr>
        <w:t>Art.94 : Après 7 ans, la personne passe d’absente à décédée, sinon plus tôt si on peut affirmer la mort pour certaine.</w:t>
      </w:r>
    </w:p>
    <w:p w14:paraId="5732C732" w14:textId="44798EF3" w:rsidR="00E10C98" w:rsidRPr="00E10C98" w:rsidRDefault="00E10C98" w:rsidP="00E10C98">
      <w:r w:rsidRPr="00E10C98">
        <w:rPr>
          <w:lang w:val="fr-FR"/>
        </w:rPr>
        <w:sym w:font="Wingdings" w:char="F0E0"/>
      </w:r>
      <w:r w:rsidRPr="00E10C98">
        <w:rPr>
          <w:lang w:val="fr-FR"/>
        </w:rPr>
        <w:t>Jugement déclaratif de décès ordonne au directeur d’état civil d’émettre un acte de décès.</w:t>
      </w:r>
      <w:r w:rsidR="00AD31B1">
        <w:rPr>
          <w:lang w:val="fr-FR"/>
        </w:rPr>
        <w:t xml:space="preserve"> </w:t>
      </w:r>
      <w:r w:rsidR="00AD31B1">
        <w:t>(</w:t>
      </w:r>
      <w:proofErr w:type="gramStart"/>
      <w:r w:rsidR="00AD31B1">
        <w:t>art.</w:t>
      </w:r>
      <w:proofErr w:type="gramEnd"/>
      <w:r w:rsidR="00AD31B1">
        <w:t xml:space="preserve"> 133)</w:t>
      </w:r>
    </w:p>
    <w:p w14:paraId="05642E98" w14:textId="4A0E147D" w:rsidR="00E10C98" w:rsidRDefault="00E10C98" w:rsidP="00E10C98"/>
    <w:p w14:paraId="1934E265" w14:textId="1E4FE5DA" w:rsidR="00E10C98" w:rsidRDefault="00E10C98" w:rsidP="00E10C98">
      <w:pPr>
        <w:pStyle w:val="Paragraphedeliste"/>
        <w:numPr>
          <w:ilvl w:val="0"/>
          <w:numId w:val="2"/>
        </w:numPr>
      </w:pPr>
      <w:r>
        <w:t>Hypothèse de retour</w:t>
      </w:r>
    </w:p>
    <w:p w14:paraId="7A318F12" w14:textId="4D2ECC12" w:rsidR="00E10C98" w:rsidRDefault="00E10C98" w:rsidP="00E10C98">
      <w:pPr>
        <w:rPr>
          <w:lang w:val="fr-FR"/>
        </w:rPr>
      </w:pPr>
      <w:r w:rsidRPr="00E10C98">
        <w:rPr>
          <w:lang w:val="fr-FR"/>
        </w:rPr>
        <w:t>Art.</w:t>
      </w:r>
      <w:proofErr w:type="gramStart"/>
      <w:r w:rsidRPr="00E10C98">
        <w:rPr>
          <w:lang w:val="fr-FR"/>
        </w:rPr>
        <w:t>97:</w:t>
      </w:r>
      <w:proofErr w:type="gramEnd"/>
      <w:r w:rsidRPr="00E10C98">
        <w:rPr>
          <w:lang w:val="fr-FR"/>
        </w:rPr>
        <w:t xml:space="preserve"> Les effets du jugement déclaratif cessent au retour de la personne décédée, mais le mariage ou l’union civile demeure dissous</w:t>
      </w:r>
      <w:r>
        <w:rPr>
          <w:lang w:val="fr-FR"/>
        </w:rPr>
        <w:t>.</w:t>
      </w:r>
    </w:p>
    <w:p w14:paraId="1757B2CC" w14:textId="1A72F0F0" w:rsidR="00E10C98" w:rsidRDefault="00E10C98" w:rsidP="00E10C98">
      <w:pPr>
        <w:rPr>
          <w:lang w:val="fr-FR"/>
        </w:rPr>
      </w:pPr>
    </w:p>
    <w:p w14:paraId="4691DCD6" w14:textId="1D147470" w:rsidR="00E10C98" w:rsidRDefault="00E10C98" w:rsidP="00E10C98">
      <w:pPr>
        <w:rPr>
          <w:lang w:val="fr-FR"/>
        </w:rPr>
      </w:pPr>
      <w:r>
        <w:rPr>
          <w:lang w:val="fr-FR"/>
        </w:rPr>
        <w:t>Art.98 : annulation du jugement</w:t>
      </w:r>
    </w:p>
    <w:p w14:paraId="34C3BBBD" w14:textId="7EE457BF" w:rsidR="00E10C98" w:rsidRDefault="00E10C98" w:rsidP="00E10C98">
      <w:pPr>
        <w:pStyle w:val="Paragraphedeliste"/>
        <w:numPr>
          <w:ilvl w:val="0"/>
          <w:numId w:val="1"/>
        </w:numPr>
      </w:pPr>
      <w:r>
        <w:t>Celui qui revient doit demander l’annulation du jugement déclaratif de décès</w:t>
      </w:r>
      <w:r w:rsidR="00AD31B1">
        <w:t xml:space="preserve"> </w:t>
      </w:r>
    </w:p>
    <w:p w14:paraId="43C4F505" w14:textId="54D215E1" w:rsidR="00E10C98" w:rsidRDefault="00E10C98" w:rsidP="00E10C98"/>
    <w:p w14:paraId="1A9E2C96" w14:textId="051631F5" w:rsidR="00E10C98" w:rsidRDefault="006056B4" w:rsidP="00E10C98">
      <w:r>
        <w:t>Art.99 : règle applicables – celui qui revient peut reprendre ses biens, il doit également rembourser les personnes qui étaient en possession de ses biens e</w:t>
      </w:r>
      <w:r w:rsidR="00AD31B1">
        <w:t>t</w:t>
      </w:r>
      <w:r>
        <w:t xml:space="preserve"> ont acquitté ses obligations autrement qu’avec ses biens. </w:t>
      </w:r>
    </w:p>
    <w:p w14:paraId="601BBD6E" w14:textId="233F0399" w:rsidR="006056B4" w:rsidRDefault="006056B4" w:rsidP="00E10C98"/>
    <w:p w14:paraId="4379C7DE" w14:textId="66487D9E" w:rsidR="006056B4" w:rsidRPr="00E10C98" w:rsidRDefault="006056B4" w:rsidP="00E10C98">
      <w:r>
        <w:t xml:space="preserve">***matière à INTRA- mise en situation </w:t>
      </w:r>
    </w:p>
    <w:p w14:paraId="4A070ACA" w14:textId="06080944" w:rsidR="00E10C98" w:rsidRDefault="00E10C98" w:rsidP="00E10C98"/>
    <w:p w14:paraId="7D583AA2" w14:textId="643A0B61" w:rsidR="006056B4" w:rsidRDefault="006056B4" w:rsidP="006056B4">
      <w:pPr>
        <w:pStyle w:val="Paragraphedeliste"/>
        <w:numPr>
          <w:ilvl w:val="0"/>
          <w:numId w:val="2"/>
        </w:numPr>
      </w:pPr>
      <w:r>
        <w:t>Cas des personnes disparues à la suite d’un crime</w:t>
      </w:r>
    </w:p>
    <w:p w14:paraId="67051BF5" w14:textId="28DB825C" w:rsidR="00254AD2" w:rsidRDefault="006056B4" w:rsidP="006056B4">
      <w:r>
        <w:t xml:space="preserve">Art. 133.1 : </w:t>
      </w:r>
      <w:r w:rsidR="00254AD2">
        <w:t>Jugement de culpabilité</w:t>
      </w:r>
    </w:p>
    <w:p w14:paraId="186B277A" w14:textId="30791A1F" w:rsidR="006056B4" w:rsidRDefault="006056B4" w:rsidP="006056B4">
      <w:pPr>
        <w:rPr>
          <w:lang w:val="fr-FR"/>
        </w:rPr>
      </w:pPr>
      <w:r w:rsidRPr="006056B4">
        <w:rPr>
          <w:lang w:val="fr-FR"/>
        </w:rPr>
        <w:t>Lorsque la cour reconnaît la culpabilité d’une personne pour des actes ayant causé le décès d’une personne disparue, ou la disparition du corps d’une personne disparue, tout intéressé peut déclarer le décès de l’absent au directeur de l’état civil</w:t>
      </w:r>
    </w:p>
    <w:p w14:paraId="63A5ECEC" w14:textId="6F7EF3DF" w:rsidR="006056B4" w:rsidRDefault="006056B4" w:rsidP="006056B4">
      <w:pPr>
        <w:rPr>
          <w:lang w:val="fr-FR"/>
        </w:rPr>
      </w:pPr>
    </w:p>
    <w:p w14:paraId="789C4695" w14:textId="2C85E0A7" w:rsidR="006056B4" w:rsidRDefault="006056B4" w:rsidP="006056B4">
      <w:pPr>
        <w:rPr>
          <w:lang w:val="fr-FR"/>
        </w:rPr>
      </w:pPr>
      <w:r>
        <w:rPr>
          <w:lang w:val="fr-FR"/>
        </w:rPr>
        <w:t xml:space="preserve">= </w:t>
      </w:r>
      <w:r w:rsidRPr="006056B4">
        <w:rPr>
          <w:lang w:val="fr-FR"/>
        </w:rPr>
        <w:t xml:space="preserve">TOUS les cas où une personne meurt, on </w:t>
      </w:r>
      <w:r>
        <w:rPr>
          <w:lang w:val="fr-FR"/>
        </w:rPr>
        <w:t>n’</w:t>
      </w:r>
      <w:r w:rsidRPr="006056B4">
        <w:rPr>
          <w:lang w:val="fr-FR"/>
        </w:rPr>
        <w:t>a pas le corps et qqn a été condamné en lien avec le décès de la personne (touche aussi complicité même si l’acte n’est pas la cause directe du décès)</w:t>
      </w:r>
    </w:p>
    <w:p w14:paraId="27083040" w14:textId="4A095A96" w:rsidR="00254AD2" w:rsidRPr="006056B4" w:rsidRDefault="00254AD2" w:rsidP="006056B4">
      <w:r>
        <w:rPr>
          <w:lang w:val="fr-FR"/>
        </w:rPr>
        <w:t>« Une copie du jugement de culpabilité, passé en force de chose jugée, doit être jointe à la déclaration de décès. »</w:t>
      </w:r>
    </w:p>
    <w:p w14:paraId="1E4CBEF6" w14:textId="0AF38093" w:rsidR="006056B4" w:rsidRPr="006056B4" w:rsidRDefault="006056B4" w:rsidP="006056B4">
      <w:r w:rsidRPr="006056B4">
        <w:rPr>
          <w:lang w:val="fr-FR"/>
        </w:rPr>
        <w:t>Chose jugée : les délais d’appel sont expirés.</w:t>
      </w:r>
    </w:p>
    <w:p w14:paraId="0146AE86" w14:textId="5D3EF9DA" w:rsidR="006056B4" w:rsidRPr="006056B4" w:rsidRDefault="006056B4" w:rsidP="006056B4">
      <w:pPr>
        <w:pStyle w:val="Paragraphedeliste"/>
        <w:numPr>
          <w:ilvl w:val="0"/>
          <w:numId w:val="1"/>
        </w:numPr>
      </w:pPr>
      <w:r w:rsidRPr="006056B4">
        <w:rPr>
          <w:lang w:val="fr-FR"/>
        </w:rPr>
        <w:t>Au lieu d’obliger la famille de refaire la preuve et de déposer le jugement, on se dit que si la personne est condamnée au criminel pour meurtre, on n’a pas besoin du corps.</w:t>
      </w:r>
    </w:p>
    <w:p w14:paraId="0FA20547" w14:textId="77777777" w:rsidR="006056B4" w:rsidRPr="006056B4" w:rsidRDefault="006056B4" w:rsidP="006056B4">
      <w:proofErr w:type="gramStart"/>
      <w:r w:rsidRPr="006056B4">
        <w:rPr>
          <w:lang w:val="fr-FR"/>
        </w:rPr>
        <w:t>Ex:</w:t>
      </w:r>
      <w:proofErr w:type="gramEnd"/>
      <w:r w:rsidRPr="006056B4">
        <w:rPr>
          <w:lang w:val="fr-FR"/>
        </w:rPr>
        <w:t xml:space="preserve"> féminicide, cache le corps et n’avoue jamais ou il est. Condamné pour meurtre, pas besoin du corps pour obtenir jugement déclaratif de décès.</w:t>
      </w:r>
    </w:p>
    <w:p w14:paraId="745E9F8E" w14:textId="77777777" w:rsidR="006056B4" w:rsidRPr="008B728D" w:rsidRDefault="006056B4" w:rsidP="006056B4"/>
    <w:p w14:paraId="4C623F2A" w14:textId="4D8B26A7" w:rsidR="00B811B4" w:rsidRPr="00F25E78" w:rsidRDefault="00F25E78" w:rsidP="00B811B4">
      <w:pPr>
        <w:pStyle w:val="Paragraphedeliste"/>
        <w:ind w:left="1440"/>
        <w:rPr>
          <w:b/>
          <w:bCs/>
          <w:u w:val="single"/>
        </w:rPr>
      </w:pPr>
      <w:r w:rsidRPr="00F25E78">
        <w:rPr>
          <w:b/>
          <w:bCs/>
          <w:u w:val="single"/>
        </w:rPr>
        <w:t>LA MORT</w:t>
      </w:r>
    </w:p>
    <w:p w14:paraId="6E56B9F8" w14:textId="10294F1D" w:rsidR="00F25E78" w:rsidRDefault="00F25E78" w:rsidP="00B811B4">
      <w:pPr>
        <w:pStyle w:val="Paragraphedeliste"/>
        <w:ind w:left="1440"/>
      </w:pPr>
    </w:p>
    <w:p w14:paraId="1BCCD44B" w14:textId="462B3B06" w:rsidR="00F25E78" w:rsidRDefault="00F25E78" w:rsidP="00F25E78">
      <w:pPr>
        <w:pStyle w:val="Paragraphedeliste"/>
        <w:numPr>
          <w:ilvl w:val="0"/>
          <w:numId w:val="8"/>
        </w:numPr>
      </w:pPr>
      <w:r>
        <w:t>Mort biologique et civile</w:t>
      </w:r>
    </w:p>
    <w:p w14:paraId="03843026" w14:textId="5FB490EC" w:rsidR="00F25E78" w:rsidRDefault="00F25E78" w:rsidP="00F25E78"/>
    <w:p w14:paraId="2D289A15" w14:textId="7CA22C30" w:rsidR="00F25E78" w:rsidRDefault="00F25E78" w:rsidP="00F25E78">
      <w:pPr>
        <w:pStyle w:val="Paragraphedeliste"/>
        <w:numPr>
          <w:ilvl w:val="0"/>
          <w:numId w:val="2"/>
        </w:numPr>
      </w:pPr>
      <w:r>
        <w:t>La mort civile n’existe plus (abolie en 1906)</w:t>
      </w:r>
    </w:p>
    <w:p w14:paraId="22DB0BBA" w14:textId="77777777" w:rsidR="00F25E78" w:rsidRDefault="00F25E78" w:rsidP="00F25E78">
      <w:pPr>
        <w:pStyle w:val="Paragraphedeliste"/>
        <w:rPr>
          <w:lang w:val="fr-FR"/>
        </w:rPr>
      </w:pPr>
    </w:p>
    <w:p w14:paraId="0F196C6D" w14:textId="39A817C1" w:rsidR="00F25E78" w:rsidRPr="00F25E78" w:rsidRDefault="00F25E78" w:rsidP="00F25E78">
      <w:pPr>
        <w:pStyle w:val="Paragraphedeliste"/>
        <w:numPr>
          <w:ilvl w:val="0"/>
          <w:numId w:val="1"/>
        </w:numPr>
      </w:pPr>
      <w:r w:rsidRPr="00F25E78">
        <w:rPr>
          <w:lang w:val="fr-FR"/>
        </w:rPr>
        <w:t>Jusqu’en 1906, on pouvait déclarer une personne décédée sans qu’elle le soit réellement.</w:t>
      </w:r>
    </w:p>
    <w:p w14:paraId="5D615CAD" w14:textId="77777777" w:rsidR="00F25E78" w:rsidRPr="00F25E78" w:rsidRDefault="00F25E78" w:rsidP="00F25E78">
      <w:pPr>
        <w:ind w:left="720"/>
      </w:pPr>
      <w:proofErr w:type="gramStart"/>
      <w:r w:rsidRPr="00F25E78">
        <w:rPr>
          <w:lang w:val="fr-FR"/>
        </w:rPr>
        <w:t>Ex:</w:t>
      </w:r>
      <w:proofErr w:type="gramEnd"/>
      <w:r w:rsidRPr="00F25E78">
        <w:rPr>
          <w:lang w:val="fr-FR"/>
        </w:rPr>
        <w:t xml:space="preserve"> Condamné à prison à vie, on la déclarait décédée au civil (liquidation de la succession, ne peut plus contracter…)</w:t>
      </w:r>
    </w:p>
    <w:p w14:paraId="7B2D32D5" w14:textId="1A1718FF" w:rsidR="00F25E78" w:rsidRPr="00F25E78" w:rsidRDefault="00F25E78" w:rsidP="00F25E78">
      <w:r>
        <w:rPr>
          <w:lang w:val="fr-FR"/>
        </w:rPr>
        <w:t xml:space="preserve">            </w:t>
      </w:r>
      <w:proofErr w:type="gramStart"/>
      <w:r w:rsidRPr="00F25E78">
        <w:rPr>
          <w:lang w:val="fr-FR"/>
        </w:rPr>
        <w:t>Ex:</w:t>
      </w:r>
      <w:proofErr w:type="gramEnd"/>
      <w:r w:rsidRPr="00F25E78">
        <w:rPr>
          <w:lang w:val="fr-FR"/>
        </w:rPr>
        <w:t xml:space="preserve"> Lorsqu’on fait nos vœux perpétuels et solennels en rentrant dans une</w:t>
      </w:r>
      <w:r>
        <w:rPr>
          <w:lang w:val="fr-FR"/>
        </w:rPr>
        <w:t xml:space="preserve"> </w:t>
      </w:r>
      <w:r w:rsidRPr="00F25E78">
        <w:rPr>
          <w:lang w:val="fr-FR"/>
        </w:rPr>
        <w:t>communauté (ex: pauvreté, chasteté et obéissance chez les religieuses). Dès que tu prononçais tes vœux, tu avais une nouvelle identité et au niveau du droit civil tu étais décédé et on pouvait liquider ta succession. Il était très improbable que tu sortes de la communauté.</w:t>
      </w:r>
    </w:p>
    <w:p w14:paraId="74861F53" w14:textId="0326BDFD" w:rsidR="00F25E78" w:rsidRDefault="00F25E78" w:rsidP="00F25E78"/>
    <w:p w14:paraId="0053541A" w14:textId="050EAEC7" w:rsidR="00F25E78" w:rsidRDefault="00F25E78" w:rsidP="00F25E78">
      <w:pPr>
        <w:pStyle w:val="Paragraphedeliste"/>
        <w:numPr>
          <w:ilvl w:val="0"/>
          <w:numId w:val="2"/>
        </w:numPr>
      </w:pPr>
      <w:r>
        <w:t>Seule la mort biologique existe</w:t>
      </w:r>
    </w:p>
    <w:p w14:paraId="0B13717D" w14:textId="48DA189D" w:rsidR="00F25E78" w:rsidRPr="00F25E78" w:rsidRDefault="00F25E78" w:rsidP="00F25E78">
      <w:pPr>
        <w:pStyle w:val="Paragraphedeliste"/>
        <w:numPr>
          <w:ilvl w:val="0"/>
          <w:numId w:val="1"/>
        </w:numPr>
      </w:pPr>
      <w:r w:rsidRPr="00F25E78">
        <w:rPr>
          <w:lang w:val="fr-FR"/>
        </w:rPr>
        <w:t>Pas de définition de la mort dans le C.c.Q. ;</w:t>
      </w:r>
    </w:p>
    <w:p w14:paraId="1F53C630" w14:textId="71EF0D42" w:rsidR="00F25E78" w:rsidRPr="00F25E78" w:rsidRDefault="00F25E78" w:rsidP="00F25E78">
      <w:pPr>
        <w:pStyle w:val="Paragraphedeliste"/>
        <w:numPr>
          <w:ilvl w:val="0"/>
          <w:numId w:val="1"/>
        </w:numPr>
      </w:pPr>
      <w:r w:rsidRPr="00F25E78">
        <w:rPr>
          <w:lang w:val="fr-FR"/>
        </w:rPr>
        <w:t>Laisse à la médecine le soin d’en définir les paramètres</w:t>
      </w:r>
      <w:r>
        <w:rPr>
          <w:lang w:val="fr-FR"/>
        </w:rPr>
        <w:t xml:space="preserve"> : </w:t>
      </w:r>
      <w:r w:rsidRPr="00F25E78">
        <w:rPr>
          <w:lang w:val="fr-FR"/>
        </w:rPr>
        <w:t>Lien avec les avancées de la médecine, il existe plusieurs morts, médicalement parlant, possible</w:t>
      </w:r>
    </w:p>
    <w:p w14:paraId="7ADC8F17" w14:textId="64478CAF" w:rsidR="00F25E78" w:rsidRDefault="00F25E78" w:rsidP="00F25E78"/>
    <w:p w14:paraId="27ED0166" w14:textId="77777777" w:rsidR="00987159" w:rsidRDefault="00987159" w:rsidP="00F25E78"/>
    <w:p w14:paraId="38B85C59" w14:textId="5DCF0246" w:rsidR="00F25E78" w:rsidRDefault="00F25E78" w:rsidP="00F25E78">
      <w:pPr>
        <w:pStyle w:val="Paragraphedeliste"/>
        <w:numPr>
          <w:ilvl w:val="0"/>
          <w:numId w:val="8"/>
        </w:numPr>
      </w:pPr>
      <w:r>
        <w:t>Détermination du moment de la mort</w:t>
      </w:r>
    </w:p>
    <w:p w14:paraId="69971683" w14:textId="77777777" w:rsidR="00987159" w:rsidRDefault="00987159" w:rsidP="00987159">
      <w:pPr>
        <w:pStyle w:val="Paragraphedeliste"/>
        <w:ind w:left="1800"/>
      </w:pPr>
    </w:p>
    <w:p w14:paraId="4C74573E" w14:textId="435D2C06" w:rsidR="00F25E78" w:rsidRPr="00987159" w:rsidRDefault="00F25E78" w:rsidP="00987159">
      <w:pPr>
        <w:pStyle w:val="Paragraphedeliste"/>
        <w:numPr>
          <w:ilvl w:val="0"/>
          <w:numId w:val="12"/>
        </w:numPr>
        <w:rPr>
          <w:lang w:val="fr-FR"/>
        </w:rPr>
      </w:pPr>
      <w:r w:rsidRPr="00987159">
        <w:rPr>
          <w:lang w:val="fr-FR"/>
        </w:rPr>
        <w:t>Critère classique : arrêt des fonctions cardiaque et respiratoire</w:t>
      </w:r>
    </w:p>
    <w:p w14:paraId="7F12316E" w14:textId="686EBFB0" w:rsidR="00F25E78" w:rsidRDefault="00F25E78" w:rsidP="00F25E78">
      <w:pPr>
        <w:rPr>
          <w:lang w:val="fr-FR"/>
        </w:rPr>
      </w:pPr>
    </w:p>
    <w:p w14:paraId="39440613" w14:textId="77777777" w:rsidR="00987159" w:rsidRPr="00987159" w:rsidRDefault="00987159" w:rsidP="00987159">
      <w:r w:rsidRPr="00987159">
        <w:rPr>
          <w:lang w:val="fr-FR"/>
        </w:rPr>
        <w:t>Avec les avancées de la médecine, on peut te maintenir en vie artificiellement.</w:t>
      </w:r>
    </w:p>
    <w:p w14:paraId="5C6B0032" w14:textId="77777777" w:rsidR="00987159" w:rsidRDefault="00987159" w:rsidP="00987159">
      <w:pPr>
        <w:rPr>
          <w:lang w:val="fr-FR"/>
        </w:rPr>
      </w:pPr>
    </w:p>
    <w:p w14:paraId="01A9EB3C" w14:textId="1FFD120E" w:rsidR="00987159" w:rsidRPr="00987159" w:rsidRDefault="00987159" w:rsidP="00987159">
      <w:pPr>
        <w:pStyle w:val="Paragraphedeliste"/>
        <w:numPr>
          <w:ilvl w:val="0"/>
          <w:numId w:val="12"/>
        </w:numPr>
        <w:rPr>
          <w:lang w:val="fr-FR"/>
        </w:rPr>
      </w:pPr>
      <w:r w:rsidRPr="00987159">
        <w:rPr>
          <w:lang w:val="fr-FR"/>
        </w:rPr>
        <w:t>Nouveau critère de la mort, critère moderne : décérébration</w:t>
      </w:r>
    </w:p>
    <w:p w14:paraId="4AAA5A28" w14:textId="04519DC8" w:rsidR="00987159" w:rsidRDefault="00987159" w:rsidP="00987159">
      <w:pPr>
        <w:rPr>
          <w:lang w:val="fr-FR"/>
        </w:rPr>
      </w:pPr>
    </w:p>
    <w:p w14:paraId="02A0F29A" w14:textId="02BD1D46" w:rsidR="00987159" w:rsidRPr="00987159" w:rsidRDefault="00987159" w:rsidP="00987159">
      <w:r>
        <w:t xml:space="preserve">= </w:t>
      </w:r>
      <w:r w:rsidRPr="00987159">
        <w:t>Cessation de toutes les fonctions cérébrales aussi bien celle du cortex que celle du tronc cérébral, i.e. respiration, circulation, régulation thermique.</w:t>
      </w:r>
    </w:p>
    <w:p w14:paraId="4A1EAEB0" w14:textId="77777777" w:rsidR="00987159" w:rsidRPr="00987159" w:rsidRDefault="00987159" w:rsidP="00987159"/>
    <w:p w14:paraId="7DCE073E" w14:textId="77777777" w:rsidR="00987159" w:rsidRPr="00987159" w:rsidRDefault="00987159" w:rsidP="00987159">
      <w:r w:rsidRPr="00987159">
        <w:rPr>
          <w:lang w:val="fr-FR"/>
        </w:rPr>
        <w:t>Donc la mort médicale a avancé et le droit a laissé la science la définir.</w:t>
      </w:r>
    </w:p>
    <w:p w14:paraId="63F8E037" w14:textId="494D70CE" w:rsidR="00987159" w:rsidRPr="00987159" w:rsidRDefault="00987159" w:rsidP="00987159">
      <w:pPr>
        <w:pStyle w:val="Paragraphedeliste"/>
        <w:numPr>
          <w:ilvl w:val="0"/>
          <w:numId w:val="1"/>
        </w:numPr>
      </w:pPr>
      <w:r w:rsidRPr="00987159">
        <w:rPr>
          <w:lang w:val="fr-FR"/>
        </w:rPr>
        <w:t>Personne maintenue en vie artificiellement= elle n’est pas morte</w:t>
      </w:r>
    </w:p>
    <w:p w14:paraId="50501F32" w14:textId="77777777" w:rsidR="00987159" w:rsidRDefault="00987159" w:rsidP="00987159"/>
    <w:p w14:paraId="5DBE8036" w14:textId="6309E532" w:rsidR="00987159" w:rsidRDefault="00987159" w:rsidP="00987159">
      <w:pPr>
        <w:rPr>
          <w:lang w:val="fr-FR"/>
        </w:rPr>
      </w:pPr>
      <w:r w:rsidRPr="00987159">
        <w:rPr>
          <w:lang w:val="fr-FR"/>
        </w:rPr>
        <w:t>La question peut se poser dans certaines circonstances par rapport à l’instant de la mort, mais souvent l</w:t>
      </w:r>
      <w:r w:rsidR="00AC454A">
        <w:rPr>
          <w:lang w:val="fr-FR"/>
        </w:rPr>
        <w:t xml:space="preserve">e </w:t>
      </w:r>
      <w:r w:rsidRPr="00987159">
        <w:rPr>
          <w:lang w:val="fr-FR"/>
        </w:rPr>
        <w:t>constat de décès signé par le médecin</w:t>
      </w:r>
    </w:p>
    <w:p w14:paraId="2FB70EDC" w14:textId="1CC1E956" w:rsidR="00987159" w:rsidRDefault="00987159" w:rsidP="00987159">
      <w:pPr>
        <w:rPr>
          <w:lang w:val="fr-FR"/>
        </w:rPr>
      </w:pPr>
    </w:p>
    <w:p w14:paraId="562152CB" w14:textId="21432C6D" w:rsidR="00987159" w:rsidRPr="00987159" w:rsidRDefault="00987159" w:rsidP="00987159">
      <w:pPr>
        <w:pStyle w:val="Paragraphedeliste"/>
        <w:numPr>
          <w:ilvl w:val="0"/>
          <w:numId w:val="2"/>
        </w:numPr>
        <w:rPr>
          <w:lang w:val="fr-FR"/>
        </w:rPr>
      </w:pPr>
      <w:r>
        <w:rPr>
          <w:lang w:val="fr-FR"/>
        </w:rPr>
        <w:t>La mort doit être constatée</w:t>
      </w:r>
    </w:p>
    <w:p w14:paraId="4DD640D4" w14:textId="2F81D86A" w:rsidR="00987159" w:rsidRDefault="00987159" w:rsidP="00987159">
      <w:pPr>
        <w:rPr>
          <w:lang w:val="fr-FR"/>
        </w:rPr>
      </w:pPr>
    </w:p>
    <w:p w14:paraId="5655CC73" w14:textId="77777777" w:rsidR="0088158F" w:rsidRPr="0088158F" w:rsidRDefault="0088158F" w:rsidP="0088158F">
      <w:pPr>
        <w:numPr>
          <w:ilvl w:val="1"/>
          <w:numId w:val="13"/>
        </w:numPr>
      </w:pPr>
      <w:r>
        <w:t xml:space="preserve">Art.122 : </w:t>
      </w:r>
      <w:r w:rsidRPr="0088158F">
        <w:rPr>
          <w:lang w:val="fr-FR"/>
        </w:rPr>
        <w:t>Un constat doit être dressé par un médecin</w:t>
      </w:r>
    </w:p>
    <w:p w14:paraId="11F78DAC" w14:textId="0A55DF97" w:rsidR="0088158F" w:rsidRPr="00AC454A" w:rsidRDefault="0088158F" w:rsidP="0088158F">
      <w:pPr>
        <w:numPr>
          <w:ilvl w:val="0"/>
          <w:numId w:val="13"/>
        </w:numPr>
      </w:pPr>
      <w:r w:rsidRPr="0088158F">
        <w:rPr>
          <w:lang w:val="fr-FR"/>
        </w:rPr>
        <w:t>Constat de décès : ne contient pas de cause du décès, pas pertinente pour le directeur de l’état civil. H, date et jour .de décès de la personne</w:t>
      </w:r>
    </w:p>
    <w:p w14:paraId="1B6F5A2E" w14:textId="19E364A4" w:rsidR="00AC454A" w:rsidRDefault="00AC454A" w:rsidP="00AC454A">
      <w:pPr>
        <w:rPr>
          <w:lang w:val="fr-FR"/>
        </w:rPr>
      </w:pPr>
    </w:p>
    <w:p w14:paraId="43989775" w14:textId="77777777" w:rsidR="00AC454A" w:rsidRPr="0088158F" w:rsidRDefault="00AC454A" w:rsidP="00AC454A"/>
    <w:p w14:paraId="2358145B" w14:textId="0DAA9751" w:rsidR="00987159" w:rsidRDefault="0088158F" w:rsidP="00AC454A">
      <w:pPr>
        <w:pStyle w:val="Paragraphedeliste"/>
        <w:numPr>
          <w:ilvl w:val="0"/>
          <w:numId w:val="8"/>
        </w:numPr>
      </w:pPr>
      <w:r>
        <w:t>Disposition du corps</w:t>
      </w:r>
    </w:p>
    <w:p w14:paraId="07F0E1AC" w14:textId="20F64CB3" w:rsidR="0088158F" w:rsidRDefault="0088158F" w:rsidP="0088158F"/>
    <w:p w14:paraId="23E92906" w14:textId="65889D99" w:rsidR="0088158F" w:rsidRDefault="0088158F" w:rsidP="0088158F">
      <w:pPr>
        <w:pStyle w:val="Paragraphedeliste"/>
        <w:numPr>
          <w:ilvl w:val="0"/>
          <w:numId w:val="1"/>
        </w:numPr>
      </w:pPr>
      <w:r>
        <w:t>Art. 42 à 45 C.c.Q.</w:t>
      </w:r>
    </w:p>
    <w:p w14:paraId="4512D5D1" w14:textId="2D3F7E1E" w:rsidR="0088158F" w:rsidRDefault="0088158F" w:rsidP="0088158F"/>
    <w:p w14:paraId="2C23059B" w14:textId="4161CBCB" w:rsidR="0088158F" w:rsidRPr="0088158F" w:rsidRDefault="0088158F" w:rsidP="0088158F">
      <w:r w:rsidRPr="0088158F">
        <w:rPr>
          <w:lang w:val="fr-FR"/>
        </w:rPr>
        <w:t xml:space="preserve">Art.42 : comment dispose-t-on du </w:t>
      </w:r>
      <w:r w:rsidR="00FB7A6C" w:rsidRPr="0088158F">
        <w:rPr>
          <w:lang w:val="fr-FR"/>
        </w:rPr>
        <w:t>corps ?</w:t>
      </w:r>
    </w:p>
    <w:p w14:paraId="569AD3FD" w14:textId="77777777" w:rsidR="0088158F" w:rsidRPr="0088158F" w:rsidRDefault="0088158F" w:rsidP="0088158F">
      <w:r w:rsidRPr="0088158F">
        <w:rPr>
          <w:lang w:val="fr-FR"/>
        </w:rPr>
        <w:t>Soit le défunt qui a décidé avant, soit les successeurs ou héritiers qui en décide.</w:t>
      </w:r>
    </w:p>
    <w:p w14:paraId="77D61419" w14:textId="12E21101" w:rsidR="0088158F" w:rsidRDefault="0088158F" w:rsidP="0088158F"/>
    <w:p w14:paraId="05B30951" w14:textId="78AE8E5B" w:rsidR="0088158F" w:rsidRDefault="0088158F" w:rsidP="0088158F">
      <w:r>
        <w:t xml:space="preserve">Problématique du don d’organes : </w:t>
      </w:r>
    </w:p>
    <w:p w14:paraId="5B981EE3" w14:textId="75E5BE9B" w:rsidR="00641BAD" w:rsidRDefault="00641BAD" w:rsidP="0088158F"/>
    <w:p w14:paraId="09CE3FD7" w14:textId="363A7F7B" w:rsidR="00641BAD" w:rsidRDefault="00641BAD" w:rsidP="00641BAD">
      <w:pPr>
        <w:pStyle w:val="Paragraphedeliste"/>
        <w:numPr>
          <w:ilvl w:val="0"/>
          <w:numId w:val="1"/>
        </w:numPr>
      </w:pPr>
      <w:r>
        <w:t>Art. 43 : le majeur ou mineur de plus de 14 ans peut autoriser le don d’organes après son décès. Le mineur de moins de 14 ans peut avec consentement du titulaire de l’autorité parentale.</w:t>
      </w:r>
    </w:p>
    <w:p w14:paraId="593AB60F" w14:textId="7B1BFF5D" w:rsidR="0088158F" w:rsidRDefault="00641BAD" w:rsidP="0088158F">
      <w:r>
        <w:t>Al. 2 : forme du consentement : par écrit ou oralement devant 2 témoins, peut être révoquée.</w:t>
      </w:r>
    </w:p>
    <w:p w14:paraId="7C20862C" w14:textId="77777777" w:rsidR="00641BAD" w:rsidRDefault="00641BAD" w:rsidP="0088158F"/>
    <w:p w14:paraId="635B6E87" w14:textId="3D002DA6" w:rsidR="0088158F" w:rsidRDefault="0088158F" w:rsidP="0088158F">
      <w:pPr>
        <w:pStyle w:val="Paragraphedeliste"/>
        <w:numPr>
          <w:ilvl w:val="0"/>
          <w:numId w:val="1"/>
        </w:numPr>
      </w:pPr>
      <w:r>
        <w:t xml:space="preserve">Art. 44 : </w:t>
      </w:r>
      <w:r w:rsidR="00711D26">
        <w:t>absence de consentement du défunt : à défaut de connaître la volonté du défunt, le prélèvement peut être effectué avec le consentement de la personne qui pouvait ou aurait pu consentir aux soins.</w:t>
      </w:r>
    </w:p>
    <w:p w14:paraId="4AE3FB51" w14:textId="561945BE" w:rsidR="00711D26" w:rsidRDefault="00711D26" w:rsidP="00711D26"/>
    <w:p w14:paraId="22955CE5" w14:textId="36A366ED" w:rsidR="00711D26" w:rsidRDefault="00711D26" w:rsidP="00711D26">
      <w:r>
        <w:t xml:space="preserve">Al.2 </w:t>
      </w:r>
      <w:proofErr w:type="gramStart"/>
      <w:r w:rsidR="00FB7A6C">
        <w:t>exception</w:t>
      </w:r>
      <w:proofErr w:type="gramEnd"/>
      <w:r w:rsidR="00FB7A6C">
        <w:t xml:space="preserve"> </w:t>
      </w:r>
      <w:r>
        <w:t>: si urgence</w:t>
      </w:r>
      <w:r>
        <w:sym w:font="Wingdings" w:char="F0E0"/>
      </w:r>
      <w:r>
        <w:t xml:space="preserve"> consentement pas nécessaire</w:t>
      </w:r>
    </w:p>
    <w:p w14:paraId="4AA7034A" w14:textId="04360FBE" w:rsidR="00641BAD" w:rsidRDefault="00641BAD" w:rsidP="00711D26"/>
    <w:p w14:paraId="2906A80B" w14:textId="4E3CDD79" w:rsidR="00641BAD" w:rsidRDefault="00641BAD" w:rsidP="00711D26">
      <w:r>
        <w:t>Art. 45 : le décè</w:t>
      </w:r>
      <w:r w:rsidR="00FB7A6C">
        <w:t>s</w:t>
      </w:r>
      <w:r>
        <w:t xml:space="preserve"> du donneur doit être constaté par 2 </w:t>
      </w:r>
      <w:r w:rsidR="00FB7A6C">
        <w:t>médecins</w:t>
      </w:r>
      <w:r>
        <w:t xml:space="preserve"> avant</w:t>
      </w:r>
      <w:r w:rsidR="00FB7A6C">
        <w:t xml:space="preserve"> le prélèvement</w:t>
      </w:r>
    </w:p>
    <w:p w14:paraId="09F93500" w14:textId="3872F587" w:rsidR="00711D26" w:rsidRDefault="00711D26" w:rsidP="00711D26"/>
    <w:p w14:paraId="2692CF10" w14:textId="77777777" w:rsidR="00711D26" w:rsidRPr="00711D26" w:rsidRDefault="00711D26" w:rsidP="00711D26">
      <w:r w:rsidRPr="00711D26">
        <w:rPr>
          <w:lang w:val="fr-FR"/>
        </w:rPr>
        <w:t>Problème du décès en droit= don d’organe.</w:t>
      </w:r>
    </w:p>
    <w:p w14:paraId="691E714D" w14:textId="49A88A84" w:rsidR="00711D26" w:rsidRPr="00711D26" w:rsidRDefault="00711D26" w:rsidP="00711D26">
      <w:pPr>
        <w:pStyle w:val="Paragraphedeliste"/>
        <w:numPr>
          <w:ilvl w:val="0"/>
          <w:numId w:val="1"/>
        </w:numPr>
      </w:pPr>
      <w:r w:rsidRPr="00711D26">
        <w:rPr>
          <w:lang w:val="fr-FR"/>
        </w:rPr>
        <w:t>Une personne morte qui n’est plus maintenue en vie artificiellement ne peut donner d’organe. Il faut que ce soit une personne vivante qui les donne. Don d’organe s’effectue donc sur des personnes juridiquement parlant décédées mais physiquement toujours en vie.</w:t>
      </w:r>
    </w:p>
    <w:p w14:paraId="4FED84AB" w14:textId="2B66135D" w:rsidR="00711D26" w:rsidRDefault="00711D26" w:rsidP="00711D26">
      <w:pPr>
        <w:rPr>
          <w:lang w:val="fr-FR"/>
        </w:rPr>
      </w:pPr>
      <w:r w:rsidRPr="00711D26">
        <w:rPr>
          <w:lang w:val="fr-FR"/>
        </w:rPr>
        <w:t>Le médecin peut attester le décès en disant si on débranche la machine, la personne sera décédée (mort cérébrale).</w:t>
      </w:r>
    </w:p>
    <w:p w14:paraId="0601ABFC" w14:textId="77777777" w:rsidR="00711D26" w:rsidRPr="00711D26" w:rsidRDefault="00711D26" w:rsidP="00711D26"/>
    <w:p w14:paraId="66076AF6" w14:textId="092F83D2" w:rsidR="00711D26" w:rsidRDefault="00711D26" w:rsidP="00711D26">
      <w:pPr>
        <w:rPr>
          <w:lang w:val="fr-FR"/>
        </w:rPr>
      </w:pPr>
      <w:proofErr w:type="gramStart"/>
      <w:r w:rsidRPr="00711D26">
        <w:rPr>
          <w:lang w:val="fr-FR"/>
        </w:rPr>
        <w:t>Ex:</w:t>
      </w:r>
      <w:proofErr w:type="gramEnd"/>
      <w:r w:rsidRPr="00711D26">
        <w:rPr>
          <w:lang w:val="fr-FR"/>
        </w:rPr>
        <w:t xml:space="preserve"> Fille dans le coma. Si on la débranche, elle meurt. Elle est décédée juridiquement (mort cérébrale et ne dépend juste de la machine), mais pas physiquement (son cœur bat encore).</w:t>
      </w:r>
    </w:p>
    <w:p w14:paraId="7EE0B546" w14:textId="77777777" w:rsidR="00711D26" w:rsidRPr="00711D26" w:rsidRDefault="00711D26" w:rsidP="00711D26"/>
    <w:p w14:paraId="459F4D36" w14:textId="77777777" w:rsidR="00711D26" w:rsidRPr="00711D26" w:rsidRDefault="00711D26" w:rsidP="00711D26">
      <w:r w:rsidRPr="00711D26">
        <w:rPr>
          <w:lang w:val="fr-FR"/>
        </w:rPr>
        <w:t>Le droit a donc ses limites au niveau de la mort.</w:t>
      </w:r>
    </w:p>
    <w:p w14:paraId="2D41FC2F" w14:textId="72259239" w:rsidR="00711D26" w:rsidRDefault="00711D26" w:rsidP="00711D26">
      <w:pPr>
        <w:rPr>
          <w:lang w:val="fr-FR"/>
        </w:rPr>
      </w:pPr>
      <w:r w:rsidRPr="00711D26">
        <w:rPr>
          <w:lang w:val="fr-FR"/>
        </w:rPr>
        <w:t>Ici, hôpital ne coûte rien, donc débat moins important qu’aux</w:t>
      </w:r>
      <w:r>
        <w:rPr>
          <w:lang w:val="fr-FR"/>
        </w:rPr>
        <w:t xml:space="preserve"> US</w:t>
      </w:r>
    </w:p>
    <w:p w14:paraId="26678972" w14:textId="6D10B440" w:rsidR="00711D26" w:rsidRDefault="00711D26" w:rsidP="00711D26">
      <w:pPr>
        <w:rPr>
          <w:lang w:val="fr-FR"/>
        </w:rPr>
      </w:pPr>
    </w:p>
    <w:p w14:paraId="34DFF349" w14:textId="7E93100B" w:rsidR="00711D26" w:rsidRDefault="00711D26" w:rsidP="00711D26">
      <w:pPr>
        <w:pStyle w:val="Paragraphedeliste"/>
        <w:numPr>
          <w:ilvl w:val="0"/>
          <w:numId w:val="8"/>
        </w:numPr>
      </w:pPr>
      <w:r>
        <w:t>Effets juridiques</w:t>
      </w:r>
    </w:p>
    <w:p w14:paraId="6ADB7F90" w14:textId="55FDAA69" w:rsidR="00281428" w:rsidRDefault="00281428" w:rsidP="00281428"/>
    <w:p w14:paraId="0E7849C0" w14:textId="653672EB" w:rsidR="00281428" w:rsidRPr="00281428" w:rsidRDefault="00281428" w:rsidP="00281428">
      <w:pPr>
        <w:pStyle w:val="Paragraphedeliste"/>
        <w:numPr>
          <w:ilvl w:val="0"/>
          <w:numId w:val="2"/>
        </w:numPr>
      </w:pPr>
      <w:r w:rsidRPr="00281428">
        <w:rPr>
          <w:lang w:val="fr-FR"/>
        </w:rPr>
        <w:t>Personnalité juridique nait avec la naissance et s’éteint avec la mort.</w:t>
      </w:r>
    </w:p>
    <w:p w14:paraId="37B20CB0" w14:textId="77777777" w:rsidR="00281428" w:rsidRPr="00281428" w:rsidRDefault="00281428" w:rsidP="00281428">
      <w:r w:rsidRPr="00281428">
        <w:rPr>
          <w:lang w:val="fr-FR"/>
        </w:rPr>
        <w:t>La mort de la personne ne signifie pas vide juridique. En droit civil, il n’y a pas de vide juridique.</w:t>
      </w:r>
    </w:p>
    <w:p w14:paraId="449D8FC8" w14:textId="0B8F3AD9" w:rsidR="00281428" w:rsidRPr="00281428" w:rsidRDefault="00281428" w:rsidP="00281428">
      <w:pPr>
        <w:pStyle w:val="Paragraphedeliste"/>
        <w:numPr>
          <w:ilvl w:val="0"/>
          <w:numId w:val="2"/>
        </w:numPr>
      </w:pPr>
      <w:r w:rsidRPr="00281428">
        <w:rPr>
          <w:lang w:val="fr-FR"/>
        </w:rPr>
        <w:t>Dès que la personnalité juridique s’éteint, tous les droits et obligations sont transmis aux héritiers. Pas de vide, de zone grise</w:t>
      </w:r>
    </w:p>
    <w:p w14:paraId="7F7F5D00" w14:textId="12E3DBC3" w:rsidR="00281428" w:rsidRDefault="00281428" w:rsidP="00281428"/>
    <w:p w14:paraId="6DB4C550" w14:textId="0F34F5F5" w:rsidR="00281428" w:rsidRPr="00281428" w:rsidRDefault="00281428" w:rsidP="00281428">
      <w:pPr>
        <w:pStyle w:val="Paragraphedeliste"/>
        <w:numPr>
          <w:ilvl w:val="0"/>
          <w:numId w:val="1"/>
        </w:numPr>
      </w:pPr>
      <w:r>
        <w:t xml:space="preserve">Art.613 : </w:t>
      </w:r>
      <w:r w:rsidRPr="00281428">
        <w:rPr>
          <w:lang w:val="fr-FR"/>
        </w:rPr>
        <w:t>Ouverture de la succession et liquidation des droits patrimoniaux lors du décès d’une personne</w:t>
      </w:r>
    </w:p>
    <w:p w14:paraId="16F93E0D" w14:textId="181B0D0B" w:rsidR="00281428" w:rsidRDefault="00281428" w:rsidP="00281428">
      <w:pPr>
        <w:ind w:left="720"/>
      </w:pPr>
    </w:p>
    <w:p w14:paraId="47AB11F4" w14:textId="08D4ED5E" w:rsidR="00281428" w:rsidRPr="00281428" w:rsidRDefault="00281428" w:rsidP="00281428">
      <w:pPr>
        <w:ind w:left="720"/>
      </w:pPr>
      <w:r w:rsidRPr="00281428">
        <w:rPr>
          <w:lang w:val="fr-FR"/>
        </w:rPr>
        <w:t xml:space="preserve"> On se pose encore moins la question du type de mort. C’est l’acte de décès qui prouve la mort.</w:t>
      </w:r>
    </w:p>
    <w:p w14:paraId="08DC9F0D" w14:textId="415769D0" w:rsidR="00281428" w:rsidRPr="00281428" w:rsidRDefault="00281428" w:rsidP="00281428">
      <w:pPr>
        <w:ind w:left="720"/>
      </w:pPr>
      <w:r w:rsidRPr="00281428">
        <w:rPr>
          <w:lang w:val="fr-FR"/>
        </w:rPr>
        <w:sym w:font="Wingdings" w:char="F0E0"/>
      </w:r>
      <w:r>
        <w:rPr>
          <w:lang w:val="fr-FR"/>
        </w:rPr>
        <w:t xml:space="preserve"> </w:t>
      </w:r>
      <w:r w:rsidRPr="00281428">
        <w:rPr>
          <w:lang w:val="fr-FR"/>
        </w:rPr>
        <w:t>Dès l’instant de ton décès, tes héritiers sont saisis de tes droits et tes biens</w:t>
      </w:r>
    </w:p>
    <w:p w14:paraId="12CE6E4C" w14:textId="3EE75B51" w:rsidR="00281428" w:rsidRPr="00281428" w:rsidRDefault="00281428" w:rsidP="00281428">
      <w:pPr>
        <w:ind w:left="720"/>
      </w:pPr>
      <w:r w:rsidRPr="00281428">
        <w:rPr>
          <w:lang w:val="fr-FR"/>
        </w:rPr>
        <w:t>« Le mort saisit le bien »</w:t>
      </w:r>
    </w:p>
    <w:p w14:paraId="146A1268" w14:textId="1036225E" w:rsidR="00281428" w:rsidRPr="00281428" w:rsidRDefault="00281428" w:rsidP="00281428">
      <w:pPr>
        <w:pStyle w:val="Paragraphedeliste"/>
        <w:numPr>
          <w:ilvl w:val="0"/>
          <w:numId w:val="2"/>
        </w:numPr>
      </w:pPr>
      <w:r w:rsidRPr="00281428">
        <w:rPr>
          <w:lang w:val="fr-FR"/>
        </w:rPr>
        <w:t xml:space="preserve">Il n’y a pas de trou entre le décès d’une personne ainsi que la liquidation de sa succession </w:t>
      </w:r>
    </w:p>
    <w:p w14:paraId="4450ED7B" w14:textId="49104B8E" w:rsidR="00281428" w:rsidRPr="00281428" w:rsidRDefault="00281428" w:rsidP="00281428">
      <w:pPr>
        <w:pStyle w:val="Paragraphedeliste"/>
        <w:numPr>
          <w:ilvl w:val="0"/>
          <w:numId w:val="2"/>
        </w:numPr>
      </w:pPr>
      <w:r w:rsidRPr="00281428">
        <w:rPr>
          <w:lang w:val="fr-FR"/>
        </w:rPr>
        <w:t>Certains droits ne s’</w:t>
      </w:r>
      <w:r w:rsidR="00FB7A6C" w:rsidRPr="00281428">
        <w:rPr>
          <w:lang w:val="fr-FR"/>
        </w:rPr>
        <w:t>éteindront</w:t>
      </w:r>
      <w:r w:rsidRPr="00281428">
        <w:rPr>
          <w:lang w:val="fr-FR"/>
        </w:rPr>
        <w:t xml:space="preserve"> donc pas (</w:t>
      </w:r>
      <w:proofErr w:type="gramStart"/>
      <w:r w:rsidRPr="00281428">
        <w:rPr>
          <w:lang w:val="fr-FR"/>
        </w:rPr>
        <w:t>ex:</w:t>
      </w:r>
      <w:proofErr w:type="gramEnd"/>
      <w:r w:rsidRPr="00281428">
        <w:rPr>
          <w:lang w:val="fr-FR"/>
        </w:rPr>
        <w:t xml:space="preserve"> droit de propriété sur un condo, mon droit dès mon décès seront transférés à mes héritiers)</w:t>
      </w:r>
    </w:p>
    <w:p w14:paraId="534FCA5C" w14:textId="371313A6" w:rsidR="00281428" w:rsidRDefault="00281428" w:rsidP="00281428">
      <w:pPr>
        <w:ind w:left="720"/>
        <w:rPr>
          <w:lang w:val="fr-FR"/>
        </w:rPr>
      </w:pPr>
    </w:p>
    <w:p w14:paraId="6FB36F62" w14:textId="75CF6105" w:rsidR="00281428" w:rsidRPr="00281428" w:rsidRDefault="00281428" w:rsidP="00281428">
      <w:pPr>
        <w:pStyle w:val="Paragraphedeliste"/>
        <w:numPr>
          <w:ilvl w:val="0"/>
          <w:numId w:val="2"/>
        </w:numPr>
      </w:pPr>
      <w:r>
        <w:rPr>
          <w:lang w:val="fr-FR"/>
        </w:rPr>
        <w:t>P</w:t>
      </w:r>
      <w:r w:rsidRPr="00281428">
        <w:rPr>
          <w:lang w:val="fr-FR"/>
        </w:rPr>
        <w:t xml:space="preserve">ar l’extinction de la personnalité juridique, les droits du sujet de droit ne se retrouvent pas dans le vide, mais à quelqu’un. (Pas comme en </w:t>
      </w:r>
      <w:proofErr w:type="spellStart"/>
      <w:r w:rsidRPr="00281428">
        <w:rPr>
          <w:lang w:val="fr-FR"/>
        </w:rPr>
        <w:t>common</w:t>
      </w:r>
      <w:proofErr w:type="spellEnd"/>
      <w:r w:rsidRPr="00281428">
        <w:rPr>
          <w:lang w:val="fr-FR"/>
        </w:rPr>
        <w:t xml:space="preserve"> </w:t>
      </w:r>
      <w:proofErr w:type="spellStart"/>
      <w:r w:rsidRPr="00281428">
        <w:rPr>
          <w:lang w:val="fr-FR"/>
        </w:rPr>
        <w:t>law</w:t>
      </w:r>
      <w:proofErr w:type="spellEnd"/>
      <w:r w:rsidRPr="00281428">
        <w:rPr>
          <w:lang w:val="fr-FR"/>
        </w:rPr>
        <w:t>)</w:t>
      </w:r>
    </w:p>
    <w:p w14:paraId="53F9C368" w14:textId="77777777" w:rsidR="00281428" w:rsidRDefault="00281428" w:rsidP="00281428">
      <w:pPr>
        <w:ind w:left="720"/>
        <w:rPr>
          <w:lang w:val="fr-FR"/>
        </w:rPr>
      </w:pPr>
    </w:p>
    <w:p w14:paraId="51C4EB6D" w14:textId="72756090" w:rsidR="00281428" w:rsidRPr="00281428" w:rsidRDefault="00281428" w:rsidP="00281428">
      <w:pPr>
        <w:pStyle w:val="Paragraphedeliste"/>
        <w:numPr>
          <w:ilvl w:val="0"/>
          <w:numId w:val="2"/>
        </w:numPr>
      </w:pPr>
      <w:r w:rsidRPr="00281428">
        <w:rPr>
          <w:lang w:val="fr-FR"/>
        </w:rPr>
        <w:t>Fin de la personnalité juridique n’éteint pas les engagements que la personne avait contractés ou les droits auxquels elle avait droit.</w:t>
      </w:r>
    </w:p>
    <w:p w14:paraId="60D02EA5" w14:textId="518326E1" w:rsidR="00281428" w:rsidRDefault="00281428" w:rsidP="00281428">
      <w:pPr>
        <w:ind w:left="720"/>
      </w:pPr>
    </w:p>
    <w:p w14:paraId="2F77692B" w14:textId="130A71E3" w:rsidR="00281428" w:rsidRDefault="00281428" w:rsidP="00281428">
      <w:pPr>
        <w:ind w:left="720"/>
      </w:pPr>
    </w:p>
    <w:p w14:paraId="12BFCE16" w14:textId="6351D371" w:rsidR="00281428" w:rsidRDefault="00281428" w:rsidP="00281428">
      <w:pPr>
        <w:ind w:left="720"/>
      </w:pPr>
    </w:p>
    <w:p w14:paraId="552991C2" w14:textId="06D0E1FD" w:rsidR="00281428" w:rsidRPr="00281428" w:rsidRDefault="00281428" w:rsidP="00281428">
      <w:pPr>
        <w:ind w:left="720"/>
        <w:rPr>
          <w:b/>
          <w:bCs/>
          <w:u w:val="single"/>
        </w:rPr>
      </w:pPr>
      <w:r w:rsidRPr="00281428">
        <w:rPr>
          <w:b/>
          <w:bCs/>
          <w:u w:val="single"/>
        </w:rPr>
        <w:t>LES DROITS DE LA PERSONNALITÉ</w:t>
      </w:r>
    </w:p>
    <w:p w14:paraId="167A5598" w14:textId="6E3261E9" w:rsidR="00281428" w:rsidRDefault="00281428" w:rsidP="00281428">
      <w:pPr>
        <w:ind w:left="720"/>
      </w:pPr>
    </w:p>
    <w:p w14:paraId="1DE3229B" w14:textId="2DB34AA2" w:rsidR="00281428" w:rsidRDefault="00281428" w:rsidP="00281428">
      <w:pPr>
        <w:ind w:left="720"/>
      </w:pPr>
    </w:p>
    <w:p w14:paraId="5E703DD2" w14:textId="31658FDC" w:rsidR="00281428" w:rsidRPr="00281428" w:rsidRDefault="00281428" w:rsidP="00281428">
      <w:pPr>
        <w:pStyle w:val="Paragraphedeliste"/>
        <w:numPr>
          <w:ilvl w:val="0"/>
          <w:numId w:val="15"/>
        </w:numPr>
      </w:pPr>
      <w:r w:rsidRPr="00281428">
        <w:t>L’intégrité et l’inviolabilité de la personne</w:t>
      </w:r>
    </w:p>
    <w:p w14:paraId="471FFE24" w14:textId="203B3EC9" w:rsidR="00281428" w:rsidRDefault="00281428" w:rsidP="00281428"/>
    <w:p w14:paraId="1BE45B0C" w14:textId="7EC13658" w:rsidR="00281428" w:rsidRDefault="00281428" w:rsidP="00281428">
      <w:r>
        <w:t xml:space="preserve">Les soins : </w:t>
      </w:r>
    </w:p>
    <w:p w14:paraId="554EBF2F" w14:textId="49095999" w:rsidR="00281428" w:rsidRDefault="00281428" w:rsidP="00281428"/>
    <w:p w14:paraId="06BF0F2A" w14:textId="00CF84C2" w:rsidR="00281428" w:rsidRDefault="00281428" w:rsidP="00281428">
      <w:r>
        <w:t xml:space="preserve">Autodétermination VS euthanasie : </w:t>
      </w:r>
    </w:p>
    <w:p w14:paraId="3424BADA" w14:textId="002115C4" w:rsidR="00ED2556" w:rsidRDefault="00ED2556" w:rsidP="00281428"/>
    <w:p w14:paraId="71770068" w14:textId="30E1AB78" w:rsidR="00ED2556" w:rsidRPr="00ED2556" w:rsidRDefault="00ED2556" w:rsidP="00ED2556">
      <w:r w:rsidRPr="00ED2556">
        <w:rPr>
          <w:lang w:val="fr-FR"/>
        </w:rPr>
        <w:t>Euthanasie : qqn d’autre met fin à ta vie</w:t>
      </w:r>
    </w:p>
    <w:p w14:paraId="104CB3A5" w14:textId="672EA739" w:rsidR="00ED2556" w:rsidRDefault="00ED2556" w:rsidP="00281428"/>
    <w:p w14:paraId="4C19E967" w14:textId="5C7BF614" w:rsidR="00ED2556" w:rsidRDefault="00ED2556" w:rsidP="00ED2556">
      <w:pPr>
        <w:rPr>
          <w:lang w:val="fr-FR"/>
        </w:rPr>
      </w:pPr>
      <w:r w:rsidRPr="00ED2556">
        <w:rPr>
          <w:lang w:val="fr-FR"/>
        </w:rPr>
        <w:t>Autodétermination : une personne est libre de choisir et de déterminer si elle veut recevoir des soins ou non, même si l’arrêt des soins conduirait à sa mort.</w:t>
      </w:r>
    </w:p>
    <w:p w14:paraId="1A9C5527" w14:textId="77777777" w:rsidR="00ED2556" w:rsidRPr="00ED2556" w:rsidRDefault="00ED2556" w:rsidP="00ED2556"/>
    <w:p w14:paraId="191BFF0B" w14:textId="0C0A1738" w:rsidR="00ED2556" w:rsidRPr="00ED2556" w:rsidRDefault="00ED2556" w:rsidP="00ED2556">
      <w:r w:rsidRPr="00ED2556">
        <w:rPr>
          <w:lang w:val="fr-FR"/>
        </w:rPr>
        <w:t xml:space="preserve">Cas de Nancy B : toute sa tête et branché à un respirateur. Tannée et demande de débrancher l’appareil, ce qui conduirait à sa mort. </w:t>
      </w:r>
    </w:p>
    <w:p w14:paraId="62140EAD" w14:textId="5655E0C9" w:rsidR="00ED2556" w:rsidRPr="00ED2556" w:rsidRDefault="00ED2556" w:rsidP="00ED2556">
      <w:r w:rsidRPr="00ED2556">
        <w:rPr>
          <w:lang w:val="fr-FR"/>
        </w:rPr>
        <w:t>Question : La personne qui débranchera la machine commettra-elle un meurtre ? E</w:t>
      </w:r>
      <w:r>
        <w:rPr>
          <w:lang w:val="fr-FR"/>
        </w:rPr>
        <w:t>st-ce qu’</w:t>
      </w:r>
      <w:r w:rsidRPr="00ED2556">
        <w:rPr>
          <w:lang w:val="fr-FR"/>
        </w:rPr>
        <w:t>une personne qui est dans l’impossibilité d’agir pour mettre fin à sa vie pourrait demander à qqn de le faire à sa place (euthanasie</w:t>
      </w:r>
      <w:proofErr w:type="gramStart"/>
      <w:r w:rsidRPr="00ED2556">
        <w:rPr>
          <w:lang w:val="fr-FR"/>
        </w:rPr>
        <w:t>)?</w:t>
      </w:r>
      <w:proofErr w:type="gramEnd"/>
      <w:r w:rsidRPr="00ED2556">
        <w:rPr>
          <w:lang w:val="fr-FR"/>
        </w:rPr>
        <w:t xml:space="preserve"> </w:t>
      </w:r>
      <w:r>
        <w:rPr>
          <w:lang w:val="fr-FR"/>
        </w:rPr>
        <w:t xml:space="preserve"> </w:t>
      </w:r>
      <w:r w:rsidRPr="00ED2556">
        <w:rPr>
          <w:lang w:val="fr-FR"/>
        </w:rPr>
        <w:t>E</w:t>
      </w:r>
      <w:r>
        <w:rPr>
          <w:lang w:val="fr-FR"/>
        </w:rPr>
        <w:t xml:space="preserve">st-ce que </w:t>
      </w:r>
      <w:r w:rsidRPr="00ED2556">
        <w:rPr>
          <w:lang w:val="fr-FR"/>
        </w:rPr>
        <w:t>cela conduirait à une infraction au code criminel ? E</w:t>
      </w:r>
      <w:r>
        <w:rPr>
          <w:lang w:val="fr-FR"/>
        </w:rPr>
        <w:t xml:space="preserve">st-ce que </w:t>
      </w:r>
      <w:r w:rsidRPr="00ED2556">
        <w:rPr>
          <w:lang w:val="fr-FR"/>
        </w:rPr>
        <w:t>le consentement de cette dernière serait suffisant ?</w:t>
      </w:r>
    </w:p>
    <w:p w14:paraId="03D236D0" w14:textId="7A298134" w:rsidR="00ED2556" w:rsidRDefault="00ED2556" w:rsidP="00281428"/>
    <w:p w14:paraId="13B97792" w14:textId="6850E7A6" w:rsidR="00ED2556" w:rsidRDefault="00ED2556" w:rsidP="00ED2556">
      <w:pPr>
        <w:rPr>
          <w:lang w:val="fr-FR"/>
        </w:rPr>
      </w:pPr>
      <w:r w:rsidRPr="00ED2556">
        <w:rPr>
          <w:lang w:val="fr-FR"/>
        </w:rPr>
        <w:lastRenderedPageBreak/>
        <w:t>Art.11 consentement aux soins : nul ne peut être soumis sans son consentement à des soins quel qu’en soit la nature qu’il s’agisse d’examen, de traitements, de prélèvements ou toute autre intervention…</w:t>
      </w:r>
    </w:p>
    <w:p w14:paraId="02D3A6DF" w14:textId="0CB56B24" w:rsidR="00C8139B" w:rsidRDefault="00C8139B" w:rsidP="00ED2556">
      <w:pPr>
        <w:rPr>
          <w:lang w:val="fr-FR"/>
        </w:rPr>
      </w:pPr>
    </w:p>
    <w:p w14:paraId="26DC0B6A" w14:textId="4848C99F" w:rsidR="00C8139B" w:rsidRDefault="00C8139B" w:rsidP="00C8139B">
      <w:pPr>
        <w:pStyle w:val="Paragraphedeliste"/>
        <w:numPr>
          <w:ilvl w:val="0"/>
          <w:numId w:val="1"/>
        </w:numPr>
        <w:rPr>
          <w:lang w:val="fr-FR"/>
        </w:rPr>
      </w:pPr>
      <w:r>
        <w:rPr>
          <w:lang w:val="fr-FR"/>
        </w:rPr>
        <w:t>Mettre une personne sous respirateur sans son consentement= entrave qui porte atteinte à la personne de Nancy B</w:t>
      </w:r>
    </w:p>
    <w:p w14:paraId="2B6BA6EA" w14:textId="48767587" w:rsidR="00C8139B" w:rsidRDefault="00C8139B" w:rsidP="00C8139B">
      <w:pPr>
        <w:pStyle w:val="Paragraphedeliste"/>
        <w:numPr>
          <w:ilvl w:val="0"/>
          <w:numId w:val="1"/>
        </w:numPr>
        <w:rPr>
          <w:lang w:val="fr-FR"/>
        </w:rPr>
      </w:pPr>
      <w:r>
        <w:rPr>
          <w:lang w:val="fr-FR"/>
        </w:rPr>
        <w:t>Elle a donné un consentement libre et éclairé</w:t>
      </w:r>
    </w:p>
    <w:p w14:paraId="03878FE5" w14:textId="3106CAA8" w:rsidR="00C8139B" w:rsidRDefault="00C8139B" w:rsidP="00C8139B">
      <w:pPr>
        <w:pStyle w:val="Paragraphedeliste"/>
        <w:numPr>
          <w:ilvl w:val="0"/>
          <w:numId w:val="1"/>
        </w:numPr>
        <w:rPr>
          <w:lang w:val="fr-FR"/>
        </w:rPr>
      </w:pPr>
      <w:r>
        <w:rPr>
          <w:lang w:val="fr-FR"/>
        </w:rPr>
        <w:t>Droit de Nancy B. à l’</w:t>
      </w:r>
      <w:r w:rsidR="000102BD">
        <w:rPr>
          <w:lang w:val="fr-FR"/>
        </w:rPr>
        <w:t>autodétermination</w:t>
      </w:r>
    </w:p>
    <w:p w14:paraId="51E940BF" w14:textId="66E52EAA" w:rsidR="000102BD" w:rsidRDefault="000102BD" w:rsidP="00C8139B">
      <w:pPr>
        <w:pStyle w:val="Paragraphedeliste"/>
        <w:numPr>
          <w:ilvl w:val="0"/>
          <w:numId w:val="1"/>
        </w:numPr>
        <w:rPr>
          <w:lang w:val="fr-FR"/>
        </w:rPr>
      </w:pPr>
      <w:r>
        <w:rPr>
          <w:lang w:val="fr-FR"/>
        </w:rPr>
        <w:t>Art. 45 Code criminel : le médecin est à l’abri de la responsabilité pénale si son intervention peut être qualifiée de raisonnable. Ici= acte raisonnable (volonté et consentement éclairé de la patiente)</w:t>
      </w:r>
    </w:p>
    <w:p w14:paraId="5CA9D672" w14:textId="32EAB10A" w:rsidR="000102BD" w:rsidRDefault="000102BD" w:rsidP="00C8139B">
      <w:pPr>
        <w:pStyle w:val="Paragraphedeliste"/>
        <w:numPr>
          <w:ilvl w:val="0"/>
          <w:numId w:val="1"/>
        </w:numPr>
        <w:rPr>
          <w:lang w:val="fr-FR"/>
        </w:rPr>
      </w:pPr>
      <w:r>
        <w:rPr>
          <w:lang w:val="fr-FR"/>
        </w:rPr>
        <w:t>Il faut donner une interprétation large du Code criminel.</w:t>
      </w:r>
    </w:p>
    <w:p w14:paraId="3A7B011A" w14:textId="2FCF4E71" w:rsidR="000102BD" w:rsidRPr="00C8139B" w:rsidRDefault="000102BD" w:rsidP="00C8139B">
      <w:pPr>
        <w:pStyle w:val="Paragraphedeliste"/>
        <w:numPr>
          <w:ilvl w:val="0"/>
          <w:numId w:val="1"/>
        </w:numPr>
        <w:rPr>
          <w:lang w:val="fr-FR"/>
        </w:rPr>
      </w:pPr>
    </w:p>
    <w:p w14:paraId="27564C22" w14:textId="77777777" w:rsidR="0082492D" w:rsidRDefault="0082492D" w:rsidP="00ED2556">
      <w:pPr>
        <w:rPr>
          <w:lang w:val="fr-FR"/>
        </w:rPr>
      </w:pPr>
    </w:p>
    <w:p w14:paraId="4E57E7A3" w14:textId="3DCE875B" w:rsidR="00ED2556" w:rsidRDefault="00ED2556" w:rsidP="00ED2556">
      <w:pPr>
        <w:rPr>
          <w:lang w:val="fr-FR"/>
        </w:rPr>
      </w:pPr>
    </w:p>
    <w:p w14:paraId="372B7371" w14:textId="77777777" w:rsidR="0082492D" w:rsidRDefault="0082492D" w:rsidP="00ED2556">
      <w:pPr>
        <w:rPr>
          <w:lang w:val="fr-FR"/>
        </w:rPr>
      </w:pPr>
    </w:p>
    <w:p w14:paraId="1C579B4F" w14:textId="67EDDDAB" w:rsidR="00ED2556" w:rsidRDefault="00ED2556" w:rsidP="00ED2556">
      <w:pPr>
        <w:rPr>
          <w:lang w:val="fr-FR"/>
        </w:rPr>
      </w:pPr>
    </w:p>
    <w:p w14:paraId="2B5DDD43" w14:textId="77777777" w:rsidR="00ED2556" w:rsidRPr="00ED2556" w:rsidRDefault="00ED2556" w:rsidP="00ED2556"/>
    <w:p w14:paraId="1D5E3C3F" w14:textId="77777777" w:rsidR="00ED2556" w:rsidRPr="00ED2556" w:rsidRDefault="00ED2556" w:rsidP="00ED2556">
      <w:r w:rsidRPr="00ED2556">
        <w:rPr>
          <w:lang w:val="fr-FR"/>
        </w:rPr>
        <w:t>Al.</w:t>
      </w:r>
      <w:proofErr w:type="gramStart"/>
      <w:r w:rsidRPr="00ED2556">
        <w:rPr>
          <w:lang w:val="fr-FR"/>
        </w:rPr>
        <w:t>2:</w:t>
      </w:r>
      <w:proofErr w:type="gramEnd"/>
      <w:r w:rsidRPr="00ED2556">
        <w:rPr>
          <w:lang w:val="fr-FR"/>
        </w:rPr>
        <w:t xml:space="preserve"> inaptitude de donner son consentement</w:t>
      </w:r>
    </w:p>
    <w:p w14:paraId="433A032B" w14:textId="178DD04E" w:rsidR="00ED2556" w:rsidRDefault="00ED2556" w:rsidP="00ED2556">
      <w:pPr>
        <w:rPr>
          <w:lang w:val="fr-FR"/>
        </w:rPr>
      </w:pPr>
      <w:r w:rsidRPr="00ED2556">
        <w:rPr>
          <w:lang w:val="fr-FR"/>
        </w:rPr>
        <w:t>-&gt; il faut que l’intéressé soit apte à consentir aux soins</w:t>
      </w:r>
    </w:p>
    <w:p w14:paraId="367D0BCA" w14:textId="763A1AD9" w:rsidR="0082492D" w:rsidRDefault="0082492D" w:rsidP="00ED2556">
      <w:pPr>
        <w:rPr>
          <w:lang w:val="fr-FR"/>
        </w:rPr>
      </w:pPr>
    </w:p>
    <w:p w14:paraId="2E24E833" w14:textId="58ECBF9F" w:rsidR="0082492D" w:rsidRDefault="0082492D" w:rsidP="00ED2556">
      <w:pPr>
        <w:rPr>
          <w:lang w:val="fr-FR"/>
        </w:rPr>
      </w:pPr>
    </w:p>
    <w:p w14:paraId="01270746" w14:textId="77777777" w:rsidR="0082492D" w:rsidRPr="0082492D" w:rsidRDefault="0082492D" w:rsidP="0082492D">
      <w:r w:rsidRPr="0082492D">
        <w:rPr>
          <w:lang w:val="fr-FR"/>
        </w:rPr>
        <w:t xml:space="preserve">Art.11 </w:t>
      </w:r>
      <w:proofErr w:type="gramStart"/>
      <w:r w:rsidRPr="0082492D">
        <w:rPr>
          <w:lang w:val="fr-FR"/>
        </w:rPr>
        <w:t>décortiqué:</w:t>
      </w:r>
      <w:proofErr w:type="gramEnd"/>
      <w:r w:rsidRPr="0082492D">
        <w:rPr>
          <w:lang w:val="fr-FR"/>
        </w:rPr>
        <w:t xml:space="preserve"> </w:t>
      </w:r>
    </w:p>
    <w:p w14:paraId="514EB78F" w14:textId="5C904E65" w:rsidR="0082492D" w:rsidRPr="0082492D" w:rsidRDefault="0082492D" w:rsidP="0082492D">
      <w:pPr>
        <w:pStyle w:val="Paragraphedeliste"/>
        <w:numPr>
          <w:ilvl w:val="0"/>
          <w:numId w:val="2"/>
        </w:numPr>
      </w:pPr>
      <w:proofErr w:type="gramStart"/>
      <w:r w:rsidRPr="0082492D">
        <w:rPr>
          <w:lang w:val="fr-FR"/>
        </w:rPr>
        <w:t>nul</w:t>
      </w:r>
      <w:proofErr w:type="gramEnd"/>
      <w:r w:rsidRPr="0082492D">
        <w:rPr>
          <w:lang w:val="fr-FR"/>
        </w:rPr>
        <w:t xml:space="preserve"> ne peut être forcé à recevoir des soins</w:t>
      </w:r>
    </w:p>
    <w:p w14:paraId="32630BBD" w14:textId="77777777" w:rsidR="0082492D" w:rsidRPr="0082492D" w:rsidRDefault="0082492D" w:rsidP="0082492D">
      <w:pPr>
        <w:ind w:left="720"/>
      </w:pPr>
    </w:p>
    <w:p w14:paraId="6637CCEC" w14:textId="38916203" w:rsidR="0082492D" w:rsidRPr="0082492D" w:rsidRDefault="0082492D" w:rsidP="0082492D">
      <w:pPr>
        <w:pStyle w:val="Paragraphedeliste"/>
        <w:numPr>
          <w:ilvl w:val="0"/>
          <w:numId w:val="2"/>
        </w:numPr>
      </w:pPr>
      <w:r>
        <w:t xml:space="preserve"> </w:t>
      </w:r>
      <w:proofErr w:type="gramStart"/>
      <w:r w:rsidRPr="0082492D">
        <w:rPr>
          <w:lang w:val="fr-FR"/>
        </w:rPr>
        <w:t>d’examen</w:t>
      </w:r>
      <w:proofErr w:type="gramEnd"/>
      <w:r w:rsidRPr="0082492D">
        <w:rPr>
          <w:lang w:val="fr-FR"/>
        </w:rPr>
        <w:t>, de traitements, de prélèvements= notion médicale</w:t>
      </w:r>
    </w:p>
    <w:p w14:paraId="198894F3" w14:textId="77777777" w:rsidR="0082492D" w:rsidRPr="0082492D" w:rsidRDefault="0082492D" w:rsidP="0082492D">
      <w:pPr>
        <w:ind w:left="720"/>
      </w:pPr>
    </w:p>
    <w:p w14:paraId="53E4CC74" w14:textId="427A5F10" w:rsidR="0082492D" w:rsidRDefault="0082492D" w:rsidP="0082492D">
      <w:pPr>
        <w:pStyle w:val="Paragraphedeliste"/>
        <w:numPr>
          <w:ilvl w:val="2"/>
          <w:numId w:val="4"/>
        </w:numPr>
        <w:rPr>
          <w:lang w:val="fr-FR"/>
        </w:rPr>
      </w:pPr>
      <w:proofErr w:type="spellStart"/>
      <w:r w:rsidRPr="0082492D">
        <w:rPr>
          <w:lang w:val="fr-FR"/>
        </w:rPr>
        <w:t>Ecq</w:t>
      </w:r>
      <w:proofErr w:type="spellEnd"/>
      <w:r w:rsidRPr="0082492D">
        <w:rPr>
          <w:lang w:val="fr-FR"/>
        </w:rPr>
        <w:t xml:space="preserve"> c’est limité aux interventions médicales ou on peut élargie le </w:t>
      </w:r>
      <w:proofErr w:type="gramStart"/>
      <w:r w:rsidRPr="0082492D">
        <w:rPr>
          <w:lang w:val="fr-FR"/>
        </w:rPr>
        <w:t>tout?</w:t>
      </w:r>
      <w:proofErr w:type="gramEnd"/>
      <w:r>
        <w:rPr>
          <w:lang w:val="fr-FR"/>
        </w:rPr>
        <w:t xml:space="preserve"> Portée de l’expression « soins ».</w:t>
      </w:r>
    </w:p>
    <w:p w14:paraId="6B9DB144" w14:textId="77777777" w:rsidR="002125B2" w:rsidRPr="0082492D" w:rsidRDefault="002125B2" w:rsidP="0082492D">
      <w:pPr>
        <w:pStyle w:val="Paragraphedeliste"/>
        <w:numPr>
          <w:ilvl w:val="2"/>
          <w:numId w:val="4"/>
        </w:numPr>
        <w:rPr>
          <w:lang w:val="fr-FR"/>
        </w:rPr>
      </w:pPr>
    </w:p>
    <w:p w14:paraId="77BC5379" w14:textId="2AF9F3D7" w:rsidR="0082492D" w:rsidRPr="002125B2" w:rsidRDefault="002125B2" w:rsidP="0082492D">
      <w:pPr>
        <w:ind w:left="720"/>
        <w:rPr>
          <w:b/>
          <w:bCs/>
          <w:i/>
          <w:iCs/>
        </w:rPr>
      </w:pPr>
      <w:r w:rsidRPr="002125B2">
        <w:rPr>
          <w:b/>
          <w:bCs/>
          <w:i/>
          <w:iCs/>
        </w:rPr>
        <w:t xml:space="preserve">Manoir de la Pointe Bleue (1978) </w:t>
      </w:r>
      <w:proofErr w:type="spellStart"/>
      <w:r w:rsidRPr="002125B2">
        <w:rPr>
          <w:b/>
          <w:bCs/>
          <w:i/>
          <w:iCs/>
        </w:rPr>
        <w:t>inc.</w:t>
      </w:r>
      <w:proofErr w:type="spellEnd"/>
      <w:r w:rsidRPr="002125B2">
        <w:rPr>
          <w:b/>
          <w:bCs/>
          <w:i/>
          <w:iCs/>
        </w:rPr>
        <w:t xml:space="preserve">, corporation légalement constituée située au 428, Baron </w:t>
      </w:r>
      <w:proofErr w:type="spellStart"/>
      <w:r w:rsidRPr="002125B2">
        <w:rPr>
          <w:b/>
          <w:bCs/>
          <w:i/>
          <w:iCs/>
        </w:rPr>
        <w:t>Empain</w:t>
      </w:r>
      <w:proofErr w:type="spellEnd"/>
      <w:r w:rsidRPr="002125B2">
        <w:rPr>
          <w:b/>
          <w:bCs/>
          <w:i/>
          <w:iCs/>
        </w:rPr>
        <w:t>, R.R. no 1, à Ste-Marguerite du Lac Masson, province de Québec Requérante c. Robert Corbeil, domicilié et résidant au 836, rue Latour, à Mont-Rolland, province de Québec</w:t>
      </w:r>
    </w:p>
    <w:p w14:paraId="0B846BD7" w14:textId="32A2266D" w:rsidR="0082492D" w:rsidRPr="0082492D" w:rsidRDefault="0082492D" w:rsidP="0082492D">
      <w:pPr>
        <w:numPr>
          <w:ilvl w:val="0"/>
          <w:numId w:val="16"/>
        </w:numPr>
      </w:pPr>
      <w:r w:rsidRPr="0082492D">
        <w:rPr>
          <w:lang w:val="fr-FR"/>
        </w:rPr>
        <w:t xml:space="preserve">Affaire Manoir pointe bleue : Soins comprend notion d’hébergement, confort, </w:t>
      </w:r>
      <w:proofErr w:type="gramStart"/>
      <w:r w:rsidRPr="0082492D">
        <w:rPr>
          <w:lang w:val="fr-FR"/>
        </w:rPr>
        <w:t>nourriture:</w:t>
      </w:r>
      <w:proofErr w:type="gramEnd"/>
      <w:r w:rsidRPr="0082492D">
        <w:rPr>
          <w:lang w:val="fr-FR"/>
        </w:rPr>
        <w:t xml:space="preserve"> ne se limite pas à une question médicale (personne a cessé de s’alimenter et on ne peut pas la forcer </w:t>
      </w:r>
      <w:proofErr w:type="spellStart"/>
      <w:r w:rsidRPr="0082492D">
        <w:rPr>
          <w:lang w:val="fr-FR"/>
        </w:rPr>
        <w:t>a</w:t>
      </w:r>
      <w:proofErr w:type="spellEnd"/>
      <w:r w:rsidRPr="0082492D">
        <w:rPr>
          <w:lang w:val="fr-FR"/>
        </w:rPr>
        <w:t xml:space="preserve"> manger, est décédée)</w:t>
      </w:r>
    </w:p>
    <w:p w14:paraId="330D3232" w14:textId="77777777" w:rsidR="0082492D" w:rsidRDefault="0082492D" w:rsidP="0082492D">
      <w:pPr>
        <w:ind w:left="720"/>
        <w:rPr>
          <w:lang w:val="fr-FR"/>
        </w:rPr>
      </w:pPr>
    </w:p>
    <w:p w14:paraId="7229C795" w14:textId="7655123F" w:rsidR="0082492D" w:rsidRPr="0082492D" w:rsidRDefault="0082492D" w:rsidP="0082492D">
      <w:pPr>
        <w:pStyle w:val="Paragraphedeliste"/>
        <w:numPr>
          <w:ilvl w:val="0"/>
          <w:numId w:val="2"/>
        </w:numPr>
      </w:pPr>
      <w:r w:rsidRPr="0082492D">
        <w:rPr>
          <w:lang w:val="fr-FR"/>
        </w:rPr>
        <w:t>Question aptitude : il faut être apte à consentir aux soins</w:t>
      </w:r>
    </w:p>
    <w:p w14:paraId="0CBAE545" w14:textId="77777777" w:rsidR="0082492D" w:rsidRPr="0082492D" w:rsidRDefault="0082492D" w:rsidP="0082492D"/>
    <w:p w14:paraId="47DA8CF9" w14:textId="1968D35F" w:rsidR="0082492D" w:rsidRPr="0082492D" w:rsidRDefault="0082492D" w:rsidP="0082492D">
      <w:pPr>
        <w:numPr>
          <w:ilvl w:val="0"/>
          <w:numId w:val="16"/>
        </w:numPr>
      </w:pPr>
      <w:r w:rsidRPr="0082492D">
        <w:rPr>
          <w:lang w:val="fr-FR"/>
        </w:rPr>
        <w:t>3 questions permettent d ’y répondre pour savoir si apte lorsqu’il faut intervenir rapidement :</w:t>
      </w:r>
    </w:p>
    <w:p w14:paraId="265F1163" w14:textId="22C54F82" w:rsidR="0082492D" w:rsidRPr="0082492D" w:rsidRDefault="0082492D" w:rsidP="0082492D">
      <w:pPr>
        <w:numPr>
          <w:ilvl w:val="0"/>
          <w:numId w:val="16"/>
        </w:numPr>
      </w:pPr>
      <w:r w:rsidRPr="0082492D">
        <w:rPr>
          <w:lang w:val="fr-FR"/>
        </w:rPr>
        <w:t xml:space="preserve">1- </w:t>
      </w:r>
      <w:proofErr w:type="spellStart"/>
      <w:r w:rsidRPr="0082492D">
        <w:rPr>
          <w:lang w:val="fr-FR"/>
        </w:rPr>
        <w:t>Ecq</w:t>
      </w:r>
      <w:proofErr w:type="spellEnd"/>
      <w:r w:rsidRPr="0082492D">
        <w:rPr>
          <w:lang w:val="fr-FR"/>
        </w:rPr>
        <w:t xml:space="preserve"> la personne comprend le geste qu’on s’apprête à </w:t>
      </w:r>
      <w:proofErr w:type="gramStart"/>
      <w:r w:rsidRPr="0082492D">
        <w:rPr>
          <w:lang w:val="fr-FR"/>
        </w:rPr>
        <w:t>poser?</w:t>
      </w:r>
      <w:proofErr w:type="gramEnd"/>
    </w:p>
    <w:p w14:paraId="282AD025" w14:textId="77777777" w:rsidR="0082492D" w:rsidRPr="0082492D" w:rsidRDefault="0082492D" w:rsidP="0082492D">
      <w:pPr>
        <w:numPr>
          <w:ilvl w:val="0"/>
          <w:numId w:val="16"/>
        </w:numPr>
      </w:pPr>
      <w:r w:rsidRPr="0082492D">
        <w:rPr>
          <w:lang w:val="fr-FR"/>
        </w:rPr>
        <w:t xml:space="preserve">2- </w:t>
      </w:r>
      <w:proofErr w:type="spellStart"/>
      <w:r w:rsidRPr="0082492D">
        <w:rPr>
          <w:lang w:val="fr-FR"/>
        </w:rPr>
        <w:t>Ecq</w:t>
      </w:r>
      <w:proofErr w:type="spellEnd"/>
      <w:r w:rsidRPr="0082492D">
        <w:rPr>
          <w:lang w:val="fr-FR"/>
        </w:rPr>
        <w:t xml:space="preserve"> la personne comprend la portée du geste (but, effets secondaires) ?</w:t>
      </w:r>
    </w:p>
    <w:p w14:paraId="0D7FD25E" w14:textId="77777777" w:rsidR="0082492D" w:rsidRPr="0082492D" w:rsidRDefault="0082492D" w:rsidP="0082492D">
      <w:pPr>
        <w:numPr>
          <w:ilvl w:val="0"/>
          <w:numId w:val="16"/>
        </w:numPr>
      </w:pPr>
      <w:r w:rsidRPr="0082492D">
        <w:rPr>
          <w:lang w:val="fr-FR"/>
        </w:rPr>
        <w:lastRenderedPageBreak/>
        <w:t xml:space="preserve">3- </w:t>
      </w:r>
      <w:proofErr w:type="spellStart"/>
      <w:r w:rsidRPr="0082492D">
        <w:rPr>
          <w:lang w:val="fr-FR"/>
        </w:rPr>
        <w:t>Ecq</w:t>
      </w:r>
      <w:proofErr w:type="spellEnd"/>
      <w:r w:rsidRPr="0082492D">
        <w:rPr>
          <w:lang w:val="fr-FR"/>
        </w:rPr>
        <w:t xml:space="preserve"> la personne se souvient du geste et des conséquences (qui l’ont mené à l’hôpital</w:t>
      </w:r>
      <w:proofErr w:type="gramStart"/>
      <w:r w:rsidRPr="0082492D">
        <w:rPr>
          <w:lang w:val="fr-FR"/>
        </w:rPr>
        <w:t>)?</w:t>
      </w:r>
      <w:proofErr w:type="gramEnd"/>
    </w:p>
    <w:p w14:paraId="7BB61917" w14:textId="459F875F" w:rsidR="0082492D" w:rsidRPr="0082492D" w:rsidRDefault="0082492D" w:rsidP="0082492D">
      <w:pPr>
        <w:numPr>
          <w:ilvl w:val="0"/>
          <w:numId w:val="16"/>
        </w:numPr>
      </w:pPr>
      <w:r w:rsidRPr="0082492D">
        <w:rPr>
          <w:lang w:val="fr-FR"/>
        </w:rPr>
        <w:t xml:space="preserve">Le consentement aux soins inclut le refus aux soins. Cas de Nancy B, elle l’a le soin, mais peut-elle le refuser ? Est-elle consciente que le refus de soins conduise à sa mort ? Le juge s’est rendu à l’hôpital pour vérifier que Nancy B était consciente des conséquences, puis vu que oui l’ont laissée mourir. </w:t>
      </w:r>
    </w:p>
    <w:p w14:paraId="60431FBD" w14:textId="0A2574BF" w:rsidR="0082492D" w:rsidRDefault="0082492D" w:rsidP="0082492D">
      <w:pPr>
        <w:rPr>
          <w:lang w:val="fr-FR"/>
        </w:rPr>
      </w:pPr>
    </w:p>
    <w:p w14:paraId="59FC8A1E" w14:textId="77777777" w:rsidR="0082492D" w:rsidRPr="0082492D" w:rsidRDefault="0082492D" w:rsidP="0082492D"/>
    <w:p w14:paraId="13ED895C" w14:textId="7D85D9A2" w:rsidR="0082492D" w:rsidRPr="0082492D" w:rsidRDefault="0082492D" w:rsidP="0082492D">
      <w:pPr>
        <w:pStyle w:val="Paragraphedeliste"/>
        <w:numPr>
          <w:ilvl w:val="0"/>
          <w:numId w:val="2"/>
        </w:numPr>
      </w:pPr>
      <w:r w:rsidRPr="0082492D">
        <w:rPr>
          <w:lang w:val="fr-FR"/>
        </w:rPr>
        <w:t xml:space="preserve">Aide médicale </w:t>
      </w:r>
      <w:r>
        <w:rPr>
          <w:lang w:val="fr-FR"/>
        </w:rPr>
        <w:t>à</w:t>
      </w:r>
      <w:r w:rsidRPr="0082492D">
        <w:rPr>
          <w:lang w:val="fr-FR"/>
        </w:rPr>
        <w:t xml:space="preserve"> mourir : toujours par rapport à ton autodétermination. Faut être apte et respecter certains critères.</w:t>
      </w:r>
    </w:p>
    <w:p w14:paraId="1ABB4798" w14:textId="16611264" w:rsidR="0082492D" w:rsidRPr="0082492D" w:rsidRDefault="0082492D" w:rsidP="0082492D">
      <w:pPr>
        <w:numPr>
          <w:ilvl w:val="0"/>
          <w:numId w:val="16"/>
        </w:numPr>
      </w:pPr>
      <w:proofErr w:type="gramStart"/>
      <w:r w:rsidRPr="0082492D">
        <w:rPr>
          <w:lang w:val="fr-FR"/>
        </w:rPr>
        <w:t>Débat:</w:t>
      </w:r>
      <w:proofErr w:type="gramEnd"/>
      <w:r w:rsidRPr="0082492D">
        <w:rPr>
          <w:lang w:val="fr-FR"/>
        </w:rPr>
        <w:t xml:space="preserve"> peut-on donner notre consentement pour </w:t>
      </w:r>
      <w:proofErr w:type="spellStart"/>
      <w:r w:rsidRPr="0082492D">
        <w:rPr>
          <w:lang w:val="fr-FR"/>
        </w:rPr>
        <w:t>aam</w:t>
      </w:r>
      <w:proofErr w:type="spellEnd"/>
      <w:r w:rsidRPr="0082492D">
        <w:rPr>
          <w:lang w:val="fr-FR"/>
        </w:rPr>
        <w:t xml:space="preserve"> à l’avance?</w:t>
      </w:r>
    </w:p>
    <w:p w14:paraId="0D802177" w14:textId="77777777" w:rsidR="0082492D" w:rsidRPr="00ED2556" w:rsidRDefault="0082492D" w:rsidP="00ED2556"/>
    <w:p w14:paraId="254E9B22" w14:textId="77777777" w:rsidR="00ED2556" w:rsidRPr="00281428" w:rsidRDefault="00ED2556" w:rsidP="00281428"/>
    <w:p w14:paraId="4A728834" w14:textId="67998F4D" w:rsidR="00281428" w:rsidRPr="0082492D" w:rsidRDefault="0082492D" w:rsidP="00281428">
      <w:pPr>
        <w:ind w:left="720"/>
        <w:rPr>
          <w:b/>
          <w:bCs/>
        </w:rPr>
      </w:pPr>
      <w:r w:rsidRPr="0082492D">
        <w:rPr>
          <w:b/>
          <w:bCs/>
        </w:rPr>
        <w:t xml:space="preserve">Types de soins </w:t>
      </w:r>
    </w:p>
    <w:p w14:paraId="091B72FD" w14:textId="050E39FB" w:rsidR="0082492D" w:rsidRDefault="0082492D" w:rsidP="00281428">
      <w:pPr>
        <w:ind w:left="720"/>
      </w:pPr>
    </w:p>
    <w:p w14:paraId="04753010" w14:textId="7FA0CE6D" w:rsidR="0082492D" w:rsidRDefault="0082492D" w:rsidP="0082492D">
      <w:pPr>
        <w:ind w:left="720"/>
        <w:rPr>
          <w:lang w:val="fr-FR"/>
        </w:rPr>
      </w:pPr>
      <w:r w:rsidRPr="0082492D">
        <w:rPr>
          <w:lang w:val="fr-FR"/>
        </w:rPr>
        <w:t xml:space="preserve">2 types de soins : </w:t>
      </w:r>
    </w:p>
    <w:p w14:paraId="571C255B" w14:textId="77777777" w:rsidR="0082492D" w:rsidRPr="0082492D" w:rsidRDefault="0082492D" w:rsidP="0082492D">
      <w:pPr>
        <w:ind w:left="720"/>
      </w:pPr>
    </w:p>
    <w:p w14:paraId="1EC18146" w14:textId="1E1894F7" w:rsidR="0082492D" w:rsidRPr="0082492D" w:rsidRDefault="0082492D" w:rsidP="0082492D">
      <w:pPr>
        <w:pStyle w:val="Paragraphedeliste"/>
        <w:numPr>
          <w:ilvl w:val="0"/>
          <w:numId w:val="18"/>
        </w:numPr>
      </w:pPr>
      <w:r w:rsidRPr="0082492D">
        <w:rPr>
          <w:lang w:val="fr-FR"/>
        </w:rPr>
        <w:t xml:space="preserve"> Requis par l’état de santé : </w:t>
      </w:r>
      <w:proofErr w:type="gramStart"/>
      <w:r w:rsidRPr="0082492D">
        <w:rPr>
          <w:lang w:val="fr-FR"/>
        </w:rPr>
        <w:t>ex:</w:t>
      </w:r>
      <w:proofErr w:type="gramEnd"/>
      <w:r w:rsidRPr="0082492D">
        <w:rPr>
          <w:lang w:val="fr-FR"/>
        </w:rPr>
        <w:t xml:space="preserve"> prise de sang, chimio…</w:t>
      </w:r>
    </w:p>
    <w:p w14:paraId="00891B66" w14:textId="754F3308" w:rsidR="0082492D" w:rsidRPr="0082492D" w:rsidRDefault="001114EB" w:rsidP="001114EB">
      <w:pPr>
        <w:pStyle w:val="Paragraphedeliste"/>
      </w:pPr>
      <w:r w:rsidRPr="001114EB">
        <w:rPr>
          <w:lang w:val="fr-FR"/>
        </w:rPr>
        <w:sym w:font="Wingdings" w:char="F0E0"/>
      </w:r>
      <w:r>
        <w:rPr>
          <w:lang w:val="fr-FR"/>
        </w:rPr>
        <w:t xml:space="preserve"> </w:t>
      </w:r>
      <w:r w:rsidR="0082492D" w:rsidRPr="0082492D">
        <w:rPr>
          <w:lang w:val="fr-FR"/>
        </w:rPr>
        <w:t>Prend ton consentement tout le temps</w:t>
      </w:r>
    </w:p>
    <w:p w14:paraId="0348E0B2" w14:textId="77777777" w:rsidR="0082492D" w:rsidRPr="001114EB" w:rsidRDefault="0082492D" w:rsidP="0082492D">
      <w:pPr>
        <w:ind w:left="720"/>
      </w:pPr>
    </w:p>
    <w:p w14:paraId="26ECB7AD" w14:textId="5A5A8347" w:rsidR="0082492D" w:rsidRDefault="0082492D" w:rsidP="0082492D">
      <w:pPr>
        <w:ind w:left="720"/>
        <w:rPr>
          <w:lang w:val="fr-FR"/>
        </w:rPr>
      </w:pPr>
      <w:r w:rsidRPr="0082492D">
        <w:rPr>
          <w:lang w:val="fr-FR"/>
        </w:rPr>
        <w:t xml:space="preserve">Soins non requis par état de santé : </w:t>
      </w:r>
      <w:proofErr w:type="gramStart"/>
      <w:r w:rsidRPr="0082492D">
        <w:rPr>
          <w:lang w:val="fr-FR"/>
        </w:rPr>
        <w:t>ex besoin</w:t>
      </w:r>
      <w:proofErr w:type="gramEnd"/>
      <w:r w:rsidRPr="0082492D">
        <w:rPr>
          <w:lang w:val="fr-FR"/>
        </w:rPr>
        <w:t xml:space="preserve"> de me faire vacciner ? Non, préventif</w:t>
      </w:r>
    </w:p>
    <w:p w14:paraId="5D6B2112" w14:textId="7CEDEC8A" w:rsidR="001114EB" w:rsidRPr="0082492D" w:rsidRDefault="001114EB" w:rsidP="0082492D">
      <w:pPr>
        <w:ind w:left="720"/>
      </w:pPr>
      <w:r w:rsidRPr="001114EB">
        <w:rPr>
          <w:lang w:val="fr-FR"/>
        </w:rPr>
        <w:sym w:font="Wingdings" w:char="F0E0"/>
      </w:r>
      <w:r>
        <w:rPr>
          <w:lang w:val="fr-FR"/>
        </w:rPr>
        <w:t xml:space="preserve"> </w:t>
      </w:r>
      <w:proofErr w:type="gramStart"/>
      <w:r>
        <w:rPr>
          <w:lang w:val="fr-FR"/>
        </w:rPr>
        <w:t>prend</w:t>
      </w:r>
      <w:proofErr w:type="gramEnd"/>
      <w:r>
        <w:rPr>
          <w:lang w:val="fr-FR"/>
        </w:rPr>
        <w:t xml:space="preserve"> le consentement, et pour mineurs, autorisation tribunal</w:t>
      </w:r>
    </w:p>
    <w:p w14:paraId="52ABFDF8" w14:textId="2B3B04FD" w:rsidR="0082492D" w:rsidRDefault="0082492D" w:rsidP="0082492D">
      <w:pPr>
        <w:rPr>
          <w:lang w:val="fr-FR"/>
        </w:rPr>
      </w:pPr>
    </w:p>
    <w:p w14:paraId="123B14FC" w14:textId="77777777" w:rsidR="0082492D" w:rsidRPr="0082492D" w:rsidRDefault="0082492D" w:rsidP="0082492D"/>
    <w:p w14:paraId="624F3459" w14:textId="354BF33D" w:rsidR="0082492D" w:rsidRPr="0082492D" w:rsidRDefault="0082492D" w:rsidP="0082492D">
      <w:pPr>
        <w:pStyle w:val="Paragraphedeliste"/>
        <w:numPr>
          <w:ilvl w:val="0"/>
          <w:numId w:val="18"/>
        </w:numPr>
      </w:pPr>
      <w:r w:rsidRPr="0082492D">
        <w:rPr>
          <w:lang w:val="fr-FR"/>
        </w:rPr>
        <w:t>Soins d’urgence :</w:t>
      </w:r>
    </w:p>
    <w:p w14:paraId="13983122" w14:textId="566E7E82" w:rsidR="0082492D" w:rsidRPr="0082492D" w:rsidRDefault="001114EB" w:rsidP="0082492D">
      <w:pPr>
        <w:pStyle w:val="Paragraphedeliste"/>
        <w:numPr>
          <w:ilvl w:val="0"/>
          <w:numId w:val="16"/>
        </w:numPr>
      </w:pPr>
      <w:r>
        <w:rPr>
          <w:lang w:val="fr-FR"/>
        </w:rPr>
        <w:t xml:space="preserve">Art.13 : </w:t>
      </w:r>
      <w:r w:rsidR="0082492D" w:rsidRPr="0082492D">
        <w:rPr>
          <w:lang w:val="fr-FR"/>
        </w:rPr>
        <w:t>Si on doit faire une opération d’urgence pour te sauver la vie, et que tu ne peux pas donner ton consentement, pas besoin de ton consentement, mais par la suite oui.</w:t>
      </w:r>
    </w:p>
    <w:p w14:paraId="0DD31134" w14:textId="0EB3D3D4" w:rsidR="0082492D" w:rsidRDefault="0082492D" w:rsidP="00281428">
      <w:pPr>
        <w:ind w:left="720"/>
      </w:pPr>
    </w:p>
    <w:p w14:paraId="23D23359" w14:textId="14877093" w:rsidR="0082492D" w:rsidRDefault="0082492D" w:rsidP="00281428">
      <w:pPr>
        <w:ind w:left="720"/>
      </w:pPr>
      <w:r>
        <w:t xml:space="preserve">Catégories de receveurs : </w:t>
      </w:r>
    </w:p>
    <w:p w14:paraId="3CFF967A" w14:textId="77777777" w:rsidR="00FA1B32" w:rsidRPr="00FA1B32" w:rsidRDefault="00FA1B32" w:rsidP="00FA1B32">
      <w:pPr>
        <w:numPr>
          <w:ilvl w:val="1"/>
          <w:numId w:val="19"/>
        </w:numPr>
      </w:pPr>
      <w:r w:rsidRPr="00FA1B32">
        <w:t>Mineur</w:t>
      </w:r>
    </w:p>
    <w:p w14:paraId="343CA734" w14:textId="77777777" w:rsidR="00FA1B32" w:rsidRPr="00FA1B32" w:rsidRDefault="00FA1B32" w:rsidP="00FA1B32">
      <w:pPr>
        <w:numPr>
          <w:ilvl w:val="1"/>
          <w:numId w:val="19"/>
        </w:numPr>
      </w:pPr>
      <w:r w:rsidRPr="00FA1B32">
        <w:t>Majeur</w:t>
      </w:r>
    </w:p>
    <w:p w14:paraId="15E74A6A" w14:textId="77777777" w:rsidR="00FA1B32" w:rsidRPr="00FA1B32" w:rsidRDefault="00FA1B32" w:rsidP="00FA1B32">
      <w:pPr>
        <w:numPr>
          <w:ilvl w:val="1"/>
          <w:numId w:val="19"/>
        </w:numPr>
      </w:pPr>
      <w:r w:rsidRPr="00FA1B32">
        <w:t>Majeur inapte</w:t>
      </w:r>
    </w:p>
    <w:p w14:paraId="2AF669C1" w14:textId="1A82366D" w:rsidR="00FA1B32" w:rsidRDefault="00FA1B32" w:rsidP="00281428">
      <w:pPr>
        <w:ind w:left="720"/>
      </w:pPr>
    </w:p>
    <w:p w14:paraId="182A3F2B" w14:textId="00C1F2EA" w:rsidR="00FA1B32" w:rsidRPr="001114EB" w:rsidRDefault="00FA1B32" w:rsidP="00FA1B32">
      <w:pPr>
        <w:numPr>
          <w:ilvl w:val="0"/>
          <w:numId w:val="20"/>
        </w:numPr>
      </w:pPr>
      <w:r w:rsidRPr="00FA1B32">
        <w:rPr>
          <w:lang w:val="fr-FR"/>
        </w:rPr>
        <w:t>Majeur en soins médical= 14 ans</w:t>
      </w:r>
    </w:p>
    <w:p w14:paraId="2B90B4C7" w14:textId="77777777" w:rsidR="001114EB" w:rsidRPr="001114EB" w:rsidRDefault="001114EB" w:rsidP="001114EB">
      <w:pPr>
        <w:ind w:left="720"/>
      </w:pPr>
    </w:p>
    <w:p w14:paraId="7761EE42" w14:textId="4AD563F0" w:rsidR="001114EB" w:rsidRPr="00FA1B32" w:rsidRDefault="001114EB" w:rsidP="001114EB">
      <w:r>
        <w:rPr>
          <w:lang w:val="fr-FR"/>
        </w:rPr>
        <w:t>MINEUR (MOINS DE 14 ANS) / MAJEUR INAPTE</w:t>
      </w:r>
    </w:p>
    <w:p w14:paraId="34A627AD" w14:textId="7767D86F" w:rsidR="001114EB" w:rsidRDefault="001114EB" w:rsidP="00FA1B32">
      <w:pPr>
        <w:ind w:left="720"/>
        <w:rPr>
          <w:lang w:val="fr-FR"/>
        </w:rPr>
      </w:pPr>
      <w:r>
        <w:rPr>
          <w:lang w:val="fr-FR"/>
        </w:rPr>
        <w:t xml:space="preserve">Art. 14 al. 1 : </w:t>
      </w:r>
      <w:r w:rsidR="00FA1B32" w:rsidRPr="00FA1B32">
        <w:rPr>
          <w:lang w:val="fr-FR"/>
        </w:rPr>
        <w:t>En bas de 14 ans c’est le titulaire de l’autorité parentale qui consent aux soins requis/ d’urgence.</w:t>
      </w:r>
    </w:p>
    <w:p w14:paraId="65E709E4" w14:textId="3B88202C" w:rsidR="001114EB" w:rsidRDefault="001114EB" w:rsidP="00FA1B32">
      <w:pPr>
        <w:ind w:left="720"/>
        <w:rPr>
          <w:lang w:val="fr-FR"/>
        </w:rPr>
      </w:pPr>
      <w:r>
        <w:rPr>
          <w:lang w:val="fr-FR"/>
        </w:rPr>
        <w:t>Art. 15 : Majeur inapte devra obtenir le consentement du mandataire, tuteur ou curateur</w:t>
      </w:r>
      <w:r w:rsidR="004E537B">
        <w:rPr>
          <w:lang w:val="fr-FR"/>
        </w:rPr>
        <w:t xml:space="preserve">. </w:t>
      </w:r>
      <w:proofErr w:type="gramStart"/>
      <w:r w:rsidR="004E537B">
        <w:rPr>
          <w:lang w:val="fr-FR"/>
        </w:rPr>
        <w:t>Si il</w:t>
      </w:r>
      <w:proofErr w:type="gramEnd"/>
      <w:r w:rsidR="004E537B">
        <w:rPr>
          <w:lang w:val="fr-FR"/>
        </w:rPr>
        <w:t xml:space="preserve"> n’en a pas, conjoint ou proche parent. </w:t>
      </w:r>
    </w:p>
    <w:p w14:paraId="27C615E3" w14:textId="1C289712" w:rsidR="00FA1B32" w:rsidRPr="00FA1B32" w:rsidRDefault="001114EB" w:rsidP="00FA1B32">
      <w:pPr>
        <w:ind w:left="720"/>
      </w:pPr>
      <w:r>
        <w:rPr>
          <w:lang w:val="fr-FR"/>
        </w:rPr>
        <w:t>Art.18 :</w:t>
      </w:r>
      <w:r w:rsidR="00FA1B32" w:rsidRPr="00FA1B32">
        <w:rPr>
          <w:lang w:val="fr-FR"/>
        </w:rPr>
        <w:t xml:space="preserve"> Pour un soin non requis par son état de santé, procédure à suivre, demande accord du tribunal.</w:t>
      </w:r>
    </w:p>
    <w:p w14:paraId="19A8A8BD" w14:textId="77777777" w:rsidR="00FA1B32" w:rsidRDefault="00FA1B32" w:rsidP="00FA1B32">
      <w:pPr>
        <w:ind w:left="720"/>
        <w:rPr>
          <w:lang w:val="fr-FR"/>
        </w:rPr>
      </w:pPr>
    </w:p>
    <w:p w14:paraId="754260F4" w14:textId="09F02B73" w:rsidR="00FA1B32" w:rsidRPr="00FA1B32" w:rsidRDefault="00FA1B32" w:rsidP="00FA1B32">
      <w:pPr>
        <w:ind w:left="720"/>
      </w:pPr>
      <w:r w:rsidRPr="00FA1B32">
        <w:rPr>
          <w:lang w:val="fr-FR"/>
        </w:rPr>
        <w:t>Avortement :</w:t>
      </w:r>
    </w:p>
    <w:p w14:paraId="0E8E7963" w14:textId="10D58BF3" w:rsidR="00FA1B32" w:rsidRPr="00FA1B32" w:rsidRDefault="00FA1B32" w:rsidP="00FA1B32">
      <w:pPr>
        <w:numPr>
          <w:ilvl w:val="0"/>
          <w:numId w:val="20"/>
        </w:numPr>
      </w:pPr>
      <w:r w:rsidRPr="00FA1B32">
        <w:rPr>
          <w:lang w:val="fr-FR"/>
        </w:rPr>
        <w:t>À partir de 14 ans, tu peux te faire avorter avec ton simple consentement, C.c.Q. n’oblige pas hôpital à informer tes parents sauf si tu es hébergée pour une durée X. (pas d’obligation de le dire aux parents)</w:t>
      </w:r>
    </w:p>
    <w:p w14:paraId="106EBB4F" w14:textId="5DBF925F" w:rsidR="00FA1B32" w:rsidRDefault="00FA1B32" w:rsidP="00281428">
      <w:pPr>
        <w:ind w:left="720"/>
      </w:pPr>
    </w:p>
    <w:p w14:paraId="195F3E2D" w14:textId="75E0FAE4" w:rsidR="00FA1B32" w:rsidRDefault="00FA1B32" w:rsidP="00281428">
      <w:pPr>
        <w:ind w:left="720"/>
      </w:pPr>
    </w:p>
    <w:p w14:paraId="53060605" w14:textId="0F3EE193" w:rsidR="00FA1B32" w:rsidRDefault="00FA1B32" w:rsidP="00281428">
      <w:pPr>
        <w:ind w:left="720"/>
      </w:pPr>
      <w:r>
        <w:t xml:space="preserve">Consentement et autorisations : </w:t>
      </w:r>
    </w:p>
    <w:p w14:paraId="7A606F68" w14:textId="609EF306" w:rsidR="00944440" w:rsidRDefault="00944440" w:rsidP="00281428">
      <w:pPr>
        <w:ind w:left="720"/>
      </w:pPr>
    </w:p>
    <w:p w14:paraId="37AFE835" w14:textId="5032A20A" w:rsidR="00944440" w:rsidRDefault="00944440" w:rsidP="00944440">
      <w:pPr>
        <w:ind w:left="720"/>
        <w:rPr>
          <w:lang w:val="fr-FR"/>
        </w:rPr>
      </w:pPr>
      <w:proofErr w:type="gramStart"/>
      <w:r w:rsidRPr="00944440">
        <w:rPr>
          <w:lang w:val="fr-FR"/>
        </w:rPr>
        <w:t>Ex:</w:t>
      </w:r>
      <w:proofErr w:type="gramEnd"/>
      <w:r w:rsidRPr="00944440">
        <w:rPr>
          <w:lang w:val="fr-FR"/>
        </w:rPr>
        <w:t xml:space="preserve"> tattoo, implantation mammaire est atteinte à ton intégrité physique- il faut le consentement de tes parents en bas de 18 ans (atteinte irréversible à un soin non requis), et accord du tribunal en bas de 14 ans.</w:t>
      </w:r>
    </w:p>
    <w:p w14:paraId="417F2D8E" w14:textId="77777777" w:rsidR="00944440" w:rsidRPr="00944440" w:rsidRDefault="00944440" w:rsidP="00944440">
      <w:pPr>
        <w:ind w:left="720"/>
      </w:pPr>
    </w:p>
    <w:p w14:paraId="77FECD13" w14:textId="77777777" w:rsidR="0082492D" w:rsidRPr="00987159" w:rsidRDefault="0082492D" w:rsidP="00944440"/>
    <w:p w14:paraId="0BDE5B94" w14:textId="6FDCA8F1" w:rsidR="009B4BB3" w:rsidRPr="009B4BB3" w:rsidRDefault="009B4BB3" w:rsidP="00944440"/>
    <w:p w14:paraId="7EA3263B" w14:textId="4A26F6FB" w:rsidR="00944440" w:rsidRPr="002D11DA" w:rsidRDefault="002D11DA" w:rsidP="002D11DA">
      <w:pPr>
        <w:pStyle w:val="Paragraphedeliste"/>
        <w:numPr>
          <w:ilvl w:val="2"/>
          <w:numId w:val="4"/>
        </w:numPr>
        <w:rPr>
          <w:lang w:val="fr-FR"/>
        </w:rPr>
      </w:pPr>
      <w:r w:rsidRPr="002D11DA">
        <w:rPr>
          <w:lang w:val="fr-FR"/>
        </w:rPr>
        <w:t>L’aliénation :</w:t>
      </w:r>
    </w:p>
    <w:p w14:paraId="256FBD0A" w14:textId="77777777" w:rsidR="00944440" w:rsidRPr="00944440" w:rsidRDefault="00944440" w:rsidP="00944440"/>
    <w:p w14:paraId="53FE97B3" w14:textId="1D0FCD90" w:rsidR="00944440" w:rsidRPr="00944440" w:rsidRDefault="00944440" w:rsidP="00944440">
      <w:r w:rsidRPr="00944440">
        <w:rPr>
          <w:lang w:val="fr-FR"/>
        </w:rPr>
        <w:t>Art.</w:t>
      </w:r>
      <w:r w:rsidR="002D11DA" w:rsidRPr="00944440">
        <w:rPr>
          <w:lang w:val="fr-FR"/>
        </w:rPr>
        <w:t>19 :</w:t>
      </w:r>
      <w:r w:rsidRPr="00944440">
        <w:rPr>
          <w:lang w:val="fr-FR"/>
        </w:rPr>
        <w:t xml:space="preserve"> personne majeure apte à consentir peut aliéner entre vif une partie de son corp</w:t>
      </w:r>
      <w:r w:rsidR="004E537B">
        <w:rPr>
          <w:lang w:val="fr-FR"/>
        </w:rPr>
        <w:t>s pourvu que le risque couru ne soit pas hors de proportion avec le bienfait qu’on peut raisonnablement en espérer.</w:t>
      </w:r>
    </w:p>
    <w:p w14:paraId="690E8804" w14:textId="67CF754D" w:rsidR="00944440" w:rsidRPr="00944440" w:rsidRDefault="00944440" w:rsidP="00944440">
      <w:r>
        <w:rPr>
          <w:lang w:val="fr-FR"/>
        </w:rPr>
        <w:t xml:space="preserve">Al.2 : </w:t>
      </w:r>
      <w:r w:rsidRPr="00944440">
        <w:rPr>
          <w:lang w:val="fr-FR"/>
        </w:rPr>
        <w:t>Mineur/majeur inapte peut aliéner partie de son corps seulement si susceptible de régénération, et n’affecte pas son état de santé, avec consentement autorité et tribunal</w:t>
      </w:r>
    </w:p>
    <w:p w14:paraId="6D84E10F" w14:textId="77777777" w:rsidR="00944440" w:rsidRPr="00944440" w:rsidRDefault="00944440" w:rsidP="00944440">
      <w:pPr>
        <w:numPr>
          <w:ilvl w:val="0"/>
          <w:numId w:val="21"/>
        </w:numPr>
      </w:pPr>
      <w:r w:rsidRPr="00944440">
        <w:rPr>
          <w:lang w:val="fr-FR"/>
        </w:rPr>
        <w:t>Enfant de 17 ans peut faire don de sperme/sang avec consentement tribunal/ parents</w:t>
      </w:r>
    </w:p>
    <w:p w14:paraId="1DBAF3F6" w14:textId="1CD3EE8E" w:rsidR="00944440" w:rsidRPr="00944440" w:rsidRDefault="00944440" w:rsidP="00944440">
      <w:pPr>
        <w:numPr>
          <w:ilvl w:val="0"/>
          <w:numId w:val="21"/>
        </w:numPr>
      </w:pPr>
      <w:r w:rsidRPr="00944440">
        <w:rPr>
          <w:lang w:val="fr-FR"/>
        </w:rPr>
        <w:t>Mineur ne pourrait pas donner de rein, car pas susceptible de régénération, mais majeur oui.</w:t>
      </w:r>
    </w:p>
    <w:p w14:paraId="0973806D" w14:textId="5BA7E750" w:rsidR="00944440" w:rsidRDefault="00944440" w:rsidP="00944440">
      <w:pPr>
        <w:rPr>
          <w:lang w:val="fr-FR"/>
        </w:rPr>
      </w:pPr>
    </w:p>
    <w:p w14:paraId="34585219" w14:textId="77777777" w:rsidR="00944440" w:rsidRDefault="00944440" w:rsidP="00944440">
      <w:pPr>
        <w:ind w:left="720"/>
        <w:rPr>
          <w:lang w:val="fr-FR"/>
        </w:rPr>
      </w:pPr>
    </w:p>
    <w:p w14:paraId="3486DEEB" w14:textId="77777777" w:rsidR="002D11DA" w:rsidRDefault="002D11DA" w:rsidP="00944440">
      <w:pPr>
        <w:ind w:left="720"/>
        <w:rPr>
          <w:lang w:val="fr-FR"/>
        </w:rPr>
      </w:pPr>
    </w:p>
    <w:p w14:paraId="7CB718CE" w14:textId="5AF986B3" w:rsidR="002D11DA" w:rsidRPr="002D11DA" w:rsidRDefault="002D11DA" w:rsidP="002D11DA">
      <w:pPr>
        <w:pStyle w:val="Paragraphedeliste"/>
        <w:numPr>
          <w:ilvl w:val="2"/>
          <w:numId w:val="4"/>
        </w:numPr>
        <w:rPr>
          <w:lang w:val="fr-FR"/>
        </w:rPr>
      </w:pPr>
      <w:r w:rsidRPr="002D11DA">
        <w:rPr>
          <w:lang w:val="fr-FR"/>
        </w:rPr>
        <w:t>L’expérimentation :</w:t>
      </w:r>
      <w:r w:rsidR="00944440" w:rsidRPr="002D11DA">
        <w:rPr>
          <w:lang w:val="fr-FR"/>
        </w:rPr>
        <w:t xml:space="preserve"> </w:t>
      </w:r>
    </w:p>
    <w:p w14:paraId="7B420704" w14:textId="77777777" w:rsidR="002D11DA" w:rsidRDefault="002D11DA" w:rsidP="00944440">
      <w:pPr>
        <w:ind w:left="720"/>
        <w:rPr>
          <w:lang w:val="fr-FR"/>
        </w:rPr>
      </w:pPr>
    </w:p>
    <w:p w14:paraId="68F0FCBD" w14:textId="50821D15" w:rsidR="00944440" w:rsidRPr="00944440" w:rsidRDefault="00A33DF7" w:rsidP="00944440">
      <w:pPr>
        <w:ind w:left="720"/>
      </w:pPr>
      <w:r w:rsidRPr="00944440">
        <w:rPr>
          <w:lang w:val="fr-FR"/>
        </w:rPr>
        <w:t>Prend</w:t>
      </w:r>
      <w:r w:rsidR="00944440" w:rsidRPr="00944440">
        <w:rPr>
          <w:lang w:val="fr-FR"/>
        </w:rPr>
        <w:t xml:space="preserve"> consentement, parent en bas de 18</w:t>
      </w:r>
      <w:r w:rsidR="00944440">
        <w:rPr>
          <w:lang w:val="fr-FR"/>
        </w:rPr>
        <w:t xml:space="preserve"> </w:t>
      </w:r>
      <w:r w:rsidR="00944440" w:rsidRPr="00944440">
        <w:rPr>
          <w:lang w:val="fr-FR"/>
        </w:rPr>
        <w:t xml:space="preserve">ans et exclusivement recherche dans un centre scientifique. </w:t>
      </w:r>
    </w:p>
    <w:p w14:paraId="001CBAC0" w14:textId="5F039370" w:rsidR="00944440" w:rsidRDefault="00944440" w:rsidP="00944440">
      <w:pPr>
        <w:ind w:left="720"/>
        <w:rPr>
          <w:lang w:val="fr-FR"/>
        </w:rPr>
      </w:pPr>
      <w:r w:rsidRPr="00944440">
        <w:rPr>
          <w:lang w:val="fr-FR"/>
        </w:rPr>
        <w:t>Majeur ce que tu veux/ton consentement</w:t>
      </w:r>
    </w:p>
    <w:p w14:paraId="273C05B5" w14:textId="44B3B84F" w:rsidR="00944440" w:rsidRDefault="00944440" w:rsidP="00944440">
      <w:pPr>
        <w:ind w:left="720"/>
        <w:rPr>
          <w:lang w:val="fr-FR"/>
        </w:rPr>
      </w:pPr>
    </w:p>
    <w:p w14:paraId="3DB29A72" w14:textId="3166C83C" w:rsidR="00944440" w:rsidRDefault="00944440" w:rsidP="00944440">
      <w:pPr>
        <w:ind w:left="720"/>
        <w:rPr>
          <w:lang w:val="fr-FR"/>
        </w:rPr>
      </w:pPr>
      <w:r>
        <w:rPr>
          <w:lang w:val="fr-FR"/>
        </w:rPr>
        <w:t>Art.20 : recherche médicale</w:t>
      </w:r>
    </w:p>
    <w:p w14:paraId="4F1C693B" w14:textId="2AA2865F" w:rsidR="00944440" w:rsidRDefault="00944440" w:rsidP="00944440">
      <w:pPr>
        <w:pStyle w:val="Paragraphedeliste"/>
        <w:numPr>
          <w:ilvl w:val="0"/>
          <w:numId w:val="2"/>
        </w:numPr>
      </w:pPr>
      <w:r>
        <w:t>Le majeur peut participer à une recherche médicale susceptible de porter atteinte à son autorité pourvu que le risque ne soit pas hors de proportion avec le bienfait qu’on peut en espérer.</w:t>
      </w:r>
    </w:p>
    <w:p w14:paraId="3809B8E3" w14:textId="17381336" w:rsidR="00A33DF7" w:rsidRDefault="00A33DF7" w:rsidP="00944440">
      <w:pPr>
        <w:pStyle w:val="Paragraphedeliste"/>
        <w:numPr>
          <w:ilvl w:val="0"/>
          <w:numId w:val="2"/>
        </w:numPr>
      </w:pPr>
      <w:r>
        <w:t xml:space="preserve">Art.21 : Mineur/ majeur inapte idem, mais doit </w:t>
      </w:r>
      <w:r w:rsidR="00B15E81">
        <w:t>viser</w:t>
      </w:r>
      <w:r>
        <w:t xml:space="preserve"> des effets bénéfiques pour sa santé ou pour les personnes du même groupe que lui (al. 2)</w:t>
      </w:r>
      <w:r w:rsidR="00B15E81">
        <w:t>.</w:t>
      </w:r>
    </w:p>
    <w:p w14:paraId="5D45B4DD" w14:textId="4AE45632" w:rsidR="00B15E81" w:rsidRDefault="00B15E81" w:rsidP="00B15E81">
      <w:pPr>
        <w:pStyle w:val="Paragraphedeliste"/>
        <w:numPr>
          <w:ilvl w:val="0"/>
          <w:numId w:val="20"/>
        </w:numPr>
      </w:pPr>
      <w:r>
        <w:t>Faut consentement du tuteur/ autorité parentale</w:t>
      </w:r>
    </w:p>
    <w:p w14:paraId="30FC80AC" w14:textId="3B9D1071" w:rsidR="00944440" w:rsidRDefault="00944440" w:rsidP="00944440"/>
    <w:p w14:paraId="138C8842" w14:textId="561C8E05" w:rsidR="00944440" w:rsidRDefault="00944440" w:rsidP="00944440">
      <w:r>
        <w:t>Art.24 : Consentement par écrit</w:t>
      </w:r>
    </w:p>
    <w:p w14:paraId="208138CD" w14:textId="4ADD81C9" w:rsidR="00944440" w:rsidRDefault="00944440" w:rsidP="00944440">
      <w:pPr>
        <w:pStyle w:val="Paragraphedeliste"/>
        <w:numPr>
          <w:ilvl w:val="0"/>
          <w:numId w:val="20"/>
        </w:numPr>
      </w:pPr>
      <w:r>
        <w:lastRenderedPageBreak/>
        <w:t>Le consentement aux soins qui ne sont pas requis par l’état de santé, à l’aliénation d’une partie du corps ou à une recherche susceptible</w:t>
      </w:r>
      <w:r w:rsidR="002D11DA">
        <w:t xml:space="preserve"> de porter atteinte à l’intégrité doit être donné par écrit.</w:t>
      </w:r>
    </w:p>
    <w:p w14:paraId="2EC8E4B2" w14:textId="687253EC" w:rsidR="002D11DA" w:rsidRDefault="002D11DA" w:rsidP="002D11DA">
      <w:r>
        <w:t>= pour aliénation OU expérimentation</w:t>
      </w:r>
    </w:p>
    <w:p w14:paraId="050A738F" w14:textId="7CFFDADC" w:rsidR="007336B1" w:rsidRDefault="007336B1" w:rsidP="002D11DA"/>
    <w:p w14:paraId="7E7C26AD" w14:textId="7BE4A551" w:rsidR="007336B1" w:rsidRDefault="007336B1" w:rsidP="002D11DA"/>
    <w:p w14:paraId="0DA718FA" w14:textId="6D5479D0" w:rsidR="007336B1" w:rsidRDefault="007336B1" w:rsidP="002D11DA">
      <w:r>
        <w:rPr>
          <w:noProof/>
        </w:rPr>
        <w:drawing>
          <wp:inline distT="0" distB="0" distL="0" distR="0" wp14:anchorId="5CD20065" wp14:editId="55036592">
            <wp:extent cx="6047689" cy="41668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62374" cy="4177004"/>
                    </a:xfrm>
                    <a:prstGeom prst="rect">
                      <a:avLst/>
                    </a:prstGeom>
                  </pic:spPr>
                </pic:pic>
              </a:graphicData>
            </a:graphic>
          </wp:inline>
        </w:drawing>
      </w:r>
    </w:p>
    <w:p w14:paraId="5361C5E0" w14:textId="77777777" w:rsidR="00944440" w:rsidRPr="00944440" w:rsidRDefault="00944440" w:rsidP="00944440"/>
    <w:p w14:paraId="7543EE05" w14:textId="3DA8A59F" w:rsidR="00944440" w:rsidRPr="00944440" w:rsidRDefault="007336B1" w:rsidP="00944440">
      <w:r>
        <w:rPr>
          <w:noProof/>
        </w:rPr>
        <w:lastRenderedPageBreak/>
        <w:drawing>
          <wp:inline distT="0" distB="0" distL="0" distR="0" wp14:anchorId="09E6A233" wp14:editId="69F2BB53">
            <wp:extent cx="6205785" cy="413216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41696" cy="4156074"/>
                    </a:xfrm>
                    <a:prstGeom prst="rect">
                      <a:avLst/>
                    </a:prstGeom>
                  </pic:spPr>
                </pic:pic>
              </a:graphicData>
            </a:graphic>
          </wp:inline>
        </w:drawing>
      </w:r>
    </w:p>
    <w:p w14:paraId="2145E71F" w14:textId="77777777" w:rsidR="007336B1" w:rsidRDefault="007336B1" w:rsidP="00AF5D81">
      <w:pPr>
        <w:rPr>
          <w:b/>
          <w:bCs/>
          <w:u w:val="single"/>
        </w:rPr>
      </w:pPr>
    </w:p>
    <w:p w14:paraId="1C62E840" w14:textId="77777777" w:rsidR="007336B1" w:rsidRDefault="007336B1" w:rsidP="00AF5D81">
      <w:pPr>
        <w:rPr>
          <w:b/>
          <w:bCs/>
          <w:u w:val="single"/>
        </w:rPr>
      </w:pPr>
    </w:p>
    <w:p w14:paraId="2B60F663" w14:textId="184CDF8A" w:rsidR="007336B1" w:rsidRDefault="007336B1" w:rsidP="00AF5D81">
      <w:pPr>
        <w:rPr>
          <w:b/>
          <w:bCs/>
          <w:u w:val="single"/>
        </w:rPr>
      </w:pPr>
      <w:r>
        <w:rPr>
          <w:b/>
          <w:bCs/>
          <w:noProof/>
          <w:u w:val="single"/>
        </w:rPr>
        <w:drawing>
          <wp:inline distT="0" distB="0" distL="0" distR="0" wp14:anchorId="5828686E" wp14:editId="2D2E6B42">
            <wp:extent cx="5879939" cy="3017552"/>
            <wp:effectExtent l="0" t="0" r="635"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4620" cy="3030218"/>
                    </a:xfrm>
                    <a:prstGeom prst="rect">
                      <a:avLst/>
                    </a:prstGeom>
                  </pic:spPr>
                </pic:pic>
              </a:graphicData>
            </a:graphic>
          </wp:inline>
        </w:drawing>
      </w:r>
    </w:p>
    <w:p w14:paraId="3B58B306" w14:textId="77777777" w:rsidR="007336B1" w:rsidRDefault="007336B1" w:rsidP="00AF5D81">
      <w:pPr>
        <w:rPr>
          <w:b/>
          <w:bCs/>
          <w:u w:val="single"/>
        </w:rPr>
      </w:pPr>
    </w:p>
    <w:p w14:paraId="0AFF988C" w14:textId="41D8F5C1" w:rsidR="00AF5D81" w:rsidRPr="002D11DA" w:rsidRDefault="002D11DA" w:rsidP="00AF5D81">
      <w:pPr>
        <w:rPr>
          <w:b/>
          <w:bCs/>
          <w:u w:val="single"/>
        </w:rPr>
      </w:pPr>
      <w:r w:rsidRPr="002D11DA">
        <w:rPr>
          <w:b/>
          <w:bCs/>
          <w:u w:val="single"/>
        </w:rPr>
        <w:t>LES ATTRIBUTS DE LA PERSONNALITÉ</w:t>
      </w:r>
    </w:p>
    <w:p w14:paraId="65B642AF" w14:textId="1C292E89" w:rsidR="002D11DA" w:rsidRDefault="002D11DA" w:rsidP="00AF5D81"/>
    <w:p w14:paraId="72EAF404" w14:textId="447B3240" w:rsidR="002D11DA" w:rsidRDefault="002D11DA" w:rsidP="002D11DA">
      <w:pPr>
        <w:pStyle w:val="Paragraphedeliste"/>
        <w:numPr>
          <w:ilvl w:val="0"/>
          <w:numId w:val="22"/>
        </w:numPr>
      </w:pPr>
      <w:r>
        <w:lastRenderedPageBreak/>
        <w:t>Nom</w:t>
      </w:r>
    </w:p>
    <w:p w14:paraId="45438A01" w14:textId="25EA9A26" w:rsidR="002D11DA" w:rsidRDefault="002D11DA" w:rsidP="002D11DA"/>
    <w:p w14:paraId="342866B7" w14:textId="0881A04A" w:rsidR="002D11DA" w:rsidRDefault="002D11DA" w:rsidP="002D11DA">
      <w:pPr>
        <w:pStyle w:val="Paragraphedeliste"/>
        <w:numPr>
          <w:ilvl w:val="0"/>
          <w:numId w:val="20"/>
        </w:numPr>
      </w:pPr>
      <w:r>
        <w:t>Sert à t’identifier, t’individualiser.</w:t>
      </w:r>
    </w:p>
    <w:p w14:paraId="142D0111" w14:textId="7DBE897C" w:rsidR="002D11DA" w:rsidRPr="002D11DA" w:rsidRDefault="002D11DA" w:rsidP="002D11DA">
      <w:pPr>
        <w:ind w:left="720"/>
      </w:pPr>
      <w:r w:rsidRPr="002D11DA">
        <w:rPr>
          <w:lang w:val="fr-FR"/>
        </w:rPr>
        <w:t>Oui il y a des gens qui ont les mêmes noms, mais les chances sont moins que si</w:t>
      </w:r>
      <w:r>
        <w:rPr>
          <w:lang w:val="fr-FR"/>
        </w:rPr>
        <w:t xml:space="preserve"> </w:t>
      </w:r>
      <w:r w:rsidRPr="002D11DA">
        <w:rPr>
          <w:lang w:val="fr-FR"/>
        </w:rPr>
        <w:t>tout le monde avait le même nom.</w:t>
      </w:r>
    </w:p>
    <w:p w14:paraId="1D8E9EFA" w14:textId="11AD6318" w:rsidR="002D11DA" w:rsidRDefault="002D11DA" w:rsidP="002D11DA">
      <w:pPr>
        <w:ind w:left="720"/>
        <w:rPr>
          <w:lang w:val="fr-FR"/>
        </w:rPr>
      </w:pPr>
      <w:r w:rsidRPr="002D11DA">
        <w:rPr>
          <w:lang w:val="fr-FR"/>
        </w:rPr>
        <w:t>Dans l’histoire, le nom a servi aussi à désindividualiser (Vietnam quand empereur a décidé que tout le monde aurait le même nom de famille)</w:t>
      </w:r>
    </w:p>
    <w:p w14:paraId="43BF4BBD" w14:textId="1CC95818" w:rsidR="002D11DA" w:rsidRDefault="002D11DA" w:rsidP="002D11DA">
      <w:pPr>
        <w:ind w:left="720"/>
        <w:rPr>
          <w:lang w:val="fr-FR"/>
        </w:rPr>
      </w:pPr>
    </w:p>
    <w:p w14:paraId="74089BA5" w14:textId="121110BB" w:rsidR="002D11DA" w:rsidRPr="002D11DA" w:rsidRDefault="002D11DA" w:rsidP="007F0041">
      <w:pPr>
        <w:numPr>
          <w:ilvl w:val="2"/>
          <w:numId w:val="23"/>
        </w:numPr>
      </w:pPr>
      <w:r w:rsidRPr="002D11DA">
        <w:rPr>
          <w:lang w:val="fr-FR"/>
        </w:rPr>
        <w:t>Le nom comprend le nom de famille et les prénoms (max 4)</w:t>
      </w:r>
    </w:p>
    <w:p w14:paraId="094805B3" w14:textId="77777777" w:rsidR="002D11DA" w:rsidRPr="002D11DA" w:rsidRDefault="002D11DA" w:rsidP="002D11DA">
      <w:pPr>
        <w:numPr>
          <w:ilvl w:val="2"/>
          <w:numId w:val="23"/>
        </w:numPr>
      </w:pPr>
      <w:r w:rsidRPr="002D11DA">
        <w:rPr>
          <w:lang w:val="fr-FR"/>
        </w:rPr>
        <w:t>Le nom de famille s’acquiert à la naissance et il est attribué à chaque individu en raison de sa filiation</w:t>
      </w:r>
    </w:p>
    <w:p w14:paraId="2B0F6824" w14:textId="77777777" w:rsidR="002D11DA" w:rsidRPr="002D11DA" w:rsidRDefault="002D11DA" w:rsidP="002D11DA">
      <w:pPr>
        <w:numPr>
          <w:ilvl w:val="2"/>
          <w:numId w:val="23"/>
        </w:numPr>
      </w:pPr>
      <w:r w:rsidRPr="002D11DA">
        <w:rPr>
          <w:lang w:val="fr-FR"/>
        </w:rPr>
        <w:t xml:space="preserve">L’enfant porte le nom attribué à l’acte de naissance </w:t>
      </w:r>
      <w:proofErr w:type="gramStart"/>
      <w:r w:rsidRPr="002D11DA">
        <w:rPr>
          <w:lang w:val="fr-FR"/>
        </w:rPr>
        <w:t>suite à</w:t>
      </w:r>
      <w:proofErr w:type="gramEnd"/>
      <w:r w:rsidRPr="002D11DA">
        <w:rPr>
          <w:lang w:val="fr-FR"/>
        </w:rPr>
        <w:t xml:space="preserve"> la déclaration faîte par les parents</w:t>
      </w:r>
    </w:p>
    <w:p w14:paraId="734560AA" w14:textId="10E46510" w:rsidR="002D11DA" w:rsidRDefault="002D11DA" w:rsidP="002D11DA">
      <w:pPr>
        <w:ind w:left="720"/>
      </w:pPr>
      <w:r w:rsidRPr="002D11DA">
        <w:t>art. 53 C.c.Q.</w:t>
      </w:r>
      <w:r w:rsidR="007F0041" w:rsidRPr="007F0041">
        <w:t> : filiation</w:t>
      </w:r>
      <w:r w:rsidR="007F0041" w:rsidRPr="007F0041">
        <w:rPr>
          <w:lang w:val="en-US"/>
        </w:rPr>
        <w:sym w:font="Wingdings" w:char="F0E0"/>
      </w:r>
      <w:r w:rsidR="007F0041" w:rsidRPr="007F0041">
        <w:t xml:space="preserve"> l’enfan</w:t>
      </w:r>
      <w:r w:rsidR="007F0041">
        <w:t>t dont seule la filiation paternelle ou maternelle est établie porte le nom de famille de son père ou de sa mère, selon le cas, et un ou plusieurs prénoms choisis par son père ou sa mère</w:t>
      </w:r>
    </w:p>
    <w:p w14:paraId="2505C053" w14:textId="68AFFBC1" w:rsidR="007F0041" w:rsidRDefault="007F0041" w:rsidP="002D11DA">
      <w:pPr>
        <w:ind w:left="720"/>
      </w:pPr>
    </w:p>
    <w:p w14:paraId="4259FF84" w14:textId="3E7E09C0" w:rsidR="007F0041" w:rsidRDefault="007F0041" w:rsidP="002D11DA">
      <w:pPr>
        <w:ind w:left="720"/>
      </w:pPr>
      <w:proofErr w:type="gramStart"/>
      <w:r>
        <w:t>al</w:t>
      </w:r>
      <w:proofErr w:type="gramEnd"/>
      <w:r>
        <w:t>.2 : filiation non établie</w:t>
      </w:r>
      <w:r>
        <w:sym w:font="Wingdings" w:char="F0E0"/>
      </w:r>
      <w:r>
        <w:t xml:space="preserve"> l’enfant dont la filiation n’est pas établie porte le nom qui lui est attribué par le directeur de l’état civil</w:t>
      </w:r>
    </w:p>
    <w:p w14:paraId="0448DBC0" w14:textId="7A2315C9" w:rsidR="007F0041" w:rsidRDefault="007F0041" w:rsidP="002D11DA">
      <w:pPr>
        <w:ind w:left="720"/>
      </w:pPr>
    </w:p>
    <w:p w14:paraId="2F07B356" w14:textId="332D6F29" w:rsidR="007F0041" w:rsidRPr="007F0041" w:rsidRDefault="007F0041" w:rsidP="002D11DA">
      <w:pPr>
        <w:ind w:left="720"/>
        <w:rPr>
          <w:b/>
          <w:bCs/>
        </w:rPr>
      </w:pPr>
      <w:r w:rsidRPr="007F0041">
        <w:rPr>
          <w:b/>
          <w:bCs/>
        </w:rPr>
        <w:t>Attribution du nom </w:t>
      </w:r>
      <w:r w:rsidRPr="007F0041">
        <w:rPr>
          <w:b/>
          <w:bCs/>
        </w:rPr>
        <w:sym w:font="Wingdings" w:char="F0E0"/>
      </w:r>
      <w:r w:rsidRPr="007F0041">
        <w:rPr>
          <w:b/>
          <w:bCs/>
        </w:rPr>
        <w:t xml:space="preserve"> étapes :</w:t>
      </w:r>
    </w:p>
    <w:p w14:paraId="0275BDCD" w14:textId="710E3A94" w:rsidR="007F0041" w:rsidRDefault="007F0041" w:rsidP="002D11DA">
      <w:pPr>
        <w:ind w:left="720"/>
      </w:pPr>
    </w:p>
    <w:p w14:paraId="1BFCC0BC" w14:textId="1DC0D0F4" w:rsidR="007F0041" w:rsidRPr="007F0041" w:rsidRDefault="007F0041" w:rsidP="007F0041">
      <w:pPr>
        <w:ind w:left="720"/>
      </w:pPr>
      <w:r>
        <w:t>-</w:t>
      </w:r>
      <w:r w:rsidRPr="007F0041">
        <w:rPr>
          <w:rFonts w:ascii="Euphemia" w:eastAsia="Euphemia" w:hAnsi="Euphemia" w:cs="Euphemia"/>
          <w:color w:val="E7E6E6" w:themeColor="background2"/>
          <w:sz w:val="48"/>
          <w:szCs w:val="48"/>
          <w:lang w:eastAsia="fr-CA"/>
        </w:rPr>
        <w:t xml:space="preserve"> </w:t>
      </w:r>
      <w:r w:rsidRPr="007F0041">
        <w:t xml:space="preserve">- Le médecin ou la sage-femme remplit le formulaire constat de naissance et l’envoie au DEC; </w:t>
      </w:r>
    </w:p>
    <w:p w14:paraId="68B884A6" w14:textId="09C5BC3C" w:rsidR="001F5E95" w:rsidRDefault="007F0041" w:rsidP="007F0041">
      <w:pPr>
        <w:ind w:left="720"/>
      </w:pPr>
      <w:r w:rsidRPr="007F0041">
        <w:t>- Déclaration de naissance (30 jours) remplie par les parents;</w:t>
      </w:r>
    </w:p>
    <w:p w14:paraId="589849F4" w14:textId="7C0C9F91" w:rsidR="001F5E95" w:rsidRPr="001F5E95" w:rsidRDefault="001F5E95" w:rsidP="001F5E95">
      <w:pPr>
        <w:ind w:left="720"/>
      </w:pPr>
      <w:r>
        <w:sym w:font="Wingdings" w:char="F0E0"/>
      </w:r>
      <w:r w:rsidRPr="001F5E95">
        <w:rPr>
          <w:rFonts w:eastAsiaTheme="minorEastAsia" w:hAnsi="Avenir"/>
          <w:sz w:val="48"/>
          <w:szCs w:val="48"/>
          <w:lang w:val="fr-FR" w:eastAsia="fr-CA"/>
        </w:rPr>
        <w:t xml:space="preserve"> </w:t>
      </w:r>
      <w:r w:rsidRPr="001F5E95">
        <w:rPr>
          <w:lang w:val="fr-FR"/>
        </w:rPr>
        <w:t>Déclaration signée par les 2 parents (conjoints de fait) ou 1 des deux (mariés).</w:t>
      </w:r>
    </w:p>
    <w:p w14:paraId="01D2FACE" w14:textId="45C0D94E" w:rsidR="001F5E95" w:rsidRDefault="001F5E95" w:rsidP="007F0041">
      <w:pPr>
        <w:ind w:left="720"/>
      </w:pPr>
    </w:p>
    <w:p w14:paraId="5F5B6910" w14:textId="1056B05C" w:rsidR="007F0041" w:rsidRPr="007F0041" w:rsidRDefault="007F0041" w:rsidP="007F0041">
      <w:pPr>
        <w:ind w:left="720"/>
      </w:pPr>
      <w:r w:rsidRPr="007F0041">
        <w:t>- Réception d’une lettre du DEC confirmant l'inscription de la naissance de l’enfant au registre de l'état civil du Québec.</w:t>
      </w:r>
    </w:p>
    <w:p w14:paraId="49EA32EE" w14:textId="15764FAE" w:rsidR="007F0041" w:rsidRDefault="001F5E95" w:rsidP="002D11DA">
      <w:pPr>
        <w:ind w:left="720"/>
        <w:rPr>
          <w:lang w:val="fr-FR"/>
        </w:rPr>
      </w:pPr>
      <w:r w:rsidRPr="001F5E95">
        <w:rPr>
          <w:lang w:val="fr-FR"/>
        </w:rPr>
        <w:t>Ce qui établit la filiation= acte de naissance. Donc, ne peux pas forcer la filiation si tu es conjoint d</w:t>
      </w:r>
      <w:r>
        <w:rPr>
          <w:lang w:val="fr-FR"/>
        </w:rPr>
        <w:t>e fait</w:t>
      </w:r>
    </w:p>
    <w:p w14:paraId="76DB72F1" w14:textId="77777777" w:rsidR="001F5E95" w:rsidRDefault="001F5E95" w:rsidP="002D11DA">
      <w:pPr>
        <w:ind w:left="720"/>
      </w:pPr>
    </w:p>
    <w:p w14:paraId="28E41470" w14:textId="3EFCC9F4" w:rsidR="007F0041" w:rsidRPr="007F0041" w:rsidRDefault="007F0041" w:rsidP="002D11DA">
      <w:pPr>
        <w:ind w:left="720"/>
      </w:pPr>
      <w:r>
        <w:t>Art.50</w:t>
      </w:r>
      <w:r>
        <w:sym w:font="Wingdings" w:char="F0E0"/>
      </w:r>
      <w:r>
        <w:t xml:space="preserve">Nom : Toute personne a un nom </w:t>
      </w:r>
      <w:r w:rsidR="001F5E95">
        <w:t xml:space="preserve">qui </w:t>
      </w:r>
      <w:r>
        <w:t>lui est attribué à la naissance et est énoncé dans l’acte de naissance.</w:t>
      </w:r>
    </w:p>
    <w:p w14:paraId="2A4E8415" w14:textId="02DC58A1" w:rsidR="007F0041" w:rsidRDefault="007F0041" w:rsidP="002D11DA">
      <w:pPr>
        <w:ind w:left="720"/>
      </w:pPr>
    </w:p>
    <w:p w14:paraId="5A40DACC" w14:textId="56F5394D" w:rsidR="001F5E95" w:rsidRDefault="001F5E95" w:rsidP="002D11DA">
      <w:pPr>
        <w:ind w:left="720"/>
      </w:pPr>
      <w:r>
        <w:t>Art. 108 : confection des actes de l’état civil</w:t>
      </w:r>
    </w:p>
    <w:p w14:paraId="18A41F1C" w14:textId="6B4A2A5E" w:rsidR="001F5E95" w:rsidRDefault="001F5E95" w:rsidP="002D11DA">
      <w:pPr>
        <w:ind w:left="720"/>
      </w:pPr>
    </w:p>
    <w:p w14:paraId="17485701" w14:textId="5BD5723F" w:rsidR="001F5E95" w:rsidRDefault="001F5E95" w:rsidP="002D11DA">
      <w:pPr>
        <w:ind w:left="720"/>
      </w:pPr>
      <w:r>
        <w:t>Art. 115 : contenu de la déclaration de naissance</w:t>
      </w:r>
    </w:p>
    <w:p w14:paraId="268CCDE7" w14:textId="02C3E9CB" w:rsidR="001F5E95" w:rsidRDefault="001F5E95" w:rsidP="002D11DA">
      <w:pPr>
        <w:ind w:left="720"/>
      </w:pPr>
    </w:p>
    <w:p w14:paraId="30ECC02D" w14:textId="34CDA4BF" w:rsidR="001F5E95" w:rsidRDefault="001F5E95" w:rsidP="002D11DA">
      <w:pPr>
        <w:ind w:left="720"/>
      </w:pPr>
      <w:r>
        <w:t>Art. 51 : nom de l’enfant</w:t>
      </w:r>
      <w:r>
        <w:sym w:font="Wingdings" w:char="F0E0"/>
      </w:r>
      <w:r>
        <w:t xml:space="preserve"> </w:t>
      </w:r>
      <w:proofErr w:type="spellStart"/>
      <w:r>
        <w:t>l’enfant</w:t>
      </w:r>
      <w:proofErr w:type="spellEnd"/>
      <w:r>
        <w:t xml:space="preserve"> reçoit, au choix de ses père et mère, un ou plusieurs prénoms ainsi qu’un nom de famille formé d’au plus 2 parties provenant de celles qui forment les noms de famille de ses parents.</w:t>
      </w:r>
    </w:p>
    <w:p w14:paraId="5035F626" w14:textId="4130E393" w:rsidR="001F5E95" w:rsidRDefault="001F5E95" w:rsidP="002D11DA">
      <w:pPr>
        <w:ind w:left="720"/>
      </w:pPr>
    </w:p>
    <w:p w14:paraId="61A0C0D3" w14:textId="77777777" w:rsidR="001F5E95" w:rsidRPr="001F5E95" w:rsidRDefault="001F5E95" w:rsidP="001F5E95">
      <w:pPr>
        <w:ind w:left="720"/>
      </w:pPr>
      <w:r>
        <w:lastRenderedPageBreak/>
        <w:t xml:space="preserve">Ex : </w:t>
      </w:r>
      <w:r w:rsidRPr="001F5E95">
        <w:rPr>
          <w:lang w:val="fr-FR"/>
        </w:rPr>
        <w:t>Si les enfants Roy-Talbot ont des enfants avec un Giguère:</w:t>
      </w:r>
    </w:p>
    <w:p w14:paraId="0B975B18" w14:textId="25336B68" w:rsidR="001F5E95" w:rsidRDefault="001F5E95" w:rsidP="002D11DA">
      <w:pPr>
        <w:ind w:left="720"/>
      </w:pPr>
    </w:p>
    <w:p w14:paraId="1C40F802" w14:textId="77777777" w:rsidR="001F5E95" w:rsidRPr="001F5E95" w:rsidRDefault="001F5E95" w:rsidP="001F5E95">
      <w:pPr>
        <w:numPr>
          <w:ilvl w:val="5"/>
          <w:numId w:val="24"/>
        </w:numPr>
      </w:pPr>
      <w:r w:rsidRPr="001F5E95">
        <w:rPr>
          <w:lang w:val="fr-FR"/>
        </w:rPr>
        <w:t>Giguère-Roy</w:t>
      </w:r>
    </w:p>
    <w:p w14:paraId="037729AA" w14:textId="77777777" w:rsidR="001F5E95" w:rsidRPr="001F5E95" w:rsidRDefault="001F5E95" w:rsidP="001F5E95">
      <w:pPr>
        <w:numPr>
          <w:ilvl w:val="5"/>
          <w:numId w:val="24"/>
        </w:numPr>
      </w:pPr>
      <w:r w:rsidRPr="001F5E95">
        <w:rPr>
          <w:lang w:val="fr-FR"/>
        </w:rPr>
        <w:t>Giguère-Talbot</w:t>
      </w:r>
    </w:p>
    <w:p w14:paraId="0D86166F" w14:textId="77777777" w:rsidR="001F5E95" w:rsidRPr="001F5E95" w:rsidRDefault="001F5E95" w:rsidP="001F5E95">
      <w:pPr>
        <w:numPr>
          <w:ilvl w:val="5"/>
          <w:numId w:val="24"/>
        </w:numPr>
      </w:pPr>
      <w:r w:rsidRPr="001F5E95">
        <w:rPr>
          <w:lang w:val="fr-FR"/>
        </w:rPr>
        <w:t>Talbot-Roy</w:t>
      </w:r>
    </w:p>
    <w:p w14:paraId="6C175239" w14:textId="77777777" w:rsidR="001F5E95" w:rsidRPr="001F5E95" w:rsidRDefault="001F5E95" w:rsidP="001F5E95">
      <w:pPr>
        <w:numPr>
          <w:ilvl w:val="5"/>
          <w:numId w:val="24"/>
        </w:numPr>
      </w:pPr>
      <w:r w:rsidRPr="001F5E95">
        <w:rPr>
          <w:lang w:val="fr-FR"/>
        </w:rPr>
        <w:t>Roy-Giguère</w:t>
      </w:r>
    </w:p>
    <w:p w14:paraId="55BA53DC" w14:textId="657719D0" w:rsidR="001F5E95" w:rsidRPr="001F5E95" w:rsidRDefault="001F5E95" w:rsidP="001F5E95">
      <w:pPr>
        <w:numPr>
          <w:ilvl w:val="5"/>
          <w:numId w:val="24"/>
        </w:numPr>
      </w:pPr>
      <w:r w:rsidRPr="001F5E95">
        <w:rPr>
          <w:lang w:val="fr-FR"/>
        </w:rPr>
        <w:t>Talbot-Giguère</w:t>
      </w:r>
    </w:p>
    <w:p w14:paraId="252624BE" w14:textId="5421C33D" w:rsidR="001F5E95" w:rsidRPr="00AA6765" w:rsidRDefault="001F5E95" w:rsidP="001F5E95">
      <w:pPr>
        <w:numPr>
          <w:ilvl w:val="5"/>
          <w:numId w:val="24"/>
        </w:numPr>
      </w:pPr>
      <w:r>
        <w:rPr>
          <w:lang w:val="fr-FR"/>
        </w:rPr>
        <w:t>Roy-Talbot</w:t>
      </w:r>
    </w:p>
    <w:p w14:paraId="2E4BCAA9" w14:textId="7C3C1AC6" w:rsidR="001F5E95" w:rsidRPr="00AA6765" w:rsidRDefault="00AA6765" w:rsidP="001F5E95">
      <w:pPr>
        <w:numPr>
          <w:ilvl w:val="5"/>
          <w:numId w:val="24"/>
        </w:numPr>
      </w:pPr>
      <w:r>
        <w:rPr>
          <w:lang w:val="fr-FR"/>
        </w:rPr>
        <w:t>Roy</w:t>
      </w:r>
    </w:p>
    <w:p w14:paraId="28DC14EB" w14:textId="13C30EA8" w:rsidR="001F5E95" w:rsidRPr="00AA6765" w:rsidRDefault="00AA6765" w:rsidP="001F5E95">
      <w:pPr>
        <w:numPr>
          <w:ilvl w:val="5"/>
          <w:numId w:val="24"/>
        </w:numPr>
      </w:pPr>
      <w:r>
        <w:rPr>
          <w:lang w:val="fr-FR"/>
        </w:rPr>
        <w:t>Talbot</w:t>
      </w:r>
    </w:p>
    <w:p w14:paraId="3D15FEAD" w14:textId="0DCF3419" w:rsidR="001F5E95" w:rsidRPr="001F5E95" w:rsidRDefault="00AA6765" w:rsidP="001F5E95">
      <w:pPr>
        <w:numPr>
          <w:ilvl w:val="5"/>
          <w:numId w:val="24"/>
        </w:numPr>
      </w:pPr>
      <w:r>
        <w:rPr>
          <w:lang w:val="fr-FR"/>
        </w:rPr>
        <w:t>Giguère…</w:t>
      </w:r>
    </w:p>
    <w:p w14:paraId="40AC3F56" w14:textId="77777777" w:rsidR="001F5E95" w:rsidRPr="002D11DA" w:rsidRDefault="001F5E95" w:rsidP="002D11DA">
      <w:pPr>
        <w:ind w:left="720"/>
      </w:pPr>
    </w:p>
    <w:p w14:paraId="05020E7C" w14:textId="3183A132" w:rsidR="00AA6765" w:rsidRPr="00AA6765" w:rsidRDefault="00AA6765" w:rsidP="00AA6765">
      <w:pPr>
        <w:pStyle w:val="Paragraphedeliste"/>
        <w:numPr>
          <w:ilvl w:val="0"/>
          <w:numId w:val="2"/>
        </w:numPr>
      </w:pPr>
      <w:r w:rsidRPr="00AA6765">
        <w:t>Maintenant, c’est le procureur qui doit prouver p</w:t>
      </w:r>
      <w:r>
        <w:t>our</w:t>
      </w:r>
      <w:r w:rsidRPr="00AA6765">
        <w:t>q</w:t>
      </w:r>
      <w:r>
        <w:t>uoi</w:t>
      </w:r>
      <w:r w:rsidRPr="00AA6765">
        <w:t xml:space="preserve"> le </w:t>
      </w:r>
      <w:proofErr w:type="gramStart"/>
      <w:r w:rsidRPr="00AA6765">
        <w:t>nom est pas</w:t>
      </w:r>
      <w:proofErr w:type="gramEnd"/>
      <w:r w:rsidRPr="00AA6765">
        <w:t xml:space="preserve"> </w:t>
      </w:r>
      <w:r>
        <w:t>valable.</w:t>
      </w:r>
    </w:p>
    <w:p w14:paraId="3AF257A1" w14:textId="77777777" w:rsidR="00AA6765" w:rsidRPr="00AA6765" w:rsidRDefault="00AA6765" w:rsidP="00AA6765">
      <w:r w:rsidRPr="00AA6765">
        <w:t>Parfois, nom a rapport avec des cultures, croyances…</w:t>
      </w:r>
    </w:p>
    <w:p w14:paraId="21A950B4" w14:textId="77777777" w:rsidR="00AA6765" w:rsidRDefault="00AA6765" w:rsidP="00AA6765"/>
    <w:p w14:paraId="6FEEF585" w14:textId="462723C9" w:rsidR="002D11DA" w:rsidRDefault="00AA6765" w:rsidP="00AA6765">
      <w:r>
        <w:t>-</w:t>
      </w:r>
      <w:r w:rsidRPr="00AA6765">
        <w:t>On peut donner plusieurs prénoms pour plus d’individualisation</w:t>
      </w:r>
    </w:p>
    <w:p w14:paraId="6694BD58" w14:textId="7330C550" w:rsidR="00040A33" w:rsidRDefault="00040A33" w:rsidP="00AA6765"/>
    <w:p w14:paraId="310E80EE" w14:textId="1474EF79" w:rsidR="00040A33" w:rsidRDefault="00040A33" w:rsidP="00AA6765"/>
    <w:p w14:paraId="6513B398" w14:textId="3FDDC8BA" w:rsidR="00040A33" w:rsidRDefault="00040A33" w:rsidP="00AA6765"/>
    <w:p w14:paraId="3A6A60BC" w14:textId="1E0DEBFC" w:rsidR="00040A33" w:rsidRDefault="00040A33" w:rsidP="00AA6765"/>
    <w:p w14:paraId="1722D44D" w14:textId="2E3758D4" w:rsidR="00040A33" w:rsidRDefault="00040A33" w:rsidP="00AA6765"/>
    <w:p w14:paraId="1C57821A" w14:textId="6426E50D" w:rsidR="00040A33" w:rsidRDefault="00040A33" w:rsidP="00AA6765"/>
    <w:p w14:paraId="432E1A1C" w14:textId="5AAC7DB6" w:rsidR="00040A33" w:rsidRDefault="00040A33" w:rsidP="00AA6765"/>
    <w:p w14:paraId="265F8B48" w14:textId="3A6F0CAB" w:rsidR="00040A33" w:rsidRDefault="00040A33" w:rsidP="00AA6765"/>
    <w:p w14:paraId="5145C8D9" w14:textId="7D3706AB" w:rsidR="00040A33" w:rsidRDefault="00040A33" w:rsidP="00AA6765"/>
    <w:p w14:paraId="1C49C613" w14:textId="77777777" w:rsidR="00040A33" w:rsidRPr="006D2EAF" w:rsidRDefault="00040A33" w:rsidP="00040A33">
      <w:pPr>
        <w:jc w:val="center"/>
        <w:rPr>
          <w:b/>
          <w:bCs/>
        </w:rPr>
      </w:pPr>
      <w:r w:rsidRPr="006D2EAF">
        <w:rPr>
          <w:b/>
          <w:bCs/>
        </w:rPr>
        <w:t>ARRÊTS- PERSONNES PHYSIQUES ET FAMILLE</w:t>
      </w:r>
    </w:p>
    <w:p w14:paraId="55407CB3" w14:textId="77777777" w:rsidR="00040A33" w:rsidRPr="00965983" w:rsidRDefault="00040A33" w:rsidP="00040A33">
      <w:pPr>
        <w:jc w:val="center"/>
      </w:pPr>
    </w:p>
    <w:p w14:paraId="25FCC8E7" w14:textId="77777777" w:rsidR="00040A33" w:rsidRPr="006D2EAF" w:rsidRDefault="00040A33" w:rsidP="00040A33">
      <w:pPr>
        <w:pStyle w:val="Paragraphedeliste"/>
        <w:numPr>
          <w:ilvl w:val="0"/>
          <w:numId w:val="25"/>
        </w:numPr>
        <w:rPr>
          <w:b/>
          <w:bCs/>
        </w:rPr>
      </w:pPr>
      <w:r w:rsidRPr="006D2EAF">
        <w:rPr>
          <w:b/>
          <w:bCs/>
        </w:rPr>
        <w:t>Droit de la famille- 171644</w:t>
      </w:r>
    </w:p>
    <w:p w14:paraId="6DB412A4" w14:textId="77777777" w:rsidR="00040A33" w:rsidRDefault="00040A33" w:rsidP="00040A33"/>
    <w:p w14:paraId="303C1DC8" w14:textId="77777777" w:rsidR="00040A33" w:rsidRDefault="00040A33" w:rsidP="00040A33">
      <w:r>
        <w:t xml:space="preserve">Faits : </w:t>
      </w:r>
    </w:p>
    <w:p w14:paraId="0D4F5368" w14:textId="77777777" w:rsidR="00040A33" w:rsidRDefault="00040A33" w:rsidP="00040A33"/>
    <w:p w14:paraId="373F76C7" w14:textId="77777777" w:rsidR="00040A33" w:rsidRDefault="00040A33" w:rsidP="00040A33">
      <w:pPr>
        <w:pStyle w:val="Paragraphedeliste"/>
        <w:numPr>
          <w:ilvl w:val="0"/>
          <w:numId w:val="26"/>
        </w:numPr>
      </w:pPr>
      <w:r>
        <w:t xml:space="preserve">L’intimée ainsi que son mari souhaitent avoir un enfant de manière artificielle, et font congeler le sperme du mari. Le mari décède accidentellement et la mère fait une tentative d’insémination. L’enfant nait 493 jours après le décès du père biologique. Les appelantes contestent la reconnaissance d’une filiation, car cela influencerait la succession. </w:t>
      </w:r>
    </w:p>
    <w:p w14:paraId="18BC7A66" w14:textId="77777777" w:rsidR="00040A33" w:rsidRDefault="00040A33" w:rsidP="00040A33"/>
    <w:p w14:paraId="11B0672F" w14:textId="77777777" w:rsidR="00040A33" w:rsidRDefault="00040A33" w:rsidP="00040A33"/>
    <w:p w14:paraId="37733E88" w14:textId="77777777" w:rsidR="00040A33" w:rsidRDefault="00040A33" w:rsidP="00040A33">
      <w:r>
        <w:t xml:space="preserve">Questions en litige : </w:t>
      </w:r>
    </w:p>
    <w:p w14:paraId="5B32B3AF" w14:textId="77777777" w:rsidR="00040A33" w:rsidRDefault="00040A33" w:rsidP="00040A33">
      <w:pPr>
        <w:pStyle w:val="NormalWeb"/>
        <w:numPr>
          <w:ilvl w:val="0"/>
          <w:numId w:val="27"/>
        </w:numPr>
        <w:rPr>
          <w:rFonts w:ascii="Arial,Bold" w:hAnsi="Arial,Bold"/>
        </w:rPr>
      </w:pPr>
      <w:r>
        <w:rPr>
          <w:rFonts w:ascii="Arial,Bold" w:hAnsi="Arial,Bold"/>
        </w:rPr>
        <w:t xml:space="preserve">La juge de </w:t>
      </w:r>
      <w:proofErr w:type="spellStart"/>
      <w:r>
        <w:rPr>
          <w:rFonts w:ascii="Arial,Bold" w:hAnsi="Arial,Bold"/>
        </w:rPr>
        <w:t>première</w:t>
      </w:r>
      <w:proofErr w:type="spellEnd"/>
      <w:r>
        <w:rPr>
          <w:rFonts w:ascii="Arial,Bold" w:hAnsi="Arial,Bold"/>
        </w:rPr>
        <w:t xml:space="preserve"> instance a-t-elle erré en omettant de </w:t>
      </w:r>
      <w:proofErr w:type="spellStart"/>
      <w:r>
        <w:rPr>
          <w:rFonts w:ascii="Arial,Bold" w:hAnsi="Arial,Bold"/>
        </w:rPr>
        <w:t>considérer</w:t>
      </w:r>
      <w:proofErr w:type="spellEnd"/>
      <w:r>
        <w:rPr>
          <w:rFonts w:ascii="Arial,Bold" w:hAnsi="Arial,Bold"/>
        </w:rPr>
        <w:t xml:space="preserve"> le fait qu’au moment du </w:t>
      </w:r>
      <w:proofErr w:type="spellStart"/>
      <w:r>
        <w:rPr>
          <w:rFonts w:ascii="Arial,Bold" w:hAnsi="Arial,Bold"/>
        </w:rPr>
        <w:t>décès</w:t>
      </w:r>
      <w:proofErr w:type="spellEnd"/>
      <w:r>
        <w:rPr>
          <w:rFonts w:ascii="Arial,Bold" w:hAnsi="Arial,Bold"/>
        </w:rPr>
        <w:t xml:space="preserve"> [du </w:t>
      </w:r>
      <w:proofErr w:type="spellStart"/>
      <w:r>
        <w:rPr>
          <w:rFonts w:ascii="Arial,Bold" w:hAnsi="Arial,Bold"/>
        </w:rPr>
        <w:t>père</w:t>
      </w:r>
      <w:proofErr w:type="spellEnd"/>
      <w:r>
        <w:rPr>
          <w:rFonts w:ascii="Arial,Bold" w:hAnsi="Arial,Bold"/>
        </w:rPr>
        <w:t>], l’embryon n’</w:t>
      </w:r>
      <w:proofErr w:type="spellStart"/>
      <w:r>
        <w:rPr>
          <w:rFonts w:ascii="Arial,Bold" w:hAnsi="Arial,Bold"/>
        </w:rPr>
        <w:t>était</w:t>
      </w:r>
      <w:proofErr w:type="spellEnd"/>
      <w:r>
        <w:rPr>
          <w:rFonts w:ascii="Arial,Bold" w:hAnsi="Arial,Bold"/>
        </w:rPr>
        <w:t xml:space="preserve"> pas implanté dans l’</w:t>
      </w:r>
      <w:proofErr w:type="spellStart"/>
      <w:r>
        <w:rPr>
          <w:rFonts w:ascii="Arial,Bold" w:hAnsi="Arial,Bold"/>
        </w:rPr>
        <w:t>utérus</w:t>
      </w:r>
      <w:proofErr w:type="spellEnd"/>
      <w:r>
        <w:rPr>
          <w:rFonts w:ascii="Arial,Bold" w:hAnsi="Arial,Bold"/>
        </w:rPr>
        <w:t xml:space="preserve"> de [la </w:t>
      </w:r>
      <w:proofErr w:type="spellStart"/>
      <w:r>
        <w:rPr>
          <w:rFonts w:ascii="Arial,Bold" w:hAnsi="Arial,Bold"/>
        </w:rPr>
        <w:t>mère</w:t>
      </w:r>
      <w:proofErr w:type="spellEnd"/>
      <w:r>
        <w:rPr>
          <w:rFonts w:ascii="Arial,Bold" w:hAnsi="Arial,Bold"/>
        </w:rPr>
        <w:t xml:space="preserve">] et que l’enfant est né 493 jours suivant le </w:t>
      </w:r>
      <w:proofErr w:type="spellStart"/>
      <w:r>
        <w:rPr>
          <w:rFonts w:ascii="Arial,Bold" w:hAnsi="Arial,Bold"/>
        </w:rPr>
        <w:t>décès</w:t>
      </w:r>
      <w:proofErr w:type="spellEnd"/>
      <w:r>
        <w:rPr>
          <w:rFonts w:ascii="Arial,Bold" w:hAnsi="Arial,Bold"/>
        </w:rPr>
        <w:t xml:space="preserve">? </w:t>
      </w:r>
    </w:p>
    <w:p w14:paraId="432416F7" w14:textId="04556A0B" w:rsidR="00040A33" w:rsidRDefault="00040A33" w:rsidP="00040A33">
      <w:pPr>
        <w:pStyle w:val="NormalWeb"/>
        <w:rPr>
          <w:rFonts w:ascii="Arial,Bold" w:hAnsi="Arial,Bold"/>
        </w:rPr>
      </w:pPr>
      <w:r>
        <w:rPr>
          <w:rFonts w:ascii="Arial,Bold" w:hAnsi="Arial,Bold"/>
        </w:rPr>
        <w:lastRenderedPageBreak/>
        <w:t>-Succession multidimensionnelle, il faut considérer plus que la succession, mais aussi la valeur identitaire de l’enfant, la dimension psychosociale de la filiation.</w:t>
      </w:r>
      <w:r w:rsidR="006E2563">
        <w:rPr>
          <w:rFonts w:ascii="Arial,Bold" w:hAnsi="Arial,Bold"/>
        </w:rPr>
        <w:t xml:space="preserve"> La successibilité d’un enfant né post-mortem n’est </w:t>
      </w:r>
      <w:r w:rsidR="002C0B60">
        <w:rPr>
          <w:rFonts w:ascii="Arial,Bold" w:hAnsi="Arial,Bold"/>
        </w:rPr>
        <w:t>pas le seul intérêt d’établir la filiation.</w:t>
      </w:r>
    </w:p>
    <w:p w14:paraId="3FBD17B2" w14:textId="14CBC379" w:rsidR="00A81C53" w:rsidRDefault="00A81C53" w:rsidP="00040A33">
      <w:pPr>
        <w:pStyle w:val="NormalWeb"/>
        <w:rPr>
          <w:rFonts w:ascii="Arial,Bold" w:hAnsi="Arial,Bold"/>
        </w:rPr>
      </w:pPr>
      <w:r>
        <w:rPr>
          <w:rFonts w:ascii="Arial,Bold" w:hAnsi="Arial,Bold"/>
        </w:rPr>
        <w:t xml:space="preserve">- Le père biologique décédé ne devient pas un tiers du simple fait de son décès, la </w:t>
      </w:r>
      <w:r w:rsidR="00EC6D39">
        <w:rPr>
          <w:rFonts w:ascii="Arial,Bold" w:hAnsi="Arial,Bold"/>
        </w:rPr>
        <w:t>filiation</w:t>
      </w:r>
      <w:r>
        <w:rPr>
          <w:rFonts w:ascii="Arial,Bold" w:hAnsi="Arial,Bold"/>
        </w:rPr>
        <w:t xml:space="preserve"> existe après la mort.</w:t>
      </w:r>
    </w:p>
    <w:p w14:paraId="3F99DEFA" w14:textId="40AD4485" w:rsidR="00A81C53" w:rsidRDefault="00EC6D39" w:rsidP="00040A33">
      <w:pPr>
        <w:pStyle w:val="NormalWeb"/>
      </w:pPr>
      <w:r>
        <w:rPr>
          <w:rFonts w:ascii="Arial,Bold" w:hAnsi="Arial,Bold"/>
        </w:rPr>
        <w:t>Action relative à la filiation peut se manifester en tout temps dans un délai de 30 ans (art. 536)</w:t>
      </w:r>
    </w:p>
    <w:p w14:paraId="5A91EC21" w14:textId="77777777" w:rsidR="00040A33" w:rsidRDefault="00040A33" w:rsidP="00040A33"/>
    <w:p w14:paraId="2B1C8522" w14:textId="77777777" w:rsidR="00040A33" w:rsidRDefault="00040A33" w:rsidP="00040A33">
      <w:pPr>
        <w:pStyle w:val="NormalWeb"/>
      </w:pPr>
      <w:r>
        <w:rPr>
          <w:rFonts w:ascii="Arial,Bold" w:hAnsi="Arial,Bold"/>
        </w:rPr>
        <w:t xml:space="preserve">2. La juge de </w:t>
      </w:r>
      <w:proofErr w:type="spellStart"/>
      <w:r>
        <w:rPr>
          <w:rFonts w:ascii="Arial,Bold" w:hAnsi="Arial,Bold"/>
        </w:rPr>
        <w:t>première</w:t>
      </w:r>
      <w:proofErr w:type="spellEnd"/>
      <w:r>
        <w:rPr>
          <w:rFonts w:ascii="Arial,Bold" w:hAnsi="Arial,Bold"/>
        </w:rPr>
        <w:t xml:space="preserve"> instance a-t-elle commis une erreur de droit et une erreur manifeste dans l’</w:t>
      </w:r>
      <w:proofErr w:type="spellStart"/>
      <w:r>
        <w:rPr>
          <w:rFonts w:ascii="Arial,Bold" w:hAnsi="Arial,Bold"/>
        </w:rPr>
        <w:t>appréciation</w:t>
      </w:r>
      <w:proofErr w:type="spellEnd"/>
      <w:r>
        <w:rPr>
          <w:rFonts w:ascii="Arial,Bold" w:hAnsi="Arial,Bold"/>
        </w:rPr>
        <w:t xml:space="preserve"> de la preuve documentaire en omettant de </w:t>
      </w:r>
      <w:proofErr w:type="spellStart"/>
      <w:r>
        <w:rPr>
          <w:rFonts w:ascii="Arial,Bold" w:hAnsi="Arial,Bold"/>
        </w:rPr>
        <w:t>considérer</w:t>
      </w:r>
      <w:proofErr w:type="spellEnd"/>
      <w:r>
        <w:rPr>
          <w:rFonts w:ascii="Arial,Bold" w:hAnsi="Arial,Bold"/>
        </w:rPr>
        <w:t xml:space="preserve"> les termes </w:t>
      </w:r>
      <w:proofErr w:type="spellStart"/>
      <w:r>
        <w:rPr>
          <w:rFonts w:ascii="Arial,Bold" w:hAnsi="Arial,Bold"/>
        </w:rPr>
        <w:t>exprès</w:t>
      </w:r>
      <w:proofErr w:type="spellEnd"/>
      <w:r>
        <w:rPr>
          <w:rFonts w:ascii="Arial,Bold" w:hAnsi="Arial,Bold"/>
        </w:rPr>
        <w:t xml:space="preserve"> des consentements [du </w:t>
      </w:r>
      <w:proofErr w:type="spellStart"/>
      <w:r>
        <w:rPr>
          <w:rFonts w:ascii="Arial,Bold" w:hAnsi="Arial,Bold"/>
        </w:rPr>
        <w:t>père</w:t>
      </w:r>
      <w:proofErr w:type="spellEnd"/>
      <w:r>
        <w:rPr>
          <w:rFonts w:ascii="Arial,Bold" w:hAnsi="Arial,Bold"/>
        </w:rPr>
        <w:t xml:space="preserve">]? </w:t>
      </w:r>
    </w:p>
    <w:p w14:paraId="002C2659" w14:textId="77777777" w:rsidR="00040A33" w:rsidRDefault="00040A33" w:rsidP="00040A33">
      <w:r>
        <w:t xml:space="preserve">-Décision ne se base pas uniquement aux documents signés, mais aux efforts du couple. </w:t>
      </w:r>
    </w:p>
    <w:p w14:paraId="38C7D244" w14:textId="77777777" w:rsidR="00040A33" w:rsidRDefault="00040A33" w:rsidP="00040A33">
      <w:r>
        <w:t>-Obstacles éthiques, mais pas juridiques au niveau de l’insémination post-mortem.</w:t>
      </w:r>
    </w:p>
    <w:p w14:paraId="64DA3B71" w14:textId="77777777" w:rsidR="00040A33" w:rsidRDefault="00040A33" w:rsidP="00040A33"/>
    <w:p w14:paraId="232743E1" w14:textId="77777777" w:rsidR="00040A33" w:rsidRDefault="00040A33" w:rsidP="00040A33"/>
    <w:p w14:paraId="3463E2CF" w14:textId="77777777" w:rsidR="00040A33" w:rsidRDefault="00040A33" w:rsidP="00040A33"/>
    <w:p w14:paraId="7700F164" w14:textId="77777777" w:rsidR="00040A33" w:rsidRPr="00104B95" w:rsidRDefault="00040A33" w:rsidP="00040A33">
      <w:pPr>
        <w:pStyle w:val="Paragraphedeliste"/>
        <w:numPr>
          <w:ilvl w:val="0"/>
          <w:numId w:val="25"/>
        </w:numPr>
        <w:rPr>
          <w:b/>
          <w:bCs/>
        </w:rPr>
      </w:pPr>
      <w:proofErr w:type="spellStart"/>
      <w:r w:rsidRPr="00104B95">
        <w:rPr>
          <w:b/>
          <w:bCs/>
        </w:rPr>
        <w:t>Montreal</w:t>
      </w:r>
      <w:proofErr w:type="spellEnd"/>
      <w:r w:rsidRPr="00104B95">
        <w:rPr>
          <w:b/>
          <w:bCs/>
        </w:rPr>
        <w:t xml:space="preserve"> Tramways</w:t>
      </w:r>
    </w:p>
    <w:p w14:paraId="7A39937E" w14:textId="77777777" w:rsidR="00040A33" w:rsidRDefault="00040A33" w:rsidP="00040A33"/>
    <w:p w14:paraId="0DDC46E2" w14:textId="77777777" w:rsidR="00040A33" w:rsidRDefault="00040A33" w:rsidP="00040A33">
      <w:r>
        <w:t>Femme enceinte tombe ou se fait expulser violemment d’un tramway. 2 mois plus tard, elle donne naissance à un enfant avec des pieds bots. Son mari accuse la compagnie de tramway d’être responsable de cette malformation.</w:t>
      </w:r>
    </w:p>
    <w:p w14:paraId="5697F430" w14:textId="77777777" w:rsidR="00040A33" w:rsidRDefault="00040A33" w:rsidP="00040A33"/>
    <w:p w14:paraId="1E7FB619" w14:textId="77777777" w:rsidR="00040A33" w:rsidRDefault="00040A33" w:rsidP="00040A33"/>
    <w:p w14:paraId="24799CB3" w14:textId="77777777" w:rsidR="00040A33" w:rsidRDefault="00040A33" w:rsidP="00040A33">
      <w:r>
        <w:t>Important de replacer les parties : appelant et intimé</w:t>
      </w:r>
    </w:p>
    <w:p w14:paraId="687D3AAB" w14:textId="77777777" w:rsidR="00040A33" w:rsidRDefault="00040A33" w:rsidP="00040A33">
      <w:r>
        <w:t>Ne pas mélanger en 1ere et 2</w:t>
      </w:r>
      <w:r w:rsidRPr="00BD0135">
        <w:rPr>
          <w:vertAlign w:val="superscript"/>
        </w:rPr>
        <w:t>e</w:t>
      </w:r>
      <w:r>
        <w:t xml:space="preserve"> instance.</w:t>
      </w:r>
    </w:p>
    <w:p w14:paraId="2740A271" w14:textId="77777777" w:rsidR="00040A33" w:rsidRDefault="00040A33" w:rsidP="00040A33">
      <w:r>
        <w:t xml:space="preserve">Appelant : </w:t>
      </w:r>
      <w:proofErr w:type="spellStart"/>
      <w:r>
        <w:t>Montreal</w:t>
      </w:r>
      <w:proofErr w:type="spellEnd"/>
      <w:r>
        <w:t xml:space="preserve"> tramways</w:t>
      </w:r>
    </w:p>
    <w:p w14:paraId="75A4873D" w14:textId="77777777" w:rsidR="00040A33" w:rsidRDefault="00040A33" w:rsidP="00040A33">
      <w:r>
        <w:t>Intimé : Paul Léveillé</w:t>
      </w:r>
    </w:p>
    <w:p w14:paraId="43E52639" w14:textId="77777777" w:rsidR="00040A33" w:rsidRDefault="00040A33" w:rsidP="00040A33"/>
    <w:p w14:paraId="48F8244F" w14:textId="77777777" w:rsidR="00040A33" w:rsidRDefault="00040A33" w:rsidP="00040A33">
      <w:r>
        <w:t xml:space="preserve">Demande rejetée. </w:t>
      </w:r>
    </w:p>
    <w:p w14:paraId="7295CF1A" w14:textId="77777777" w:rsidR="00040A33" w:rsidRDefault="00040A33" w:rsidP="00040A33"/>
    <w:p w14:paraId="78370191" w14:textId="77777777" w:rsidR="00040A33" w:rsidRDefault="00040A33" w:rsidP="00040A33">
      <w:r>
        <w:t xml:space="preserve">Motifs du juge (ratio) : </w:t>
      </w:r>
    </w:p>
    <w:p w14:paraId="714411E2" w14:textId="77777777" w:rsidR="00040A33" w:rsidRDefault="00040A33" w:rsidP="00040A33"/>
    <w:p w14:paraId="5B6EEED4" w14:textId="77777777" w:rsidR="00040A33" w:rsidRDefault="00040A33" w:rsidP="00040A33"/>
    <w:p w14:paraId="49CD323A" w14:textId="77777777" w:rsidR="00040A33" w:rsidRDefault="00040A33" w:rsidP="00040A33">
      <w:r>
        <w:t xml:space="preserve">Question en litige : Y-a-t-il eu des dommages personnels à un </w:t>
      </w:r>
      <w:r w:rsidRPr="00D33D05">
        <w:rPr>
          <w:u w:val="single"/>
        </w:rPr>
        <w:t>humain</w:t>
      </w:r>
      <w:r>
        <w:t>? L’enfant possède il le droit à la réparation des dommages qui lui ont été causés avant sa naissance?</w:t>
      </w:r>
    </w:p>
    <w:p w14:paraId="600CB488" w14:textId="77777777" w:rsidR="00040A33" w:rsidRDefault="00040A33" w:rsidP="00040A33"/>
    <w:p w14:paraId="6276C0F6" w14:textId="77777777" w:rsidR="00040A33" w:rsidRDefault="00040A33" w:rsidP="00040A33"/>
    <w:p w14:paraId="00D58B5E" w14:textId="77777777" w:rsidR="00040A33" w:rsidRDefault="00040A33" w:rsidP="00040A33">
      <w:r>
        <w:t xml:space="preserve">Motifs de la Cour Suprême : </w:t>
      </w:r>
    </w:p>
    <w:p w14:paraId="1B503B24" w14:textId="77777777" w:rsidR="00040A33" w:rsidRPr="00152E86" w:rsidRDefault="00040A33" w:rsidP="00040A33">
      <w:pPr>
        <w:rPr>
          <w:lang w:val="en-US"/>
        </w:rPr>
      </w:pPr>
      <w:r w:rsidRPr="00152E86">
        <w:rPr>
          <w:lang w:val="en-US"/>
        </w:rPr>
        <w:t>Art.608 Cc Bas -Canada, a</w:t>
      </w:r>
      <w:r>
        <w:rPr>
          <w:lang w:val="en-US"/>
        </w:rPr>
        <w:t>rt.1053</w:t>
      </w:r>
    </w:p>
    <w:p w14:paraId="6FF98B13" w14:textId="77777777" w:rsidR="00040A33" w:rsidRPr="00152E86" w:rsidRDefault="00040A33" w:rsidP="00040A33">
      <w:pPr>
        <w:rPr>
          <w:lang w:val="en-US"/>
        </w:rPr>
      </w:pPr>
    </w:p>
    <w:p w14:paraId="535949AE" w14:textId="77777777" w:rsidR="00040A33" w:rsidRDefault="00040A33" w:rsidP="00040A33">
      <w:r>
        <w:t xml:space="preserve">-Maxime </w:t>
      </w:r>
      <w:r w:rsidRPr="00152E86">
        <w:rPr>
          <w:i/>
          <w:iCs/>
        </w:rPr>
        <w:t>infa</w:t>
      </w:r>
      <w:r>
        <w:rPr>
          <w:i/>
          <w:iCs/>
        </w:rPr>
        <w:t>ns</w:t>
      </w:r>
      <w:r w:rsidRPr="00152E86">
        <w:rPr>
          <w:i/>
          <w:iCs/>
        </w:rPr>
        <w:t xml:space="preserve"> </w:t>
      </w:r>
      <w:proofErr w:type="spellStart"/>
      <w:r w:rsidRPr="00152E86">
        <w:rPr>
          <w:i/>
          <w:iCs/>
        </w:rPr>
        <w:t>conceptus</w:t>
      </w:r>
      <w:proofErr w:type="spellEnd"/>
      <w:r>
        <w:t xml:space="preserve"> s’applique dans tous les cas où le fœtus peut avoir des intérêts économiques (pas seulement succession)</w:t>
      </w:r>
    </w:p>
    <w:p w14:paraId="236C7E7D" w14:textId="77777777" w:rsidR="00040A33" w:rsidRDefault="00040A33" w:rsidP="00040A33">
      <w:r>
        <w:t>-CS affirme que dès que le fœtus a des intérêts économiques, il pourrait bénéficier de droit</w:t>
      </w:r>
    </w:p>
    <w:p w14:paraId="143D58EE" w14:textId="201449AA" w:rsidR="00040A33" w:rsidRDefault="00040A33" w:rsidP="00040A33">
      <w:r>
        <w:t>La maxime qui donne droits à un fœtus à condition qu’il naisse vivant et viable s’applique dès que le fœtus a des intérêts en jeu.</w:t>
      </w:r>
    </w:p>
    <w:p w14:paraId="455AB515" w14:textId="43E1B48E" w:rsidR="00A04A4D" w:rsidRDefault="00A04A4D" w:rsidP="00040A33"/>
    <w:p w14:paraId="44D881D4" w14:textId="3A1344EB" w:rsidR="00A04A4D" w:rsidRPr="00A04A4D" w:rsidRDefault="00A04A4D" w:rsidP="00040A33">
      <w:pPr>
        <w:rPr>
          <w:lang w:val="en-US"/>
        </w:rPr>
      </w:pPr>
      <w:r w:rsidRPr="00A04A4D">
        <w:rPr>
          <w:lang w:val="en-US"/>
        </w:rPr>
        <w:t>« </w:t>
      </w:r>
      <w:r w:rsidRPr="00A04A4D">
        <w:rPr>
          <w:lang w:val="en-US"/>
        </w:rPr>
        <w:t>To my mind it is but natural justice that child if born alive and viable should be allowed to maintain an action in the courts for injuries wrongfully committed upon its person while in the womb of its mother</w:t>
      </w:r>
      <w:r w:rsidRPr="00A04A4D">
        <w:rPr>
          <w:lang w:val="en-US"/>
        </w:rPr>
        <w:t> »</w:t>
      </w:r>
    </w:p>
    <w:p w14:paraId="10895BEF" w14:textId="77777777" w:rsidR="00040A33" w:rsidRPr="00A04A4D" w:rsidRDefault="00040A33" w:rsidP="00040A33">
      <w:pPr>
        <w:rPr>
          <w:lang w:val="en-US"/>
        </w:rPr>
      </w:pPr>
    </w:p>
    <w:p w14:paraId="00989F84" w14:textId="77777777" w:rsidR="00040A33" w:rsidRPr="00A04A4D" w:rsidRDefault="00040A33" w:rsidP="00040A33">
      <w:pPr>
        <w:rPr>
          <w:lang w:val="en-US"/>
        </w:rPr>
      </w:pPr>
    </w:p>
    <w:p w14:paraId="7A2C4D90" w14:textId="77777777" w:rsidR="00040A33" w:rsidRPr="00A04A4D" w:rsidRDefault="00040A33" w:rsidP="00040A33">
      <w:pPr>
        <w:rPr>
          <w:lang w:val="en-US"/>
        </w:rPr>
      </w:pPr>
    </w:p>
    <w:p w14:paraId="10A87983" w14:textId="77777777" w:rsidR="00040A33" w:rsidRPr="00A04A4D" w:rsidRDefault="00040A33" w:rsidP="00040A33">
      <w:pPr>
        <w:rPr>
          <w:lang w:val="en-US"/>
        </w:rPr>
      </w:pPr>
    </w:p>
    <w:p w14:paraId="2A4A60B2" w14:textId="77777777" w:rsidR="00040A33" w:rsidRDefault="00040A33" w:rsidP="00040A33">
      <w:pPr>
        <w:pStyle w:val="NormalWeb"/>
      </w:pPr>
      <w:r>
        <w:t xml:space="preserve">Fiche résumée : </w:t>
      </w:r>
    </w:p>
    <w:p w14:paraId="026C58CC" w14:textId="77777777" w:rsidR="00040A33" w:rsidRDefault="00040A33" w:rsidP="00040A33">
      <w:pPr>
        <w:pStyle w:val="NormalWeb"/>
      </w:pPr>
      <w:r>
        <w:rPr>
          <w:noProof/>
        </w:rPr>
        <mc:AlternateContent>
          <mc:Choice Requires="wpi">
            <w:drawing>
              <wp:anchor distT="0" distB="0" distL="114300" distR="114300" simplePos="0" relativeHeight="251661312" behindDoc="0" locked="0" layoutInCell="1" allowOverlap="1" wp14:anchorId="6C3EF170" wp14:editId="45C15225">
                <wp:simplePos x="0" y="0"/>
                <wp:positionH relativeFrom="column">
                  <wp:posOffset>-332280</wp:posOffset>
                </wp:positionH>
                <wp:positionV relativeFrom="paragraph">
                  <wp:posOffset>280245</wp:posOffset>
                </wp:positionV>
                <wp:extent cx="5504040" cy="108000"/>
                <wp:effectExtent l="50800" t="50800" r="0" b="57150"/>
                <wp:wrapNone/>
                <wp:docPr id="14" name="Entrée manuscrite 14"/>
                <wp:cNvGraphicFramePr/>
                <a:graphic xmlns:a="http://schemas.openxmlformats.org/drawingml/2006/main">
                  <a:graphicData uri="http://schemas.microsoft.com/office/word/2010/wordprocessingInk">
                    <w14:contentPart bwMode="auto" r:id="rId8">
                      <w14:nvContentPartPr>
                        <w14:cNvContentPartPr/>
                      </w14:nvContentPartPr>
                      <w14:xfrm>
                        <a:off x="0" y="0"/>
                        <a:ext cx="5504040" cy="108000"/>
                      </w14:xfrm>
                    </w14:contentPart>
                  </a:graphicData>
                </a:graphic>
              </wp:anchor>
            </w:drawing>
          </mc:Choice>
          <mc:Fallback>
            <w:pict>
              <v:shapetype w14:anchorId="1DE40D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ée manuscrite 14" o:spid="_x0000_s1026" type="#_x0000_t75" style="position:absolute;margin-left:-27.55pt;margin-top:20.65pt;width:436.25pt;height:11.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">
                <v:imagedata r:id="rId9" o:title=""/>
              </v:shape>
            </w:pict>
          </mc:Fallback>
        </mc:AlternateContent>
      </w:r>
      <w:proofErr w:type="spellStart"/>
      <w:r>
        <w:t>Montreal</w:t>
      </w:r>
      <w:proofErr w:type="spellEnd"/>
      <w:r>
        <w:t xml:space="preserve"> Tramway contre Léveillé                                         +     mettre    référence.</w:t>
      </w:r>
    </w:p>
    <w:p w14:paraId="11972C34" w14:textId="77777777" w:rsidR="00040A33" w:rsidRDefault="00040A33" w:rsidP="00040A33">
      <w:pPr>
        <w:pStyle w:val="NormalWeb"/>
      </w:pPr>
      <w:r>
        <w:rPr>
          <w:noProof/>
        </w:rPr>
        <mc:AlternateContent>
          <mc:Choice Requires="wpi">
            <w:drawing>
              <wp:anchor distT="0" distB="0" distL="114300" distR="114300" simplePos="0" relativeHeight="251659264" behindDoc="0" locked="0" layoutInCell="1" allowOverlap="1" wp14:anchorId="2479240B" wp14:editId="5668823A">
                <wp:simplePos x="0" y="0"/>
                <wp:positionH relativeFrom="column">
                  <wp:posOffset>-408240</wp:posOffset>
                </wp:positionH>
                <wp:positionV relativeFrom="paragraph">
                  <wp:posOffset>-864815</wp:posOffset>
                </wp:positionV>
                <wp:extent cx="167760" cy="2557080"/>
                <wp:effectExtent l="50800" t="50800" r="48260" b="59690"/>
                <wp:wrapNone/>
                <wp:docPr id="10" name="Entrée manuscrite 10"/>
                <wp:cNvGraphicFramePr/>
                <a:graphic xmlns:a="http://schemas.openxmlformats.org/drawingml/2006/main">
                  <a:graphicData uri="http://schemas.microsoft.com/office/word/2010/wordprocessingInk">
                    <w14:contentPart bwMode="auto" r:id="rId10">
                      <w14:nvContentPartPr>
                        <w14:cNvContentPartPr/>
                      </w14:nvContentPartPr>
                      <w14:xfrm>
                        <a:off x="0" y="0"/>
                        <a:ext cx="167760" cy="2557080"/>
                      </w14:xfrm>
                    </w14:contentPart>
                  </a:graphicData>
                </a:graphic>
              </wp:anchor>
            </w:drawing>
          </mc:Choice>
          <mc:Fallback>
            <w:pict>
              <v:shape w14:anchorId="6C2F5CCC" id="Entrée manuscrite 10" o:spid="_x0000_s1026" type="#_x0000_t75" style="position:absolute;margin-left:-33.55pt;margin-top:-69.5pt;width:16pt;height:204.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">
                <v:imagedata r:id="rId11" o:title=""/>
              </v:shape>
            </w:pict>
          </mc:Fallback>
        </mc:AlternateContent>
      </w:r>
      <w:r>
        <w:t>Faits :</w:t>
      </w:r>
    </w:p>
    <w:p w14:paraId="6F87932B" w14:textId="77777777" w:rsidR="00040A33" w:rsidRDefault="00040A33" w:rsidP="00040A33">
      <w:pPr>
        <w:pStyle w:val="NormalWeb"/>
      </w:pPr>
      <w:r>
        <w:rPr>
          <w:noProof/>
        </w:rPr>
        <mc:AlternateContent>
          <mc:Choice Requires="wpi">
            <w:drawing>
              <wp:anchor distT="0" distB="0" distL="114300" distR="114300" simplePos="0" relativeHeight="251662336" behindDoc="0" locked="0" layoutInCell="1" allowOverlap="1" wp14:anchorId="0258C8CF" wp14:editId="231C6998">
                <wp:simplePos x="0" y="0"/>
                <wp:positionH relativeFrom="column">
                  <wp:posOffset>-267970</wp:posOffset>
                </wp:positionH>
                <wp:positionV relativeFrom="paragraph">
                  <wp:posOffset>286385</wp:posOffset>
                </wp:positionV>
                <wp:extent cx="5556680" cy="141910"/>
                <wp:effectExtent l="38100" t="50800" r="57150" b="48895"/>
                <wp:wrapNone/>
                <wp:docPr id="22" name="Entrée manuscrite 22"/>
                <wp:cNvGraphicFramePr/>
                <a:graphic xmlns:a="http://schemas.openxmlformats.org/drawingml/2006/main">
                  <a:graphicData uri="http://schemas.microsoft.com/office/word/2010/wordprocessingInk">
                    <w14:contentPart bwMode="auto" r:id="rId12">
                      <w14:nvContentPartPr>
                        <w14:cNvContentPartPr/>
                      </w14:nvContentPartPr>
                      <w14:xfrm>
                        <a:off x="0" y="0"/>
                        <a:ext cx="5556680" cy="141910"/>
                      </w14:xfrm>
                    </w14:contentPart>
                  </a:graphicData>
                </a:graphic>
              </wp:anchor>
            </w:drawing>
          </mc:Choice>
          <mc:Fallback>
            <w:pict>
              <v:shape w14:anchorId="2EFCAA20" id="Entrée manuscrite 22" o:spid="_x0000_s1026" type="#_x0000_t75" style="position:absolute;margin-left:-22.5pt;margin-top:21.15pt;width:440.4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">
                <v:imagedata r:id="rId13" o:title=""/>
              </v:shape>
            </w:pict>
          </mc:Fallback>
        </mc:AlternateContent>
      </w:r>
      <w:r>
        <w:rPr>
          <w:noProof/>
        </w:rPr>
        <mc:AlternateContent>
          <mc:Choice Requires="wpi">
            <w:drawing>
              <wp:anchor distT="0" distB="0" distL="114300" distR="114300" simplePos="0" relativeHeight="251660288" behindDoc="0" locked="0" layoutInCell="1" allowOverlap="1" wp14:anchorId="140BAF23" wp14:editId="1F4A7DB3">
                <wp:simplePos x="0" y="0"/>
                <wp:positionH relativeFrom="column">
                  <wp:posOffset>-416520</wp:posOffset>
                </wp:positionH>
                <wp:positionV relativeFrom="paragraph">
                  <wp:posOffset>-1348555</wp:posOffset>
                </wp:positionV>
                <wp:extent cx="5889600" cy="2897640"/>
                <wp:effectExtent l="50800" t="50800" r="54610" b="48895"/>
                <wp:wrapNone/>
                <wp:docPr id="13" name="Entrée manuscrite 13"/>
                <wp:cNvGraphicFramePr/>
                <a:graphic xmlns:a="http://schemas.openxmlformats.org/drawingml/2006/main">
                  <a:graphicData uri="http://schemas.microsoft.com/office/word/2010/wordprocessingInk">
                    <w14:contentPart bwMode="auto" r:id="rId14">
                      <w14:nvContentPartPr>
                        <w14:cNvContentPartPr/>
                      </w14:nvContentPartPr>
                      <w14:xfrm>
                        <a:off x="0" y="0"/>
                        <a:ext cx="5889600" cy="2897640"/>
                      </w14:xfrm>
                    </w14:contentPart>
                  </a:graphicData>
                </a:graphic>
              </wp:anchor>
            </w:drawing>
          </mc:Choice>
          <mc:Fallback>
            <w:pict>
              <v:shape w14:anchorId="031EFE15" id="Entrée manuscrite 13" o:spid="_x0000_s1026" type="#_x0000_t75" style="position:absolute;margin-left:-34.2pt;margin-top:-107.6pt;width:466.6pt;height:23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">
                <v:imagedata r:id="rId15" o:title=""/>
              </v:shape>
            </w:pict>
          </mc:Fallback>
        </mc:AlternateContent>
      </w:r>
      <w:r>
        <w:t>- Dame enceinte a un accident dans le tramway, bébé nait avec malformation.</w:t>
      </w:r>
    </w:p>
    <w:p w14:paraId="3F25C604" w14:textId="77777777" w:rsidR="00040A33" w:rsidRDefault="00040A33" w:rsidP="00040A33">
      <w:pPr>
        <w:pStyle w:val="NormalWeb"/>
      </w:pPr>
      <w:r>
        <w:t>Motifs (ratio):</w:t>
      </w:r>
    </w:p>
    <w:p w14:paraId="272A68C9" w14:textId="77777777" w:rsidR="00040A33" w:rsidRDefault="00040A33" w:rsidP="00040A33">
      <w:pPr>
        <w:pStyle w:val="NormalWeb"/>
      </w:pPr>
      <w:r>
        <w:t>-…</w:t>
      </w:r>
    </w:p>
    <w:p w14:paraId="2102BEFD" w14:textId="77777777" w:rsidR="00040A33" w:rsidRDefault="00040A33" w:rsidP="00040A33">
      <w:pPr>
        <w:pStyle w:val="NormalWeb"/>
      </w:pPr>
      <w:r>
        <w:t>- dissidence (lorsque pertinent seulement)</w:t>
      </w:r>
    </w:p>
    <w:p w14:paraId="0165ACD5" w14:textId="77777777" w:rsidR="00040A33" w:rsidRDefault="00040A33" w:rsidP="00040A33">
      <w:pPr>
        <w:pStyle w:val="NormalWeb"/>
        <w:ind w:left="720"/>
      </w:pPr>
    </w:p>
    <w:p w14:paraId="34A40E58" w14:textId="77777777" w:rsidR="00040A33" w:rsidRDefault="00040A33" w:rsidP="00040A33"/>
    <w:p w14:paraId="14C70AD5" w14:textId="77777777" w:rsidR="00040A33" w:rsidRDefault="00040A33" w:rsidP="00040A33"/>
    <w:p w14:paraId="32F74996" w14:textId="77777777" w:rsidR="00040A33" w:rsidRDefault="00040A33" w:rsidP="00040A33">
      <w:r>
        <w:t>*Si mère avait perdu l’enfant, elle ne pourrait pas poursuivre pour le fœtus, car n’a pas le critère de naitre vivant et viable, son droit est un peu « flottant ». Elle pourrait poursuivre pour dommages moraux qui lui ont été causés.</w:t>
      </w:r>
    </w:p>
    <w:p w14:paraId="53CEC42A" w14:textId="77777777" w:rsidR="00040A33" w:rsidRDefault="00040A33" w:rsidP="00040A33"/>
    <w:p w14:paraId="3E485816" w14:textId="77777777" w:rsidR="00040A33" w:rsidRDefault="00040A33" w:rsidP="00040A33"/>
    <w:p w14:paraId="78681776" w14:textId="77777777" w:rsidR="00040A33" w:rsidRPr="00615A70" w:rsidRDefault="00040A33" w:rsidP="00040A33">
      <w:pPr>
        <w:rPr>
          <w:b/>
          <w:bCs/>
        </w:rPr>
      </w:pPr>
      <w:r>
        <w:rPr>
          <w:b/>
          <w:bCs/>
        </w:rPr>
        <w:t xml:space="preserve">3- </w:t>
      </w:r>
      <w:r w:rsidRPr="00615A70">
        <w:rPr>
          <w:b/>
          <w:bCs/>
        </w:rPr>
        <w:t>Dobson</w:t>
      </w:r>
    </w:p>
    <w:p w14:paraId="4C58F10B" w14:textId="77777777" w:rsidR="00040A33" w:rsidRDefault="00040A33" w:rsidP="00040A33">
      <w:r>
        <w:t>-Ne pourrait pas arriver au QC, car le régime d’assurance automobile couvre tout le monde, fautif ou non.</w:t>
      </w:r>
    </w:p>
    <w:p w14:paraId="0B24117C" w14:textId="77777777" w:rsidR="00040A33" w:rsidRDefault="00040A33" w:rsidP="00040A33"/>
    <w:p w14:paraId="01BF7766" w14:textId="77777777" w:rsidR="00040A33" w:rsidRDefault="00040A33" w:rsidP="00040A33">
      <w:r>
        <w:t xml:space="preserve">Faits : </w:t>
      </w:r>
    </w:p>
    <w:p w14:paraId="2954441F" w14:textId="2ED67861" w:rsidR="00040A33" w:rsidRDefault="00040A33" w:rsidP="00040A33">
      <w:r>
        <w:lastRenderedPageBreak/>
        <w:t xml:space="preserve">Une </w:t>
      </w:r>
      <w:r w:rsidR="0098631C">
        <w:t>femme</w:t>
      </w:r>
      <w:r>
        <w:t xml:space="preserve"> enceinte a un accident de la route. Son fils naît prématurément avec des handicaps physiques et mentaux, notamment une paralysie cérébrale. Le grand-père poursuit la mère au nom de l’enfant pour les dommages qu’il a subi notamment à cause de sa négligence au volant.</w:t>
      </w:r>
    </w:p>
    <w:p w14:paraId="20C6185B" w14:textId="77777777" w:rsidR="00040A33" w:rsidRDefault="00040A33" w:rsidP="00040A33">
      <w:r>
        <w:t>*Mettre la décision de 1ere instance uniquement si a une incidence dans le jugement</w:t>
      </w:r>
    </w:p>
    <w:p w14:paraId="6AA1234A" w14:textId="77777777" w:rsidR="00040A33" w:rsidRDefault="00040A33" w:rsidP="00040A33"/>
    <w:p w14:paraId="42D3AB9E" w14:textId="77777777" w:rsidR="00040A33" w:rsidRDefault="00040A33" w:rsidP="00040A33">
      <w:pPr>
        <w:pStyle w:val="NormalWeb"/>
      </w:pPr>
      <w:r>
        <w:t>Question de responsabilité civile :</w:t>
      </w:r>
    </w:p>
    <w:p w14:paraId="4D6BAF27" w14:textId="77777777" w:rsidR="00040A33" w:rsidRDefault="00040A33" w:rsidP="00040A33">
      <w:pPr>
        <w:pStyle w:val="NormalWeb"/>
      </w:pPr>
      <w:r>
        <w:t>Peut-on poursuivre la mère?</w:t>
      </w:r>
    </w:p>
    <w:p w14:paraId="372B5471" w14:textId="77777777" w:rsidR="00040A33" w:rsidRDefault="00040A33" w:rsidP="00040A33">
      <w:pPr>
        <w:pStyle w:val="NormalWeb"/>
      </w:pPr>
      <w:r>
        <w:t>Question de droit :</w:t>
      </w:r>
    </w:p>
    <w:p w14:paraId="145354C3" w14:textId="6DB740BC" w:rsidR="00040A33" w:rsidRDefault="00040A33" w:rsidP="00040A33">
      <w:pPr>
        <w:pStyle w:val="NormalWeb"/>
      </w:pPr>
      <w:r>
        <w:rPr>
          <w:rFonts w:ascii="TimesNewRoman" w:hAnsi="TimesNewRoman"/>
        </w:rPr>
        <w:t xml:space="preserve">La </w:t>
      </w:r>
      <w:r w:rsidR="0098631C">
        <w:rPr>
          <w:rFonts w:ascii="TimesNewRoman" w:hAnsi="TimesNewRoman"/>
        </w:rPr>
        <w:t>mère</w:t>
      </w:r>
      <w:r>
        <w:rPr>
          <w:rFonts w:ascii="TimesNewRoman" w:hAnsi="TimesNewRoman"/>
        </w:rPr>
        <w:t xml:space="preserve"> doit-elle être tenue </w:t>
      </w:r>
      <w:proofErr w:type="spellStart"/>
      <w:r>
        <w:rPr>
          <w:rFonts w:ascii="TimesNewRoman" w:hAnsi="TimesNewRoman"/>
        </w:rPr>
        <w:t>délictuellement</w:t>
      </w:r>
      <w:proofErr w:type="spellEnd"/>
      <w:r>
        <w:rPr>
          <w:rFonts w:ascii="TimesNewRoman" w:hAnsi="TimesNewRoman"/>
        </w:rPr>
        <w:t xml:space="preserve"> responsable du dommage subi par son enfant en raison d’un comportement négligent avant la naissance qui aurait infligé un </w:t>
      </w:r>
      <w:r w:rsidR="0098631C">
        <w:rPr>
          <w:rFonts w:ascii="TimesNewRoman" w:hAnsi="TimesNewRoman"/>
        </w:rPr>
        <w:t>préjudice</w:t>
      </w:r>
      <w:r>
        <w:rPr>
          <w:rFonts w:ascii="TimesNewRoman" w:hAnsi="TimesNewRoman"/>
        </w:rPr>
        <w:t xml:space="preserve"> au fœtus qu’elle portait?</w:t>
      </w:r>
    </w:p>
    <w:p w14:paraId="5BE76AEB" w14:textId="77777777" w:rsidR="00040A33" w:rsidRDefault="00040A33" w:rsidP="00040A33">
      <w:pPr>
        <w:pStyle w:val="NormalWeb"/>
        <w:rPr>
          <w:rFonts w:ascii="TimesNewRoman" w:hAnsi="TimesNewRoman"/>
        </w:rPr>
      </w:pPr>
    </w:p>
    <w:p w14:paraId="57FDAE68" w14:textId="77777777" w:rsidR="00040A33" w:rsidRDefault="00040A33" w:rsidP="00040A33">
      <w:pPr>
        <w:pStyle w:val="NormalWeb"/>
        <w:rPr>
          <w:rFonts w:ascii="TimesNewRoman" w:hAnsi="TimesNewRoman"/>
        </w:rPr>
      </w:pPr>
      <w:r>
        <w:rPr>
          <w:rFonts w:ascii="TimesNewRoman" w:hAnsi="TimesNewRoman"/>
        </w:rPr>
        <w:t>Faits :</w:t>
      </w:r>
    </w:p>
    <w:p w14:paraId="3A18C158" w14:textId="1C4BD762" w:rsidR="00040A33" w:rsidRDefault="00040A33" w:rsidP="00040A33">
      <w:pPr>
        <w:pStyle w:val="NormalWeb"/>
        <w:rPr>
          <w:rFonts w:ascii="TimesNewRoman" w:hAnsi="TimesNewRoman"/>
        </w:rPr>
      </w:pPr>
      <w:r>
        <w:rPr>
          <w:rFonts w:ascii="TimesNewRoman" w:hAnsi="TimesNewRoman"/>
        </w:rPr>
        <w:t xml:space="preserve">Le fœtus et la mère ne font qu’un. La notion de naitre vivant et viable, c’est que tu pourrais aller en </w:t>
      </w:r>
      <w:proofErr w:type="gramStart"/>
      <w:r>
        <w:rPr>
          <w:rFonts w:ascii="TimesNewRoman" w:hAnsi="TimesNewRoman"/>
        </w:rPr>
        <w:t>Cour</w:t>
      </w:r>
      <w:proofErr w:type="gramEnd"/>
      <w:r>
        <w:rPr>
          <w:rFonts w:ascii="TimesNewRoman" w:hAnsi="TimesNewRoman"/>
        </w:rPr>
        <w:t xml:space="preserve"> pour des dommages qui t’ont été caus</w:t>
      </w:r>
      <w:r w:rsidR="0098631C">
        <w:rPr>
          <w:rFonts w:ascii="TimesNewRoman" w:hAnsi="TimesNewRoman"/>
        </w:rPr>
        <w:t>é</w:t>
      </w:r>
      <w:r>
        <w:rPr>
          <w:rFonts w:ascii="TimesNewRoman" w:hAnsi="TimesNewRoman"/>
        </w:rPr>
        <w:t>s. Il faudrait donc que la mère se poursuivre elle-même, car ils ne font qu’un tant et aussi longtemps qu’il n’y a pas naissance de l’enfant.</w:t>
      </w:r>
    </w:p>
    <w:p w14:paraId="62BE2695" w14:textId="77777777" w:rsidR="00040A33" w:rsidRDefault="00040A33" w:rsidP="00040A33">
      <w:pPr>
        <w:pStyle w:val="NormalWeb"/>
        <w:rPr>
          <w:rFonts w:ascii="TimesNewRoman" w:hAnsi="TimesNewRoman"/>
        </w:rPr>
      </w:pPr>
      <w:r>
        <w:rPr>
          <w:rFonts w:ascii="TimesNewRoman" w:hAnsi="TimesNewRoman"/>
        </w:rPr>
        <w:t xml:space="preserve">Tant et aussi longtemps que l’enfant n’est pas né, le fœtus fait partie de la mère et n’a pas de droit même en raison de la maxime </w:t>
      </w:r>
      <w:r w:rsidRPr="00081F7F">
        <w:rPr>
          <w:rFonts w:ascii="TimesNewRoman" w:hAnsi="TimesNewRoman"/>
          <w:i/>
          <w:iCs/>
        </w:rPr>
        <w:t xml:space="preserve">infans </w:t>
      </w:r>
      <w:proofErr w:type="spellStart"/>
      <w:r w:rsidRPr="00081F7F">
        <w:rPr>
          <w:rFonts w:ascii="TimesNewRoman" w:hAnsi="TimesNewRoman"/>
          <w:i/>
          <w:iCs/>
        </w:rPr>
        <w:t>conceptus</w:t>
      </w:r>
      <w:proofErr w:type="spellEnd"/>
      <w:r>
        <w:rPr>
          <w:rFonts w:ascii="TimesNewRoman" w:hAnsi="TimesNewRoman"/>
        </w:rPr>
        <w:t xml:space="preserve">. </w:t>
      </w:r>
    </w:p>
    <w:p w14:paraId="33DB0543" w14:textId="77777777" w:rsidR="00040A33" w:rsidRDefault="00040A33" w:rsidP="00040A33">
      <w:pPr>
        <w:pStyle w:val="NormalWeb"/>
        <w:rPr>
          <w:rFonts w:ascii="TimesNewRoman" w:hAnsi="TimesNewRoman"/>
        </w:rPr>
      </w:pPr>
      <w:r>
        <w:rPr>
          <w:rFonts w:ascii="TimesNewRoman" w:hAnsi="TimesNewRoman"/>
        </w:rPr>
        <w:t xml:space="preserve">Il faut que ça soit un tiers qui entame la poursuite, la mère ne peut pas se poursuivre. </w:t>
      </w:r>
    </w:p>
    <w:p w14:paraId="74659ABA" w14:textId="77777777" w:rsidR="00040A33" w:rsidRDefault="00040A33" w:rsidP="00040A33">
      <w:pPr>
        <w:pStyle w:val="NormalWeb"/>
        <w:rPr>
          <w:rFonts w:ascii="TimesNewRoman" w:hAnsi="TimesNewRoman"/>
        </w:rPr>
      </w:pPr>
      <w:r>
        <w:rPr>
          <w:rFonts w:ascii="TimesNewRoman" w:hAnsi="TimesNewRoman"/>
        </w:rPr>
        <w:t>+ dommages moraux que ça causerait à la mère</w:t>
      </w:r>
    </w:p>
    <w:p w14:paraId="78EDC508" w14:textId="77777777" w:rsidR="00040A33" w:rsidRDefault="00040A33" w:rsidP="00040A33">
      <w:pPr>
        <w:pStyle w:val="NormalWeb"/>
        <w:rPr>
          <w:rFonts w:ascii="TimesNewRoman" w:hAnsi="TimesNewRoman"/>
        </w:rPr>
      </w:pPr>
    </w:p>
    <w:p w14:paraId="54ACC0A9" w14:textId="77777777" w:rsidR="00040A33" w:rsidRDefault="00040A33" w:rsidP="00040A33">
      <w:pPr>
        <w:pStyle w:val="NormalWeb"/>
        <w:rPr>
          <w:rFonts w:ascii="TimesNewRoman" w:hAnsi="TimesNewRoman"/>
        </w:rPr>
      </w:pPr>
    </w:p>
    <w:p w14:paraId="0267FDDF" w14:textId="77777777" w:rsidR="00040A33" w:rsidRDefault="00040A33" w:rsidP="00040A33">
      <w:pPr>
        <w:pStyle w:val="NormalWeb"/>
        <w:rPr>
          <w:rFonts w:ascii="TimesNewRoman" w:hAnsi="TimesNewRoman"/>
        </w:rPr>
      </w:pPr>
    </w:p>
    <w:p w14:paraId="6A830BC2" w14:textId="77777777" w:rsidR="00040A33" w:rsidRPr="00104B95" w:rsidRDefault="00040A33" w:rsidP="00040A33">
      <w:pPr>
        <w:pStyle w:val="NormalWeb"/>
        <w:numPr>
          <w:ilvl w:val="0"/>
          <w:numId w:val="29"/>
        </w:numPr>
        <w:rPr>
          <w:rFonts w:ascii="TimesNewRoman" w:hAnsi="TimesNewRoman"/>
          <w:b/>
          <w:bCs/>
        </w:rPr>
      </w:pPr>
      <w:r w:rsidRPr="00104B95">
        <w:rPr>
          <w:rFonts w:ascii="TimesNewRoman" w:hAnsi="TimesNewRoman"/>
          <w:b/>
          <w:bCs/>
        </w:rPr>
        <w:t>Daigle contre Tremblay</w:t>
      </w:r>
    </w:p>
    <w:p w14:paraId="4066F0B7" w14:textId="77777777" w:rsidR="00040A33" w:rsidRDefault="00040A33" w:rsidP="00040A33">
      <w:pPr>
        <w:pStyle w:val="NormalWeb"/>
        <w:rPr>
          <w:rFonts w:ascii="TimesNewRoman" w:hAnsi="TimesNewRoman"/>
        </w:rPr>
      </w:pPr>
    </w:p>
    <w:p w14:paraId="482D61CA" w14:textId="77777777" w:rsidR="00040A33" w:rsidRDefault="00040A33" w:rsidP="00040A33">
      <w:pPr>
        <w:pStyle w:val="NormalWeb"/>
        <w:numPr>
          <w:ilvl w:val="0"/>
          <w:numId w:val="28"/>
        </w:numPr>
        <w:rPr>
          <w:rFonts w:ascii="TimesNewRoman" w:hAnsi="TimesNewRoman"/>
        </w:rPr>
      </w:pPr>
      <w:r>
        <w:rPr>
          <w:rFonts w:ascii="TimesNewRoman" w:hAnsi="TimesNewRoman"/>
        </w:rPr>
        <w:t>Voir comment juridiquement parlant, la CS a accepté que Mme. Daigle se fasse avorter. Il faut être neutre et uniquement analyser juridiquement (peu importe que tu sois pro vie/choix)</w:t>
      </w:r>
    </w:p>
    <w:p w14:paraId="100D5CE6" w14:textId="77777777" w:rsidR="00040A33" w:rsidRDefault="00040A33" w:rsidP="00040A33">
      <w:pPr>
        <w:pStyle w:val="NormalWeb"/>
        <w:rPr>
          <w:rFonts w:ascii="TimesNewRoman" w:hAnsi="TimesNewRoman"/>
        </w:rPr>
      </w:pPr>
    </w:p>
    <w:p w14:paraId="6BB1A736" w14:textId="77777777" w:rsidR="00040A33" w:rsidRDefault="00040A33" w:rsidP="00040A33">
      <w:pPr>
        <w:pStyle w:val="NormalWeb"/>
        <w:rPr>
          <w:rFonts w:ascii="TimesNewRoman" w:hAnsi="TimesNewRoman"/>
        </w:rPr>
      </w:pPr>
      <w:r>
        <w:rPr>
          <w:rFonts w:ascii="TimesNewRoman" w:hAnsi="TimesNewRoman"/>
        </w:rPr>
        <w:t>Faits :</w:t>
      </w:r>
    </w:p>
    <w:p w14:paraId="1968C3A5" w14:textId="77777777" w:rsidR="00040A33" w:rsidRDefault="00040A33" w:rsidP="00040A33">
      <w:pPr>
        <w:pStyle w:val="NormalWeb"/>
        <w:ind w:left="720"/>
        <w:rPr>
          <w:rFonts w:ascii="TimesNewRoman" w:hAnsi="TimesNewRoman"/>
        </w:rPr>
      </w:pPr>
      <w:r>
        <w:rPr>
          <w:rFonts w:ascii="TimesNewRoman" w:hAnsi="TimesNewRoman"/>
        </w:rPr>
        <w:t xml:space="preserve">Mme. Daigle, </w:t>
      </w:r>
      <w:proofErr w:type="gramStart"/>
      <w:r>
        <w:rPr>
          <w:rFonts w:ascii="TimesNewRoman" w:hAnsi="TimesNewRoman"/>
        </w:rPr>
        <w:t>suite à</w:t>
      </w:r>
      <w:proofErr w:type="gramEnd"/>
      <w:r>
        <w:rPr>
          <w:rFonts w:ascii="TimesNewRoman" w:hAnsi="TimesNewRoman"/>
        </w:rPr>
        <w:t xml:space="preserve"> sa séparation avec M. Tremblay, décide d’interrompre sa grossesse. M. Tremblay souhaite empêcher l’avortement sous prétexte qu’il a des droits en titre de géniteur. </w:t>
      </w:r>
    </w:p>
    <w:p w14:paraId="632662B0" w14:textId="77777777" w:rsidR="00040A33" w:rsidRDefault="00040A33" w:rsidP="00040A33">
      <w:pPr>
        <w:pStyle w:val="NormalWeb"/>
        <w:ind w:left="720"/>
        <w:rPr>
          <w:rFonts w:ascii="TimesNewRoman" w:hAnsi="TimesNewRoman"/>
        </w:rPr>
      </w:pPr>
    </w:p>
    <w:p w14:paraId="52A4DA4B" w14:textId="77777777" w:rsidR="00040A33" w:rsidRDefault="00040A33" w:rsidP="00040A33">
      <w:pPr>
        <w:pStyle w:val="NormalWeb"/>
        <w:ind w:left="720"/>
        <w:rPr>
          <w:rFonts w:ascii="TimesNewRoman" w:hAnsi="TimesNewRoman"/>
        </w:rPr>
      </w:pPr>
      <w:r>
        <w:rPr>
          <w:rFonts w:ascii="TimesNewRoman" w:hAnsi="TimesNewRoman"/>
        </w:rPr>
        <w:t>Question : M. Tremblay peut-il empêcher Mme. Daigle de se faire avorter?</w:t>
      </w:r>
    </w:p>
    <w:p w14:paraId="19575FB7" w14:textId="77777777" w:rsidR="00040A33" w:rsidRDefault="00040A33" w:rsidP="00040A33">
      <w:pPr>
        <w:pStyle w:val="NormalWeb"/>
        <w:ind w:left="720"/>
        <w:rPr>
          <w:rFonts w:ascii="TimesNewRoman" w:hAnsi="TimesNewRoman"/>
        </w:rPr>
      </w:pPr>
      <w:r>
        <w:rPr>
          <w:rFonts w:ascii="TimesNewRoman" w:hAnsi="TimesNewRoman"/>
        </w:rPr>
        <w:t xml:space="preserve">Motifs : </w:t>
      </w:r>
    </w:p>
    <w:p w14:paraId="47FFBB9C" w14:textId="77777777" w:rsidR="00040A33" w:rsidRDefault="00040A33" w:rsidP="00040A33">
      <w:pPr>
        <w:pStyle w:val="NormalWeb"/>
        <w:rPr>
          <w:rFonts w:ascii="TimesNewRoman" w:hAnsi="TimesNewRoman"/>
        </w:rPr>
      </w:pPr>
      <w:r>
        <w:rPr>
          <w:rFonts w:ascii="TimesNewRoman" w:hAnsi="TimesNewRoman"/>
        </w:rPr>
        <w:t xml:space="preserve">Père prétend que fœtus a droit à la vie en vertu de la </w:t>
      </w:r>
      <w:r w:rsidRPr="009563E6">
        <w:rPr>
          <w:rFonts w:ascii="TimesNewRoman" w:hAnsi="TimesNewRoman"/>
          <w:i/>
          <w:iCs/>
        </w:rPr>
        <w:t>Charte Québécoise</w:t>
      </w:r>
      <w:r>
        <w:rPr>
          <w:rFonts w:ascii="TimesNewRoman" w:hAnsi="TimesNewRoman"/>
        </w:rPr>
        <w:t xml:space="preserve">. </w:t>
      </w:r>
      <w:r w:rsidRPr="00D961D4">
        <w:rPr>
          <w:rFonts w:ascii="TimesNewRoman" w:hAnsi="TimesNewRoman"/>
          <w:i/>
          <w:iCs/>
        </w:rPr>
        <w:t>Charte</w:t>
      </w:r>
      <w:r>
        <w:rPr>
          <w:rFonts w:ascii="TimesNewRoman" w:hAnsi="TimesNewRoman"/>
        </w:rPr>
        <w:t xml:space="preserve"> dit que tout être humain a droit à la vie. </w:t>
      </w:r>
    </w:p>
    <w:p w14:paraId="38CD1821" w14:textId="77777777" w:rsidR="00040A33" w:rsidRDefault="00040A33" w:rsidP="00040A33">
      <w:pPr>
        <w:pStyle w:val="NormalWeb"/>
        <w:rPr>
          <w:rFonts w:ascii="TimesNewRoman" w:hAnsi="TimesNewRoman"/>
        </w:rPr>
      </w:pPr>
      <w:r>
        <w:rPr>
          <w:rFonts w:ascii="TimesNewRoman" w:hAnsi="TimesNewRoman"/>
        </w:rPr>
        <w:t xml:space="preserve">Jurisprudence affirme que fœtus pas être humain, mais qu’on lui accorde certains droits économiques lors de sa naissance, à condition qu’il naisse vivant et viable. </w:t>
      </w:r>
    </w:p>
    <w:p w14:paraId="2F237644" w14:textId="77777777" w:rsidR="00040A33" w:rsidRDefault="00040A33" w:rsidP="00040A33">
      <w:pPr>
        <w:pStyle w:val="NormalWeb"/>
        <w:rPr>
          <w:rFonts w:ascii="TimesNewRoman" w:hAnsi="TimesNewRoman"/>
        </w:rPr>
      </w:pPr>
      <w:r>
        <w:rPr>
          <w:rFonts w:ascii="TimesNewRoman" w:hAnsi="TimesNewRoman"/>
        </w:rPr>
        <w:t xml:space="preserve">2 éléments importants contre M. Tremblay : </w:t>
      </w:r>
    </w:p>
    <w:p w14:paraId="7E7CE518" w14:textId="77777777" w:rsidR="00040A33" w:rsidRDefault="00040A33" w:rsidP="00040A33">
      <w:pPr>
        <w:pStyle w:val="NormalWeb"/>
        <w:rPr>
          <w:rFonts w:ascii="TimesNewRoman" w:hAnsi="TimesNewRoman"/>
        </w:rPr>
      </w:pPr>
      <w:r>
        <w:rPr>
          <w:rFonts w:ascii="TimesNewRoman" w:hAnsi="TimesNewRoman"/>
        </w:rPr>
        <w:t>-Il n’a pas de droit, car il est un tiers. Le lien de filiation s’établit par l’acte de naissance, or, il n’y a pas de naissance dans ce cas-ci. Donc pas de lien juridique, tu deviens père uniquement à la naissance de l’enfant, vivant et viable.</w:t>
      </w:r>
    </w:p>
    <w:p w14:paraId="186DB41F" w14:textId="0D7BFE5B" w:rsidR="00040A33" w:rsidRDefault="00040A33" w:rsidP="00040A33">
      <w:pPr>
        <w:pStyle w:val="NormalWeb"/>
        <w:rPr>
          <w:rFonts w:ascii="TimesNewRoman" w:hAnsi="TimesNewRoman"/>
        </w:rPr>
      </w:pPr>
      <w:r>
        <w:rPr>
          <w:rFonts w:ascii="TimesNewRoman" w:hAnsi="TimesNewRoman"/>
        </w:rPr>
        <w:t>-Le fœtus et la mère ne font qu’un. La maxime</w:t>
      </w:r>
      <w:r w:rsidRPr="00D961D4">
        <w:rPr>
          <w:rFonts w:ascii="TimesNewRoman" w:hAnsi="TimesNewRoman"/>
          <w:i/>
          <w:iCs/>
        </w:rPr>
        <w:t xml:space="preserve"> infans </w:t>
      </w:r>
      <w:proofErr w:type="spellStart"/>
      <w:r w:rsidRPr="00D961D4">
        <w:rPr>
          <w:rFonts w:ascii="TimesNewRoman" w:hAnsi="TimesNewRoman"/>
          <w:i/>
          <w:iCs/>
        </w:rPr>
        <w:t>conceptus</w:t>
      </w:r>
      <w:proofErr w:type="spellEnd"/>
      <w:r>
        <w:rPr>
          <w:rFonts w:ascii="TimesNewRoman" w:hAnsi="TimesNewRoman"/>
        </w:rPr>
        <w:t xml:space="preserve"> ne vise que des situations économiques précises lors de la naissance du fœtus vivant et viable. Intérêts pendant la grossesse sont des intérêts économiques qui pourront être exerc</w:t>
      </w:r>
      <w:r w:rsidR="0098631C">
        <w:rPr>
          <w:rFonts w:ascii="TimesNewRoman" w:hAnsi="TimesNewRoman"/>
        </w:rPr>
        <w:t>és</w:t>
      </w:r>
      <w:r>
        <w:rPr>
          <w:rFonts w:ascii="TimesNewRoman" w:hAnsi="TimesNewRoman"/>
        </w:rPr>
        <w:t xml:space="preserve"> sur un tiers ou droits économiques en matière de succession. </w:t>
      </w:r>
    </w:p>
    <w:p w14:paraId="43A3BA0A" w14:textId="77777777" w:rsidR="00040A33" w:rsidRDefault="00040A33" w:rsidP="00040A33">
      <w:pPr>
        <w:pStyle w:val="NormalWeb"/>
        <w:rPr>
          <w:rFonts w:ascii="TimesNewRoman" w:hAnsi="TimesNewRoman"/>
        </w:rPr>
      </w:pPr>
      <w:r>
        <w:rPr>
          <w:rFonts w:ascii="TimesNewRoman" w:hAnsi="TimesNewRoman"/>
        </w:rPr>
        <w:t>Application de la Charte basée sur le fait qu’un être humain a droit à la vie. Le fœtus n’est PAS un être humain.</w:t>
      </w:r>
    </w:p>
    <w:p w14:paraId="7B24F4FC" w14:textId="77777777" w:rsidR="00040A33" w:rsidRDefault="00040A33" w:rsidP="00040A33">
      <w:pPr>
        <w:pStyle w:val="NormalWeb"/>
        <w:rPr>
          <w:rFonts w:ascii="TimesNewRoman" w:hAnsi="TimesNewRoman"/>
        </w:rPr>
      </w:pPr>
      <w:r>
        <w:rPr>
          <w:rFonts w:ascii="TimesNewRoman" w:hAnsi="TimesNewRoman"/>
        </w:rPr>
        <w:t xml:space="preserve">***Quoi retenir des </w:t>
      </w:r>
      <w:proofErr w:type="gramStart"/>
      <w:r>
        <w:rPr>
          <w:rFonts w:ascii="TimesNewRoman" w:hAnsi="TimesNewRoman"/>
        </w:rPr>
        <w:t>arrêts:*</w:t>
      </w:r>
      <w:proofErr w:type="gramEnd"/>
      <w:r>
        <w:rPr>
          <w:rFonts w:ascii="TimesNewRoman" w:hAnsi="TimesNewRoman"/>
        </w:rPr>
        <w:t xml:space="preserve">** </w:t>
      </w:r>
    </w:p>
    <w:p w14:paraId="53D76234" w14:textId="77777777" w:rsidR="00040A33" w:rsidRDefault="00040A33" w:rsidP="00040A33">
      <w:pPr>
        <w:pStyle w:val="NormalWeb"/>
        <w:rPr>
          <w:rFonts w:ascii="TimesNewRoman" w:hAnsi="TimesNewRoman"/>
        </w:rPr>
      </w:pPr>
      <w:r>
        <w:rPr>
          <w:rFonts w:ascii="TimesNewRoman" w:hAnsi="TimesNewRoman"/>
        </w:rPr>
        <w:t xml:space="preserve">-Le fœtus n’est pas un être humain, et il faut être un humain pour bénéficier de droits (Art. 1 </w:t>
      </w:r>
      <w:proofErr w:type="spellStart"/>
      <w:r>
        <w:rPr>
          <w:rFonts w:ascii="TimesNewRoman" w:hAnsi="TimesNewRoman"/>
        </w:rPr>
        <w:t>CcQ</w:t>
      </w:r>
      <w:proofErr w:type="spellEnd"/>
      <w:r>
        <w:rPr>
          <w:rFonts w:ascii="TimesNewRoman" w:hAnsi="TimesNewRoman"/>
        </w:rPr>
        <w:t>)</w:t>
      </w:r>
    </w:p>
    <w:p w14:paraId="08DF4C12" w14:textId="77777777" w:rsidR="00040A33" w:rsidRDefault="00040A33" w:rsidP="00040A33">
      <w:pPr>
        <w:pStyle w:val="NormalWeb"/>
      </w:pPr>
      <w:r>
        <w:rPr>
          <w:rFonts w:ascii="TimesNewRoman" w:hAnsi="TimesNewRoman"/>
        </w:rPr>
        <w:t xml:space="preserve">Exceptions, notamment Art.617 </w:t>
      </w:r>
      <w:proofErr w:type="spellStart"/>
      <w:r>
        <w:rPr>
          <w:rFonts w:ascii="TimesNewRoman" w:hAnsi="TimesNewRoman"/>
        </w:rPr>
        <w:t>CcQ</w:t>
      </w:r>
      <w:proofErr w:type="spellEnd"/>
    </w:p>
    <w:p w14:paraId="79760695" w14:textId="77777777" w:rsidR="00040A33" w:rsidRDefault="00040A33" w:rsidP="00040A33"/>
    <w:p w14:paraId="3FE77D3D" w14:textId="77777777" w:rsidR="00040A33" w:rsidRDefault="00040A33" w:rsidP="00040A33"/>
    <w:p w14:paraId="2EBC516C" w14:textId="77777777" w:rsidR="00040A33" w:rsidRDefault="00040A33" w:rsidP="00040A33"/>
    <w:p w14:paraId="098C61EC" w14:textId="77777777" w:rsidR="00040A33" w:rsidRDefault="00040A33" w:rsidP="00040A33"/>
    <w:p w14:paraId="69954B5C" w14:textId="77777777" w:rsidR="00040A33" w:rsidRDefault="00040A33" w:rsidP="00040A33"/>
    <w:p w14:paraId="1F790435" w14:textId="77777777" w:rsidR="00040A33" w:rsidRDefault="00040A33" w:rsidP="00040A33"/>
    <w:p w14:paraId="00A31B6E" w14:textId="77777777" w:rsidR="00040A33" w:rsidRDefault="00040A33" w:rsidP="00040A33"/>
    <w:p w14:paraId="0C600AF4" w14:textId="77777777" w:rsidR="00040A33" w:rsidRDefault="00040A33" w:rsidP="00040A33">
      <w:r>
        <w:t>ANALYSER UN JUGEMENT</w:t>
      </w:r>
    </w:p>
    <w:p w14:paraId="5B90EAC3" w14:textId="77777777" w:rsidR="00040A33" w:rsidRDefault="00040A33" w:rsidP="00040A33"/>
    <w:p w14:paraId="618B220D" w14:textId="77777777" w:rsidR="00040A33" w:rsidRDefault="00040A33" w:rsidP="00040A33">
      <w:r>
        <w:t xml:space="preserve">-C’est le juge de 1ere instance qui est maître des faits, il interprète la preuve. Jamais les juges des tribunaux supérieurs ne vont intervenir dans les faits. On ne peut pas aller en appel en disant que le juge n’a pas cru le témoin, mais on peut affirmer que le juge n’a pas considéré l’ensemble de la preuve. Cour Suprême et d’appel n’interviennent jamais concernant la crédibilité des preuves ou la qualité d’un témoignage, mais pourquoi le juge a racheté la preuve. </w:t>
      </w:r>
    </w:p>
    <w:p w14:paraId="31A641C3" w14:textId="77777777" w:rsidR="00040A33" w:rsidRDefault="00040A33" w:rsidP="00040A33">
      <w:r>
        <w:t xml:space="preserve">Cour d’appel généralement va statuer sur des points de droit, et non les faits. </w:t>
      </w:r>
    </w:p>
    <w:p w14:paraId="5235A50A" w14:textId="77777777" w:rsidR="00040A33" w:rsidRDefault="00040A33" w:rsidP="00040A33">
      <w:r>
        <w:t xml:space="preserve">La cour suprême va prendre un dossier qui est d’intérêt </w:t>
      </w:r>
      <w:r w:rsidRPr="009C5A30">
        <w:rPr>
          <w:u w:val="single"/>
        </w:rPr>
        <w:t>national</w:t>
      </w:r>
      <w:r>
        <w:t xml:space="preserve">. </w:t>
      </w:r>
    </w:p>
    <w:p w14:paraId="6F094A3F" w14:textId="77777777" w:rsidR="00040A33" w:rsidRDefault="00040A33" w:rsidP="00040A33"/>
    <w:p w14:paraId="52723604" w14:textId="77777777" w:rsidR="00040A33" w:rsidRDefault="00040A33" w:rsidP="00040A33">
      <w:r>
        <w:t xml:space="preserve">Plus tu montes, moins il y a de faits et moins ils sont importants : si la Cour Suprême accepte d’entendre la cause, c’est pour </w:t>
      </w:r>
      <w:r w:rsidRPr="00BD0135">
        <w:rPr>
          <w:u w:val="single"/>
        </w:rPr>
        <w:t>une question juridique pure.</w:t>
      </w:r>
      <w:r>
        <w:t xml:space="preserve"> </w:t>
      </w:r>
    </w:p>
    <w:p w14:paraId="028F1D49" w14:textId="77777777" w:rsidR="00040A33" w:rsidRDefault="00040A33" w:rsidP="00040A33"/>
    <w:p w14:paraId="4763273A" w14:textId="77777777" w:rsidR="00040A33" w:rsidRDefault="00040A33" w:rsidP="00040A33">
      <w:r>
        <w:t xml:space="preserve">Ne va jamais donner de dommages intérêts ou de montant à payer, ce n’est pas son rôle. </w:t>
      </w:r>
    </w:p>
    <w:p w14:paraId="41E4AE45" w14:textId="77777777" w:rsidR="00040A33" w:rsidRDefault="00040A33" w:rsidP="00040A33"/>
    <w:p w14:paraId="7CFE6182" w14:textId="77777777" w:rsidR="00040A33" w:rsidRDefault="00040A33" w:rsidP="00040A33">
      <w:r>
        <w:t xml:space="preserve">Les faits d’une décision de la Cour Suprême devraient être 2-3 lignes, car les faits ne sont pas importants dans une décision de Cour Suprême. Dans un jugement de la Cour Supérieure, les faits seront plus importants. </w:t>
      </w:r>
    </w:p>
    <w:p w14:paraId="45EFAD44" w14:textId="77777777" w:rsidR="00040A33" w:rsidRDefault="00040A33" w:rsidP="00040A33"/>
    <w:p w14:paraId="16D6D90E" w14:textId="77777777" w:rsidR="00040A33" w:rsidRDefault="00040A33" w:rsidP="00040A33">
      <w:r>
        <w:t xml:space="preserve">On se base sur des articles, et cela nous permet de raisonner. </w:t>
      </w:r>
    </w:p>
    <w:p w14:paraId="4B51AF46" w14:textId="77777777" w:rsidR="00040A33" w:rsidRDefault="00040A33" w:rsidP="00040A33"/>
    <w:p w14:paraId="17BDEB52" w14:textId="77777777" w:rsidR="00040A33" w:rsidRDefault="00040A33" w:rsidP="00040A33">
      <w:r>
        <w:t>But de lire des décisions : on doit évacuer rapidement le but, c’est-à-dire ce qui concerne la matière du cours, trouver ce qui est important ou non.</w:t>
      </w:r>
    </w:p>
    <w:p w14:paraId="6BF968ED" w14:textId="77777777" w:rsidR="00040A33" w:rsidRDefault="00040A33" w:rsidP="00040A33"/>
    <w:p w14:paraId="5A3B3885" w14:textId="77777777" w:rsidR="00040A33" w:rsidRDefault="00040A33" w:rsidP="00040A33">
      <w:r>
        <w:t>Intervenants : interviennent uniquement sur un point précis. On n’a pas besoin de lui, mais il juge important d’intervenir dans le litige pour faire valoir son point de façon générale.</w:t>
      </w:r>
    </w:p>
    <w:p w14:paraId="2CF419DD" w14:textId="77777777" w:rsidR="00040A33" w:rsidRDefault="00040A33" w:rsidP="00040A33">
      <w:r>
        <w:t>Mise en cause : on veut que la décision lui soit opposable, mais il n’est pas visé directement par la décision. N’intervient pas sur la cause, mais intervient si ça a un impact sur lui.</w:t>
      </w:r>
    </w:p>
    <w:p w14:paraId="2B90FB11" w14:textId="77777777" w:rsidR="00040A33" w:rsidRDefault="00040A33" w:rsidP="00040A33">
      <w:r>
        <w:t xml:space="preserve">Souvent il n’intervient pas, car se fie au jugement du juge. </w:t>
      </w:r>
    </w:p>
    <w:p w14:paraId="73FC9576" w14:textId="77777777" w:rsidR="00040A33" w:rsidRDefault="00040A33" w:rsidP="00040A33">
      <w:r>
        <w:t>Ex : Quand la constitutionnalité d’une loi est attaquée, on met en cause le procureur général.</w:t>
      </w:r>
    </w:p>
    <w:p w14:paraId="3BFECB59" w14:textId="77777777" w:rsidR="00040A33" w:rsidRDefault="00040A33" w:rsidP="00040A33"/>
    <w:p w14:paraId="38CBFC5C" w14:textId="77777777" w:rsidR="00040A33" w:rsidRDefault="00040A33" w:rsidP="00040A33"/>
    <w:p w14:paraId="049D25E6" w14:textId="77777777" w:rsidR="00040A33" w:rsidRDefault="00040A33" w:rsidP="00040A33">
      <w:r>
        <w:t xml:space="preserve">ATTENTION aux résumés sur internet, souvent mauvais. </w:t>
      </w:r>
    </w:p>
    <w:p w14:paraId="1BC39F2E" w14:textId="77777777" w:rsidR="00040A33" w:rsidRDefault="00040A33" w:rsidP="00040A33">
      <w:r>
        <w:t xml:space="preserve">ATTENTION : quand on cite un article, aller voir quelle était la version de la loi à ce moment (code civil du bas-canada, code civil du Québec …) </w:t>
      </w:r>
    </w:p>
    <w:p w14:paraId="3ABE6B26" w14:textId="77777777" w:rsidR="00040A33" w:rsidRDefault="00040A33" w:rsidP="00040A33"/>
    <w:p w14:paraId="36215690" w14:textId="77777777" w:rsidR="00040A33" w:rsidRDefault="00040A33" w:rsidP="00040A33"/>
    <w:p w14:paraId="3802B046" w14:textId="77777777" w:rsidR="00040A33" w:rsidRDefault="00040A33" w:rsidP="00040A33"/>
    <w:p w14:paraId="5A313EBA" w14:textId="77777777" w:rsidR="00040A33" w:rsidRDefault="00040A33" w:rsidP="00040A33"/>
    <w:p w14:paraId="2E40427C" w14:textId="77777777" w:rsidR="00040A33" w:rsidRPr="0007741A" w:rsidRDefault="00040A33" w:rsidP="00040A33">
      <w:pPr>
        <w:rPr>
          <w:b/>
          <w:bCs/>
        </w:rPr>
      </w:pPr>
    </w:p>
    <w:p w14:paraId="72434B83" w14:textId="77777777" w:rsidR="00040A33" w:rsidRPr="0007741A" w:rsidRDefault="00040A33" w:rsidP="00040A33">
      <w:pPr>
        <w:rPr>
          <w:b/>
          <w:bCs/>
        </w:rPr>
      </w:pPr>
      <w:proofErr w:type="spellStart"/>
      <w:r w:rsidRPr="0007741A">
        <w:rPr>
          <w:b/>
          <w:bCs/>
        </w:rPr>
        <w:t>Threlfall</w:t>
      </w:r>
      <w:proofErr w:type="spellEnd"/>
      <w:r w:rsidRPr="0007741A">
        <w:rPr>
          <w:b/>
          <w:bCs/>
        </w:rPr>
        <w:t xml:space="preserve"> c. Université Carleton</w:t>
      </w:r>
    </w:p>
    <w:p w14:paraId="1AB4D0D6" w14:textId="77777777" w:rsidR="00040A33" w:rsidRDefault="00040A33" w:rsidP="00040A33"/>
    <w:p w14:paraId="25BC591E" w14:textId="77777777" w:rsidR="00040A33" w:rsidRDefault="00040A33" w:rsidP="00040A33">
      <w:r w:rsidRPr="0007741A">
        <w:rPr>
          <w:b/>
          <w:bCs/>
        </w:rPr>
        <w:t>Faits :</w:t>
      </w:r>
      <w:r>
        <w:t xml:space="preserve"> Le 10 septembre 2007, M. </w:t>
      </w:r>
      <w:proofErr w:type="spellStart"/>
      <w:r>
        <w:t>Roseme</w:t>
      </w:r>
      <w:proofErr w:type="spellEnd"/>
      <w:r>
        <w:t>, un professeur retraité, part se promener près de chez lui et ne revient jamais. L’Université Carleton continue à lui verser les fonds de retraite qu’elle lui doit pendant son absence. Six ans plus tard, on retrouve ses restes et on établit la date de sa mort au lendemain de sa disparition. L’intimée exige le remboursement des fonds de retraite qu’elle lui a versé pendant six ans.</w:t>
      </w:r>
    </w:p>
    <w:p w14:paraId="45B3904A" w14:textId="77777777" w:rsidR="00040A33" w:rsidRDefault="00040A33" w:rsidP="00040A33"/>
    <w:p w14:paraId="14B35029" w14:textId="77777777" w:rsidR="00040A33" w:rsidRDefault="00040A33" w:rsidP="00040A33">
      <w:r>
        <w:t xml:space="preserve">Question de droit : L’intimée, Carleton </w:t>
      </w:r>
      <w:proofErr w:type="spellStart"/>
      <w:r>
        <w:t>University</w:t>
      </w:r>
      <w:proofErr w:type="spellEnd"/>
      <w:r>
        <w:t xml:space="preserve"> a-t-elle droit au remboursement des fonds de retraite qu’elle versait à la tutrice de M. </w:t>
      </w:r>
      <w:proofErr w:type="spellStart"/>
      <w:r>
        <w:t>Roseme</w:t>
      </w:r>
      <w:proofErr w:type="spellEnd"/>
      <w:r>
        <w:t xml:space="preserve"> pendant son absence?</w:t>
      </w:r>
    </w:p>
    <w:p w14:paraId="3E16F03D" w14:textId="77777777" w:rsidR="00040A33" w:rsidRDefault="00040A33" w:rsidP="00040A33"/>
    <w:p w14:paraId="110B289C" w14:textId="77777777" w:rsidR="00040A33" w:rsidRPr="0007741A" w:rsidRDefault="00040A33" w:rsidP="00040A33">
      <w:pPr>
        <w:rPr>
          <w:b/>
          <w:bCs/>
        </w:rPr>
      </w:pPr>
      <w:r w:rsidRPr="0007741A">
        <w:rPr>
          <w:b/>
          <w:bCs/>
        </w:rPr>
        <w:t xml:space="preserve">Motifs : </w:t>
      </w:r>
    </w:p>
    <w:p w14:paraId="742190FB" w14:textId="77777777" w:rsidR="00040A33" w:rsidRDefault="00040A33" w:rsidP="00040A33">
      <w:pPr>
        <w:pStyle w:val="Paragraphedeliste"/>
        <w:numPr>
          <w:ilvl w:val="0"/>
          <w:numId w:val="26"/>
        </w:numPr>
      </w:pPr>
      <w:r>
        <w:t xml:space="preserve">Le droit contractuel de M. </w:t>
      </w:r>
      <w:proofErr w:type="spellStart"/>
      <w:r>
        <w:t>Roseme</w:t>
      </w:r>
      <w:proofErr w:type="spellEnd"/>
      <w:r>
        <w:t xml:space="preserve"> aux prestations a pris fin à la date réelle de son décès, et non à la date à laquelle a été reconnu son décès par l’État.</w:t>
      </w:r>
    </w:p>
    <w:p w14:paraId="46C3E2BF" w14:textId="77777777" w:rsidR="00040A33" w:rsidRPr="00EC1CB2" w:rsidRDefault="00040A33" w:rsidP="00040A33">
      <w:pPr>
        <w:rPr>
          <w:i/>
          <w:iCs/>
        </w:rPr>
      </w:pPr>
      <w:r>
        <w:t>Art.1425 sur l’intention commune</w:t>
      </w:r>
      <w:r w:rsidRPr="00EC1CB2">
        <w:rPr>
          <w:i/>
          <w:iCs/>
        </w:rPr>
        <w:t>: Dans l’interprétation du contrat, on doit rechercher quelle a été la commune intention des parties plutôt que de s’arrêter au sens littéral des termes utilisés.</w:t>
      </w:r>
    </w:p>
    <w:p w14:paraId="63DE9313" w14:textId="77777777" w:rsidR="00040A33" w:rsidRDefault="00040A33" w:rsidP="00040A33">
      <w:r>
        <w:t>La commune intention ici était clairement que les prestations cessent à la date réelle du décès.</w:t>
      </w:r>
    </w:p>
    <w:p w14:paraId="6CBD2A00" w14:textId="77777777" w:rsidR="00040A33" w:rsidRDefault="00040A33" w:rsidP="00040A33"/>
    <w:p w14:paraId="300123A2" w14:textId="77777777" w:rsidR="00040A33" w:rsidRDefault="00040A33" w:rsidP="00040A33">
      <w:pPr>
        <w:pStyle w:val="Paragraphedeliste"/>
        <w:numPr>
          <w:ilvl w:val="0"/>
          <w:numId w:val="26"/>
        </w:numPr>
      </w:pPr>
      <w:r>
        <w:t xml:space="preserve">Lorsque la présomption de vie (Art.85 C.c.Q.) a été repoussée, l’obligation qu’avait Carleton de verser des prestations à M. </w:t>
      </w:r>
      <w:proofErr w:type="spellStart"/>
      <w:r>
        <w:t>Roseme</w:t>
      </w:r>
      <w:proofErr w:type="spellEnd"/>
      <w:r>
        <w:t xml:space="preserve"> a rétroactivement disparu à partir de la date réelle du décès.</w:t>
      </w:r>
    </w:p>
    <w:p w14:paraId="36C0CB67" w14:textId="77777777" w:rsidR="00040A33" w:rsidRDefault="00040A33" w:rsidP="00040A33">
      <w:r>
        <w:t>La présomption de vie (Art.85 C.c.Q.) n’est qu’une présomption simple, et les présomptions simples ne sont pas des sources permanentes de droit.</w:t>
      </w:r>
    </w:p>
    <w:p w14:paraId="1D48082F" w14:textId="77777777" w:rsidR="00040A33" w:rsidRDefault="00040A33" w:rsidP="00040A33">
      <w:r>
        <w:t>Pendant son absence, il avait le droit aux prestations (ce droit dépendait du fait qu’il était présumé vivant, mais il ne s’agissait pas d’une source permanente de droits).</w:t>
      </w:r>
    </w:p>
    <w:p w14:paraId="6F6EBDC6" w14:textId="77777777" w:rsidR="00040A33" w:rsidRDefault="00040A33" w:rsidP="00040A33">
      <w:r>
        <w:t>Les droits qu’il avait en vertu de l’art.85 de recevoir la prestation ainsi que tout autre droit a disparu lorsque la présomption a été repoussée.</w:t>
      </w:r>
    </w:p>
    <w:p w14:paraId="067358CF" w14:textId="77777777" w:rsidR="00040A33" w:rsidRDefault="00040A33" w:rsidP="00040A33"/>
    <w:p w14:paraId="1222A4B1" w14:textId="77777777" w:rsidR="00040A33" w:rsidRDefault="00040A33" w:rsidP="00040A33">
      <w:pPr>
        <w:pStyle w:val="Paragraphedeliste"/>
      </w:pPr>
      <w:r>
        <w:t>La présomption est repoussée avec effet rétroactif, et non prospectif</w:t>
      </w:r>
    </w:p>
    <w:p w14:paraId="5614C336" w14:textId="77777777" w:rsidR="00040A33" w:rsidRDefault="00040A33" w:rsidP="00040A33">
      <w:r>
        <w:t>Si la réfutation avait un effet prospectif, il y aurait un gain fortuit en faveur de la succession et rien n’indique que le régime de l’absence ait pour but de générer des gains fortuits.</w:t>
      </w:r>
    </w:p>
    <w:p w14:paraId="7591CF32" w14:textId="77777777" w:rsidR="00040A33" w:rsidRDefault="00040A33" w:rsidP="00040A33">
      <w:r>
        <w:t xml:space="preserve">Présomption offre stabilité et permet de protéger les intérêts de l’absent : </w:t>
      </w:r>
    </w:p>
    <w:p w14:paraId="75C6B689" w14:textId="77777777" w:rsidR="00040A33" w:rsidRDefault="00040A33" w:rsidP="00040A33">
      <w:pPr>
        <w:pStyle w:val="Paragraphedeliste"/>
      </w:pPr>
      <w:r>
        <w:t xml:space="preserve"> Une approche prospective irait au-delà de protéger les intérêts de l’absent, elle transformerait la présomption en une source de droit substantiel pour enrichir la succession de l’absent (un tiers innocent serait forcé d’enrichir l’absent) = pas objectif de la présomption</w:t>
      </w:r>
    </w:p>
    <w:p w14:paraId="63558BE5" w14:textId="77777777" w:rsidR="00040A33" w:rsidRDefault="00040A33" w:rsidP="00040A33">
      <w:pPr>
        <w:pStyle w:val="Paragraphedeliste"/>
      </w:pPr>
    </w:p>
    <w:p w14:paraId="63E4C035" w14:textId="77777777" w:rsidR="00040A33" w:rsidRDefault="00040A33" w:rsidP="00040A33">
      <w:pPr>
        <w:pStyle w:val="Paragraphedeliste"/>
      </w:pPr>
    </w:p>
    <w:p w14:paraId="59AEA04C" w14:textId="77777777" w:rsidR="00040A33" w:rsidRDefault="00040A33" w:rsidP="00040A33">
      <w:pPr>
        <w:pStyle w:val="Paragraphedeliste"/>
      </w:pPr>
      <w:r>
        <w:lastRenderedPageBreak/>
        <w:t>Droit à la restitution de Carleton</w:t>
      </w:r>
    </w:p>
    <w:p w14:paraId="1B4864CB" w14:textId="77777777" w:rsidR="00040A33" w:rsidRDefault="00040A33" w:rsidP="00040A33">
      <w:pPr>
        <w:pStyle w:val="Paragraphedeliste"/>
        <w:numPr>
          <w:ilvl w:val="0"/>
          <w:numId w:val="26"/>
        </w:numPr>
      </w:pPr>
      <w:r>
        <w:t xml:space="preserve">Évoque que les prestations de retraite étaient de l’indu : </w:t>
      </w:r>
    </w:p>
    <w:p w14:paraId="434F89C6" w14:textId="77777777" w:rsidR="00040A33" w:rsidRDefault="00040A33" w:rsidP="00040A33">
      <w:r>
        <w:t>Selon Art.1491 C.c.Q. : 3 éléments essentiels à la restitution de l’indu.</w:t>
      </w:r>
    </w:p>
    <w:p w14:paraId="5D655C73" w14:textId="77777777" w:rsidR="00040A33" w:rsidRDefault="00040A33" w:rsidP="00040A33">
      <w:pPr>
        <w:pStyle w:val="Paragraphedeliste"/>
        <w:numPr>
          <w:ilvl w:val="0"/>
          <w:numId w:val="30"/>
        </w:numPr>
      </w:pPr>
      <w:r>
        <w:t>Il doit y avoir un paiement</w:t>
      </w:r>
    </w:p>
    <w:p w14:paraId="14989AB8" w14:textId="77777777" w:rsidR="00040A33" w:rsidRDefault="00040A33" w:rsidP="00040A33">
      <w:pPr>
        <w:pStyle w:val="Paragraphedeliste"/>
        <w:numPr>
          <w:ilvl w:val="0"/>
          <w:numId w:val="30"/>
        </w:numPr>
      </w:pPr>
      <w:r>
        <w:t>Le paiement doit être fait en l’absence de dette entre les parties</w:t>
      </w:r>
    </w:p>
    <w:p w14:paraId="3D7450BF" w14:textId="77777777" w:rsidR="00040A33" w:rsidRDefault="00040A33" w:rsidP="00040A33">
      <w:pPr>
        <w:pStyle w:val="Paragraphedeliste"/>
        <w:numPr>
          <w:ilvl w:val="0"/>
          <w:numId w:val="26"/>
        </w:numPr>
      </w:pPr>
      <w:r>
        <w:t>Une fois que la présomption a été repoussée, la dette a disparu. Selon une analyse rétrospective ce qui compte est que le fondement de la dette soit intact au moment de la demande.</w:t>
      </w:r>
    </w:p>
    <w:p w14:paraId="324A894D" w14:textId="77777777" w:rsidR="00040A33" w:rsidRDefault="00040A33" w:rsidP="00040A33">
      <w:pPr>
        <w:pStyle w:val="Paragraphedeliste"/>
        <w:numPr>
          <w:ilvl w:val="0"/>
          <w:numId w:val="30"/>
        </w:numPr>
      </w:pPr>
      <w:r>
        <w:t>Le paiement doit être fait par erreur ou en protestant pour éviter un préjudice</w:t>
      </w:r>
    </w:p>
    <w:p w14:paraId="7082279C" w14:textId="77777777" w:rsidR="00040A33" w:rsidRDefault="00040A33" w:rsidP="00040A33">
      <w:r>
        <w:t>Carleton a payé par erreur, elle n’avait aucune intention de faire les paiements en l’absence de dette, mais c’est vue contrainte en vertu de l’article 85 C.c.Q. de le faire.</w:t>
      </w:r>
    </w:p>
    <w:p w14:paraId="4C36874E" w14:textId="77777777" w:rsidR="00040A33" w:rsidRDefault="00040A33" w:rsidP="00040A33">
      <w:pPr>
        <w:pStyle w:val="Paragraphedeliste"/>
      </w:pPr>
    </w:p>
    <w:p w14:paraId="62F18A15" w14:textId="77777777" w:rsidR="00040A33" w:rsidRDefault="00040A33" w:rsidP="00040A33">
      <w:pPr>
        <w:pStyle w:val="Paragraphedeliste"/>
      </w:pPr>
      <w:r>
        <w:t xml:space="preserve">*La première est remplie, les deux autres sont contestées par Mme. </w:t>
      </w:r>
      <w:proofErr w:type="spellStart"/>
      <w:r>
        <w:t>Threlfall</w:t>
      </w:r>
      <w:proofErr w:type="spellEnd"/>
      <w:r>
        <w:t>.</w:t>
      </w:r>
    </w:p>
    <w:p w14:paraId="674B4428" w14:textId="77777777" w:rsidR="00040A33" w:rsidRDefault="00040A33" w:rsidP="00040A33">
      <w:pPr>
        <w:pStyle w:val="Paragraphedeliste"/>
      </w:pPr>
    </w:p>
    <w:p w14:paraId="4D82AE63" w14:textId="77777777" w:rsidR="00040A33" w:rsidRPr="0007741A" w:rsidRDefault="00040A33" w:rsidP="00040A33">
      <w:pPr>
        <w:pStyle w:val="Paragraphedeliste"/>
        <w:rPr>
          <w:b/>
          <w:bCs/>
        </w:rPr>
      </w:pPr>
      <w:r w:rsidRPr="0007741A">
        <w:rPr>
          <w:b/>
          <w:bCs/>
        </w:rPr>
        <w:t xml:space="preserve">Dissidence : </w:t>
      </w:r>
    </w:p>
    <w:p w14:paraId="2968EF79" w14:textId="77777777" w:rsidR="00040A33" w:rsidRDefault="00040A33" w:rsidP="00040A33">
      <w:pPr>
        <w:pStyle w:val="Paragraphedeliste"/>
      </w:pPr>
    </w:p>
    <w:p w14:paraId="39B7B0D3" w14:textId="77777777" w:rsidR="00040A33" w:rsidRDefault="00040A33" w:rsidP="00040A33">
      <w:pPr>
        <w:pStyle w:val="Paragraphedeliste"/>
      </w:pPr>
      <w:r>
        <w:t>-Il faut faire la différence entre deux situations : celle ou la mort est presque certaine et celle où elle est incertaine (comme le présent cas)</w:t>
      </w:r>
    </w:p>
    <w:p w14:paraId="57076D83" w14:textId="77777777" w:rsidR="00040A33" w:rsidRDefault="00040A33" w:rsidP="00040A33">
      <w:pPr>
        <w:pStyle w:val="Paragraphedeliste"/>
      </w:pPr>
      <w:r>
        <w:t>Art. 94 al. 1 C.c.Q. : le jugement déclaratif de décès ne peut être prononcé qu’après l’expiration de la période de 7 ans et la date de décès est fixée à l’expiration de 7 ans à compter de la disparition et non à la date de la disparition (dans 2</w:t>
      </w:r>
      <w:r w:rsidRPr="003805F5">
        <w:rPr>
          <w:vertAlign w:val="superscript"/>
        </w:rPr>
        <w:t>e</w:t>
      </w:r>
      <w:r>
        <w:t xml:space="preserve"> cas)</w:t>
      </w:r>
    </w:p>
    <w:p w14:paraId="530112C8" w14:textId="77777777" w:rsidR="00040A33" w:rsidRDefault="00040A33" w:rsidP="00040A33">
      <w:pPr>
        <w:pStyle w:val="Paragraphedeliste"/>
      </w:pPr>
    </w:p>
    <w:p w14:paraId="6B3A547A" w14:textId="77777777" w:rsidR="00040A33" w:rsidRDefault="00040A33" w:rsidP="00040A33">
      <w:pPr>
        <w:pStyle w:val="Paragraphedeliste"/>
      </w:pPr>
      <w:r>
        <w:t xml:space="preserve">-Pour avoir droit à ses prestations, la tutrice doit prouver que l’absent était </w:t>
      </w:r>
    </w:p>
    <w:p w14:paraId="37C7B3A6" w14:textId="77777777" w:rsidR="00040A33" w:rsidRDefault="00040A33" w:rsidP="00040A33">
      <w:pPr>
        <w:pStyle w:val="Paragraphedeliste"/>
      </w:pPr>
      <w:r>
        <w:t xml:space="preserve">1- en droit, présumé vivant </w:t>
      </w:r>
    </w:p>
    <w:p w14:paraId="0343AD5E" w14:textId="77777777" w:rsidR="00040A33" w:rsidRDefault="00040A33" w:rsidP="00040A33">
      <w:pPr>
        <w:spacing w:before="100" w:beforeAutospacing="1" w:after="100" w:afterAutospacing="1"/>
        <w:rPr>
          <w:rFonts w:ascii="Times New Roman" w:eastAsia="Times New Roman" w:hAnsi="Times New Roman" w:cs="Times New Roman"/>
          <w:lang w:eastAsia="fr-CA"/>
        </w:rPr>
      </w:pPr>
      <w:r w:rsidRPr="006A59A8">
        <w:rPr>
          <w:rFonts w:ascii="Times New Roman,Bold" w:eastAsia="Times New Roman" w:hAnsi="Times New Roman,Bold" w:cs="Times New Roman"/>
          <w:lang w:eastAsia="fr-CA"/>
        </w:rPr>
        <w:t xml:space="preserve">617. </w:t>
      </w:r>
      <w:r w:rsidRPr="006A59A8">
        <w:rPr>
          <w:rFonts w:ascii="Times New Roman" w:eastAsia="Times New Roman" w:hAnsi="Times New Roman" w:cs="Times New Roman"/>
          <w:lang w:eastAsia="fr-CA"/>
        </w:rPr>
        <w:t xml:space="preserve">Peuvent </w:t>
      </w:r>
      <w:proofErr w:type="spellStart"/>
      <w:r w:rsidRPr="006A59A8">
        <w:rPr>
          <w:rFonts w:ascii="Times New Roman" w:eastAsia="Times New Roman" w:hAnsi="Times New Roman" w:cs="Times New Roman"/>
          <w:lang w:eastAsia="fr-CA"/>
        </w:rPr>
        <w:t>succéder</w:t>
      </w:r>
      <w:proofErr w:type="spellEnd"/>
      <w:r w:rsidRPr="006A59A8">
        <w:rPr>
          <w:rFonts w:ascii="Times New Roman" w:eastAsia="Times New Roman" w:hAnsi="Times New Roman" w:cs="Times New Roman"/>
          <w:lang w:eastAsia="fr-CA"/>
        </w:rPr>
        <w:t xml:space="preserve"> les personnes physiques qui existent au moment de l’ouverture de la succession, y compris l’absent </w:t>
      </w:r>
      <w:proofErr w:type="spellStart"/>
      <w:r w:rsidRPr="006A59A8">
        <w:rPr>
          <w:rFonts w:ascii="Times New Roman" w:eastAsia="Times New Roman" w:hAnsi="Times New Roman" w:cs="Times New Roman"/>
          <w:lang w:eastAsia="fr-CA"/>
        </w:rPr>
        <w:t>présume</w:t>
      </w:r>
      <w:proofErr w:type="spellEnd"/>
      <w:r w:rsidRPr="006A59A8">
        <w:rPr>
          <w:rFonts w:ascii="Times New Roman" w:eastAsia="Times New Roman" w:hAnsi="Times New Roman" w:cs="Times New Roman"/>
          <w:lang w:eastAsia="fr-CA"/>
        </w:rPr>
        <w:t xml:space="preserve">́ vivant à cette </w:t>
      </w:r>
      <w:proofErr w:type="spellStart"/>
      <w:r w:rsidRPr="006A59A8">
        <w:rPr>
          <w:rFonts w:ascii="Times New Roman" w:eastAsia="Times New Roman" w:hAnsi="Times New Roman" w:cs="Times New Roman"/>
          <w:lang w:eastAsia="fr-CA"/>
        </w:rPr>
        <w:t>époque</w:t>
      </w:r>
      <w:proofErr w:type="spellEnd"/>
      <w:r w:rsidRPr="006A59A8">
        <w:rPr>
          <w:rFonts w:ascii="Times New Roman" w:eastAsia="Times New Roman" w:hAnsi="Times New Roman" w:cs="Times New Roman"/>
          <w:lang w:eastAsia="fr-CA"/>
        </w:rPr>
        <w:t xml:space="preserve"> et l’enfant </w:t>
      </w:r>
      <w:proofErr w:type="spellStart"/>
      <w:r w:rsidRPr="006A59A8">
        <w:rPr>
          <w:rFonts w:ascii="Times New Roman" w:eastAsia="Times New Roman" w:hAnsi="Times New Roman" w:cs="Times New Roman"/>
          <w:lang w:eastAsia="fr-CA"/>
        </w:rPr>
        <w:t>conçu</w:t>
      </w:r>
      <w:proofErr w:type="spellEnd"/>
      <w:r w:rsidRPr="006A59A8">
        <w:rPr>
          <w:rFonts w:ascii="Times New Roman" w:eastAsia="Times New Roman" w:hAnsi="Times New Roman" w:cs="Times New Roman"/>
          <w:lang w:eastAsia="fr-CA"/>
        </w:rPr>
        <w:t xml:space="preserve">, mais non encore né, s’il </w:t>
      </w:r>
      <w:proofErr w:type="spellStart"/>
      <w:r w:rsidRPr="006A59A8">
        <w:rPr>
          <w:rFonts w:ascii="Times New Roman" w:eastAsia="Times New Roman" w:hAnsi="Times New Roman" w:cs="Times New Roman"/>
          <w:lang w:eastAsia="fr-CA"/>
        </w:rPr>
        <w:t>naît</w:t>
      </w:r>
      <w:proofErr w:type="spellEnd"/>
      <w:r w:rsidRPr="006A59A8">
        <w:rPr>
          <w:rFonts w:ascii="Times New Roman" w:eastAsia="Times New Roman" w:hAnsi="Times New Roman" w:cs="Times New Roman"/>
          <w:lang w:eastAsia="fr-CA"/>
        </w:rPr>
        <w:t xml:space="preserve"> vivant et viable. </w:t>
      </w:r>
    </w:p>
    <w:p w14:paraId="565E9C41" w14:textId="77777777" w:rsidR="00040A33" w:rsidRDefault="00040A33" w:rsidP="00040A33">
      <w:pPr>
        <w:spacing w:before="100" w:beforeAutospacing="1" w:after="100" w:afterAutospacing="1"/>
        <w:rPr>
          <w:rFonts w:ascii="Times New Roman" w:eastAsia="Times New Roman" w:hAnsi="Times New Roman" w:cs="Times New Roman"/>
          <w:lang w:eastAsia="fr-CA"/>
        </w:rPr>
      </w:pPr>
      <w:r>
        <w:rPr>
          <w:rFonts w:ascii="Times New Roman" w:eastAsia="Times New Roman" w:hAnsi="Times New Roman" w:cs="Times New Roman"/>
          <w:lang w:eastAsia="fr-CA"/>
        </w:rPr>
        <w:t>= L’absent peut acquérir ce droit déchu</w:t>
      </w:r>
    </w:p>
    <w:p w14:paraId="069D50CC" w14:textId="77777777" w:rsidR="00040A33" w:rsidRDefault="00040A33" w:rsidP="00040A33">
      <w:pPr>
        <w:spacing w:before="100" w:beforeAutospacing="1" w:after="100" w:afterAutospacing="1"/>
        <w:rPr>
          <w:rFonts w:ascii="Times New Roman" w:eastAsia="Times New Roman" w:hAnsi="Times New Roman" w:cs="Times New Roman"/>
          <w:lang w:eastAsia="fr-CA"/>
        </w:rPr>
      </w:pPr>
    </w:p>
    <w:p w14:paraId="5C314ACB" w14:textId="77777777" w:rsidR="00040A33" w:rsidRDefault="00040A33" w:rsidP="00040A33">
      <w:pPr>
        <w:spacing w:before="100" w:beforeAutospacing="1" w:after="100" w:afterAutospacing="1"/>
        <w:rPr>
          <w:rFonts w:ascii="Times New Roman" w:eastAsia="Times New Roman" w:hAnsi="Times New Roman" w:cs="Times New Roman"/>
          <w:lang w:eastAsia="fr-CA"/>
        </w:rPr>
      </w:pPr>
      <w:r>
        <w:rPr>
          <w:rFonts w:ascii="Times New Roman" w:eastAsia="Times New Roman" w:hAnsi="Times New Roman" w:cs="Times New Roman"/>
          <w:lang w:eastAsia="fr-CA"/>
        </w:rPr>
        <w:t>-La présomption de vie est repoussée prospectivement et non rétroactivement (donc aucun droit concernant absent ne peut être revendiqué pour l’avenir, donc la période de 7 ans après son décès)</w:t>
      </w:r>
    </w:p>
    <w:p w14:paraId="6A0F3FC9" w14:textId="77777777" w:rsidR="00040A33" w:rsidRDefault="00040A33" w:rsidP="00040A33">
      <w:pPr>
        <w:spacing w:before="100" w:beforeAutospacing="1" w:after="100" w:afterAutospacing="1"/>
        <w:rPr>
          <w:rFonts w:ascii="Times New Roman" w:eastAsia="Times New Roman" w:hAnsi="Times New Roman" w:cs="Times New Roman"/>
          <w:lang w:eastAsia="fr-CA"/>
        </w:rPr>
      </w:pPr>
      <w:r>
        <w:rPr>
          <w:rFonts w:ascii="Times New Roman" w:eastAsia="Times New Roman" w:hAnsi="Times New Roman" w:cs="Times New Roman"/>
          <w:lang w:eastAsia="fr-CA"/>
        </w:rPr>
        <w:t>-La rétroactivité doit avoir pour assise l’intention du législateur, et elle n’est pas explicitement claire dans Art.85 C.c.Q.</w:t>
      </w:r>
    </w:p>
    <w:p w14:paraId="660EED64" w14:textId="77777777" w:rsidR="00040A33" w:rsidRDefault="00040A33" w:rsidP="00040A33">
      <w:pPr>
        <w:spacing w:before="100" w:beforeAutospacing="1" w:after="100" w:afterAutospacing="1"/>
        <w:rPr>
          <w:rFonts w:ascii="Times New Roman" w:eastAsia="Times New Roman" w:hAnsi="Times New Roman" w:cs="Times New Roman"/>
          <w:lang w:eastAsia="fr-CA"/>
        </w:rPr>
      </w:pPr>
      <w:r>
        <w:rPr>
          <w:rFonts w:ascii="Times New Roman" w:eastAsia="Times New Roman" w:hAnsi="Times New Roman" w:cs="Times New Roman"/>
          <w:lang w:eastAsia="fr-CA"/>
        </w:rPr>
        <w:t xml:space="preserve">ORCC : </w:t>
      </w:r>
      <w:r w:rsidRPr="00B72973">
        <w:rPr>
          <w:rFonts w:ascii="Times New Roman" w:eastAsia="Times New Roman" w:hAnsi="Times New Roman" w:cs="Times New Roman"/>
          <w:lang w:eastAsia="fr-CA"/>
        </w:rPr>
        <w:t xml:space="preserve">« le </w:t>
      </w:r>
      <w:proofErr w:type="spellStart"/>
      <w:r w:rsidRPr="00B72973">
        <w:rPr>
          <w:rFonts w:ascii="Times New Roman" w:eastAsia="Times New Roman" w:hAnsi="Times New Roman" w:cs="Times New Roman"/>
          <w:lang w:eastAsia="fr-CA"/>
        </w:rPr>
        <w:t>caractère</w:t>
      </w:r>
      <w:proofErr w:type="spellEnd"/>
      <w:r w:rsidRPr="00B72973">
        <w:rPr>
          <w:rFonts w:ascii="Times New Roman" w:eastAsia="Times New Roman" w:hAnsi="Times New Roman" w:cs="Times New Roman"/>
          <w:lang w:eastAsia="fr-CA"/>
        </w:rPr>
        <w:t xml:space="preserve"> </w:t>
      </w:r>
      <w:proofErr w:type="spellStart"/>
      <w:r w:rsidRPr="00B72973">
        <w:rPr>
          <w:rFonts w:ascii="Times New Roman" w:eastAsia="Times New Roman" w:hAnsi="Times New Roman" w:cs="Times New Roman"/>
          <w:lang w:eastAsia="fr-CA"/>
        </w:rPr>
        <w:t>rétroactif</w:t>
      </w:r>
      <w:proofErr w:type="spellEnd"/>
      <w:r w:rsidRPr="00B72973">
        <w:rPr>
          <w:rFonts w:ascii="Times New Roman" w:eastAsia="Times New Roman" w:hAnsi="Times New Roman" w:cs="Times New Roman"/>
          <w:lang w:eastAsia="fr-CA"/>
        </w:rPr>
        <w:t xml:space="preserve"> de la </w:t>
      </w:r>
      <w:proofErr w:type="spellStart"/>
      <w:r w:rsidRPr="00B72973">
        <w:rPr>
          <w:rFonts w:ascii="Times New Roman" w:eastAsia="Times New Roman" w:hAnsi="Times New Roman" w:cs="Times New Roman"/>
          <w:lang w:eastAsia="fr-CA"/>
        </w:rPr>
        <w:t>présomption</w:t>
      </w:r>
      <w:proofErr w:type="spellEnd"/>
      <w:r w:rsidRPr="00B72973">
        <w:rPr>
          <w:rFonts w:ascii="Times New Roman" w:eastAsia="Times New Roman" w:hAnsi="Times New Roman" w:cs="Times New Roman"/>
          <w:lang w:eastAsia="fr-CA"/>
        </w:rPr>
        <w:t xml:space="preserve"> [parce qu’il] aurait pour effet de valider tous les actes </w:t>
      </w:r>
      <w:proofErr w:type="spellStart"/>
      <w:r w:rsidRPr="00B72973">
        <w:rPr>
          <w:rFonts w:ascii="Times New Roman" w:eastAsia="Times New Roman" w:hAnsi="Times New Roman" w:cs="Times New Roman"/>
          <w:lang w:eastAsia="fr-CA"/>
        </w:rPr>
        <w:t>irréguliers</w:t>
      </w:r>
      <w:proofErr w:type="spellEnd"/>
      <w:r w:rsidRPr="00B72973">
        <w:rPr>
          <w:rFonts w:ascii="Times New Roman" w:eastAsia="Times New Roman" w:hAnsi="Times New Roman" w:cs="Times New Roman"/>
          <w:lang w:eastAsia="fr-CA"/>
        </w:rPr>
        <w:t xml:space="preserve"> faits depuis le </w:t>
      </w:r>
      <w:proofErr w:type="spellStart"/>
      <w:r w:rsidRPr="00B72973">
        <w:rPr>
          <w:rFonts w:ascii="Times New Roman" w:eastAsia="Times New Roman" w:hAnsi="Times New Roman" w:cs="Times New Roman"/>
          <w:lang w:eastAsia="fr-CA"/>
        </w:rPr>
        <w:t>départ</w:t>
      </w:r>
      <w:proofErr w:type="spellEnd"/>
      <w:r w:rsidRPr="00B72973">
        <w:rPr>
          <w:rFonts w:ascii="Times New Roman" w:eastAsia="Times New Roman" w:hAnsi="Times New Roman" w:cs="Times New Roman"/>
          <w:lang w:eastAsia="fr-CA"/>
        </w:rPr>
        <w:t xml:space="preserve"> de l’absent » </w:t>
      </w:r>
    </w:p>
    <w:p w14:paraId="65B5FA54" w14:textId="77777777" w:rsidR="00040A33" w:rsidRDefault="00040A33" w:rsidP="00040A33">
      <w:pPr>
        <w:spacing w:before="100" w:beforeAutospacing="1" w:after="100" w:afterAutospacing="1"/>
        <w:rPr>
          <w:rFonts w:ascii="Times New Roman" w:eastAsia="Times New Roman" w:hAnsi="Times New Roman" w:cs="Times New Roman"/>
          <w:lang w:eastAsia="fr-CA"/>
        </w:rPr>
      </w:pPr>
      <w:r>
        <w:rPr>
          <w:rFonts w:ascii="Times New Roman" w:eastAsia="Times New Roman" w:hAnsi="Times New Roman" w:cs="Times New Roman"/>
          <w:lang w:eastAsia="fr-CA"/>
        </w:rPr>
        <w:t>L’approche de leurs collègues irait donc à l’encontre des propos de l’ORCC.</w:t>
      </w:r>
    </w:p>
    <w:p w14:paraId="11516307" w14:textId="77777777" w:rsidR="00040A33" w:rsidRDefault="00040A33" w:rsidP="00040A33">
      <w:pPr>
        <w:spacing w:before="100" w:beforeAutospacing="1" w:after="100" w:afterAutospacing="1"/>
        <w:rPr>
          <w:rFonts w:ascii="Times New Roman" w:eastAsia="Times New Roman" w:hAnsi="Times New Roman" w:cs="Times New Roman"/>
          <w:lang w:eastAsia="fr-CA"/>
        </w:rPr>
      </w:pPr>
      <w:r>
        <w:rPr>
          <w:rFonts w:ascii="Times New Roman" w:eastAsia="Times New Roman" w:hAnsi="Times New Roman" w:cs="Times New Roman"/>
          <w:lang w:eastAsia="fr-CA"/>
        </w:rPr>
        <w:lastRenderedPageBreak/>
        <w:t xml:space="preserve">Le droit québécois s’inspire beaucoup du droit français ainsi qu’allemand : aucune raison de ne pas suivre la tendance européenne </w:t>
      </w:r>
    </w:p>
    <w:p w14:paraId="7A50B657" w14:textId="77777777" w:rsidR="00040A33" w:rsidRPr="00B72973" w:rsidRDefault="00040A33" w:rsidP="00040A33">
      <w:pPr>
        <w:spacing w:before="100" w:beforeAutospacing="1" w:after="100" w:afterAutospacing="1"/>
        <w:rPr>
          <w:rFonts w:ascii="Times New Roman" w:eastAsia="Times New Roman" w:hAnsi="Times New Roman" w:cs="Times New Roman"/>
          <w:lang w:eastAsia="fr-CA"/>
        </w:rPr>
      </w:pPr>
      <w:r>
        <w:rPr>
          <w:rFonts w:ascii="Times New Roman" w:eastAsia="Times New Roman" w:hAnsi="Times New Roman" w:cs="Times New Roman"/>
          <w:lang w:eastAsia="fr-CA"/>
        </w:rPr>
        <w:t>Art.119 Code civil français : présomption n’est pas rétroactive.</w:t>
      </w:r>
    </w:p>
    <w:p w14:paraId="05702DA8" w14:textId="77777777" w:rsidR="00040A33" w:rsidRDefault="00040A33" w:rsidP="00040A33">
      <w:pPr>
        <w:spacing w:before="100" w:beforeAutospacing="1" w:after="100" w:afterAutospacing="1"/>
        <w:rPr>
          <w:rFonts w:ascii="Times New Roman" w:eastAsia="Times New Roman" w:hAnsi="Times New Roman" w:cs="Times New Roman"/>
          <w:lang w:eastAsia="fr-CA"/>
        </w:rPr>
      </w:pPr>
    </w:p>
    <w:p w14:paraId="3B9437DC" w14:textId="77777777" w:rsidR="00040A33" w:rsidRDefault="00040A33" w:rsidP="00040A33">
      <w:pPr>
        <w:pStyle w:val="Paragraphedeliste"/>
        <w:numPr>
          <w:ilvl w:val="0"/>
          <w:numId w:val="26"/>
        </w:numPr>
        <w:spacing w:before="100" w:beforeAutospacing="1" w:after="100" w:afterAutospacing="1"/>
        <w:rPr>
          <w:rFonts w:ascii="Times New Roman" w:eastAsia="Times New Roman" w:hAnsi="Times New Roman" w:cs="Times New Roman"/>
          <w:lang w:eastAsia="fr-CA"/>
        </w:rPr>
      </w:pPr>
      <w:r>
        <w:rPr>
          <w:rFonts w:ascii="Times New Roman" w:eastAsia="Times New Roman" w:hAnsi="Times New Roman" w:cs="Times New Roman"/>
          <w:lang w:eastAsia="fr-CA"/>
        </w:rPr>
        <w:t xml:space="preserve">La </w:t>
      </w:r>
      <w:proofErr w:type="spellStart"/>
      <w:r>
        <w:rPr>
          <w:rFonts w:ascii="Times New Roman" w:eastAsia="Times New Roman" w:hAnsi="Times New Roman" w:cs="Times New Roman"/>
          <w:lang w:eastAsia="fr-CA"/>
        </w:rPr>
        <w:t>rétroaxtivité</w:t>
      </w:r>
      <w:proofErr w:type="spellEnd"/>
      <w:r>
        <w:rPr>
          <w:rFonts w:ascii="Times New Roman" w:eastAsia="Times New Roman" w:hAnsi="Times New Roman" w:cs="Times New Roman"/>
          <w:lang w:eastAsia="fr-CA"/>
        </w:rPr>
        <w:t xml:space="preserve"> va à l’encontre des objectifs de la présomption</w:t>
      </w:r>
    </w:p>
    <w:p w14:paraId="402FC4BE" w14:textId="77777777" w:rsidR="00040A33" w:rsidRPr="00FF14A5" w:rsidRDefault="00040A33" w:rsidP="00040A33">
      <w:pPr>
        <w:pStyle w:val="Paragraphedeliste"/>
        <w:numPr>
          <w:ilvl w:val="0"/>
          <w:numId w:val="28"/>
        </w:numPr>
        <w:spacing w:before="100" w:beforeAutospacing="1" w:after="100" w:afterAutospacing="1"/>
        <w:rPr>
          <w:rFonts w:ascii="Times New Roman" w:eastAsia="Times New Roman" w:hAnsi="Times New Roman" w:cs="Times New Roman"/>
          <w:lang w:eastAsia="fr-CA"/>
        </w:rPr>
      </w:pPr>
      <w:r>
        <w:rPr>
          <w:rFonts w:ascii="Times New Roman" w:eastAsia="Times New Roman" w:hAnsi="Times New Roman" w:cs="Times New Roman"/>
          <w:lang w:eastAsia="fr-CA"/>
        </w:rPr>
        <w:t xml:space="preserve">Ne confère pas de certitude ou stabilité, mais va plutôt paralyser le tuteur pendant l’absence : l’absent peut être tenu de rendre des revenus touchés (qui reposaient sur son absence) et ne pas être capable </w:t>
      </w:r>
      <w:r w:rsidRPr="00FF14A5">
        <w:rPr>
          <w:rFonts w:ascii="Times New Roman" w:eastAsia="Times New Roman" w:hAnsi="Times New Roman" w:cs="Times New Roman"/>
          <w:lang w:eastAsia="fr-CA"/>
        </w:rPr>
        <w:t>de payer son hypothèque/loyer qui étaient toujours en vigueur pendant son absence.</w:t>
      </w:r>
    </w:p>
    <w:p w14:paraId="039B945B" w14:textId="77777777" w:rsidR="00040A33" w:rsidRDefault="00040A33" w:rsidP="00040A33">
      <w:pPr>
        <w:pStyle w:val="Paragraphedeliste"/>
      </w:pPr>
    </w:p>
    <w:p w14:paraId="029706AF" w14:textId="77777777" w:rsidR="00040A33" w:rsidRDefault="00040A33" w:rsidP="00040A33">
      <w:pPr>
        <w:pStyle w:val="Paragraphedeliste"/>
      </w:pPr>
      <w:r>
        <w:t>Abstraction du 3</w:t>
      </w:r>
      <w:r w:rsidRPr="00FF14A5">
        <w:rPr>
          <w:vertAlign w:val="superscript"/>
        </w:rPr>
        <w:t>e</w:t>
      </w:r>
      <w:r>
        <w:t xml:space="preserve"> objectif : protéger les intérêts des tiers liés à l’absent : la famille de l’absent ne pourrait bénéficier pleinement de la pension alimentaire qu’il leur devrait puisqu’elle ne saurait pas si cette somme leur sera reprise= état d’incertitude et de précarité</w:t>
      </w:r>
    </w:p>
    <w:p w14:paraId="76E80DB6" w14:textId="77777777" w:rsidR="00040A33" w:rsidRDefault="00040A33" w:rsidP="00040A33">
      <w:pPr>
        <w:pStyle w:val="Paragraphedeliste"/>
      </w:pPr>
    </w:p>
    <w:p w14:paraId="3F62EA6B" w14:textId="77777777" w:rsidR="00040A33" w:rsidRDefault="00040A33" w:rsidP="00040A33">
      <w:pPr>
        <w:pStyle w:val="Paragraphedeliste"/>
      </w:pPr>
      <w:r>
        <w:t>Pas de stabilité non plus, puisque avant 7 années d’existence de la présomption, « la situation est libre de changer </w:t>
      </w:r>
      <w:proofErr w:type="gramStart"/>
      <w:r>
        <w:t>» .</w:t>
      </w:r>
      <w:proofErr w:type="gramEnd"/>
    </w:p>
    <w:p w14:paraId="50C7D99F" w14:textId="77777777" w:rsidR="00040A33" w:rsidRDefault="00040A33" w:rsidP="00040A33">
      <w:pPr>
        <w:pStyle w:val="Paragraphedeliste"/>
      </w:pPr>
    </w:p>
    <w:p w14:paraId="1DF47EEF" w14:textId="77777777" w:rsidR="00040A33" w:rsidRDefault="00040A33" w:rsidP="00040A33">
      <w:pPr>
        <w:pStyle w:val="Paragraphedeliste"/>
      </w:pPr>
      <w:r>
        <w:t>: 3 éléments payé par erreur, et contrairement à ce que la majorité affirme, que, contrairement à la nullité du contrat, le droit québécois exige que le paiement soit fait par erreur (on ne peut pas comparer ses 2 situations)</w:t>
      </w:r>
    </w:p>
    <w:p w14:paraId="47B645F4" w14:textId="77777777" w:rsidR="00040A33" w:rsidRDefault="00040A33" w:rsidP="00040A33">
      <w:pPr>
        <w:pStyle w:val="Paragraphedeliste"/>
      </w:pPr>
    </w:p>
    <w:p w14:paraId="36A68525" w14:textId="77777777" w:rsidR="00040A33" w:rsidRPr="00202BA1" w:rsidRDefault="00040A33" w:rsidP="00040A33">
      <w:pPr>
        <w:spacing w:before="100" w:beforeAutospacing="1" w:after="100" w:afterAutospacing="1"/>
        <w:rPr>
          <w:rFonts w:ascii="Times New Roman" w:eastAsia="Times New Roman" w:hAnsi="Times New Roman" w:cs="Times New Roman"/>
          <w:u w:val="single"/>
          <w:lang w:eastAsia="fr-CA"/>
        </w:rPr>
      </w:pPr>
      <w:r w:rsidRPr="00202BA1">
        <w:rPr>
          <w:rFonts w:ascii="Times New Roman" w:eastAsia="Times New Roman" w:hAnsi="Times New Roman" w:cs="Times New Roman"/>
          <w:u w:val="single"/>
          <w:lang w:eastAsia="fr-CA"/>
        </w:rPr>
        <w:t xml:space="preserve">. En droit civil </w:t>
      </w:r>
      <w:proofErr w:type="spellStart"/>
      <w:r w:rsidRPr="00202BA1">
        <w:rPr>
          <w:rFonts w:ascii="Times New Roman" w:eastAsia="Times New Roman" w:hAnsi="Times New Roman" w:cs="Times New Roman"/>
          <w:u w:val="single"/>
          <w:lang w:eastAsia="fr-CA"/>
        </w:rPr>
        <w:t>québécois</w:t>
      </w:r>
      <w:proofErr w:type="spellEnd"/>
      <w:r w:rsidRPr="00202BA1">
        <w:rPr>
          <w:rFonts w:ascii="Times New Roman" w:eastAsia="Times New Roman" w:hAnsi="Times New Roman" w:cs="Times New Roman"/>
          <w:u w:val="single"/>
          <w:lang w:eastAsia="fr-CA"/>
        </w:rPr>
        <w:t xml:space="preserve">, dans les cas de </w:t>
      </w:r>
      <w:proofErr w:type="spellStart"/>
      <w:r w:rsidRPr="00202BA1">
        <w:rPr>
          <w:rFonts w:ascii="Times New Roman" w:eastAsia="Times New Roman" w:hAnsi="Times New Roman" w:cs="Times New Roman"/>
          <w:u w:val="single"/>
          <w:lang w:eastAsia="fr-CA"/>
        </w:rPr>
        <w:t>nullite</w:t>
      </w:r>
      <w:proofErr w:type="spellEnd"/>
      <w:r w:rsidRPr="00202BA1">
        <w:rPr>
          <w:rFonts w:ascii="Times New Roman" w:eastAsia="Times New Roman" w:hAnsi="Times New Roman" w:cs="Times New Roman"/>
          <w:u w:val="single"/>
          <w:lang w:eastAsia="fr-CA"/>
        </w:rPr>
        <w:t xml:space="preserve">́ de contrat, la restitution des prestations est </w:t>
      </w:r>
      <w:proofErr w:type="spellStart"/>
      <w:r w:rsidRPr="00202BA1">
        <w:rPr>
          <w:rFonts w:ascii="Times New Roman" w:eastAsia="Times New Roman" w:hAnsi="Times New Roman" w:cs="Times New Roman"/>
          <w:u w:val="single"/>
          <w:lang w:eastAsia="fr-CA"/>
        </w:rPr>
        <w:t>ordonnée</w:t>
      </w:r>
      <w:proofErr w:type="spellEnd"/>
      <w:r w:rsidRPr="00202BA1">
        <w:rPr>
          <w:rFonts w:ascii="Times New Roman" w:eastAsia="Times New Roman" w:hAnsi="Times New Roman" w:cs="Times New Roman"/>
          <w:u w:val="single"/>
          <w:lang w:eastAsia="fr-CA"/>
        </w:rPr>
        <w:t xml:space="preserve"> en application de l’art. 1422 </w:t>
      </w:r>
      <w:r w:rsidRPr="00202BA1">
        <w:rPr>
          <w:rFonts w:ascii="Times New Roman,Italic" w:eastAsia="Times New Roman" w:hAnsi="Times New Roman,Italic" w:cs="Times New Roman"/>
          <w:u w:val="single"/>
          <w:lang w:eastAsia="fr-CA"/>
        </w:rPr>
        <w:t xml:space="preserve">C.c.Q. </w:t>
      </w:r>
      <w:r w:rsidRPr="00202BA1">
        <w:rPr>
          <w:rFonts w:ascii="Times New Roman" w:eastAsia="Times New Roman" w:hAnsi="Times New Roman" w:cs="Times New Roman"/>
          <w:u w:val="single"/>
          <w:lang w:eastAsia="fr-CA"/>
        </w:rPr>
        <w:t xml:space="preserve">— et </w:t>
      </w:r>
      <w:r w:rsidRPr="00202BA1">
        <w:rPr>
          <w:rFonts w:ascii="Times New Roman,Italic" w:eastAsia="Times New Roman" w:hAnsi="Times New Roman,Italic" w:cs="Times New Roman"/>
          <w:u w:val="single"/>
          <w:lang w:eastAsia="fr-CA"/>
        </w:rPr>
        <w:t xml:space="preserve">non </w:t>
      </w:r>
      <w:r w:rsidRPr="00202BA1">
        <w:rPr>
          <w:rFonts w:ascii="Times New Roman" w:eastAsia="Times New Roman" w:hAnsi="Times New Roman" w:cs="Times New Roman"/>
          <w:u w:val="single"/>
          <w:lang w:eastAsia="fr-CA"/>
        </w:rPr>
        <w:t xml:space="preserve">sur le fondement des </w:t>
      </w:r>
      <w:proofErr w:type="spellStart"/>
      <w:r w:rsidRPr="00202BA1">
        <w:rPr>
          <w:rFonts w:ascii="Times New Roman" w:eastAsia="Times New Roman" w:hAnsi="Times New Roman" w:cs="Times New Roman"/>
          <w:u w:val="single"/>
          <w:lang w:eastAsia="fr-CA"/>
        </w:rPr>
        <w:t>règles</w:t>
      </w:r>
      <w:proofErr w:type="spellEnd"/>
      <w:r w:rsidRPr="00202BA1">
        <w:rPr>
          <w:rFonts w:ascii="Times New Roman" w:eastAsia="Times New Roman" w:hAnsi="Times New Roman" w:cs="Times New Roman"/>
          <w:u w:val="single"/>
          <w:lang w:eastAsia="fr-CA"/>
        </w:rPr>
        <w:t xml:space="preserve"> relatives à la « </w:t>
      </w:r>
      <w:proofErr w:type="spellStart"/>
      <w:r w:rsidRPr="00202BA1">
        <w:rPr>
          <w:rFonts w:ascii="Times New Roman" w:eastAsia="Times New Roman" w:hAnsi="Times New Roman" w:cs="Times New Roman"/>
          <w:u w:val="single"/>
          <w:lang w:eastAsia="fr-CA"/>
        </w:rPr>
        <w:t>réception</w:t>
      </w:r>
      <w:proofErr w:type="spellEnd"/>
      <w:r w:rsidRPr="00202BA1">
        <w:rPr>
          <w:rFonts w:ascii="Times New Roman" w:eastAsia="Times New Roman" w:hAnsi="Times New Roman" w:cs="Times New Roman"/>
          <w:u w:val="single"/>
          <w:lang w:eastAsia="fr-CA"/>
        </w:rPr>
        <w:t xml:space="preserve"> de l’indu.</w:t>
      </w:r>
    </w:p>
    <w:p w14:paraId="2D4EBEAD" w14:textId="77777777" w:rsidR="00040A33" w:rsidRPr="00965983" w:rsidRDefault="00040A33" w:rsidP="00040A33"/>
    <w:p w14:paraId="40F5AB58" w14:textId="77777777" w:rsidR="00040A33" w:rsidRDefault="00040A33" w:rsidP="00040A33">
      <w:r>
        <w:t>L’art. 1554 C.c.Q. ne peut donc pas être utilisé pour contourner des exigences strictes, et doit être lu en corrélation avec art.1491</w:t>
      </w:r>
    </w:p>
    <w:p w14:paraId="2BBB2729" w14:textId="77777777" w:rsidR="00040A33" w:rsidRDefault="00040A33" w:rsidP="00040A33"/>
    <w:p w14:paraId="45DA21B7" w14:textId="77777777" w:rsidR="00040A33" w:rsidRDefault="00040A33" w:rsidP="00040A33"/>
    <w:p w14:paraId="5C4C50CE" w14:textId="77777777" w:rsidR="00040A33" w:rsidRDefault="00040A33" w:rsidP="00040A33"/>
    <w:p w14:paraId="76C4DB2E" w14:textId="77777777" w:rsidR="00040A33" w:rsidRDefault="00040A33" w:rsidP="00040A33"/>
    <w:p w14:paraId="79196693" w14:textId="77777777" w:rsidR="00040A33" w:rsidRDefault="00040A33" w:rsidP="00040A33">
      <w:r>
        <w:t>Avec prof :</w:t>
      </w:r>
    </w:p>
    <w:p w14:paraId="5E8100C6" w14:textId="77777777" w:rsidR="00040A33" w:rsidRDefault="00040A33" w:rsidP="00040A33"/>
    <w:p w14:paraId="16079103" w14:textId="77777777" w:rsidR="00040A33" w:rsidRDefault="00040A33" w:rsidP="00040A33">
      <w:r>
        <w:t>Présomption simple : peut être renversée</w:t>
      </w:r>
    </w:p>
    <w:p w14:paraId="3B52D4D7" w14:textId="77777777" w:rsidR="00040A33" w:rsidRDefault="00040A33" w:rsidP="00040A33">
      <w:r>
        <w:t>Présomption absolue : ne peut pas être renversée</w:t>
      </w:r>
    </w:p>
    <w:p w14:paraId="73BC1125" w14:textId="77777777" w:rsidR="00040A33" w:rsidRDefault="00040A33" w:rsidP="00040A33"/>
    <w:p w14:paraId="10EABEDE" w14:textId="77777777" w:rsidR="00040A33" w:rsidRDefault="00040A33" w:rsidP="00040A33">
      <w:r>
        <w:t>Le renversement du fardeau de la preuve est très simple ici : tu déposes un acte de décès/ preuve de sa mort</w:t>
      </w:r>
    </w:p>
    <w:p w14:paraId="18A8F908" w14:textId="77777777" w:rsidR="00040A33" w:rsidRDefault="00040A33" w:rsidP="00040A33">
      <w:r>
        <w:t>Acte de décès = acte authentique, c’est la seule preuve de décès en droit au QC.</w:t>
      </w:r>
    </w:p>
    <w:p w14:paraId="25666C18" w14:textId="77777777" w:rsidR="00040A33" w:rsidRDefault="00040A33" w:rsidP="00040A33">
      <w:r>
        <w:lastRenderedPageBreak/>
        <w:t>À ce moment, la présomption d’absence ne fait plus effet (on n’a plus de doute s’il est vivant ou non)</w:t>
      </w:r>
    </w:p>
    <w:p w14:paraId="654D936F" w14:textId="77777777" w:rsidR="00040A33" w:rsidRDefault="00040A33" w:rsidP="00040A33"/>
    <w:p w14:paraId="6C1DE46F" w14:textId="77777777" w:rsidR="00040A33" w:rsidRDefault="00040A33" w:rsidP="00040A33">
      <w:r>
        <w:t>Avocat de Mme : Pour lui il y avait 2 dates importantes, celle de la découverte du corps ainsi que celle de décès. Uniquement celle de décès est importante ici.</w:t>
      </w:r>
    </w:p>
    <w:p w14:paraId="51D171BB" w14:textId="77777777" w:rsidR="00040A33" w:rsidRDefault="00040A33" w:rsidP="00040A33"/>
    <w:p w14:paraId="6B04F310" w14:textId="6D425D4F" w:rsidR="00040A33" w:rsidRDefault="00040A33" w:rsidP="00040A33">
      <w:r>
        <w:t xml:space="preserve">Absence est une présomption de vie et elle cesse dès qu’on est en mesure de prouver le décès </w:t>
      </w:r>
      <w:r w:rsidR="00A8100E">
        <w:t>à</w:t>
      </w:r>
      <w:r>
        <w:t xml:space="preserve"> l’intérieur des 7</w:t>
      </w:r>
      <w:r w:rsidR="00A8100E">
        <w:t xml:space="preserve"> </w:t>
      </w:r>
      <w:r>
        <w:t>ans. Comme c’est une présomption de vie, Carleton avait l’obligation de payer les prestations de retraire car il était retraité.</w:t>
      </w:r>
    </w:p>
    <w:p w14:paraId="37EDAEBD" w14:textId="77777777" w:rsidR="00040A33" w:rsidRDefault="00040A33" w:rsidP="00040A33"/>
    <w:p w14:paraId="3455614D" w14:textId="77777777" w:rsidR="00040A33" w:rsidRDefault="00040A33" w:rsidP="00040A33">
      <w:r>
        <w:t>A retenir :</w:t>
      </w:r>
    </w:p>
    <w:p w14:paraId="4A829C3E" w14:textId="77777777" w:rsidR="00040A33" w:rsidRDefault="00040A33" w:rsidP="00040A33">
      <w:r>
        <w:t xml:space="preserve">-Seulement une date de décès en droit civil, </w:t>
      </w:r>
      <w:r w:rsidRPr="00A8100E">
        <w:rPr>
          <w:b/>
          <w:bCs/>
        </w:rPr>
        <w:t>c’est l’acte de décès</w:t>
      </w:r>
    </w:p>
    <w:p w14:paraId="0FB0C520" w14:textId="77777777" w:rsidR="00040A33" w:rsidRDefault="00040A33" w:rsidP="00040A33">
      <w:r>
        <w:t>La présomption de vie cesse lorsqu’on prouve le décès et s’établit à la table de décès</w:t>
      </w:r>
    </w:p>
    <w:p w14:paraId="0B8724DC" w14:textId="77777777" w:rsidR="00040A33" w:rsidRDefault="00040A33" w:rsidP="00040A33"/>
    <w:p w14:paraId="5A9DC34B" w14:textId="4C6FC1AB" w:rsidR="00040A33" w:rsidRDefault="00040A33" w:rsidP="00040A33">
      <w:r>
        <w:t xml:space="preserve">Présomption de vie cesse </w:t>
      </w:r>
      <w:r w:rsidR="00A8100E">
        <w:t>à</w:t>
      </w:r>
      <w:r>
        <w:t xml:space="preserve"> l’expiration du délai de 7 ans, donc si était sorti après 7 ans il n’y aurait pas eu de débat car la date de décès aurait été établie après 7 ans et elle n’aurait rien eu à rembourser.</w:t>
      </w:r>
    </w:p>
    <w:p w14:paraId="7159F700" w14:textId="77777777" w:rsidR="00040A33" w:rsidRDefault="00040A33" w:rsidP="00040A33">
      <w:r>
        <w:t xml:space="preserve">On s’est basé sur quoi pour établir l’acte de décès? Rien. Il y aurait fallu avoir des expertises scientifiques sur les ossements pour voir quand serait la réelle date de décès. </w:t>
      </w:r>
    </w:p>
    <w:p w14:paraId="2365A447" w14:textId="77777777" w:rsidR="00040A33" w:rsidRDefault="00040A33" w:rsidP="00040A33">
      <w:r>
        <w:t>On aurait dû contester acte de décès, car il aurait pu succéder bcp plus tard, la date était totalement aléatoire.</w:t>
      </w:r>
    </w:p>
    <w:p w14:paraId="0D5BF337" w14:textId="77777777" w:rsidR="00040A33" w:rsidRDefault="00040A33" w:rsidP="00040A33">
      <w:r>
        <w:t>Le coroner a uniquement confirmé que c’étaient les ossements du défunt, mais aucune certitude que le décès soit arrivé quelques jours après.</w:t>
      </w:r>
    </w:p>
    <w:p w14:paraId="1B8E3A08" w14:textId="77777777" w:rsidR="00040A33" w:rsidRDefault="00040A33" w:rsidP="00040A33"/>
    <w:p w14:paraId="3A550F76" w14:textId="303DE57C" w:rsidR="00040A33" w:rsidRPr="00965983" w:rsidRDefault="00040A33" w:rsidP="00040A33">
      <w:r>
        <w:t xml:space="preserve">Ici, condamnation personnelle, car Mme. </w:t>
      </w:r>
      <w:r w:rsidR="00A8100E">
        <w:t>S’est</w:t>
      </w:r>
      <w:r>
        <w:t xml:space="preserve"> approprié l’argent de M. </w:t>
      </w:r>
      <w:proofErr w:type="spellStart"/>
      <w:r>
        <w:t>Roseme</w:t>
      </w:r>
      <w:proofErr w:type="spellEnd"/>
      <w:r>
        <w:t xml:space="preserve"> et l’a tout dépensé.</w:t>
      </w:r>
    </w:p>
    <w:p w14:paraId="4307C628" w14:textId="77777777" w:rsidR="00040A33" w:rsidRPr="009B4BB3" w:rsidRDefault="00040A33" w:rsidP="00AA6765"/>
    <w:sectPr w:rsidR="00040A33" w:rsidRPr="009B4BB3">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Euphemia">
    <w:panose1 w:val="020B0503040102020104"/>
    <w:charset w:val="00"/>
    <w:family w:val="swiss"/>
    <w:pitch w:val="variable"/>
    <w:sig w:usb0="8000006F" w:usb1="0000004A" w:usb2="00002000" w:usb3="00000000" w:csb0="00000001" w:csb1="00000000"/>
  </w:font>
  <w:font w:name="Avenir">
    <w:panose1 w:val="02000503020000020003"/>
    <w:charset w:val="4D"/>
    <w:family w:val="swiss"/>
    <w:pitch w:val="variable"/>
    <w:sig w:usb0="800000AF" w:usb1="5000204A" w:usb2="00000000" w:usb3="00000000" w:csb0="0000009B" w:csb1="00000000"/>
  </w:font>
  <w:font w:name="Arial,Bold">
    <w:altName w:val="Arial"/>
    <w:panose1 w:val="020B0604020202020204"/>
    <w:charset w:val="00"/>
    <w:family w:val="roman"/>
    <w:notTrueType/>
    <w:pitch w:val="default"/>
  </w:font>
  <w:font w:name="TimesNewRoman">
    <w:altName w:val="Times New Roman"/>
    <w:panose1 w:val="020B0604020202020204"/>
    <w:charset w:val="00"/>
    <w:family w:val="roman"/>
    <w:notTrueType/>
    <w:pitch w:val="default"/>
  </w:font>
  <w:font w:name="Times New Roman,Bold">
    <w:altName w:val="Times New Roman"/>
    <w:panose1 w:val="00000800000000020000"/>
    <w:charset w:val="00"/>
    <w:family w:val="roman"/>
    <w:notTrueType/>
    <w:pitch w:val="default"/>
  </w:font>
  <w:font w:name="Times New Roman,Italic">
    <w:altName w:val="Times New Roman"/>
    <w:panose1 w:val="0000050000000009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5A2"/>
    <w:multiLevelType w:val="hybridMultilevel"/>
    <w:tmpl w:val="C03EA2E0"/>
    <w:lvl w:ilvl="0" w:tplc="36C0B4E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0D23320"/>
    <w:multiLevelType w:val="hybridMultilevel"/>
    <w:tmpl w:val="5588BD5E"/>
    <w:lvl w:ilvl="0" w:tplc="B08C5716">
      <w:start w:val="4"/>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8F41986"/>
    <w:multiLevelType w:val="hybridMultilevel"/>
    <w:tmpl w:val="1F125D4C"/>
    <w:lvl w:ilvl="0" w:tplc="0C0C0001">
      <w:start w:val="1"/>
      <w:numFmt w:val="bullet"/>
      <w:lvlText w:val=""/>
      <w:lvlJc w:val="left"/>
      <w:pPr>
        <w:ind w:left="778" w:hanging="360"/>
      </w:pPr>
      <w:rPr>
        <w:rFonts w:ascii="Symbol" w:hAnsi="Symbol" w:hint="default"/>
      </w:rPr>
    </w:lvl>
    <w:lvl w:ilvl="1" w:tplc="0C0C0003" w:tentative="1">
      <w:start w:val="1"/>
      <w:numFmt w:val="bullet"/>
      <w:lvlText w:val="o"/>
      <w:lvlJc w:val="left"/>
      <w:pPr>
        <w:ind w:left="1498" w:hanging="360"/>
      </w:pPr>
      <w:rPr>
        <w:rFonts w:ascii="Courier New" w:hAnsi="Courier New" w:cs="Courier New" w:hint="default"/>
      </w:rPr>
    </w:lvl>
    <w:lvl w:ilvl="2" w:tplc="0C0C0005" w:tentative="1">
      <w:start w:val="1"/>
      <w:numFmt w:val="bullet"/>
      <w:lvlText w:val=""/>
      <w:lvlJc w:val="left"/>
      <w:pPr>
        <w:ind w:left="2218" w:hanging="360"/>
      </w:pPr>
      <w:rPr>
        <w:rFonts w:ascii="Wingdings" w:hAnsi="Wingdings" w:hint="default"/>
      </w:rPr>
    </w:lvl>
    <w:lvl w:ilvl="3" w:tplc="0C0C0001" w:tentative="1">
      <w:start w:val="1"/>
      <w:numFmt w:val="bullet"/>
      <w:lvlText w:val=""/>
      <w:lvlJc w:val="left"/>
      <w:pPr>
        <w:ind w:left="2938" w:hanging="360"/>
      </w:pPr>
      <w:rPr>
        <w:rFonts w:ascii="Symbol" w:hAnsi="Symbol" w:hint="default"/>
      </w:rPr>
    </w:lvl>
    <w:lvl w:ilvl="4" w:tplc="0C0C0003" w:tentative="1">
      <w:start w:val="1"/>
      <w:numFmt w:val="bullet"/>
      <w:lvlText w:val="o"/>
      <w:lvlJc w:val="left"/>
      <w:pPr>
        <w:ind w:left="3658" w:hanging="360"/>
      </w:pPr>
      <w:rPr>
        <w:rFonts w:ascii="Courier New" w:hAnsi="Courier New" w:cs="Courier New" w:hint="default"/>
      </w:rPr>
    </w:lvl>
    <w:lvl w:ilvl="5" w:tplc="0C0C0005" w:tentative="1">
      <w:start w:val="1"/>
      <w:numFmt w:val="bullet"/>
      <w:lvlText w:val=""/>
      <w:lvlJc w:val="left"/>
      <w:pPr>
        <w:ind w:left="4378" w:hanging="360"/>
      </w:pPr>
      <w:rPr>
        <w:rFonts w:ascii="Wingdings" w:hAnsi="Wingdings" w:hint="default"/>
      </w:rPr>
    </w:lvl>
    <w:lvl w:ilvl="6" w:tplc="0C0C0001" w:tentative="1">
      <w:start w:val="1"/>
      <w:numFmt w:val="bullet"/>
      <w:lvlText w:val=""/>
      <w:lvlJc w:val="left"/>
      <w:pPr>
        <w:ind w:left="5098" w:hanging="360"/>
      </w:pPr>
      <w:rPr>
        <w:rFonts w:ascii="Symbol" w:hAnsi="Symbol" w:hint="default"/>
      </w:rPr>
    </w:lvl>
    <w:lvl w:ilvl="7" w:tplc="0C0C0003" w:tentative="1">
      <w:start w:val="1"/>
      <w:numFmt w:val="bullet"/>
      <w:lvlText w:val="o"/>
      <w:lvlJc w:val="left"/>
      <w:pPr>
        <w:ind w:left="5818" w:hanging="360"/>
      </w:pPr>
      <w:rPr>
        <w:rFonts w:ascii="Courier New" w:hAnsi="Courier New" w:cs="Courier New" w:hint="default"/>
      </w:rPr>
    </w:lvl>
    <w:lvl w:ilvl="8" w:tplc="0C0C0005" w:tentative="1">
      <w:start w:val="1"/>
      <w:numFmt w:val="bullet"/>
      <w:lvlText w:val=""/>
      <w:lvlJc w:val="left"/>
      <w:pPr>
        <w:ind w:left="6538" w:hanging="360"/>
      </w:pPr>
      <w:rPr>
        <w:rFonts w:ascii="Wingdings" w:hAnsi="Wingdings" w:hint="default"/>
      </w:rPr>
    </w:lvl>
  </w:abstractNum>
  <w:abstractNum w:abstractNumId="3" w15:restartNumberingAfterBreak="0">
    <w:nsid w:val="09510D6B"/>
    <w:multiLevelType w:val="hybridMultilevel"/>
    <w:tmpl w:val="DF10FE3A"/>
    <w:lvl w:ilvl="0" w:tplc="7FCA1084">
      <w:start w:val="1"/>
      <w:numFmt w:val="bullet"/>
      <w:lvlText w:val="§"/>
      <w:lvlJc w:val="left"/>
      <w:pPr>
        <w:tabs>
          <w:tab w:val="num" w:pos="720"/>
        </w:tabs>
        <w:ind w:left="720" w:hanging="360"/>
      </w:pPr>
      <w:rPr>
        <w:rFonts w:ascii="Wingdings" w:hAnsi="Wingdings" w:hint="default"/>
      </w:rPr>
    </w:lvl>
    <w:lvl w:ilvl="1" w:tplc="FFB8D4E2">
      <w:start w:val="1"/>
      <w:numFmt w:val="bullet"/>
      <w:lvlText w:val="§"/>
      <w:lvlJc w:val="left"/>
      <w:pPr>
        <w:tabs>
          <w:tab w:val="num" w:pos="1440"/>
        </w:tabs>
        <w:ind w:left="1440" w:hanging="360"/>
      </w:pPr>
      <w:rPr>
        <w:rFonts w:ascii="Wingdings" w:hAnsi="Wingdings" w:hint="default"/>
      </w:rPr>
    </w:lvl>
    <w:lvl w:ilvl="2" w:tplc="762C06A0" w:tentative="1">
      <w:start w:val="1"/>
      <w:numFmt w:val="bullet"/>
      <w:lvlText w:val="§"/>
      <w:lvlJc w:val="left"/>
      <w:pPr>
        <w:tabs>
          <w:tab w:val="num" w:pos="2160"/>
        </w:tabs>
        <w:ind w:left="2160" w:hanging="360"/>
      </w:pPr>
      <w:rPr>
        <w:rFonts w:ascii="Wingdings" w:hAnsi="Wingdings" w:hint="default"/>
      </w:rPr>
    </w:lvl>
    <w:lvl w:ilvl="3" w:tplc="62667F82" w:tentative="1">
      <w:start w:val="1"/>
      <w:numFmt w:val="bullet"/>
      <w:lvlText w:val="§"/>
      <w:lvlJc w:val="left"/>
      <w:pPr>
        <w:tabs>
          <w:tab w:val="num" w:pos="2880"/>
        </w:tabs>
        <w:ind w:left="2880" w:hanging="360"/>
      </w:pPr>
      <w:rPr>
        <w:rFonts w:ascii="Wingdings" w:hAnsi="Wingdings" w:hint="default"/>
      </w:rPr>
    </w:lvl>
    <w:lvl w:ilvl="4" w:tplc="2AEE51BC" w:tentative="1">
      <w:start w:val="1"/>
      <w:numFmt w:val="bullet"/>
      <w:lvlText w:val="§"/>
      <w:lvlJc w:val="left"/>
      <w:pPr>
        <w:tabs>
          <w:tab w:val="num" w:pos="3600"/>
        </w:tabs>
        <w:ind w:left="3600" w:hanging="360"/>
      </w:pPr>
      <w:rPr>
        <w:rFonts w:ascii="Wingdings" w:hAnsi="Wingdings" w:hint="default"/>
      </w:rPr>
    </w:lvl>
    <w:lvl w:ilvl="5" w:tplc="0A5CD946" w:tentative="1">
      <w:start w:val="1"/>
      <w:numFmt w:val="bullet"/>
      <w:lvlText w:val="§"/>
      <w:lvlJc w:val="left"/>
      <w:pPr>
        <w:tabs>
          <w:tab w:val="num" w:pos="4320"/>
        </w:tabs>
        <w:ind w:left="4320" w:hanging="360"/>
      </w:pPr>
      <w:rPr>
        <w:rFonts w:ascii="Wingdings" w:hAnsi="Wingdings" w:hint="default"/>
      </w:rPr>
    </w:lvl>
    <w:lvl w:ilvl="6" w:tplc="CD583466" w:tentative="1">
      <w:start w:val="1"/>
      <w:numFmt w:val="bullet"/>
      <w:lvlText w:val="§"/>
      <w:lvlJc w:val="left"/>
      <w:pPr>
        <w:tabs>
          <w:tab w:val="num" w:pos="5040"/>
        </w:tabs>
        <w:ind w:left="5040" w:hanging="360"/>
      </w:pPr>
      <w:rPr>
        <w:rFonts w:ascii="Wingdings" w:hAnsi="Wingdings" w:hint="default"/>
      </w:rPr>
    </w:lvl>
    <w:lvl w:ilvl="7" w:tplc="89A28906" w:tentative="1">
      <w:start w:val="1"/>
      <w:numFmt w:val="bullet"/>
      <w:lvlText w:val="§"/>
      <w:lvlJc w:val="left"/>
      <w:pPr>
        <w:tabs>
          <w:tab w:val="num" w:pos="5760"/>
        </w:tabs>
        <w:ind w:left="5760" w:hanging="360"/>
      </w:pPr>
      <w:rPr>
        <w:rFonts w:ascii="Wingdings" w:hAnsi="Wingdings" w:hint="default"/>
      </w:rPr>
    </w:lvl>
    <w:lvl w:ilvl="8" w:tplc="103E716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EB2F46"/>
    <w:multiLevelType w:val="hybridMultilevel"/>
    <w:tmpl w:val="BF104938"/>
    <w:lvl w:ilvl="0" w:tplc="5D1A1722">
      <w:start w:val="1"/>
      <w:numFmt w:val="bullet"/>
      <w:lvlText w:val="-"/>
      <w:lvlJc w:val="left"/>
      <w:pPr>
        <w:tabs>
          <w:tab w:val="num" w:pos="720"/>
        </w:tabs>
        <w:ind w:left="720" w:hanging="360"/>
      </w:pPr>
      <w:rPr>
        <w:rFonts w:ascii="Times New Roman" w:hAnsi="Times New Roman" w:hint="default"/>
      </w:rPr>
    </w:lvl>
    <w:lvl w:ilvl="1" w:tplc="C9A8C3B4" w:tentative="1">
      <w:start w:val="1"/>
      <w:numFmt w:val="bullet"/>
      <w:lvlText w:val="-"/>
      <w:lvlJc w:val="left"/>
      <w:pPr>
        <w:tabs>
          <w:tab w:val="num" w:pos="1440"/>
        </w:tabs>
        <w:ind w:left="1440" w:hanging="360"/>
      </w:pPr>
      <w:rPr>
        <w:rFonts w:ascii="Times New Roman" w:hAnsi="Times New Roman" w:hint="default"/>
      </w:rPr>
    </w:lvl>
    <w:lvl w:ilvl="2" w:tplc="6666D534" w:tentative="1">
      <w:start w:val="1"/>
      <w:numFmt w:val="bullet"/>
      <w:lvlText w:val="-"/>
      <w:lvlJc w:val="left"/>
      <w:pPr>
        <w:tabs>
          <w:tab w:val="num" w:pos="2160"/>
        </w:tabs>
        <w:ind w:left="2160" w:hanging="360"/>
      </w:pPr>
      <w:rPr>
        <w:rFonts w:ascii="Times New Roman" w:hAnsi="Times New Roman" w:hint="default"/>
      </w:rPr>
    </w:lvl>
    <w:lvl w:ilvl="3" w:tplc="E26010A4" w:tentative="1">
      <w:start w:val="1"/>
      <w:numFmt w:val="bullet"/>
      <w:lvlText w:val="-"/>
      <w:lvlJc w:val="left"/>
      <w:pPr>
        <w:tabs>
          <w:tab w:val="num" w:pos="2880"/>
        </w:tabs>
        <w:ind w:left="2880" w:hanging="360"/>
      </w:pPr>
      <w:rPr>
        <w:rFonts w:ascii="Times New Roman" w:hAnsi="Times New Roman" w:hint="default"/>
      </w:rPr>
    </w:lvl>
    <w:lvl w:ilvl="4" w:tplc="E474D3A4" w:tentative="1">
      <w:start w:val="1"/>
      <w:numFmt w:val="bullet"/>
      <w:lvlText w:val="-"/>
      <w:lvlJc w:val="left"/>
      <w:pPr>
        <w:tabs>
          <w:tab w:val="num" w:pos="3600"/>
        </w:tabs>
        <w:ind w:left="3600" w:hanging="360"/>
      </w:pPr>
      <w:rPr>
        <w:rFonts w:ascii="Times New Roman" w:hAnsi="Times New Roman" w:hint="default"/>
      </w:rPr>
    </w:lvl>
    <w:lvl w:ilvl="5" w:tplc="D34ED7FC" w:tentative="1">
      <w:start w:val="1"/>
      <w:numFmt w:val="bullet"/>
      <w:lvlText w:val="-"/>
      <w:lvlJc w:val="left"/>
      <w:pPr>
        <w:tabs>
          <w:tab w:val="num" w:pos="4320"/>
        </w:tabs>
        <w:ind w:left="4320" w:hanging="360"/>
      </w:pPr>
      <w:rPr>
        <w:rFonts w:ascii="Times New Roman" w:hAnsi="Times New Roman" w:hint="default"/>
      </w:rPr>
    </w:lvl>
    <w:lvl w:ilvl="6" w:tplc="5F2226FC" w:tentative="1">
      <w:start w:val="1"/>
      <w:numFmt w:val="bullet"/>
      <w:lvlText w:val="-"/>
      <w:lvlJc w:val="left"/>
      <w:pPr>
        <w:tabs>
          <w:tab w:val="num" w:pos="5040"/>
        </w:tabs>
        <w:ind w:left="5040" w:hanging="360"/>
      </w:pPr>
      <w:rPr>
        <w:rFonts w:ascii="Times New Roman" w:hAnsi="Times New Roman" w:hint="default"/>
      </w:rPr>
    </w:lvl>
    <w:lvl w:ilvl="7" w:tplc="05001D0A" w:tentative="1">
      <w:start w:val="1"/>
      <w:numFmt w:val="bullet"/>
      <w:lvlText w:val="-"/>
      <w:lvlJc w:val="left"/>
      <w:pPr>
        <w:tabs>
          <w:tab w:val="num" w:pos="5760"/>
        </w:tabs>
        <w:ind w:left="5760" w:hanging="360"/>
      </w:pPr>
      <w:rPr>
        <w:rFonts w:ascii="Times New Roman" w:hAnsi="Times New Roman" w:hint="default"/>
      </w:rPr>
    </w:lvl>
    <w:lvl w:ilvl="8" w:tplc="7882806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DAC297E"/>
    <w:multiLevelType w:val="hybridMultilevel"/>
    <w:tmpl w:val="EB282478"/>
    <w:lvl w:ilvl="0" w:tplc="755CD21E">
      <w:start w:val="1"/>
      <w:numFmt w:val="bullet"/>
      <w:lvlText w:val="§"/>
      <w:lvlJc w:val="left"/>
      <w:pPr>
        <w:tabs>
          <w:tab w:val="num" w:pos="720"/>
        </w:tabs>
        <w:ind w:left="720" w:hanging="360"/>
      </w:pPr>
      <w:rPr>
        <w:rFonts w:ascii="Wingdings" w:hAnsi="Wingdings" w:hint="default"/>
      </w:rPr>
    </w:lvl>
    <w:lvl w:ilvl="1" w:tplc="83B42320" w:tentative="1">
      <w:start w:val="1"/>
      <w:numFmt w:val="bullet"/>
      <w:lvlText w:val="§"/>
      <w:lvlJc w:val="left"/>
      <w:pPr>
        <w:tabs>
          <w:tab w:val="num" w:pos="1440"/>
        </w:tabs>
        <w:ind w:left="1440" w:hanging="360"/>
      </w:pPr>
      <w:rPr>
        <w:rFonts w:ascii="Wingdings" w:hAnsi="Wingdings" w:hint="default"/>
      </w:rPr>
    </w:lvl>
    <w:lvl w:ilvl="2" w:tplc="F3FCC910" w:tentative="1">
      <w:start w:val="1"/>
      <w:numFmt w:val="bullet"/>
      <w:lvlText w:val="§"/>
      <w:lvlJc w:val="left"/>
      <w:pPr>
        <w:tabs>
          <w:tab w:val="num" w:pos="2160"/>
        </w:tabs>
        <w:ind w:left="2160" w:hanging="360"/>
      </w:pPr>
      <w:rPr>
        <w:rFonts w:ascii="Wingdings" w:hAnsi="Wingdings" w:hint="default"/>
      </w:rPr>
    </w:lvl>
    <w:lvl w:ilvl="3" w:tplc="1D2A3782" w:tentative="1">
      <w:start w:val="1"/>
      <w:numFmt w:val="bullet"/>
      <w:lvlText w:val="§"/>
      <w:lvlJc w:val="left"/>
      <w:pPr>
        <w:tabs>
          <w:tab w:val="num" w:pos="2880"/>
        </w:tabs>
        <w:ind w:left="2880" w:hanging="360"/>
      </w:pPr>
      <w:rPr>
        <w:rFonts w:ascii="Wingdings" w:hAnsi="Wingdings" w:hint="default"/>
      </w:rPr>
    </w:lvl>
    <w:lvl w:ilvl="4" w:tplc="EEE20DAC" w:tentative="1">
      <w:start w:val="1"/>
      <w:numFmt w:val="bullet"/>
      <w:lvlText w:val="§"/>
      <w:lvlJc w:val="left"/>
      <w:pPr>
        <w:tabs>
          <w:tab w:val="num" w:pos="3600"/>
        </w:tabs>
        <w:ind w:left="3600" w:hanging="360"/>
      </w:pPr>
      <w:rPr>
        <w:rFonts w:ascii="Wingdings" w:hAnsi="Wingdings" w:hint="default"/>
      </w:rPr>
    </w:lvl>
    <w:lvl w:ilvl="5" w:tplc="C130DEE0" w:tentative="1">
      <w:start w:val="1"/>
      <w:numFmt w:val="bullet"/>
      <w:lvlText w:val="§"/>
      <w:lvlJc w:val="left"/>
      <w:pPr>
        <w:tabs>
          <w:tab w:val="num" w:pos="4320"/>
        </w:tabs>
        <w:ind w:left="4320" w:hanging="360"/>
      </w:pPr>
      <w:rPr>
        <w:rFonts w:ascii="Wingdings" w:hAnsi="Wingdings" w:hint="default"/>
      </w:rPr>
    </w:lvl>
    <w:lvl w:ilvl="6" w:tplc="DED4EE24" w:tentative="1">
      <w:start w:val="1"/>
      <w:numFmt w:val="bullet"/>
      <w:lvlText w:val="§"/>
      <w:lvlJc w:val="left"/>
      <w:pPr>
        <w:tabs>
          <w:tab w:val="num" w:pos="5040"/>
        </w:tabs>
        <w:ind w:left="5040" w:hanging="360"/>
      </w:pPr>
      <w:rPr>
        <w:rFonts w:ascii="Wingdings" w:hAnsi="Wingdings" w:hint="default"/>
      </w:rPr>
    </w:lvl>
    <w:lvl w:ilvl="7" w:tplc="6A8047B8" w:tentative="1">
      <w:start w:val="1"/>
      <w:numFmt w:val="bullet"/>
      <w:lvlText w:val="§"/>
      <w:lvlJc w:val="left"/>
      <w:pPr>
        <w:tabs>
          <w:tab w:val="num" w:pos="5760"/>
        </w:tabs>
        <w:ind w:left="5760" w:hanging="360"/>
      </w:pPr>
      <w:rPr>
        <w:rFonts w:ascii="Wingdings" w:hAnsi="Wingdings" w:hint="default"/>
      </w:rPr>
    </w:lvl>
    <w:lvl w:ilvl="8" w:tplc="D6FC2B40">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0335C7"/>
    <w:multiLevelType w:val="hybridMultilevel"/>
    <w:tmpl w:val="BB924B6C"/>
    <w:lvl w:ilvl="0" w:tplc="F19EC374">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7" w15:restartNumberingAfterBreak="0">
    <w:nsid w:val="0F1E2415"/>
    <w:multiLevelType w:val="hybridMultilevel"/>
    <w:tmpl w:val="C3BE06A0"/>
    <w:lvl w:ilvl="0" w:tplc="90EE8134">
      <w:start w:val="1"/>
      <w:numFmt w:val="bullet"/>
      <w:lvlText w:val="–"/>
      <w:lvlJc w:val="left"/>
      <w:pPr>
        <w:tabs>
          <w:tab w:val="num" w:pos="720"/>
        </w:tabs>
        <w:ind w:left="720" w:hanging="360"/>
      </w:pPr>
      <w:rPr>
        <w:rFonts w:ascii="Helvetica" w:hAnsi="Helvetica" w:hint="default"/>
      </w:rPr>
    </w:lvl>
    <w:lvl w:ilvl="1" w:tplc="4E50D238">
      <w:start w:val="1"/>
      <w:numFmt w:val="bullet"/>
      <w:lvlText w:val="–"/>
      <w:lvlJc w:val="left"/>
      <w:pPr>
        <w:tabs>
          <w:tab w:val="num" w:pos="1440"/>
        </w:tabs>
        <w:ind w:left="1440" w:hanging="360"/>
      </w:pPr>
      <w:rPr>
        <w:rFonts w:ascii="Helvetica" w:hAnsi="Helvetica" w:hint="default"/>
      </w:rPr>
    </w:lvl>
    <w:lvl w:ilvl="2" w:tplc="37AAC472" w:tentative="1">
      <w:start w:val="1"/>
      <w:numFmt w:val="bullet"/>
      <w:lvlText w:val="–"/>
      <w:lvlJc w:val="left"/>
      <w:pPr>
        <w:tabs>
          <w:tab w:val="num" w:pos="2160"/>
        </w:tabs>
        <w:ind w:left="2160" w:hanging="360"/>
      </w:pPr>
      <w:rPr>
        <w:rFonts w:ascii="Helvetica" w:hAnsi="Helvetica" w:hint="default"/>
      </w:rPr>
    </w:lvl>
    <w:lvl w:ilvl="3" w:tplc="DE445758" w:tentative="1">
      <w:start w:val="1"/>
      <w:numFmt w:val="bullet"/>
      <w:lvlText w:val="–"/>
      <w:lvlJc w:val="left"/>
      <w:pPr>
        <w:tabs>
          <w:tab w:val="num" w:pos="2880"/>
        </w:tabs>
        <w:ind w:left="2880" w:hanging="360"/>
      </w:pPr>
      <w:rPr>
        <w:rFonts w:ascii="Helvetica" w:hAnsi="Helvetica" w:hint="default"/>
      </w:rPr>
    </w:lvl>
    <w:lvl w:ilvl="4" w:tplc="65F00474" w:tentative="1">
      <w:start w:val="1"/>
      <w:numFmt w:val="bullet"/>
      <w:lvlText w:val="–"/>
      <w:lvlJc w:val="left"/>
      <w:pPr>
        <w:tabs>
          <w:tab w:val="num" w:pos="3600"/>
        </w:tabs>
        <w:ind w:left="3600" w:hanging="360"/>
      </w:pPr>
      <w:rPr>
        <w:rFonts w:ascii="Helvetica" w:hAnsi="Helvetica" w:hint="default"/>
      </w:rPr>
    </w:lvl>
    <w:lvl w:ilvl="5" w:tplc="2D22F4FE" w:tentative="1">
      <w:start w:val="1"/>
      <w:numFmt w:val="bullet"/>
      <w:lvlText w:val="–"/>
      <w:lvlJc w:val="left"/>
      <w:pPr>
        <w:tabs>
          <w:tab w:val="num" w:pos="4320"/>
        </w:tabs>
        <w:ind w:left="4320" w:hanging="360"/>
      </w:pPr>
      <w:rPr>
        <w:rFonts w:ascii="Helvetica" w:hAnsi="Helvetica" w:hint="default"/>
      </w:rPr>
    </w:lvl>
    <w:lvl w:ilvl="6" w:tplc="44C472CA" w:tentative="1">
      <w:start w:val="1"/>
      <w:numFmt w:val="bullet"/>
      <w:lvlText w:val="–"/>
      <w:lvlJc w:val="left"/>
      <w:pPr>
        <w:tabs>
          <w:tab w:val="num" w:pos="5040"/>
        </w:tabs>
        <w:ind w:left="5040" w:hanging="360"/>
      </w:pPr>
      <w:rPr>
        <w:rFonts w:ascii="Helvetica" w:hAnsi="Helvetica" w:hint="default"/>
      </w:rPr>
    </w:lvl>
    <w:lvl w:ilvl="7" w:tplc="35381798" w:tentative="1">
      <w:start w:val="1"/>
      <w:numFmt w:val="bullet"/>
      <w:lvlText w:val="–"/>
      <w:lvlJc w:val="left"/>
      <w:pPr>
        <w:tabs>
          <w:tab w:val="num" w:pos="5760"/>
        </w:tabs>
        <w:ind w:left="5760" w:hanging="360"/>
      </w:pPr>
      <w:rPr>
        <w:rFonts w:ascii="Helvetica" w:hAnsi="Helvetica" w:hint="default"/>
      </w:rPr>
    </w:lvl>
    <w:lvl w:ilvl="8" w:tplc="7534E3CE" w:tentative="1">
      <w:start w:val="1"/>
      <w:numFmt w:val="bullet"/>
      <w:lvlText w:val="–"/>
      <w:lvlJc w:val="left"/>
      <w:pPr>
        <w:tabs>
          <w:tab w:val="num" w:pos="6480"/>
        </w:tabs>
        <w:ind w:left="6480" w:hanging="360"/>
      </w:pPr>
      <w:rPr>
        <w:rFonts w:ascii="Helvetica" w:hAnsi="Helvetica" w:hint="default"/>
      </w:rPr>
    </w:lvl>
  </w:abstractNum>
  <w:abstractNum w:abstractNumId="8" w15:restartNumberingAfterBreak="0">
    <w:nsid w:val="120D3EE0"/>
    <w:multiLevelType w:val="hybridMultilevel"/>
    <w:tmpl w:val="8F34330C"/>
    <w:lvl w:ilvl="0" w:tplc="DBD4F3BA">
      <w:start w:val="1"/>
      <w:numFmt w:val="bullet"/>
      <w:lvlText w:val="à"/>
      <w:lvlJc w:val="left"/>
      <w:pPr>
        <w:tabs>
          <w:tab w:val="num" w:pos="720"/>
        </w:tabs>
        <w:ind w:left="720" w:hanging="360"/>
      </w:pPr>
      <w:rPr>
        <w:rFonts w:ascii="Wingdings" w:hAnsi="Wingdings" w:hint="default"/>
      </w:rPr>
    </w:lvl>
    <w:lvl w:ilvl="1" w:tplc="C1D0DB52" w:tentative="1">
      <w:start w:val="1"/>
      <w:numFmt w:val="bullet"/>
      <w:lvlText w:val="à"/>
      <w:lvlJc w:val="left"/>
      <w:pPr>
        <w:tabs>
          <w:tab w:val="num" w:pos="1440"/>
        </w:tabs>
        <w:ind w:left="1440" w:hanging="360"/>
      </w:pPr>
      <w:rPr>
        <w:rFonts w:ascii="Wingdings" w:hAnsi="Wingdings" w:hint="default"/>
      </w:rPr>
    </w:lvl>
    <w:lvl w:ilvl="2" w:tplc="9878A06E" w:tentative="1">
      <w:start w:val="1"/>
      <w:numFmt w:val="bullet"/>
      <w:lvlText w:val="à"/>
      <w:lvlJc w:val="left"/>
      <w:pPr>
        <w:tabs>
          <w:tab w:val="num" w:pos="2160"/>
        </w:tabs>
        <w:ind w:left="2160" w:hanging="360"/>
      </w:pPr>
      <w:rPr>
        <w:rFonts w:ascii="Wingdings" w:hAnsi="Wingdings" w:hint="default"/>
      </w:rPr>
    </w:lvl>
    <w:lvl w:ilvl="3" w:tplc="0A085A12" w:tentative="1">
      <w:start w:val="1"/>
      <w:numFmt w:val="bullet"/>
      <w:lvlText w:val="à"/>
      <w:lvlJc w:val="left"/>
      <w:pPr>
        <w:tabs>
          <w:tab w:val="num" w:pos="2880"/>
        </w:tabs>
        <w:ind w:left="2880" w:hanging="360"/>
      </w:pPr>
      <w:rPr>
        <w:rFonts w:ascii="Wingdings" w:hAnsi="Wingdings" w:hint="default"/>
      </w:rPr>
    </w:lvl>
    <w:lvl w:ilvl="4" w:tplc="BB88FD6E" w:tentative="1">
      <w:start w:val="1"/>
      <w:numFmt w:val="bullet"/>
      <w:lvlText w:val="à"/>
      <w:lvlJc w:val="left"/>
      <w:pPr>
        <w:tabs>
          <w:tab w:val="num" w:pos="3600"/>
        </w:tabs>
        <w:ind w:left="3600" w:hanging="360"/>
      </w:pPr>
      <w:rPr>
        <w:rFonts w:ascii="Wingdings" w:hAnsi="Wingdings" w:hint="default"/>
      </w:rPr>
    </w:lvl>
    <w:lvl w:ilvl="5" w:tplc="2AB260AE" w:tentative="1">
      <w:start w:val="1"/>
      <w:numFmt w:val="bullet"/>
      <w:lvlText w:val="à"/>
      <w:lvlJc w:val="left"/>
      <w:pPr>
        <w:tabs>
          <w:tab w:val="num" w:pos="4320"/>
        </w:tabs>
        <w:ind w:left="4320" w:hanging="360"/>
      </w:pPr>
      <w:rPr>
        <w:rFonts w:ascii="Wingdings" w:hAnsi="Wingdings" w:hint="default"/>
      </w:rPr>
    </w:lvl>
    <w:lvl w:ilvl="6" w:tplc="73785B64" w:tentative="1">
      <w:start w:val="1"/>
      <w:numFmt w:val="bullet"/>
      <w:lvlText w:val="à"/>
      <w:lvlJc w:val="left"/>
      <w:pPr>
        <w:tabs>
          <w:tab w:val="num" w:pos="5040"/>
        </w:tabs>
        <w:ind w:left="5040" w:hanging="360"/>
      </w:pPr>
      <w:rPr>
        <w:rFonts w:ascii="Wingdings" w:hAnsi="Wingdings" w:hint="default"/>
      </w:rPr>
    </w:lvl>
    <w:lvl w:ilvl="7" w:tplc="842C2A9E" w:tentative="1">
      <w:start w:val="1"/>
      <w:numFmt w:val="bullet"/>
      <w:lvlText w:val="à"/>
      <w:lvlJc w:val="left"/>
      <w:pPr>
        <w:tabs>
          <w:tab w:val="num" w:pos="5760"/>
        </w:tabs>
        <w:ind w:left="5760" w:hanging="360"/>
      </w:pPr>
      <w:rPr>
        <w:rFonts w:ascii="Wingdings" w:hAnsi="Wingdings" w:hint="default"/>
      </w:rPr>
    </w:lvl>
    <w:lvl w:ilvl="8" w:tplc="48AAFE8E" w:tentative="1">
      <w:start w:val="1"/>
      <w:numFmt w:val="bullet"/>
      <w:lvlText w:val="à"/>
      <w:lvlJc w:val="left"/>
      <w:pPr>
        <w:tabs>
          <w:tab w:val="num" w:pos="6480"/>
        </w:tabs>
        <w:ind w:left="6480" w:hanging="360"/>
      </w:pPr>
      <w:rPr>
        <w:rFonts w:ascii="Wingdings" w:hAnsi="Wingdings" w:hint="default"/>
      </w:rPr>
    </w:lvl>
  </w:abstractNum>
  <w:abstractNum w:abstractNumId="9" w15:restartNumberingAfterBreak="0">
    <w:nsid w:val="128A7320"/>
    <w:multiLevelType w:val="hybridMultilevel"/>
    <w:tmpl w:val="E5CE954C"/>
    <w:lvl w:ilvl="0" w:tplc="235C0ACC">
      <w:start w:val="1"/>
      <w:numFmt w:val="bullet"/>
      <w:lvlText w:val="§"/>
      <w:lvlJc w:val="left"/>
      <w:pPr>
        <w:tabs>
          <w:tab w:val="num" w:pos="720"/>
        </w:tabs>
        <w:ind w:left="720" w:hanging="360"/>
      </w:pPr>
      <w:rPr>
        <w:rFonts w:ascii="Wingdings" w:hAnsi="Wingdings" w:hint="default"/>
      </w:rPr>
    </w:lvl>
    <w:lvl w:ilvl="1" w:tplc="B7ACD266">
      <w:start w:val="1"/>
      <w:numFmt w:val="bullet"/>
      <w:lvlText w:val="§"/>
      <w:lvlJc w:val="left"/>
      <w:pPr>
        <w:tabs>
          <w:tab w:val="num" w:pos="1440"/>
        </w:tabs>
        <w:ind w:left="1440" w:hanging="360"/>
      </w:pPr>
      <w:rPr>
        <w:rFonts w:ascii="Wingdings" w:hAnsi="Wingdings" w:hint="default"/>
      </w:rPr>
    </w:lvl>
    <w:lvl w:ilvl="2" w:tplc="1BBC3DB8" w:tentative="1">
      <w:start w:val="1"/>
      <w:numFmt w:val="bullet"/>
      <w:lvlText w:val="§"/>
      <w:lvlJc w:val="left"/>
      <w:pPr>
        <w:tabs>
          <w:tab w:val="num" w:pos="2160"/>
        </w:tabs>
        <w:ind w:left="2160" w:hanging="360"/>
      </w:pPr>
      <w:rPr>
        <w:rFonts w:ascii="Wingdings" w:hAnsi="Wingdings" w:hint="default"/>
      </w:rPr>
    </w:lvl>
    <w:lvl w:ilvl="3" w:tplc="43A8073C" w:tentative="1">
      <w:start w:val="1"/>
      <w:numFmt w:val="bullet"/>
      <w:lvlText w:val="§"/>
      <w:lvlJc w:val="left"/>
      <w:pPr>
        <w:tabs>
          <w:tab w:val="num" w:pos="2880"/>
        </w:tabs>
        <w:ind w:left="2880" w:hanging="360"/>
      </w:pPr>
      <w:rPr>
        <w:rFonts w:ascii="Wingdings" w:hAnsi="Wingdings" w:hint="default"/>
      </w:rPr>
    </w:lvl>
    <w:lvl w:ilvl="4" w:tplc="07443F72" w:tentative="1">
      <w:start w:val="1"/>
      <w:numFmt w:val="bullet"/>
      <w:lvlText w:val="§"/>
      <w:lvlJc w:val="left"/>
      <w:pPr>
        <w:tabs>
          <w:tab w:val="num" w:pos="3600"/>
        </w:tabs>
        <w:ind w:left="3600" w:hanging="360"/>
      </w:pPr>
      <w:rPr>
        <w:rFonts w:ascii="Wingdings" w:hAnsi="Wingdings" w:hint="default"/>
      </w:rPr>
    </w:lvl>
    <w:lvl w:ilvl="5" w:tplc="790E73B8" w:tentative="1">
      <w:start w:val="1"/>
      <w:numFmt w:val="bullet"/>
      <w:lvlText w:val="§"/>
      <w:lvlJc w:val="left"/>
      <w:pPr>
        <w:tabs>
          <w:tab w:val="num" w:pos="4320"/>
        </w:tabs>
        <w:ind w:left="4320" w:hanging="360"/>
      </w:pPr>
      <w:rPr>
        <w:rFonts w:ascii="Wingdings" w:hAnsi="Wingdings" w:hint="default"/>
      </w:rPr>
    </w:lvl>
    <w:lvl w:ilvl="6" w:tplc="BBD8D3B8" w:tentative="1">
      <w:start w:val="1"/>
      <w:numFmt w:val="bullet"/>
      <w:lvlText w:val="§"/>
      <w:lvlJc w:val="left"/>
      <w:pPr>
        <w:tabs>
          <w:tab w:val="num" w:pos="5040"/>
        </w:tabs>
        <w:ind w:left="5040" w:hanging="360"/>
      </w:pPr>
      <w:rPr>
        <w:rFonts w:ascii="Wingdings" w:hAnsi="Wingdings" w:hint="default"/>
      </w:rPr>
    </w:lvl>
    <w:lvl w:ilvl="7" w:tplc="B838C8D2" w:tentative="1">
      <w:start w:val="1"/>
      <w:numFmt w:val="bullet"/>
      <w:lvlText w:val="§"/>
      <w:lvlJc w:val="left"/>
      <w:pPr>
        <w:tabs>
          <w:tab w:val="num" w:pos="5760"/>
        </w:tabs>
        <w:ind w:left="5760" w:hanging="360"/>
      </w:pPr>
      <w:rPr>
        <w:rFonts w:ascii="Wingdings" w:hAnsi="Wingdings" w:hint="default"/>
      </w:rPr>
    </w:lvl>
    <w:lvl w:ilvl="8" w:tplc="DBA6E95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440A37"/>
    <w:multiLevelType w:val="hybridMultilevel"/>
    <w:tmpl w:val="0F0CB636"/>
    <w:lvl w:ilvl="0" w:tplc="CF4E7EF6">
      <w:start w:val="1"/>
      <w:numFmt w:val="bullet"/>
      <w:lvlText w:val="§"/>
      <w:lvlJc w:val="left"/>
      <w:pPr>
        <w:tabs>
          <w:tab w:val="num" w:pos="720"/>
        </w:tabs>
        <w:ind w:left="720" w:hanging="360"/>
      </w:pPr>
      <w:rPr>
        <w:rFonts w:ascii="Wingdings" w:hAnsi="Wingdings" w:hint="default"/>
      </w:rPr>
    </w:lvl>
    <w:lvl w:ilvl="1" w:tplc="0E88EF7A">
      <w:start w:val="1"/>
      <w:numFmt w:val="bullet"/>
      <w:lvlText w:val="§"/>
      <w:lvlJc w:val="left"/>
      <w:pPr>
        <w:tabs>
          <w:tab w:val="num" w:pos="1440"/>
        </w:tabs>
        <w:ind w:left="1440" w:hanging="360"/>
      </w:pPr>
      <w:rPr>
        <w:rFonts w:ascii="Wingdings" w:hAnsi="Wingdings" w:hint="default"/>
      </w:rPr>
    </w:lvl>
    <w:lvl w:ilvl="2" w:tplc="C7D6EAA4" w:tentative="1">
      <w:start w:val="1"/>
      <w:numFmt w:val="bullet"/>
      <w:lvlText w:val="§"/>
      <w:lvlJc w:val="left"/>
      <w:pPr>
        <w:tabs>
          <w:tab w:val="num" w:pos="2160"/>
        </w:tabs>
        <w:ind w:left="2160" w:hanging="360"/>
      </w:pPr>
      <w:rPr>
        <w:rFonts w:ascii="Wingdings" w:hAnsi="Wingdings" w:hint="default"/>
      </w:rPr>
    </w:lvl>
    <w:lvl w:ilvl="3" w:tplc="59C8B7FC" w:tentative="1">
      <w:start w:val="1"/>
      <w:numFmt w:val="bullet"/>
      <w:lvlText w:val="§"/>
      <w:lvlJc w:val="left"/>
      <w:pPr>
        <w:tabs>
          <w:tab w:val="num" w:pos="2880"/>
        </w:tabs>
        <w:ind w:left="2880" w:hanging="360"/>
      </w:pPr>
      <w:rPr>
        <w:rFonts w:ascii="Wingdings" w:hAnsi="Wingdings" w:hint="default"/>
      </w:rPr>
    </w:lvl>
    <w:lvl w:ilvl="4" w:tplc="BC5A5C7A" w:tentative="1">
      <w:start w:val="1"/>
      <w:numFmt w:val="bullet"/>
      <w:lvlText w:val="§"/>
      <w:lvlJc w:val="left"/>
      <w:pPr>
        <w:tabs>
          <w:tab w:val="num" w:pos="3600"/>
        </w:tabs>
        <w:ind w:left="3600" w:hanging="360"/>
      </w:pPr>
      <w:rPr>
        <w:rFonts w:ascii="Wingdings" w:hAnsi="Wingdings" w:hint="default"/>
      </w:rPr>
    </w:lvl>
    <w:lvl w:ilvl="5" w:tplc="0C988DD0" w:tentative="1">
      <w:start w:val="1"/>
      <w:numFmt w:val="bullet"/>
      <w:lvlText w:val="§"/>
      <w:lvlJc w:val="left"/>
      <w:pPr>
        <w:tabs>
          <w:tab w:val="num" w:pos="4320"/>
        </w:tabs>
        <w:ind w:left="4320" w:hanging="360"/>
      </w:pPr>
      <w:rPr>
        <w:rFonts w:ascii="Wingdings" w:hAnsi="Wingdings" w:hint="default"/>
      </w:rPr>
    </w:lvl>
    <w:lvl w:ilvl="6" w:tplc="D84C72AA" w:tentative="1">
      <w:start w:val="1"/>
      <w:numFmt w:val="bullet"/>
      <w:lvlText w:val="§"/>
      <w:lvlJc w:val="left"/>
      <w:pPr>
        <w:tabs>
          <w:tab w:val="num" w:pos="5040"/>
        </w:tabs>
        <w:ind w:left="5040" w:hanging="360"/>
      </w:pPr>
      <w:rPr>
        <w:rFonts w:ascii="Wingdings" w:hAnsi="Wingdings" w:hint="default"/>
      </w:rPr>
    </w:lvl>
    <w:lvl w:ilvl="7" w:tplc="4E0205F2" w:tentative="1">
      <w:start w:val="1"/>
      <w:numFmt w:val="bullet"/>
      <w:lvlText w:val="§"/>
      <w:lvlJc w:val="left"/>
      <w:pPr>
        <w:tabs>
          <w:tab w:val="num" w:pos="5760"/>
        </w:tabs>
        <w:ind w:left="5760" w:hanging="360"/>
      </w:pPr>
      <w:rPr>
        <w:rFonts w:ascii="Wingdings" w:hAnsi="Wingdings" w:hint="default"/>
      </w:rPr>
    </w:lvl>
    <w:lvl w:ilvl="8" w:tplc="8A9E738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B7F0ED1"/>
    <w:multiLevelType w:val="hybridMultilevel"/>
    <w:tmpl w:val="3B3CC1CE"/>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1E5026B5"/>
    <w:multiLevelType w:val="hybridMultilevel"/>
    <w:tmpl w:val="8A9AD040"/>
    <w:lvl w:ilvl="0" w:tplc="874AB462">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27759B4"/>
    <w:multiLevelType w:val="hybridMultilevel"/>
    <w:tmpl w:val="43D262CE"/>
    <w:lvl w:ilvl="0" w:tplc="FD6CADF0">
      <w:start w:val="1"/>
      <w:numFmt w:val="bullet"/>
      <w:lvlText w:val="§"/>
      <w:lvlJc w:val="left"/>
      <w:pPr>
        <w:tabs>
          <w:tab w:val="num" w:pos="720"/>
        </w:tabs>
        <w:ind w:left="720" w:hanging="360"/>
      </w:pPr>
      <w:rPr>
        <w:rFonts w:ascii="Wingdings" w:hAnsi="Wingdings" w:hint="default"/>
      </w:rPr>
    </w:lvl>
    <w:lvl w:ilvl="1" w:tplc="6EDEC77A">
      <w:start w:val="1"/>
      <w:numFmt w:val="bullet"/>
      <w:lvlText w:val="§"/>
      <w:lvlJc w:val="left"/>
      <w:pPr>
        <w:tabs>
          <w:tab w:val="num" w:pos="1440"/>
        </w:tabs>
        <w:ind w:left="1440" w:hanging="360"/>
      </w:pPr>
      <w:rPr>
        <w:rFonts w:ascii="Wingdings" w:hAnsi="Wingdings" w:hint="default"/>
      </w:rPr>
    </w:lvl>
    <w:lvl w:ilvl="2" w:tplc="3B9E70CC" w:tentative="1">
      <w:start w:val="1"/>
      <w:numFmt w:val="bullet"/>
      <w:lvlText w:val="§"/>
      <w:lvlJc w:val="left"/>
      <w:pPr>
        <w:tabs>
          <w:tab w:val="num" w:pos="2160"/>
        </w:tabs>
        <w:ind w:left="2160" w:hanging="360"/>
      </w:pPr>
      <w:rPr>
        <w:rFonts w:ascii="Wingdings" w:hAnsi="Wingdings" w:hint="default"/>
      </w:rPr>
    </w:lvl>
    <w:lvl w:ilvl="3" w:tplc="B62C46EC" w:tentative="1">
      <w:start w:val="1"/>
      <w:numFmt w:val="bullet"/>
      <w:lvlText w:val="§"/>
      <w:lvlJc w:val="left"/>
      <w:pPr>
        <w:tabs>
          <w:tab w:val="num" w:pos="2880"/>
        </w:tabs>
        <w:ind w:left="2880" w:hanging="360"/>
      </w:pPr>
      <w:rPr>
        <w:rFonts w:ascii="Wingdings" w:hAnsi="Wingdings" w:hint="default"/>
      </w:rPr>
    </w:lvl>
    <w:lvl w:ilvl="4" w:tplc="5DF01E10" w:tentative="1">
      <w:start w:val="1"/>
      <w:numFmt w:val="bullet"/>
      <w:lvlText w:val="§"/>
      <w:lvlJc w:val="left"/>
      <w:pPr>
        <w:tabs>
          <w:tab w:val="num" w:pos="3600"/>
        </w:tabs>
        <w:ind w:left="3600" w:hanging="360"/>
      </w:pPr>
      <w:rPr>
        <w:rFonts w:ascii="Wingdings" w:hAnsi="Wingdings" w:hint="default"/>
      </w:rPr>
    </w:lvl>
    <w:lvl w:ilvl="5" w:tplc="91F86064" w:tentative="1">
      <w:start w:val="1"/>
      <w:numFmt w:val="bullet"/>
      <w:lvlText w:val="§"/>
      <w:lvlJc w:val="left"/>
      <w:pPr>
        <w:tabs>
          <w:tab w:val="num" w:pos="4320"/>
        </w:tabs>
        <w:ind w:left="4320" w:hanging="360"/>
      </w:pPr>
      <w:rPr>
        <w:rFonts w:ascii="Wingdings" w:hAnsi="Wingdings" w:hint="default"/>
      </w:rPr>
    </w:lvl>
    <w:lvl w:ilvl="6" w:tplc="51686E5A" w:tentative="1">
      <w:start w:val="1"/>
      <w:numFmt w:val="bullet"/>
      <w:lvlText w:val="§"/>
      <w:lvlJc w:val="left"/>
      <w:pPr>
        <w:tabs>
          <w:tab w:val="num" w:pos="5040"/>
        </w:tabs>
        <w:ind w:left="5040" w:hanging="360"/>
      </w:pPr>
      <w:rPr>
        <w:rFonts w:ascii="Wingdings" w:hAnsi="Wingdings" w:hint="default"/>
      </w:rPr>
    </w:lvl>
    <w:lvl w:ilvl="7" w:tplc="EEBC5B02" w:tentative="1">
      <w:start w:val="1"/>
      <w:numFmt w:val="bullet"/>
      <w:lvlText w:val="§"/>
      <w:lvlJc w:val="left"/>
      <w:pPr>
        <w:tabs>
          <w:tab w:val="num" w:pos="5760"/>
        </w:tabs>
        <w:ind w:left="5760" w:hanging="360"/>
      </w:pPr>
      <w:rPr>
        <w:rFonts w:ascii="Wingdings" w:hAnsi="Wingdings" w:hint="default"/>
      </w:rPr>
    </w:lvl>
    <w:lvl w:ilvl="8" w:tplc="E37E122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6511CDD"/>
    <w:multiLevelType w:val="hybridMultilevel"/>
    <w:tmpl w:val="F9DE760E"/>
    <w:lvl w:ilvl="0" w:tplc="8B74832E">
      <w:start w:val="1"/>
      <w:numFmt w:val="bullet"/>
      <w:lvlText w:val="•"/>
      <w:lvlJc w:val="left"/>
      <w:pPr>
        <w:tabs>
          <w:tab w:val="num" w:pos="720"/>
        </w:tabs>
        <w:ind w:left="720" w:hanging="360"/>
      </w:pPr>
      <w:rPr>
        <w:rFonts w:ascii="Arial" w:hAnsi="Arial" w:hint="default"/>
      </w:rPr>
    </w:lvl>
    <w:lvl w:ilvl="1" w:tplc="177A076A" w:tentative="1">
      <w:start w:val="1"/>
      <w:numFmt w:val="bullet"/>
      <w:lvlText w:val="•"/>
      <w:lvlJc w:val="left"/>
      <w:pPr>
        <w:tabs>
          <w:tab w:val="num" w:pos="1440"/>
        </w:tabs>
        <w:ind w:left="1440" w:hanging="360"/>
      </w:pPr>
      <w:rPr>
        <w:rFonts w:ascii="Arial" w:hAnsi="Arial" w:hint="default"/>
      </w:rPr>
    </w:lvl>
    <w:lvl w:ilvl="2" w:tplc="EC923F78">
      <w:start w:val="1"/>
      <w:numFmt w:val="bullet"/>
      <w:lvlText w:val="•"/>
      <w:lvlJc w:val="left"/>
      <w:pPr>
        <w:tabs>
          <w:tab w:val="num" w:pos="2160"/>
        </w:tabs>
        <w:ind w:left="2160" w:hanging="360"/>
      </w:pPr>
      <w:rPr>
        <w:rFonts w:ascii="Arial" w:hAnsi="Arial" w:hint="default"/>
      </w:rPr>
    </w:lvl>
    <w:lvl w:ilvl="3" w:tplc="4328DB94" w:tentative="1">
      <w:start w:val="1"/>
      <w:numFmt w:val="bullet"/>
      <w:lvlText w:val="•"/>
      <w:lvlJc w:val="left"/>
      <w:pPr>
        <w:tabs>
          <w:tab w:val="num" w:pos="2880"/>
        </w:tabs>
        <w:ind w:left="2880" w:hanging="360"/>
      </w:pPr>
      <w:rPr>
        <w:rFonts w:ascii="Arial" w:hAnsi="Arial" w:hint="default"/>
      </w:rPr>
    </w:lvl>
    <w:lvl w:ilvl="4" w:tplc="58262110" w:tentative="1">
      <w:start w:val="1"/>
      <w:numFmt w:val="bullet"/>
      <w:lvlText w:val="•"/>
      <w:lvlJc w:val="left"/>
      <w:pPr>
        <w:tabs>
          <w:tab w:val="num" w:pos="3600"/>
        </w:tabs>
        <w:ind w:left="3600" w:hanging="360"/>
      </w:pPr>
      <w:rPr>
        <w:rFonts w:ascii="Arial" w:hAnsi="Arial" w:hint="default"/>
      </w:rPr>
    </w:lvl>
    <w:lvl w:ilvl="5" w:tplc="ECD8AA9E" w:tentative="1">
      <w:start w:val="1"/>
      <w:numFmt w:val="bullet"/>
      <w:lvlText w:val="•"/>
      <w:lvlJc w:val="left"/>
      <w:pPr>
        <w:tabs>
          <w:tab w:val="num" w:pos="4320"/>
        </w:tabs>
        <w:ind w:left="4320" w:hanging="360"/>
      </w:pPr>
      <w:rPr>
        <w:rFonts w:ascii="Arial" w:hAnsi="Arial" w:hint="default"/>
      </w:rPr>
    </w:lvl>
    <w:lvl w:ilvl="6" w:tplc="F9749F30" w:tentative="1">
      <w:start w:val="1"/>
      <w:numFmt w:val="bullet"/>
      <w:lvlText w:val="•"/>
      <w:lvlJc w:val="left"/>
      <w:pPr>
        <w:tabs>
          <w:tab w:val="num" w:pos="5040"/>
        </w:tabs>
        <w:ind w:left="5040" w:hanging="360"/>
      </w:pPr>
      <w:rPr>
        <w:rFonts w:ascii="Arial" w:hAnsi="Arial" w:hint="default"/>
      </w:rPr>
    </w:lvl>
    <w:lvl w:ilvl="7" w:tplc="8D0A4B1A" w:tentative="1">
      <w:start w:val="1"/>
      <w:numFmt w:val="bullet"/>
      <w:lvlText w:val="•"/>
      <w:lvlJc w:val="left"/>
      <w:pPr>
        <w:tabs>
          <w:tab w:val="num" w:pos="5760"/>
        </w:tabs>
        <w:ind w:left="5760" w:hanging="360"/>
      </w:pPr>
      <w:rPr>
        <w:rFonts w:ascii="Arial" w:hAnsi="Arial" w:hint="default"/>
      </w:rPr>
    </w:lvl>
    <w:lvl w:ilvl="8" w:tplc="B58891E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67875F1"/>
    <w:multiLevelType w:val="hybridMultilevel"/>
    <w:tmpl w:val="E48A1BA8"/>
    <w:lvl w:ilvl="0" w:tplc="58005720">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28F03602"/>
    <w:multiLevelType w:val="hybridMultilevel"/>
    <w:tmpl w:val="4F9EB3E2"/>
    <w:lvl w:ilvl="0" w:tplc="0408E616">
      <w:start w:val="1"/>
      <w:numFmt w:val="bullet"/>
      <w:lvlText w:val="–"/>
      <w:lvlJc w:val="left"/>
      <w:pPr>
        <w:tabs>
          <w:tab w:val="num" w:pos="720"/>
        </w:tabs>
        <w:ind w:left="720" w:hanging="360"/>
      </w:pPr>
      <w:rPr>
        <w:rFonts w:ascii="Helvetica" w:hAnsi="Helvetica" w:hint="default"/>
      </w:rPr>
    </w:lvl>
    <w:lvl w:ilvl="1" w:tplc="6F3CEFB0">
      <w:start w:val="1"/>
      <w:numFmt w:val="bullet"/>
      <w:lvlText w:val="–"/>
      <w:lvlJc w:val="left"/>
      <w:pPr>
        <w:tabs>
          <w:tab w:val="num" w:pos="1440"/>
        </w:tabs>
        <w:ind w:left="1440" w:hanging="360"/>
      </w:pPr>
      <w:rPr>
        <w:rFonts w:ascii="Helvetica" w:hAnsi="Helvetica" w:hint="default"/>
      </w:rPr>
    </w:lvl>
    <w:lvl w:ilvl="2" w:tplc="929C0D34">
      <w:start w:val="1"/>
      <w:numFmt w:val="bullet"/>
      <w:lvlText w:val=""/>
      <w:lvlJc w:val="left"/>
      <w:pPr>
        <w:ind w:left="2160" w:hanging="360"/>
      </w:pPr>
      <w:rPr>
        <w:rFonts w:ascii="Wingdings" w:eastAsiaTheme="minorHAnsi" w:hAnsi="Wingdings" w:cstheme="minorBidi" w:hint="default"/>
      </w:rPr>
    </w:lvl>
    <w:lvl w:ilvl="3" w:tplc="9E7A5422" w:tentative="1">
      <w:start w:val="1"/>
      <w:numFmt w:val="bullet"/>
      <w:lvlText w:val="–"/>
      <w:lvlJc w:val="left"/>
      <w:pPr>
        <w:tabs>
          <w:tab w:val="num" w:pos="2880"/>
        </w:tabs>
        <w:ind w:left="2880" w:hanging="360"/>
      </w:pPr>
      <w:rPr>
        <w:rFonts w:ascii="Helvetica" w:hAnsi="Helvetica" w:hint="default"/>
      </w:rPr>
    </w:lvl>
    <w:lvl w:ilvl="4" w:tplc="379A7192" w:tentative="1">
      <w:start w:val="1"/>
      <w:numFmt w:val="bullet"/>
      <w:lvlText w:val="–"/>
      <w:lvlJc w:val="left"/>
      <w:pPr>
        <w:tabs>
          <w:tab w:val="num" w:pos="3600"/>
        </w:tabs>
        <w:ind w:left="3600" w:hanging="360"/>
      </w:pPr>
      <w:rPr>
        <w:rFonts w:ascii="Helvetica" w:hAnsi="Helvetica" w:hint="default"/>
      </w:rPr>
    </w:lvl>
    <w:lvl w:ilvl="5" w:tplc="72C21DC0" w:tentative="1">
      <w:start w:val="1"/>
      <w:numFmt w:val="bullet"/>
      <w:lvlText w:val="–"/>
      <w:lvlJc w:val="left"/>
      <w:pPr>
        <w:tabs>
          <w:tab w:val="num" w:pos="4320"/>
        </w:tabs>
        <w:ind w:left="4320" w:hanging="360"/>
      </w:pPr>
      <w:rPr>
        <w:rFonts w:ascii="Helvetica" w:hAnsi="Helvetica" w:hint="default"/>
      </w:rPr>
    </w:lvl>
    <w:lvl w:ilvl="6" w:tplc="8F4A86E2" w:tentative="1">
      <w:start w:val="1"/>
      <w:numFmt w:val="bullet"/>
      <w:lvlText w:val="–"/>
      <w:lvlJc w:val="left"/>
      <w:pPr>
        <w:tabs>
          <w:tab w:val="num" w:pos="5040"/>
        </w:tabs>
        <w:ind w:left="5040" w:hanging="360"/>
      </w:pPr>
      <w:rPr>
        <w:rFonts w:ascii="Helvetica" w:hAnsi="Helvetica" w:hint="default"/>
      </w:rPr>
    </w:lvl>
    <w:lvl w:ilvl="7" w:tplc="3272D010" w:tentative="1">
      <w:start w:val="1"/>
      <w:numFmt w:val="bullet"/>
      <w:lvlText w:val="–"/>
      <w:lvlJc w:val="left"/>
      <w:pPr>
        <w:tabs>
          <w:tab w:val="num" w:pos="5760"/>
        </w:tabs>
        <w:ind w:left="5760" w:hanging="360"/>
      </w:pPr>
      <w:rPr>
        <w:rFonts w:ascii="Helvetica" w:hAnsi="Helvetica" w:hint="default"/>
      </w:rPr>
    </w:lvl>
    <w:lvl w:ilvl="8" w:tplc="91A62642" w:tentative="1">
      <w:start w:val="1"/>
      <w:numFmt w:val="bullet"/>
      <w:lvlText w:val="–"/>
      <w:lvlJc w:val="left"/>
      <w:pPr>
        <w:tabs>
          <w:tab w:val="num" w:pos="6480"/>
        </w:tabs>
        <w:ind w:left="6480" w:hanging="360"/>
      </w:pPr>
      <w:rPr>
        <w:rFonts w:ascii="Helvetica" w:hAnsi="Helvetica" w:hint="default"/>
      </w:rPr>
    </w:lvl>
  </w:abstractNum>
  <w:abstractNum w:abstractNumId="17" w15:restartNumberingAfterBreak="0">
    <w:nsid w:val="295B4080"/>
    <w:multiLevelType w:val="hybridMultilevel"/>
    <w:tmpl w:val="C3228042"/>
    <w:lvl w:ilvl="0" w:tplc="09A8E1B0">
      <w:start w:val="1"/>
      <w:numFmt w:val="low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15:restartNumberingAfterBreak="0">
    <w:nsid w:val="2E024166"/>
    <w:multiLevelType w:val="hybridMultilevel"/>
    <w:tmpl w:val="2F6A5B26"/>
    <w:lvl w:ilvl="0" w:tplc="183E5022">
      <w:start w:val="1"/>
      <w:numFmt w:val="bullet"/>
      <w:lvlText w:val="-"/>
      <w:lvlJc w:val="left"/>
      <w:pPr>
        <w:tabs>
          <w:tab w:val="num" w:pos="720"/>
        </w:tabs>
        <w:ind w:left="720" w:hanging="360"/>
      </w:pPr>
      <w:rPr>
        <w:rFonts w:ascii="Times New Roman" w:hAnsi="Times New Roman" w:hint="default"/>
      </w:rPr>
    </w:lvl>
    <w:lvl w:ilvl="1" w:tplc="85BAB9DC" w:tentative="1">
      <w:start w:val="1"/>
      <w:numFmt w:val="bullet"/>
      <w:lvlText w:val="-"/>
      <w:lvlJc w:val="left"/>
      <w:pPr>
        <w:tabs>
          <w:tab w:val="num" w:pos="1440"/>
        </w:tabs>
        <w:ind w:left="1440" w:hanging="360"/>
      </w:pPr>
      <w:rPr>
        <w:rFonts w:ascii="Times New Roman" w:hAnsi="Times New Roman" w:hint="default"/>
      </w:rPr>
    </w:lvl>
    <w:lvl w:ilvl="2" w:tplc="BC3E0C82" w:tentative="1">
      <w:start w:val="1"/>
      <w:numFmt w:val="bullet"/>
      <w:lvlText w:val="-"/>
      <w:lvlJc w:val="left"/>
      <w:pPr>
        <w:tabs>
          <w:tab w:val="num" w:pos="2160"/>
        </w:tabs>
        <w:ind w:left="2160" w:hanging="360"/>
      </w:pPr>
      <w:rPr>
        <w:rFonts w:ascii="Times New Roman" w:hAnsi="Times New Roman" w:hint="default"/>
      </w:rPr>
    </w:lvl>
    <w:lvl w:ilvl="3" w:tplc="11E014D6" w:tentative="1">
      <w:start w:val="1"/>
      <w:numFmt w:val="bullet"/>
      <w:lvlText w:val="-"/>
      <w:lvlJc w:val="left"/>
      <w:pPr>
        <w:tabs>
          <w:tab w:val="num" w:pos="2880"/>
        </w:tabs>
        <w:ind w:left="2880" w:hanging="360"/>
      </w:pPr>
      <w:rPr>
        <w:rFonts w:ascii="Times New Roman" w:hAnsi="Times New Roman" w:hint="default"/>
      </w:rPr>
    </w:lvl>
    <w:lvl w:ilvl="4" w:tplc="CD7A529E" w:tentative="1">
      <w:start w:val="1"/>
      <w:numFmt w:val="bullet"/>
      <w:lvlText w:val="-"/>
      <w:lvlJc w:val="left"/>
      <w:pPr>
        <w:tabs>
          <w:tab w:val="num" w:pos="3600"/>
        </w:tabs>
        <w:ind w:left="3600" w:hanging="360"/>
      </w:pPr>
      <w:rPr>
        <w:rFonts w:ascii="Times New Roman" w:hAnsi="Times New Roman" w:hint="default"/>
      </w:rPr>
    </w:lvl>
    <w:lvl w:ilvl="5" w:tplc="E516350E" w:tentative="1">
      <w:start w:val="1"/>
      <w:numFmt w:val="bullet"/>
      <w:lvlText w:val="-"/>
      <w:lvlJc w:val="left"/>
      <w:pPr>
        <w:tabs>
          <w:tab w:val="num" w:pos="4320"/>
        </w:tabs>
        <w:ind w:left="4320" w:hanging="360"/>
      </w:pPr>
      <w:rPr>
        <w:rFonts w:ascii="Times New Roman" w:hAnsi="Times New Roman" w:hint="default"/>
      </w:rPr>
    </w:lvl>
    <w:lvl w:ilvl="6" w:tplc="A208886C" w:tentative="1">
      <w:start w:val="1"/>
      <w:numFmt w:val="bullet"/>
      <w:lvlText w:val="-"/>
      <w:lvlJc w:val="left"/>
      <w:pPr>
        <w:tabs>
          <w:tab w:val="num" w:pos="5040"/>
        </w:tabs>
        <w:ind w:left="5040" w:hanging="360"/>
      </w:pPr>
      <w:rPr>
        <w:rFonts w:ascii="Times New Roman" w:hAnsi="Times New Roman" w:hint="default"/>
      </w:rPr>
    </w:lvl>
    <w:lvl w:ilvl="7" w:tplc="370C41D8" w:tentative="1">
      <w:start w:val="1"/>
      <w:numFmt w:val="bullet"/>
      <w:lvlText w:val="-"/>
      <w:lvlJc w:val="left"/>
      <w:pPr>
        <w:tabs>
          <w:tab w:val="num" w:pos="5760"/>
        </w:tabs>
        <w:ind w:left="5760" w:hanging="360"/>
      </w:pPr>
      <w:rPr>
        <w:rFonts w:ascii="Times New Roman" w:hAnsi="Times New Roman" w:hint="default"/>
      </w:rPr>
    </w:lvl>
    <w:lvl w:ilvl="8" w:tplc="7538816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CFA12B4"/>
    <w:multiLevelType w:val="hybridMultilevel"/>
    <w:tmpl w:val="07C454D2"/>
    <w:lvl w:ilvl="0" w:tplc="4DAE79B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3D924AE1"/>
    <w:multiLevelType w:val="hybridMultilevel"/>
    <w:tmpl w:val="F432E1D0"/>
    <w:lvl w:ilvl="0" w:tplc="D876E8D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43293A41"/>
    <w:multiLevelType w:val="hybridMultilevel"/>
    <w:tmpl w:val="B0F8988C"/>
    <w:lvl w:ilvl="0" w:tplc="7884F38C">
      <w:start w:val="1976"/>
      <w:numFmt w:val="bullet"/>
      <w:lvlText w:val=""/>
      <w:lvlJc w:val="left"/>
      <w:pPr>
        <w:ind w:left="720" w:hanging="360"/>
      </w:pPr>
      <w:rPr>
        <w:rFonts w:ascii="Wingdings" w:eastAsiaTheme="minorHAnsi" w:hAnsi="Wingdings" w:cstheme="minorBid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481F0741"/>
    <w:multiLevelType w:val="hybridMultilevel"/>
    <w:tmpl w:val="762AAAB8"/>
    <w:lvl w:ilvl="0" w:tplc="8AD8E3BE">
      <w:start w:val="25"/>
      <w:numFmt w:val="bullet"/>
      <w:lvlText w:val=""/>
      <w:lvlJc w:val="left"/>
      <w:pPr>
        <w:ind w:left="720" w:hanging="360"/>
      </w:pPr>
      <w:rPr>
        <w:rFonts w:ascii="Wingdings" w:eastAsiaTheme="minorHAnsi" w:hAnsi="Wingding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4A2D7228"/>
    <w:multiLevelType w:val="hybridMultilevel"/>
    <w:tmpl w:val="44BC4816"/>
    <w:lvl w:ilvl="0" w:tplc="E8FA8044">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4FCC1961"/>
    <w:multiLevelType w:val="hybridMultilevel"/>
    <w:tmpl w:val="B37C4702"/>
    <w:lvl w:ilvl="0" w:tplc="8A6CEBF6">
      <w:start w:val="1"/>
      <w:numFmt w:val="bullet"/>
      <w:lvlText w:val="§"/>
      <w:lvlJc w:val="left"/>
      <w:pPr>
        <w:tabs>
          <w:tab w:val="num" w:pos="720"/>
        </w:tabs>
        <w:ind w:left="720" w:hanging="360"/>
      </w:pPr>
      <w:rPr>
        <w:rFonts w:ascii="Wingdings" w:hAnsi="Wingdings" w:hint="default"/>
      </w:rPr>
    </w:lvl>
    <w:lvl w:ilvl="1" w:tplc="F1641A90" w:tentative="1">
      <w:start w:val="1"/>
      <w:numFmt w:val="bullet"/>
      <w:lvlText w:val="§"/>
      <w:lvlJc w:val="left"/>
      <w:pPr>
        <w:tabs>
          <w:tab w:val="num" w:pos="1440"/>
        </w:tabs>
        <w:ind w:left="1440" w:hanging="360"/>
      </w:pPr>
      <w:rPr>
        <w:rFonts w:ascii="Wingdings" w:hAnsi="Wingdings" w:hint="default"/>
      </w:rPr>
    </w:lvl>
    <w:lvl w:ilvl="2" w:tplc="82D24BA6" w:tentative="1">
      <w:start w:val="1"/>
      <w:numFmt w:val="bullet"/>
      <w:lvlText w:val="§"/>
      <w:lvlJc w:val="left"/>
      <w:pPr>
        <w:tabs>
          <w:tab w:val="num" w:pos="2160"/>
        </w:tabs>
        <w:ind w:left="2160" w:hanging="360"/>
      </w:pPr>
      <w:rPr>
        <w:rFonts w:ascii="Wingdings" w:hAnsi="Wingdings" w:hint="default"/>
      </w:rPr>
    </w:lvl>
    <w:lvl w:ilvl="3" w:tplc="B23E6E0C" w:tentative="1">
      <w:start w:val="1"/>
      <w:numFmt w:val="bullet"/>
      <w:lvlText w:val="§"/>
      <w:lvlJc w:val="left"/>
      <w:pPr>
        <w:tabs>
          <w:tab w:val="num" w:pos="2880"/>
        </w:tabs>
        <w:ind w:left="2880" w:hanging="360"/>
      </w:pPr>
      <w:rPr>
        <w:rFonts w:ascii="Wingdings" w:hAnsi="Wingdings" w:hint="default"/>
      </w:rPr>
    </w:lvl>
    <w:lvl w:ilvl="4" w:tplc="5F8CF392" w:tentative="1">
      <w:start w:val="1"/>
      <w:numFmt w:val="bullet"/>
      <w:lvlText w:val="§"/>
      <w:lvlJc w:val="left"/>
      <w:pPr>
        <w:tabs>
          <w:tab w:val="num" w:pos="3600"/>
        </w:tabs>
        <w:ind w:left="3600" w:hanging="360"/>
      </w:pPr>
      <w:rPr>
        <w:rFonts w:ascii="Wingdings" w:hAnsi="Wingdings" w:hint="default"/>
      </w:rPr>
    </w:lvl>
    <w:lvl w:ilvl="5" w:tplc="DE88A0E8">
      <w:start w:val="1"/>
      <w:numFmt w:val="bullet"/>
      <w:lvlText w:val="§"/>
      <w:lvlJc w:val="left"/>
      <w:pPr>
        <w:tabs>
          <w:tab w:val="num" w:pos="4320"/>
        </w:tabs>
        <w:ind w:left="4320" w:hanging="360"/>
      </w:pPr>
      <w:rPr>
        <w:rFonts w:ascii="Wingdings" w:hAnsi="Wingdings" w:hint="default"/>
      </w:rPr>
    </w:lvl>
    <w:lvl w:ilvl="6" w:tplc="704EEA32" w:tentative="1">
      <w:start w:val="1"/>
      <w:numFmt w:val="bullet"/>
      <w:lvlText w:val="§"/>
      <w:lvlJc w:val="left"/>
      <w:pPr>
        <w:tabs>
          <w:tab w:val="num" w:pos="5040"/>
        </w:tabs>
        <w:ind w:left="5040" w:hanging="360"/>
      </w:pPr>
      <w:rPr>
        <w:rFonts w:ascii="Wingdings" w:hAnsi="Wingdings" w:hint="default"/>
      </w:rPr>
    </w:lvl>
    <w:lvl w:ilvl="7" w:tplc="019C3898" w:tentative="1">
      <w:start w:val="1"/>
      <w:numFmt w:val="bullet"/>
      <w:lvlText w:val="§"/>
      <w:lvlJc w:val="left"/>
      <w:pPr>
        <w:tabs>
          <w:tab w:val="num" w:pos="5760"/>
        </w:tabs>
        <w:ind w:left="5760" w:hanging="360"/>
      </w:pPr>
      <w:rPr>
        <w:rFonts w:ascii="Wingdings" w:hAnsi="Wingdings" w:hint="default"/>
      </w:rPr>
    </w:lvl>
    <w:lvl w:ilvl="8" w:tplc="A71A381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73303D6"/>
    <w:multiLevelType w:val="hybridMultilevel"/>
    <w:tmpl w:val="C862E930"/>
    <w:lvl w:ilvl="0" w:tplc="94AE51FA">
      <w:start w:val="1"/>
      <w:numFmt w:val="bullet"/>
      <w:lvlText w:val="•"/>
      <w:lvlJc w:val="left"/>
      <w:pPr>
        <w:tabs>
          <w:tab w:val="num" w:pos="720"/>
        </w:tabs>
        <w:ind w:left="720" w:hanging="360"/>
      </w:pPr>
      <w:rPr>
        <w:rFonts w:ascii="Arial" w:hAnsi="Arial" w:hint="default"/>
      </w:rPr>
    </w:lvl>
    <w:lvl w:ilvl="1" w:tplc="79B818DA" w:tentative="1">
      <w:start w:val="1"/>
      <w:numFmt w:val="bullet"/>
      <w:lvlText w:val="•"/>
      <w:lvlJc w:val="left"/>
      <w:pPr>
        <w:tabs>
          <w:tab w:val="num" w:pos="1440"/>
        </w:tabs>
        <w:ind w:left="1440" w:hanging="360"/>
      </w:pPr>
      <w:rPr>
        <w:rFonts w:ascii="Arial" w:hAnsi="Arial" w:hint="default"/>
      </w:rPr>
    </w:lvl>
    <w:lvl w:ilvl="2" w:tplc="C2968AAC" w:tentative="1">
      <w:start w:val="1"/>
      <w:numFmt w:val="bullet"/>
      <w:lvlText w:val="•"/>
      <w:lvlJc w:val="left"/>
      <w:pPr>
        <w:tabs>
          <w:tab w:val="num" w:pos="2160"/>
        </w:tabs>
        <w:ind w:left="2160" w:hanging="360"/>
      </w:pPr>
      <w:rPr>
        <w:rFonts w:ascii="Arial" w:hAnsi="Arial" w:hint="default"/>
      </w:rPr>
    </w:lvl>
    <w:lvl w:ilvl="3" w:tplc="8D2660FC" w:tentative="1">
      <w:start w:val="1"/>
      <w:numFmt w:val="bullet"/>
      <w:lvlText w:val="•"/>
      <w:lvlJc w:val="left"/>
      <w:pPr>
        <w:tabs>
          <w:tab w:val="num" w:pos="2880"/>
        </w:tabs>
        <w:ind w:left="2880" w:hanging="360"/>
      </w:pPr>
      <w:rPr>
        <w:rFonts w:ascii="Arial" w:hAnsi="Arial" w:hint="default"/>
      </w:rPr>
    </w:lvl>
    <w:lvl w:ilvl="4" w:tplc="00D2F0FA" w:tentative="1">
      <w:start w:val="1"/>
      <w:numFmt w:val="bullet"/>
      <w:lvlText w:val="•"/>
      <w:lvlJc w:val="left"/>
      <w:pPr>
        <w:tabs>
          <w:tab w:val="num" w:pos="3600"/>
        </w:tabs>
        <w:ind w:left="3600" w:hanging="360"/>
      </w:pPr>
      <w:rPr>
        <w:rFonts w:ascii="Arial" w:hAnsi="Arial" w:hint="default"/>
      </w:rPr>
    </w:lvl>
    <w:lvl w:ilvl="5" w:tplc="4470092E">
      <w:start w:val="1"/>
      <w:numFmt w:val="bullet"/>
      <w:lvlText w:val="•"/>
      <w:lvlJc w:val="left"/>
      <w:pPr>
        <w:tabs>
          <w:tab w:val="num" w:pos="4320"/>
        </w:tabs>
        <w:ind w:left="4320" w:hanging="360"/>
      </w:pPr>
      <w:rPr>
        <w:rFonts w:ascii="Arial" w:hAnsi="Arial" w:hint="default"/>
      </w:rPr>
    </w:lvl>
    <w:lvl w:ilvl="6" w:tplc="7F78A8A8" w:tentative="1">
      <w:start w:val="1"/>
      <w:numFmt w:val="bullet"/>
      <w:lvlText w:val="•"/>
      <w:lvlJc w:val="left"/>
      <w:pPr>
        <w:tabs>
          <w:tab w:val="num" w:pos="5040"/>
        </w:tabs>
        <w:ind w:left="5040" w:hanging="360"/>
      </w:pPr>
      <w:rPr>
        <w:rFonts w:ascii="Arial" w:hAnsi="Arial" w:hint="default"/>
      </w:rPr>
    </w:lvl>
    <w:lvl w:ilvl="7" w:tplc="AD923116" w:tentative="1">
      <w:start w:val="1"/>
      <w:numFmt w:val="bullet"/>
      <w:lvlText w:val="•"/>
      <w:lvlJc w:val="left"/>
      <w:pPr>
        <w:tabs>
          <w:tab w:val="num" w:pos="5760"/>
        </w:tabs>
        <w:ind w:left="5760" w:hanging="360"/>
      </w:pPr>
      <w:rPr>
        <w:rFonts w:ascii="Arial" w:hAnsi="Arial" w:hint="default"/>
      </w:rPr>
    </w:lvl>
    <w:lvl w:ilvl="8" w:tplc="951CB66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A131641"/>
    <w:multiLevelType w:val="hybridMultilevel"/>
    <w:tmpl w:val="04F6A518"/>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7" w15:restartNumberingAfterBreak="0">
    <w:nsid w:val="6E5D3BB3"/>
    <w:multiLevelType w:val="hybridMultilevel"/>
    <w:tmpl w:val="E33E6436"/>
    <w:lvl w:ilvl="0" w:tplc="C13A5DF0">
      <w:start w:val="1"/>
      <w:numFmt w:val="bullet"/>
      <w:lvlText w:val="–"/>
      <w:lvlJc w:val="left"/>
      <w:pPr>
        <w:tabs>
          <w:tab w:val="num" w:pos="720"/>
        </w:tabs>
        <w:ind w:left="720" w:hanging="360"/>
      </w:pPr>
      <w:rPr>
        <w:rFonts w:ascii="Helvetica" w:hAnsi="Helvetica" w:hint="default"/>
      </w:rPr>
    </w:lvl>
    <w:lvl w:ilvl="1" w:tplc="287EC044">
      <w:start w:val="1"/>
      <w:numFmt w:val="bullet"/>
      <w:lvlText w:val="–"/>
      <w:lvlJc w:val="left"/>
      <w:pPr>
        <w:tabs>
          <w:tab w:val="num" w:pos="1440"/>
        </w:tabs>
        <w:ind w:left="1440" w:hanging="360"/>
      </w:pPr>
      <w:rPr>
        <w:rFonts w:ascii="Helvetica" w:hAnsi="Helvetica" w:hint="default"/>
      </w:rPr>
    </w:lvl>
    <w:lvl w:ilvl="2" w:tplc="914EC2A6" w:tentative="1">
      <w:start w:val="1"/>
      <w:numFmt w:val="bullet"/>
      <w:lvlText w:val="–"/>
      <w:lvlJc w:val="left"/>
      <w:pPr>
        <w:tabs>
          <w:tab w:val="num" w:pos="2160"/>
        </w:tabs>
        <w:ind w:left="2160" w:hanging="360"/>
      </w:pPr>
      <w:rPr>
        <w:rFonts w:ascii="Helvetica" w:hAnsi="Helvetica" w:hint="default"/>
      </w:rPr>
    </w:lvl>
    <w:lvl w:ilvl="3" w:tplc="F2CC189C" w:tentative="1">
      <w:start w:val="1"/>
      <w:numFmt w:val="bullet"/>
      <w:lvlText w:val="–"/>
      <w:lvlJc w:val="left"/>
      <w:pPr>
        <w:tabs>
          <w:tab w:val="num" w:pos="2880"/>
        </w:tabs>
        <w:ind w:left="2880" w:hanging="360"/>
      </w:pPr>
      <w:rPr>
        <w:rFonts w:ascii="Helvetica" w:hAnsi="Helvetica" w:hint="default"/>
      </w:rPr>
    </w:lvl>
    <w:lvl w:ilvl="4" w:tplc="6B7C07D8" w:tentative="1">
      <w:start w:val="1"/>
      <w:numFmt w:val="bullet"/>
      <w:lvlText w:val="–"/>
      <w:lvlJc w:val="left"/>
      <w:pPr>
        <w:tabs>
          <w:tab w:val="num" w:pos="3600"/>
        </w:tabs>
        <w:ind w:left="3600" w:hanging="360"/>
      </w:pPr>
      <w:rPr>
        <w:rFonts w:ascii="Helvetica" w:hAnsi="Helvetica" w:hint="default"/>
      </w:rPr>
    </w:lvl>
    <w:lvl w:ilvl="5" w:tplc="43CE96F6" w:tentative="1">
      <w:start w:val="1"/>
      <w:numFmt w:val="bullet"/>
      <w:lvlText w:val="–"/>
      <w:lvlJc w:val="left"/>
      <w:pPr>
        <w:tabs>
          <w:tab w:val="num" w:pos="4320"/>
        </w:tabs>
        <w:ind w:left="4320" w:hanging="360"/>
      </w:pPr>
      <w:rPr>
        <w:rFonts w:ascii="Helvetica" w:hAnsi="Helvetica" w:hint="default"/>
      </w:rPr>
    </w:lvl>
    <w:lvl w:ilvl="6" w:tplc="EFB826E8" w:tentative="1">
      <w:start w:val="1"/>
      <w:numFmt w:val="bullet"/>
      <w:lvlText w:val="–"/>
      <w:lvlJc w:val="left"/>
      <w:pPr>
        <w:tabs>
          <w:tab w:val="num" w:pos="5040"/>
        </w:tabs>
        <w:ind w:left="5040" w:hanging="360"/>
      </w:pPr>
      <w:rPr>
        <w:rFonts w:ascii="Helvetica" w:hAnsi="Helvetica" w:hint="default"/>
      </w:rPr>
    </w:lvl>
    <w:lvl w:ilvl="7" w:tplc="F4D2C264" w:tentative="1">
      <w:start w:val="1"/>
      <w:numFmt w:val="bullet"/>
      <w:lvlText w:val="–"/>
      <w:lvlJc w:val="left"/>
      <w:pPr>
        <w:tabs>
          <w:tab w:val="num" w:pos="5760"/>
        </w:tabs>
        <w:ind w:left="5760" w:hanging="360"/>
      </w:pPr>
      <w:rPr>
        <w:rFonts w:ascii="Helvetica" w:hAnsi="Helvetica" w:hint="default"/>
      </w:rPr>
    </w:lvl>
    <w:lvl w:ilvl="8" w:tplc="29A03FAA" w:tentative="1">
      <w:start w:val="1"/>
      <w:numFmt w:val="bullet"/>
      <w:lvlText w:val="–"/>
      <w:lvlJc w:val="left"/>
      <w:pPr>
        <w:tabs>
          <w:tab w:val="num" w:pos="6480"/>
        </w:tabs>
        <w:ind w:left="6480" w:hanging="360"/>
      </w:pPr>
      <w:rPr>
        <w:rFonts w:ascii="Helvetica" w:hAnsi="Helvetica" w:hint="default"/>
      </w:rPr>
    </w:lvl>
  </w:abstractNum>
  <w:abstractNum w:abstractNumId="28" w15:restartNumberingAfterBreak="0">
    <w:nsid w:val="73A5502C"/>
    <w:multiLevelType w:val="hybridMultilevel"/>
    <w:tmpl w:val="DB502020"/>
    <w:lvl w:ilvl="0" w:tplc="D4AE9D98">
      <w:start w:val="1"/>
      <w:numFmt w:val="bullet"/>
      <w:lvlText w:val="-"/>
      <w:lvlJc w:val="left"/>
      <w:pPr>
        <w:tabs>
          <w:tab w:val="num" w:pos="720"/>
        </w:tabs>
        <w:ind w:left="720" w:hanging="360"/>
      </w:pPr>
      <w:rPr>
        <w:rFonts w:ascii="Times New Roman" w:hAnsi="Times New Roman" w:hint="default"/>
      </w:rPr>
    </w:lvl>
    <w:lvl w:ilvl="1" w:tplc="48B6C42A" w:tentative="1">
      <w:start w:val="1"/>
      <w:numFmt w:val="bullet"/>
      <w:lvlText w:val="-"/>
      <w:lvlJc w:val="left"/>
      <w:pPr>
        <w:tabs>
          <w:tab w:val="num" w:pos="1440"/>
        </w:tabs>
        <w:ind w:left="1440" w:hanging="360"/>
      </w:pPr>
      <w:rPr>
        <w:rFonts w:ascii="Times New Roman" w:hAnsi="Times New Roman" w:hint="default"/>
      </w:rPr>
    </w:lvl>
    <w:lvl w:ilvl="2" w:tplc="0C822E82" w:tentative="1">
      <w:start w:val="1"/>
      <w:numFmt w:val="bullet"/>
      <w:lvlText w:val="-"/>
      <w:lvlJc w:val="left"/>
      <w:pPr>
        <w:tabs>
          <w:tab w:val="num" w:pos="2160"/>
        </w:tabs>
        <w:ind w:left="2160" w:hanging="360"/>
      </w:pPr>
      <w:rPr>
        <w:rFonts w:ascii="Times New Roman" w:hAnsi="Times New Roman" w:hint="default"/>
      </w:rPr>
    </w:lvl>
    <w:lvl w:ilvl="3" w:tplc="AB80C8CE" w:tentative="1">
      <w:start w:val="1"/>
      <w:numFmt w:val="bullet"/>
      <w:lvlText w:val="-"/>
      <w:lvlJc w:val="left"/>
      <w:pPr>
        <w:tabs>
          <w:tab w:val="num" w:pos="2880"/>
        </w:tabs>
        <w:ind w:left="2880" w:hanging="360"/>
      </w:pPr>
      <w:rPr>
        <w:rFonts w:ascii="Times New Roman" w:hAnsi="Times New Roman" w:hint="default"/>
      </w:rPr>
    </w:lvl>
    <w:lvl w:ilvl="4" w:tplc="1E7005A0" w:tentative="1">
      <w:start w:val="1"/>
      <w:numFmt w:val="bullet"/>
      <w:lvlText w:val="-"/>
      <w:lvlJc w:val="left"/>
      <w:pPr>
        <w:tabs>
          <w:tab w:val="num" w:pos="3600"/>
        </w:tabs>
        <w:ind w:left="3600" w:hanging="360"/>
      </w:pPr>
      <w:rPr>
        <w:rFonts w:ascii="Times New Roman" w:hAnsi="Times New Roman" w:hint="default"/>
      </w:rPr>
    </w:lvl>
    <w:lvl w:ilvl="5" w:tplc="23F28548" w:tentative="1">
      <w:start w:val="1"/>
      <w:numFmt w:val="bullet"/>
      <w:lvlText w:val="-"/>
      <w:lvlJc w:val="left"/>
      <w:pPr>
        <w:tabs>
          <w:tab w:val="num" w:pos="4320"/>
        </w:tabs>
        <w:ind w:left="4320" w:hanging="360"/>
      </w:pPr>
      <w:rPr>
        <w:rFonts w:ascii="Times New Roman" w:hAnsi="Times New Roman" w:hint="default"/>
      </w:rPr>
    </w:lvl>
    <w:lvl w:ilvl="6" w:tplc="A904A902" w:tentative="1">
      <w:start w:val="1"/>
      <w:numFmt w:val="bullet"/>
      <w:lvlText w:val="-"/>
      <w:lvlJc w:val="left"/>
      <w:pPr>
        <w:tabs>
          <w:tab w:val="num" w:pos="5040"/>
        </w:tabs>
        <w:ind w:left="5040" w:hanging="360"/>
      </w:pPr>
      <w:rPr>
        <w:rFonts w:ascii="Times New Roman" w:hAnsi="Times New Roman" w:hint="default"/>
      </w:rPr>
    </w:lvl>
    <w:lvl w:ilvl="7" w:tplc="3586ACAE" w:tentative="1">
      <w:start w:val="1"/>
      <w:numFmt w:val="bullet"/>
      <w:lvlText w:val="-"/>
      <w:lvlJc w:val="left"/>
      <w:pPr>
        <w:tabs>
          <w:tab w:val="num" w:pos="5760"/>
        </w:tabs>
        <w:ind w:left="5760" w:hanging="360"/>
      </w:pPr>
      <w:rPr>
        <w:rFonts w:ascii="Times New Roman" w:hAnsi="Times New Roman" w:hint="default"/>
      </w:rPr>
    </w:lvl>
    <w:lvl w:ilvl="8" w:tplc="FCE0AF4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A9F7E65"/>
    <w:multiLevelType w:val="hybridMultilevel"/>
    <w:tmpl w:val="D2800986"/>
    <w:lvl w:ilvl="0" w:tplc="39A280A6">
      <w:start w:val="1"/>
      <w:numFmt w:val="lowerLetter"/>
      <w:lvlText w:val="%1)"/>
      <w:lvlJc w:val="left"/>
      <w:pPr>
        <w:ind w:left="1800" w:hanging="360"/>
      </w:pPr>
      <w:rPr>
        <w:rFonts w:hint="default"/>
      </w:rPr>
    </w:lvl>
    <w:lvl w:ilvl="1" w:tplc="0C0C0019" w:tentative="1">
      <w:start w:val="1"/>
      <w:numFmt w:val="lowerLetter"/>
      <w:lvlText w:val="%2."/>
      <w:lvlJc w:val="left"/>
      <w:pPr>
        <w:ind w:left="2520" w:hanging="360"/>
      </w:pPr>
    </w:lvl>
    <w:lvl w:ilvl="2" w:tplc="0C0C001B" w:tentative="1">
      <w:start w:val="1"/>
      <w:numFmt w:val="lowerRoman"/>
      <w:lvlText w:val="%3."/>
      <w:lvlJc w:val="right"/>
      <w:pPr>
        <w:ind w:left="3240" w:hanging="180"/>
      </w:pPr>
    </w:lvl>
    <w:lvl w:ilvl="3" w:tplc="0C0C000F" w:tentative="1">
      <w:start w:val="1"/>
      <w:numFmt w:val="decimal"/>
      <w:lvlText w:val="%4."/>
      <w:lvlJc w:val="left"/>
      <w:pPr>
        <w:ind w:left="3960" w:hanging="360"/>
      </w:pPr>
    </w:lvl>
    <w:lvl w:ilvl="4" w:tplc="0C0C0019" w:tentative="1">
      <w:start w:val="1"/>
      <w:numFmt w:val="lowerLetter"/>
      <w:lvlText w:val="%5."/>
      <w:lvlJc w:val="left"/>
      <w:pPr>
        <w:ind w:left="4680" w:hanging="360"/>
      </w:pPr>
    </w:lvl>
    <w:lvl w:ilvl="5" w:tplc="0C0C001B">
      <w:start w:val="1"/>
      <w:numFmt w:val="lowerRoman"/>
      <w:lvlText w:val="%6."/>
      <w:lvlJc w:val="right"/>
      <w:pPr>
        <w:ind w:left="5400" w:hanging="180"/>
      </w:pPr>
    </w:lvl>
    <w:lvl w:ilvl="6" w:tplc="0C0C000F" w:tentative="1">
      <w:start w:val="1"/>
      <w:numFmt w:val="decimal"/>
      <w:lvlText w:val="%7."/>
      <w:lvlJc w:val="left"/>
      <w:pPr>
        <w:ind w:left="6120" w:hanging="360"/>
      </w:pPr>
    </w:lvl>
    <w:lvl w:ilvl="7" w:tplc="0C0C0019" w:tentative="1">
      <w:start w:val="1"/>
      <w:numFmt w:val="lowerLetter"/>
      <w:lvlText w:val="%8."/>
      <w:lvlJc w:val="left"/>
      <w:pPr>
        <w:ind w:left="6840" w:hanging="360"/>
      </w:pPr>
    </w:lvl>
    <w:lvl w:ilvl="8" w:tplc="0C0C001B" w:tentative="1">
      <w:start w:val="1"/>
      <w:numFmt w:val="lowerRoman"/>
      <w:lvlText w:val="%9."/>
      <w:lvlJc w:val="right"/>
      <w:pPr>
        <w:ind w:left="7560" w:hanging="180"/>
      </w:pPr>
    </w:lvl>
  </w:abstractNum>
  <w:num w:numId="1" w16cid:durableId="1200438269">
    <w:abstractNumId w:val="15"/>
  </w:num>
  <w:num w:numId="2" w16cid:durableId="11687749">
    <w:abstractNumId w:val="21"/>
  </w:num>
  <w:num w:numId="3" w16cid:durableId="2102951438">
    <w:abstractNumId w:val="27"/>
  </w:num>
  <w:num w:numId="4" w16cid:durableId="348601734">
    <w:abstractNumId w:val="16"/>
  </w:num>
  <w:num w:numId="5" w16cid:durableId="1239708495">
    <w:abstractNumId w:val="26"/>
  </w:num>
  <w:num w:numId="6" w16cid:durableId="1807429186">
    <w:abstractNumId w:val="7"/>
  </w:num>
  <w:num w:numId="7" w16cid:durableId="1489176322">
    <w:abstractNumId w:val="2"/>
  </w:num>
  <w:num w:numId="8" w16cid:durableId="1979340689">
    <w:abstractNumId w:val="29"/>
  </w:num>
  <w:num w:numId="9" w16cid:durableId="1435057076">
    <w:abstractNumId w:val="10"/>
  </w:num>
  <w:num w:numId="10" w16cid:durableId="1848398194">
    <w:abstractNumId w:val="24"/>
  </w:num>
  <w:num w:numId="11" w16cid:durableId="1831019331">
    <w:abstractNumId w:val="5"/>
  </w:num>
  <w:num w:numId="12" w16cid:durableId="1499418419">
    <w:abstractNumId w:val="11"/>
  </w:num>
  <w:num w:numId="13" w16cid:durableId="899244365">
    <w:abstractNumId w:val="9"/>
  </w:num>
  <w:num w:numId="14" w16cid:durableId="2088722210">
    <w:abstractNumId w:val="3"/>
  </w:num>
  <w:num w:numId="15" w16cid:durableId="460881331">
    <w:abstractNumId w:val="17"/>
  </w:num>
  <w:num w:numId="16" w16cid:durableId="1681664891">
    <w:abstractNumId w:val="28"/>
  </w:num>
  <w:num w:numId="17" w16cid:durableId="221719728">
    <w:abstractNumId w:val="4"/>
  </w:num>
  <w:num w:numId="18" w16cid:durableId="287661084">
    <w:abstractNumId w:val="6"/>
  </w:num>
  <w:num w:numId="19" w16cid:durableId="1464419680">
    <w:abstractNumId w:val="13"/>
  </w:num>
  <w:num w:numId="20" w16cid:durableId="1899630993">
    <w:abstractNumId w:val="18"/>
  </w:num>
  <w:num w:numId="21" w16cid:durableId="267126752">
    <w:abstractNumId w:val="8"/>
  </w:num>
  <w:num w:numId="22" w16cid:durableId="909340251">
    <w:abstractNumId w:val="23"/>
  </w:num>
  <w:num w:numId="23" w16cid:durableId="868568394">
    <w:abstractNumId w:val="14"/>
  </w:num>
  <w:num w:numId="24" w16cid:durableId="744112027">
    <w:abstractNumId w:val="25"/>
  </w:num>
  <w:num w:numId="25" w16cid:durableId="456069647">
    <w:abstractNumId w:val="19"/>
  </w:num>
  <w:num w:numId="26" w16cid:durableId="1887374529">
    <w:abstractNumId w:val="12"/>
  </w:num>
  <w:num w:numId="27" w16cid:durableId="1979798791">
    <w:abstractNumId w:val="0"/>
  </w:num>
  <w:num w:numId="28" w16cid:durableId="932670013">
    <w:abstractNumId w:val="22"/>
  </w:num>
  <w:num w:numId="29" w16cid:durableId="1643389108">
    <w:abstractNumId w:val="1"/>
  </w:num>
  <w:num w:numId="30" w16cid:durableId="12338104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E"/>
    <w:rsid w:val="000102BD"/>
    <w:rsid w:val="00035B7E"/>
    <w:rsid w:val="00040A33"/>
    <w:rsid w:val="000D270C"/>
    <w:rsid w:val="001114EB"/>
    <w:rsid w:val="001C62A0"/>
    <w:rsid w:val="001F5E95"/>
    <w:rsid w:val="002125B2"/>
    <w:rsid w:val="002327DE"/>
    <w:rsid w:val="00245A73"/>
    <w:rsid w:val="00254AD2"/>
    <w:rsid w:val="00275862"/>
    <w:rsid w:val="00281428"/>
    <w:rsid w:val="002C0B60"/>
    <w:rsid w:val="002D11DA"/>
    <w:rsid w:val="00336C53"/>
    <w:rsid w:val="00402E3F"/>
    <w:rsid w:val="00412FAD"/>
    <w:rsid w:val="00486E42"/>
    <w:rsid w:val="004E537B"/>
    <w:rsid w:val="005B6FE1"/>
    <w:rsid w:val="005D5387"/>
    <w:rsid w:val="006056B4"/>
    <w:rsid w:val="00641BAD"/>
    <w:rsid w:val="006E2563"/>
    <w:rsid w:val="00711D26"/>
    <w:rsid w:val="007336B1"/>
    <w:rsid w:val="007B0093"/>
    <w:rsid w:val="007F0041"/>
    <w:rsid w:val="0082492D"/>
    <w:rsid w:val="0088158F"/>
    <w:rsid w:val="008B728D"/>
    <w:rsid w:val="00944440"/>
    <w:rsid w:val="0098631C"/>
    <w:rsid w:val="00987159"/>
    <w:rsid w:val="009B4BB3"/>
    <w:rsid w:val="00A04A4D"/>
    <w:rsid w:val="00A33DF7"/>
    <w:rsid w:val="00A63E62"/>
    <w:rsid w:val="00A8100E"/>
    <w:rsid w:val="00A81C53"/>
    <w:rsid w:val="00AA6765"/>
    <w:rsid w:val="00AC454A"/>
    <w:rsid w:val="00AD31B1"/>
    <w:rsid w:val="00AD4F85"/>
    <w:rsid w:val="00AF5D81"/>
    <w:rsid w:val="00B15E81"/>
    <w:rsid w:val="00B4184A"/>
    <w:rsid w:val="00B811B4"/>
    <w:rsid w:val="00C01605"/>
    <w:rsid w:val="00C8139B"/>
    <w:rsid w:val="00D570A5"/>
    <w:rsid w:val="00E10C98"/>
    <w:rsid w:val="00EC6D39"/>
    <w:rsid w:val="00ED2556"/>
    <w:rsid w:val="00F07318"/>
    <w:rsid w:val="00F25E78"/>
    <w:rsid w:val="00FA1B32"/>
    <w:rsid w:val="00FB1927"/>
    <w:rsid w:val="00FB7A6C"/>
    <w:rsid w:val="00FC227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4:docId w14:val="2900FD4F"/>
  <w15:chartTrackingRefBased/>
  <w15:docId w15:val="{ACB8DDD5-E2A9-CB49-B33E-A51933C09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F5D81"/>
    <w:pPr>
      <w:ind w:left="720"/>
      <w:contextualSpacing/>
    </w:pPr>
  </w:style>
  <w:style w:type="paragraph" w:styleId="NormalWeb">
    <w:name w:val="Normal (Web)"/>
    <w:basedOn w:val="Normal"/>
    <w:uiPriority w:val="99"/>
    <w:semiHidden/>
    <w:unhideWhenUsed/>
    <w:rsid w:val="00B811B4"/>
    <w:pPr>
      <w:spacing w:before="100" w:beforeAutospacing="1" w:after="100" w:afterAutospacing="1"/>
    </w:pPr>
    <w:rPr>
      <w:rFonts w:ascii="Times New Roman" w:eastAsia="Times New Roman" w:hAnsi="Times New Roman" w:cs="Times New Roman"/>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1472">
      <w:bodyDiv w:val="1"/>
      <w:marLeft w:val="0"/>
      <w:marRight w:val="0"/>
      <w:marTop w:val="0"/>
      <w:marBottom w:val="0"/>
      <w:divBdr>
        <w:top w:val="none" w:sz="0" w:space="0" w:color="auto"/>
        <w:left w:val="none" w:sz="0" w:space="0" w:color="auto"/>
        <w:bottom w:val="none" w:sz="0" w:space="0" w:color="auto"/>
        <w:right w:val="none" w:sz="0" w:space="0" w:color="auto"/>
      </w:divBdr>
    </w:div>
    <w:div w:id="108790143">
      <w:bodyDiv w:val="1"/>
      <w:marLeft w:val="0"/>
      <w:marRight w:val="0"/>
      <w:marTop w:val="0"/>
      <w:marBottom w:val="0"/>
      <w:divBdr>
        <w:top w:val="none" w:sz="0" w:space="0" w:color="auto"/>
        <w:left w:val="none" w:sz="0" w:space="0" w:color="auto"/>
        <w:bottom w:val="none" w:sz="0" w:space="0" w:color="auto"/>
        <w:right w:val="none" w:sz="0" w:space="0" w:color="auto"/>
      </w:divBdr>
    </w:div>
    <w:div w:id="117460260">
      <w:bodyDiv w:val="1"/>
      <w:marLeft w:val="0"/>
      <w:marRight w:val="0"/>
      <w:marTop w:val="0"/>
      <w:marBottom w:val="0"/>
      <w:divBdr>
        <w:top w:val="none" w:sz="0" w:space="0" w:color="auto"/>
        <w:left w:val="none" w:sz="0" w:space="0" w:color="auto"/>
        <w:bottom w:val="none" w:sz="0" w:space="0" w:color="auto"/>
        <w:right w:val="none" w:sz="0" w:space="0" w:color="auto"/>
      </w:divBdr>
    </w:div>
    <w:div w:id="138964880">
      <w:bodyDiv w:val="1"/>
      <w:marLeft w:val="0"/>
      <w:marRight w:val="0"/>
      <w:marTop w:val="0"/>
      <w:marBottom w:val="0"/>
      <w:divBdr>
        <w:top w:val="none" w:sz="0" w:space="0" w:color="auto"/>
        <w:left w:val="none" w:sz="0" w:space="0" w:color="auto"/>
        <w:bottom w:val="none" w:sz="0" w:space="0" w:color="auto"/>
        <w:right w:val="none" w:sz="0" w:space="0" w:color="auto"/>
      </w:divBdr>
      <w:divsChild>
        <w:div w:id="2141875033">
          <w:marLeft w:val="547"/>
          <w:marRight w:val="0"/>
          <w:marTop w:val="0"/>
          <w:marBottom w:val="0"/>
          <w:divBdr>
            <w:top w:val="none" w:sz="0" w:space="0" w:color="auto"/>
            <w:left w:val="none" w:sz="0" w:space="0" w:color="auto"/>
            <w:bottom w:val="none" w:sz="0" w:space="0" w:color="auto"/>
            <w:right w:val="none" w:sz="0" w:space="0" w:color="auto"/>
          </w:divBdr>
        </w:div>
        <w:div w:id="769853780">
          <w:marLeft w:val="547"/>
          <w:marRight w:val="0"/>
          <w:marTop w:val="0"/>
          <w:marBottom w:val="0"/>
          <w:divBdr>
            <w:top w:val="none" w:sz="0" w:space="0" w:color="auto"/>
            <w:left w:val="none" w:sz="0" w:space="0" w:color="auto"/>
            <w:bottom w:val="none" w:sz="0" w:space="0" w:color="auto"/>
            <w:right w:val="none" w:sz="0" w:space="0" w:color="auto"/>
          </w:divBdr>
        </w:div>
        <w:div w:id="1909656806">
          <w:marLeft w:val="547"/>
          <w:marRight w:val="0"/>
          <w:marTop w:val="0"/>
          <w:marBottom w:val="0"/>
          <w:divBdr>
            <w:top w:val="none" w:sz="0" w:space="0" w:color="auto"/>
            <w:left w:val="none" w:sz="0" w:space="0" w:color="auto"/>
            <w:bottom w:val="none" w:sz="0" w:space="0" w:color="auto"/>
            <w:right w:val="none" w:sz="0" w:space="0" w:color="auto"/>
          </w:divBdr>
        </w:div>
        <w:div w:id="1885409800">
          <w:marLeft w:val="547"/>
          <w:marRight w:val="0"/>
          <w:marTop w:val="0"/>
          <w:marBottom w:val="0"/>
          <w:divBdr>
            <w:top w:val="none" w:sz="0" w:space="0" w:color="auto"/>
            <w:left w:val="none" w:sz="0" w:space="0" w:color="auto"/>
            <w:bottom w:val="none" w:sz="0" w:space="0" w:color="auto"/>
            <w:right w:val="none" w:sz="0" w:space="0" w:color="auto"/>
          </w:divBdr>
        </w:div>
        <w:div w:id="705062018">
          <w:marLeft w:val="547"/>
          <w:marRight w:val="0"/>
          <w:marTop w:val="0"/>
          <w:marBottom w:val="0"/>
          <w:divBdr>
            <w:top w:val="none" w:sz="0" w:space="0" w:color="auto"/>
            <w:left w:val="none" w:sz="0" w:space="0" w:color="auto"/>
            <w:bottom w:val="none" w:sz="0" w:space="0" w:color="auto"/>
            <w:right w:val="none" w:sz="0" w:space="0" w:color="auto"/>
          </w:divBdr>
        </w:div>
        <w:div w:id="1376079561">
          <w:marLeft w:val="547"/>
          <w:marRight w:val="0"/>
          <w:marTop w:val="0"/>
          <w:marBottom w:val="0"/>
          <w:divBdr>
            <w:top w:val="none" w:sz="0" w:space="0" w:color="auto"/>
            <w:left w:val="none" w:sz="0" w:space="0" w:color="auto"/>
            <w:bottom w:val="none" w:sz="0" w:space="0" w:color="auto"/>
            <w:right w:val="none" w:sz="0" w:space="0" w:color="auto"/>
          </w:divBdr>
        </w:div>
        <w:div w:id="1243443821">
          <w:marLeft w:val="547"/>
          <w:marRight w:val="0"/>
          <w:marTop w:val="0"/>
          <w:marBottom w:val="0"/>
          <w:divBdr>
            <w:top w:val="none" w:sz="0" w:space="0" w:color="auto"/>
            <w:left w:val="none" w:sz="0" w:space="0" w:color="auto"/>
            <w:bottom w:val="none" w:sz="0" w:space="0" w:color="auto"/>
            <w:right w:val="none" w:sz="0" w:space="0" w:color="auto"/>
          </w:divBdr>
        </w:div>
        <w:div w:id="1640836655">
          <w:marLeft w:val="547"/>
          <w:marRight w:val="0"/>
          <w:marTop w:val="0"/>
          <w:marBottom w:val="0"/>
          <w:divBdr>
            <w:top w:val="none" w:sz="0" w:space="0" w:color="auto"/>
            <w:left w:val="none" w:sz="0" w:space="0" w:color="auto"/>
            <w:bottom w:val="none" w:sz="0" w:space="0" w:color="auto"/>
            <w:right w:val="none" w:sz="0" w:space="0" w:color="auto"/>
          </w:divBdr>
        </w:div>
        <w:div w:id="1097286444">
          <w:marLeft w:val="547"/>
          <w:marRight w:val="0"/>
          <w:marTop w:val="0"/>
          <w:marBottom w:val="0"/>
          <w:divBdr>
            <w:top w:val="none" w:sz="0" w:space="0" w:color="auto"/>
            <w:left w:val="none" w:sz="0" w:space="0" w:color="auto"/>
            <w:bottom w:val="none" w:sz="0" w:space="0" w:color="auto"/>
            <w:right w:val="none" w:sz="0" w:space="0" w:color="auto"/>
          </w:divBdr>
        </w:div>
        <w:div w:id="1708800720">
          <w:marLeft w:val="547"/>
          <w:marRight w:val="0"/>
          <w:marTop w:val="0"/>
          <w:marBottom w:val="0"/>
          <w:divBdr>
            <w:top w:val="none" w:sz="0" w:space="0" w:color="auto"/>
            <w:left w:val="none" w:sz="0" w:space="0" w:color="auto"/>
            <w:bottom w:val="none" w:sz="0" w:space="0" w:color="auto"/>
            <w:right w:val="none" w:sz="0" w:space="0" w:color="auto"/>
          </w:divBdr>
        </w:div>
        <w:div w:id="737561248">
          <w:marLeft w:val="547"/>
          <w:marRight w:val="0"/>
          <w:marTop w:val="0"/>
          <w:marBottom w:val="0"/>
          <w:divBdr>
            <w:top w:val="none" w:sz="0" w:space="0" w:color="auto"/>
            <w:left w:val="none" w:sz="0" w:space="0" w:color="auto"/>
            <w:bottom w:val="none" w:sz="0" w:space="0" w:color="auto"/>
            <w:right w:val="none" w:sz="0" w:space="0" w:color="auto"/>
          </w:divBdr>
        </w:div>
      </w:divsChild>
    </w:div>
    <w:div w:id="159391958">
      <w:bodyDiv w:val="1"/>
      <w:marLeft w:val="0"/>
      <w:marRight w:val="0"/>
      <w:marTop w:val="0"/>
      <w:marBottom w:val="0"/>
      <w:divBdr>
        <w:top w:val="none" w:sz="0" w:space="0" w:color="auto"/>
        <w:left w:val="none" w:sz="0" w:space="0" w:color="auto"/>
        <w:bottom w:val="none" w:sz="0" w:space="0" w:color="auto"/>
        <w:right w:val="none" w:sz="0" w:space="0" w:color="auto"/>
      </w:divBdr>
      <w:divsChild>
        <w:div w:id="18632113">
          <w:marLeft w:val="547"/>
          <w:marRight w:val="0"/>
          <w:marTop w:val="0"/>
          <w:marBottom w:val="0"/>
          <w:divBdr>
            <w:top w:val="none" w:sz="0" w:space="0" w:color="auto"/>
            <w:left w:val="none" w:sz="0" w:space="0" w:color="auto"/>
            <w:bottom w:val="none" w:sz="0" w:space="0" w:color="auto"/>
            <w:right w:val="none" w:sz="0" w:space="0" w:color="auto"/>
          </w:divBdr>
        </w:div>
        <w:div w:id="358245660">
          <w:marLeft w:val="547"/>
          <w:marRight w:val="0"/>
          <w:marTop w:val="0"/>
          <w:marBottom w:val="0"/>
          <w:divBdr>
            <w:top w:val="none" w:sz="0" w:space="0" w:color="auto"/>
            <w:left w:val="none" w:sz="0" w:space="0" w:color="auto"/>
            <w:bottom w:val="none" w:sz="0" w:space="0" w:color="auto"/>
            <w:right w:val="none" w:sz="0" w:space="0" w:color="auto"/>
          </w:divBdr>
        </w:div>
      </w:divsChild>
    </w:div>
    <w:div w:id="232862607">
      <w:bodyDiv w:val="1"/>
      <w:marLeft w:val="0"/>
      <w:marRight w:val="0"/>
      <w:marTop w:val="0"/>
      <w:marBottom w:val="0"/>
      <w:divBdr>
        <w:top w:val="none" w:sz="0" w:space="0" w:color="auto"/>
        <w:left w:val="none" w:sz="0" w:space="0" w:color="auto"/>
        <w:bottom w:val="none" w:sz="0" w:space="0" w:color="auto"/>
        <w:right w:val="none" w:sz="0" w:space="0" w:color="auto"/>
      </w:divBdr>
      <w:divsChild>
        <w:div w:id="125204202">
          <w:marLeft w:val="547"/>
          <w:marRight w:val="0"/>
          <w:marTop w:val="0"/>
          <w:marBottom w:val="0"/>
          <w:divBdr>
            <w:top w:val="none" w:sz="0" w:space="0" w:color="auto"/>
            <w:left w:val="none" w:sz="0" w:space="0" w:color="auto"/>
            <w:bottom w:val="none" w:sz="0" w:space="0" w:color="auto"/>
            <w:right w:val="none" w:sz="0" w:space="0" w:color="auto"/>
          </w:divBdr>
        </w:div>
        <w:div w:id="1411849886">
          <w:marLeft w:val="547"/>
          <w:marRight w:val="0"/>
          <w:marTop w:val="0"/>
          <w:marBottom w:val="0"/>
          <w:divBdr>
            <w:top w:val="none" w:sz="0" w:space="0" w:color="auto"/>
            <w:left w:val="none" w:sz="0" w:space="0" w:color="auto"/>
            <w:bottom w:val="none" w:sz="0" w:space="0" w:color="auto"/>
            <w:right w:val="none" w:sz="0" w:space="0" w:color="auto"/>
          </w:divBdr>
        </w:div>
        <w:div w:id="785202168">
          <w:marLeft w:val="547"/>
          <w:marRight w:val="0"/>
          <w:marTop w:val="0"/>
          <w:marBottom w:val="0"/>
          <w:divBdr>
            <w:top w:val="none" w:sz="0" w:space="0" w:color="auto"/>
            <w:left w:val="none" w:sz="0" w:space="0" w:color="auto"/>
            <w:bottom w:val="none" w:sz="0" w:space="0" w:color="auto"/>
            <w:right w:val="none" w:sz="0" w:space="0" w:color="auto"/>
          </w:divBdr>
        </w:div>
        <w:div w:id="909074159">
          <w:marLeft w:val="547"/>
          <w:marRight w:val="0"/>
          <w:marTop w:val="0"/>
          <w:marBottom w:val="0"/>
          <w:divBdr>
            <w:top w:val="none" w:sz="0" w:space="0" w:color="auto"/>
            <w:left w:val="none" w:sz="0" w:space="0" w:color="auto"/>
            <w:bottom w:val="none" w:sz="0" w:space="0" w:color="auto"/>
            <w:right w:val="none" w:sz="0" w:space="0" w:color="auto"/>
          </w:divBdr>
        </w:div>
      </w:divsChild>
    </w:div>
    <w:div w:id="261498326">
      <w:bodyDiv w:val="1"/>
      <w:marLeft w:val="0"/>
      <w:marRight w:val="0"/>
      <w:marTop w:val="0"/>
      <w:marBottom w:val="0"/>
      <w:divBdr>
        <w:top w:val="none" w:sz="0" w:space="0" w:color="auto"/>
        <w:left w:val="none" w:sz="0" w:space="0" w:color="auto"/>
        <w:bottom w:val="none" w:sz="0" w:space="0" w:color="auto"/>
        <w:right w:val="none" w:sz="0" w:space="0" w:color="auto"/>
      </w:divBdr>
    </w:div>
    <w:div w:id="351763946">
      <w:bodyDiv w:val="1"/>
      <w:marLeft w:val="0"/>
      <w:marRight w:val="0"/>
      <w:marTop w:val="0"/>
      <w:marBottom w:val="0"/>
      <w:divBdr>
        <w:top w:val="none" w:sz="0" w:space="0" w:color="auto"/>
        <w:left w:val="none" w:sz="0" w:space="0" w:color="auto"/>
        <w:bottom w:val="none" w:sz="0" w:space="0" w:color="auto"/>
        <w:right w:val="none" w:sz="0" w:space="0" w:color="auto"/>
      </w:divBdr>
    </w:div>
    <w:div w:id="366953437">
      <w:bodyDiv w:val="1"/>
      <w:marLeft w:val="0"/>
      <w:marRight w:val="0"/>
      <w:marTop w:val="0"/>
      <w:marBottom w:val="0"/>
      <w:divBdr>
        <w:top w:val="none" w:sz="0" w:space="0" w:color="auto"/>
        <w:left w:val="none" w:sz="0" w:space="0" w:color="auto"/>
        <w:bottom w:val="none" w:sz="0" w:space="0" w:color="auto"/>
        <w:right w:val="none" w:sz="0" w:space="0" w:color="auto"/>
      </w:divBdr>
      <w:divsChild>
        <w:div w:id="546642636">
          <w:marLeft w:val="749"/>
          <w:marRight w:val="0"/>
          <w:marTop w:val="0"/>
          <w:marBottom w:val="0"/>
          <w:divBdr>
            <w:top w:val="none" w:sz="0" w:space="0" w:color="auto"/>
            <w:left w:val="none" w:sz="0" w:space="0" w:color="auto"/>
            <w:bottom w:val="none" w:sz="0" w:space="0" w:color="auto"/>
            <w:right w:val="none" w:sz="0" w:space="0" w:color="auto"/>
          </w:divBdr>
        </w:div>
        <w:div w:id="1298150504">
          <w:marLeft w:val="749"/>
          <w:marRight w:val="0"/>
          <w:marTop w:val="0"/>
          <w:marBottom w:val="0"/>
          <w:divBdr>
            <w:top w:val="none" w:sz="0" w:space="0" w:color="auto"/>
            <w:left w:val="none" w:sz="0" w:space="0" w:color="auto"/>
            <w:bottom w:val="none" w:sz="0" w:space="0" w:color="auto"/>
            <w:right w:val="none" w:sz="0" w:space="0" w:color="auto"/>
          </w:divBdr>
        </w:div>
      </w:divsChild>
    </w:div>
    <w:div w:id="502205918">
      <w:bodyDiv w:val="1"/>
      <w:marLeft w:val="0"/>
      <w:marRight w:val="0"/>
      <w:marTop w:val="0"/>
      <w:marBottom w:val="0"/>
      <w:divBdr>
        <w:top w:val="none" w:sz="0" w:space="0" w:color="auto"/>
        <w:left w:val="none" w:sz="0" w:space="0" w:color="auto"/>
        <w:bottom w:val="none" w:sz="0" w:space="0" w:color="auto"/>
        <w:right w:val="none" w:sz="0" w:space="0" w:color="auto"/>
      </w:divBdr>
    </w:div>
    <w:div w:id="544566522">
      <w:bodyDiv w:val="1"/>
      <w:marLeft w:val="0"/>
      <w:marRight w:val="0"/>
      <w:marTop w:val="0"/>
      <w:marBottom w:val="0"/>
      <w:divBdr>
        <w:top w:val="none" w:sz="0" w:space="0" w:color="auto"/>
        <w:left w:val="none" w:sz="0" w:space="0" w:color="auto"/>
        <w:bottom w:val="none" w:sz="0" w:space="0" w:color="auto"/>
        <w:right w:val="none" w:sz="0" w:space="0" w:color="auto"/>
      </w:divBdr>
    </w:div>
    <w:div w:id="637807565">
      <w:bodyDiv w:val="1"/>
      <w:marLeft w:val="0"/>
      <w:marRight w:val="0"/>
      <w:marTop w:val="0"/>
      <w:marBottom w:val="0"/>
      <w:divBdr>
        <w:top w:val="none" w:sz="0" w:space="0" w:color="auto"/>
        <w:left w:val="none" w:sz="0" w:space="0" w:color="auto"/>
        <w:bottom w:val="none" w:sz="0" w:space="0" w:color="auto"/>
        <w:right w:val="none" w:sz="0" w:space="0" w:color="auto"/>
      </w:divBdr>
    </w:div>
    <w:div w:id="717899525">
      <w:bodyDiv w:val="1"/>
      <w:marLeft w:val="0"/>
      <w:marRight w:val="0"/>
      <w:marTop w:val="0"/>
      <w:marBottom w:val="0"/>
      <w:divBdr>
        <w:top w:val="none" w:sz="0" w:space="0" w:color="auto"/>
        <w:left w:val="none" w:sz="0" w:space="0" w:color="auto"/>
        <w:bottom w:val="none" w:sz="0" w:space="0" w:color="auto"/>
        <w:right w:val="none" w:sz="0" w:space="0" w:color="auto"/>
      </w:divBdr>
    </w:div>
    <w:div w:id="758671177">
      <w:bodyDiv w:val="1"/>
      <w:marLeft w:val="0"/>
      <w:marRight w:val="0"/>
      <w:marTop w:val="0"/>
      <w:marBottom w:val="0"/>
      <w:divBdr>
        <w:top w:val="none" w:sz="0" w:space="0" w:color="auto"/>
        <w:left w:val="none" w:sz="0" w:space="0" w:color="auto"/>
        <w:bottom w:val="none" w:sz="0" w:space="0" w:color="auto"/>
        <w:right w:val="none" w:sz="0" w:space="0" w:color="auto"/>
      </w:divBdr>
    </w:div>
    <w:div w:id="791942840">
      <w:bodyDiv w:val="1"/>
      <w:marLeft w:val="0"/>
      <w:marRight w:val="0"/>
      <w:marTop w:val="0"/>
      <w:marBottom w:val="0"/>
      <w:divBdr>
        <w:top w:val="none" w:sz="0" w:space="0" w:color="auto"/>
        <w:left w:val="none" w:sz="0" w:space="0" w:color="auto"/>
        <w:bottom w:val="none" w:sz="0" w:space="0" w:color="auto"/>
        <w:right w:val="none" w:sz="0" w:space="0" w:color="auto"/>
      </w:divBdr>
    </w:div>
    <w:div w:id="860125011">
      <w:bodyDiv w:val="1"/>
      <w:marLeft w:val="0"/>
      <w:marRight w:val="0"/>
      <w:marTop w:val="0"/>
      <w:marBottom w:val="0"/>
      <w:divBdr>
        <w:top w:val="none" w:sz="0" w:space="0" w:color="auto"/>
        <w:left w:val="none" w:sz="0" w:space="0" w:color="auto"/>
        <w:bottom w:val="none" w:sz="0" w:space="0" w:color="auto"/>
        <w:right w:val="none" w:sz="0" w:space="0" w:color="auto"/>
      </w:divBdr>
    </w:div>
    <w:div w:id="904611880">
      <w:bodyDiv w:val="1"/>
      <w:marLeft w:val="0"/>
      <w:marRight w:val="0"/>
      <w:marTop w:val="0"/>
      <w:marBottom w:val="0"/>
      <w:divBdr>
        <w:top w:val="none" w:sz="0" w:space="0" w:color="auto"/>
        <w:left w:val="none" w:sz="0" w:space="0" w:color="auto"/>
        <w:bottom w:val="none" w:sz="0" w:space="0" w:color="auto"/>
        <w:right w:val="none" w:sz="0" w:space="0" w:color="auto"/>
      </w:divBdr>
    </w:div>
    <w:div w:id="984505284">
      <w:bodyDiv w:val="1"/>
      <w:marLeft w:val="0"/>
      <w:marRight w:val="0"/>
      <w:marTop w:val="0"/>
      <w:marBottom w:val="0"/>
      <w:divBdr>
        <w:top w:val="none" w:sz="0" w:space="0" w:color="auto"/>
        <w:left w:val="none" w:sz="0" w:space="0" w:color="auto"/>
        <w:bottom w:val="none" w:sz="0" w:space="0" w:color="auto"/>
        <w:right w:val="none" w:sz="0" w:space="0" w:color="auto"/>
      </w:divBdr>
      <w:divsChild>
        <w:div w:id="1136096973">
          <w:marLeft w:val="1973"/>
          <w:marRight w:val="0"/>
          <w:marTop w:val="0"/>
          <w:marBottom w:val="0"/>
          <w:divBdr>
            <w:top w:val="none" w:sz="0" w:space="0" w:color="auto"/>
            <w:left w:val="none" w:sz="0" w:space="0" w:color="auto"/>
            <w:bottom w:val="none" w:sz="0" w:space="0" w:color="auto"/>
            <w:right w:val="none" w:sz="0" w:space="0" w:color="auto"/>
          </w:divBdr>
        </w:div>
      </w:divsChild>
    </w:div>
    <w:div w:id="1030569644">
      <w:bodyDiv w:val="1"/>
      <w:marLeft w:val="0"/>
      <w:marRight w:val="0"/>
      <w:marTop w:val="0"/>
      <w:marBottom w:val="0"/>
      <w:divBdr>
        <w:top w:val="none" w:sz="0" w:space="0" w:color="auto"/>
        <w:left w:val="none" w:sz="0" w:space="0" w:color="auto"/>
        <w:bottom w:val="none" w:sz="0" w:space="0" w:color="auto"/>
        <w:right w:val="none" w:sz="0" w:space="0" w:color="auto"/>
      </w:divBdr>
    </w:div>
    <w:div w:id="1039550219">
      <w:bodyDiv w:val="1"/>
      <w:marLeft w:val="0"/>
      <w:marRight w:val="0"/>
      <w:marTop w:val="0"/>
      <w:marBottom w:val="0"/>
      <w:divBdr>
        <w:top w:val="none" w:sz="0" w:space="0" w:color="auto"/>
        <w:left w:val="none" w:sz="0" w:space="0" w:color="auto"/>
        <w:bottom w:val="none" w:sz="0" w:space="0" w:color="auto"/>
        <w:right w:val="none" w:sz="0" w:space="0" w:color="auto"/>
      </w:divBdr>
      <w:divsChild>
        <w:div w:id="1742294611">
          <w:marLeft w:val="2390"/>
          <w:marRight w:val="0"/>
          <w:marTop w:val="0"/>
          <w:marBottom w:val="0"/>
          <w:divBdr>
            <w:top w:val="none" w:sz="0" w:space="0" w:color="auto"/>
            <w:left w:val="none" w:sz="0" w:space="0" w:color="auto"/>
            <w:bottom w:val="none" w:sz="0" w:space="0" w:color="auto"/>
            <w:right w:val="none" w:sz="0" w:space="0" w:color="auto"/>
          </w:divBdr>
        </w:div>
        <w:div w:id="211426792">
          <w:marLeft w:val="2390"/>
          <w:marRight w:val="0"/>
          <w:marTop w:val="0"/>
          <w:marBottom w:val="0"/>
          <w:divBdr>
            <w:top w:val="none" w:sz="0" w:space="0" w:color="auto"/>
            <w:left w:val="none" w:sz="0" w:space="0" w:color="auto"/>
            <w:bottom w:val="none" w:sz="0" w:space="0" w:color="auto"/>
            <w:right w:val="none" w:sz="0" w:space="0" w:color="auto"/>
          </w:divBdr>
        </w:div>
        <w:div w:id="96367295">
          <w:marLeft w:val="2390"/>
          <w:marRight w:val="0"/>
          <w:marTop w:val="0"/>
          <w:marBottom w:val="0"/>
          <w:divBdr>
            <w:top w:val="none" w:sz="0" w:space="0" w:color="auto"/>
            <w:left w:val="none" w:sz="0" w:space="0" w:color="auto"/>
            <w:bottom w:val="none" w:sz="0" w:space="0" w:color="auto"/>
            <w:right w:val="none" w:sz="0" w:space="0" w:color="auto"/>
          </w:divBdr>
        </w:div>
      </w:divsChild>
    </w:div>
    <w:div w:id="1117218509">
      <w:bodyDiv w:val="1"/>
      <w:marLeft w:val="0"/>
      <w:marRight w:val="0"/>
      <w:marTop w:val="0"/>
      <w:marBottom w:val="0"/>
      <w:divBdr>
        <w:top w:val="none" w:sz="0" w:space="0" w:color="auto"/>
        <w:left w:val="none" w:sz="0" w:space="0" w:color="auto"/>
        <w:bottom w:val="none" w:sz="0" w:space="0" w:color="auto"/>
        <w:right w:val="none" w:sz="0" w:space="0" w:color="auto"/>
      </w:divBdr>
      <w:divsChild>
        <w:div w:id="2084525751">
          <w:marLeft w:val="2966"/>
          <w:marRight w:val="0"/>
          <w:marTop w:val="440"/>
          <w:marBottom w:val="0"/>
          <w:divBdr>
            <w:top w:val="none" w:sz="0" w:space="0" w:color="auto"/>
            <w:left w:val="none" w:sz="0" w:space="0" w:color="auto"/>
            <w:bottom w:val="none" w:sz="0" w:space="0" w:color="auto"/>
            <w:right w:val="none" w:sz="0" w:space="0" w:color="auto"/>
          </w:divBdr>
        </w:div>
      </w:divsChild>
    </w:div>
    <w:div w:id="1144465465">
      <w:bodyDiv w:val="1"/>
      <w:marLeft w:val="0"/>
      <w:marRight w:val="0"/>
      <w:marTop w:val="0"/>
      <w:marBottom w:val="0"/>
      <w:divBdr>
        <w:top w:val="none" w:sz="0" w:space="0" w:color="auto"/>
        <w:left w:val="none" w:sz="0" w:space="0" w:color="auto"/>
        <w:bottom w:val="none" w:sz="0" w:space="0" w:color="auto"/>
        <w:right w:val="none" w:sz="0" w:space="0" w:color="auto"/>
      </w:divBdr>
      <w:divsChild>
        <w:div w:id="1544830601">
          <w:marLeft w:val="547"/>
          <w:marRight w:val="0"/>
          <w:marTop w:val="0"/>
          <w:marBottom w:val="0"/>
          <w:divBdr>
            <w:top w:val="none" w:sz="0" w:space="0" w:color="auto"/>
            <w:left w:val="none" w:sz="0" w:space="0" w:color="auto"/>
            <w:bottom w:val="none" w:sz="0" w:space="0" w:color="auto"/>
            <w:right w:val="none" w:sz="0" w:space="0" w:color="auto"/>
          </w:divBdr>
        </w:div>
        <w:div w:id="576749046">
          <w:marLeft w:val="547"/>
          <w:marRight w:val="0"/>
          <w:marTop w:val="0"/>
          <w:marBottom w:val="0"/>
          <w:divBdr>
            <w:top w:val="none" w:sz="0" w:space="0" w:color="auto"/>
            <w:left w:val="none" w:sz="0" w:space="0" w:color="auto"/>
            <w:bottom w:val="none" w:sz="0" w:space="0" w:color="auto"/>
            <w:right w:val="none" w:sz="0" w:space="0" w:color="auto"/>
          </w:divBdr>
        </w:div>
        <w:div w:id="742988823">
          <w:marLeft w:val="547"/>
          <w:marRight w:val="0"/>
          <w:marTop w:val="0"/>
          <w:marBottom w:val="0"/>
          <w:divBdr>
            <w:top w:val="none" w:sz="0" w:space="0" w:color="auto"/>
            <w:left w:val="none" w:sz="0" w:space="0" w:color="auto"/>
            <w:bottom w:val="none" w:sz="0" w:space="0" w:color="auto"/>
            <w:right w:val="none" w:sz="0" w:space="0" w:color="auto"/>
          </w:divBdr>
        </w:div>
        <w:div w:id="738407152">
          <w:marLeft w:val="547"/>
          <w:marRight w:val="0"/>
          <w:marTop w:val="0"/>
          <w:marBottom w:val="0"/>
          <w:divBdr>
            <w:top w:val="none" w:sz="0" w:space="0" w:color="auto"/>
            <w:left w:val="none" w:sz="0" w:space="0" w:color="auto"/>
            <w:bottom w:val="none" w:sz="0" w:space="0" w:color="auto"/>
            <w:right w:val="none" w:sz="0" w:space="0" w:color="auto"/>
          </w:divBdr>
        </w:div>
      </w:divsChild>
    </w:div>
    <w:div w:id="1192034375">
      <w:bodyDiv w:val="1"/>
      <w:marLeft w:val="0"/>
      <w:marRight w:val="0"/>
      <w:marTop w:val="0"/>
      <w:marBottom w:val="0"/>
      <w:divBdr>
        <w:top w:val="none" w:sz="0" w:space="0" w:color="auto"/>
        <w:left w:val="none" w:sz="0" w:space="0" w:color="auto"/>
        <w:bottom w:val="none" w:sz="0" w:space="0" w:color="auto"/>
        <w:right w:val="none" w:sz="0" w:space="0" w:color="auto"/>
      </w:divBdr>
    </w:div>
    <w:div w:id="1224485049">
      <w:bodyDiv w:val="1"/>
      <w:marLeft w:val="0"/>
      <w:marRight w:val="0"/>
      <w:marTop w:val="0"/>
      <w:marBottom w:val="0"/>
      <w:divBdr>
        <w:top w:val="none" w:sz="0" w:space="0" w:color="auto"/>
        <w:left w:val="none" w:sz="0" w:space="0" w:color="auto"/>
        <w:bottom w:val="none" w:sz="0" w:space="0" w:color="auto"/>
        <w:right w:val="none" w:sz="0" w:space="0" w:color="auto"/>
      </w:divBdr>
      <w:divsChild>
        <w:div w:id="1968510645">
          <w:marLeft w:val="749"/>
          <w:marRight w:val="0"/>
          <w:marTop w:val="0"/>
          <w:marBottom w:val="0"/>
          <w:divBdr>
            <w:top w:val="none" w:sz="0" w:space="0" w:color="auto"/>
            <w:left w:val="none" w:sz="0" w:space="0" w:color="auto"/>
            <w:bottom w:val="none" w:sz="0" w:space="0" w:color="auto"/>
            <w:right w:val="none" w:sz="0" w:space="0" w:color="auto"/>
          </w:divBdr>
        </w:div>
        <w:div w:id="454176426">
          <w:marLeft w:val="749"/>
          <w:marRight w:val="0"/>
          <w:marTop w:val="0"/>
          <w:marBottom w:val="0"/>
          <w:divBdr>
            <w:top w:val="none" w:sz="0" w:space="0" w:color="auto"/>
            <w:left w:val="none" w:sz="0" w:space="0" w:color="auto"/>
            <w:bottom w:val="none" w:sz="0" w:space="0" w:color="auto"/>
            <w:right w:val="none" w:sz="0" w:space="0" w:color="auto"/>
          </w:divBdr>
        </w:div>
      </w:divsChild>
    </w:div>
    <w:div w:id="1245921498">
      <w:bodyDiv w:val="1"/>
      <w:marLeft w:val="0"/>
      <w:marRight w:val="0"/>
      <w:marTop w:val="0"/>
      <w:marBottom w:val="0"/>
      <w:divBdr>
        <w:top w:val="none" w:sz="0" w:space="0" w:color="auto"/>
        <w:left w:val="none" w:sz="0" w:space="0" w:color="auto"/>
        <w:bottom w:val="none" w:sz="0" w:space="0" w:color="auto"/>
        <w:right w:val="none" w:sz="0" w:space="0" w:color="auto"/>
      </w:divBdr>
    </w:div>
    <w:div w:id="1269896233">
      <w:bodyDiv w:val="1"/>
      <w:marLeft w:val="0"/>
      <w:marRight w:val="0"/>
      <w:marTop w:val="0"/>
      <w:marBottom w:val="0"/>
      <w:divBdr>
        <w:top w:val="none" w:sz="0" w:space="0" w:color="auto"/>
        <w:left w:val="none" w:sz="0" w:space="0" w:color="auto"/>
        <w:bottom w:val="none" w:sz="0" w:space="0" w:color="auto"/>
        <w:right w:val="none" w:sz="0" w:space="0" w:color="auto"/>
      </w:divBdr>
    </w:div>
    <w:div w:id="1360231824">
      <w:bodyDiv w:val="1"/>
      <w:marLeft w:val="0"/>
      <w:marRight w:val="0"/>
      <w:marTop w:val="0"/>
      <w:marBottom w:val="0"/>
      <w:divBdr>
        <w:top w:val="none" w:sz="0" w:space="0" w:color="auto"/>
        <w:left w:val="none" w:sz="0" w:space="0" w:color="auto"/>
        <w:bottom w:val="none" w:sz="0" w:space="0" w:color="auto"/>
        <w:right w:val="none" w:sz="0" w:space="0" w:color="auto"/>
      </w:divBdr>
    </w:div>
    <w:div w:id="1372263957">
      <w:bodyDiv w:val="1"/>
      <w:marLeft w:val="0"/>
      <w:marRight w:val="0"/>
      <w:marTop w:val="0"/>
      <w:marBottom w:val="0"/>
      <w:divBdr>
        <w:top w:val="none" w:sz="0" w:space="0" w:color="auto"/>
        <w:left w:val="none" w:sz="0" w:space="0" w:color="auto"/>
        <w:bottom w:val="none" w:sz="0" w:space="0" w:color="auto"/>
        <w:right w:val="none" w:sz="0" w:space="0" w:color="auto"/>
      </w:divBdr>
    </w:div>
    <w:div w:id="1405910464">
      <w:bodyDiv w:val="1"/>
      <w:marLeft w:val="0"/>
      <w:marRight w:val="0"/>
      <w:marTop w:val="0"/>
      <w:marBottom w:val="0"/>
      <w:divBdr>
        <w:top w:val="none" w:sz="0" w:space="0" w:color="auto"/>
        <w:left w:val="none" w:sz="0" w:space="0" w:color="auto"/>
        <w:bottom w:val="none" w:sz="0" w:space="0" w:color="auto"/>
        <w:right w:val="none" w:sz="0" w:space="0" w:color="auto"/>
      </w:divBdr>
      <w:divsChild>
        <w:div w:id="469253181">
          <w:marLeft w:val="547"/>
          <w:marRight w:val="0"/>
          <w:marTop w:val="0"/>
          <w:marBottom w:val="0"/>
          <w:divBdr>
            <w:top w:val="none" w:sz="0" w:space="0" w:color="auto"/>
            <w:left w:val="none" w:sz="0" w:space="0" w:color="auto"/>
            <w:bottom w:val="none" w:sz="0" w:space="0" w:color="auto"/>
            <w:right w:val="none" w:sz="0" w:space="0" w:color="auto"/>
          </w:divBdr>
        </w:div>
        <w:div w:id="821773866">
          <w:marLeft w:val="547"/>
          <w:marRight w:val="0"/>
          <w:marTop w:val="0"/>
          <w:marBottom w:val="0"/>
          <w:divBdr>
            <w:top w:val="none" w:sz="0" w:space="0" w:color="auto"/>
            <w:left w:val="none" w:sz="0" w:space="0" w:color="auto"/>
            <w:bottom w:val="none" w:sz="0" w:space="0" w:color="auto"/>
            <w:right w:val="none" w:sz="0" w:space="0" w:color="auto"/>
          </w:divBdr>
        </w:div>
        <w:div w:id="150829283">
          <w:marLeft w:val="547"/>
          <w:marRight w:val="0"/>
          <w:marTop w:val="0"/>
          <w:marBottom w:val="0"/>
          <w:divBdr>
            <w:top w:val="none" w:sz="0" w:space="0" w:color="auto"/>
            <w:left w:val="none" w:sz="0" w:space="0" w:color="auto"/>
            <w:bottom w:val="none" w:sz="0" w:space="0" w:color="auto"/>
            <w:right w:val="none" w:sz="0" w:space="0" w:color="auto"/>
          </w:divBdr>
        </w:div>
        <w:div w:id="217710908">
          <w:marLeft w:val="547"/>
          <w:marRight w:val="0"/>
          <w:marTop w:val="0"/>
          <w:marBottom w:val="0"/>
          <w:divBdr>
            <w:top w:val="none" w:sz="0" w:space="0" w:color="auto"/>
            <w:left w:val="none" w:sz="0" w:space="0" w:color="auto"/>
            <w:bottom w:val="none" w:sz="0" w:space="0" w:color="auto"/>
            <w:right w:val="none" w:sz="0" w:space="0" w:color="auto"/>
          </w:divBdr>
        </w:div>
        <w:div w:id="1802384180">
          <w:marLeft w:val="547"/>
          <w:marRight w:val="0"/>
          <w:marTop w:val="0"/>
          <w:marBottom w:val="0"/>
          <w:divBdr>
            <w:top w:val="none" w:sz="0" w:space="0" w:color="auto"/>
            <w:left w:val="none" w:sz="0" w:space="0" w:color="auto"/>
            <w:bottom w:val="none" w:sz="0" w:space="0" w:color="auto"/>
            <w:right w:val="none" w:sz="0" w:space="0" w:color="auto"/>
          </w:divBdr>
        </w:div>
        <w:div w:id="365835068">
          <w:marLeft w:val="547"/>
          <w:marRight w:val="0"/>
          <w:marTop w:val="0"/>
          <w:marBottom w:val="0"/>
          <w:divBdr>
            <w:top w:val="none" w:sz="0" w:space="0" w:color="auto"/>
            <w:left w:val="none" w:sz="0" w:space="0" w:color="auto"/>
            <w:bottom w:val="none" w:sz="0" w:space="0" w:color="auto"/>
            <w:right w:val="none" w:sz="0" w:space="0" w:color="auto"/>
          </w:divBdr>
        </w:div>
        <w:div w:id="81489047">
          <w:marLeft w:val="547"/>
          <w:marRight w:val="0"/>
          <w:marTop w:val="0"/>
          <w:marBottom w:val="0"/>
          <w:divBdr>
            <w:top w:val="none" w:sz="0" w:space="0" w:color="auto"/>
            <w:left w:val="none" w:sz="0" w:space="0" w:color="auto"/>
            <w:bottom w:val="none" w:sz="0" w:space="0" w:color="auto"/>
            <w:right w:val="none" w:sz="0" w:space="0" w:color="auto"/>
          </w:divBdr>
        </w:div>
        <w:div w:id="1248730008">
          <w:marLeft w:val="547"/>
          <w:marRight w:val="0"/>
          <w:marTop w:val="0"/>
          <w:marBottom w:val="0"/>
          <w:divBdr>
            <w:top w:val="none" w:sz="0" w:space="0" w:color="auto"/>
            <w:left w:val="none" w:sz="0" w:space="0" w:color="auto"/>
            <w:bottom w:val="none" w:sz="0" w:space="0" w:color="auto"/>
            <w:right w:val="none" w:sz="0" w:space="0" w:color="auto"/>
          </w:divBdr>
        </w:div>
        <w:div w:id="1434011585">
          <w:marLeft w:val="547"/>
          <w:marRight w:val="0"/>
          <w:marTop w:val="0"/>
          <w:marBottom w:val="0"/>
          <w:divBdr>
            <w:top w:val="none" w:sz="0" w:space="0" w:color="auto"/>
            <w:left w:val="none" w:sz="0" w:space="0" w:color="auto"/>
            <w:bottom w:val="none" w:sz="0" w:space="0" w:color="auto"/>
            <w:right w:val="none" w:sz="0" w:space="0" w:color="auto"/>
          </w:divBdr>
        </w:div>
        <w:div w:id="129596283">
          <w:marLeft w:val="547"/>
          <w:marRight w:val="0"/>
          <w:marTop w:val="0"/>
          <w:marBottom w:val="0"/>
          <w:divBdr>
            <w:top w:val="none" w:sz="0" w:space="0" w:color="auto"/>
            <w:left w:val="none" w:sz="0" w:space="0" w:color="auto"/>
            <w:bottom w:val="none" w:sz="0" w:space="0" w:color="auto"/>
            <w:right w:val="none" w:sz="0" w:space="0" w:color="auto"/>
          </w:divBdr>
        </w:div>
        <w:div w:id="2003003091">
          <w:marLeft w:val="547"/>
          <w:marRight w:val="0"/>
          <w:marTop w:val="0"/>
          <w:marBottom w:val="0"/>
          <w:divBdr>
            <w:top w:val="none" w:sz="0" w:space="0" w:color="auto"/>
            <w:left w:val="none" w:sz="0" w:space="0" w:color="auto"/>
            <w:bottom w:val="none" w:sz="0" w:space="0" w:color="auto"/>
            <w:right w:val="none" w:sz="0" w:space="0" w:color="auto"/>
          </w:divBdr>
        </w:div>
      </w:divsChild>
    </w:div>
    <w:div w:id="1433623673">
      <w:bodyDiv w:val="1"/>
      <w:marLeft w:val="0"/>
      <w:marRight w:val="0"/>
      <w:marTop w:val="0"/>
      <w:marBottom w:val="0"/>
      <w:divBdr>
        <w:top w:val="none" w:sz="0" w:space="0" w:color="auto"/>
        <w:left w:val="none" w:sz="0" w:space="0" w:color="auto"/>
        <w:bottom w:val="none" w:sz="0" w:space="0" w:color="auto"/>
        <w:right w:val="none" w:sz="0" w:space="0" w:color="auto"/>
      </w:divBdr>
    </w:div>
    <w:div w:id="1435713399">
      <w:bodyDiv w:val="1"/>
      <w:marLeft w:val="0"/>
      <w:marRight w:val="0"/>
      <w:marTop w:val="0"/>
      <w:marBottom w:val="0"/>
      <w:divBdr>
        <w:top w:val="none" w:sz="0" w:space="0" w:color="auto"/>
        <w:left w:val="none" w:sz="0" w:space="0" w:color="auto"/>
        <w:bottom w:val="none" w:sz="0" w:space="0" w:color="auto"/>
        <w:right w:val="none" w:sz="0" w:space="0" w:color="auto"/>
      </w:divBdr>
      <w:divsChild>
        <w:div w:id="354426250">
          <w:marLeft w:val="1066"/>
          <w:marRight w:val="0"/>
          <w:marTop w:val="440"/>
          <w:marBottom w:val="0"/>
          <w:divBdr>
            <w:top w:val="none" w:sz="0" w:space="0" w:color="auto"/>
            <w:left w:val="none" w:sz="0" w:space="0" w:color="auto"/>
            <w:bottom w:val="none" w:sz="0" w:space="0" w:color="auto"/>
            <w:right w:val="none" w:sz="0" w:space="0" w:color="auto"/>
          </w:divBdr>
        </w:div>
      </w:divsChild>
    </w:div>
    <w:div w:id="1470977747">
      <w:bodyDiv w:val="1"/>
      <w:marLeft w:val="0"/>
      <w:marRight w:val="0"/>
      <w:marTop w:val="0"/>
      <w:marBottom w:val="0"/>
      <w:divBdr>
        <w:top w:val="none" w:sz="0" w:space="0" w:color="auto"/>
        <w:left w:val="none" w:sz="0" w:space="0" w:color="auto"/>
        <w:bottom w:val="none" w:sz="0" w:space="0" w:color="auto"/>
        <w:right w:val="none" w:sz="0" w:space="0" w:color="auto"/>
      </w:divBdr>
      <w:divsChild>
        <w:div w:id="1333952206">
          <w:marLeft w:val="3528"/>
          <w:marRight w:val="0"/>
          <w:marTop w:val="0"/>
          <w:marBottom w:val="0"/>
          <w:divBdr>
            <w:top w:val="none" w:sz="0" w:space="0" w:color="auto"/>
            <w:left w:val="none" w:sz="0" w:space="0" w:color="auto"/>
            <w:bottom w:val="none" w:sz="0" w:space="0" w:color="auto"/>
            <w:right w:val="none" w:sz="0" w:space="0" w:color="auto"/>
          </w:divBdr>
        </w:div>
      </w:divsChild>
    </w:div>
    <w:div w:id="1564102118">
      <w:bodyDiv w:val="1"/>
      <w:marLeft w:val="0"/>
      <w:marRight w:val="0"/>
      <w:marTop w:val="0"/>
      <w:marBottom w:val="0"/>
      <w:divBdr>
        <w:top w:val="none" w:sz="0" w:space="0" w:color="auto"/>
        <w:left w:val="none" w:sz="0" w:space="0" w:color="auto"/>
        <w:bottom w:val="none" w:sz="0" w:space="0" w:color="auto"/>
        <w:right w:val="none" w:sz="0" w:space="0" w:color="auto"/>
      </w:divBdr>
    </w:div>
    <w:div w:id="1568108474">
      <w:bodyDiv w:val="1"/>
      <w:marLeft w:val="0"/>
      <w:marRight w:val="0"/>
      <w:marTop w:val="0"/>
      <w:marBottom w:val="0"/>
      <w:divBdr>
        <w:top w:val="none" w:sz="0" w:space="0" w:color="auto"/>
        <w:left w:val="none" w:sz="0" w:space="0" w:color="auto"/>
        <w:bottom w:val="none" w:sz="0" w:space="0" w:color="auto"/>
        <w:right w:val="none" w:sz="0" w:space="0" w:color="auto"/>
      </w:divBdr>
    </w:div>
    <w:div w:id="1573540746">
      <w:bodyDiv w:val="1"/>
      <w:marLeft w:val="0"/>
      <w:marRight w:val="0"/>
      <w:marTop w:val="0"/>
      <w:marBottom w:val="0"/>
      <w:divBdr>
        <w:top w:val="none" w:sz="0" w:space="0" w:color="auto"/>
        <w:left w:val="none" w:sz="0" w:space="0" w:color="auto"/>
        <w:bottom w:val="none" w:sz="0" w:space="0" w:color="auto"/>
        <w:right w:val="none" w:sz="0" w:space="0" w:color="auto"/>
      </w:divBdr>
    </w:div>
    <w:div w:id="1590961373">
      <w:bodyDiv w:val="1"/>
      <w:marLeft w:val="0"/>
      <w:marRight w:val="0"/>
      <w:marTop w:val="0"/>
      <w:marBottom w:val="0"/>
      <w:divBdr>
        <w:top w:val="none" w:sz="0" w:space="0" w:color="auto"/>
        <w:left w:val="none" w:sz="0" w:space="0" w:color="auto"/>
        <w:bottom w:val="none" w:sz="0" w:space="0" w:color="auto"/>
        <w:right w:val="none" w:sz="0" w:space="0" w:color="auto"/>
      </w:divBdr>
      <w:divsChild>
        <w:div w:id="1501236894">
          <w:marLeft w:val="619"/>
          <w:marRight w:val="0"/>
          <w:marTop w:val="0"/>
          <w:marBottom w:val="0"/>
          <w:divBdr>
            <w:top w:val="none" w:sz="0" w:space="0" w:color="auto"/>
            <w:left w:val="none" w:sz="0" w:space="0" w:color="auto"/>
            <w:bottom w:val="none" w:sz="0" w:space="0" w:color="auto"/>
            <w:right w:val="none" w:sz="0" w:space="0" w:color="auto"/>
          </w:divBdr>
        </w:div>
        <w:div w:id="1615357459">
          <w:marLeft w:val="619"/>
          <w:marRight w:val="0"/>
          <w:marTop w:val="0"/>
          <w:marBottom w:val="0"/>
          <w:divBdr>
            <w:top w:val="none" w:sz="0" w:space="0" w:color="auto"/>
            <w:left w:val="none" w:sz="0" w:space="0" w:color="auto"/>
            <w:bottom w:val="none" w:sz="0" w:space="0" w:color="auto"/>
            <w:right w:val="none" w:sz="0" w:space="0" w:color="auto"/>
          </w:divBdr>
        </w:div>
        <w:div w:id="362170633">
          <w:marLeft w:val="619"/>
          <w:marRight w:val="0"/>
          <w:marTop w:val="0"/>
          <w:marBottom w:val="0"/>
          <w:divBdr>
            <w:top w:val="none" w:sz="0" w:space="0" w:color="auto"/>
            <w:left w:val="none" w:sz="0" w:space="0" w:color="auto"/>
            <w:bottom w:val="none" w:sz="0" w:space="0" w:color="auto"/>
            <w:right w:val="none" w:sz="0" w:space="0" w:color="auto"/>
          </w:divBdr>
        </w:div>
        <w:div w:id="2105952367">
          <w:marLeft w:val="619"/>
          <w:marRight w:val="0"/>
          <w:marTop w:val="0"/>
          <w:marBottom w:val="0"/>
          <w:divBdr>
            <w:top w:val="none" w:sz="0" w:space="0" w:color="auto"/>
            <w:left w:val="none" w:sz="0" w:space="0" w:color="auto"/>
            <w:bottom w:val="none" w:sz="0" w:space="0" w:color="auto"/>
            <w:right w:val="none" w:sz="0" w:space="0" w:color="auto"/>
          </w:divBdr>
        </w:div>
      </w:divsChild>
    </w:div>
    <w:div w:id="1638534306">
      <w:bodyDiv w:val="1"/>
      <w:marLeft w:val="0"/>
      <w:marRight w:val="0"/>
      <w:marTop w:val="0"/>
      <w:marBottom w:val="0"/>
      <w:divBdr>
        <w:top w:val="none" w:sz="0" w:space="0" w:color="auto"/>
        <w:left w:val="none" w:sz="0" w:space="0" w:color="auto"/>
        <w:bottom w:val="none" w:sz="0" w:space="0" w:color="auto"/>
        <w:right w:val="none" w:sz="0" w:space="0" w:color="auto"/>
      </w:divBdr>
      <w:divsChild>
        <w:div w:id="361827782">
          <w:marLeft w:val="1800"/>
          <w:marRight w:val="0"/>
          <w:marTop w:val="640"/>
          <w:marBottom w:val="0"/>
          <w:divBdr>
            <w:top w:val="none" w:sz="0" w:space="0" w:color="auto"/>
            <w:left w:val="none" w:sz="0" w:space="0" w:color="auto"/>
            <w:bottom w:val="none" w:sz="0" w:space="0" w:color="auto"/>
            <w:right w:val="none" w:sz="0" w:space="0" w:color="auto"/>
          </w:divBdr>
        </w:div>
        <w:div w:id="1498960126">
          <w:marLeft w:val="1800"/>
          <w:marRight w:val="0"/>
          <w:marTop w:val="640"/>
          <w:marBottom w:val="0"/>
          <w:divBdr>
            <w:top w:val="none" w:sz="0" w:space="0" w:color="auto"/>
            <w:left w:val="none" w:sz="0" w:space="0" w:color="auto"/>
            <w:bottom w:val="none" w:sz="0" w:space="0" w:color="auto"/>
            <w:right w:val="none" w:sz="0" w:space="0" w:color="auto"/>
          </w:divBdr>
        </w:div>
        <w:div w:id="1440906928">
          <w:marLeft w:val="1800"/>
          <w:marRight w:val="0"/>
          <w:marTop w:val="640"/>
          <w:marBottom w:val="0"/>
          <w:divBdr>
            <w:top w:val="none" w:sz="0" w:space="0" w:color="auto"/>
            <w:left w:val="none" w:sz="0" w:space="0" w:color="auto"/>
            <w:bottom w:val="none" w:sz="0" w:space="0" w:color="auto"/>
            <w:right w:val="none" w:sz="0" w:space="0" w:color="auto"/>
          </w:divBdr>
        </w:div>
      </w:divsChild>
    </w:div>
    <w:div w:id="1704867435">
      <w:bodyDiv w:val="1"/>
      <w:marLeft w:val="0"/>
      <w:marRight w:val="0"/>
      <w:marTop w:val="0"/>
      <w:marBottom w:val="0"/>
      <w:divBdr>
        <w:top w:val="none" w:sz="0" w:space="0" w:color="auto"/>
        <w:left w:val="none" w:sz="0" w:space="0" w:color="auto"/>
        <w:bottom w:val="none" w:sz="0" w:space="0" w:color="auto"/>
        <w:right w:val="none" w:sz="0" w:space="0" w:color="auto"/>
      </w:divBdr>
      <w:divsChild>
        <w:div w:id="967130876">
          <w:marLeft w:val="850"/>
          <w:marRight w:val="0"/>
          <w:marTop w:val="440"/>
          <w:marBottom w:val="0"/>
          <w:divBdr>
            <w:top w:val="none" w:sz="0" w:space="0" w:color="auto"/>
            <w:left w:val="none" w:sz="0" w:space="0" w:color="auto"/>
            <w:bottom w:val="none" w:sz="0" w:space="0" w:color="auto"/>
            <w:right w:val="none" w:sz="0" w:space="0" w:color="auto"/>
          </w:divBdr>
        </w:div>
      </w:divsChild>
    </w:div>
    <w:div w:id="1815289405">
      <w:bodyDiv w:val="1"/>
      <w:marLeft w:val="0"/>
      <w:marRight w:val="0"/>
      <w:marTop w:val="0"/>
      <w:marBottom w:val="0"/>
      <w:divBdr>
        <w:top w:val="none" w:sz="0" w:space="0" w:color="auto"/>
        <w:left w:val="none" w:sz="0" w:space="0" w:color="auto"/>
        <w:bottom w:val="none" w:sz="0" w:space="0" w:color="auto"/>
        <w:right w:val="none" w:sz="0" w:space="0" w:color="auto"/>
      </w:divBdr>
    </w:div>
    <w:div w:id="1913343698">
      <w:bodyDiv w:val="1"/>
      <w:marLeft w:val="0"/>
      <w:marRight w:val="0"/>
      <w:marTop w:val="0"/>
      <w:marBottom w:val="0"/>
      <w:divBdr>
        <w:top w:val="none" w:sz="0" w:space="0" w:color="auto"/>
        <w:left w:val="none" w:sz="0" w:space="0" w:color="auto"/>
        <w:bottom w:val="none" w:sz="0" w:space="0" w:color="auto"/>
        <w:right w:val="none" w:sz="0" w:space="0" w:color="auto"/>
      </w:divBdr>
    </w:div>
    <w:div w:id="1919166611">
      <w:bodyDiv w:val="1"/>
      <w:marLeft w:val="0"/>
      <w:marRight w:val="0"/>
      <w:marTop w:val="0"/>
      <w:marBottom w:val="0"/>
      <w:divBdr>
        <w:top w:val="none" w:sz="0" w:space="0" w:color="auto"/>
        <w:left w:val="none" w:sz="0" w:space="0" w:color="auto"/>
        <w:bottom w:val="none" w:sz="0" w:space="0" w:color="auto"/>
        <w:right w:val="none" w:sz="0" w:space="0" w:color="auto"/>
      </w:divBdr>
      <w:divsChild>
        <w:div w:id="1623344805">
          <w:marLeft w:val="605"/>
          <w:marRight w:val="0"/>
          <w:marTop w:val="640"/>
          <w:marBottom w:val="0"/>
          <w:divBdr>
            <w:top w:val="none" w:sz="0" w:space="0" w:color="auto"/>
            <w:left w:val="none" w:sz="0" w:space="0" w:color="auto"/>
            <w:bottom w:val="none" w:sz="0" w:space="0" w:color="auto"/>
            <w:right w:val="none" w:sz="0" w:space="0" w:color="auto"/>
          </w:divBdr>
        </w:div>
        <w:div w:id="1843080272">
          <w:marLeft w:val="605"/>
          <w:marRight w:val="0"/>
          <w:marTop w:val="640"/>
          <w:marBottom w:val="0"/>
          <w:divBdr>
            <w:top w:val="none" w:sz="0" w:space="0" w:color="auto"/>
            <w:left w:val="none" w:sz="0" w:space="0" w:color="auto"/>
            <w:bottom w:val="none" w:sz="0" w:space="0" w:color="auto"/>
            <w:right w:val="none" w:sz="0" w:space="0" w:color="auto"/>
          </w:divBdr>
        </w:div>
        <w:div w:id="1971589080">
          <w:marLeft w:val="605"/>
          <w:marRight w:val="0"/>
          <w:marTop w:val="640"/>
          <w:marBottom w:val="0"/>
          <w:divBdr>
            <w:top w:val="none" w:sz="0" w:space="0" w:color="auto"/>
            <w:left w:val="none" w:sz="0" w:space="0" w:color="auto"/>
            <w:bottom w:val="none" w:sz="0" w:space="0" w:color="auto"/>
            <w:right w:val="none" w:sz="0" w:space="0" w:color="auto"/>
          </w:divBdr>
        </w:div>
        <w:div w:id="697195194">
          <w:marLeft w:val="605"/>
          <w:marRight w:val="0"/>
          <w:marTop w:val="640"/>
          <w:marBottom w:val="0"/>
          <w:divBdr>
            <w:top w:val="none" w:sz="0" w:space="0" w:color="auto"/>
            <w:left w:val="none" w:sz="0" w:space="0" w:color="auto"/>
            <w:bottom w:val="none" w:sz="0" w:space="0" w:color="auto"/>
            <w:right w:val="none" w:sz="0" w:space="0" w:color="auto"/>
          </w:divBdr>
        </w:div>
        <w:div w:id="624120037">
          <w:marLeft w:val="605"/>
          <w:marRight w:val="0"/>
          <w:marTop w:val="640"/>
          <w:marBottom w:val="0"/>
          <w:divBdr>
            <w:top w:val="none" w:sz="0" w:space="0" w:color="auto"/>
            <w:left w:val="none" w:sz="0" w:space="0" w:color="auto"/>
            <w:bottom w:val="none" w:sz="0" w:space="0" w:color="auto"/>
            <w:right w:val="none" w:sz="0" w:space="0" w:color="auto"/>
          </w:divBdr>
        </w:div>
      </w:divsChild>
    </w:div>
    <w:div w:id="1955483113">
      <w:bodyDiv w:val="1"/>
      <w:marLeft w:val="0"/>
      <w:marRight w:val="0"/>
      <w:marTop w:val="0"/>
      <w:marBottom w:val="0"/>
      <w:divBdr>
        <w:top w:val="none" w:sz="0" w:space="0" w:color="auto"/>
        <w:left w:val="none" w:sz="0" w:space="0" w:color="auto"/>
        <w:bottom w:val="none" w:sz="0" w:space="0" w:color="auto"/>
        <w:right w:val="none" w:sz="0" w:space="0" w:color="auto"/>
      </w:divBdr>
    </w:div>
    <w:div w:id="1958439968">
      <w:bodyDiv w:val="1"/>
      <w:marLeft w:val="0"/>
      <w:marRight w:val="0"/>
      <w:marTop w:val="0"/>
      <w:marBottom w:val="0"/>
      <w:divBdr>
        <w:top w:val="none" w:sz="0" w:space="0" w:color="auto"/>
        <w:left w:val="none" w:sz="0" w:space="0" w:color="auto"/>
        <w:bottom w:val="none" w:sz="0" w:space="0" w:color="auto"/>
        <w:right w:val="none" w:sz="0" w:space="0" w:color="auto"/>
      </w:divBdr>
    </w:div>
    <w:div w:id="1967658470">
      <w:bodyDiv w:val="1"/>
      <w:marLeft w:val="0"/>
      <w:marRight w:val="0"/>
      <w:marTop w:val="0"/>
      <w:marBottom w:val="0"/>
      <w:divBdr>
        <w:top w:val="none" w:sz="0" w:space="0" w:color="auto"/>
        <w:left w:val="none" w:sz="0" w:space="0" w:color="auto"/>
        <w:bottom w:val="none" w:sz="0" w:space="0" w:color="auto"/>
        <w:right w:val="none" w:sz="0" w:space="0" w:color="auto"/>
      </w:divBdr>
    </w:div>
    <w:div w:id="210607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3:23:18.776"/>
    </inkml:context>
    <inkml:brush xml:id="br0">
      <inkml:brushProperty name="width" value="0.1" units="cm"/>
      <inkml:brushProperty name="height" value="0.1" units="cm"/>
    </inkml:brush>
  </inkml:definitions>
  <inkml:trace contextRef="#ctx0" brushRef="#br0">1 71 24575,'55'0'0,"-21"0"0,23 0 0,-31 0 0,4 0 0,0 0 0,-4 0 0,4 0 0,-5 0 0,-1 0 0,1 0 0,0 0 0,-4 0 0,2 0 0,-7 0 0,4 0 0,-5 0 0,0 0 0,0 0 0,0 0 0,0 0 0,0 0 0,5 0 0,-4 0 0,3 0 0,-4 0 0,0 0 0,1 0 0,-1 0 0,0 0 0,4 0 0,-3 0 0,4 0 0,-5 0 0,4 0 0,-3 0 0,4 0 0,-1 0 0,-3 0 0,4-3 0,-1 2 0,-3-3 0,4 4 0,-5-3 0,4 2 0,-3-6 0,4 7 0,-5-7 0,0 6 0,11-6 0,-4 2 0,5 0 0,-3-2 0,-8 6 0,4-3 0,-5 4 0,0 0 0,-4 0 0,3-3 0,-6 2 0,6-2 0,-2 3 0,-1 0 0,3 0 0,-2 0 0,-1 0 0,3 0 0,-2 0 0,3 0 0,0 0 0,4 0 0,-3 0 0,4 0 0,-1 0 0,-3-4 0,8 3 0,-3-2 0,-1 3 0,4 0 0,-4 0 0,1 0 0,2 0 0,-2 0 0,4 0 0,-1 0 0,-3 0 0,3 0 0,-4 0 0,1 0 0,2 0 0,-2 0 0,-1 0 0,0 0 0,-5 0 0,0 0 0,0 0 0,-4 0 0,4 3 0,-4 2 0,4-1 0,5 3 0,0-3 0,15 5 0,-2 0 0,21 1 0,-3 0 0,12 5 0,-7-4 0,5 9 0,-4-9 0,0 8 0,-8-4 0,-15-4 0,0-3 0,-11-8 0,18 0 0,-3-5 0,11 0 0,-1-5 0,1 0 0,0 1 0,-1-1 0,1 0 0,0 5 0,-6-4 0,-1 8 0,-6-7 0,0 7 0,0-3 0,0 4 0,0 0 0,0 0 0,-5 0 0,4 0 0,-4 0 0,5 0 0,-5 0 0,4 0 0,-4 0 0,0 0 0,4 0 0,-9 0 0,9 0 0,-4 0 0,10 0 0,2 0 0,6 0 0,0 0 0,0 0 0,-6 0 0,4 0 0,-9 0 0,-2 0 0,-1 0 0,-9 0 0,0 0 0,-2 0 0,-8 0 0,7 0 0,-6 0 0,6 0 0,-6 0 0,6 0 0,-2 0 0,3 4 0,6-3 0,-4 6 0,9-2 0,-9 0 0,9 3 0,-4-3 0,5 4 0,6 0 0,-5 0 0,5 0 0,-6 0 0,0 0 0,0-4 0,0 3 0,0-3 0,0 4 0,0-4 0,0-1 0,6-4 0,-4 0 0,9 0 0,-10 0 0,32 0 0,-20 0 0,21 0 0,-21 0 0,-1 0 0,1 0 0,-6 0 0,5 0 0,-5 0 0,0 0 0,-6 0 0,-2 0 0,-9 0 0,3 0 0,-4 0 0,0 0 0,0 0 0,5 0 0,1 0 0,5 0 0,5 0 0,16 0 0,-11 4 0,21-3 0,-16 8 0,12-3 0,15 5 0,-12 4 0,-4 5 0,-23-8 0,-18 0 0,0-12 0,-1 0 0,5 0 0,-4-3 0,29-2 0,-12-4 0,27-1 0,-17 1 0,-5 3 0,11-3 0,-9 4 0,4-1 0,-1 1 0,-11 1 0,5 3 0,-6-3 0,0 4 0,5 0 0,-3 0 0,3 0 0,1 0 0,-5 0 0,5 0 0,-6 0 0,-5 0 0,-1 0 0,-5 0 0,0 0 0,-5 0 0,4 0 0,-8 0 0,8 0 0,-4 0 0,5 0 0,5 0 0,-4 0 0,8 0 0,-3 0 0,6 0 0,-1 0 0,5 0 0,-8 0 0,7 0 0,-9 0 0,0 4 0,-1-3 0,-5 6 0,0-6 0,5 3 0,-4 0 0,20-3 0,-18 2 0,13-3 0,-16 0 0,-5 0 0,4 0 0,-8 0 0,8 0 0,-8 0 0,8 0 0,-8 0 0,8 0 0,-8 0 0,8 0 0,-4 0 0,5 0 0,0 0 0,0 0 0,5 0 0,-4 0 0,3 0 0,1 0 0,-4-3 0,4 2 0,-9-7 0,2 8 0,-2-7 0,-1 2 0,4 1 0,-4-3 0,5 6 0,0-7 0,11 4 0,-9-5 0,14 1 0,-15-1 0,9 4 0,-9-2 0,4 2 0,-1 0 0,-3-2 0,4 6 0,0-7 0,1 3 0,5 0 0,0-3 0,0 3 0,6 0 0,-5-3 0,5 7 0,0-7 0,-5 2 0,5 1 0,-6-3 0,0 7 0,6-7 0,-10 6 0,9-6 0,-19 7 0,6-3 0,-12 4 0,0 0 0,-2-3 0,-7 2 0,3-2 0,-3 3 0,3 0 0,2 0 0,7 0 0,7 0 0,-1 0 0,22 0 0,-23 0 0,16 0 0,-21 0 0,6 0 0,-5 0 0,4 4 0,-8 0 0,4 0 0,-1 3 0,-3-6 0,8 3 0,-4 0 0,5-3 0,-4 2 0,2-3 0,-2 0 0,4 0 0,-5 0 0,4 0 0,-4 0 0,5 0 0,0 0 0,0 0 0,0 0 0,4 0 0,-3 0 0,4 0 0,-5 0 0,0 4 0,0-3 0,-1 3 0,1-1 0,5-2 0,-4 6 0,9-6 0,-4 7 0,11-7 0,1 3 0,6 0 0,6-3 0,-5 4 0,11-5 0,-10 0 0,4 0 0,-6 0 0,-6 0 0,4 0 0,-9 0 0,9 0 0,-10 0 0,5 0 0,-6 0 0,0 0 0,-5 0 0,3 0 0,-3 0 0,0 0 0,-1 0 0,0 0 0,-4 0 0,9 0 0,-9 0 0,9 0 0,-9 0 0,4 0 0,5 0 0,-11 0 0,10 0 0,-13 0 0,4 0 0,-1 0 0,1 0 0,0 3 0,0 2 0,5 4 0,1-1 0,0-3 0,3 3 0,-3-3 0,0 4 0,4-4 0,1-2 0,2 1 0,3-3 0,-5 3 0,6-4 0,-5 0 0,0 0 0,-2 0 0,-9 0 0,4 0 0,-5 0 0,-1 0 0,-3 0 0,-2 0 0,-4 0 0,1 0 0,2 0 0,-2 0 0,-2 0 0,0 0 0,-2 0 0,7 0 0,-3 0 0,8 0 0,-4 0 0,5 0 0,0 0 0,5 0 0,-4 0 0,9 0 0,-4 0 0,0 0 0,4-4 0,-9 3 0,3-3 0,1 4 0,-4 0 0,0 0 0,-3 0 0,-2 0 0,-1 0 0,0 0 0,-5 0 0,0 0 0,0 0 0,0 0 0,0 0 0,5 0 0,-4 0 0,8 0 0,-4 0 0,10 0 0,7 0 0,0 4 0,10 2 0,-4 3 0,6 1 0,0-1 0,0 1 0,-6-1 0,-2-3 0,-9 1 0,2-6 0,-12 3 0,7-4 0,-9 0 0,1 0 0,3 0 0,-8 0 0,7 0 0,-6 0 0,6 0 0,-2 0 0,4-4 0,-5 0 0,4-4 0,-4 0 0,5-1 0,-4 5 0,2-4 0,-2 7 0,-1-6 0,4 6 0,-8-2 0,0 0 0,-2 2 0,-6-2 0,2 3 0,-3 0 0,0 0 0,0 0 0,-1 0 0,0 0 0,1 0 0,3 0 0,10 0 0,2 0 0,13 0 0,-4 0 0,0 0 0,4 0 0,-9 0 0,4 0 0,-10 0 0,0 0 0,-9 0 0,-1 0 0,-3 0 0,0 0 0,-3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3:22:51.600"/>
    </inkml:context>
    <inkml:brush xml:id="br0">
      <inkml:brushProperty name="width" value="0.1" units="cm"/>
      <inkml:brushProperty name="height" value="0.1" units="cm"/>
    </inkml:brush>
  </inkml:definitions>
  <inkml:trace contextRef="#ctx0" brushRef="#br0">0 0 24575,'0'22'0,"0"-4"0,0-7 0,0-4 0,0 12 0,3-7 0,2 12 0,3-3 0,-4 3 0,4 6 0,-3-4 0,4 9 0,-1-4 0,-3 11 0,3-5 0,-2 10 0,3-3 0,1 18 0,-4-10 0,3 16 0,-3-11 0,6 29 0,-2-30 0,1 34 0,0-30 0,0 18 0,0 1 0,0 0 0,0-1 0,0-6 0,-5 5 0,3-12 0,-2 12 0,-2-19 0,5 10 0,-9-11 0,8 0 0,-8-8 0,8-2 0,-8-3 0,7-1 0,-7-2 0,3 1 0,-4-4 0,0 3 0,0-5 0,0 0 0,0 0 0,0 1 0,0-1 0,0 0 0,0 0 0,0 0 0,0 0 0,0 0 0,0 0 0,0 6 0,0-5 0,0 11 0,0-5 0,0 12 0,0-5 0,0 12 0,0-12 0,0 11 0,0-4 0,0 33 0,0-20 0,5 21 0,-4-28 0,9 7 0,-9-6 0,10 29 0,-5-17 0,1 5 0,-1-30 0,-1-2 0,-4 23 0,10 18 0,-10-15 0,9 16 0,-9-20 0,2-21 0,0 0 0,3 32 0,-5 8-540,10 6 540,-10-2 0,9-6 0,-8 8 0,3 0 0,0-1 0,-3 1 0,8 0 0,-8 0 0,8-8 0,-9 6 0,4-6 0,-1-13 0,-3 8 0,4-21 0,0 1 0,-4-13 0,-1 1 0,2 23 0,1 0 0,2 22 0,-3-21 0,3 8 0,-5-18 0,0 7 0,0-2 0,0-7 0,0-12 0,0 2 0,0-20 0,0 7 0,0-14 0,0 0 540,0-2-540,-4-8 0,0 3 0,-4-4 0,1-3 0,3 2 0,-2-6 0,5 2 0,-5-3 0,5 0 0,-5 0 0,5-1 0,-5-2 0,3-1 0,-4-3 0,-7 0 0,-8 0 0,-15 0 0,16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3:23:33.814"/>
    </inkml:context>
    <inkml:brush xml:id="br0">
      <inkml:brushProperty name="width" value="0.1" units="cm"/>
      <inkml:brushProperty name="height" value="0.1" units="cm"/>
    </inkml:brush>
  </inkml:definitions>
  <inkml:trace contextRef="#ctx0" brushRef="#br0">1 1 24575,'14'0'0,"3"0"0,-6 3 0,5 1 0,3 0 0,-3 3 0,8-6 0,-4 6 0,1-6 0,2 6 0,-6-6 0,6 3 0,-7-1 0,4-2 0,-5 2 0,0-3 0,0 0 0,0 0 0,0 0 0,0 4 0,-3-4 0,-2 4 0,-3-4 0,3 0 0,-2 0 0,3 3 0,-4-3 0,-1 4 0,1-1 0,4-3 0,-4 3 0,4-3 0,-1 4 0,-2-3 0,6 2 0,-6 0 0,2-2 0,1 2 0,-3-3 0,2 0 0,1 3 0,-4-2 0,4 2 0,-1-3 0,-2 0 0,6 0 0,-2 0 0,-1 0 0,3 0 0,-6 0 0,6 0 0,-6 0 0,2 0 0,1 0 0,-4 0 0,4 0 0,-1 0 0,-2 0 0,3 0 0,-1 0 0,-2 0 0,2 0 0,-3 0 0,0 0 0,0 0 0,3 0 0,-6 3 0,5-2 0,-2 1 0,4-2 0,4 0 0,-3 0 0,2 0 0,-3 0 0,1 0 0,2 0 0,-6 0 0,2 0 0,1 0 0,-4 0 0,4 0 0,-4 0 0,0 0 0,-1 0 0,1 0 0,0 0 0,3 0 0,-3 0 0,3 0 0,-3 0 0,-1 0 0,1 0 0,-1 0 0,0 0 0,1 0 0,0 0 0,-1 0 0,1 0 0,0 0 0,-1 0 0,1 0 0,-1 3 0,1-2 0,-1 2 0,1-3 0,0 0 0,-1 0 0,1 0 0,0 0 0,0 0 0,0 0 0,3 0 0,-2 0 0,6 0 0,-6 0 0,6 0 0,-7 0 0,4 0 0,-1 0 0,-2 0 0,3 0 0,-5 0 0,5 0 0,-3 0 0,2 0 0,-3 0 0,0 0 0,0 0 0,-1 0 0,1 0 0,0 0 0,-1 0 0,1 0 0,-1 0 0,1 0 0,-1 0 0,1 0 0,0 0 0,3 0 0,2 0 0,7 0 0,-3 0 0,8 0 0,-8 0 0,8 0 0,-3 0 0,3 0 0,6 0 0,-4 0 0,4 0 0,0 0 0,-4 0 0,4 0 0,0 0 0,-4 0 0,3 0 0,-4-4 0,0 3 0,0-3 0,-5 4 0,4 0 0,-8-3 0,8 2 0,-8-2 0,3 3 0,-4 0 0,0 0 0,-3-3 0,2 2 0,-6-2 0,6 3 0,-6 0 0,2 0 0,-3 0 0,0-3 0,0 2 0,-1-2 0,1 3 0,0 0 0,-1 0 0,1 0 0,-1 0 0,1 0 0,2 0 0,-1 0 0,5 0 0,-5 0 0,6 0 0,-6 0 0,3 0 0,-1 0 0,2 0 0,-1 0 0,3 0 0,2 0 0,0 0 0,3 0 0,1 0 0,-4 0 0,8 0 0,-8 0 0,8 0 0,-8 0 0,7 0 0,-6 0 0,6 0 0,-2 0 0,-1 0 0,4 0 0,-4 0 0,5 0 0,-4 0 0,2 0 0,-2 0 0,4 0 0,0 0 0,-1 0 0,1 0 0,0 0 0,0 0 0,-1 0 0,1 0 0,0 0 0,-4 0 0,2 0 0,-7 0 0,4 0 0,-5 0 0,-4 0 0,0 0 0,-1 0 0,-2 0 0,3 0 0,-5 0 0,1 0 0,-1 0 0,1 0 0,-1 0 0,5 0 0,0 3 0,4-2 0,0 2 0,0 1 0,-3-3 0,2 2 0,-6 0 0,2-2 0,-3 2 0,0-3 0,-4 0 0,0 0 0</inkml:trace>
  <inkml:trace contextRef="#ctx0" brushRef="#br0" timeOffset="2504">3209 96 24575,'22'0'0,"0"0"0,18 0 0,-11 0 0,12 0 0,-21 3 0,0 1 0,-5 1 0,0 1 0,-4-5 0,3 6 0,-6-6 0,3 2 0,-1-3 0,-2 0 0,2 3 0,1-2 0,-3 2 0,2-3 0,-3 0 0,0 0 0,-1 0 0,1 0 0,0 0 0,-3 3 0,2-3 0,-2 3 0,3-3 0,3 0 0,1 0 0,5 0 0,-1 4 0,0-4 0,0 4 0,0-1 0,0-2 0,0 2 0,0 1 0,0-4 0,-3 4 0,2-1 0,-3-2 0,1 2 0,2-3 0,-6 3 0,6-2 0,-3 2 0,1-3 0,2 0 0,-7 0 0,8 0 0,-4 0 0,4 0 0,-3 0 0,2 0 0,-3 0 0,4 0 0,-3 0 0,2 0 0,-3 0 0,4 0 0,0 0 0,0 0 0,5 0 0,-4 0 0,8 0 0,-4 0 0,1 0 0,2 0 0,-2 0 0,4 0 0,0 0 0,-5 0 0,4 0 0,-8 0 0,8 0 0,-8 0 0,8 0 0,-8 0 0,7 0 0,-6 0 0,6 0 0,-2 0 0,4 0 0,-1 0 0,1 0 0,0 0 0,5 0 0,-4 0 0,9 0 0,-9 0 0,9 0 0,-4 0 0,0 0 0,-2 0 0,-4 0 0,5 0 0,-8 0 0,6 0 0,-7 0 0,4 0 0,-5 0 0,-1 0 0,1 0 0,-4 0 0,3 0 0,-4 0 0,1 0 0,-1 0 0,0 0 0,0 0 0,0 0 0,4 0 0,-2 0 0,6 0 0,-2 0 0,3 0 0,6 0 0,-4 0 0,4 0 0,0 0 0,-4 0 0,3 0 0,12 0 0,-12 0 0,12 0 0,-16 0 0,4 0 0,-2 0 0,2 0 0,-8 0 0,3 0 0,-4 0 0,5-4 0,-5 4 0,0-4 0,-1 4 0,-3 0 0,4 0 0,-1 0 0,-3 0 0,4-4 0,-1 4 0,2-4 0,-1 4 0,4 0 0,-4 0 0,5 0 0,0 0 0,0 0 0,5 0 0,-4 0 0,3 0 0,-4 0 0,0 0 0,0 0 0,-5 0 0,0 0 0,-1 0 0,-3 0 0,4 0 0,-5 0 0,0 0 0,0 0 0,0 0 0,0 0 0,0 0 0,0 0 0,0 0 0,0 0 0,5 0 0,-4 0 0,3 0 0,-3 0 0,3 0 0,1 0 0,1 0 0,3 0 0,-8 0 0,3 0 0,-4 0 0,0 0 0,-3 0 0,2 0 0,0 0 0,-1 0 0,4 0 0,-10 0 0,4 0 0,-1 0 0,2 0 0,-1 0 0,3 0 0,-6 0 0,3 0 0,-5 0 0,-2-6 0,-1 5 0,-3-6 0</inkml:trace>
  <inkml:trace contextRef="#ctx0" brushRef="#br0" timeOffset="4507">6839 146 24575,'13'0'0,"34"0"0,-18 0 0,20 0 0,-16 0 0,-6 0 0,9 0 0,-5 0 0,4 0 0,-9 0 0,4 0 0,-5 0 0,0 0 0,-1 0 0,1 0 0,-4 0 0,2 0 0,-2 0 0,-1 0 0,4 0 0,-3 0 0,-1 0 0,4 0 0,-8 0 0,3 0 0,-4 0 0,-3 0 0,2 0 0,-3 0 0,1 0 0,2 0 0,-3 0 0,4 0 0,1 4 0,-1-3 0,4 6 0,-3-3 0,8 0 0,-8 3 0,8-6 0,-4 6 0,5-2 0,0 3 0,0-4 0,0 4 0,-1-4 0,6 1 0,-4-1 0,4-1 0,-5-2 0,-5 3 0,4-4 0,-8 3 0,8-2 0,-8 3 0,4-4 0,-5 0 0,0 0 0,0 0 0,0 0 0,-4 0 0,3 0 0,-2 0 0,3 0 0,0 0 0,0 0 0,0 0 0,0 0 0,5 0 0,-4 0 0,3 0 0,1 0 0,-4 0 0,8 0 0,-8 0 0,7 0 0,-6 0 0,6 0 0,-6 0 0,2 0 0,-8 0 0,4 0 0,-8 0 0,4 0 0,-4 0 0,-1 0 0,1 0 0,-6 0 0,-2 0 0</inkml:trace>
  <inkml:trace contextRef="#ctx0" brushRef="#br0" timeOffset="6518">8564 234 24575,'15'0'0,"-2"0"0,2 0 0,-2 0 0,2 0 0,4 0 0,-2 0 0,7 0 0,1 0 0,5 0 0,1 0 0,5 0 0,6 0 0,-5 0 0,5 0 0,-6 0 0,0 0 0,0 0 0,-1 0 0,2 0 0,-1 0 0,0 0 0,0 0 0,0 0 0,0 0 0,0 0 0,0 0 0,-5 0 0,4 0 0,-4 0 0,0 0 0,-1 0 0,0-9 0,-4 7 0,8-6 0,-8 8 0,4 0 0,0 0 0,-4 0 0,9 0 0,-9 0 0,4 0 0,0 0 0,-4 0 0,3 0 0,-8 0 0,3 0 0,-4 0 0,5 0 0,-5 0 0,4 0 0,-8 0 0,8 0 0,-8 0 0,4 0 0,-1 0 0,-3 0 0,4 0 0,-9 0 0,3 0 0,-2 0 0,3 0 0,0 0 0,0 0 0,0 0 0,0 0 0,0 0 0,7 0 0,-5 0 0,4 0 0,-6 0 0,1 0 0,-1 0 0,0 0 0,0 0 0,0 0 0,4 0 0,-3 0 0,4 0 0,-5 0 0,4 0 0,-3 0 0,8 0 0,-4 0 0,1 0 0,3 0 0,-4 0 0,5 0 0,0 0 0,0 0 0,-1 0 0,1 0 0,0 0 0,0 0 0,-1 0 0,-3 0 0,3 0 0,-8 0 0,8 0 0,-8 0 0,3 0 0,0 0 0,-6 0 0,5 0 0,-10 0 0,6 0 0,-6 0 0,2 0 0,-6 0 0,-1 0 0</inkml:trace>
  <inkml:trace contextRef="#ctx0" brushRef="#br0" timeOffset="9790">11077 215 24575,'14'0'0,"-4"0"0,1 0 0,-1 0 0,-2 0 0,2 0 0,1 0 0,-3 0 0,2 0 0,0 0 0,-2 3 0,3-2 0,-1 2 0,-2-3 0,2 0 0,1 0 0,0 0 0,4 0 0,0 0 0,0 0 0,0 0 0,0 0 0,1 0 0,-1 0 0,0 0 0,-4 0 0,3 0 0,-6 0 0,6 0 0,-6 0 0,6 0 0,-6 0 0,6 0 0,-6 0 0,2 0 0,1 0 0,-4 0 0,4 0 0,-1 0 0,-2 0 0,6 0 0,-6 0 0,6 0 0,-2 0 0,3 0 0,-4 0 0,3 0 0,-2 0 0,3 0 0,0 0 0,0 0 0,-4 0 0,4 0 0,-4 0 0,4 0 0,0 0 0,0 0 0,0 0 0,5 0 0,-4 0 0,3 0 0,-4 0 0,5 0 0,2 0 0,0 0 0,-1 0 0,-6 0 0,-3 0 0,2 0 0,-3 0 0,1 0 0,2 0 0,-6 0 0,6 0 0,-3 0 0,4 0 0,1 0 0,-1 0 0,0 0 0,0 0 0,0 0 0,0 0 0,0 0 0,4 0 0,-2 0 0,2 0 0,0 0 0,-2 4 0,2-4 0,-4 4 0,4-4 0,-2 3 0,6-2 0,-2 2 0,-1-3 0,4 4 0,-3-3 0,3 6 0,1-6 0,-4 3 0,2-1 0,-2-2 0,-1 6 0,4-6 0,-4 3 0,1-4 0,2 3 0,-2-2 0,-1 3 0,4-4 0,-8 0 0,8 0 0,-8 0 0,7 0 0,-6 0 0,6 0 0,-7 0 0,8 0 0,-8 0 0,4 0 0,-5 0 0,-4 0 0,3 0 0,-2 0 0,-1 0 0,3 3 0,-6-2 0,6 2 0,-2-3 0,3 0 0,7 0 0,-6 0 0,6 0 0,-2 0 0,-4 0 0,8 0 0,-8 0 0,7 4 0,-2-3 0,-1 3 0,4-4 0,-8 0 0,8 0 0,-4 0 0,1 0 0,3 0 0,-4 0 0,5 3 0,-5-2 0,4 3 0,-8-4 0,8 0 0,-3 0 0,-1 3 0,4-2 0,-8 2 0,3-3 0,-4 4 0,0-3 0,1 5 0,-1-5 0,0 2 0,0 1 0,0-3 0,0 2 0,0 0 0,0-2 0,5 3 0,-4-1 0,7-2 0,-6 2 0,6 1 0,-6-3 0,6 2 0,-7 1 0,4-3 0,-5 2 0,0 0 0,0-2 0,-3 2 0,2-3 0,-3 0 0,4 0 0,0 0 0,-3 0 0,2 0 0,-3 4 0,4-3 0,0 2 0,5-3 0,-4 0 0,10 0 0,-9 0 0,5 3 0,-3-2 0,-3 3 0,8-4 0,-4 0 0,1 0 0,3 0 0,-4 3 0,1-2 0,2 3 0,-7-4 0,8 0 0,-8 0 0,8 0 0,-8 0 0,4 0 0,-5 0 0,0 0 0,4 0 0,-3 0 0,4 0 0,-1 0 0,-3 0 0,8 0 0,-3 0 0,3 0 0,1 0 0,0 0 0,0 0 0,-5 0 0,4 0 0,-3 0 0,3 0 0,-3 0 0,-2 0 0,-4 0 0,5-4 0,-4 3 0,3-3 0,-4 4 0,1 0 0,3-3 0,-3 2 0,3-3 0,-3 4 0,-1 0 0,0 0 0,0 0 0,0 0 0,-4 0 0,4 0 0,-4 0 0,0 0 0,0 0 0,-1-3 0,-2 2 0,3-3 0,-5 4 0,1 0 0,0 0 0,-1 0 0,1 0 0,-1 0 0,0 0 0,0 0 0,5 0 0,0 0 0,4 0 0,5 0 0,-4 0 0,3 0 0,-4 0 0,0 0 0,-3 0 0,-2 0 0,-3 0 0,0 0 0,0 0 0,-4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3:23:07.898"/>
    </inkml:context>
    <inkml:brush xml:id="br0">
      <inkml:brushProperty name="width" value="0.1" units="cm"/>
      <inkml:brushProperty name="height" value="0.1" units="cm"/>
    </inkml:brush>
  </inkml:definitions>
  <inkml:trace contextRef="#ctx0" brushRef="#br0">11 380 24575,'41'0'0,"2"0"0,33 0 0,4 0 0,0 0 0,0 0-672,-31-2 1,3-2 671,3-2 0,3-2 0,13-2 0,4-1-688,3-3 0,0-1 688,0-2 0,0-1 0,-4 4 0,-1-1 0,-4-1 0,6-2 0,0 2 0,7-1 0,-5 1 0,3 0 0,0-1 0,-5 1 0,5-2 0,-9 4 0,-10 3 0,-7 1 0,35-7 0,-34 11 0,-14 1 0,-26 5 927,8 0-927,-6 0 1792,6 0-1792,-7 0 0,8 0 0,-8 0 0,8 0 0,-3 0 0,-1 0 0,4-4 0,-4 3 0,5-6 0,0 6 0,-5-3 0,4 4 0,-3-4 0,3 4 0,-3-8 0,8 8 0,-8-4 0,9 4 0,-5 0 0,0 0 0,0 0 0,-1 0 0,1 0 0,0 0 0,0 0 0,5 0 0,-4 0 0,8 0 0,-3 0 0,1 0 0,2 0 0,-3 0 0,0 0 0,-1 0 0,0 0 0,-4 0 0,4 0 0,1 0 0,-4 4 0,0-3 0,-8 6 0,-7-6 0,2 5 0,-6-5 0,2 6 0,-3-7 0,0 6 0,0-5 0,-3 5 0,2-5 0,-3 5 0,4-5 0,-1 1 0,1 1 0,3-2 0,2 6 0,7-7 0,2 4 0,3-1 0,1-2 0,5 7 0,-4-7 0,4 7 0,0-7 0,-4 6 0,9-6 0,-9 3 0,8 0 0,-2-3 0,4 3 0,0 0 0,5-3 0,-3 3 0,9-4 0,-9 0 0,9 0 0,-4 0 0,6 0 0,0 0 0,0 0 0,6 0 0,-5 0 0,5 0 0,-6 0 0,0 0 0,-1 0 0,-5 0 0,-1 0 0,-6 0 0,0 0 0,0 0 0,0 0 0,-5 0 0,4 0 0,-9 0 0,4 0 0,11 0 0,-7 0 0,8 0 0,-12 0 0,-5 0 0,-1 0 0,1 0 0,0 0 0,-5 0 0,0 0 0,-1 3 0,-3-2 0,8 6 0,-8-6 0,4 6 0,-5-6 0,0 6 0,0-6 0,4 6 0,-2-6 0,2 2 0,-4 1 0,0-3 0,0 2 0,0 0 0,5-2 0,0 3 0,1-1 0,2-2 0,-2 2 0,9 1 0,-4-3 0,4 7 0,-6-7 0,6 6 0,-4-6 0,9 7 0,-9-7 0,9 3 0,-9 0 0,9-3 0,-9 3 0,4-4 0,-6 3 0,1-2 0,5 3 0,-4-4 0,4 0 0,-5 0 0,-1 4 0,1-4 0,0 4 0,0-4 0,5 0 0,-4 0 0,3 0 0,-4 0 0,5 0 0,-4 0 0,9 0 0,-9 0 0,4 0 0,0 4 0,-4-3 0,8 3 0,-7-4 0,2 0 0,-4 0 0,5 0 0,-4 0 0,8 4 0,-7-3 0,7 7 0,-3-7 0,5 7 0,6-7 0,1 7 0,6-2 0,-1-1 0,7 4 0,2-3 0,0 0 0,4 3 0,-4-8 0,6 4 0,-7-1 0,5-3 0,-4 3 0,0-4 0,4 0 0,-11 0 0,12 0 0,-12 0 0,5 0 0,-6 0 0,-14 0 0,5 0 0,-6 0 0,3 0 0,10 0 0,51-5 0,-14-1-393,-20 0 1,1 0 392,31-6 0,-21 1-131,8-1 131,-18 2 0,14-2 0,-7 6 0,-3-4 0,-18 9 0,3-8 0,-17 8 0,11-3 780,-11 0-780,5 3 136,-6-3-136,-5 4 0,4-4 0,-4 3 0,0-3 0,-2 4 0,-4 0 0,0 0 0,0 0 0,0 0 0,-1 0 0,1 0 0,5 0 0,1 0 0,10 0 0,3 0 0,4 0 0,1 0 0,0 0 0,-1 0 0,8 4 0,-6-3 0,5 8 0,0-8 0,9 9 0,-12-9 0,15 9 0,-22-5 0,16 5 0,2 1 0,30 4 0,-16-8 0,14 7 0,-28-8 0,-1 0 0,1 3 0,-1-8 0,1 4 0,0-1 0,7-2 0,-6 7 0,6-3 0,-7-1 0,-7 4 0,6-8 0,-12 8 0,11-3 0,-11 3 0,11-3 0,-10 3 0,10-8 0,-4 8 0,-1-4 0,6 1 0,-12 3 0,11-4 0,-10 5 0,10-4 0,-11 3 0,5-8 0,-6 7 0,13-7 0,-16 4 0,35-5 0,9 0 0,-10 0 0,16 0 0,-39 0 0,12 0 0,-10 0 0,9 0 0,-12 0 0,1 0 0,4 0 0,-10 0 0,10 0 0,-10 0 0,4 0 0,0 0 0,-5 0 0,5 0 0,0 0 0,-5 0 0,6 0 0,-8 0 0,7-5 0,2-1 0,0-8 0,4 2 0,-11-2 0,12 3 0,-6 1 0,1 0 0,-2 0 0,-6 4 0,-6-2 0,4 2 0,-9 1 0,20-3 0,-18 3 0,7 0 0,-12 1 0,-9 4 0,3 0 0,-4 0 0,5 0 0,-4-4 0,4 3 0,-6-3 0,1 4 0,5 0 0,1 0 0,11 0 0,-5 0 0,11 0 0,-5 0 0,5 0 0,-4 0 0,-3 0 0,-10 0 0,-5 0 0,-7 0 0,-4 0 0,-3 0 0,-2 0 0,-3 0 0,-3-2 0,-1-2 0,-3-3 0,0-3 0,-7-2 0,6 12 0,-6 17 0,7 25 0,4 8 0,2 11 0,4 3 0,1 1 0,4 5 0,-3-7 0,3-7 0,0 6 0,-4-6 0,9 7 0,-4 0 0,0 0 0,11 15 0,-14-5 0,14 14 0,-9-9 0,5 8 0,-5-5 0,-1 13 0,-6-6 0,6 8 0,-3 0 0,-5-45 0,-1 1 0,-1 46 0,-1-42 0,-1 1 0,-4-4 0,0 0 0,2 5 0,-1-2 0,-2 29 0,0 14 0,0-31 0,0 18 0,0-15 0,5-1 0,-4-13 0,4-2 0,-5-6 0,0 0 0,0-1 0,0 1 0,0 0 0,0 6 0,0-5 0,0 12 0,0-6 0,0 1 0,0 4 0,0-4 0,0 0 0,0 4 0,0-4 0,0 20 0,0-22 0,0 19 0,0-16 0,0 6 0,0 6 0,0-7 0,0 0 0,0 0 0,0-6 0,0-2 0,0-6 0,0-1 0,0-5 0,0-1 0,0 0 0,0-5 0,0 5 0,0-1 0,0 3 0,0 4 0,0 1 0,0 0 0,0 0 0,0-6 0,0 4 0,0-4 0,0 0 0,0 5 0,0-5 0,0 0 0,0 4 0,0-4 0,0 6 0,0 6 0,0-4 0,0 10 0,4-11 0,2 12 0,4-6 0,0 7 0,0-6 0,6 4 0,-5-4 0,4 6 0,0 0 0,-3 7 0,3-6 0,-4 0 0,4-3 0,-4-10 0,3 4 0,-4-6 0,0-1 0,-1-4 0,5 19 0,-4-22 0,3 17 0,-3-16 0,3-5 0,-3 11 0,8-5 0,-7 12 0,3-5 0,1 12 0,-4-12 0,4 5 0,-5 0 0,0-4 0,0 3 0,0-5 0,-1-6 0,0-1 0,-4-11 0,-1-1 0,-4-6 0,0-7 0,0 2 0,0-12 0,0 4 0,0-4 0,0-1 0,0 1 0,0 0 0,0 3 0,0 2 0,0 3 0,0 0 0,0 4 0,0-3 0,0 4 0,0-9 0,0 0 0,0-5 0,0 1 0,0 0 0,-5-3 0,-13-1 0,-13-3 0,-25 0 0,-2-3 0,-6-1-1350,-2 0 0,-5 0 1350,5-1 0,-6 0 0,-2-1 0,-18-3 0,-3-2 0,2 1 0,14 1 0,2 1 0,-3-2 0,5 1 0,-4-1 0,2 0 0,9 0 0,-10-4 0,5 0 0,-17 3 0,-1-1 0,13-5 0,2 0 0,3 8 0,0 1 0,-7-7 0,3 1 0,23 8 0,3 0 0,-1-3 0,0 0 0,-1 2 0,0 0 0,-3-2 0,-3-1 0,-6 0 0,-3 1 0,1 1 0,-3 0-830,-13-2 0,-1 0 830,5 2 0,0 1 0,-10-1 0,1 1 0,8 3 0,1 0 0,-4 1 0,0 0 0,-1 2 0,1 2 0,4-1 0,0 0 0,0 0 0,1 0-352,9-1 0,3 2 352,15 1 0,1 0 0,-4 1 0,0 1 0,-1 2 0,-1 0 0,1 3 0,0 0 0,-8-2 0,3 1 0,-28 8-7,14-5 7,-17 1 0,35-2 0,-28-3 0,27 2 2340,0-8-2340,2 8 1827,6-4-1827,6 1 894,1 2-894,11-3 10,1 0-10,5 2 0,-5-2 0,4-1 0,-4 4 0,5-7 0,1 6 0,-1-6 0,-5 7 0,4-7 0,-4 3 0,5 0 0,-5-3 0,4 2 0,-9 1 0,4-3 0,-22 3 0,13 0 0,-12-3 0,16 3 0,0-4 0,-1 4 0,1-3 0,0 3 0,0 0 0,0-3 0,-6 8 0,4-8 0,-16 8 0,15-8 0,-14 8 0,9-8 0,1 7 0,1-3 0,11 0 0,-4-1 0,-8-4 0,-31 0 0,5 5 0,-17 1 0,23 4 0,6 0 0,2 0 0,7 0 0,5-1 0,-5 1 0,11-5 0,-11 3 0,5-6 0,0 6 0,1-7 0,6 3 0,5-4 0,1 4 0,5-4 0,4 4 0,2-4 0,4 0 0,-5 0 0,4 0 0,-4 0 0,5 0 0,-4 0 0,2 0 0,-2 0 0,-1 0 0,4 0 0,-8 0 0,8 0 0,-8 0 0,4 0 0,-5 0 0,0 0 0,-5-4 0,4 3 0,-9-7 0,4 7 0,-6-3 0,-4 0 0,3 2 0,-4-6 0,0 7 0,-1-7 0,-6 7 0,0-8 0,0 8 0,1-4 0,-1 5 0,0 0 0,0 0 0,0-4 0,0 3 0,0-8 0,0 8 0,0-8 0,6 4 0,-4-4 0,4-1 0,-13 0 0,6 0 0,-26-1 0,9 0 0,-18 5 0,21-2 0,-1 0 0,12 6 0,-2 1-720,-18-4 1,-2 0 719,12 4 0,2 2 0,3-1 0,-1 0 0,-7 0 0,0 0 0,8 0 0,0 0 0,-8 0 0,-1 0 0,9 0 0,0 0 0,-9 0 0,2 0 0,-23 0 0,34 0 0,0 0 0,-21 0 0,-13 0 0,2 0 0,14 0 0,-21 0-397,17 0 397,-18 0 0,34 0 0,-14 0 0,21 0 0,-24 0 0,12 0 0,2 4 1408,7 1-1408,8 5 428,18-4-428,-4-2 0,7-4 0,-18 0 0,-11 0 0,-14 0 0,6 0 0,-3 0 0,13 0 0,-1 0 0,-23 0 0,-1 0-220,16 0 0,3 0 220,1 0 0,1 0 0,8 0 0,0 0 0,-2 0 0,3 0 0,-24 0 0,-14-5 0,9 4 0,6-4 0,2 5 0,7-5 0,-15 4 0,24-8 0,-21 8 0,24-8 0,-12 3 440,6-4-440,2 4 0,6-2 0,6 3 0,1-5 0,0 5 0,5-3 0,-5 7 0,0-7 0,4 6 0,-4-6 0,6 7 0,5-7 0,-4 7 0,9-2 0,-4-1 0,5 3 0,-5-3 0,4 1 0,-4 2 0,0-3 0,-1 4 0,-5 0 0,-6 0 0,5-4 0,-11 3 0,11-3 0,-11 4 0,15 0 0,-7 0 0,9 0 0,0 0 0,1 0 0,5 0 0,0 0 0,0 0 0,0 0 0,0 0 0,-5 0 0,4 0 0,-4 0 0,5 0 0,0 0 0,0 0 0,1 0 0,-6 0 0,4 0 0,-9 0 0,4-4 0,-6-1 0,1-4 0,5 0 0,-4 0 0,9 0 0,-4-3 0,0 3 0,8-3 0,-6 3 0,7 1 0,-9-5 0,4 4 0,-4-7 0,5 6 0,0-5 0,1 5 0,-1-5 0,4 6 0,2-6 0,-1 6 0,7-2 0,-5 3 0,10 1 0,-3 3 0,4-2 0,1 2 0,-1 1 0,3-3 0,-2 5 0,3-5 0,-4 2 0,-4-7 0,3 3 0,-6-6 0,6 6 0,-6-3 0,6 1 0,-3 1 0,4-1 0,0 3 0,0 3 0,3 1 0,1 3 0</inkml:trace>
</inkml:ink>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5916</Words>
  <Characters>32540</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Dagher Alice</dc:creator>
  <cp:keywords/>
  <dc:description/>
  <cp:lastModifiedBy>Dagher Alice</cp:lastModifiedBy>
  <cp:revision>2</cp:revision>
  <dcterms:created xsi:type="dcterms:W3CDTF">2022-10-14T21:04:00Z</dcterms:created>
  <dcterms:modified xsi:type="dcterms:W3CDTF">2022-10-14T21:04:00Z</dcterms:modified>
</cp:coreProperties>
</file>