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D2" w:rsidRPr="002D01CD" w:rsidRDefault="003B6ED2" w:rsidP="0081633D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Arial"/>
          <w:sz w:val="32"/>
          <w:szCs w:val="32"/>
        </w:rPr>
      </w:pPr>
      <w:proofErr w:type="spellStart"/>
      <w:r w:rsidRPr="002D01CD">
        <w:rPr>
          <w:rFonts w:ascii="Monotype Corsiva" w:eastAsia="Times New Roman" w:hAnsi="Monotype Corsiva" w:cs="Arial"/>
          <w:bCs/>
          <w:iCs/>
          <w:sz w:val="32"/>
          <w:szCs w:val="32"/>
        </w:rPr>
        <w:t>Piata</w:t>
      </w:r>
      <w:proofErr w:type="spellEnd"/>
      <w:r w:rsidRPr="002D01CD">
        <w:rPr>
          <w:rFonts w:ascii="Monotype Corsiva" w:eastAsia="Times New Roman" w:hAnsi="Monotype Corsiva" w:cs="Arial"/>
          <w:b/>
          <w:bCs/>
          <w:i/>
          <w:iCs/>
          <w:sz w:val="32"/>
          <w:szCs w:val="32"/>
        </w:rPr>
        <w:t xml:space="preserve"> </w:t>
      </w:r>
      <w:r w:rsidRPr="002D01CD">
        <w:rPr>
          <w:rFonts w:ascii="Monotype Corsiva" w:eastAsia="Times New Roman" w:hAnsi="Monotype Corsiva" w:cs="Arial"/>
          <w:bCs/>
          <w:iCs/>
          <w:sz w:val="32"/>
          <w:szCs w:val="32"/>
        </w:rPr>
        <w:t>Trafalgar</w:t>
      </w:r>
    </w:p>
    <w:p w:rsidR="003B6ED2" w:rsidRPr="002D01CD" w:rsidRDefault="003B6ED2" w:rsidP="0081633D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Arial"/>
          <w:b/>
          <w:bCs/>
          <w:sz w:val="27"/>
          <w:szCs w:val="27"/>
        </w:rPr>
      </w:pPr>
    </w:p>
    <w:p w:rsidR="003B6ED2" w:rsidRPr="002D01CD" w:rsidRDefault="003B6ED2" w:rsidP="0081633D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2D01CD">
        <w:rPr>
          <w:rFonts w:ascii="Monotype Corsiva" w:eastAsia="Times New Roman" w:hAnsi="Monotype Corsiva" w:cstheme="minorHAnsi"/>
          <w:bCs/>
          <w:sz w:val="27"/>
          <w:szCs w:val="27"/>
        </w:rPr>
        <w:t>Piata</w:t>
      </w:r>
      <w:proofErr w:type="spellEnd"/>
      <w:r w:rsidRPr="002D01CD">
        <w:rPr>
          <w:rFonts w:ascii="Monotype Corsiva" w:eastAsia="Times New Roman" w:hAnsi="Monotype Corsiva" w:cstheme="minorHAnsi"/>
          <w:bCs/>
          <w:sz w:val="27"/>
          <w:szCs w:val="27"/>
        </w:rPr>
        <w:t xml:space="preserve"> Trafalgar</w:t>
      </w:r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 - Trafalgar Square,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situata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partea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centrala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orasului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obiectiv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turistic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important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vizita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capitala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Regatului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Unit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fi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incompleta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fara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vizita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la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minunata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Coloana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Nelson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lei de la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baza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admira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fantanile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grani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pinguinii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Construita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a</w:t>
      </w:r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comemora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Amiralul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Nelson,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botezata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dupa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Capul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Trafalgar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Spania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unde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amiralul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castigat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ultima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batalie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John Nash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proiectat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1820. Desi nu a trait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vada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realizata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proiectul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neo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clasic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respectat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realizandu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-se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astfel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efect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unificat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cu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cladirile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jur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3B6ED2" w:rsidRPr="002D01CD" w:rsidRDefault="003B6ED2" w:rsidP="00D30DDD">
      <w:pPr>
        <w:spacing w:after="0" w:line="240" w:lineRule="auto"/>
        <w:ind w:firstLine="720"/>
        <w:jc w:val="both"/>
        <w:rPr>
          <w:rFonts w:ascii="Monotype Corsiva" w:eastAsia="Times New Roman" w:hAnsi="Monotype Corsiva" w:cstheme="minorHAnsi"/>
          <w:sz w:val="24"/>
          <w:szCs w:val="24"/>
          <w:u w:val="single"/>
        </w:rPr>
      </w:pPr>
      <w:proofErr w:type="spellStart"/>
      <w:r w:rsidRPr="002D01CD">
        <w:rPr>
          <w:rFonts w:ascii="Monotype Corsiva" w:eastAsia="Times New Roman" w:hAnsi="Monotype Corsiva" w:cstheme="minorHAnsi"/>
          <w:bCs/>
          <w:iCs/>
          <w:sz w:val="27"/>
          <w:szCs w:val="27"/>
          <w:u w:val="single"/>
        </w:rPr>
        <w:t>Columna</w:t>
      </w:r>
      <w:proofErr w:type="spellEnd"/>
      <w:r w:rsidRPr="002D01CD">
        <w:rPr>
          <w:rFonts w:ascii="Monotype Corsiva" w:eastAsia="Times New Roman" w:hAnsi="Monotype Corsiva" w:cstheme="minorHAnsi"/>
          <w:bCs/>
          <w:iCs/>
          <w:sz w:val="27"/>
          <w:szCs w:val="27"/>
          <w:u w:val="single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bCs/>
          <w:iCs/>
          <w:sz w:val="27"/>
          <w:szCs w:val="27"/>
          <w:u w:val="single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bCs/>
          <w:iCs/>
          <w:sz w:val="27"/>
          <w:szCs w:val="27"/>
          <w:u w:val="single"/>
        </w:rPr>
        <w:t xml:space="preserve"> Nelson din Trafalgar Square</w:t>
      </w:r>
    </w:p>
    <w:p w:rsidR="003B6ED2" w:rsidRPr="002D01CD" w:rsidRDefault="003B6ED2" w:rsidP="00087566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Constructia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a</w:t>
      </w:r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inceput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1829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continuat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pana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1840.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Galeria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Nationala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(National Gallery)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ocupa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partea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nord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piatra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sub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balustrata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se pot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vedea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standardele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regale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masurare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lungimii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(</w:t>
      </w:r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picior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un yard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etc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).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partea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Trafalgar Square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Casa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Africii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Sud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Aceasta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are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sculpturi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animale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arcade. Sir Robert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Smirke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proiectat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British Museum,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proiectat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Casa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Canadei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partea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vest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Trafalgar. Casa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Canadei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obiectiv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turistic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deschis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publicului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merita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vizitat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interiorul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clasic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original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expozitiile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interesante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perinda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3B6ED2" w:rsidRPr="002D01CD" w:rsidRDefault="003B6ED2" w:rsidP="0063594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2D01CD">
        <w:rPr>
          <w:rFonts w:ascii="Monotype Corsiva" w:eastAsia="Times New Roman" w:hAnsi="Monotype Corsiva" w:cstheme="minorHAnsi"/>
          <w:bCs/>
          <w:sz w:val="27"/>
          <w:szCs w:val="27"/>
        </w:rPr>
        <w:t>Trafalgar Square</w:t>
      </w:r>
      <w:r w:rsidRPr="002D01CD">
        <w:rPr>
          <w:rFonts w:ascii="Monotype Corsiva" w:eastAsia="Times New Roman" w:hAnsi="Monotype Corsiva" w:cstheme="minorHAnsi"/>
          <w:sz w:val="27"/>
          <w:szCs w:val="27"/>
        </w:rPr>
        <w:t> 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1848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preferat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tot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felul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manifestanti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demonstranti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doresc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atraga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atentia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asupra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cauzei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sustin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fiecare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in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luna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decembrie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poporul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norvegian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trimite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cadou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Marea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Britanie care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pus la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bradul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Craciun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care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impodobit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Trafalgar Square.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Acest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cadou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multumire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rolul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important al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Marii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Britanii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eliberarea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Norvegiei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al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Doilea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Razboi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Mondial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Una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dintre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privelistile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pot fi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neuitat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bradului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gigantic,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dupa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lasarea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serii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cand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luminat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mii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luminite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inconjurat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colindatori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fantanile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sunt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luminate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lumini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multicolore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Aceasta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imagine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imortalizata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multe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felicitari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Craciun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trimise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toata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lumea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an de an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catre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turistii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3B6ED2" w:rsidRPr="002D01CD" w:rsidRDefault="003B6ED2" w:rsidP="00DE3E5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ecvestra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Charles I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sudul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pietei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Trafalgar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notabila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deoarece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la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maroara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toate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distantele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spre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alte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locuri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Edward I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ridicat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cruce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1290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marca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ultimul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loc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care s-</w:t>
      </w:r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a</w:t>
      </w:r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oprit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cortegiul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funerar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sotiei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sale Eleanor,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inainte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sicriul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fie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depus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la Westminster Abbey.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Crucea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ramas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pana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timpul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razboiului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civil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secolul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al XVII-lea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cand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inlaturata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7F2A8B" w:rsidRPr="002D01CD" w:rsidRDefault="003B6ED2" w:rsidP="002D01CD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In Trafalgar Square,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jurul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Nelson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gasesc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altor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oameni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distinsi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De o parte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alta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Sir Henry Havelock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Sir Charles James Napier,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ambii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generali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importanti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epoca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Victoriana.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peretele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nord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sunt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busturile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Beatty, Jellicoe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Cunningham,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toti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lideri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militari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seama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2D01CD">
        <w:rPr>
          <w:rFonts w:ascii="Monotype Corsiva" w:eastAsia="Times New Roman" w:hAnsi="Monotype Corsiva" w:cstheme="minorHAnsi"/>
          <w:sz w:val="27"/>
          <w:szCs w:val="27"/>
        </w:rPr>
        <w:t>alta</w:t>
      </w:r>
      <w:proofErr w:type="spellEnd"/>
      <w:proofErr w:type="gram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parte se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George al IV-lea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calare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comandata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chiar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de el. In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coltul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opus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inca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nu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exista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piedestal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statuie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2D01CD">
        <w:rPr>
          <w:rFonts w:ascii="Monotype Corsiva" w:eastAsia="Times New Roman" w:hAnsi="Monotype Corsiva" w:cstheme="minorHAnsi"/>
          <w:sz w:val="27"/>
          <w:szCs w:val="27"/>
        </w:rPr>
        <w:t>permanenta</w:t>
      </w:r>
      <w:proofErr w:type="spellEnd"/>
      <w:r w:rsidRPr="002D01CD">
        <w:rPr>
          <w:rFonts w:ascii="Monotype Corsiva" w:eastAsia="Times New Roman" w:hAnsi="Monotype Corsiva" w:cstheme="minorHAnsi"/>
          <w:sz w:val="27"/>
          <w:szCs w:val="27"/>
        </w:rPr>
        <w:t>.</w:t>
      </w:r>
      <w:bookmarkStart w:id="0" w:name="_GoBack"/>
      <w:bookmarkEnd w:id="0"/>
    </w:p>
    <w:sectPr w:rsidR="007F2A8B" w:rsidRPr="002D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1F"/>
    <w:rsid w:val="00087566"/>
    <w:rsid w:val="002D01CD"/>
    <w:rsid w:val="003B6ED2"/>
    <w:rsid w:val="00635945"/>
    <w:rsid w:val="007F2A8B"/>
    <w:rsid w:val="0081633D"/>
    <w:rsid w:val="00913E10"/>
    <w:rsid w:val="00C04891"/>
    <w:rsid w:val="00D30DDD"/>
    <w:rsid w:val="00DE3E53"/>
    <w:rsid w:val="00F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60F0"/>
  <w15:chartTrackingRefBased/>
  <w15:docId w15:val="{9F020434-DE2B-462E-86B2-3AC73752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10</cp:revision>
  <dcterms:created xsi:type="dcterms:W3CDTF">2020-01-17T12:16:00Z</dcterms:created>
  <dcterms:modified xsi:type="dcterms:W3CDTF">2020-01-28T16:04:00Z</dcterms:modified>
</cp:coreProperties>
</file>