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June 6th, 2018</w:t>
      </w:r>
    </w:p>
    <w:p w:rsidR="00000000" w:rsidDel="00000000" w:rsidP="00000000" w:rsidRDefault="00000000" w:rsidRPr="00000000" w14:paraId="00000001">
      <w:pPr>
        <w:contextualSpacing w:val="0"/>
        <w:rPr/>
      </w:pPr>
      <w:r w:rsidDel="00000000" w:rsidR="00000000" w:rsidRPr="00000000">
        <w:rPr>
          <w:b w:val="1"/>
          <w:u w:val="single"/>
          <w:rtl w:val="0"/>
        </w:rPr>
        <w:t xml:space="preserve">Promotion</w:t>
      </w:r>
      <w:r w:rsidDel="00000000" w:rsidR="00000000" w:rsidRPr="00000000">
        <w:rPr>
          <w:rtl w:val="0"/>
        </w:rPr>
      </w:r>
    </w:p>
    <w:p w:rsidR="00000000" w:rsidDel="00000000" w:rsidP="00000000" w:rsidRDefault="00000000" w:rsidRPr="00000000" w14:paraId="00000002">
      <w:pPr>
        <w:contextualSpacing w:val="0"/>
        <w:rPr>
          <w:color w:val="222222"/>
        </w:rPr>
      </w:pPr>
      <w:r w:rsidDel="00000000" w:rsidR="00000000" w:rsidRPr="00000000">
        <w:rPr>
          <w:color w:val="222222"/>
          <w:rtl w:val="0"/>
        </w:rPr>
        <w:t xml:space="preserve">Care Package For First Years</w:t>
      </w:r>
    </w:p>
    <w:p w:rsidR="00000000" w:rsidDel="00000000" w:rsidP="00000000" w:rsidRDefault="00000000" w:rsidRPr="00000000" w14:paraId="00000003">
      <w:pPr>
        <w:numPr>
          <w:ilvl w:val="0"/>
          <w:numId w:val="2"/>
        </w:numPr>
        <w:ind w:left="720" w:hanging="360"/>
        <w:rPr>
          <w:color w:val="222222"/>
        </w:rPr>
      </w:pPr>
      <w:r w:rsidDel="00000000" w:rsidR="00000000" w:rsidRPr="00000000">
        <w:rPr>
          <w:color w:val="222222"/>
          <w:highlight w:val="white"/>
          <w:rtl w:val="0"/>
        </w:rPr>
        <w:t xml:space="preserve">Rational: </w:t>
      </w:r>
    </w:p>
    <w:p w:rsidR="00000000" w:rsidDel="00000000" w:rsidP="00000000" w:rsidRDefault="00000000" w:rsidRPr="00000000" w14:paraId="00000004">
      <w:pPr>
        <w:numPr>
          <w:ilvl w:val="1"/>
          <w:numId w:val="2"/>
        </w:numPr>
        <w:ind w:left="1440" w:hanging="360"/>
        <w:rPr>
          <w:color w:val="222222"/>
        </w:rPr>
      </w:pPr>
      <w:r w:rsidDel="00000000" w:rsidR="00000000" w:rsidRPr="00000000">
        <w:rPr>
          <w:color w:val="222222"/>
          <w:highlight w:val="white"/>
          <w:rtl w:val="0"/>
        </w:rPr>
        <w:t xml:space="preserve">McMaster Engineering Outreach office mailout. In early July, the outreach office mails a package to our incoming students. We were hoping that each department (Btech, CompSci, and iBioMed) society will include something small (pamphlet, info card, etc) to help provide information about their department, department society, and anything else you see fit. I would encourage that you and your team start brainstorming and maybe start working on a concept to be included in the mail out. We are expecting the due date for this to be July 2. </w:t>
      </w:r>
      <w:r w:rsidDel="00000000" w:rsidR="00000000" w:rsidRPr="00000000">
        <w:rPr>
          <w:rtl w:val="0"/>
        </w:rPr>
      </w:r>
    </w:p>
    <w:p w:rsidR="00000000" w:rsidDel="00000000" w:rsidP="00000000" w:rsidRDefault="00000000" w:rsidRPr="00000000" w14:paraId="00000005">
      <w:pPr>
        <w:numPr>
          <w:ilvl w:val="0"/>
          <w:numId w:val="4"/>
        </w:numPr>
        <w:ind w:left="720" w:hanging="360"/>
        <w:rPr>
          <w:color w:val="222222"/>
          <w:u w:val="none"/>
        </w:rPr>
      </w:pPr>
      <w:r w:rsidDel="00000000" w:rsidR="00000000" w:rsidRPr="00000000">
        <w:rPr>
          <w:color w:val="222222"/>
          <w:rtl w:val="0"/>
        </w:rPr>
        <w:t xml:space="preserve">Flyer due in early July, 3d printed handout (fireball)</w:t>
      </w:r>
    </w:p>
    <w:p w:rsidR="00000000" w:rsidDel="00000000" w:rsidP="00000000" w:rsidRDefault="00000000" w:rsidRPr="00000000" w14:paraId="00000006">
      <w:pPr>
        <w:numPr>
          <w:ilvl w:val="0"/>
          <w:numId w:val="4"/>
        </w:numPr>
        <w:ind w:left="720" w:hanging="360"/>
        <w:rPr>
          <w:color w:val="222222"/>
          <w:u w:val="none"/>
        </w:rPr>
      </w:pPr>
      <w:r w:rsidDel="00000000" w:rsidR="00000000" w:rsidRPr="00000000">
        <w:rPr>
          <w:color w:val="222222"/>
          <w:rtl w:val="0"/>
        </w:rPr>
        <w:t xml:space="preserve">Considerations:</w:t>
      </w:r>
    </w:p>
    <w:p w:rsidR="00000000" w:rsidDel="00000000" w:rsidP="00000000" w:rsidRDefault="00000000" w:rsidRPr="00000000" w14:paraId="00000007">
      <w:pPr>
        <w:numPr>
          <w:ilvl w:val="1"/>
          <w:numId w:val="4"/>
        </w:numPr>
        <w:ind w:left="1440" w:hanging="360"/>
        <w:rPr>
          <w:color w:val="222222"/>
          <w:u w:val="none"/>
        </w:rPr>
      </w:pPr>
      <w:r w:rsidDel="00000000" w:rsidR="00000000" w:rsidRPr="00000000">
        <w:rPr>
          <w:color w:val="222222"/>
          <w:rtl w:val="0"/>
        </w:rPr>
        <w:t xml:space="preserve">Program-affiliated bags</w:t>
      </w:r>
    </w:p>
    <w:p w:rsidR="00000000" w:rsidDel="00000000" w:rsidP="00000000" w:rsidRDefault="00000000" w:rsidRPr="00000000" w14:paraId="00000008">
      <w:pPr>
        <w:numPr>
          <w:ilvl w:val="1"/>
          <w:numId w:val="4"/>
        </w:numPr>
        <w:ind w:left="1440" w:hanging="360"/>
        <w:rPr>
          <w:color w:val="222222"/>
          <w:u w:val="none"/>
        </w:rPr>
      </w:pPr>
      <w:r w:rsidDel="00000000" w:rsidR="00000000" w:rsidRPr="00000000">
        <w:rPr>
          <w:color w:val="222222"/>
          <w:rtl w:val="0"/>
        </w:rPr>
        <w:t xml:space="preserve">Welcome letter</w:t>
      </w:r>
    </w:p>
    <w:p w:rsidR="00000000" w:rsidDel="00000000" w:rsidP="00000000" w:rsidRDefault="00000000" w:rsidRPr="00000000" w14:paraId="00000009">
      <w:pPr>
        <w:contextualSpacing w:val="0"/>
        <w:rPr>
          <w:color w:val="222222"/>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Welcome to iBioMed Video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Will have to reshoot to improve overall quality and professionalism</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u w:val="single"/>
        </w:rPr>
      </w:pPr>
      <w:r w:rsidDel="00000000" w:rsidR="00000000" w:rsidRPr="00000000">
        <w:rPr>
          <w:b w:val="1"/>
          <w:u w:val="single"/>
          <w:rtl w:val="0"/>
        </w:rPr>
        <w:t xml:space="preserve">Co-Presidents</w:t>
      </w:r>
    </w:p>
    <w:p w:rsidR="00000000" w:rsidDel="00000000" w:rsidP="00000000" w:rsidRDefault="00000000" w:rsidRPr="00000000" w14:paraId="0000000E">
      <w:pPr>
        <w:contextualSpacing w:val="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u w:val="single"/>
          <w:rtl w:val="0"/>
        </w:rPr>
        <w:t xml:space="preserve">MES iBioMed Representative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N/A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u w:val="single"/>
          <w:rtl w:val="0"/>
        </w:rPr>
        <w:t xml:space="preserve">Academics</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N/A</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Faculty Fest: Tuesday August 28 10am - 4:30pm</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Share info with first years</w:t>
      </w:r>
      <w:r w:rsidDel="00000000" w:rsidR="00000000" w:rsidRPr="00000000">
        <w:rPr>
          <w:rtl w:val="0"/>
        </w:rPr>
      </w:r>
    </w:p>
    <w:p w:rsidR="00000000" w:rsidDel="00000000" w:rsidP="00000000" w:rsidRDefault="00000000" w:rsidRPr="00000000" w14:paraId="00000019">
      <w:pPr>
        <w:contextualSpacing w:val="0"/>
        <w:rPr>
          <w:color w:val="222222"/>
          <w:sz w:val="19"/>
          <w:szCs w:val="19"/>
        </w:rPr>
      </w:pPr>
      <w:r w:rsidDel="00000000" w:rsidR="00000000" w:rsidRPr="00000000">
        <w:rPr>
          <w:rtl w:val="0"/>
        </w:rPr>
      </w:r>
    </w:p>
    <w:p w:rsidR="00000000" w:rsidDel="00000000" w:rsidP="00000000" w:rsidRDefault="00000000" w:rsidRPr="00000000" w14:paraId="0000001A">
      <w:pPr>
        <w:contextualSpacing w:val="0"/>
        <w:rPr>
          <w:color w:val="222222"/>
        </w:rPr>
      </w:pPr>
      <w:r w:rsidDel="00000000" w:rsidR="00000000" w:rsidRPr="00000000">
        <w:rPr>
          <w:color w:val="222222"/>
          <w:rtl w:val="0"/>
        </w:rPr>
        <w:t xml:space="preserve">Diversity Day: Monday Agust 27</w:t>
      </w:r>
    </w:p>
    <w:p w:rsidR="00000000" w:rsidDel="00000000" w:rsidP="00000000" w:rsidRDefault="00000000" w:rsidRPr="00000000" w14:paraId="0000001B">
      <w:pPr>
        <w:numPr>
          <w:ilvl w:val="0"/>
          <w:numId w:val="5"/>
        </w:numPr>
        <w:ind w:left="720" w:hanging="360"/>
        <w:rPr>
          <w:color w:val="222222"/>
        </w:rPr>
      </w:pPr>
      <w:r w:rsidDel="00000000" w:rsidR="00000000" w:rsidRPr="00000000">
        <w:rPr>
          <w:color w:val="222222"/>
          <w:rtl w:val="0"/>
        </w:rPr>
        <w:t xml:space="preserve">The idea of the event:</w:t>
      </w:r>
    </w:p>
    <w:p w:rsidR="00000000" w:rsidDel="00000000" w:rsidP="00000000" w:rsidRDefault="00000000" w:rsidRPr="00000000" w14:paraId="0000001C">
      <w:pPr>
        <w:numPr>
          <w:ilvl w:val="1"/>
          <w:numId w:val="5"/>
        </w:numPr>
        <w:ind w:left="1440" w:hanging="360"/>
        <w:rPr>
          <w:color w:val="222222"/>
        </w:rPr>
      </w:pPr>
      <w:r w:rsidDel="00000000" w:rsidR="00000000" w:rsidRPr="00000000">
        <w:rPr>
          <w:color w:val="222222"/>
          <w:rtl w:val="0"/>
        </w:rPr>
        <w:t xml:space="preserve">The meet and greet will be in the JHE Lobby, where students are welcome to mingle and learn more about their program societies and various identity-based groups present in engineering! While the meet and greet are happening, we would like to run workshops in separate rooms throughout the day. As a program society, we were thinking you could work in tandem with our reps in the same program to schedule a crash course for first years. This crash course would include information about your first-year courses, study tips and tricks for individual courses, and anything else you feel relevant! We are not looking for this session to be exclusively an advertisement for your society, we really want to give these students insight into first-year in Comp Sci, iBio or BTech. v</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color w:val="222222"/>
        </w:rPr>
      </w:pPr>
      <w:r w:rsidDel="00000000" w:rsidR="00000000" w:rsidRPr="00000000">
        <w:rPr>
          <w:b w:val="1"/>
          <w:u w:val="single"/>
          <w:rtl w:val="0"/>
        </w:rPr>
        <w:t xml:space="preserve">External</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N/A</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