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September 10th, 2018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Promotion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Brendan has the format of iBioMed newsletter done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Need to figure out how to format directly into emails - get in contact with </w:t>
      </w:r>
      <w:r w:rsidDel="00000000" w:rsidR="00000000" w:rsidRPr="00000000">
        <w:rPr>
          <w:color w:val="1a1a1a"/>
          <w:highlight w:val="white"/>
          <w:rtl w:val="0"/>
        </w:rPr>
        <w:t xml:space="preserve">Communications and Public Affairs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Co-Presidents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MES iBioMed Representative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Academics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color w:val="1a1a1a"/>
          <w:highlight w:val="whit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Listing for mentors are done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color w:val="1a1a1a"/>
          <w:highlight w:val="whit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76 of them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color w:val="1a1a1a"/>
          <w:highlight w:val="whit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meeting with Matana tomorrow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color w:val="1a1a1a"/>
          <w:highlight w:val="whit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sending out documents by Friday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color w:val="1a1a1a"/>
          <w:highlight w:val="whit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Book Bridges September 20th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color w:val="1a1a1a"/>
          <w:highlight w:val="whit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Need Cherrie for an advertisement for the first years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contextualSpacing w:val="0"/>
        <w:rPr>
          <w:color w:val="1a1a1a"/>
          <w:highlight w:val="whit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Soccer Event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color w:val="1a1a1a"/>
          <w:highlight w:val="whit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Mosana paid the deposit for rental of a soccer field - $150 (160 ish with tax, Akil already paid her back)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color w:val="1a1a1a"/>
          <w:highlight w:val="whit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September 29th is the day of the soccer game!!!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color w:val="1a1a1a"/>
          <w:highlight w:val="whit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Have a trophy for the winner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color w:val="1a1a1a"/>
          <w:highlight w:val="whit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Cherrie made a poster! - Sarah send the poster in these meeting minutes, as well as under promotions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color w:val="1a1a1a"/>
          <w:highlight w:val="whit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Advertising: print two (one in the design studio, one in Hamilton hall), facebook, send it in iBioBuds group chat, society facebook group chat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color w:val="1a1a1a"/>
          <w:highlight w:val="whit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Check if we can post on the Hub works 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color w:val="1a1a1a"/>
          <w:highlight w:val="whit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Remind Cherrie to post it around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color w:val="1a1a1a"/>
          <w:highlight w:val="whit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Still in the signup page (30 ppl roughly) - need to advertise it more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ind w:left="2160" w:hanging="360"/>
        <w:rPr>
          <w:color w:val="1a1a1a"/>
          <w:highlight w:val="whit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Sign out soccer balls from DBAC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ind w:left="2160" w:hanging="360"/>
        <w:rPr>
          <w:color w:val="1a1a1a"/>
          <w:highlight w:val="whit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Also, sign out frisbee in case people get bored</w:t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ind w:left="2160" w:hanging="360"/>
        <w:rPr>
          <w:color w:val="1a1a1a"/>
          <w:highlight w:val="whit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Send an email to Jaclynn for water jugs - warn them to bring water bottles</w:t>
      </w:r>
    </w:p>
    <w:p w:rsidR="00000000" w:rsidDel="00000000" w:rsidP="00000000" w:rsidRDefault="00000000" w:rsidRPr="00000000" w14:paraId="00000020">
      <w:pPr>
        <w:contextualSpacing w:val="0"/>
        <w:rPr>
          <w:color w:val="1a1a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color w:val="1a1a1a"/>
          <w:highlight w:val="whit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iBioBuds Social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color w:val="1a1a1a"/>
          <w:highlight w:val="whit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Bridges need to be booked a month in advance (October 24th is the set date!!!!)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color w:val="1a1a1a"/>
          <w:highlight w:val="whit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76 upper years signed up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color w:val="1a1a1a"/>
          <w:highlight w:val="whit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Food needs to be booked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color w:val="1a1a1a"/>
          <w:highlight w:val="whit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Get help from mentors - create a planning committee when we email them documents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color w:val="1a1a1a"/>
          <w:highlight w:val="whit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Book 2 hours: 8:00pm-9:30pm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ind w:left="2160" w:hanging="360"/>
        <w:rPr>
          <w:color w:val="1a1a1a"/>
          <w:highlight w:val="whit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Food: cookies, coffee/tea, juice, water, chips</w:t>
      </w:r>
    </w:p>
    <w:p w:rsidR="00000000" w:rsidDel="00000000" w:rsidP="00000000" w:rsidRDefault="00000000" w:rsidRPr="00000000" w14:paraId="00000028">
      <w:pPr>
        <w:numPr>
          <w:ilvl w:val="3"/>
          <w:numId w:val="3"/>
        </w:numPr>
        <w:ind w:left="2880" w:hanging="360"/>
        <w:rPr>
          <w:color w:val="1a1a1a"/>
          <w:highlight w:val="whit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Inquire if food needs to purchased from Paradise Catering - does it need to be purchased for something like cookies?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color w:val="1a1a1a"/>
          <w:highlight w:val="whit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15 minutes arrival time, sign in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color w:val="1a1a1a"/>
          <w:highlight w:val="whit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Opening speech - get Matana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color w:val="1a1a1a"/>
          <w:highlight w:val="whit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Icebreaking activity - scatter paper with each person’s name around the room, they need to match another person (fork matches spoon)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color w:val="1a1a1a"/>
          <w:highlight w:val="whit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Give them a mini paper and envelope to write down their goals, and then they can hand it in to us, we return to them at end of year iBioBuds social</w:t>
      </w:r>
    </w:p>
    <w:p w:rsidR="00000000" w:rsidDel="00000000" w:rsidP="00000000" w:rsidRDefault="00000000" w:rsidRPr="00000000" w14:paraId="0000002D">
      <w:pPr>
        <w:contextualSpacing w:val="0"/>
        <w:rPr>
          <w:color w:val="1a1a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contextualSpacing w:val="0"/>
        <w:rPr>
          <w:color w:val="1a1a1a"/>
          <w:highlight w:val="whit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LECTURE SERIES (2 OF THEM)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color w:val="1a1a1a"/>
          <w:highlight w:val="whit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8th of November (beams)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color w:val="1a1a1a"/>
          <w:highlight w:val="whit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21st of March (beams)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color w:val="1a1a1a"/>
          <w:highlight w:val="whit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We can pick our dudes, and the times (book a lecture hall)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color w:val="1a1a1a"/>
          <w:highlight w:val="whit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Costs about $100 per lecture series ($~200)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color w:val="1a1a1a"/>
          <w:highlight w:val="whit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We can have our event in January</w:t>
      </w:r>
    </w:p>
    <w:p w:rsidR="00000000" w:rsidDel="00000000" w:rsidP="00000000" w:rsidRDefault="00000000" w:rsidRPr="00000000" w14:paraId="00000034">
      <w:pPr>
        <w:contextualSpacing w:val="0"/>
        <w:rPr>
          <w:color w:val="1a1a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contextualSpacing w:val="0"/>
        <w:rPr>
          <w:color w:val="1a1a1a"/>
          <w:highlight w:val="whit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iBioMed society events are shared with everyone now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color w:val="1a1a1a"/>
          <w:highlight w:val="whit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Need to send a form to EOHSS 2 weeks before the event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color w:val="1a1a1a"/>
          <w:highlight w:val="whit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Checked with Daniel’s calendar, nothing conflicted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color w:val="1a1a1a"/>
          <w:highlight w:val="whit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Check with Ian’s calendar again</w:t>
      </w:r>
    </w:p>
    <w:p w:rsidR="00000000" w:rsidDel="00000000" w:rsidP="00000000" w:rsidRDefault="00000000" w:rsidRPr="00000000" w14:paraId="00000039">
      <w:pPr>
        <w:ind w:left="0" w:firstLine="0"/>
        <w:contextualSpacing w:val="0"/>
        <w:rPr>
          <w:color w:val="1a1a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contextualSpacing w:val="0"/>
        <w:rPr>
          <w:color w:val="1a1a1a"/>
          <w:highlight w:val="whit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Joint event with Health Sci! 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rPr>
          <w:color w:val="1a1a1a"/>
          <w:highlight w:val="whit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Made a doodle with them to figure out the availability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  <w:rPr>
          <w:color w:val="1a1a1a"/>
          <w:highlight w:val="whit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~$200 times</w:t>
      </w:r>
    </w:p>
    <w:p w:rsidR="00000000" w:rsidDel="00000000" w:rsidP="00000000" w:rsidRDefault="00000000" w:rsidRPr="00000000" w14:paraId="0000003D">
      <w:pPr>
        <w:contextualSpacing w:val="0"/>
        <w:rPr>
          <w:color w:val="1a1a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contextualSpacing w:val="0"/>
        <w:rPr>
          <w:color w:val="1a1a1a"/>
          <w:highlight w:val="whit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Skating night - it’s self-funded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color w:val="1a1a1a"/>
          <w:highlight w:val="whit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Rides/cost will be independent, we will lead busses (HSR) every 30 minutes! Remind students to bring their presto cards!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color w:val="1a1a1a"/>
          <w:highlight w:val="whit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Our lecture series (ideally this month)</w:t>
      </w:r>
    </w:p>
    <w:p w:rsidR="00000000" w:rsidDel="00000000" w:rsidP="00000000" w:rsidRDefault="00000000" w:rsidRPr="00000000" w14:paraId="00000041">
      <w:pPr>
        <w:contextualSpacing w:val="0"/>
        <w:rPr>
          <w:color w:val="1a1a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color w:val="1a1a1a"/>
          <w:highlight w:val="white"/>
        </w:rPr>
      </w:pPr>
      <w:r w:rsidDel="00000000" w:rsidR="00000000" w:rsidRPr="00000000">
        <w:rPr>
          <w:b w:val="1"/>
          <w:u w:val="single"/>
          <w:rtl w:val="0"/>
        </w:rPr>
        <w:t xml:space="preserve">External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contextualSpacing w:val="0"/>
        <w:rPr>
          <w:color w:val="1a1a1a"/>
          <w:highlight w:val="whit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Hackathon Debrief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color w:val="1a1a1a"/>
          <w:highlight w:val="white"/>
          <w:u w:val="non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First away campus trip was awesome - super ambitious, for something planned late and limited resources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color w:val="1a1a1a"/>
          <w:highlight w:val="white"/>
          <w:u w:val="non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We were the second largest group behind Johns Hopkins University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color w:val="1a1a1a"/>
          <w:highlight w:val="white"/>
          <w:u w:val="non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Write about it in Newsletter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color w:val="1a1a1a"/>
          <w:highlight w:val="white"/>
          <w:u w:val="non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Yumna placed best overall idea!!!!!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