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3CB7" w14:textId="77777777" w:rsidR="00C019BE" w:rsidRDefault="00C019BE">
      <w:pPr>
        <w:rPr>
          <w:rFonts w:ascii="宋体" w:hAnsi="宋体"/>
          <w:b/>
          <w:bCs/>
          <w:sz w:val="30"/>
        </w:rPr>
      </w:pPr>
    </w:p>
    <w:p w14:paraId="000BE85D" w14:textId="77777777" w:rsidR="00C019BE" w:rsidRDefault="00000000">
      <w:pPr>
        <w:ind w:rightChars="98" w:right="206"/>
        <w:jc w:val="center"/>
        <w:rPr>
          <w:rFonts w:ascii="宋体" w:hAnsi="宋体"/>
          <w:sz w:val="32"/>
        </w:rPr>
      </w:pPr>
      <w:r>
        <w:rPr>
          <w:noProof/>
        </w:rPr>
        <w:drawing>
          <wp:inline distT="0" distB="0" distL="114300" distR="114300" wp14:anchorId="7D2FDD4D" wp14:editId="3049C7A3">
            <wp:extent cx="4348480" cy="1071880"/>
            <wp:effectExtent l="0" t="0" r="1397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348480" cy="1071880"/>
                    </a:xfrm>
                    <a:prstGeom prst="rect">
                      <a:avLst/>
                    </a:prstGeom>
                    <a:noFill/>
                    <a:ln>
                      <a:noFill/>
                    </a:ln>
                  </pic:spPr>
                </pic:pic>
              </a:graphicData>
            </a:graphic>
          </wp:inline>
        </w:drawing>
      </w:r>
    </w:p>
    <w:p w14:paraId="63DDEDE2" w14:textId="77777777" w:rsidR="00C019BE" w:rsidRDefault="00C019BE">
      <w:pPr>
        <w:jc w:val="center"/>
        <w:rPr>
          <w:rFonts w:eastAsia="仿宋_GB2312"/>
          <w:b/>
          <w:bCs/>
          <w:sz w:val="44"/>
          <w:szCs w:val="44"/>
        </w:rPr>
      </w:pPr>
    </w:p>
    <w:p w14:paraId="53FBE1FC" w14:textId="77777777" w:rsidR="00C019BE" w:rsidRDefault="00000000">
      <w:pPr>
        <w:jc w:val="center"/>
        <w:rPr>
          <w:rFonts w:ascii="黑体" w:eastAsia="黑体"/>
          <w:b/>
          <w:bCs/>
          <w:sz w:val="84"/>
          <w:szCs w:val="84"/>
        </w:rPr>
      </w:pPr>
      <w:r>
        <w:rPr>
          <w:rFonts w:ascii="黑体" w:eastAsia="黑体" w:hint="eastAsia"/>
          <w:b/>
          <w:bCs/>
          <w:sz w:val="84"/>
          <w:szCs w:val="84"/>
        </w:rPr>
        <w:t>文献综述</w:t>
      </w:r>
    </w:p>
    <w:p w14:paraId="01195CF0" w14:textId="77777777" w:rsidR="00C019BE" w:rsidRDefault="00C019BE"/>
    <w:tbl>
      <w:tblPr>
        <w:tblW w:w="7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6"/>
        <w:gridCol w:w="5454"/>
      </w:tblGrid>
      <w:tr w:rsidR="00C019BE" w14:paraId="3E0509E4" w14:textId="77777777">
        <w:trPr>
          <w:trHeight w:val="624"/>
          <w:jc w:val="center"/>
        </w:trPr>
        <w:tc>
          <w:tcPr>
            <w:tcW w:w="1866" w:type="dxa"/>
          </w:tcPr>
          <w:p w14:paraId="450F153D" w14:textId="77777777" w:rsidR="00C019BE" w:rsidRDefault="00000000">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b/>
                <w:bCs/>
                <w:color w:val="000000"/>
                <w:kern w:val="0"/>
                <w:sz w:val="36"/>
                <w:szCs w:val="36"/>
                <w:lang w:bidi="ar"/>
              </w:rPr>
              <w:t>题    目</w:t>
            </w:r>
          </w:p>
        </w:tc>
        <w:tc>
          <w:tcPr>
            <w:tcW w:w="5454" w:type="dxa"/>
          </w:tcPr>
          <w:p w14:paraId="6EAEABE3" w14:textId="20FB3904" w:rsidR="00C019BE" w:rsidRDefault="001E73EC">
            <w:pPr>
              <w:widowControl/>
              <w:jc w:val="center"/>
              <w:textAlignment w:val="top"/>
              <w:rPr>
                <w:rFonts w:eastAsia="仿宋_GB2312" w:cs="仿宋_GB2312"/>
                <w:b/>
                <w:bCs/>
                <w:color w:val="FF0000"/>
                <w:sz w:val="36"/>
                <w:szCs w:val="36"/>
              </w:rPr>
            </w:pPr>
            <w:r w:rsidRPr="001E73EC">
              <w:rPr>
                <w:rFonts w:eastAsia="仿宋_GB2312" w:cs="仿宋_GB2312" w:hint="eastAsia"/>
                <w:b/>
                <w:bCs/>
                <w:sz w:val="36"/>
                <w:szCs w:val="36"/>
              </w:rPr>
              <w:t>基于时序预测的门诊挂号与电子病历一体化管理系统的设计与实现</w:t>
            </w:r>
          </w:p>
        </w:tc>
      </w:tr>
      <w:tr w:rsidR="00C019BE" w14:paraId="17A981B9" w14:textId="77777777">
        <w:trPr>
          <w:trHeight w:val="709"/>
          <w:jc w:val="center"/>
        </w:trPr>
        <w:tc>
          <w:tcPr>
            <w:tcW w:w="1866" w:type="dxa"/>
          </w:tcPr>
          <w:p w14:paraId="41EB2392" w14:textId="77777777" w:rsidR="00C019BE" w:rsidRDefault="00000000">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b/>
                <w:bCs/>
                <w:color w:val="000000"/>
                <w:kern w:val="0"/>
                <w:sz w:val="36"/>
                <w:szCs w:val="36"/>
                <w:lang w:bidi="ar"/>
              </w:rPr>
              <w:t>学院名称</w:t>
            </w:r>
          </w:p>
        </w:tc>
        <w:tc>
          <w:tcPr>
            <w:tcW w:w="5454" w:type="dxa"/>
          </w:tcPr>
          <w:p w14:paraId="74C07DDD" w14:textId="54767BE3" w:rsidR="00C019BE" w:rsidRDefault="00FB666C">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计算机学院</w:t>
            </w:r>
          </w:p>
        </w:tc>
      </w:tr>
      <w:tr w:rsidR="00C019BE" w14:paraId="24F63D36" w14:textId="77777777">
        <w:trPr>
          <w:trHeight w:val="709"/>
          <w:jc w:val="center"/>
        </w:trPr>
        <w:tc>
          <w:tcPr>
            <w:tcW w:w="1866" w:type="dxa"/>
          </w:tcPr>
          <w:p w14:paraId="5CE24230" w14:textId="77777777" w:rsidR="00C019BE" w:rsidRDefault="00000000">
            <w:pPr>
              <w:widowControl/>
              <w:jc w:val="left"/>
              <w:textAlignment w:val="top"/>
              <w:rPr>
                <w:rFonts w:ascii="仿宋_GB2312" w:eastAsia="仿宋_GB2312" w:hAnsi="宋体" w:cs="仿宋_GB2312"/>
                <w:b/>
                <w:bCs/>
                <w:color w:val="000000"/>
                <w:kern w:val="0"/>
                <w:sz w:val="36"/>
                <w:szCs w:val="36"/>
                <w:lang w:bidi="ar"/>
              </w:rPr>
            </w:pPr>
            <w:r>
              <w:rPr>
                <w:rFonts w:ascii="仿宋_GB2312" w:eastAsia="仿宋_GB2312" w:hAnsi="宋体" w:cs="仿宋_GB2312" w:hint="eastAsia"/>
                <w:b/>
                <w:bCs/>
                <w:color w:val="000000"/>
                <w:kern w:val="0"/>
                <w:sz w:val="36"/>
                <w:szCs w:val="36"/>
                <w:lang w:bidi="ar"/>
              </w:rPr>
              <w:t>姓    名</w:t>
            </w:r>
          </w:p>
        </w:tc>
        <w:tc>
          <w:tcPr>
            <w:tcW w:w="5454" w:type="dxa"/>
          </w:tcPr>
          <w:p w14:paraId="6F121D2D" w14:textId="7F95333F" w:rsidR="00C019BE" w:rsidRDefault="00FB666C">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瞿志杰</w:t>
            </w:r>
          </w:p>
        </w:tc>
      </w:tr>
      <w:tr w:rsidR="00C019BE" w14:paraId="333CF744" w14:textId="77777777">
        <w:trPr>
          <w:trHeight w:val="739"/>
          <w:jc w:val="center"/>
        </w:trPr>
        <w:tc>
          <w:tcPr>
            <w:tcW w:w="1866" w:type="dxa"/>
          </w:tcPr>
          <w:p w14:paraId="15970FD2" w14:textId="77777777" w:rsidR="00C019BE" w:rsidRDefault="00000000">
            <w:pPr>
              <w:widowControl/>
              <w:jc w:val="left"/>
              <w:textAlignment w:val="top"/>
              <w:rPr>
                <w:rFonts w:ascii="仿宋_GB2312" w:eastAsia="仿宋_GB2312" w:hAnsi="宋体" w:cs="仿宋_GB2312"/>
                <w:b/>
                <w:bCs/>
                <w:color w:val="000000"/>
                <w:kern w:val="0"/>
                <w:sz w:val="36"/>
                <w:szCs w:val="36"/>
                <w:lang w:bidi="ar"/>
              </w:rPr>
            </w:pPr>
            <w:r>
              <w:rPr>
                <w:rFonts w:ascii="仿宋_GB2312" w:eastAsia="仿宋_GB2312" w:hAnsi="宋体" w:cs="仿宋_GB2312" w:hint="eastAsia"/>
                <w:b/>
                <w:bCs/>
                <w:color w:val="000000"/>
                <w:kern w:val="0"/>
                <w:sz w:val="36"/>
                <w:szCs w:val="36"/>
                <w:lang w:bidi="ar"/>
              </w:rPr>
              <w:t>学    号</w:t>
            </w:r>
          </w:p>
        </w:tc>
        <w:tc>
          <w:tcPr>
            <w:tcW w:w="5454" w:type="dxa"/>
          </w:tcPr>
          <w:p w14:paraId="5F469E8A" w14:textId="1B7E7D00" w:rsidR="00C019BE" w:rsidRDefault="00FB666C">
            <w:pPr>
              <w:widowControl/>
              <w:jc w:val="center"/>
              <w:textAlignment w:val="top"/>
              <w:rPr>
                <w:rFonts w:eastAsia="仿宋_GB2312" w:cs="仿宋_GB2312"/>
                <w:b/>
                <w:bCs/>
                <w:color w:val="000000"/>
                <w:kern w:val="0"/>
                <w:sz w:val="36"/>
                <w:szCs w:val="36"/>
                <w:lang w:bidi="ar"/>
              </w:rPr>
            </w:pPr>
            <w:r>
              <w:rPr>
                <w:rFonts w:eastAsia="仿宋_GB2312" w:cs="仿宋_GB2312" w:hint="eastAsia"/>
                <w:b/>
                <w:bCs/>
                <w:color w:val="000000"/>
                <w:kern w:val="0"/>
                <w:sz w:val="36"/>
                <w:szCs w:val="36"/>
                <w:lang w:bidi="ar"/>
              </w:rPr>
              <w:t>20214670412</w:t>
            </w:r>
          </w:p>
        </w:tc>
      </w:tr>
      <w:tr w:rsidR="00C019BE" w14:paraId="597A429B" w14:textId="77777777">
        <w:trPr>
          <w:trHeight w:val="739"/>
          <w:jc w:val="center"/>
        </w:trPr>
        <w:tc>
          <w:tcPr>
            <w:tcW w:w="1866" w:type="dxa"/>
          </w:tcPr>
          <w:p w14:paraId="44E6AB18" w14:textId="77777777" w:rsidR="00C019BE" w:rsidRDefault="00000000">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hint="eastAsia"/>
                <w:b/>
                <w:bCs/>
                <w:color w:val="000000"/>
                <w:kern w:val="0"/>
                <w:sz w:val="36"/>
                <w:szCs w:val="36"/>
                <w:lang w:bidi="ar"/>
              </w:rPr>
              <w:t>专</w:t>
            </w:r>
            <w:r>
              <w:rPr>
                <w:rFonts w:ascii="仿宋_GB2312" w:eastAsia="仿宋_GB2312" w:hAnsi="宋体" w:cs="仿宋_GB2312"/>
                <w:b/>
                <w:bCs/>
                <w:color w:val="000000"/>
                <w:kern w:val="0"/>
                <w:sz w:val="36"/>
                <w:szCs w:val="36"/>
                <w:lang w:bidi="ar"/>
              </w:rPr>
              <w:t xml:space="preserve">    </w:t>
            </w:r>
            <w:r>
              <w:rPr>
                <w:rFonts w:ascii="仿宋_GB2312" w:eastAsia="仿宋_GB2312" w:hAnsi="宋体" w:cs="仿宋_GB2312" w:hint="eastAsia"/>
                <w:b/>
                <w:bCs/>
                <w:color w:val="000000"/>
                <w:kern w:val="0"/>
                <w:sz w:val="36"/>
                <w:szCs w:val="36"/>
                <w:lang w:bidi="ar"/>
              </w:rPr>
              <w:t>业</w:t>
            </w:r>
          </w:p>
        </w:tc>
        <w:tc>
          <w:tcPr>
            <w:tcW w:w="5454" w:type="dxa"/>
          </w:tcPr>
          <w:p w14:paraId="603E84D1" w14:textId="1B2ABE1C" w:rsidR="00C019BE" w:rsidRDefault="00FB666C">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医学信息工程</w:t>
            </w:r>
          </w:p>
        </w:tc>
      </w:tr>
      <w:tr w:rsidR="00C019BE" w14:paraId="5A8AA8B7" w14:textId="77777777">
        <w:trPr>
          <w:trHeight w:val="739"/>
          <w:jc w:val="center"/>
        </w:trPr>
        <w:tc>
          <w:tcPr>
            <w:tcW w:w="1866" w:type="dxa"/>
          </w:tcPr>
          <w:p w14:paraId="425A17BD" w14:textId="77777777" w:rsidR="00C019BE" w:rsidRDefault="00000000">
            <w:pPr>
              <w:widowControl/>
              <w:jc w:val="left"/>
              <w:textAlignment w:val="top"/>
              <w:rPr>
                <w:rFonts w:ascii="仿宋_GB2312" w:eastAsia="仿宋_GB2312" w:hAnsi="宋体" w:cs="仿宋_GB2312"/>
                <w:b/>
                <w:bCs/>
                <w:color w:val="000000"/>
                <w:kern w:val="0"/>
                <w:sz w:val="36"/>
                <w:szCs w:val="36"/>
                <w:lang w:bidi="ar"/>
              </w:rPr>
            </w:pPr>
            <w:r>
              <w:rPr>
                <w:rFonts w:ascii="仿宋_GB2312" w:eastAsia="仿宋_GB2312" w:hAnsi="宋体" w:cs="仿宋_GB2312" w:hint="eastAsia"/>
                <w:b/>
                <w:bCs/>
                <w:color w:val="000000"/>
                <w:kern w:val="0"/>
                <w:sz w:val="36"/>
                <w:szCs w:val="36"/>
                <w:lang w:bidi="ar"/>
              </w:rPr>
              <w:t>班</w:t>
            </w:r>
            <w:r>
              <w:rPr>
                <w:rFonts w:ascii="仿宋_GB2312" w:eastAsia="仿宋_GB2312" w:hAnsi="宋体" w:cs="仿宋_GB2312"/>
                <w:b/>
                <w:bCs/>
                <w:color w:val="000000"/>
                <w:kern w:val="0"/>
                <w:sz w:val="36"/>
                <w:szCs w:val="36"/>
                <w:lang w:bidi="ar"/>
              </w:rPr>
              <w:t xml:space="preserve">    </w:t>
            </w:r>
            <w:r>
              <w:rPr>
                <w:rFonts w:ascii="仿宋_GB2312" w:eastAsia="仿宋_GB2312" w:hAnsi="宋体" w:cs="仿宋_GB2312" w:hint="eastAsia"/>
                <w:b/>
                <w:bCs/>
                <w:color w:val="000000"/>
                <w:kern w:val="0"/>
                <w:sz w:val="36"/>
                <w:szCs w:val="36"/>
                <w:lang w:bidi="ar"/>
              </w:rPr>
              <w:t>级</w:t>
            </w:r>
          </w:p>
        </w:tc>
        <w:tc>
          <w:tcPr>
            <w:tcW w:w="5454" w:type="dxa"/>
          </w:tcPr>
          <w:p w14:paraId="154D88ED" w14:textId="721A2407" w:rsidR="00C019BE" w:rsidRDefault="00FB666C">
            <w:pPr>
              <w:widowControl/>
              <w:jc w:val="center"/>
              <w:textAlignment w:val="top"/>
              <w:rPr>
                <w:rFonts w:eastAsia="仿宋_GB2312" w:cs="仿宋_GB2312"/>
                <w:b/>
                <w:bCs/>
                <w:color w:val="000000"/>
                <w:sz w:val="36"/>
                <w:szCs w:val="36"/>
              </w:rPr>
            </w:pPr>
            <w:proofErr w:type="gramStart"/>
            <w:r>
              <w:rPr>
                <w:rFonts w:eastAsia="仿宋_GB2312" w:cs="仿宋_GB2312" w:hint="eastAsia"/>
                <w:b/>
                <w:bCs/>
                <w:color w:val="000000"/>
                <w:sz w:val="36"/>
                <w:szCs w:val="36"/>
              </w:rPr>
              <w:t>医</w:t>
            </w:r>
            <w:proofErr w:type="gramEnd"/>
            <w:r>
              <w:rPr>
                <w:rFonts w:eastAsia="仿宋_GB2312" w:cs="仿宋_GB2312" w:hint="eastAsia"/>
                <w:b/>
                <w:bCs/>
                <w:color w:val="000000"/>
                <w:sz w:val="36"/>
                <w:szCs w:val="36"/>
              </w:rPr>
              <w:t>信</w:t>
            </w:r>
            <w:r>
              <w:rPr>
                <w:rFonts w:eastAsia="仿宋_GB2312" w:cs="仿宋_GB2312" w:hint="eastAsia"/>
                <w:b/>
                <w:bCs/>
                <w:color w:val="000000"/>
                <w:sz w:val="36"/>
                <w:szCs w:val="36"/>
              </w:rPr>
              <w:t>2201</w:t>
            </w:r>
            <w:r>
              <w:rPr>
                <w:rFonts w:eastAsia="仿宋_GB2312" w:cs="仿宋_GB2312" w:hint="eastAsia"/>
                <w:b/>
                <w:bCs/>
                <w:color w:val="000000"/>
                <w:sz w:val="36"/>
                <w:szCs w:val="36"/>
              </w:rPr>
              <w:t>班</w:t>
            </w:r>
          </w:p>
        </w:tc>
      </w:tr>
      <w:tr w:rsidR="00C019BE" w14:paraId="64146A35" w14:textId="77777777">
        <w:trPr>
          <w:trHeight w:val="739"/>
          <w:jc w:val="center"/>
        </w:trPr>
        <w:tc>
          <w:tcPr>
            <w:tcW w:w="1866" w:type="dxa"/>
          </w:tcPr>
          <w:p w14:paraId="14774C4D" w14:textId="77777777" w:rsidR="00C019BE" w:rsidRDefault="00000000">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b/>
                <w:bCs/>
                <w:color w:val="000000"/>
                <w:kern w:val="0"/>
                <w:sz w:val="36"/>
                <w:szCs w:val="36"/>
                <w:lang w:bidi="ar"/>
              </w:rPr>
              <w:t>指导教师</w:t>
            </w:r>
          </w:p>
        </w:tc>
        <w:tc>
          <w:tcPr>
            <w:tcW w:w="5454" w:type="dxa"/>
          </w:tcPr>
          <w:p w14:paraId="3FB6D4F4" w14:textId="5C476EAC" w:rsidR="00C019BE" w:rsidRDefault="00FB666C">
            <w:pPr>
              <w:widowControl/>
              <w:jc w:val="center"/>
              <w:textAlignment w:val="top"/>
              <w:rPr>
                <w:rFonts w:eastAsia="仿宋_GB2312" w:cs="仿宋_GB2312"/>
                <w:b/>
                <w:bCs/>
                <w:color w:val="000000"/>
                <w:sz w:val="36"/>
                <w:szCs w:val="36"/>
              </w:rPr>
            </w:pPr>
            <w:proofErr w:type="gramStart"/>
            <w:r>
              <w:rPr>
                <w:rFonts w:eastAsia="仿宋_GB2312" w:cs="仿宋_GB2312" w:hint="eastAsia"/>
                <w:b/>
                <w:bCs/>
                <w:color w:val="000000"/>
                <w:sz w:val="36"/>
                <w:szCs w:val="36"/>
              </w:rPr>
              <w:t>肖俏</w:t>
            </w:r>
            <w:proofErr w:type="gramEnd"/>
          </w:p>
        </w:tc>
      </w:tr>
      <w:tr w:rsidR="00C019BE" w14:paraId="5846A072" w14:textId="77777777">
        <w:trPr>
          <w:trHeight w:val="724"/>
          <w:jc w:val="center"/>
        </w:trPr>
        <w:tc>
          <w:tcPr>
            <w:tcW w:w="1866" w:type="dxa"/>
          </w:tcPr>
          <w:p w14:paraId="7E3B5DB9" w14:textId="77777777" w:rsidR="00C019BE" w:rsidRDefault="00000000">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b/>
                <w:bCs/>
                <w:color w:val="000000"/>
                <w:kern w:val="0"/>
                <w:sz w:val="36"/>
                <w:szCs w:val="36"/>
                <w:lang w:bidi="ar"/>
              </w:rPr>
              <w:t>职    称</w:t>
            </w:r>
          </w:p>
        </w:tc>
        <w:tc>
          <w:tcPr>
            <w:tcW w:w="5454" w:type="dxa"/>
          </w:tcPr>
          <w:p w14:paraId="468786AE" w14:textId="249B8CFA" w:rsidR="00C019BE" w:rsidRDefault="00D564BB">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讲师</w:t>
            </w:r>
          </w:p>
        </w:tc>
      </w:tr>
    </w:tbl>
    <w:p w14:paraId="393DAB36" w14:textId="77777777" w:rsidR="00C019BE" w:rsidRDefault="00C019BE" w:rsidP="00080DF9">
      <w:pPr>
        <w:rPr>
          <w:rFonts w:eastAsia="黑体"/>
          <w:sz w:val="44"/>
          <w:szCs w:val="44"/>
        </w:rPr>
      </w:pPr>
    </w:p>
    <w:p w14:paraId="0DDDF975" w14:textId="77777777" w:rsidR="00C019BE" w:rsidRDefault="00000000">
      <w:pPr>
        <w:jc w:val="center"/>
        <w:rPr>
          <w:rFonts w:eastAsia="黑体"/>
          <w:sz w:val="44"/>
          <w:szCs w:val="44"/>
        </w:rPr>
      </w:pPr>
      <w:r>
        <w:rPr>
          <w:rFonts w:eastAsia="黑体" w:hint="eastAsia"/>
          <w:sz w:val="44"/>
          <w:szCs w:val="44"/>
        </w:rPr>
        <w:t>南华大学教务部制</w:t>
      </w:r>
    </w:p>
    <w:p w14:paraId="77099B03" w14:textId="7657F835" w:rsidR="00695E83" w:rsidRDefault="00000000">
      <w:pPr>
        <w:jc w:val="center"/>
        <w:rPr>
          <w:rFonts w:ascii="黑体" w:eastAsia="黑体"/>
          <w:sz w:val="36"/>
          <w:szCs w:val="36"/>
        </w:rPr>
        <w:sectPr w:rsidR="00695E83">
          <w:pgSz w:w="11906" w:h="16838"/>
          <w:pgMar w:top="1361" w:right="1797" w:bottom="1361" w:left="1797" w:header="851" w:footer="992" w:gutter="0"/>
          <w:cols w:space="425"/>
          <w:docGrid w:type="lines" w:linePitch="312"/>
        </w:sectPr>
      </w:pPr>
      <w:r>
        <w:rPr>
          <w:rFonts w:ascii="黑体" w:eastAsia="黑体" w:hint="eastAsia"/>
          <w:sz w:val="36"/>
          <w:szCs w:val="36"/>
        </w:rPr>
        <w:t>20</w:t>
      </w:r>
      <w:r w:rsidR="00FB666C">
        <w:rPr>
          <w:rFonts w:ascii="黑体" w:eastAsia="黑体" w:hint="eastAsia"/>
          <w:sz w:val="36"/>
          <w:szCs w:val="36"/>
        </w:rPr>
        <w:t>25</w:t>
      </w:r>
      <w:r>
        <w:rPr>
          <w:rFonts w:ascii="黑体" w:eastAsia="黑体" w:hint="eastAsia"/>
          <w:sz w:val="36"/>
          <w:szCs w:val="36"/>
        </w:rPr>
        <w:t xml:space="preserve"> 年 11月</w:t>
      </w:r>
    </w:p>
    <w:p w14:paraId="369CE9FD" w14:textId="54CA8791" w:rsidR="00040F26" w:rsidRDefault="00040F26" w:rsidP="004E0013">
      <w:pPr>
        <w:pStyle w:val="ad"/>
      </w:pPr>
      <w:r>
        <w:rPr>
          <w:rFonts w:hint="eastAsia"/>
        </w:rPr>
        <w:lastRenderedPageBreak/>
        <w:t>一、引言</w:t>
      </w:r>
    </w:p>
    <w:p w14:paraId="4E94BB5B" w14:textId="5C8308C4" w:rsidR="00560432" w:rsidRPr="00560432" w:rsidRDefault="002065BA" w:rsidP="002065BA">
      <w:pPr>
        <w:pStyle w:val="-"/>
        <w:ind w:firstLine="480"/>
        <w:rPr>
          <w:rFonts w:hint="eastAsia"/>
        </w:rPr>
      </w:pPr>
      <w:r w:rsidRPr="002065BA">
        <w:t>随着智慧医院建设、互联网医疗和医院信息化管理的不断推进，门诊服务流程优化、预约挂号系统建设、电子病历应用以及门诊量预测逐渐成为医疗信息系统研究的重要方向。传统门诊服务模式中，挂号排队时间长、诊疗流程分散、系统</w:t>
      </w:r>
      <w:proofErr w:type="gramStart"/>
      <w:r w:rsidRPr="002065BA">
        <w:t>间数据</w:t>
      </w:r>
      <w:proofErr w:type="gramEnd"/>
      <w:r w:rsidRPr="002065BA">
        <w:t>协同不足、历史数据利用率</w:t>
      </w:r>
      <w:proofErr w:type="gramStart"/>
      <w:r w:rsidRPr="002065BA">
        <w:t>不</w:t>
      </w:r>
      <w:proofErr w:type="gramEnd"/>
      <w:r w:rsidRPr="002065BA">
        <w:t>高等问题较为突出，影响了患者就医体验和医院资源配置效率。围绕这些问题，国内外学者分别从智慧医院建设、门诊流程优化、电子病历管理、预约调度、时间序列预测以及系统架构实现等角度展开研究。总体来看，国内研究更关注公立医院实际业务流程、患者服务体验和系统功能实现，国外研究则更重视数据互操作、模型预测、系统性能和医疗数据复用。基于此，本文从主题式视角对相关文献进行梳理，以明确当前研究基础及本文研究的切入点。</w:t>
      </w:r>
    </w:p>
    <w:p w14:paraId="226B3594" w14:textId="5F1A5366" w:rsidR="00560432" w:rsidRDefault="00040F26" w:rsidP="004E0013">
      <w:pPr>
        <w:pStyle w:val="ad"/>
      </w:pPr>
      <w:r>
        <w:rPr>
          <w:rFonts w:hint="eastAsia"/>
        </w:rPr>
        <w:t>二、</w:t>
      </w:r>
      <w:r w:rsidR="002065BA" w:rsidRPr="002065BA">
        <w:t>智慧医院建设与门诊服务流程优化研究</w:t>
      </w:r>
    </w:p>
    <w:p w14:paraId="2D272A6F" w14:textId="3137839F" w:rsidR="00E940F0" w:rsidRDefault="002065BA" w:rsidP="00E940F0">
      <w:pPr>
        <w:pStyle w:val="-"/>
        <w:ind w:firstLine="480"/>
        <w:rPr>
          <w:rFonts w:hint="eastAsia"/>
        </w:rPr>
      </w:pPr>
      <w:r w:rsidRPr="002065BA">
        <w:t>智慧医院是当前医院信息化建设的重要方向，其核心在于通过信息技术提升医疗服务效率、患者就医体验和医院管理水平。张强从政策演进和建设趋势角度指出，我国智慧医院建设已经逐步形成</w:t>
      </w:r>
      <w:r w:rsidRPr="002065BA">
        <w:t>“</w:t>
      </w:r>
      <w:r w:rsidRPr="002065BA">
        <w:t>智慧医疗、智慧服务、智慧管理</w:t>
      </w:r>
      <w:r w:rsidRPr="002065BA">
        <w:t>”</w:t>
      </w:r>
      <w:r w:rsidRPr="002065BA">
        <w:t>三位一体的发展框架，未来将围绕线上线下一体化、互联互通、数据驱动医疗和流程再造等方向持续推进（张强</w:t>
      </w:r>
      <w:r w:rsidRPr="002065BA">
        <w:t>, 2022</w:t>
      </w:r>
      <w:r w:rsidRPr="002065BA">
        <w:t>）。这一研究从宏观层面揭示了智慧医院建设的政策逻辑，也为门诊服务系统的一体化建设提供了理论背景。</w:t>
      </w:r>
    </w:p>
    <w:p w14:paraId="66B5495E" w14:textId="35D5AD30" w:rsidR="002065BA" w:rsidRDefault="002065BA" w:rsidP="002065BA">
      <w:pPr>
        <w:pStyle w:val="-"/>
        <w:ind w:firstLine="480"/>
        <w:rPr>
          <w:rFonts w:hint="eastAsia"/>
        </w:rPr>
      </w:pPr>
      <w:r>
        <w:rPr>
          <w:rFonts w:hint="eastAsia"/>
        </w:rPr>
        <w:t>在门诊服务流程方面，许辉等指出，门诊作为公立医院服务的前沿窗口，其流程效率直接影响患者满意度。智慧化技术能够在预约挂号、导诊分诊、候诊提醒、</w:t>
      </w:r>
      <w:proofErr w:type="gramStart"/>
      <w:r>
        <w:rPr>
          <w:rFonts w:hint="eastAsia"/>
        </w:rPr>
        <w:t>诊间结算</w:t>
      </w:r>
      <w:proofErr w:type="gramEnd"/>
      <w:r>
        <w:rPr>
          <w:rFonts w:hint="eastAsia"/>
        </w:rPr>
        <w:t>、报告推送和</w:t>
      </w:r>
      <w:proofErr w:type="gramStart"/>
      <w:r>
        <w:rPr>
          <w:rFonts w:hint="eastAsia"/>
        </w:rPr>
        <w:t>诊后</w:t>
      </w:r>
      <w:proofErr w:type="gramEnd"/>
      <w:r>
        <w:rPr>
          <w:rFonts w:hint="eastAsia"/>
        </w:rPr>
        <w:t>随访等环节发挥作用，从而形成诊前、诊中、诊后一体化的服务闭环（许辉等</w:t>
      </w:r>
      <w:r>
        <w:rPr>
          <w:rFonts w:hint="eastAsia"/>
        </w:rPr>
        <w:t>, 2024</w:t>
      </w:r>
      <w:r>
        <w:rPr>
          <w:rFonts w:hint="eastAsia"/>
        </w:rPr>
        <w:t>）。</w:t>
      </w:r>
      <w:proofErr w:type="gramStart"/>
      <w:r>
        <w:rPr>
          <w:rFonts w:hint="eastAsia"/>
        </w:rPr>
        <w:t>王可欣等</w:t>
      </w:r>
      <w:proofErr w:type="gramEnd"/>
      <w:r>
        <w:rPr>
          <w:rFonts w:hint="eastAsia"/>
        </w:rPr>
        <w:t>以公立医院智慧门诊一体化服务平台为例，通过优化前后数据比较发现，智慧门诊平台能够提高功能模块使用率、提升患者满意率并缩短患者等候时间（</w:t>
      </w:r>
      <w:proofErr w:type="gramStart"/>
      <w:r>
        <w:rPr>
          <w:rFonts w:hint="eastAsia"/>
        </w:rPr>
        <w:t>王可欣等</w:t>
      </w:r>
      <w:proofErr w:type="gramEnd"/>
      <w:r>
        <w:rPr>
          <w:rFonts w:hint="eastAsia"/>
        </w:rPr>
        <w:t>, 2023</w:t>
      </w:r>
      <w:r>
        <w:rPr>
          <w:rFonts w:hint="eastAsia"/>
        </w:rPr>
        <w:t>）。这说明国内智慧门诊研究已经由单一业务功能建设，逐渐转向全流程、一体化和精细化管理。</w:t>
      </w:r>
    </w:p>
    <w:p w14:paraId="1275C7A9" w14:textId="53CC99B4" w:rsidR="00E940F0" w:rsidRPr="00E940F0" w:rsidRDefault="002065BA" w:rsidP="002065BA">
      <w:pPr>
        <w:pStyle w:val="-"/>
        <w:ind w:firstLine="480"/>
        <w:rPr>
          <w:rFonts w:hint="eastAsia"/>
        </w:rPr>
      </w:pPr>
      <w:r>
        <w:rPr>
          <w:rFonts w:hint="eastAsia"/>
        </w:rPr>
        <w:t>与国内研究相比，国外智慧医院研究更强调底层数据互联和互操作能力。</w:t>
      </w:r>
      <w:r>
        <w:rPr>
          <w:rFonts w:hint="eastAsia"/>
        </w:rPr>
        <w:t>Martens</w:t>
      </w:r>
      <w:r>
        <w:rPr>
          <w:rFonts w:hint="eastAsia"/>
        </w:rPr>
        <w:t>等以心血管信息系统为例，利用</w:t>
      </w:r>
      <w:r>
        <w:rPr>
          <w:rFonts w:hint="eastAsia"/>
        </w:rPr>
        <w:t>HL7</w:t>
      </w:r>
      <w:r>
        <w:rPr>
          <w:rFonts w:hint="eastAsia"/>
        </w:rPr>
        <w:t>接口、结构化报告和</w:t>
      </w:r>
      <w:r>
        <w:rPr>
          <w:rFonts w:hint="eastAsia"/>
        </w:rPr>
        <w:t>FHIR</w:t>
      </w:r>
      <w:r>
        <w:rPr>
          <w:rFonts w:hint="eastAsia"/>
        </w:rPr>
        <w:t>数据导出机制，实现了医疗设备原始数据、图像、生物信号与医院信息系统的自动集成，为临床诊疗和科研分析提供了数据基础（</w:t>
      </w:r>
      <w:r>
        <w:rPr>
          <w:rFonts w:hint="eastAsia"/>
        </w:rPr>
        <w:t>Martens et al., 2024</w:t>
      </w:r>
      <w:r>
        <w:rPr>
          <w:rFonts w:hint="eastAsia"/>
        </w:rPr>
        <w:t>）。该研究说明，智</w:t>
      </w:r>
      <w:r>
        <w:rPr>
          <w:rFonts w:hint="eastAsia"/>
        </w:rPr>
        <w:lastRenderedPageBreak/>
        <w:t>慧医院建设不仅是服务流程的线上化，更应包括数据接口、结构化存储和跨系统共享能力的建设。由此可见，国内研究更强调门诊服务流程优化和患者体验改善，国外研究则更重视医疗数据标准化和互操作。对于本文而言，智慧门诊流程优化研究为预约挂号、医生排班和诊疗记录管理等功能设计提供了现实依据，而国外互操作研究则提示系统各模块应形成数据联动，而不是简单并列。</w:t>
      </w:r>
    </w:p>
    <w:p w14:paraId="1DF8EE42" w14:textId="50EBAB47" w:rsidR="00560432" w:rsidRPr="00560432" w:rsidRDefault="00040F26" w:rsidP="004E0013">
      <w:pPr>
        <w:pStyle w:val="ad"/>
        <w:rPr>
          <w:rFonts w:hint="eastAsia"/>
        </w:rPr>
      </w:pPr>
      <w:r>
        <w:rPr>
          <w:rFonts w:hint="eastAsia"/>
        </w:rPr>
        <w:t>三、</w:t>
      </w:r>
      <w:r w:rsidR="002065BA" w:rsidRPr="002065BA">
        <w:t>电子病历应用与门诊业务协同研究</w:t>
      </w:r>
    </w:p>
    <w:p w14:paraId="1F818A55" w14:textId="762F78C5" w:rsidR="002065BA" w:rsidRDefault="002065BA" w:rsidP="002065BA">
      <w:pPr>
        <w:pStyle w:val="-"/>
        <w:ind w:firstLine="480"/>
        <w:rPr>
          <w:rFonts w:hint="eastAsia"/>
        </w:rPr>
      </w:pPr>
      <w:r>
        <w:rPr>
          <w:rFonts w:hint="eastAsia"/>
        </w:rPr>
        <w:t>电子病历是医院信息系统的重要组成部分，也是连接患者就诊记录、医生诊疗行为和医院管理数据的重要载体。毛戈等认为，电子病历不仅是患者诊疗过程的数字化记录，也是医院信息系统的重要数据来源，能够对诊断、检查、检验、治疗和用药等信息进行整合（毛戈等</w:t>
      </w:r>
      <w:r>
        <w:rPr>
          <w:rFonts w:hint="eastAsia"/>
        </w:rPr>
        <w:t>, 2021</w:t>
      </w:r>
      <w:r>
        <w:rPr>
          <w:rFonts w:hint="eastAsia"/>
        </w:rPr>
        <w:t>）。</w:t>
      </w:r>
      <w:proofErr w:type="gramStart"/>
      <w:r>
        <w:rPr>
          <w:rFonts w:hint="eastAsia"/>
        </w:rPr>
        <w:t>秦虎等</w:t>
      </w:r>
      <w:proofErr w:type="gramEnd"/>
      <w:r>
        <w:rPr>
          <w:rFonts w:hint="eastAsia"/>
        </w:rPr>
        <w:t>进一步指出，结构化电子病历能够通过</w:t>
      </w:r>
      <w:proofErr w:type="gramStart"/>
      <w:r>
        <w:rPr>
          <w:rFonts w:hint="eastAsia"/>
        </w:rPr>
        <w:t>元素级</w:t>
      </w:r>
      <w:proofErr w:type="gramEnd"/>
      <w:r>
        <w:rPr>
          <w:rFonts w:hint="eastAsia"/>
        </w:rPr>
        <w:t>数据采集和</w:t>
      </w:r>
      <w:proofErr w:type="gramStart"/>
      <w:r>
        <w:rPr>
          <w:rFonts w:hint="eastAsia"/>
        </w:rPr>
        <w:t>质控</w:t>
      </w:r>
      <w:proofErr w:type="gramEnd"/>
      <w:r>
        <w:rPr>
          <w:rFonts w:hint="eastAsia"/>
        </w:rPr>
        <w:t>，将诊断、用药、手术等信息转化为可识别、可分析的数据，从而支撑医疗质量管理和临床知识库建设（</w:t>
      </w:r>
      <w:proofErr w:type="gramStart"/>
      <w:r>
        <w:rPr>
          <w:rFonts w:hint="eastAsia"/>
        </w:rPr>
        <w:t>秦虎等</w:t>
      </w:r>
      <w:proofErr w:type="gramEnd"/>
      <w:r>
        <w:rPr>
          <w:rFonts w:hint="eastAsia"/>
        </w:rPr>
        <w:t>, 2020</w:t>
      </w:r>
      <w:r>
        <w:rPr>
          <w:rFonts w:hint="eastAsia"/>
        </w:rPr>
        <w:t>）。这些研究表明，电子病历的价值并不局限于病历书写电子化，更在于为医疗数据管理和质量控制提供基础。</w:t>
      </w:r>
    </w:p>
    <w:p w14:paraId="0F2AE343" w14:textId="6605DA52" w:rsidR="002065BA" w:rsidRDefault="002065BA" w:rsidP="002065BA">
      <w:pPr>
        <w:pStyle w:val="-"/>
        <w:ind w:firstLine="480"/>
        <w:rPr>
          <w:rFonts w:hint="eastAsia"/>
        </w:rPr>
      </w:pPr>
      <w:r>
        <w:rPr>
          <w:rFonts w:hint="eastAsia"/>
        </w:rPr>
        <w:t>不过，从本文研究主题来看，电子病历并非独立研究对象，而是门诊一体化系统中的关键业务模块。因此，本文更关注电子病历与挂号记录、医生排班和患者信息之间的关联。林海</w:t>
      </w:r>
      <w:proofErr w:type="gramStart"/>
      <w:r>
        <w:rPr>
          <w:rFonts w:hint="eastAsia"/>
        </w:rPr>
        <w:t>祥</w:t>
      </w:r>
      <w:proofErr w:type="gramEnd"/>
      <w:r>
        <w:rPr>
          <w:rFonts w:hint="eastAsia"/>
        </w:rPr>
        <w:t>以厦门市仙</w:t>
      </w:r>
      <w:proofErr w:type="gramStart"/>
      <w:r>
        <w:rPr>
          <w:rFonts w:hint="eastAsia"/>
        </w:rPr>
        <w:t>岳医院</w:t>
      </w:r>
      <w:proofErr w:type="gramEnd"/>
      <w:r>
        <w:rPr>
          <w:rFonts w:hint="eastAsia"/>
        </w:rPr>
        <w:t>为例提出“以数据为中心”的电子病历设计思路，强调通过数据元存储、专科数据集和无纸化设计提高病历数据的利用价值（林海</w:t>
      </w:r>
      <w:proofErr w:type="gramStart"/>
      <w:r>
        <w:rPr>
          <w:rFonts w:hint="eastAsia"/>
        </w:rPr>
        <w:t>祥</w:t>
      </w:r>
      <w:proofErr w:type="gramEnd"/>
      <w:r>
        <w:rPr>
          <w:rFonts w:hint="eastAsia"/>
        </w:rPr>
        <w:t>, 2024</w:t>
      </w:r>
      <w:r>
        <w:rPr>
          <w:rFonts w:hint="eastAsia"/>
        </w:rPr>
        <w:t>）。</w:t>
      </w:r>
      <w:r>
        <w:rPr>
          <w:rFonts w:hint="eastAsia"/>
        </w:rPr>
        <w:t>Bindu</w:t>
      </w:r>
      <w:r>
        <w:rPr>
          <w:rFonts w:hint="eastAsia"/>
        </w:rPr>
        <w:t>等设计的</w:t>
      </w:r>
      <w:proofErr w:type="spellStart"/>
      <w:r>
        <w:rPr>
          <w:rFonts w:hint="eastAsia"/>
        </w:rPr>
        <w:t>ClinicCare</w:t>
      </w:r>
      <w:proofErr w:type="spellEnd"/>
      <w:r>
        <w:rPr>
          <w:rFonts w:hint="eastAsia"/>
        </w:rPr>
        <w:t xml:space="preserve"> Manager</w:t>
      </w:r>
      <w:r>
        <w:rPr>
          <w:rFonts w:hint="eastAsia"/>
        </w:rPr>
        <w:t>系统则将电子健康记录、患者数据分析、报告生成和角色权限管理集成到同一平台中，说明电子病历可以作为医疗管理系统的数据支撑模块，而不是孤立的文档保存工具（</w:t>
      </w:r>
      <w:r>
        <w:rPr>
          <w:rFonts w:hint="eastAsia"/>
        </w:rPr>
        <w:t>Bindu et al., 2024</w:t>
      </w:r>
      <w:r>
        <w:rPr>
          <w:rFonts w:hint="eastAsia"/>
        </w:rPr>
        <w:t>）。因此，在本文系统设计中，电子病历模块主要承担患者诊疗信息保存、历史记录查询和业务流程衔接功能，为后续门诊管理和数据分析提供必要支撑。</w:t>
      </w:r>
    </w:p>
    <w:p w14:paraId="2BDD472F" w14:textId="7B5D2B26" w:rsidR="00560432" w:rsidRPr="00560432" w:rsidRDefault="002065BA" w:rsidP="002065BA">
      <w:pPr>
        <w:pStyle w:val="-"/>
        <w:ind w:firstLine="480"/>
      </w:pPr>
      <w:r>
        <w:rPr>
          <w:rFonts w:hint="eastAsia"/>
        </w:rPr>
        <w:t>门诊电子病历在实际推广中还面临一定限制。</w:t>
      </w:r>
      <w:proofErr w:type="gramStart"/>
      <w:r>
        <w:rPr>
          <w:rFonts w:hint="eastAsia"/>
        </w:rPr>
        <w:t>徐锡武等</w:t>
      </w:r>
      <w:proofErr w:type="gramEnd"/>
      <w:r>
        <w:rPr>
          <w:rFonts w:hint="eastAsia"/>
        </w:rPr>
        <w:t>指出，门诊医生通常需要在较短时间内完成接诊和病历书写，因此门诊电子病历推广面临书写时间短、医生计算机水平差异较大、原有书写习惯难以改变等问题（</w:t>
      </w:r>
      <w:proofErr w:type="gramStart"/>
      <w:r>
        <w:rPr>
          <w:rFonts w:hint="eastAsia"/>
        </w:rPr>
        <w:t>徐锡武等</w:t>
      </w:r>
      <w:proofErr w:type="gramEnd"/>
      <w:r>
        <w:rPr>
          <w:rFonts w:hint="eastAsia"/>
        </w:rPr>
        <w:t>, 2021</w:t>
      </w:r>
      <w:r>
        <w:rPr>
          <w:rFonts w:hint="eastAsia"/>
        </w:rPr>
        <w:t>）。夏大翔等基于</w:t>
      </w:r>
      <w:proofErr w:type="gramStart"/>
      <w:r>
        <w:rPr>
          <w:rFonts w:hint="eastAsia"/>
        </w:rPr>
        <w:t>微服务</w:t>
      </w:r>
      <w:proofErr w:type="gramEnd"/>
      <w:r>
        <w:rPr>
          <w:rFonts w:hint="eastAsia"/>
        </w:rPr>
        <w:t>架构、自然语言处理和大语言模型构建电子病历智能内涵质控系统，实现病历文本自动分析、质</w:t>
      </w:r>
      <w:proofErr w:type="gramStart"/>
      <w:r>
        <w:rPr>
          <w:rFonts w:hint="eastAsia"/>
        </w:rPr>
        <w:t>控问题</w:t>
      </w:r>
      <w:proofErr w:type="gramEnd"/>
      <w:r>
        <w:rPr>
          <w:rFonts w:hint="eastAsia"/>
        </w:rPr>
        <w:t>识别和整改建议生成，提高了病历审</w:t>
      </w:r>
      <w:r>
        <w:rPr>
          <w:rFonts w:hint="eastAsia"/>
        </w:rPr>
        <w:lastRenderedPageBreak/>
        <w:t>核效率（夏大翔等</w:t>
      </w:r>
      <w:r>
        <w:rPr>
          <w:rFonts w:hint="eastAsia"/>
        </w:rPr>
        <w:t>, 2025</w:t>
      </w:r>
      <w:r>
        <w:rPr>
          <w:rFonts w:hint="eastAsia"/>
        </w:rPr>
        <w:t>）。国外研究则更关注数据自动采集与系统集成，</w:t>
      </w:r>
      <w:r>
        <w:rPr>
          <w:rFonts w:hint="eastAsia"/>
        </w:rPr>
        <w:t>Martens</w:t>
      </w:r>
      <w:r>
        <w:rPr>
          <w:rFonts w:hint="eastAsia"/>
        </w:rPr>
        <w:t>等指出，医疗设备原始数据若不能自动进入医院信息系统，仍需人工重复录入，将影响数据质量和后续分析效果（</w:t>
      </w:r>
      <w:r>
        <w:rPr>
          <w:rFonts w:hint="eastAsia"/>
        </w:rPr>
        <w:t>Martens et al., 2024</w:t>
      </w:r>
      <w:r>
        <w:rPr>
          <w:rFonts w:hint="eastAsia"/>
        </w:rPr>
        <w:t>）。总体来看，智能质控和自动化采集代表了电子病历发展的高级阶段，但本文当前研究重点仍是门诊业务系统的一体化设计，因此电子病历模块应首先满足便捷录入、快速查询和业务关联需求，避免因功能复杂而增加医生使用负担。</w:t>
      </w:r>
    </w:p>
    <w:p w14:paraId="27CEEAB4" w14:textId="0EFA938A" w:rsidR="00560432" w:rsidRPr="00560432" w:rsidRDefault="00040F26" w:rsidP="004E0013">
      <w:pPr>
        <w:pStyle w:val="ad"/>
      </w:pPr>
      <w:r>
        <w:rPr>
          <w:rFonts w:hint="eastAsia"/>
        </w:rPr>
        <w:t>四、</w:t>
      </w:r>
      <w:r w:rsidR="0050257F" w:rsidRPr="0050257F">
        <w:t>预约挂号系统、门诊调度与预测研究</w:t>
      </w:r>
    </w:p>
    <w:p w14:paraId="0246156F" w14:textId="0823AA27" w:rsidR="0050257F" w:rsidRDefault="0050257F" w:rsidP="0050257F">
      <w:pPr>
        <w:pStyle w:val="-"/>
        <w:ind w:firstLine="480"/>
        <w:rPr>
          <w:rFonts w:hint="eastAsia"/>
        </w:rPr>
      </w:pPr>
      <w:r>
        <w:rPr>
          <w:rFonts w:hint="eastAsia"/>
        </w:rPr>
        <w:t>预约挂号是门诊服务流程优化的重要入口，也是缓解患者排队等待、改善门诊秩序和提高医疗资源利用效率的重要方式。冯尘尘等对国内外门诊预约挂号调度系统进行了综述，指出门诊预约模式主要包括提前预约、开放预约和混合预约等形式，不同模式适用于不同门诊量、爽约率和服务目标的医疗机构（冯尘尘等</w:t>
      </w:r>
      <w:r>
        <w:rPr>
          <w:rFonts w:hint="eastAsia"/>
        </w:rPr>
        <w:t>, 2021</w:t>
      </w:r>
      <w:r>
        <w:rPr>
          <w:rFonts w:hint="eastAsia"/>
        </w:rPr>
        <w:t>）。该研究还指出，国外较早开始研究门诊排队和预约调度问题，常使用排队论、仿真模型和爽约预测等方法优化预约规则；而国内研究更多集中在预约平台建设、分时段预约和改善患者体验方面。</w:t>
      </w:r>
    </w:p>
    <w:p w14:paraId="01D63E31" w14:textId="13697698" w:rsidR="0050257F" w:rsidRDefault="0050257F" w:rsidP="0050257F">
      <w:pPr>
        <w:pStyle w:val="-"/>
        <w:ind w:firstLine="480"/>
        <w:rPr>
          <w:rFonts w:hint="eastAsia"/>
        </w:rPr>
      </w:pPr>
      <w:r>
        <w:rPr>
          <w:rFonts w:hint="eastAsia"/>
        </w:rPr>
        <w:t>从系统实现角度看，李宝等</w:t>
      </w:r>
      <w:proofErr w:type="gramStart"/>
      <w:r>
        <w:rPr>
          <w:rFonts w:hint="eastAsia"/>
        </w:rPr>
        <w:t>基于微信小</w:t>
      </w:r>
      <w:proofErr w:type="gramEnd"/>
      <w:r>
        <w:rPr>
          <w:rFonts w:hint="eastAsia"/>
        </w:rPr>
        <w:t>程序设计预约挂号系统，实现患者注册登录、预约挂号、取消预约、医生信息管理和后台维护等功能，研究认为通过线上预约和时间</w:t>
      </w:r>
      <w:proofErr w:type="gramStart"/>
      <w:r>
        <w:rPr>
          <w:rFonts w:hint="eastAsia"/>
        </w:rPr>
        <w:t>段人数</w:t>
      </w:r>
      <w:proofErr w:type="gramEnd"/>
      <w:r>
        <w:rPr>
          <w:rFonts w:hint="eastAsia"/>
        </w:rPr>
        <w:t>限制可以实现患者分流，缓解现场排队压力（李宝等</w:t>
      </w:r>
      <w:r>
        <w:rPr>
          <w:rFonts w:hint="eastAsia"/>
        </w:rPr>
        <w:t>, 2024</w:t>
      </w:r>
      <w:r>
        <w:rPr>
          <w:rFonts w:hint="eastAsia"/>
        </w:rPr>
        <w:t>）。赵辉基于</w:t>
      </w:r>
      <w:r>
        <w:rPr>
          <w:rFonts w:hint="eastAsia"/>
        </w:rPr>
        <w:t>B/S</w:t>
      </w:r>
      <w:r>
        <w:rPr>
          <w:rFonts w:hint="eastAsia"/>
        </w:rPr>
        <w:t>架构、</w:t>
      </w:r>
      <w:r>
        <w:rPr>
          <w:rFonts w:hint="eastAsia"/>
        </w:rPr>
        <w:t>Java</w:t>
      </w:r>
      <w:r>
        <w:rPr>
          <w:rFonts w:hint="eastAsia"/>
        </w:rPr>
        <w:t>和</w:t>
      </w:r>
      <w:r>
        <w:rPr>
          <w:rFonts w:hint="eastAsia"/>
        </w:rPr>
        <w:t>MySQL</w:t>
      </w:r>
      <w:r>
        <w:rPr>
          <w:rFonts w:hint="eastAsia"/>
        </w:rPr>
        <w:t>设计医院信息管理系统，实现注册挂号、医生工作站、护士工作站、药房药库和门诊收费等功能，说明门诊业务可以通过信息系统实现流程整合（赵辉</w:t>
      </w:r>
      <w:r>
        <w:rPr>
          <w:rFonts w:hint="eastAsia"/>
        </w:rPr>
        <w:t>, 2024</w:t>
      </w:r>
      <w:r>
        <w:rPr>
          <w:rFonts w:hint="eastAsia"/>
        </w:rPr>
        <w:t>）。胡小勇则采用</w:t>
      </w:r>
      <w:proofErr w:type="spellStart"/>
      <w:r>
        <w:rPr>
          <w:rFonts w:hint="eastAsia"/>
        </w:rPr>
        <w:t>SpringBoot</w:t>
      </w:r>
      <w:proofErr w:type="spellEnd"/>
      <w:r>
        <w:rPr>
          <w:rFonts w:hint="eastAsia"/>
        </w:rPr>
        <w:t>、</w:t>
      </w:r>
      <w:proofErr w:type="spellStart"/>
      <w:r>
        <w:rPr>
          <w:rFonts w:hint="eastAsia"/>
        </w:rPr>
        <w:t>MyBatis</w:t>
      </w:r>
      <w:proofErr w:type="spellEnd"/>
      <w:r>
        <w:rPr>
          <w:rFonts w:hint="eastAsia"/>
        </w:rPr>
        <w:t>、</w:t>
      </w:r>
      <w:r>
        <w:rPr>
          <w:rFonts w:hint="eastAsia"/>
        </w:rPr>
        <w:t>Redis</w:t>
      </w:r>
      <w:r>
        <w:rPr>
          <w:rFonts w:hint="eastAsia"/>
        </w:rPr>
        <w:t>、</w:t>
      </w:r>
      <w:r>
        <w:rPr>
          <w:rFonts w:hint="eastAsia"/>
        </w:rPr>
        <w:t>Kafka</w:t>
      </w:r>
      <w:r>
        <w:rPr>
          <w:rFonts w:hint="eastAsia"/>
        </w:rPr>
        <w:t>和</w:t>
      </w:r>
      <w:r>
        <w:rPr>
          <w:rFonts w:hint="eastAsia"/>
        </w:rPr>
        <w:t>Nginx</w:t>
      </w:r>
      <w:r>
        <w:rPr>
          <w:rFonts w:hint="eastAsia"/>
        </w:rPr>
        <w:t>等技术，实现面向中小型医院的门诊管理信息系统，涵盖用户管理、医生排班、预约挂号、门诊医生工作台、收费和药房管理等模块（胡小勇</w:t>
      </w:r>
      <w:r>
        <w:rPr>
          <w:rFonts w:hint="eastAsia"/>
        </w:rPr>
        <w:t>, 2021</w:t>
      </w:r>
      <w:r>
        <w:rPr>
          <w:rFonts w:hint="eastAsia"/>
        </w:rPr>
        <w:t>）。这些研究为本文系统功能设计提供了较为直接的参考。</w:t>
      </w:r>
    </w:p>
    <w:p w14:paraId="4BCFCD84" w14:textId="75897FF5" w:rsidR="0050257F" w:rsidRDefault="0050257F" w:rsidP="0050257F">
      <w:pPr>
        <w:pStyle w:val="-"/>
        <w:ind w:firstLine="480"/>
        <w:rPr>
          <w:rFonts w:hint="eastAsia"/>
        </w:rPr>
      </w:pPr>
      <w:r>
        <w:rPr>
          <w:rFonts w:hint="eastAsia"/>
        </w:rPr>
        <w:t>门诊量预测是门诊管理从经验决策走向数据驱动的重要基础。陈文娟和林建潮基于某三级综合性医院多年门诊量数据构建季节</w:t>
      </w:r>
      <w:r>
        <w:t>ARIMA</w:t>
      </w:r>
      <w:r>
        <w:rPr>
          <w:rFonts w:hint="eastAsia"/>
        </w:rPr>
        <w:t>模型，研究发现该模型能够较好拟合门诊量在时间序列上的变化趋势，并可为医院短期门诊人力资源配置提供参考（陈文娟和林建潮</w:t>
      </w:r>
      <w:r>
        <w:t>, 2024</w:t>
      </w:r>
      <w:r>
        <w:rPr>
          <w:rFonts w:hint="eastAsia"/>
        </w:rPr>
        <w:t>）。英文文献在预测变量和模型评价方面提供了进一步参考。</w:t>
      </w:r>
      <w:r>
        <w:t>Bai</w:t>
      </w:r>
      <w:r>
        <w:rPr>
          <w:rFonts w:hint="eastAsia"/>
        </w:rPr>
        <w:t>等基于</w:t>
      </w:r>
      <w:r>
        <w:t>2015</w:t>
      </w:r>
      <w:r>
        <w:rPr>
          <w:rFonts w:hint="eastAsia"/>
        </w:rPr>
        <w:t>年至</w:t>
      </w:r>
      <w:r>
        <w:t>2021</w:t>
      </w:r>
      <w:r>
        <w:rPr>
          <w:rFonts w:hint="eastAsia"/>
        </w:rPr>
        <w:t>年的门诊量和气象环境数据建立</w:t>
      </w:r>
      <w:r>
        <w:t>ARIMA/ARIMAX</w:t>
      </w:r>
      <w:r>
        <w:rPr>
          <w:rFonts w:hint="eastAsia"/>
        </w:rPr>
        <w:t>模型，发现</w:t>
      </w:r>
      <w:r>
        <w:t>SO₂</w:t>
      </w:r>
      <w:r>
        <w:rPr>
          <w:rFonts w:hint="eastAsia"/>
        </w:rPr>
        <w:t>、</w:t>
      </w:r>
      <w:r>
        <w:t>PM2.5</w:t>
      </w:r>
      <w:r>
        <w:rPr>
          <w:rFonts w:hint="eastAsia"/>
        </w:rPr>
        <w:t>和</w:t>
      </w:r>
      <w:r>
        <w:t>CO</w:t>
      </w:r>
      <w:r>
        <w:rPr>
          <w:rFonts w:hint="eastAsia"/>
        </w:rPr>
        <w:t>等环境因素与月度门诊量存在</w:t>
      </w:r>
      <w:r>
        <w:rPr>
          <w:rFonts w:hint="eastAsia"/>
        </w:rPr>
        <w:lastRenderedPageBreak/>
        <w:t>显著关系，加入外生变量后模型能够更好地预测门诊量变化，并为医院人员和资源配置提供依据（</w:t>
      </w:r>
      <w:r>
        <w:rPr>
          <w:rFonts w:hint="eastAsia"/>
        </w:rPr>
        <w:t>Bai et al., 2023</w:t>
      </w:r>
      <w:r>
        <w:rPr>
          <w:rFonts w:hint="eastAsia"/>
        </w:rPr>
        <w:t>）。与国内单变量</w:t>
      </w:r>
      <w:r>
        <w:rPr>
          <w:rFonts w:hint="eastAsia"/>
        </w:rPr>
        <w:t>ARIMA</w:t>
      </w:r>
      <w:r>
        <w:rPr>
          <w:rFonts w:hint="eastAsia"/>
        </w:rPr>
        <w:t>研究相比，该研究不仅关注历史趋势本身，也重视气象、环境等外部因素对门诊需求的影响。</w:t>
      </w:r>
    </w:p>
    <w:p w14:paraId="074C4337" w14:textId="7E0C21E8" w:rsidR="00560432" w:rsidRPr="00560432" w:rsidRDefault="0050257F" w:rsidP="0050257F">
      <w:pPr>
        <w:pStyle w:val="-"/>
        <w:ind w:firstLine="480"/>
        <w:rPr>
          <w:rFonts w:hint="eastAsia"/>
        </w:rPr>
      </w:pPr>
      <w:r>
        <w:rPr>
          <w:rFonts w:hint="eastAsia"/>
        </w:rPr>
        <w:t>综合来看，国内预约挂号系统研究在功能实现方面较为充分，但在预约数据分析、动态排班、预测辅助决策和电子病历联动方面仍存在不足。国外研究虽然与我国公立医院门诊场景不完全一致，但其对预测模型、系统性能和数据互操作的关注具有借鉴意义（</w:t>
      </w:r>
      <w:r>
        <w:rPr>
          <w:rFonts w:hint="eastAsia"/>
        </w:rPr>
        <w:t>Bindu et al., 2024; Martens et al., 2024</w:t>
      </w:r>
      <w:r>
        <w:rPr>
          <w:rFonts w:hint="eastAsia"/>
        </w:rPr>
        <w:t>）。对于本文而言，采用时间序列预测模型分析门诊挂号量具有合理性，但更重要的是将预测结果与医生排班</w:t>
      </w:r>
      <w:proofErr w:type="gramStart"/>
      <w:r>
        <w:rPr>
          <w:rFonts w:hint="eastAsia"/>
        </w:rPr>
        <w:t>和号源配置</w:t>
      </w:r>
      <w:proofErr w:type="gramEnd"/>
      <w:r>
        <w:rPr>
          <w:rFonts w:hint="eastAsia"/>
        </w:rPr>
        <w:t>相结合，使预测模型服务于实际业务管理。</w:t>
      </w:r>
    </w:p>
    <w:p w14:paraId="12C642F4" w14:textId="0715AF2F" w:rsidR="00560432" w:rsidRPr="00560432" w:rsidRDefault="00040F26" w:rsidP="004E0013">
      <w:pPr>
        <w:pStyle w:val="ad"/>
      </w:pPr>
      <w:r>
        <w:rPr>
          <w:rFonts w:hint="eastAsia"/>
        </w:rPr>
        <w:t>五、</w:t>
      </w:r>
      <w:r w:rsidR="0050257F" w:rsidRPr="0050257F">
        <w:t>系统架构、数据治理与研究评述</w:t>
      </w:r>
    </w:p>
    <w:p w14:paraId="70751826" w14:textId="00756E6E" w:rsidR="0050257F" w:rsidRDefault="0050257F" w:rsidP="0050257F">
      <w:pPr>
        <w:pStyle w:val="-"/>
        <w:ind w:firstLine="480"/>
        <w:rPr>
          <w:rFonts w:hint="eastAsia"/>
        </w:rPr>
      </w:pPr>
      <w:r>
        <w:rPr>
          <w:rFonts w:hint="eastAsia"/>
        </w:rPr>
        <w:t>门诊挂号与电子病历一体化系统的实现离不开稳定的系统架构和数据管理机制。国内系统实现类研究普遍采用</w:t>
      </w:r>
      <w:r>
        <w:rPr>
          <w:rFonts w:hint="eastAsia"/>
        </w:rPr>
        <w:t>B/S</w:t>
      </w:r>
      <w:r>
        <w:rPr>
          <w:rFonts w:hint="eastAsia"/>
        </w:rPr>
        <w:t>架构、前后端分离、</w:t>
      </w:r>
      <w:proofErr w:type="spellStart"/>
      <w:r>
        <w:rPr>
          <w:rFonts w:hint="eastAsia"/>
        </w:rPr>
        <w:t>SpringBoot</w:t>
      </w:r>
      <w:proofErr w:type="spellEnd"/>
      <w:r>
        <w:rPr>
          <w:rFonts w:hint="eastAsia"/>
        </w:rPr>
        <w:t>、</w:t>
      </w:r>
      <w:r>
        <w:rPr>
          <w:rFonts w:hint="eastAsia"/>
        </w:rPr>
        <w:t>Vue</w:t>
      </w:r>
      <w:r>
        <w:rPr>
          <w:rFonts w:hint="eastAsia"/>
        </w:rPr>
        <w:t>、</w:t>
      </w:r>
      <w:r>
        <w:rPr>
          <w:rFonts w:hint="eastAsia"/>
        </w:rPr>
        <w:t>MySQL</w:t>
      </w:r>
      <w:r>
        <w:rPr>
          <w:rFonts w:hint="eastAsia"/>
        </w:rPr>
        <w:t>、</w:t>
      </w:r>
      <w:r>
        <w:rPr>
          <w:rFonts w:hint="eastAsia"/>
        </w:rPr>
        <w:t>Redis</w:t>
      </w:r>
      <w:r>
        <w:rPr>
          <w:rFonts w:hint="eastAsia"/>
        </w:rPr>
        <w:t>等技术路线，以提升系统可维护性和扩展性。胡小勇的研究基于</w:t>
      </w:r>
      <w:proofErr w:type="spellStart"/>
      <w:r>
        <w:rPr>
          <w:rFonts w:hint="eastAsia"/>
        </w:rPr>
        <w:t>SpringBoot</w:t>
      </w:r>
      <w:proofErr w:type="spellEnd"/>
      <w:r>
        <w:rPr>
          <w:rFonts w:hint="eastAsia"/>
        </w:rPr>
        <w:t>实现门诊管理信息系统，并通过功能测试和性能测试验证系统的可用性（胡小勇</w:t>
      </w:r>
      <w:r>
        <w:rPr>
          <w:rFonts w:hint="eastAsia"/>
        </w:rPr>
        <w:t>, 2021</w:t>
      </w:r>
      <w:r>
        <w:rPr>
          <w:rFonts w:hint="eastAsia"/>
        </w:rPr>
        <w:t>）。赵辉的研究则强调</w:t>
      </w:r>
      <w:r>
        <w:rPr>
          <w:rFonts w:hint="eastAsia"/>
        </w:rPr>
        <w:t>B/S</w:t>
      </w:r>
      <w:r>
        <w:rPr>
          <w:rFonts w:hint="eastAsia"/>
        </w:rPr>
        <w:t>架构具有统一访问、降低维护成本和适配医院多科室业务的优势（赵辉</w:t>
      </w:r>
      <w:r>
        <w:rPr>
          <w:rFonts w:hint="eastAsia"/>
        </w:rPr>
        <w:t>, 2024</w:t>
      </w:r>
      <w:r>
        <w:rPr>
          <w:rFonts w:hint="eastAsia"/>
        </w:rPr>
        <w:t>）。李宝等</w:t>
      </w:r>
      <w:proofErr w:type="gramStart"/>
      <w:r>
        <w:rPr>
          <w:rFonts w:hint="eastAsia"/>
        </w:rPr>
        <w:t>基于微信小</w:t>
      </w:r>
      <w:proofErr w:type="gramEnd"/>
      <w:r>
        <w:rPr>
          <w:rFonts w:hint="eastAsia"/>
        </w:rPr>
        <w:t>程序的预约挂号系统，则体现了移动</w:t>
      </w:r>
      <w:proofErr w:type="gramStart"/>
      <w:r>
        <w:rPr>
          <w:rFonts w:hint="eastAsia"/>
        </w:rPr>
        <w:t>端服务</w:t>
      </w:r>
      <w:proofErr w:type="gramEnd"/>
      <w:r>
        <w:rPr>
          <w:rFonts w:hint="eastAsia"/>
        </w:rPr>
        <w:t>在门诊场景中的便捷性（李宝等</w:t>
      </w:r>
      <w:r>
        <w:rPr>
          <w:rFonts w:hint="eastAsia"/>
        </w:rPr>
        <w:t>, 2024</w:t>
      </w:r>
      <w:r>
        <w:rPr>
          <w:rFonts w:hint="eastAsia"/>
        </w:rPr>
        <w:t>）。</w:t>
      </w:r>
    </w:p>
    <w:p w14:paraId="5EC336D9" w14:textId="53A089DD" w:rsidR="0050257F" w:rsidRDefault="0050257F" w:rsidP="0050257F">
      <w:pPr>
        <w:pStyle w:val="-"/>
        <w:ind w:firstLine="480"/>
        <w:rPr>
          <w:rFonts w:hint="eastAsia"/>
        </w:rPr>
      </w:pPr>
      <w:r>
        <w:rPr>
          <w:rFonts w:hint="eastAsia"/>
        </w:rPr>
        <w:t>不过，系统建设不能只关注功能实现，还应关注数据治理和后续扩展。刘梦洁从智慧医院档案管理角度指出，当前医院信息管理仍存在顶层设计不足、数据价值挖掘不充分、与医院运营决策关联度</w:t>
      </w:r>
      <w:proofErr w:type="gramStart"/>
      <w:r>
        <w:rPr>
          <w:rFonts w:hint="eastAsia"/>
        </w:rPr>
        <w:t>不</w:t>
      </w:r>
      <w:proofErr w:type="gramEnd"/>
      <w:r>
        <w:rPr>
          <w:rFonts w:hint="eastAsia"/>
        </w:rPr>
        <w:t>高等问题，未来应通过数据整合、智能分析和复合型人才建设提升智慧医院管理水平（刘梦洁</w:t>
      </w:r>
      <w:r>
        <w:rPr>
          <w:rFonts w:hint="eastAsia"/>
        </w:rPr>
        <w:t>, 2025</w:t>
      </w:r>
      <w:r>
        <w:rPr>
          <w:rFonts w:hint="eastAsia"/>
        </w:rPr>
        <w:t>）。这一观点对门诊管理系统同样具有启示意义：如果挂号、排班、病历和预测数据不能形成统一的数据链，系统虽然实现了多个功能模块，但仍难以支持精细化管理。国外研究在互操作和标准化方面较为成熟，</w:t>
      </w:r>
      <w:r>
        <w:rPr>
          <w:rFonts w:hint="eastAsia"/>
        </w:rPr>
        <w:t>Martens</w:t>
      </w:r>
      <w:r>
        <w:rPr>
          <w:rFonts w:hint="eastAsia"/>
        </w:rPr>
        <w:t>等通过</w:t>
      </w:r>
      <w:r>
        <w:rPr>
          <w:rFonts w:hint="eastAsia"/>
        </w:rPr>
        <w:t>HL7</w:t>
      </w:r>
      <w:r>
        <w:rPr>
          <w:rFonts w:hint="eastAsia"/>
        </w:rPr>
        <w:t>接口和</w:t>
      </w:r>
      <w:r>
        <w:rPr>
          <w:rFonts w:hint="eastAsia"/>
        </w:rPr>
        <w:t>FHIR</w:t>
      </w:r>
      <w:r>
        <w:rPr>
          <w:rFonts w:hint="eastAsia"/>
        </w:rPr>
        <w:t>数据导出机制实现医疗设备数据与医院信息系统之间的自动集成，体现了医疗数据跨系统共享和科研复用的重要性（</w:t>
      </w:r>
      <w:r>
        <w:rPr>
          <w:rFonts w:hint="eastAsia"/>
        </w:rPr>
        <w:t>Martens et al., 2024</w:t>
      </w:r>
      <w:r>
        <w:rPr>
          <w:rFonts w:hint="eastAsia"/>
        </w:rPr>
        <w:t>）。</w:t>
      </w:r>
      <w:r>
        <w:rPr>
          <w:rFonts w:hint="eastAsia"/>
        </w:rPr>
        <w:t>Bindu</w:t>
      </w:r>
      <w:r>
        <w:rPr>
          <w:rFonts w:hint="eastAsia"/>
        </w:rPr>
        <w:t>等则在系统实现中关注角色权限、安全认证、自动报告和资源利用效率，强调医疗管理系统应具备良好的安全性和</w:t>
      </w:r>
      <w:proofErr w:type="gramStart"/>
      <w:r>
        <w:rPr>
          <w:rFonts w:hint="eastAsia"/>
        </w:rPr>
        <w:t>可</w:t>
      </w:r>
      <w:proofErr w:type="gramEnd"/>
      <w:r>
        <w:rPr>
          <w:rFonts w:hint="eastAsia"/>
        </w:rPr>
        <w:t>扩展性（</w:t>
      </w:r>
      <w:r>
        <w:rPr>
          <w:rFonts w:hint="eastAsia"/>
        </w:rPr>
        <w:t>Bindu et al., 2024</w:t>
      </w:r>
      <w:r>
        <w:rPr>
          <w:rFonts w:hint="eastAsia"/>
        </w:rPr>
        <w:t>）。</w:t>
      </w:r>
    </w:p>
    <w:p w14:paraId="086B30A2" w14:textId="3247E34D" w:rsidR="0050257F" w:rsidRDefault="0050257F" w:rsidP="0050257F">
      <w:pPr>
        <w:pStyle w:val="-"/>
        <w:ind w:firstLine="480"/>
        <w:rPr>
          <w:rFonts w:hint="eastAsia"/>
        </w:rPr>
      </w:pPr>
      <w:r>
        <w:rPr>
          <w:rFonts w:hint="eastAsia"/>
        </w:rPr>
        <w:t>总体来看，现有研究为本文提供了较为充分的理论和技术基础。智慧医院和</w:t>
      </w:r>
      <w:r>
        <w:rPr>
          <w:rFonts w:hint="eastAsia"/>
        </w:rPr>
        <w:lastRenderedPageBreak/>
        <w:t>智慧门诊研究强调诊前、诊中、诊后全流程优化，说明门诊服务系统应向一体化方向发展（许辉等</w:t>
      </w:r>
      <w:r>
        <w:rPr>
          <w:rFonts w:hint="eastAsia"/>
        </w:rPr>
        <w:t xml:space="preserve">, 2024; </w:t>
      </w:r>
      <w:proofErr w:type="gramStart"/>
      <w:r>
        <w:rPr>
          <w:rFonts w:hint="eastAsia"/>
        </w:rPr>
        <w:t>王可欣等</w:t>
      </w:r>
      <w:proofErr w:type="gramEnd"/>
      <w:r>
        <w:rPr>
          <w:rFonts w:hint="eastAsia"/>
        </w:rPr>
        <w:t>, 2023</w:t>
      </w:r>
      <w:r>
        <w:rPr>
          <w:rFonts w:hint="eastAsia"/>
        </w:rPr>
        <w:t>）。电子病历研究强调结构化、数据化和质量管理价值，说明电子病历可以作为门诊业务系统的重要数据支撑模块（</w:t>
      </w:r>
      <w:proofErr w:type="gramStart"/>
      <w:r>
        <w:rPr>
          <w:rFonts w:hint="eastAsia"/>
        </w:rPr>
        <w:t>秦虎等</w:t>
      </w:r>
      <w:proofErr w:type="gramEnd"/>
      <w:r>
        <w:rPr>
          <w:rFonts w:hint="eastAsia"/>
        </w:rPr>
        <w:t>, 2020; Bindu et al., 2024</w:t>
      </w:r>
      <w:r>
        <w:rPr>
          <w:rFonts w:hint="eastAsia"/>
        </w:rPr>
        <w:t>）。预约挂号研究表明，分时段预约、线上挂号和移动</w:t>
      </w:r>
      <w:proofErr w:type="gramStart"/>
      <w:r>
        <w:rPr>
          <w:rFonts w:hint="eastAsia"/>
        </w:rPr>
        <w:t>端服务</w:t>
      </w:r>
      <w:proofErr w:type="gramEnd"/>
      <w:r>
        <w:rPr>
          <w:rFonts w:hint="eastAsia"/>
        </w:rPr>
        <w:t>能够改善患者就诊体验，但现有研究多集中在功能实现和流程分流层面（冯尘尘等</w:t>
      </w:r>
      <w:r>
        <w:rPr>
          <w:rFonts w:hint="eastAsia"/>
        </w:rPr>
        <w:t xml:space="preserve">, 2021; </w:t>
      </w:r>
      <w:r>
        <w:rPr>
          <w:rFonts w:hint="eastAsia"/>
        </w:rPr>
        <w:t>李宝等</w:t>
      </w:r>
      <w:r>
        <w:rPr>
          <w:rFonts w:hint="eastAsia"/>
        </w:rPr>
        <w:t>, 2024</w:t>
      </w:r>
      <w:r>
        <w:rPr>
          <w:rFonts w:hint="eastAsia"/>
        </w:rPr>
        <w:t>）。门诊量预测研究则证明</w:t>
      </w:r>
      <w:r>
        <w:rPr>
          <w:rFonts w:hint="eastAsia"/>
        </w:rPr>
        <w:t>ARIMA</w:t>
      </w:r>
      <w:r>
        <w:rPr>
          <w:rFonts w:hint="eastAsia"/>
        </w:rPr>
        <w:t>、</w:t>
      </w:r>
      <w:r>
        <w:rPr>
          <w:rFonts w:hint="eastAsia"/>
        </w:rPr>
        <w:t>SARIMA</w:t>
      </w:r>
      <w:r>
        <w:rPr>
          <w:rFonts w:hint="eastAsia"/>
        </w:rPr>
        <w:t>等时间序列模型能够用于预测门诊需求变化，并为资源配置提供参考（陈文娟和林建潮</w:t>
      </w:r>
      <w:r>
        <w:rPr>
          <w:rFonts w:hint="eastAsia"/>
        </w:rPr>
        <w:t>, 2024; Bai et al., 2023</w:t>
      </w:r>
      <w:r>
        <w:rPr>
          <w:rFonts w:hint="eastAsia"/>
        </w:rPr>
        <w:t>）。</w:t>
      </w:r>
    </w:p>
    <w:p w14:paraId="7453D60D" w14:textId="2EA2BEBA" w:rsidR="004E0013" w:rsidRDefault="0050257F" w:rsidP="0050257F">
      <w:pPr>
        <w:pStyle w:val="-"/>
        <w:ind w:firstLine="480"/>
      </w:pPr>
      <w:r>
        <w:rPr>
          <w:rFonts w:hint="eastAsia"/>
        </w:rPr>
        <w:t>然而，现有研究仍存在一定不足。第一，国内不少门诊管理系统研究仍以功能模块实现为主，虽然能够完成挂号、排班、收费、病历等基本业务，但模块之间的数据联动和辅助决策能力不足。第二，门诊量预测研究多停留在模型构建和误差评价层面，预测结果与医生排班、</w:t>
      </w:r>
      <w:proofErr w:type="gramStart"/>
      <w:r>
        <w:rPr>
          <w:rFonts w:hint="eastAsia"/>
        </w:rPr>
        <w:t>号源配置</w:t>
      </w:r>
      <w:proofErr w:type="gramEnd"/>
      <w:r>
        <w:rPr>
          <w:rFonts w:hint="eastAsia"/>
        </w:rPr>
        <w:t>、门诊工作台等实际业务结合不够紧密。第三，国内研究较少综合考虑节假日、气象、科室差异、患者爽约等外部因素，预测模型的解释力和泛化能力仍有提升空间。第四，电子病历研究虽然已经向结构化和智能质</w:t>
      </w:r>
      <w:proofErr w:type="gramStart"/>
      <w:r>
        <w:rPr>
          <w:rFonts w:hint="eastAsia"/>
        </w:rPr>
        <w:t>控方向</w:t>
      </w:r>
      <w:proofErr w:type="gramEnd"/>
      <w:r>
        <w:rPr>
          <w:rFonts w:hint="eastAsia"/>
        </w:rPr>
        <w:t>发展，但在普通门诊管理系统中，电子病历模块仍应首先满足便捷录入、快速查询和业务关联需求，避免因功能复杂而增加医生使用负担。因此，本文以门诊挂号与电子病历一体化管理为基础，引入时间序列预测方法，并尝试将预测结果服务于医生排班和门诊资源调配，能够在一定程度上弥补现有研究中“系统集成不足、数据利用不足、预测与业务脱节”的问题，具有较明确的现实应用价值</w:t>
      </w:r>
      <w:r w:rsidR="00941FE4">
        <w:rPr>
          <w:rFonts w:hint="eastAsia"/>
        </w:rPr>
        <w:t>。</w:t>
      </w:r>
    </w:p>
    <w:p w14:paraId="1138B5BD" w14:textId="084320A7" w:rsidR="00560432" w:rsidRPr="004E0013" w:rsidRDefault="004E0013" w:rsidP="004E0013">
      <w:pPr>
        <w:widowControl/>
        <w:jc w:val="left"/>
        <w:rPr>
          <w:rFonts w:hint="eastAsia"/>
          <w:sz w:val="24"/>
          <w:szCs w:val="21"/>
        </w:rPr>
      </w:pPr>
      <w:r>
        <w:br w:type="page"/>
      </w:r>
    </w:p>
    <w:p w14:paraId="01D5AF6C" w14:textId="72892A8C" w:rsidR="00560432" w:rsidRPr="00560432" w:rsidRDefault="00560432" w:rsidP="004E0013">
      <w:pPr>
        <w:pStyle w:val="af"/>
      </w:pPr>
      <w:r w:rsidRPr="00560432">
        <w:rPr>
          <w:rFonts w:hint="eastAsia"/>
        </w:rPr>
        <w:lastRenderedPageBreak/>
        <w:t>参考文献</w:t>
      </w:r>
    </w:p>
    <w:p w14:paraId="6102E1FD" w14:textId="77777777" w:rsidR="004E0013" w:rsidRPr="004A6935" w:rsidRDefault="004E0013" w:rsidP="004E0013">
      <w:pPr>
        <w:pStyle w:val="af3"/>
        <w:numPr>
          <w:ilvl w:val="0"/>
          <w:numId w:val="1"/>
        </w:numPr>
        <w:spacing w:after="0"/>
        <w:ind w:left="420" w:hangingChars="200" w:hanging="420"/>
        <w:rPr>
          <w:sz w:val="21"/>
        </w:rPr>
      </w:pPr>
      <w:bookmarkStart w:id="0" w:name="_Ref226997278"/>
      <w:bookmarkStart w:id="1" w:name="_Ref226999316"/>
      <w:r w:rsidRPr="00E86823">
        <w:rPr>
          <w:rFonts w:hint="eastAsia"/>
          <w:sz w:val="21"/>
        </w:rPr>
        <w:t>冯尘尘</w:t>
      </w:r>
      <w:r w:rsidRPr="00E86823">
        <w:rPr>
          <w:rFonts w:hint="eastAsia"/>
          <w:sz w:val="21"/>
        </w:rPr>
        <w:t>,</w:t>
      </w:r>
      <w:r w:rsidRPr="00E86823">
        <w:rPr>
          <w:rFonts w:hint="eastAsia"/>
          <w:sz w:val="21"/>
        </w:rPr>
        <w:t>张欣莉</w:t>
      </w:r>
      <w:r w:rsidRPr="00E86823">
        <w:rPr>
          <w:rFonts w:hint="eastAsia"/>
          <w:sz w:val="21"/>
        </w:rPr>
        <w:t>,</w:t>
      </w:r>
      <w:r w:rsidRPr="00E86823">
        <w:rPr>
          <w:rFonts w:hint="eastAsia"/>
          <w:sz w:val="21"/>
        </w:rPr>
        <w:t>刘嘉怡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国内外门诊预约挂号调度系统研究进展</w:t>
      </w:r>
      <w:r w:rsidRPr="00E86823">
        <w:rPr>
          <w:rFonts w:hint="eastAsia"/>
          <w:sz w:val="21"/>
        </w:rPr>
        <w:t>[J].</w:t>
      </w:r>
      <w:r w:rsidRPr="00E86823">
        <w:rPr>
          <w:rFonts w:hint="eastAsia"/>
          <w:sz w:val="21"/>
        </w:rPr>
        <w:t>西南国防医药</w:t>
      </w:r>
      <w:r w:rsidRPr="00E86823">
        <w:rPr>
          <w:rFonts w:hint="eastAsia"/>
          <w:sz w:val="21"/>
        </w:rPr>
        <w:t>,2021,31(03):265-268.</w:t>
      </w:r>
      <w:bookmarkEnd w:id="0"/>
    </w:p>
    <w:p w14:paraId="46A490C9" w14:textId="77777777" w:rsidR="004E0013" w:rsidRDefault="004E0013" w:rsidP="004E0013">
      <w:pPr>
        <w:pStyle w:val="af3"/>
        <w:numPr>
          <w:ilvl w:val="0"/>
          <w:numId w:val="1"/>
        </w:numPr>
        <w:spacing w:after="0"/>
        <w:ind w:left="420" w:hangingChars="200" w:hanging="420"/>
        <w:rPr>
          <w:sz w:val="21"/>
        </w:rPr>
      </w:pPr>
      <w:bookmarkStart w:id="2" w:name="_Ref229684877"/>
      <w:proofErr w:type="gramStart"/>
      <w:r w:rsidRPr="00E97C4D">
        <w:rPr>
          <w:sz w:val="21"/>
        </w:rPr>
        <w:t>王可欣</w:t>
      </w:r>
      <w:proofErr w:type="gramEnd"/>
      <w:r w:rsidRPr="00E97C4D">
        <w:rPr>
          <w:sz w:val="21"/>
        </w:rPr>
        <w:t>,</w:t>
      </w:r>
      <w:r w:rsidRPr="00E97C4D">
        <w:rPr>
          <w:sz w:val="21"/>
        </w:rPr>
        <w:t>焦阳阳</w:t>
      </w:r>
      <w:r w:rsidRPr="00E97C4D">
        <w:rPr>
          <w:sz w:val="21"/>
        </w:rPr>
        <w:t>,</w:t>
      </w:r>
      <w:r w:rsidRPr="00E97C4D">
        <w:rPr>
          <w:sz w:val="21"/>
        </w:rPr>
        <w:t>吴子怡</w:t>
      </w:r>
      <w:r w:rsidRPr="00E97C4D">
        <w:rPr>
          <w:sz w:val="21"/>
        </w:rPr>
        <w:t>,</w:t>
      </w:r>
      <w:r w:rsidRPr="00E97C4D">
        <w:rPr>
          <w:sz w:val="21"/>
        </w:rPr>
        <w:t>等</w:t>
      </w:r>
      <w:r w:rsidRPr="00E97C4D">
        <w:rPr>
          <w:sz w:val="21"/>
        </w:rPr>
        <w:t>.</w:t>
      </w:r>
      <w:r w:rsidRPr="00E97C4D">
        <w:rPr>
          <w:sz w:val="21"/>
        </w:rPr>
        <w:t>公立医院智慧门诊一体化服务平台的探索与实践</w:t>
      </w:r>
      <w:r w:rsidRPr="00E97C4D">
        <w:rPr>
          <w:sz w:val="21"/>
        </w:rPr>
        <w:t>[J].</w:t>
      </w:r>
      <w:r w:rsidRPr="00E97C4D">
        <w:rPr>
          <w:sz w:val="21"/>
        </w:rPr>
        <w:t>中国医药导报</w:t>
      </w:r>
      <w:r w:rsidRPr="00E97C4D">
        <w:rPr>
          <w:sz w:val="21"/>
        </w:rPr>
        <w:t>,2023,20(22):162-166.DOI:10.20047/</w:t>
      </w:r>
      <w:proofErr w:type="gramStart"/>
      <w:r w:rsidRPr="00E97C4D">
        <w:rPr>
          <w:sz w:val="21"/>
        </w:rPr>
        <w:t>j.issn</w:t>
      </w:r>
      <w:proofErr w:type="gramEnd"/>
      <w:r w:rsidRPr="00E97C4D">
        <w:rPr>
          <w:sz w:val="21"/>
        </w:rPr>
        <w:t>1673-7210.2023.22.36.</w:t>
      </w:r>
      <w:bookmarkEnd w:id="2"/>
    </w:p>
    <w:p w14:paraId="32533BBF" w14:textId="77777777" w:rsidR="004E0013" w:rsidRDefault="004E0013" w:rsidP="004E0013">
      <w:pPr>
        <w:pStyle w:val="af3"/>
        <w:numPr>
          <w:ilvl w:val="0"/>
          <w:numId w:val="1"/>
        </w:numPr>
        <w:spacing w:after="0"/>
        <w:ind w:left="420" w:hangingChars="200" w:hanging="420"/>
        <w:rPr>
          <w:sz w:val="21"/>
        </w:rPr>
      </w:pPr>
      <w:bookmarkStart w:id="3" w:name="_Ref229695322"/>
      <w:bookmarkStart w:id="4" w:name="_Ref229685500"/>
      <w:r w:rsidRPr="009728E7">
        <w:rPr>
          <w:sz w:val="21"/>
        </w:rPr>
        <w:t>张强</w:t>
      </w:r>
      <w:r w:rsidRPr="009728E7">
        <w:rPr>
          <w:sz w:val="21"/>
        </w:rPr>
        <w:t>.</w:t>
      </w:r>
      <w:r w:rsidRPr="009728E7">
        <w:rPr>
          <w:sz w:val="21"/>
        </w:rPr>
        <w:t>我国智慧医院发展情况与趋势分析</w:t>
      </w:r>
      <w:r w:rsidRPr="009728E7">
        <w:rPr>
          <w:sz w:val="21"/>
        </w:rPr>
        <w:t>[J].</w:t>
      </w:r>
      <w:r w:rsidRPr="009728E7">
        <w:rPr>
          <w:sz w:val="21"/>
        </w:rPr>
        <w:t>中国医院建筑与装备</w:t>
      </w:r>
      <w:r w:rsidRPr="009728E7">
        <w:rPr>
          <w:sz w:val="21"/>
        </w:rPr>
        <w:t>,2022,23(08):50-54.</w:t>
      </w:r>
      <w:bookmarkEnd w:id="3"/>
    </w:p>
    <w:p w14:paraId="3E27E83A" w14:textId="77777777" w:rsidR="004E0013" w:rsidRDefault="004E0013" w:rsidP="004E0013">
      <w:pPr>
        <w:pStyle w:val="af3"/>
        <w:numPr>
          <w:ilvl w:val="0"/>
          <w:numId w:val="1"/>
        </w:numPr>
        <w:spacing w:after="0"/>
        <w:ind w:left="420" w:hangingChars="200" w:hanging="420"/>
        <w:rPr>
          <w:sz w:val="21"/>
        </w:rPr>
      </w:pPr>
      <w:bookmarkStart w:id="5" w:name="_Ref229695356"/>
      <w:r w:rsidRPr="009728E7">
        <w:rPr>
          <w:sz w:val="21"/>
        </w:rPr>
        <w:t>毛戈</w:t>
      </w:r>
      <w:r w:rsidRPr="009728E7">
        <w:rPr>
          <w:sz w:val="21"/>
        </w:rPr>
        <w:t>,</w:t>
      </w:r>
      <w:r w:rsidRPr="009728E7">
        <w:rPr>
          <w:sz w:val="21"/>
        </w:rPr>
        <w:t>李晶</w:t>
      </w:r>
      <w:r w:rsidRPr="009728E7">
        <w:rPr>
          <w:sz w:val="21"/>
        </w:rPr>
        <w:t>,</w:t>
      </w:r>
      <w:r w:rsidRPr="009728E7">
        <w:rPr>
          <w:sz w:val="21"/>
        </w:rPr>
        <w:t>姚弘毅</w:t>
      </w:r>
      <w:r w:rsidRPr="009728E7">
        <w:rPr>
          <w:sz w:val="21"/>
        </w:rPr>
        <w:t>.</w:t>
      </w:r>
      <w:r w:rsidRPr="009728E7">
        <w:rPr>
          <w:sz w:val="21"/>
        </w:rPr>
        <w:t>基于智慧医院的电子病历应用和设计</w:t>
      </w:r>
      <w:r w:rsidRPr="009728E7">
        <w:rPr>
          <w:sz w:val="21"/>
        </w:rPr>
        <w:t>[J].</w:t>
      </w:r>
      <w:r w:rsidRPr="009728E7">
        <w:rPr>
          <w:sz w:val="21"/>
        </w:rPr>
        <w:t>湖北大学学报</w:t>
      </w:r>
      <w:r w:rsidRPr="009728E7">
        <w:rPr>
          <w:sz w:val="21"/>
        </w:rPr>
        <w:t>(</w:t>
      </w:r>
      <w:r w:rsidRPr="009728E7">
        <w:rPr>
          <w:sz w:val="21"/>
        </w:rPr>
        <w:t>自然科学版</w:t>
      </w:r>
      <w:r w:rsidRPr="009728E7">
        <w:rPr>
          <w:sz w:val="21"/>
        </w:rPr>
        <w:t>),2021,43(06):706-712.</w:t>
      </w:r>
      <w:bookmarkEnd w:id="5"/>
    </w:p>
    <w:p w14:paraId="1C04CABF" w14:textId="77777777" w:rsidR="004E0013" w:rsidRDefault="004E0013" w:rsidP="004E0013">
      <w:pPr>
        <w:pStyle w:val="af3"/>
        <w:numPr>
          <w:ilvl w:val="0"/>
          <w:numId w:val="1"/>
        </w:numPr>
        <w:spacing w:after="0"/>
        <w:ind w:left="420" w:hangingChars="200" w:hanging="420"/>
        <w:rPr>
          <w:sz w:val="21"/>
        </w:rPr>
      </w:pPr>
      <w:bookmarkStart w:id="6" w:name="_Ref229695434"/>
      <w:r w:rsidRPr="009728E7">
        <w:rPr>
          <w:sz w:val="21"/>
        </w:rPr>
        <w:t>陈文娟</w:t>
      </w:r>
      <w:r w:rsidRPr="009728E7">
        <w:rPr>
          <w:sz w:val="21"/>
        </w:rPr>
        <w:t>,</w:t>
      </w:r>
      <w:r w:rsidRPr="009728E7">
        <w:rPr>
          <w:sz w:val="21"/>
        </w:rPr>
        <w:t>林建潮</w:t>
      </w:r>
      <w:r w:rsidRPr="009728E7">
        <w:rPr>
          <w:sz w:val="21"/>
        </w:rPr>
        <w:t>.</w:t>
      </w:r>
      <w:r w:rsidRPr="009728E7">
        <w:rPr>
          <w:sz w:val="21"/>
        </w:rPr>
        <w:t>基于季节</w:t>
      </w:r>
      <w:r w:rsidRPr="009728E7">
        <w:rPr>
          <w:sz w:val="21"/>
        </w:rPr>
        <w:t>ARIMA</w:t>
      </w:r>
      <w:r w:rsidRPr="009728E7">
        <w:rPr>
          <w:sz w:val="21"/>
        </w:rPr>
        <w:t>模型对某三级综合性医院门诊量的预测研究</w:t>
      </w:r>
      <w:r w:rsidRPr="009728E7">
        <w:rPr>
          <w:sz w:val="21"/>
        </w:rPr>
        <w:t>[J].</w:t>
      </w:r>
      <w:r w:rsidRPr="009728E7">
        <w:rPr>
          <w:sz w:val="21"/>
        </w:rPr>
        <w:t>中国医院统计</w:t>
      </w:r>
      <w:r w:rsidRPr="009728E7">
        <w:rPr>
          <w:sz w:val="21"/>
        </w:rPr>
        <w:t>,2024,31(03):185-188.</w:t>
      </w:r>
      <w:bookmarkEnd w:id="6"/>
    </w:p>
    <w:p w14:paraId="7EE2B469" w14:textId="77777777" w:rsidR="004E0013" w:rsidRDefault="004E0013" w:rsidP="004E0013">
      <w:pPr>
        <w:pStyle w:val="af3"/>
        <w:numPr>
          <w:ilvl w:val="0"/>
          <w:numId w:val="1"/>
        </w:numPr>
        <w:spacing w:after="0"/>
        <w:ind w:left="420" w:hangingChars="200" w:hanging="420"/>
        <w:rPr>
          <w:sz w:val="21"/>
        </w:rPr>
      </w:pPr>
      <w:bookmarkStart w:id="7" w:name="_Ref229695502"/>
      <w:r w:rsidRPr="009728E7">
        <w:rPr>
          <w:sz w:val="21"/>
        </w:rPr>
        <w:t>Zhang Y, Li X, Wang J, et al. Predicting monthly hospital outpatient visits based on meteorological environmental factors using the ARIMA model[J]. Scientific Reports, 2023, 13: 29897. DOI:10.1038/s41598-023-29897-y.</w:t>
      </w:r>
      <w:bookmarkEnd w:id="7"/>
    </w:p>
    <w:p w14:paraId="5A3014BB" w14:textId="77777777" w:rsidR="004E0013" w:rsidRDefault="004E0013" w:rsidP="004E0013">
      <w:pPr>
        <w:pStyle w:val="af3"/>
        <w:numPr>
          <w:ilvl w:val="0"/>
          <w:numId w:val="1"/>
        </w:numPr>
        <w:spacing w:after="0"/>
        <w:ind w:left="420" w:hangingChars="200" w:hanging="420"/>
        <w:rPr>
          <w:sz w:val="21"/>
        </w:rPr>
      </w:pPr>
      <w:bookmarkStart w:id="8" w:name="_Ref229695536"/>
      <w:r w:rsidRPr="00CE5579">
        <w:rPr>
          <w:sz w:val="21"/>
        </w:rPr>
        <w:t>许辉</w:t>
      </w:r>
      <w:r w:rsidRPr="00CE5579">
        <w:rPr>
          <w:sz w:val="21"/>
        </w:rPr>
        <w:t>,</w:t>
      </w:r>
      <w:r w:rsidRPr="00CE5579">
        <w:rPr>
          <w:sz w:val="21"/>
        </w:rPr>
        <w:t>张志霞</w:t>
      </w:r>
      <w:r w:rsidRPr="00CE5579">
        <w:rPr>
          <w:sz w:val="21"/>
        </w:rPr>
        <w:t>,</w:t>
      </w:r>
      <w:r w:rsidRPr="00CE5579">
        <w:rPr>
          <w:sz w:val="21"/>
        </w:rPr>
        <w:t>方鹏骞</w:t>
      </w:r>
      <w:r w:rsidRPr="00CE5579">
        <w:rPr>
          <w:sz w:val="21"/>
        </w:rPr>
        <w:t>.</w:t>
      </w:r>
      <w:r w:rsidRPr="00CE5579">
        <w:rPr>
          <w:sz w:val="21"/>
        </w:rPr>
        <w:t>智慧化医院视角下公立医院门诊服务流程管理及其优化策略</w:t>
      </w:r>
      <w:r w:rsidRPr="00CE5579">
        <w:rPr>
          <w:sz w:val="21"/>
        </w:rPr>
        <w:t>[J].</w:t>
      </w:r>
      <w:r w:rsidRPr="00CE5579">
        <w:rPr>
          <w:sz w:val="21"/>
        </w:rPr>
        <w:t>中国医院</w:t>
      </w:r>
      <w:r w:rsidRPr="00CE5579">
        <w:rPr>
          <w:sz w:val="21"/>
        </w:rPr>
        <w:t>,2024,28(11):</w:t>
      </w:r>
      <w:proofErr w:type="gramStart"/>
      <w:r w:rsidRPr="00CE5579">
        <w:rPr>
          <w:sz w:val="21"/>
        </w:rPr>
        <w:t>85-89.DOI:10.19660/j.issn</w:t>
      </w:r>
      <w:proofErr w:type="gramEnd"/>
      <w:r w:rsidRPr="00CE5579">
        <w:rPr>
          <w:sz w:val="21"/>
        </w:rPr>
        <w:t>.1671-0592.2024.11.19.</w:t>
      </w:r>
      <w:bookmarkEnd w:id="4"/>
      <w:bookmarkEnd w:id="8"/>
    </w:p>
    <w:p w14:paraId="01983C0E" w14:textId="77777777" w:rsidR="004E0013" w:rsidRDefault="004E0013" w:rsidP="004E0013">
      <w:pPr>
        <w:pStyle w:val="af3"/>
        <w:numPr>
          <w:ilvl w:val="0"/>
          <w:numId w:val="1"/>
        </w:numPr>
        <w:spacing w:after="0"/>
        <w:ind w:left="420" w:hangingChars="200" w:hanging="420"/>
        <w:rPr>
          <w:sz w:val="21"/>
        </w:rPr>
      </w:pPr>
      <w:bookmarkStart w:id="9" w:name="_Ref229695623"/>
      <w:bookmarkStart w:id="10" w:name="_Ref229686092"/>
      <w:bookmarkStart w:id="11" w:name="_Ref229685575"/>
      <w:r w:rsidRPr="008656B7">
        <w:rPr>
          <w:sz w:val="21"/>
        </w:rPr>
        <w:t>林海</w:t>
      </w:r>
      <w:proofErr w:type="gramStart"/>
      <w:r w:rsidRPr="008656B7">
        <w:rPr>
          <w:sz w:val="21"/>
        </w:rPr>
        <w:t>祥</w:t>
      </w:r>
      <w:proofErr w:type="gramEnd"/>
      <w:r w:rsidRPr="008656B7">
        <w:rPr>
          <w:sz w:val="21"/>
        </w:rPr>
        <w:t>.</w:t>
      </w:r>
      <w:r w:rsidRPr="008656B7">
        <w:rPr>
          <w:sz w:val="21"/>
        </w:rPr>
        <w:t>电子病历设计与应用</w:t>
      </w:r>
      <w:r w:rsidRPr="008656B7">
        <w:rPr>
          <w:sz w:val="21"/>
        </w:rPr>
        <w:t>——</w:t>
      </w:r>
      <w:r w:rsidRPr="008656B7">
        <w:rPr>
          <w:sz w:val="21"/>
        </w:rPr>
        <w:t>以厦门市仙</w:t>
      </w:r>
      <w:proofErr w:type="gramStart"/>
      <w:r w:rsidRPr="008656B7">
        <w:rPr>
          <w:sz w:val="21"/>
        </w:rPr>
        <w:t>岳医院</w:t>
      </w:r>
      <w:proofErr w:type="gramEnd"/>
      <w:r w:rsidRPr="008656B7">
        <w:rPr>
          <w:sz w:val="21"/>
        </w:rPr>
        <w:t>为例</w:t>
      </w:r>
      <w:r w:rsidRPr="008656B7">
        <w:rPr>
          <w:sz w:val="21"/>
        </w:rPr>
        <w:t>[J].</w:t>
      </w:r>
      <w:r w:rsidRPr="008656B7">
        <w:rPr>
          <w:sz w:val="21"/>
        </w:rPr>
        <w:t>中国信息界</w:t>
      </w:r>
      <w:r w:rsidRPr="008656B7">
        <w:rPr>
          <w:sz w:val="21"/>
        </w:rPr>
        <w:t>,2024,(03):20-22.</w:t>
      </w:r>
      <w:bookmarkEnd w:id="9"/>
    </w:p>
    <w:p w14:paraId="48448AB3" w14:textId="77777777" w:rsidR="004E0013" w:rsidRDefault="004E0013" w:rsidP="004E0013">
      <w:pPr>
        <w:pStyle w:val="af3"/>
        <w:numPr>
          <w:ilvl w:val="0"/>
          <w:numId w:val="1"/>
        </w:numPr>
        <w:spacing w:after="0"/>
        <w:ind w:left="420" w:hangingChars="200" w:hanging="420"/>
        <w:rPr>
          <w:sz w:val="21"/>
        </w:rPr>
      </w:pPr>
      <w:bookmarkStart w:id="12" w:name="_Ref230020115"/>
      <w:r w:rsidRPr="007148EE">
        <w:rPr>
          <w:sz w:val="21"/>
        </w:rPr>
        <w:t>Martens E, Haase H-U, Mastella G, et al. Smart hospital: achieving interoperability and raw data collection from medical devices in clinical routine[J]. Frontiers in Digital Health, 2024, 6:1341475. DOI:10.3389/fdgth.2024.1341475.</w:t>
      </w:r>
      <w:bookmarkEnd w:id="12"/>
    </w:p>
    <w:p w14:paraId="0889D5EA" w14:textId="77777777" w:rsidR="004E0013" w:rsidRDefault="004E0013" w:rsidP="004E0013">
      <w:pPr>
        <w:pStyle w:val="af3"/>
        <w:numPr>
          <w:ilvl w:val="0"/>
          <w:numId w:val="1"/>
        </w:numPr>
        <w:spacing w:after="0"/>
        <w:ind w:left="420" w:hangingChars="200" w:hanging="420"/>
        <w:rPr>
          <w:sz w:val="21"/>
        </w:rPr>
      </w:pPr>
      <w:bookmarkStart w:id="13" w:name="_Ref229695841"/>
      <w:r w:rsidRPr="008656B7">
        <w:rPr>
          <w:sz w:val="21"/>
        </w:rPr>
        <w:t>刘梦洁</w:t>
      </w:r>
      <w:r w:rsidRPr="008656B7">
        <w:rPr>
          <w:sz w:val="21"/>
        </w:rPr>
        <w:t>.</w:t>
      </w:r>
      <w:r w:rsidRPr="008656B7">
        <w:rPr>
          <w:sz w:val="21"/>
        </w:rPr>
        <w:t>智慧医院建设中档案管理的工作思考</w:t>
      </w:r>
      <w:r w:rsidRPr="008656B7">
        <w:rPr>
          <w:sz w:val="21"/>
        </w:rPr>
        <w:t>[J].</w:t>
      </w:r>
      <w:r w:rsidRPr="008656B7">
        <w:rPr>
          <w:sz w:val="21"/>
        </w:rPr>
        <w:t>中国管理信息化</w:t>
      </w:r>
      <w:r w:rsidRPr="008656B7">
        <w:rPr>
          <w:sz w:val="21"/>
        </w:rPr>
        <w:t>,2025,28(13):220-222.</w:t>
      </w:r>
      <w:bookmarkEnd w:id="13"/>
    </w:p>
    <w:p w14:paraId="2AE02BA1" w14:textId="77777777" w:rsidR="004E0013" w:rsidRDefault="004E0013" w:rsidP="004E0013">
      <w:pPr>
        <w:pStyle w:val="af3"/>
        <w:numPr>
          <w:ilvl w:val="0"/>
          <w:numId w:val="1"/>
        </w:numPr>
        <w:spacing w:after="0"/>
        <w:ind w:left="420" w:hangingChars="200" w:hanging="420"/>
        <w:rPr>
          <w:sz w:val="21"/>
        </w:rPr>
      </w:pPr>
      <w:bookmarkStart w:id="14" w:name="_Ref229695946"/>
      <w:proofErr w:type="gramStart"/>
      <w:r w:rsidRPr="008656B7">
        <w:rPr>
          <w:sz w:val="21"/>
        </w:rPr>
        <w:t>秦虎</w:t>
      </w:r>
      <w:proofErr w:type="gramEnd"/>
      <w:r w:rsidRPr="008656B7">
        <w:rPr>
          <w:sz w:val="21"/>
        </w:rPr>
        <w:t>,</w:t>
      </w:r>
      <w:r w:rsidRPr="008656B7">
        <w:rPr>
          <w:sz w:val="21"/>
        </w:rPr>
        <w:t>时艳博</w:t>
      </w:r>
      <w:r w:rsidRPr="008656B7">
        <w:rPr>
          <w:sz w:val="21"/>
        </w:rPr>
        <w:t>,</w:t>
      </w:r>
      <w:proofErr w:type="gramStart"/>
      <w:r w:rsidRPr="008656B7">
        <w:rPr>
          <w:sz w:val="21"/>
        </w:rPr>
        <w:t>王帅同</w:t>
      </w:r>
      <w:proofErr w:type="gramEnd"/>
      <w:r w:rsidRPr="008656B7">
        <w:rPr>
          <w:sz w:val="21"/>
        </w:rPr>
        <w:t>.</w:t>
      </w:r>
      <w:r w:rsidRPr="008656B7">
        <w:rPr>
          <w:sz w:val="21"/>
        </w:rPr>
        <w:t>基于结构化电子病历的医疗质量管理系统应用研究</w:t>
      </w:r>
      <w:r w:rsidRPr="008656B7">
        <w:rPr>
          <w:sz w:val="21"/>
        </w:rPr>
        <w:t>[J].</w:t>
      </w:r>
      <w:r w:rsidRPr="008656B7">
        <w:rPr>
          <w:sz w:val="21"/>
        </w:rPr>
        <w:t>中国数字医学</w:t>
      </w:r>
      <w:r w:rsidRPr="008656B7">
        <w:rPr>
          <w:sz w:val="21"/>
        </w:rPr>
        <w:t>,2020,15(02):13-14+17.</w:t>
      </w:r>
      <w:bookmarkEnd w:id="14"/>
    </w:p>
    <w:p w14:paraId="74F68D1C" w14:textId="77777777" w:rsidR="004E0013" w:rsidRDefault="004E0013" w:rsidP="004E0013">
      <w:pPr>
        <w:pStyle w:val="af3"/>
        <w:numPr>
          <w:ilvl w:val="0"/>
          <w:numId w:val="1"/>
        </w:numPr>
        <w:spacing w:after="0"/>
        <w:ind w:left="420" w:hangingChars="200" w:hanging="420"/>
        <w:rPr>
          <w:sz w:val="21"/>
        </w:rPr>
      </w:pPr>
      <w:bookmarkStart w:id="15" w:name="_Ref229695989"/>
      <w:proofErr w:type="gramStart"/>
      <w:r w:rsidRPr="00055536">
        <w:rPr>
          <w:sz w:val="21"/>
        </w:rPr>
        <w:t>徐锡武</w:t>
      </w:r>
      <w:proofErr w:type="gramEnd"/>
      <w:r w:rsidRPr="00055536">
        <w:rPr>
          <w:sz w:val="21"/>
        </w:rPr>
        <w:t>,</w:t>
      </w:r>
      <w:r w:rsidRPr="00055536">
        <w:rPr>
          <w:sz w:val="21"/>
        </w:rPr>
        <w:t>张静</w:t>
      </w:r>
      <w:r w:rsidRPr="00055536">
        <w:rPr>
          <w:sz w:val="21"/>
        </w:rPr>
        <w:t>,</w:t>
      </w:r>
      <w:r w:rsidRPr="00055536">
        <w:rPr>
          <w:sz w:val="21"/>
        </w:rPr>
        <w:t>蒋蕴雅</w:t>
      </w:r>
      <w:r w:rsidRPr="00055536">
        <w:rPr>
          <w:sz w:val="21"/>
        </w:rPr>
        <w:t>,</w:t>
      </w:r>
      <w:r w:rsidRPr="00055536">
        <w:rPr>
          <w:sz w:val="21"/>
        </w:rPr>
        <w:t>等</w:t>
      </w:r>
      <w:r w:rsidRPr="00055536">
        <w:rPr>
          <w:sz w:val="21"/>
        </w:rPr>
        <w:t>.</w:t>
      </w:r>
      <w:r w:rsidRPr="00055536">
        <w:rPr>
          <w:sz w:val="21"/>
        </w:rPr>
        <w:t>推行门诊电子病历的实践与思考</w:t>
      </w:r>
      <w:r w:rsidRPr="00055536">
        <w:rPr>
          <w:sz w:val="21"/>
        </w:rPr>
        <w:t>[J].</w:t>
      </w:r>
      <w:r w:rsidRPr="00055536">
        <w:rPr>
          <w:sz w:val="21"/>
        </w:rPr>
        <w:t>中国卫生质量管理</w:t>
      </w:r>
      <w:r w:rsidRPr="00055536">
        <w:rPr>
          <w:sz w:val="21"/>
        </w:rPr>
        <w:t>,2021,28(06):</w:t>
      </w:r>
      <w:proofErr w:type="gramStart"/>
      <w:r w:rsidRPr="00055536">
        <w:rPr>
          <w:sz w:val="21"/>
        </w:rPr>
        <w:t>10-13.DOI:10.13912/j.cnki.chqm</w:t>
      </w:r>
      <w:proofErr w:type="gramEnd"/>
      <w:r w:rsidRPr="00055536">
        <w:rPr>
          <w:sz w:val="21"/>
        </w:rPr>
        <w:t>.2021.28.6.03.</w:t>
      </w:r>
      <w:bookmarkEnd w:id="10"/>
      <w:bookmarkEnd w:id="15"/>
    </w:p>
    <w:p w14:paraId="31907245" w14:textId="77777777" w:rsidR="004E0013" w:rsidRPr="00E86823" w:rsidRDefault="004E0013" w:rsidP="004E0013">
      <w:pPr>
        <w:pStyle w:val="af3"/>
        <w:numPr>
          <w:ilvl w:val="0"/>
          <w:numId w:val="1"/>
        </w:numPr>
        <w:spacing w:after="0"/>
        <w:ind w:left="420" w:hangingChars="200" w:hanging="420"/>
        <w:rPr>
          <w:sz w:val="21"/>
        </w:rPr>
      </w:pPr>
      <w:bookmarkStart w:id="16" w:name="_Ref229688925"/>
      <w:bookmarkEnd w:id="11"/>
      <w:r w:rsidRPr="00E86823">
        <w:rPr>
          <w:rFonts w:hint="eastAsia"/>
          <w:sz w:val="21"/>
        </w:rPr>
        <w:t>夏大翔</w:t>
      </w:r>
      <w:r w:rsidRPr="00E86823">
        <w:rPr>
          <w:rFonts w:hint="eastAsia"/>
          <w:sz w:val="21"/>
        </w:rPr>
        <w:t>,</w:t>
      </w:r>
      <w:proofErr w:type="gramStart"/>
      <w:r w:rsidRPr="00E86823">
        <w:rPr>
          <w:rFonts w:hint="eastAsia"/>
          <w:sz w:val="21"/>
        </w:rPr>
        <w:t>张帧</w:t>
      </w:r>
      <w:proofErr w:type="gramEnd"/>
      <w:r w:rsidRPr="00E86823">
        <w:rPr>
          <w:rFonts w:hint="eastAsia"/>
          <w:sz w:val="21"/>
        </w:rPr>
        <w:t>,</w:t>
      </w:r>
      <w:r w:rsidRPr="00E86823">
        <w:rPr>
          <w:rFonts w:hint="eastAsia"/>
          <w:sz w:val="21"/>
        </w:rPr>
        <w:t>张贝贝</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基于</w:t>
      </w:r>
      <w:proofErr w:type="gramStart"/>
      <w:r w:rsidRPr="00E86823">
        <w:rPr>
          <w:rFonts w:hint="eastAsia"/>
          <w:sz w:val="21"/>
        </w:rPr>
        <w:t>微服务</w:t>
      </w:r>
      <w:proofErr w:type="gramEnd"/>
      <w:r w:rsidRPr="00E86823">
        <w:rPr>
          <w:rFonts w:hint="eastAsia"/>
          <w:sz w:val="21"/>
        </w:rPr>
        <w:t>架构的电子病历智能内涵质控系统建设实践</w:t>
      </w:r>
      <w:r w:rsidRPr="00E86823">
        <w:rPr>
          <w:rFonts w:hint="eastAsia"/>
          <w:sz w:val="21"/>
        </w:rPr>
        <w:t>[J].</w:t>
      </w:r>
      <w:r w:rsidRPr="00E86823">
        <w:rPr>
          <w:rFonts w:hint="eastAsia"/>
          <w:sz w:val="21"/>
        </w:rPr>
        <w:t>中国卫生信息管理杂志</w:t>
      </w:r>
      <w:r w:rsidRPr="00E86823">
        <w:rPr>
          <w:rFonts w:hint="eastAsia"/>
          <w:sz w:val="21"/>
        </w:rPr>
        <w:t>,2025,22(05):695-701.</w:t>
      </w:r>
      <w:bookmarkEnd w:id="1"/>
      <w:bookmarkEnd w:id="16"/>
    </w:p>
    <w:p w14:paraId="0D7C87BA" w14:textId="77777777" w:rsidR="004E0013" w:rsidRDefault="004E0013" w:rsidP="004E0013">
      <w:pPr>
        <w:pStyle w:val="af3"/>
        <w:numPr>
          <w:ilvl w:val="0"/>
          <w:numId w:val="1"/>
        </w:numPr>
        <w:spacing w:after="0"/>
        <w:ind w:left="420" w:hangingChars="200" w:hanging="420"/>
        <w:rPr>
          <w:sz w:val="21"/>
        </w:rPr>
      </w:pPr>
      <w:bookmarkStart w:id="17" w:name="_Ref229961814"/>
      <w:r w:rsidRPr="0039257A">
        <w:rPr>
          <w:sz w:val="21"/>
        </w:rPr>
        <w:t>胡小勇</w:t>
      </w:r>
      <w:r w:rsidRPr="0039257A">
        <w:rPr>
          <w:sz w:val="21"/>
        </w:rPr>
        <w:t>.</w:t>
      </w:r>
      <w:r w:rsidRPr="0039257A">
        <w:rPr>
          <w:sz w:val="21"/>
        </w:rPr>
        <w:t>基于</w:t>
      </w:r>
      <w:proofErr w:type="spellStart"/>
      <w:r w:rsidRPr="0039257A">
        <w:rPr>
          <w:sz w:val="21"/>
        </w:rPr>
        <w:t>SpringBoot</w:t>
      </w:r>
      <w:proofErr w:type="spellEnd"/>
      <w:r w:rsidRPr="0039257A">
        <w:rPr>
          <w:sz w:val="21"/>
        </w:rPr>
        <w:t>的医院门诊管理信息系统的设计与实现</w:t>
      </w:r>
      <w:r w:rsidRPr="0039257A">
        <w:rPr>
          <w:sz w:val="21"/>
        </w:rPr>
        <w:t>[D].</w:t>
      </w:r>
      <w:r w:rsidRPr="0039257A">
        <w:rPr>
          <w:sz w:val="21"/>
        </w:rPr>
        <w:t>华中科技大学</w:t>
      </w:r>
      <w:r w:rsidRPr="0039257A">
        <w:rPr>
          <w:sz w:val="21"/>
        </w:rPr>
        <w:t>,2021.</w:t>
      </w:r>
      <w:proofErr w:type="gramStart"/>
      <w:r w:rsidRPr="0039257A">
        <w:rPr>
          <w:sz w:val="21"/>
        </w:rPr>
        <w:t>DOI:10.27157/d.cnki.ghzku</w:t>
      </w:r>
      <w:proofErr w:type="gramEnd"/>
      <w:r w:rsidRPr="0039257A">
        <w:rPr>
          <w:sz w:val="21"/>
        </w:rPr>
        <w:t>.2021.001118.</w:t>
      </w:r>
      <w:bookmarkEnd w:id="17"/>
    </w:p>
    <w:p w14:paraId="7D6FA90F" w14:textId="77777777" w:rsidR="004E0013" w:rsidRDefault="004E0013" w:rsidP="004E0013">
      <w:pPr>
        <w:pStyle w:val="af3"/>
        <w:numPr>
          <w:ilvl w:val="0"/>
          <w:numId w:val="1"/>
        </w:numPr>
        <w:spacing w:after="0"/>
        <w:ind w:left="420" w:hangingChars="200" w:hanging="420"/>
        <w:rPr>
          <w:sz w:val="21"/>
        </w:rPr>
      </w:pPr>
      <w:bookmarkStart w:id="18" w:name="_Ref229701157"/>
      <w:r w:rsidRPr="00C55ABF">
        <w:rPr>
          <w:sz w:val="21"/>
        </w:rPr>
        <w:t>[</w:t>
      </w:r>
      <w:r w:rsidRPr="00C55ABF">
        <w:rPr>
          <w:sz w:val="21"/>
        </w:rPr>
        <w:t>李宝</w:t>
      </w:r>
      <w:r w:rsidRPr="00C55ABF">
        <w:rPr>
          <w:sz w:val="21"/>
        </w:rPr>
        <w:t>,</w:t>
      </w:r>
      <w:r w:rsidRPr="00C55ABF">
        <w:rPr>
          <w:sz w:val="21"/>
        </w:rPr>
        <w:t>路雅</w:t>
      </w:r>
      <w:r w:rsidRPr="00C55ABF">
        <w:rPr>
          <w:sz w:val="21"/>
        </w:rPr>
        <w:t>.</w:t>
      </w:r>
      <w:proofErr w:type="gramStart"/>
      <w:r w:rsidRPr="00C55ABF">
        <w:rPr>
          <w:sz w:val="21"/>
        </w:rPr>
        <w:t>基于微信小</w:t>
      </w:r>
      <w:proofErr w:type="gramEnd"/>
      <w:r w:rsidRPr="00C55ABF">
        <w:rPr>
          <w:sz w:val="21"/>
        </w:rPr>
        <w:t>程序的预约挂号系统设计与实现</w:t>
      </w:r>
      <w:r w:rsidRPr="00C55ABF">
        <w:rPr>
          <w:sz w:val="21"/>
        </w:rPr>
        <w:t>[J].</w:t>
      </w:r>
      <w:r w:rsidRPr="00C55ABF">
        <w:rPr>
          <w:sz w:val="21"/>
        </w:rPr>
        <w:t>电子设计工</w:t>
      </w:r>
      <w:r w:rsidRPr="00C55ABF">
        <w:rPr>
          <w:sz w:val="21"/>
        </w:rPr>
        <w:lastRenderedPageBreak/>
        <w:t>程</w:t>
      </w:r>
      <w:r w:rsidRPr="00C55ABF">
        <w:rPr>
          <w:sz w:val="21"/>
        </w:rPr>
        <w:t>,2024,32(18):32-36.DOI:10.14022/</w:t>
      </w:r>
      <w:proofErr w:type="gramStart"/>
      <w:r w:rsidRPr="00C55ABF">
        <w:rPr>
          <w:sz w:val="21"/>
        </w:rPr>
        <w:t>j.issn</w:t>
      </w:r>
      <w:proofErr w:type="gramEnd"/>
      <w:r w:rsidRPr="00C55ABF">
        <w:rPr>
          <w:sz w:val="21"/>
        </w:rPr>
        <w:t>1674-6236.2024.18.007.</w:t>
      </w:r>
      <w:bookmarkStart w:id="19" w:name="_Ref226999361"/>
      <w:bookmarkEnd w:id="18"/>
    </w:p>
    <w:p w14:paraId="3FB59105" w14:textId="77777777" w:rsidR="004E0013" w:rsidRDefault="004E0013" w:rsidP="004E0013">
      <w:pPr>
        <w:pStyle w:val="af3"/>
        <w:numPr>
          <w:ilvl w:val="0"/>
          <w:numId w:val="1"/>
        </w:numPr>
        <w:spacing w:after="0"/>
        <w:ind w:left="420" w:hangingChars="200" w:hanging="420"/>
        <w:rPr>
          <w:sz w:val="21"/>
        </w:rPr>
      </w:pPr>
      <w:bookmarkStart w:id="20" w:name="_Ref229961937"/>
      <w:bookmarkEnd w:id="19"/>
      <w:r w:rsidRPr="00355339">
        <w:rPr>
          <w:sz w:val="21"/>
        </w:rPr>
        <w:t xml:space="preserve">Bindu </w:t>
      </w:r>
      <w:proofErr w:type="gramStart"/>
      <w:r w:rsidRPr="00355339">
        <w:rPr>
          <w:sz w:val="21"/>
        </w:rPr>
        <w:t>S ,</w:t>
      </w:r>
      <w:proofErr w:type="gramEnd"/>
      <w:r w:rsidRPr="00355339">
        <w:rPr>
          <w:sz w:val="21"/>
        </w:rPr>
        <w:t xml:space="preserve"> Ashok </w:t>
      </w:r>
      <w:proofErr w:type="gramStart"/>
      <w:r w:rsidRPr="00355339">
        <w:rPr>
          <w:sz w:val="21"/>
        </w:rPr>
        <w:t>K ,</w:t>
      </w:r>
      <w:proofErr w:type="gramEnd"/>
      <w:r w:rsidRPr="00355339">
        <w:rPr>
          <w:sz w:val="21"/>
        </w:rPr>
        <w:t xml:space="preserve"> Krishnamurthy </w:t>
      </w:r>
      <w:proofErr w:type="gramStart"/>
      <w:r w:rsidRPr="00355339">
        <w:rPr>
          <w:sz w:val="21"/>
        </w:rPr>
        <w:t>K ,et</w:t>
      </w:r>
      <w:proofErr w:type="gramEnd"/>
      <w:r w:rsidRPr="00355339">
        <w:rPr>
          <w:sz w:val="21"/>
        </w:rPr>
        <w:t xml:space="preserve"> </w:t>
      </w:r>
      <w:proofErr w:type="spellStart"/>
      <w:proofErr w:type="gramStart"/>
      <w:r w:rsidRPr="00355339">
        <w:rPr>
          <w:sz w:val="21"/>
        </w:rPr>
        <w:t>al.ClinicCare</w:t>
      </w:r>
      <w:proofErr w:type="spellEnd"/>
      <w:proofErr w:type="gramEnd"/>
      <w:r w:rsidRPr="00355339">
        <w:rPr>
          <w:sz w:val="21"/>
        </w:rPr>
        <w:t xml:space="preserve"> Manager: An Efficient Electronic Health Record (EHR) and Healthcare Management System Using Spring Boot and React[J].2024 International Conference on IoT Based Control Networks and Intelligent Systems (ICICNIS), </w:t>
      </w:r>
      <w:proofErr w:type="gramStart"/>
      <w:r w:rsidRPr="00355339">
        <w:rPr>
          <w:sz w:val="21"/>
        </w:rPr>
        <w:t>2024:1464-1470.DOI</w:t>
      </w:r>
      <w:proofErr w:type="gramEnd"/>
      <w:r w:rsidRPr="00355339">
        <w:rPr>
          <w:sz w:val="21"/>
        </w:rPr>
        <w:t>:10.1109/icicnis64247.2024.10823253.</w:t>
      </w:r>
      <w:bookmarkEnd w:id="20"/>
    </w:p>
    <w:p w14:paraId="33894E4D" w14:textId="77777777" w:rsidR="004E0013" w:rsidRPr="00E86823" w:rsidRDefault="004E0013" w:rsidP="004E0013">
      <w:pPr>
        <w:pStyle w:val="af3"/>
        <w:numPr>
          <w:ilvl w:val="0"/>
          <w:numId w:val="1"/>
        </w:numPr>
        <w:spacing w:after="0"/>
        <w:ind w:left="420" w:hangingChars="200" w:hanging="420"/>
        <w:rPr>
          <w:sz w:val="21"/>
        </w:rPr>
      </w:pPr>
      <w:bookmarkStart w:id="21" w:name="_Ref229701356"/>
      <w:r w:rsidRPr="00CB2441">
        <w:rPr>
          <w:sz w:val="21"/>
        </w:rPr>
        <w:t>赵辉</w:t>
      </w:r>
      <w:r w:rsidRPr="00CB2441">
        <w:rPr>
          <w:sz w:val="21"/>
        </w:rPr>
        <w:t>.</w:t>
      </w:r>
      <w:r w:rsidRPr="00CB2441">
        <w:rPr>
          <w:sz w:val="21"/>
        </w:rPr>
        <w:t>医院信息管理系统的设计与实现</w:t>
      </w:r>
      <w:r w:rsidRPr="00CB2441">
        <w:rPr>
          <w:sz w:val="21"/>
        </w:rPr>
        <w:t>[J].</w:t>
      </w:r>
      <w:r w:rsidRPr="00CB2441">
        <w:rPr>
          <w:sz w:val="21"/>
        </w:rPr>
        <w:t>信息与电脑</w:t>
      </w:r>
      <w:r w:rsidRPr="00CB2441">
        <w:rPr>
          <w:sz w:val="21"/>
        </w:rPr>
        <w:t>,2024,36(24):73-75.</w:t>
      </w:r>
      <w:bookmarkEnd w:id="21"/>
    </w:p>
    <w:p w14:paraId="09F2D9D7" w14:textId="32CF97E4" w:rsidR="00560432" w:rsidRPr="004E0013" w:rsidRDefault="00560432" w:rsidP="004E0013">
      <w:pPr>
        <w:pStyle w:val="a9"/>
        <w:ind w:left="420" w:hanging="420"/>
      </w:pPr>
    </w:p>
    <w:sectPr w:rsidR="00560432" w:rsidRPr="004E0013">
      <w:pgSz w:w="11906" w:h="16838"/>
      <w:pgMar w:top="1361" w:right="1797" w:bottom="1361"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549C8" w14:textId="77777777" w:rsidR="00C52342" w:rsidRDefault="00C52342" w:rsidP="00695E83">
      <w:r>
        <w:separator/>
      </w:r>
    </w:p>
  </w:endnote>
  <w:endnote w:type="continuationSeparator" w:id="0">
    <w:p w14:paraId="454490DB" w14:textId="77777777" w:rsidR="00C52342" w:rsidRDefault="00C52342" w:rsidP="00695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63B79" w14:textId="77777777" w:rsidR="00C52342" w:rsidRDefault="00C52342" w:rsidP="00695E83">
      <w:r>
        <w:separator/>
      </w:r>
    </w:p>
  </w:footnote>
  <w:footnote w:type="continuationSeparator" w:id="0">
    <w:p w14:paraId="0E616EA5" w14:textId="77777777" w:rsidR="00C52342" w:rsidRDefault="00C52342" w:rsidP="00695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num w:numId="1" w16cid:durableId="537164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M4ODZmMzZlM2MxMWZkZGYwNTc5ZTM3ZWJmMDhiODkifQ=="/>
  </w:docVars>
  <w:rsids>
    <w:rsidRoot w:val="00C06178"/>
    <w:rsid w:val="00034550"/>
    <w:rsid w:val="00040F26"/>
    <w:rsid w:val="00041074"/>
    <w:rsid w:val="00043ED1"/>
    <w:rsid w:val="00080DF9"/>
    <w:rsid w:val="001745E7"/>
    <w:rsid w:val="001E73EC"/>
    <w:rsid w:val="002065BA"/>
    <w:rsid w:val="00262DD4"/>
    <w:rsid w:val="002D0CA8"/>
    <w:rsid w:val="0034214F"/>
    <w:rsid w:val="004146E6"/>
    <w:rsid w:val="0045053F"/>
    <w:rsid w:val="004E0013"/>
    <w:rsid w:val="0050257F"/>
    <w:rsid w:val="005115FD"/>
    <w:rsid w:val="00560432"/>
    <w:rsid w:val="005639E2"/>
    <w:rsid w:val="00695E83"/>
    <w:rsid w:val="006A0D41"/>
    <w:rsid w:val="006D0683"/>
    <w:rsid w:val="006F062B"/>
    <w:rsid w:val="007052EB"/>
    <w:rsid w:val="00737229"/>
    <w:rsid w:val="0084043F"/>
    <w:rsid w:val="00941FE4"/>
    <w:rsid w:val="0097059B"/>
    <w:rsid w:val="009C3A38"/>
    <w:rsid w:val="00A77B37"/>
    <w:rsid w:val="00AB7B0B"/>
    <w:rsid w:val="00BC3D9C"/>
    <w:rsid w:val="00C019BE"/>
    <w:rsid w:val="00C06178"/>
    <w:rsid w:val="00C52342"/>
    <w:rsid w:val="00D16C51"/>
    <w:rsid w:val="00D564BB"/>
    <w:rsid w:val="00DA3670"/>
    <w:rsid w:val="00E940F0"/>
    <w:rsid w:val="00ED7D76"/>
    <w:rsid w:val="00EF3C9E"/>
    <w:rsid w:val="00F42A33"/>
    <w:rsid w:val="00F62493"/>
    <w:rsid w:val="00F84490"/>
    <w:rsid w:val="00FA780B"/>
    <w:rsid w:val="00FB666C"/>
    <w:rsid w:val="04885300"/>
    <w:rsid w:val="0B051016"/>
    <w:rsid w:val="0D137B90"/>
    <w:rsid w:val="10496286"/>
    <w:rsid w:val="113B36AF"/>
    <w:rsid w:val="114710E3"/>
    <w:rsid w:val="17173305"/>
    <w:rsid w:val="1ED979AD"/>
    <w:rsid w:val="1F2434E7"/>
    <w:rsid w:val="1F7237CF"/>
    <w:rsid w:val="1F901EA7"/>
    <w:rsid w:val="212C43D2"/>
    <w:rsid w:val="22BE318F"/>
    <w:rsid w:val="23290648"/>
    <w:rsid w:val="2C9A25F8"/>
    <w:rsid w:val="2F212B1B"/>
    <w:rsid w:val="309B58E4"/>
    <w:rsid w:val="360037A3"/>
    <w:rsid w:val="3D1E66D7"/>
    <w:rsid w:val="3FC030D8"/>
    <w:rsid w:val="40D45C40"/>
    <w:rsid w:val="509B42D7"/>
    <w:rsid w:val="50C03AEB"/>
    <w:rsid w:val="529C078D"/>
    <w:rsid w:val="52D3458B"/>
    <w:rsid w:val="572052E3"/>
    <w:rsid w:val="58AB1D89"/>
    <w:rsid w:val="59034766"/>
    <w:rsid w:val="5B9122A8"/>
    <w:rsid w:val="64967B95"/>
    <w:rsid w:val="6BFB5010"/>
    <w:rsid w:val="737F3C42"/>
    <w:rsid w:val="77382578"/>
    <w:rsid w:val="7ABE0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8C461"/>
  <w15:docId w15:val="{126813AD-D777-4794-821E-C5504587B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er" w:qFormat="1"/>
    <w:lsdException w:name="footer" w:qFormat="1"/>
    <w:lsdException w:name="caption" w:semiHidden="1" w:qFormat="1"/>
    <w:lsdException w:name="Default Paragraph Font" w:semiHidden="1" w:qFormat="1"/>
    <w:lsdException w:name="Date" w:qFormat="1"/>
    <w:lsdException w:name="Document Map" w:semiHidden="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C3A38"/>
    <w:pPr>
      <w:widowControl w:val="0"/>
      <w:jc w:val="both"/>
    </w:pPr>
    <w:rPr>
      <w:kern w:val="2"/>
      <w:sz w:val="21"/>
      <w:szCs w:val="24"/>
    </w:rPr>
  </w:style>
  <w:style w:type="paragraph" w:styleId="2">
    <w:name w:val="heading 2"/>
    <w:basedOn w:val="a"/>
    <w:next w:val="a"/>
    <w:link w:val="20"/>
    <w:rsid w:val="004E00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rsid w:val="004E001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qFormat/>
    <w:pPr>
      <w:jc w:val="center"/>
    </w:pPr>
    <w:rPr>
      <w:rFonts w:eastAsia="仿宋_GB2312"/>
      <w:b/>
      <w:bCs/>
      <w:sz w:val="48"/>
    </w:rPr>
  </w:style>
  <w:style w:type="paragraph" w:styleId="a4">
    <w:name w:val="Document Map"/>
    <w:basedOn w:val="a"/>
    <w:semiHidden/>
    <w:qFormat/>
    <w:pPr>
      <w:shd w:val="clear" w:color="auto" w:fill="000080"/>
    </w:pPr>
  </w:style>
  <w:style w:type="paragraph" w:styleId="a5">
    <w:name w:val="Date"/>
    <w:basedOn w:val="a"/>
    <w:next w:val="a"/>
    <w:qFormat/>
    <w:pPr>
      <w:ind w:leftChars="2500" w:left="100"/>
    </w:pPr>
  </w:style>
  <w:style w:type="paragraph" w:styleId="a6">
    <w:name w:val="footer"/>
    <w:basedOn w:val="a"/>
    <w:qFormat/>
    <w:pPr>
      <w:tabs>
        <w:tab w:val="center" w:pos="4153"/>
        <w:tab w:val="right" w:pos="8306"/>
      </w:tabs>
      <w:snapToGrid w:val="0"/>
      <w:spacing w:line="360" w:lineRule="auto"/>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仿宋_GB2312" w:eastAsia="仿宋_GB2312" w:cs="仿宋_GB2312" w:hint="default"/>
      <w:b/>
      <w:bCs/>
      <w:color w:val="000000"/>
      <w:sz w:val="36"/>
      <w:szCs w:val="36"/>
      <w:u w:val="none"/>
    </w:rPr>
  </w:style>
  <w:style w:type="paragraph" w:customStyle="1" w:styleId="t2">
    <w:name w:val="t2"/>
    <w:basedOn w:val="a"/>
    <w:next w:val="a"/>
    <w:link w:val="t20"/>
    <w:qFormat/>
    <w:rsid w:val="00560432"/>
    <w:pPr>
      <w:jc w:val="left"/>
    </w:pPr>
    <w:rPr>
      <w:rFonts w:ascii="宋体" w:hAnsi="宋体"/>
      <w:b/>
      <w:sz w:val="24"/>
      <w:szCs w:val="21"/>
    </w:rPr>
  </w:style>
  <w:style w:type="character" w:customStyle="1" w:styleId="t20">
    <w:name w:val="t2 字符"/>
    <w:basedOn w:val="a0"/>
    <w:link w:val="t2"/>
    <w:rsid w:val="00560432"/>
    <w:rPr>
      <w:rFonts w:ascii="宋体" w:hAnsi="宋体"/>
      <w:b/>
      <w:kern w:val="2"/>
      <w:sz w:val="24"/>
      <w:szCs w:val="21"/>
    </w:rPr>
  </w:style>
  <w:style w:type="paragraph" w:customStyle="1" w:styleId="a9">
    <w:name w:val="参考文献"/>
    <w:basedOn w:val="a"/>
    <w:link w:val="aa"/>
    <w:qFormat/>
    <w:rsid w:val="004E0013"/>
    <w:pPr>
      <w:spacing w:line="360" w:lineRule="auto"/>
      <w:ind w:left="200" w:hangingChars="200" w:hanging="200"/>
      <w:jc w:val="left"/>
    </w:pPr>
  </w:style>
  <w:style w:type="character" w:customStyle="1" w:styleId="aa">
    <w:name w:val="参考文献 字符"/>
    <w:basedOn w:val="a0"/>
    <w:link w:val="a9"/>
    <w:rsid w:val="004E0013"/>
    <w:rPr>
      <w:kern w:val="2"/>
      <w:sz w:val="21"/>
      <w:szCs w:val="24"/>
    </w:rPr>
  </w:style>
  <w:style w:type="paragraph" w:customStyle="1" w:styleId="-">
    <w:name w:val="正文-自建"/>
    <w:basedOn w:val="a"/>
    <w:link w:val="-0"/>
    <w:qFormat/>
    <w:rsid w:val="0045053F"/>
    <w:pPr>
      <w:spacing w:line="360" w:lineRule="auto"/>
      <w:ind w:firstLineChars="200" w:firstLine="200"/>
      <w:jc w:val="left"/>
    </w:pPr>
    <w:rPr>
      <w:sz w:val="24"/>
      <w:szCs w:val="21"/>
    </w:rPr>
  </w:style>
  <w:style w:type="character" w:customStyle="1" w:styleId="-0">
    <w:name w:val="正文-自建 字符"/>
    <w:basedOn w:val="a0"/>
    <w:link w:val="-"/>
    <w:rsid w:val="0045053F"/>
    <w:rPr>
      <w:kern w:val="2"/>
      <w:sz w:val="24"/>
      <w:szCs w:val="21"/>
    </w:rPr>
  </w:style>
  <w:style w:type="paragraph" w:customStyle="1" w:styleId="ab">
    <w:name w:val="二级标题"/>
    <w:basedOn w:val="2"/>
    <w:link w:val="ac"/>
    <w:qFormat/>
    <w:rsid w:val="004E0013"/>
    <w:pPr>
      <w:spacing w:before="0" w:after="0" w:line="240" w:lineRule="auto"/>
      <w:jc w:val="left"/>
    </w:pPr>
    <w:rPr>
      <w:rFonts w:ascii="Times New Roman" w:eastAsia="黑体" w:hAnsi="Times New Roman"/>
      <w:sz w:val="30"/>
    </w:rPr>
  </w:style>
  <w:style w:type="character" w:customStyle="1" w:styleId="20">
    <w:name w:val="标题 2 字符"/>
    <w:basedOn w:val="a0"/>
    <w:link w:val="2"/>
    <w:rsid w:val="004E0013"/>
    <w:rPr>
      <w:rFonts w:asciiTheme="majorHAnsi" w:eastAsiaTheme="majorEastAsia" w:hAnsiTheme="majorHAnsi" w:cstheme="majorBidi"/>
      <w:b/>
      <w:bCs/>
      <w:kern w:val="2"/>
      <w:sz w:val="32"/>
      <w:szCs w:val="32"/>
    </w:rPr>
  </w:style>
  <w:style w:type="character" w:customStyle="1" w:styleId="ac">
    <w:name w:val="二级标题 字符"/>
    <w:basedOn w:val="20"/>
    <w:link w:val="ab"/>
    <w:rsid w:val="004E0013"/>
    <w:rPr>
      <w:rFonts w:asciiTheme="majorHAnsi" w:eastAsia="黑体" w:hAnsiTheme="majorHAnsi" w:cstheme="majorBidi"/>
      <w:b/>
      <w:bCs/>
      <w:kern w:val="2"/>
      <w:sz w:val="30"/>
      <w:szCs w:val="32"/>
    </w:rPr>
  </w:style>
  <w:style w:type="paragraph" w:customStyle="1" w:styleId="ad">
    <w:name w:val="三级标题"/>
    <w:basedOn w:val="3"/>
    <w:link w:val="ae"/>
    <w:qFormat/>
    <w:rsid w:val="004E0013"/>
    <w:pPr>
      <w:spacing w:before="0" w:after="0" w:line="240" w:lineRule="auto"/>
      <w:jc w:val="left"/>
    </w:pPr>
    <w:rPr>
      <w:sz w:val="28"/>
    </w:rPr>
  </w:style>
  <w:style w:type="character" w:customStyle="1" w:styleId="30">
    <w:name w:val="标题 3 字符"/>
    <w:basedOn w:val="a0"/>
    <w:link w:val="3"/>
    <w:rsid w:val="004E0013"/>
    <w:rPr>
      <w:b/>
      <w:bCs/>
      <w:kern w:val="2"/>
      <w:sz w:val="32"/>
      <w:szCs w:val="32"/>
    </w:rPr>
  </w:style>
  <w:style w:type="character" w:customStyle="1" w:styleId="ae">
    <w:name w:val="三级标题 字符"/>
    <w:basedOn w:val="30"/>
    <w:link w:val="ad"/>
    <w:rsid w:val="004E0013"/>
    <w:rPr>
      <w:b/>
      <w:bCs/>
      <w:kern w:val="2"/>
      <w:sz w:val="28"/>
      <w:szCs w:val="32"/>
    </w:rPr>
  </w:style>
  <w:style w:type="paragraph" w:customStyle="1" w:styleId="af">
    <w:name w:val="参考文献标题"/>
    <w:basedOn w:val="af0"/>
    <w:next w:val="a9"/>
    <w:link w:val="af1"/>
    <w:qFormat/>
    <w:rsid w:val="004E0013"/>
    <w:pPr>
      <w:spacing w:before="0" w:after="0"/>
    </w:pPr>
    <w:rPr>
      <w:rFonts w:ascii="Times New Roman" w:eastAsia="黑体" w:hAnsi="Times New Roman"/>
    </w:rPr>
  </w:style>
  <w:style w:type="paragraph" w:styleId="af0">
    <w:name w:val="Title"/>
    <w:basedOn w:val="a"/>
    <w:next w:val="a"/>
    <w:link w:val="af2"/>
    <w:rsid w:val="004E0013"/>
    <w:pPr>
      <w:spacing w:before="240" w:after="60"/>
      <w:jc w:val="center"/>
      <w:outlineLvl w:val="0"/>
    </w:pPr>
    <w:rPr>
      <w:rFonts w:asciiTheme="majorHAnsi" w:eastAsiaTheme="majorEastAsia" w:hAnsiTheme="majorHAnsi" w:cstheme="majorBidi"/>
      <w:b/>
      <w:bCs/>
      <w:sz w:val="32"/>
      <w:szCs w:val="32"/>
    </w:rPr>
  </w:style>
  <w:style w:type="character" w:customStyle="1" w:styleId="af2">
    <w:name w:val="标题 字符"/>
    <w:basedOn w:val="a0"/>
    <w:link w:val="af0"/>
    <w:rsid w:val="004E0013"/>
    <w:rPr>
      <w:rFonts w:asciiTheme="majorHAnsi" w:eastAsiaTheme="majorEastAsia" w:hAnsiTheme="majorHAnsi" w:cstheme="majorBidi"/>
      <w:b/>
      <w:bCs/>
      <w:kern w:val="2"/>
      <w:sz w:val="32"/>
      <w:szCs w:val="32"/>
    </w:rPr>
  </w:style>
  <w:style w:type="character" w:customStyle="1" w:styleId="af1">
    <w:name w:val="参考文献标题 字符"/>
    <w:basedOn w:val="af2"/>
    <w:link w:val="af"/>
    <w:rsid w:val="004E0013"/>
    <w:rPr>
      <w:rFonts w:asciiTheme="majorHAnsi" w:eastAsia="黑体" w:hAnsiTheme="majorHAnsi" w:cstheme="majorBidi"/>
      <w:b/>
      <w:bCs/>
      <w:kern w:val="2"/>
      <w:sz w:val="32"/>
      <w:szCs w:val="32"/>
    </w:rPr>
  </w:style>
  <w:style w:type="paragraph" w:styleId="af3">
    <w:name w:val="List Paragraph"/>
    <w:basedOn w:val="a"/>
    <w:uiPriority w:val="34"/>
    <w:qFormat/>
    <w:rsid w:val="004E0013"/>
    <w:pPr>
      <w:spacing w:after="160" w:line="360" w:lineRule="auto"/>
      <w:ind w:left="720" w:firstLineChars="200" w:firstLine="200"/>
      <w:contextualSpacing/>
      <w:jc w:val="left"/>
    </w:pPr>
    <w:rPr>
      <w:rFonts w:cstheme="minorBidi"/>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435</TotalTime>
  <Pages>8</Pages>
  <Words>3001</Words>
  <Characters>3693</Characters>
  <Application>Microsoft Office Word</Application>
  <DocSecurity>0</DocSecurity>
  <Lines>217</Lines>
  <Paragraphs>239</Paragraphs>
  <ScaleCrop>false</ScaleCrop>
  <Company>legend</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dc:title>
  <dc:creator>legend</dc:creator>
  <cp:lastModifiedBy>Tesla Albert</cp:lastModifiedBy>
  <cp:revision>22</cp:revision>
  <cp:lastPrinted>2002-05-23T04:16:00Z</cp:lastPrinted>
  <dcterms:created xsi:type="dcterms:W3CDTF">2008-05-12T09:14:00Z</dcterms:created>
  <dcterms:modified xsi:type="dcterms:W3CDTF">2026-05-18T12:02:00Z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5B1BD25A59854D49AF25FDBC0F175C96_13</vt:lpwstr>
  </property>
  <property fmtid="{D5CDD505-2E9C-101B-9397-08002B2CF9AE}" pid="4" name="KSOTemplateDocerSaveRecord">
    <vt:lpwstr>eyJoZGlkIjoiNzg4MjkzOGEwOGMwOWJjZGYwZDg2NzQyMjY4YWQ3OWEiLCJ1c2VySWQiOiIxNjM4NDE0MjQ3In0=</vt:lpwstr>
  </property>
</Properties>
</file>