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theme/theme1.xml" ContentType="application/vnd.openxmlformats-officedocument.theme+xml"/>
  <Default Extension="odttf" ContentType="application/vnd.openxmlformats-officedocument.obfuscatedFont"/>
  <Default Extension="ttf" ContentType="application/x-font-ttf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sectPr>
      <w:pgSz w:w="11906" w:h="16838"/>
      <w:pgMar w:top="1440" w:right="1134" w:bottom="1440" w:left="1134" w:header="708" w:footer="708" w:gutter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brand SERIF">
    <w:embedRegular r:id="rId1" w:fontKey="{1F2E3D4C-5B6A-4789-9A0B-C1D2E3F40516}"/>
  </w:font>
  <w:font w:name="Brand Sans">
    <w:embedRegular r:id="rId2"/>
  </w:font>
</w:fonts>
</file>

<file path=word/styles.xml><?xml version="1.0" encoding="utf-8"?>
<w:styles xmlns:w="http://schemas.openxmlformats.org/wordprocessingml/2006/main">
  <w:docDefaults>
    <w:rPrDefault>
      <w:rPr>
        <w:rFonts w:ascii="Brand Body" w:hAnsi="Brand Body" w:eastAsia="Brand Ming" w:cs="Brand Arabic" w:asciiTheme="minorHAnsi" w:hAnsiTheme="minorHAnsi"/>
      </w:rPr>
    </w:rPrDefault>
  </w:docDefaults>
  <w:style w:type="paragraph" w:default="1" w:styleId="Normal">
    <w:name w:val="Normal"/>
  </w:style>
  <w:style w:type="paragraph" w:styleId="Heading1">
    <w:name w:val="heading 1"/>
    <w:basedOn w:val="Normal"/>
  </w:style>
  <w:style w:type="paragraph" w:styleId="Code">
    <w:name w:val="Code Block"/>
    <w:rPr>
      <w:rFonts w:ascii="Brand Mono" w:hAnsi="Brand Mono"/>
    </w:rPr>
  </w:style>
  <w:style w:type="character" w:styleId="Strong">
    <w:name w:val="Strong"/>
  </w:style>
  <w:style w:type="table" w:styleId="TableGrid">
    <w:name w:val="Table Grid"/>
  </w:style>
  <w:style w:type="numbering" w:styleId="NoList">
    <w:name w:val="No List"/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fontTable" Target="fontTable.xml"/><Relationship Id="rId2" Type="http://schemas.openxmlformats.org/officeDocument/2006/relationships/styles" Target="styles.xml"/><Relationship Id="rId3" Type="http://schemas.openxmlformats.org/officeDocument/2006/relationships/theme" Target="theme/theme1.xml"/></Relationships>
</file>

<file path=word/_rels/fontTable.xml.rels><?xml version="1.0" encoding="UTF-8" standalone="yes"?>
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ttf"/></Relationships>
</file>

<file path=word/theme/theme1.xml><?xml version="1.0" encoding="utf-8"?>
<a:theme xmlns:a="http://schemas.openxmlformats.org/drawingml/2006/main" name="Fixture">
  <a:themeElements>
    <a:clrScheme name="Fixture">
      <a:dk1>
        <a:sysClr val="windowText" lastClr="000000"/>
      </a:dk1>
      <a:lt1>
        <a:sysClr val="window" lastClr="FFFFFF"/>
      </a:lt1>
      <a:dk2>
        <a:srgbClr val="1f2a44"/>
      </a:dk2>
      <a:lt2>
        <a:srgbClr val="E8ECF3"/>
      </a:lt2>
      <a:accent1>
        <a:srgbClr val="2F5BEA"/>
      </a:accent1>
      <a:accent2>
        <a:srgbClr val="00A88F"/>
      </a:accent2>
      <a:accent3>
        <a:srgbClr val="F2A900"/>
      </a:accent3>
      <a:accent4>
        <a:srgbClr val="D64545"/>
      </a:accent4>
      <a:accent5>
        <a:srgbClr val="7A4FD1"/>
      </a:accent5>
      <a:accent6>
        <a:srgbClr val="4A5568"/>
      </a:accent6>
      <a:hlink>
        <a:srgbClr val="0563C1"/>
      </a:hlink>
      <a:folHlink>
        <a:srgbClr val="954F72"/>
      </a:folHlink>
    </a:clrScheme>
    <a:fontScheme name="Fixture">
      <a:majorFont>
        <a:latin typeface="Brand Serif"/>
        <a:ea typeface=""/>
        <a:cs typeface=""/>
      </a:majorFont>
      <a:minorFont>
        <a:latin typeface="Brand Sans"/>
        <a:ea typeface=""/>
        <a:cs typeface=""/>
      </a:minorFont>
    </a:fontScheme>
    <a:fmtScheme name="Fixture">
      <a:fillStyleLst/>
      <a:lnStyleLst/>
      <a:effectStyleLst/>
      <a:bgFillStyleLst/>
    </a:fmtScheme>
  </a:themeElements>
</a:theme>
</file>