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624CF" w14:textId="77777777" w:rsidR="00DD0A49" w:rsidRDefault="00DD0A49" w:rsidP="00DD0A49">
      <w:pPr>
        <w:jc w:val="center"/>
        <w:rPr>
          <w:rFonts w:hint="eastAsia"/>
          <w:b/>
          <w:bCs/>
          <w:sz w:val="44"/>
          <w:szCs w:val="44"/>
        </w:rPr>
      </w:pPr>
    </w:p>
    <w:p w14:paraId="1FEED49F" w14:textId="77777777" w:rsidR="00DD0A49" w:rsidRDefault="00DD0A49" w:rsidP="00DD0A49">
      <w:pPr>
        <w:jc w:val="center"/>
        <w:rPr>
          <w:rFonts w:ascii="华文中宋" w:eastAsia="华文中宋" w:hAnsi="华文中宋" w:hint="eastAsia"/>
          <w:b/>
          <w:bCs/>
          <w:sz w:val="52"/>
          <w:szCs w:val="72"/>
        </w:rPr>
      </w:pPr>
    </w:p>
    <w:p w14:paraId="285F9B31" w14:textId="77777777" w:rsidR="00DD0A49" w:rsidRDefault="00DD0A49" w:rsidP="00DD0A49">
      <w:pPr>
        <w:jc w:val="center"/>
        <w:rPr>
          <w:rFonts w:ascii="华文中宋" w:eastAsia="华文中宋" w:hAnsi="华文中宋" w:hint="eastAsia"/>
          <w:b/>
          <w:bCs/>
          <w:sz w:val="52"/>
          <w:szCs w:val="28"/>
        </w:rPr>
      </w:pPr>
      <w:r>
        <w:rPr>
          <w:rFonts w:ascii="华文中宋" w:eastAsia="华文中宋" w:hAnsi="华文中宋" w:hint="eastAsia"/>
          <w:b/>
          <w:bCs/>
          <w:sz w:val="52"/>
          <w:szCs w:val="72"/>
        </w:rPr>
        <w:t>天津国众科技有限公司</w:t>
      </w:r>
    </w:p>
    <w:p w14:paraId="76D15D4F" w14:textId="77777777" w:rsidR="00DD0A49" w:rsidRPr="00B15B44" w:rsidRDefault="00DD0A49" w:rsidP="00DD0A49">
      <w:pPr>
        <w:jc w:val="center"/>
        <w:rPr>
          <w:rFonts w:ascii="宋体" w:hAnsi="宋体" w:hint="eastAsia"/>
          <w:b/>
          <w:sz w:val="36"/>
          <w:szCs w:val="36"/>
        </w:rPr>
      </w:pPr>
      <w:r>
        <w:rPr>
          <w:rFonts w:ascii="宋体" w:hAnsi="宋体" w:hint="eastAsia"/>
          <w:b/>
          <w:bCs/>
          <w:color w:val="000000"/>
          <w:sz w:val="32"/>
        </w:rPr>
        <w:t>最新</w:t>
      </w:r>
      <w:r>
        <w:rPr>
          <w:rFonts w:ascii="宋体" w:hAnsi="宋体"/>
          <w:b/>
          <w:bCs/>
          <w:color w:val="000000"/>
          <w:sz w:val="32"/>
        </w:rPr>
        <w:t>冷轧带钢生产</w:t>
      </w:r>
      <w:r>
        <w:rPr>
          <w:rFonts w:ascii="宋体" w:hAnsi="宋体" w:hint="eastAsia"/>
          <w:b/>
          <w:bCs/>
          <w:color w:val="000000"/>
          <w:sz w:val="32"/>
        </w:rPr>
        <w:t>技术手册</w:t>
      </w:r>
    </w:p>
    <w:p w14:paraId="58F5923A" w14:textId="77777777" w:rsidR="00DD0A49" w:rsidRPr="00425A65" w:rsidRDefault="00DD0A49" w:rsidP="00DD0A49">
      <w:pPr>
        <w:jc w:val="center"/>
        <w:rPr>
          <w:rFonts w:ascii="宋体" w:hAnsi="宋体" w:hint="eastAsia"/>
          <w:b/>
          <w:sz w:val="36"/>
          <w:szCs w:val="36"/>
        </w:rPr>
      </w:pPr>
    </w:p>
    <w:p w14:paraId="5FF79A4D" w14:textId="77777777" w:rsidR="00DD0A49" w:rsidRDefault="00DD0A49" w:rsidP="00DD0A49">
      <w:pPr>
        <w:jc w:val="center"/>
        <w:rPr>
          <w:rFonts w:hint="eastAsia"/>
          <w:b/>
          <w:bCs/>
          <w:sz w:val="44"/>
          <w:szCs w:val="44"/>
        </w:rPr>
      </w:pPr>
    </w:p>
    <w:p w14:paraId="38E77701" w14:textId="551E8A2B" w:rsidR="00DD0A49" w:rsidRDefault="00E012F9" w:rsidP="00DD0A49">
      <w:pPr>
        <w:jc w:val="center"/>
        <w:rPr>
          <w:rFonts w:hint="eastAsia"/>
          <w:b/>
          <w:bCs/>
          <w:sz w:val="44"/>
          <w:szCs w:val="44"/>
        </w:rPr>
      </w:pPr>
      <w:r>
        <w:rPr>
          <w:b/>
          <w:bCs/>
          <w:noProof/>
          <w:sz w:val="44"/>
          <w:szCs w:val="44"/>
        </w:rPr>
        <w:drawing>
          <wp:inline distT="0" distB="0" distL="0" distR="0" wp14:anchorId="265EA98B" wp14:editId="36617DA9">
            <wp:extent cx="1524000" cy="982345"/>
            <wp:effectExtent l="0" t="0" r="0" b="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982345"/>
                    </a:xfrm>
                    <a:prstGeom prst="rect">
                      <a:avLst/>
                    </a:prstGeom>
                    <a:noFill/>
                    <a:ln>
                      <a:noFill/>
                    </a:ln>
                    <a:effectLst/>
                  </pic:spPr>
                </pic:pic>
              </a:graphicData>
            </a:graphic>
          </wp:inline>
        </w:drawing>
      </w:r>
    </w:p>
    <w:p w14:paraId="22CD44F2" w14:textId="77777777" w:rsidR="00DD0A49" w:rsidRDefault="00DD0A49" w:rsidP="00DD0A49">
      <w:pPr>
        <w:jc w:val="center"/>
        <w:rPr>
          <w:rFonts w:hint="eastAsia"/>
          <w:b/>
          <w:bCs/>
          <w:sz w:val="44"/>
          <w:szCs w:val="44"/>
        </w:rPr>
      </w:pPr>
    </w:p>
    <w:p w14:paraId="37DABAC0" w14:textId="77777777" w:rsidR="00DD0A49" w:rsidRDefault="00DD0A49" w:rsidP="00DD0A49">
      <w:pPr>
        <w:jc w:val="center"/>
        <w:rPr>
          <w:rFonts w:hint="eastAsia"/>
          <w:b/>
          <w:bCs/>
          <w:sz w:val="44"/>
          <w:szCs w:val="44"/>
        </w:rPr>
      </w:pPr>
    </w:p>
    <w:p w14:paraId="5D3B327D" w14:textId="77777777" w:rsidR="00DD0A49" w:rsidRDefault="00DD0A49" w:rsidP="00DD0A49">
      <w:pPr>
        <w:jc w:val="center"/>
        <w:rPr>
          <w:rFonts w:hint="eastAsia"/>
          <w:b/>
          <w:bCs/>
          <w:sz w:val="44"/>
          <w:szCs w:val="44"/>
        </w:rPr>
      </w:pPr>
    </w:p>
    <w:p w14:paraId="430CBDFA" w14:textId="77777777" w:rsidR="00DD0A49" w:rsidRDefault="00DD0A49" w:rsidP="00DD0A49">
      <w:pPr>
        <w:spacing w:line="440" w:lineRule="exact"/>
        <w:jc w:val="center"/>
        <w:rPr>
          <w:rFonts w:ascii="华文中宋" w:eastAsia="华文中宋" w:hAnsi="华文中宋" w:hint="eastAsia"/>
          <w:sz w:val="28"/>
          <w:szCs w:val="28"/>
        </w:rPr>
      </w:pPr>
    </w:p>
    <w:p w14:paraId="5AE0EE1E" w14:textId="77777777" w:rsidR="00DD0A49" w:rsidRDefault="00DD0A49" w:rsidP="00DD0A49">
      <w:pPr>
        <w:spacing w:line="440" w:lineRule="exact"/>
        <w:jc w:val="center"/>
        <w:rPr>
          <w:rFonts w:ascii="华文中宋" w:eastAsia="华文中宋" w:hAnsi="华文中宋" w:hint="eastAsia"/>
          <w:sz w:val="28"/>
          <w:szCs w:val="28"/>
        </w:rPr>
      </w:pPr>
    </w:p>
    <w:p w14:paraId="021BEDFD" w14:textId="77777777" w:rsidR="00DD0A49" w:rsidRPr="00AA5FDC" w:rsidRDefault="00DD0A49" w:rsidP="00DD0A49">
      <w:pPr>
        <w:spacing w:line="440" w:lineRule="exact"/>
        <w:jc w:val="center"/>
        <w:rPr>
          <w:rFonts w:ascii="华文中宋" w:eastAsia="华文中宋" w:hAnsi="华文中宋" w:hint="eastAsia"/>
          <w:sz w:val="28"/>
          <w:szCs w:val="28"/>
        </w:rPr>
      </w:pPr>
      <w:r w:rsidRPr="00AA5FDC">
        <w:rPr>
          <w:rFonts w:ascii="华文中宋" w:eastAsia="华文中宋" w:hAnsi="华文中宋" w:hint="eastAsia"/>
          <w:sz w:val="28"/>
          <w:szCs w:val="28"/>
        </w:rPr>
        <w:t>天津国众科技有限公司</w:t>
      </w:r>
    </w:p>
    <w:p w14:paraId="0485A468" w14:textId="77777777" w:rsidR="00DD0A49" w:rsidRPr="00AA5FDC" w:rsidRDefault="00DD0A49" w:rsidP="00DD0A49">
      <w:pPr>
        <w:spacing w:line="440" w:lineRule="exact"/>
        <w:jc w:val="center"/>
        <w:rPr>
          <w:rFonts w:ascii="华文中宋" w:eastAsia="华文中宋" w:hAnsi="华文中宋" w:hint="eastAsia"/>
          <w:sz w:val="28"/>
          <w:szCs w:val="28"/>
        </w:rPr>
      </w:pPr>
      <w:r w:rsidRPr="00AA5FDC">
        <w:rPr>
          <w:rFonts w:ascii="华文中宋" w:eastAsia="华文中宋" w:hAnsi="华文中宋" w:hint="eastAsia"/>
          <w:sz w:val="28"/>
          <w:szCs w:val="28"/>
        </w:rPr>
        <w:t>电话</w:t>
      </w:r>
      <w:r w:rsidRPr="00AA5FDC">
        <w:rPr>
          <w:rFonts w:ascii="华文中宋" w:eastAsia="华文中宋" w:hAnsi="华文中宋"/>
          <w:sz w:val="28"/>
          <w:szCs w:val="28"/>
        </w:rPr>
        <w:t>：</w:t>
      </w:r>
      <w:r w:rsidRPr="00AA5FDC">
        <w:rPr>
          <w:rFonts w:ascii="华文中宋" w:eastAsia="华文中宋" w:hAnsi="华文中宋" w:hint="eastAsia"/>
          <w:sz w:val="28"/>
          <w:szCs w:val="28"/>
        </w:rPr>
        <w:t>+86-22</w:t>
      </w:r>
      <w:r w:rsidRPr="00AA5FDC">
        <w:rPr>
          <w:rFonts w:ascii="华文中宋" w:eastAsia="华文中宋" w:hAnsi="华文中宋"/>
          <w:sz w:val="28"/>
          <w:szCs w:val="28"/>
        </w:rPr>
        <w:t>-</w:t>
      </w:r>
      <w:r>
        <w:rPr>
          <w:rFonts w:ascii="华文中宋" w:eastAsia="华文中宋" w:hAnsi="华文中宋" w:hint="eastAsia"/>
          <w:sz w:val="28"/>
          <w:szCs w:val="28"/>
        </w:rPr>
        <w:t>5838</w:t>
      </w:r>
      <w:r w:rsidRPr="00AA5FDC">
        <w:rPr>
          <w:rFonts w:ascii="华文中宋" w:eastAsia="华文中宋" w:hAnsi="华文中宋" w:hint="eastAsia"/>
          <w:sz w:val="28"/>
          <w:szCs w:val="28"/>
        </w:rPr>
        <w:t xml:space="preserve"> </w:t>
      </w:r>
      <w:r>
        <w:rPr>
          <w:rFonts w:ascii="华文中宋" w:eastAsia="华文中宋" w:hAnsi="华文中宋" w:hint="eastAsia"/>
          <w:sz w:val="28"/>
          <w:szCs w:val="28"/>
        </w:rPr>
        <w:t>8728</w:t>
      </w:r>
    </w:p>
    <w:p w14:paraId="1600E4AE" w14:textId="77777777" w:rsidR="00DD0A49" w:rsidRPr="00AA5FDC" w:rsidRDefault="00DD0A49" w:rsidP="00DD0A49">
      <w:pPr>
        <w:spacing w:line="440" w:lineRule="exact"/>
        <w:jc w:val="center"/>
        <w:rPr>
          <w:rFonts w:ascii="华文中宋" w:eastAsia="华文中宋" w:hAnsi="华文中宋" w:hint="eastAsia"/>
          <w:sz w:val="28"/>
          <w:szCs w:val="28"/>
        </w:rPr>
      </w:pPr>
      <w:r w:rsidRPr="00AA5FDC">
        <w:rPr>
          <w:rFonts w:ascii="华文中宋" w:eastAsia="华文中宋" w:hAnsi="华文中宋" w:hint="eastAsia"/>
          <w:sz w:val="28"/>
          <w:szCs w:val="28"/>
        </w:rPr>
        <w:t>传真：+86-22</w:t>
      </w:r>
      <w:r w:rsidRPr="00AA5FDC">
        <w:rPr>
          <w:rFonts w:ascii="华文中宋" w:eastAsia="华文中宋" w:hAnsi="华文中宋"/>
          <w:sz w:val="28"/>
          <w:szCs w:val="28"/>
        </w:rPr>
        <w:t>-</w:t>
      </w:r>
      <w:r>
        <w:rPr>
          <w:rFonts w:ascii="华文中宋" w:eastAsia="华文中宋" w:hAnsi="华文中宋" w:hint="eastAsia"/>
          <w:sz w:val="28"/>
          <w:szCs w:val="28"/>
        </w:rPr>
        <w:t>5838</w:t>
      </w:r>
      <w:r w:rsidRPr="00AA5FDC">
        <w:rPr>
          <w:rFonts w:ascii="华文中宋" w:eastAsia="华文中宋" w:hAnsi="华文中宋" w:hint="eastAsia"/>
          <w:sz w:val="28"/>
          <w:szCs w:val="28"/>
        </w:rPr>
        <w:t xml:space="preserve"> </w:t>
      </w:r>
      <w:r>
        <w:rPr>
          <w:rFonts w:ascii="华文中宋" w:eastAsia="华文中宋" w:hAnsi="华文中宋" w:hint="eastAsia"/>
          <w:sz w:val="28"/>
          <w:szCs w:val="28"/>
        </w:rPr>
        <w:t>8727</w:t>
      </w:r>
    </w:p>
    <w:p w14:paraId="3B51A8D7" w14:textId="77777777" w:rsidR="00DD0A49" w:rsidRDefault="00DD0A49" w:rsidP="00DD0A49">
      <w:pPr>
        <w:spacing w:line="440" w:lineRule="exact"/>
        <w:jc w:val="center"/>
        <w:rPr>
          <w:rFonts w:ascii="华文中宋" w:eastAsia="华文中宋" w:hAnsi="华文中宋" w:hint="eastAsia"/>
          <w:sz w:val="28"/>
          <w:szCs w:val="28"/>
        </w:rPr>
      </w:pPr>
    </w:p>
    <w:p w14:paraId="46C70F31" w14:textId="7817BADA" w:rsidR="00DD0A49" w:rsidRDefault="00E012F9" w:rsidP="00DD0A49">
      <w:pPr>
        <w:spacing w:line="440" w:lineRule="exact"/>
        <w:jc w:val="center"/>
        <w:rPr>
          <w:rFonts w:hint="eastAsia"/>
        </w:rPr>
      </w:pPr>
      <w:r w:rsidRPr="0015327F">
        <w:rPr>
          <w:noProof/>
          <w:sz w:val="20"/>
        </w:rPr>
        <mc:AlternateContent>
          <mc:Choice Requires="wps">
            <w:drawing>
              <wp:anchor distT="0" distB="0" distL="114300" distR="114300" simplePos="0" relativeHeight="251657216" behindDoc="0" locked="0" layoutInCell="1" allowOverlap="1" wp14:anchorId="0AE6799B" wp14:editId="3EB6578E">
                <wp:simplePos x="0" y="0"/>
                <wp:positionH relativeFrom="column">
                  <wp:posOffset>-914400</wp:posOffset>
                </wp:positionH>
                <wp:positionV relativeFrom="paragraph">
                  <wp:posOffset>724535</wp:posOffset>
                </wp:positionV>
                <wp:extent cx="6400800" cy="495300"/>
                <wp:effectExtent l="0" t="635"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15BC64" w14:textId="77777777" w:rsidR="00DD0A49" w:rsidRDefault="00DD0A49" w:rsidP="00DD0A4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E6799B" id="_x0000_t202" coordsize="21600,21600" o:spt="202" path="m,l,21600r21600,l21600,xe">
                <v:stroke joinstyle="miter"/>
                <v:path gradientshapeok="t" o:connecttype="rect"/>
              </v:shapetype>
              <v:shape id="Text Box 3" o:spid="_x0000_s1026" type="#_x0000_t202" style="position:absolute;left:0;text-align:left;margin-left:-1in;margin-top:57.05pt;width:7in;height:3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DsLAgIAAO8DAAAOAAAAZHJzL2Uyb0RvYy54bWysU9tu2zAMfR+wfxD0vthJ06414hRdigwD&#10;ugvQ7gNkWbaFyaJGKbGzrx8lp2mwvhXTgyDeDnlIanU79obtFXoNtuTzWc6ZshJqbduS/3zafrjm&#10;zAdha2HAqpIflOe36/fvVoMr1AI6MLVCRiDWF4MreReCK7LMy071ws/AKUvGBrAXgURssxrFQOi9&#10;yRZ5fpUNgLVDkMp70t5PRr5O+E2jZPjeNF4FZkpOtYV0Y7qreGfrlShaFK7T8liGeEMVvdCWkp6g&#10;7kUQbIf6FVSvJYKHJswk9Bk0jZYqcSA28/wfNo+dcCpxoeZ4d2qT/3+w8tv+BzJd0+w4s6KnET2p&#10;MbBPMLKL2J3B+YKcHh25hZHU0TMy9e4B5C/PLGw6YVt1hwhDp0RN1c1jZHYWOuH4CFINX6GmNGIX&#10;IAGNDfYRkJrBCJ2mdDhNJpYiSXm1zPPrnEySbMubywt6xxSieI526MNnBT2Lj5IjTT6hi/2DD5Pr&#10;s0uqHoyut9qYJGBbbQyyvaAt2aZzRPfnbsZGZwsxbEKMmkQzMps4hrEayRi5V1AfiDDCtHX0S+jR&#10;Af7hbKCNK7n/vROoODNfLDXtZr5cxhVNwvLy44IEPLdU5xZhJUGVPHA2PTdhWuudQ912lGkak4U7&#10;anSjUw9eqjrWTVuVunj8AXFtz+Xk9fJP138BAAD//wMAUEsDBBQABgAIAAAAIQCQuQOt3wAAAAwB&#10;AAAPAAAAZHJzL2Rvd25yZXYueG1sTI/BTsMwEETvSPyDtUhcUOu4Cmkb4lSABOLa0g/YxNskIraj&#10;2G3Sv2d7guPOjGbfFLvZ9uJCY+i806CWCQhytTedazQcvz8WGxAhojPYe0carhRgV97fFZgbP7k9&#10;XQ6xEVziQo4a2hiHXMpQt2QxLP1Ajr2THy1GPsdGmhEnLre9XCVJJi12jj+0ONB7S/XP4Ww1nL6m&#10;p+ftVH3G43qfZm/YrSt/1frxYX59ARFpjn9huOEzOpTMVPmzM0H0GhYqTXlMZEelCgRHNtlNqVjZ&#10;rhTIspD/R5S/AAAA//8DAFBLAQItABQABgAIAAAAIQC2gziS/gAAAOEBAAATAAAAAAAAAAAAAAAA&#10;AAAAAABbQ29udGVudF9UeXBlc10ueG1sUEsBAi0AFAAGAAgAAAAhADj9If/WAAAAlAEAAAsAAAAA&#10;AAAAAAAAAAAALwEAAF9yZWxzLy5yZWxzUEsBAi0AFAAGAAgAAAAhALwcOwsCAgAA7wMAAA4AAAAA&#10;AAAAAAAAAAAALgIAAGRycy9lMm9Eb2MueG1sUEsBAi0AFAAGAAgAAAAhAJC5A63fAAAADAEAAA8A&#10;AAAAAAAAAAAAAAAAXAQAAGRycy9kb3ducmV2LnhtbFBLBQYAAAAABAAEAPMAAABoBQAAAAA=&#10;" stroked="f">
                <v:textbox>
                  <w:txbxContent>
                    <w:p w14:paraId="0C15BC64" w14:textId="77777777" w:rsidR="00DD0A49" w:rsidRDefault="00DD0A49" w:rsidP="00DD0A49"/>
                  </w:txbxContent>
                </v:textbox>
              </v:shape>
            </w:pict>
          </mc:Fallback>
        </mc:AlternateContent>
      </w:r>
      <w:hyperlink r:id="rId8" w:history="1">
        <w:r w:rsidR="00DD0A49" w:rsidRPr="009B290F">
          <w:rPr>
            <w:rStyle w:val="a3"/>
          </w:rPr>
          <w:t>www.</w:t>
        </w:r>
        <w:r w:rsidR="00DD0A49" w:rsidRPr="009B290F">
          <w:rPr>
            <w:rStyle w:val="a3"/>
            <w:rFonts w:hint="eastAsia"/>
          </w:rPr>
          <w:t>growzongchina</w:t>
        </w:r>
        <w:r w:rsidR="00DD0A49" w:rsidRPr="009B290F">
          <w:rPr>
            <w:rStyle w:val="a3"/>
          </w:rPr>
          <w:t>.com</w:t>
        </w:r>
      </w:hyperlink>
    </w:p>
    <w:p w14:paraId="5D9EAD1B" w14:textId="77777777" w:rsidR="00DD0A49" w:rsidRPr="00235227" w:rsidRDefault="00DD0A49" w:rsidP="00DD0A49">
      <w:pPr>
        <w:spacing w:line="440" w:lineRule="exact"/>
        <w:jc w:val="center"/>
        <w:rPr>
          <w:rFonts w:ascii="华文中宋" w:eastAsia="华文中宋" w:hAnsi="华文中宋" w:hint="eastAsia"/>
          <w:sz w:val="28"/>
          <w:szCs w:val="28"/>
        </w:rPr>
      </w:pPr>
      <w:r>
        <w:rPr>
          <w:rFonts w:hint="eastAsia"/>
        </w:rPr>
        <w:t>技术咨询邮箱：</w:t>
      </w:r>
      <w:r>
        <w:rPr>
          <w:rFonts w:hint="eastAsia"/>
        </w:rPr>
        <w:t>guozhongtj@yeah.net</w:t>
      </w:r>
    </w:p>
    <w:p w14:paraId="2B63CAA3" w14:textId="77777777" w:rsidR="00DD0A49" w:rsidRPr="00E54AC4" w:rsidRDefault="00DD0A49" w:rsidP="00DD0A49">
      <w:pPr>
        <w:jc w:val="center"/>
        <w:rPr>
          <w:rFonts w:hint="eastAsia"/>
          <w:b/>
          <w:bCs/>
          <w:sz w:val="44"/>
          <w:szCs w:val="44"/>
        </w:rPr>
      </w:pPr>
    </w:p>
    <w:p w14:paraId="2E61A349" w14:textId="77777777" w:rsidR="00DD0A49" w:rsidRDefault="00DD0A49" w:rsidP="00DD0A49">
      <w:pPr>
        <w:jc w:val="center"/>
        <w:rPr>
          <w:rFonts w:hint="eastAsia"/>
          <w:b/>
          <w:bCs/>
          <w:sz w:val="44"/>
          <w:szCs w:val="44"/>
        </w:rPr>
      </w:pPr>
    </w:p>
    <w:p w14:paraId="72C1F9B7" w14:textId="77777777" w:rsidR="00DD0A49" w:rsidRDefault="00DD0A49" w:rsidP="00DD0A49">
      <w:pPr>
        <w:ind w:left="420"/>
        <w:jc w:val="center"/>
        <w:rPr>
          <w:rFonts w:ascii="宋体" w:hAnsi="宋体" w:hint="eastAsia"/>
          <w:b/>
          <w:bCs/>
          <w:color w:val="000000"/>
          <w:sz w:val="32"/>
        </w:rPr>
      </w:pPr>
    </w:p>
    <w:p w14:paraId="1695C54A" w14:textId="77777777" w:rsidR="00DD0A49" w:rsidRDefault="00DD0A49" w:rsidP="00DD0A49">
      <w:pPr>
        <w:ind w:left="420"/>
        <w:jc w:val="center"/>
        <w:rPr>
          <w:rFonts w:ascii="宋体" w:hAnsi="宋体" w:hint="eastAsia"/>
          <w:b/>
          <w:bCs/>
          <w:color w:val="000000"/>
          <w:sz w:val="32"/>
        </w:rPr>
      </w:pPr>
    </w:p>
    <w:p w14:paraId="0ABE5944" w14:textId="77777777" w:rsidR="00A25021" w:rsidRDefault="00A25021">
      <w:pPr>
        <w:numPr>
          <w:ilvl w:val="0"/>
          <w:numId w:val="1"/>
        </w:numPr>
        <w:jc w:val="center"/>
        <w:rPr>
          <w:rFonts w:ascii="宋体" w:hAnsi="宋体" w:hint="eastAsia"/>
          <w:b/>
          <w:bCs/>
          <w:color w:val="000000"/>
          <w:sz w:val="32"/>
        </w:rPr>
      </w:pPr>
      <w:r>
        <w:rPr>
          <w:rFonts w:ascii="宋体" w:hAnsi="宋体"/>
          <w:b/>
          <w:bCs/>
          <w:color w:val="000000"/>
          <w:sz w:val="32"/>
        </w:rPr>
        <w:lastRenderedPageBreak/>
        <w:t>冷轧带钢生产概述</w:t>
      </w:r>
    </w:p>
    <w:p w14:paraId="43732DB7" w14:textId="77777777" w:rsidR="00A25021" w:rsidRDefault="00A25021">
      <w:pPr>
        <w:ind w:left="420"/>
        <w:rPr>
          <w:rFonts w:ascii="宋体" w:hAnsi="宋体" w:hint="eastAsia"/>
          <w:b/>
          <w:bCs/>
          <w:color w:val="000000"/>
        </w:rPr>
      </w:pPr>
    </w:p>
    <w:p w14:paraId="34AD9F2C" w14:textId="77777777" w:rsidR="00A25021" w:rsidRDefault="00A25021">
      <w:pPr>
        <w:numPr>
          <w:ilvl w:val="1"/>
          <w:numId w:val="1"/>
        </w:numPr>
        <w:tabs>
          <w:tab w:val="clear" w:pos="1560"/>
          <w:tab w:val="num" w:pos="540"/>
        </w:tabs>
        <w:ind w:left="540" w:hanging="540"/>
        <w:rPr>
          <w:rFonts w:ascii="宋体" w:hAnsi="宋体" w:hint="eastAsia"/>
          <w:b/>
          <w:bCs/>
          <w:color w:val="000000"/>
        </w:rPr>
      </w:pPr>
      <w:r>
        <w:rPr>
          <w:rFonts w:ascii="宋体" w:hAnsi="宋体"/>
          <w:b/>
          <w:bCs/>
          <w:color w:val="000000"/>
        </w:rPr>
        <w:t>什么叫冷轧</w:t>
      </w:r>
      <w:r>
        <w:rPr>
          <w:rFonts w:ascii="宋体" w:hAnsi="宋体" w:hint="eastAsia"/>
          <w:b/>
          <w:bCs/>
          <w:color w:val="000000"/>
        </w:rPr>
        <w:t>，</w:t>
      </w:r>
      <w:r>
        <w:rPr>
          <w:rFonts w:ascii="宋体" w:hAnsi="宋体"/>
          <w:b/>
          <w:bCs/>
          <w:color w:val="000000"/>
        </w:rPr>
        <w:t>冷轧带钢有哪些优点?</w:t>
      </w:r>
    </w:p>
    <w:p w14:paraId="03C01EB9" w14:textId="77777777" w:rsidR="00A25021" w:rsidRDefault="00A25021">
      <w:pPr>
        <w:rPr>
          <w:rFonts w:ascii="宋体" w:hAnsi="宋体"/>
          <w:color w:val="000000"/>
        </w:rPr>
      </w:pPr>
      <w:r>
        <w:rPr>
          <w:rFonts w:ascii="宋体" w:hAnsi="宋体"/>
          <w:color w:val="000000"/>
        </w:rPr>
        <w:t xml:space="preserve">    金属在再结晶温度以下进行轧制变形叫做冷轧，一般指带钢不经加热而在室温直接进行轧制加工。冷轧后的带钢可能烫手，但还是叫冷轧。</w:t>
      </w:r>
    </w:p>
    <w:p w14:paraId="7C675A79" w14:textId="77777777" w:rsidR="00A25021" w:rsidRDefault="00A25021">
      <w:pPr>
        <w:rPr>
          <w:rFonts w:ascii="宋体" w:hAnsi="宋体"/>
          <w:color w:val="000000"/>
        </w:rPr>
      </w:pPr>
      <w:r>
        <w:rPr>
          <w:rFonts w:ascii="宋体" w:hAnsi="宋体"/>
          <w:color w:val="000000"/>
        </w:rPr>
        <w:t xml:space="preserve">    冷轧生产可提供大量高精确度和性能优良的钢板和带材，其最主要的特点是加工温度低，同热轧生产相比，它有以下优点：</w:t>
      </w:r>
    </w:p>
    <w:p w14:paraId="2406C7CC" w14:textId="77777777" w:rsidR="00A25021" w:rsidRDefault="00A25021">
      <w:pPr>
        <w:rPr>
          <w:rFonts w:ascii="宋体" w:hAnsi="宋体"/>
          <w:color w:val="000000"/>
        </w:rPr>
      </w:pPr>
      <w:r>
        <w:rPr>
          <w:rFonts w:ascii="宋体" w:hAnsi="宋体"/>
          <w:color w:val="000000"/>
        </w:rPr>
        <w:t xml:space="preserve">    (1)冷轧带钢产品尺寸精确，厚度均匀，带钢厚度差一般不超过O</w:t>
      </w:r>
      <w:r>
        <w:rPr>
          <w:rFonts w:ascii="宋体" w:hAnsi="宋体" w:hint="eastAsia"/>
          <w:color w:val="000000"/>
        </w:rPr>
        <w:t>.</w:t>
      </w:r>
      <w:r>
        <w:rPr>
          <w:rFonts w:ascii="宋体" w:hAnsi="宋体"/>
          <w:color w:val="000000"/>
        </w:rPr>
        <w:t>01</w:t>
      </w:r>
      <w:smartTag w:uri="urn:schemas-microsoft-com:office:smarttags" w:element="chmetcnv">
        <w:smartTagPr>
          <w:attr w:name="UnitName" w:val="mm"/>
          <w:attr w:name="SourceValue" w:val=".03"/>
          <w:attr w:name="HasSpace" w:val="False"/>
          <w:attr w:name="Negative" w:val="True"/>
          <w:attr w:name="NumberType" w:val="1"/>
          <w:attr w:name="TCSC" w:val="0"/>
        </w:smartTagPr>
        <w:r>
          <w:rPr>
            <w:rFonts w:ascii="宋体" w:hAnsi="宋体" w:hint="eastAsia"/>
            <w:color w:val="000000"/>
          </w:rPr>
          <w:t>-</w:t>
        </w:r>
        <w:r>
          <w:rPr>
            <w:rFonts w:ascii="宋体" w:hAnsi="宋体"/>
            <w:color w:val="000000"/>
          </w:rPr>
          <w:t>0</w:t>
        </w:r>
        <w:r>
          <w:rPr>
            <w:rFonts w:ascii="宋体" w:hAnsi="宋体" w:hint="eastAsia"/>
            <w:color w:val="000000"/>
          </w:rPr>
          <w:t>.</w:t>
        </w:r>
        <w:r>
          <w:rPr>
            <w:rFonts w:ascii="宋体" w:hAnsi="宋体"/>
            <w:color w:val="000000"/>
          </w:rPr>
          <w:t>03mm</w:t>
        </w:r>
      </w:smartTag>
      <w:r>
        <w:rPr>
          <w:rFonts w:ascii="宋体" w:hAnsi="宋体"/>
          <w:color w:val="000000"/>
        </w:rPr>
        <w:t>或更小，完全可以符合高精度公差的要求。</w:t>
      </w:r>
    </w:p>
    <w:p w14:paraId="332BB00E" w14:textId="77777777" w:rsidR="00A25021" w:rsidRDefault="00A25021">
      <w:pPr>
        <w:rPr>
          <w:rFonts w:ascii="宋体" w:hAnsi="宋体"/>
          <w:color w:val="000000"/>
        </w:rPr>
      </w:pPr>
      <w:r>
        <w:rPr>
          <w:rFonts w:ascii="宋体" w:hAnsi="宋体"/>
          <w:color w:val="000000"/>
        </w:rPr>
        <w:t xml:space="preserve">    (2)可获得热轧无法生产的极薄带材(最薄可达</w:t>
      </w:r>
      <w:smartTag w:uri="urn:schemas-microsoft-com:office:smarttags" w:element="chmetcnv">
        <w:smartTagPr>
          <w:attr w:name="UnitName" w:val="mm"/>
          <w:attr w:name="SourceValue" w:val=".001"/>
          <w:attr w:name="HasSpace" w:val="False"/>
          <w:attr w:name="Negative" w:val="False"/>
          <w:attr w:name="NumberType" w:val="1"/>
          <w:attr w:name="TCSC" w:val="0"/>
        </w:smartTagPr>
        <w:r>
          <w:rPr>
            <w:rFonts w:ascii="宋体" w:hAnsi="宋体"/>
            <w:color w:val="000000"/>
          </w:rPr>
          <w:t>0</w:t>
        </w:r>
        <w:r>
          <w:rPr>
            <w:rFonts w:ascii="宋体" w:hAnsi="宋体" w:hint="eastAsia"/>
            <w:color w:val="000000"/>
          </w:rPr>
          <w:t>.</w:t>
        </w:r>
        <w:r>
          <w:rPr>
            <w:rFonts w:ascii="宋体" w:hAnsi="宋体"/>
            <w:color w:val="000000"/>
          </w:rPr>
          <w:t>001mm</w:t>
        </w:r>
      </w:smartTag>
      <w:r>
        <w:rPr>
          <w:rFonts w:ascii="宋体" w:hAnsi="宋体"/>
          <w:color w:val="000000"/>
        </w:rPr>
        <w:t>以下)。</w:t>
      </w:r>
    </w:p>
    <w:p w14:paraId="2E0DE5D9" w14:textId="77777777" w:rsidR="00A25021" w:rsidRDefault="00A25021">
      <w:pPr>
        <w:rPr>
          <w:rFonts w:ascii="宋体" w:hAnsi="宋体"/>
          <w:color w:val="000000"/>
        </w:rPr>
      </w:pPr>
      <w:r>
        <w:rPr>
          <w:rFonts w:ascii="宋体" w:hAnsi="宋体"/>
          <w:color w:val="000000"/>
        </w:rPr>
        <w:t xml:space="preserve">    (3)冷轧产品表面质量优越，不存在热轧带钢常常出现的麻点、压</w:t>
      </w:r>
      <w:r>
        <w:rPr>
          <w:rFonts w:ascii="宋体" w:hAnsi="宋体" w:hint="eastAsia"/>
          <w:color w:val="000000"/>
        </w:rPr>
        <w:t>入</w:t>
      </w:r>
      <w:r>
        <w:rPr>
          <w:rFonts w:ascii="宋体" w:hAnsi="宋体"/>
          <w:color w:val="000000"/>
        </w:rPr>
        <w:t>氧化铁皮等缺陷，并且可根据用户的要求，生产出不同表面粗糙度的带钢(光泽面或麻糙面等)，以利于下道工序的加工。</w:t>
      </w:r>
    </w:p>
    <w:p w14:paraId="66378AB9" w14:textId="77777777" w:rsidR="00A25021" w:rsidRDefault="00A25021">
      <w:pPr>
        <w:rPr>
          <w:rFonts w:ascii="宋体" w:hAnsi="宋体"/>
          <w:color w:val="000000"/>
        </w:rPr>
      </w:pPr>
      <w:r>
        <w:rPr>
          <w:rFonts w:ascii="宋体" w:hAnsi="宋体"/>
          <w:color w:val="000000"/>
        </w:rPr>
        <w:t xml:space="preserve">    (4)冷轧带钢具有很好的力学性能和工艺性能(如较高的强度、较低的屈服极限、良好的深冲性能等)。</w:t>
      </w:r>
    </w:p>
    <w:p w14:paraId="7BD1D3B0" w14:textId="77777777" w:rsidR="00A25021" w:rsidRDefault="00A25021">
      <w:pPr>
        <w:ind w:firstLine="555"/>
        <w:rPr>
          <w:rFonts w:ascii="宋体" w:hAnsi="宋体" w:hint="eastAsia"/>
          <w:color w:val="000000"/>
        </w:rPr>
      </w:pPr>
      <w:r>
        <w:rPr>
          <w:rFonts w:ascii="宋体" w:hAnsi="宋体"/>
          <w:color w:val="000000"/>
        </w:rPr>
        <w:t>(5)可实现高速轧制和全连续轧制，具有很高的生产率。</w:t>
      </w:r>
    </w:p>
    <w:p w14:paraId="3BB30A23" w14:textId="77777777" w:rsidR="00A25021" w:rsidRDefault="00A25021">
      <w:pPr>
        <w:ind w:firstLine="555"/>
        <w:rPr>
          <w:rFonts w:ascii="宋体" w:hAnsi="宋体" w:hint="eastAsia"/>
          <w:color w:val="000000"/>
        </w:rPr>
      </w:pPr>
    </w:p>
    <w:p w14:paraId="5E98BCA6" w14:textId="77777777" w:rsidR="00A25021" w:rsidRDefault="00A25021">
      <w:pPr>
        <w:rPr>
          <w:rFonts w:ascii="宋体" w:hAnsi="宋体"/>
          <w:b/>
          <w:bCs/>
          <w:color w:val="000000"/>
        </w:rPr>
      </w:pPr>
      <w:r>
        <w:rPr>
          <w:rFonts w:ascii="宋体" w:hAnsi="宋体"/>
          <w:b/>
          <w:bCs/>
          <w:color w:val="000000"/>
        </w:rPr>
        <w:t>2．冷轧生产方法有哪几种?</w:t>
      </w:r>
    </w:p>
    <w:p w14:paraId="248A27A3" w14:textId="77777777" w:rsidR="00A25021" w:rsidRDefault="00A25021">
      <w:pPr>
        <w:rPr>
          <w:rFonts w:ascii="宋体" w:hAnsi="宋体"/>
          <w:color w:val="000000"/>
        </w:rPr>
      </w:pPr>
      <w:r>
        <w:rPr>
          <w:rFonts w:ascii="宋体" w:hAnsi="宋体"/>
          <w:color w:val="000000"/>
        </w:rPr>
        <w:t xml:space="preserve">    冷轧板带钢生产方法分为单片轧制和成卷轧制两种方法。</w:t>
      </w:r>
    </w:p>
    <w:p w14:paraId="631F714E" w14:textId="77777777" w:rsidR="00A25021" w:rsidRDefault="00A25021">
      <w:pPr>
        <w:rPr>
          <w:rFonts w:ascii="宋体" w:hAnsi="宋体"/>
          <w:color w:val="000000"/>
        </w:rPr>
      </w:pPr>
      <w:r>
        <w:rPr>
          <w:rFonts w:ascii="宋体" w:hAnsi="宋体"/>
          <w:color w:val="000000"/>
        </w:rPr>
        <w:t xml:space="preserve">    (1)单片轧制。单片轧制最早采用二辊式轧机，目前多用四辊式</w:t>
      </w:r>
      <w:r>
        <w:rPr>
          <w:rFonts w:ascii="宋体" w:hAnsi="宋体" w:hint="eastAsia"/>
          <w:color w:val="000000"/>
        </w:rPr>
        <w:t>冷轧机。四辊冷轧机按其轧辊运转方向可分为可逆式和不可逆式。</w:t>
      </w:r>
    </w:p>
    <w:p w14:paraId="484A960D" w14:textId="77777777" w:rsidR="00A25021" w:rsidRDefault="00A25021">
      <w:pPr>
        <w:rPr>
          <w:rFonts w:ascii="宋体" w:hAnsi="宋体"/>
          <w:color w:val="000000"/>
        </w:rPr>
      </w:pPr>
      <w:r>
        <w:rPr>
          <w:rFonts w:ascii="宋体" w:hAnsi="宋体"/>
          <w:color w:val="000000"/>
        </w:rPr>
        <w:t xml:space="preserve">    采用不可逆式四辊轧机进行单片生产时，轧制操作是由人工逐张将钢板喂入轧机，全垛钢板轧完一道次后，用吊车将板垛吊送到轧机前，进行下一道次的轧制，如此循环进行，直到轧成规定的成品尺寸时为止。</w:t>
      </w:r>
    </w:p>
    <w:p w14:paraId="706B4CF5" w14:textId="77777777" w:rsidR="00A25021" w:rsidRDefault="00A25021">
      <w:pPr>
        <w:rPr>
          <w:rFonts w:ascii="宋体" w:hAnsi="宋体"/>
          <w:color w:val="000000"/>
        </w:rPr>
      </w:pPr>
      <w:r>
        <w:rPr>
          <w:rFonts w:ascii="宋体" w:hAnsi="宋体"/>
          <w:color w:val="000000"/>
        </w:rPr>
        <w:t xml:space="preserve">    采用可逆式轧机时，则轧制操作有两种，一种是每一张钢板在</w:t>
      </w:r>
      <w:r>
        <w:rPr>
          <w:rFonts w:ascii="宋体" w:hAnsi="宋体" w:hint="eastAsia"/>
          <w:color w:val="000000"/>
        </w:rPr>
        <w:t>轧机上往返轧制，直到轧制成最终的成品尺寸，然后再进行第二张钢板的轧制。这种操作方法虽然压下调整操作频繁，但产品表面不易划伤，故实际生产中应用较多，特别是轧制单重和尺寸较大的钢板，均采用此法。另一种是每张钢板逐张送入轧机，待全垛钢板轧完一道次后，再逐张返回轧制第二道次。此种操作方法使轧制产品尺寸较均一，而</w:t>
      </w:r>
      <w:r>
        <w:rPr>
          <w:rFonts w:ascii="宋体" w:hAnsi="宋体"/>
          <w:color w:val="000000"/>
        </w:rPr>
        <w:t>且省去</w:t>
      </w:r>
      <w:r>
        <w:rPr>
          <w:rFonts w:ascii="宋体" w:hAnsi="宋体" w:hint="eastAsia"/>
          <w:color w:val="000000"/>
        </w:rPr>
        <w:t>了</w:t>
      </w:r>
      <w:r>
        <w:rPr>
          <w:rFonts w:ascii="宋体" w:hAnsi="宋体"/>
          <w:color w:val="000000"/>
        </w:rPr>
        <w:t>轧辊反转</w:t>
      </w:r>
      <w:r>
        <w:rPr>
          <w:rFonts w:ascii="宋体" w:hAnsi="宋体" w:hint="eastAsia"/>
          <w:color w:val="000000"/>
        </w:rPr>
        <w:t>和</w:t>
      </w:r>
      <w:r>
        <w:rPr>
          <w:rFonts w:ascii="宋体" w:hAnsi="宋体"/>
          <w:color w:val="000000"/>
        </w:rPr>
        <w:t>压下的调整时间</w:t>
      </w:r>
      <w:r>
        <w:rPr>
          <w:rFonts w:ascii="宋体" w:hAnsi="宋体" w:hint="eastAsia"/>
          <w:color w:val="000000"/>
        </w:rPr>
        <w:t>，</w:t>
      </w:r>
      <w:r>
        <w:rPr>
          <w:rFonts w:ascii="宋体" w:hAnsi="宋体"/>
          <w:color w:val="000000"/>
        </w:rPr>
        <w:t>从而冷轧机产</w:t>
      </w:r>
      <w:r>
        <w:rPr>
          <w:rFonts w:ascii="宋体" w:hAnsi="宋体" w:hint="eastAsia"/>
          <w:color w:val="000000"/>
        </w:rPr>
        <w:t>量</w:t>
      </w:r>
      <w:r>
        <w:rPr>
          <w:rFonts w:ascii="宋体" w:hAnsi="宋体"/>
          <w:color w:val="000000"/>
        </w:rPr>
        <w:t>较高，但板面之间</w:t>
      </w:r>
      <w:r>
        <w:rPr>
          <w:rFonts w:ascii="宋体" w:hAnsi="宋体" w:hint="eastAsia"/>
          <w:color w:val="000000"/>
        </w:rPr>
        <w:t>有</w:t>
      </w:r>
      <w:r>
        <w:rPr>
          <w:rFonts w:ascii="宋体" w:hAnsi="宋体"/>
          <w:color w:val="000000"/>
        </w:rPr>
        <w:t>时可能造成划伤。</w:t>
      </w:r>
    </w:p>
    <w:p w14:paraId="5F7443D8" w14:textId="77777777" w:rsidR="00A25021" w:rsidRDefault="00A25021" w:rsidP="00535652">
      <w:pPr>
        <w:ind w:firstLine="555"/>
        <w:rPr>
          <w:rFonts w:ascii="宋体" w:hAnsi="宋体"/>
          <w:color w:val="000000"/>
        </w:rPr>
      </w:pPr>
      <w:r>
        <w:rPr>
          <w:rFonts w:ascii="宋体" w:hAnsi="宋体"/>
          <w:color w:val="000000"/>
        </w:rPr>
        <w:t>单张轧制方</w:t>
      </w:r>
      <w:r>
        <w:rPr>
          <w:rFonts w:ascii="宋体" w:hAnsi="宋体" w:hint="eastAsia"/>
          <w:color w:val="000000"/>
        </w:rPr>
        <w:t>法由于</w:t>
      </w:r>
      <w:r>
        <w:rPr>
          <w:rFonts w:ascii="宋体" w:hAnsi="宋体"/>
          <w:color w:val="000000"/>
        </w:rPr>
        <w:t>不能采用张力</w:t>
      </w:r>
      <w:r>
        <w:rPr>
          <w:rFonts w:ascii="宋体" w:hAnsi="宋体" w:hint="eastAsia"/>
          <w:color w:val="000000"/>
        </w:rPr>
        <w:t>，</w:t>
      </w:r>
      <w:r>
        <w:rPr>
          <w:rFonts w:ascii="宋体" w:hAnsi="宋体"/>
          <w:color w:val="000000"/>
        </w:rPr>
        <w:t>故每道次的压下率一般不超过1</w:t>
      </w:r>
      <w:r>
        <w:rPr>
          <w:rFonts w:ascii="宋体" w:hAnsi="宋体" w:hint="eastAsia"/>
          <w:color w:val="000000"/>
        </w:rPr>
        <w:t>4</w:t>
      </w:r>
      <w:r>
        <w:rPr>
          <w:rFonts w:ascii="宋体" w:hAnsi="宋体"/>
          <w:color w:val="000000"/>
        </w:rPr>
        <w:t>％，轧制</w:t>
      </w:r>
      <w:r>
        <w:rPr>
          <w:rFonts w:ascii="宋体" w:hAnsi="宋体" w:hint="eastAsia"/>
          <w:color w:val="000000"/>
        </w:rPr>
        <w:t>道次</w:t>
      </w:r>
      <w:r>
        <w:rPr>
          <w:rFonts w:ascii="宋体" w:hAnsi="宋体"/>
          <w:color w:val="000000"/>
        </w:rPr>
        <w:t>增多，钢板加工硬化程度增大。因此</w:t>
      </w:r>
      <w:r>
        <w:rPr>
          <w:rFonts w:ascii="宋体" w:hAnsi="宋体" w:hint="eastAsia"/>
          <w:color w:val="000000"/>
        </w:rPr>
        <w:t>，单张轧制</w:t>
      </w:r>
      <w:r>
        <w:rPr>
          <w:rFonts w:ascii="宋体" w:hAnsi="宋体"/>
          <w:color w:val="000000"/>
        </w:rPr>
        <w:t>不能生产厚度很薄的冷轧产品。</w:t>
      </w:r>
    </w:p>
    <w:p w14:paraId="0A5BA497" w14:textId="77777777" w:rsidR="00A25021" w:rsidRDefault="00A25021">
      <w:pPr>
        <w:rPr>
          <w:rFonts w:ascii="宋体" w:hAnsi="宋体"/>
          <w:color w:val="000000"/>
        </w:rPr>
      </w:pPr>
      <w:r>
        <w:rPr>
          <w:rFonts w:ascii="宋体" w:hAnsi="宋体"/>
          <w:color w:val="000000"/>
        </w:rPr>
        <w:t xml:space="preserve">    (2)成卷轧制</w:t>
      </w:r>
      <w:r>
        <w:rPr>
          <w:rFonts w:ascii="宋体" w:hAnsi="宋体" w:hint="eastAsia"/>
          <w:color w:val="000000"/>
        </w:rPr>
        <w:t>。</w:t>
      </w:r>
      <w:r>
        <w:rPr>
          <w:rFonts w:ascii="宋体" w:hAnsi="宋体"/>
          <w:color w:val="000000"/>
        </w:rPr>
        <w:t>目前，冷轧生产</w:t>
      </w:r>
      <w:r>
        <w:rPr>
          <w:rFonts w:ascii="宋体" w:hAnsi="宋体" w:hint="eastAsia"/>
          <w:color w:val="000000"/>
        </w:rPr>
        <w:t>大</w:t>
      </w:r>
      <w:r>
        <w:rPr>
          <w:rFonts w:ascii="宋体" w:hAnsi="宋体"/>
          <w:color w:val="000000"/>
        </w:rPr>
        <w:t>多是采用成卷轧制，其基本形式分为单机成卷轧制和多机架连续式成卷轧制两种。成卷轧制采</w:t>
      </w:r>
      <w:r>
        <w:rPr>
          <w:rFonts w:ascii="宋体" w:hAnsi="宋体" w:hint="eastAsia"/>
          <w:color w:val="000000"/>
        </w:rPr>
        <w:t>用二</w:t>
      </w:r>
      <w:r>
        <w:rPr>
          <w:rFonts w:ascii="宋体" w:hAnsi="宋体"/>
          <w:color w:val="000000"/>
        </w:rPr>
        <w:t>辊轧机、四</w:t>
      </w:r>
      <w:r>
        <w:rPr>
          <w:rFonts w:ascii="宋体" w:hAnsi="宋体" w:hint="eastAsia"/>
          <w:color w:val="000000"/>
        </w:rPr>
        <w:t>辊</w:t>
      </w:r>
      <w:r>
        <w:rPr>
          <w:rFonts w:ascii="宋体" w:hAnsi="宋体"/>
          <w:color w:val="000000"/>
        </w:rPr>
        <w:t>轧机、偏八辊轧机、十二辊轧机、二十辊轧机等</w:t>
      </w:r>
      <w:r>
        <w:rPr>
          <w:rFonts w:ascii="宋体" w:hAnsi="宋体" w:hint="eastAsia"/>
          <w:color w:val="000000"/>
        </w:rPr>
        <w:t>不可</w:t>
      </w:r>
      <w:r>
        <w:rPr>
          <w:rFonts w:ascii="宋体" w:hAnsi="宋体"/>
          <w:color w:val="000000"/>
        </w:rPr>
        <w:t>逆式和</w:t>
      </w:r>
      <w:r>
        <w:rPr>
          <w:rFonts w:ascii="宋体" w:hAnsi="宋体" w:hint="eastAsia"/>
          <w:color w:val="000000"/>
        </w:rPr>
        <w:t>可</w:t>
      </w:r>
      <w:r>
        <w:rPr>
          <w:rFonts w:ascii="宋体" w:hAnsi="宋体"/>
          <w:color w:val="000000"/>
        </w:rPr>
        <w:t>逆</w:t>
      </w:r>
      <w:r>
        <w:rPr>
          <w:rFonts w:ascii="宋体" w:hAnsi="宋体" w:hint="eastAsia"/>
          <w:color w:val="000000"/>
        </w:rPr>
        <w:t>式的</w:t>
      </w:r>
      <w:r>
        <w:rPr>
          <w:rFonts w:ascii="宋体" w:hAnsi="宋体"/>
          <w:color w:val="000000"/>
        </w:rPr>
        <w:t>冷轧机。</w:t>
      </w:r>
    </w:p>
    <w:p w14:paraId="78C5F6A4" w14:textId="77777777" w:rsidR="00A25021" w:rsidRDefault="00A25021">
      <w:pPr>
        <w:rPr>
          <w:rFonts w:ascii="宋体" w:hAnsi="宋体" w:hint="eastAsia"/>
          <w:color w:val="000000"/>
        </w:rPr>
      </w:pPr>
      <w:r>
        <w:rPr>
          <w:rFonts w:ascii="宋体" w:hAnsi="宋体"/>
          <w:color w:val="000000"/>
        </w:rPr>
        <w:t xml:space="preserve">    </w:t>
      </w:r>
      <w:r>
        <w:rPr>
          <w:rFonts w:ascii="宋体" w:hAnsi="宋体" w:hint="eastAsia"/>
          <w:color w:val="000000"/>
        </w:rPr>
        <w:t>单</w:t>
      </w:r>
      <w:r>
        <w:rPr>
          <w:rFonts w:ascii="宋体" w:hAnsi="宋体"/>
          <w:color w:val="000000"/>
        </w:rPr>
        <w:t>饥不可逆式</w:t>
      </w:r>
      <w:r>
        <w:rPr>
          <w:rFonts w:ascii="宋体" w:hAnsi="宋体" w:hint="eastAsia"/>
          <w:color w:val="000000"/>
        </w:rPr>
        <w:t>冷</w:t>
      </w:r>
      <w:r>
        <w:rPr>
          <w:rFonts w:ascii="宋体" w:hAnsi="宋体"/>
          <w:color w:val="000000"/>
        </w:rPr>
        <w:t>轧机主要有二辊轧机和四辊轧机两种(图</w:t>
      </w:r>
      <w:r>
        <w:rPr>
          <w:rFonts w:ascii="宋体" w:hAnsi="宋体" w:hint="eastAsia"/>
          <w:color w:val="000000"/>
        </w:rPr>
        <w:t>1-1</w:t>
      </w:r>
      <w:r>
        <w:rPr>
          <w:rFonts w:ascii="宋体" w:hAnsi="宋体"/>
          <w:color w:val="000000"/>
        </w:rPr>
        <w:t>)，</w:t>
      </w:r>
      <w:r>
        <w:rPr>
          <w:rFonts w:ascii="宋体" w:hAnsi="宋体" w:hint="eastAsia"/>
          <w:color w:val="000000"/>
        </w:rPr>
        <w:t>这种轧机在我国有数百台之多，其辊身长度在</w:t>
      </w:r>
      <w:r>
        <w:rPr>
          <w:rFonts w:ascii="宋体" w:hAnsi="宋体"/>
          <w:color w:val="000000"/>
        </w:rPr>
        <w:t>100</w:t>
      </w:r>
      <w:smartTag w:uri="urn:schemas-microsoft-com:office:smarttags" w:element="chmetcnv">
        <w:smartTagPr>
          <w:attr w:name="TCSC" w:val="0"/>
          <w:attr w:name="NumberType" w:val="1"/>
          <w:attr w:name="Negative" w:val="True"/>
          <w:attr w:name="HasSpace" w:val="False"/>
          <w:attr w:name="SourceValue" w:val="600"/>
          <w:attr w:name="UnitName" w:val="mm"/>
        </w:smartTagPr>
        <w:r>
          <w:rPr>
            <w:rFonts w:ascii="宋体" w:hAnsi="宋体" w:hint="eastAsia"/>
            <w:color w:val="000000"/>
          </w:rPr>
          <w:t>-</w:t>
        </w:r>
        <w:r>
          <w:rPr>
            <w:rFonts w:ascii="宋体" w:hAnsi="宋体"/>
            <w:color w:val="000000"/>
          </w:rPr>
          <w:t>600mm</w:t>
        </w:r>
      </w:smartTag>
      <w:r>
        <w:rPr>
          <w:rFonts w:ascii="宋体" w:hAnsi="宋体"/>
          <w:color w:val="000000"/>
        </w:rPr>
        <w:t>之间，辊径在100</w:t>
      </w:r>
      <w:smartTag w:uri="urn:schemas-microsoft-com:office:smarttags" w:element="chmetcnv">
        <w:smartTagPr>
          <w:attr w:name="TCSC" w:val="0"/>
          <w:attr w:name="NumberType" w:val="1"/>
          <w:attr w:name="Negative" w:val="True"/>
          <w:attr w:name="HasSpace" w:val="False"/>
          <w:attr w:name="SourceValue" w:val="300"/>
          <w:attr w:name="UnitName" w:val="mm"/>
        </w:smartTagPr>
        <w:r>
          <w:rPr>
            <w:rFonts w:ascii="宋体" w:hAnsi="宋体" w:hint="eastAsia"/>
            <w:color w:val="000000"/>
          </w:rPr>
          <w:t>-</w:t>
        </w:r>
        <w:r>
          <w:rPr>
            <w:rFonts w:ascii="宋体" w:hAnsi="宋体"/>
            <w:color w:val="000000"/>
          </w:rPr>
          <w:t>300mm</w:t>
        </w:r>
      </w:smartTag>
      <w:r>
        <w:rPr>
          <w:rFonts w:ascii="宋体" w:hAnsi="宋体"/>
          <w:color w:val="000000"/>
        </w:rPr>
        <w:t>之间。在这些轧机中，大部分设有开卷机和卷取机。这些轧机主要用来生产</w:t>
      </w:r>
      <w:smartTag w:uri="urn:schemas-microsoft-com:office:smarttags" w:element="chmetcnv">
        <w:smartTagPr>
          <w:attr w:name="TCSC" w:val="0"/>
          <w:attr w:name="NumberType" w:val="1"/>
          <w:attr w:name="Negative" w:val="False"/>
          <w:attr w:name="HasSpace" w:val="False"/>
          <w:attr w:name="SourceValue" w:val="600"/>
          <w:attr w:name="UnitName" w:val="mm"/>
        </w:smartTagPr>
        <w:r>
          <w:rPr>
            <w:rFonts w:ascii="宋体" w:hAnsi="宋体"/>
            <w:color w:val="000000"/>
          </w:rPr>
          <w:t>600mm</w:t>
        </w:r>
      </w:smartTag>
      <w:r>
        <w:rPr>
          <w:rFonts w:ascii="宋体" w:hAnsi="宋体"/>
          <w:color w:val="000000"/>
        </w:rPr>
        <w:t>以下的窄带钢或平整成卷的窄带钢，轧制速度在1</w:t>
      </w:r>
      <w:r>
        <w:rPr>
          <w:rFonts w:ascii="宋体" w:hAnsi="宋体" w:hint="eastAsia"/>
          <w:color w:val="000000"/>
        </w:rPr>
        <w:t>.</w:t>
      </w:r>
      <w:r>
        <w:rPr>
          <w:rFonts w:ascii="宋体" w:hAnsi="宋体"/>
          <w:color w:val="000000"/>
        </w:rPr>
        <w:t>2</w:t>
      </w:r>
      <w:r>
        <w:rPr>
          <w:rFonts w:ascii="宋体" w:hAnsi="宋体" w:hint="eastAsia"/>
          <w:color w:val="000000"/>
        </w:rPr>
        <w:t>-</w:t>
      </w:r>
      <w:r>
        <w:rPr>
          <w:rFonts w:ascii="宋体" w:hAnsi="宋体"/>
          <w:color w:val="000000"/>
        </w:rPr>
        <w:t>2</w:t>
      </w:r>
      <w:r>
        <w:rPr>
          <w:rFonts w:ascii="宋体" w:hAnsi="宋体" w:hint="eastAsia"/>
          <w:color w:val="000000"/>
        </w:rPr>
        <w:t>.</w:t>
      </w:r>
      <w:r>
        <w:rPr>
          <w:rFonts w:ascii="宋体" w:hAnsi="宋体"/>
          <w:color w:val="000000"/>
        </w:rPr>
        <w:t>Om／s范围内。</w:t>
      </w:r>
    </w:p>
    <w:p w14:paraId="5D93DDD9" w14:textId="3ECF3427" w:rsidR="00A25021" w:rsidRDefault="00E012F9">
      <w:pPr>
        <w:jc w:val="center"/>
        <w:rPr>
          <w:rFonts w:ascii="宋体" w:hAnsi="宋体" w:hint="eastAsia"/>
          <w:color w:val="000000"/>
        </w:rPr>
      </w:pPr>
      <w:r>
        <w:rPr>
          <w:rFonts w:ascii="宋体" w:hAnsi="宋体" w:hint="eastAsia"/>
          <w:noProof/>
          <w:color w:val="000000"/>
        </w:rPr>
        <w:lastRenderedPageBreak/>
        <w:drawing>
          <wp:inline distT="0" distB="0" distL="0" distR="0" wp14:anchorId="1AB042FF" wp14:editId="5CAB9DBD">
            <wp:extent cx="2417445" cy="2708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7445" cy="2708275"/>
                    </a:xfrm>
                    <a:prstGeom prst="rect">
                      <a:avLst/>
                    </a:prstGeom>
                    <a:noFill/>
                    <a:ln>
                      <a:noFill/>
                    </a:ln>
                  </pic:spPr>
                </pic:pic>
              </a:graphicData>
            </a:graphic>
          </wp:inline>
        </w:drawing>
      </w:r>
    </w:p>
    <w:p w14:paraId="0CB2B9CF" w14:textId="77777777" w:rsidR="00A25021" w:rsidRDefault="00A25021">
      <w:pPr>
        <w:jc w:val="center"/>
        <w:rPr>
          <w:rFonts w:ascii="宋体" w:hAnsi="宋体" w:hint="eastAsia"/>
          <w:color w:val="000000"/>
          <w:sz w:val="18"/>
        </w:rPr>
      </w:pPr>
      <w:r>
        <w:rPr>
          <w:rFonts w:ascii="宋体" w:hAnsi="宋体" w:hint="eastAsia"/>
          <w:color w:val="000000"/>
          <w:sz w:val="18"/>
        </w:rPr>
        <w:t>图1-1</w:t>
      </w:r>
      <w:r>
        <w:rPr>
          <w:rFonts w:ascii="宋体" w:hAnsi="宋体"/>
          <w:color w:val="000000"/>
          <w:sz w:val="18"/>
        </w:rPr>
        <w:t xml:space="preserve">  不可逆式冷轧机</w:t>
      </w:r>
    </w:p>
    <w:p w14:paraId="3F8EE3DC" w14:textId="77777777" w:rsidR="00A25021" w:rsidRDefault="00A25021" w:rsidP="00535652">
      <w:pPr>
        <w:numPr>
          <w:ilvl w:val="0"/>
          <w:numId w:val="2"/>
        </w:numPr>
        <w:jc w:val="center"/>
        <w:rPr>
          <w:rFonts w:ascii="宋体" w:hAnsi="宋体" w:hint="eastAsia"/>
          <w:color w:val="000000"/>
        </w:rPr>
      </w:pPr>
      <w:r>
        <w:rPr>
          <w:rFonts w:ascii="宋体" w:hAnsi="宋体" w:hint="eastAsia"/>
          <w:color w:val="000000"/>
          <w:sz w:val="18"/>
        </w:rPr>
        <w:t>二</w:t>
      </w:r>
      <w:r>
        <w:rPr>
          <w:rFonts w:ascii="宋体" w:hAnsi="宋体"/>
          <w:color w:val="000000"/>
          <w:sz w:val="18"/>
        </w:rPr>
        <w:t>辊</w:t>
      </w:r>
      <w:r>
        <w:rPr>
          <w:rFonts w:ascii="宋体" w:hAnsi="宋体" w:hint="eastAsia"/>
          <w:color w:val="000000"/>
          <w:sz w:val="18"/>
        </w:rPr>
        <w:t>不可逆</w:t>
      </w:r>
      <w:r>
        <w:rPr>
          <w:rFonts w:ascii="宋体" w:hAnsi="宋体"/>
          <w:color w:val="000000"/>
          <w:sz w:val="18"/>
        </w:rPr>
        <w:t>式；</w:t>
      </w:r>
      <w:r>
        <w:rPr>
          <w:rFonts w:ascii="宋体" w:hAnsi="宋体" w:hint="eastAsia"/>
          <w:color w:val="000000"/>
          <w:sz w:val="18"/>
        </w:rPr>
        <w:t>b-</w:t>
      </w:r>
      <w:r>
        <w:rPr>
          <w:rFonts w:ascii="宋体" w:hAnsi="宋体"/>
          <w:color w:val="000000"/>
          <w:sz w:val="18"/>
        </w:rPr>
        <w:t>四辊</w:t>
      </w:r>
      <w:r>
        <w:rPr>
          <w:rFonts w:ascii="宋体" w:hAnsi="宋体" w:hint="eastAsia"/>
          <w:color w:val="000000"/>
          <w:sz w:val="18"/>
        </w:rPr>
        <w:t>不</w:t>
      </w:r>
      <w:r>
        <w:rPr>
          <w:rFonts w:ascii="宋体" w:hAnsi="宋体"/>
          <w:color w:val="000000"/>
          <w:sz w:val="18"/>
        </w:rPr>
        <w:t>可逆式</w:t>
      </w:r>
    </w:p>
    <w:p w14:paraId="67C84876" w14:textId="77777777" w:rsidR="00A25021" w:rsidRDefault="00A25021">
      <w:pPr>
        <w:ind w:firstLine="555"/>
        <w:rPr>
          <w:rFonts w:ascii="宋体" w:hAnsi="宋体" w:hint="eastAsia"/>
          <w:color w:val="000000"/>
        </w:rPr>
      </w:pPr>
      <w:r>
        <w:rPr>
          <w:rFonts w:ascii="宋体" w:hAnsi="宋体"/>
          <w:color w:val="000000"/>
        </w:rPr>
        <w:t>单机可逆式冷轧机分为四辊轧机和多辊轧机(偏八辊轧机、十二辊轧机、二十辊轧机)。轧机大部分采用工作辊驱动方式，这样可使总变形抗力减小，降低电能消耗，可轧制较薄的产品。表1</w:t>
      </w:r>
      <w:r>
        <w:rPr>
          <w:rFonts w:ascii="宋体" w:hAnsi="宋体" w:hint="eastAsia"/>
          <w:color w:val="000000"/>
        </w:rPr>
        <w:t>-</w:t>
      </w:r>
      <w:r>
        <w:rPr>
          <w:rFonts w:ascii="宋体" w:hAnsi="宋体"/>
          <w:color w:val="000000"/>
        </w:rPr>
        <w:t>1给出了</w:t>
      </w:r>
      <w:smartTag w:uri="urn:schemas-microsoft-com:office:smarttags" w:element="chmetcnv">
        <w:smartTagPr>
          <w:attr w:name="UnitName" w:val="mm"/>
          <w:attr w:name="SourceValue" w:val="1200"/>
          <w:attr w:name="HasSpace" w:val="False"/>
          <w:attr w:name="Negative" w:val="False"/>
          <w:attr w:name="NumberType" w:val="1"/>
          <w:attr w:name="TCSC" w:val="0"/>
        </w:smartTagPr>
        <w:r>
          <w:rPr>
            <w:rFonts w:ascii="宋体" w:hAnsi="宋体"/>
            <w:color w:val="000000"/>
          </w:rPr>
          <w:t>1200mm</w:t>
        </w:r>
      </w:smartTag>
      <w:r>
        <w:rPr>
          <w:rFonts w:ascii="宋体" w:hAnsi="宋体"/>
          <w:color w:val="000000"/>
        </w:rPr>
        <w:t>四辊可逆式冷轧机的主要技术性能。</w:t>
      </w:r>
    </w:p>
    <w:p w14:paraId="0990B308" w14:textId="77777777" w:rsidR="00A25021" w:rsidRDefault="00A25021">
      <w:pPr>
        <w:ind w:firstLine="555"/>
        <w:rPr>
          <w:rFonts w:ascii="宋体" w:hAnsi="宋体"/>
          <w:color w:val="000000"/>
        </w:rPr>
      </w:pPr>
      <w:r>
        <w:rPr>
          <w:rFonts w:ascii="宋体" w:hAnsi="宋体"/>
          <w:color w:val="000000"/>
        </w:rPr>
        <w:t>与单机座可逆式冷轧</w:t>
      </w:r>
      <w:r>
        <w:rPr>
          <w:rFonts w:ascii="宋体" w:hAnsi="宋体" w:hint="eastAsia"/>
          <w:color w:val="000000"/>
        </w:rPr>
        <w:t>机相</w:t>
      </w:r>
      <w:r>
        <w:rPr>
          <w:rFonts w:ascii="宋体" w:hAnsi="宋体"/>
          <w:color w:val="000000"/>
        </w:rPr>
        <w:t>比，多机架</w:t>
      </w:r>
      <w:r>
        <w:rPr>
          <w:rFonts w:ascii="宋体" w:hAnsi="宋体" w:hint="eastAsia"/>
          <w:color w:val="000000"/>
        </w:rPr>
        <w:t>连续式</w:t>
      </w:r>
      <w:r>
        <w:rPr>
          <w:rFonts w:ascii="宋体" w:hAnsi="宋体"/>
          <w:color w:val="000000"/>
        </w:rPr>
        <w:t>冷轧机具</w:t>
      </w:r>
      <w:r>
        <w:rPr>
          <w:rFonts w:ascii="宋体" w:hAnsi="宋体" w:hint="eastAsia"/>
          <w:color w:val="000000"/>
        </w:rPr>
        <w:t>有</w:t>
      </w:r>
      <w:r>
        <w:rPr>
          <w:rFonts w:ascii="宋体" w:hAnsi="宋体"/>
          <w:color w:val="000000"/>
        </w:rPr>
        <w:t>如下特点：</w:t>
      </w:r>
    </w:p>
    <w:p w14:paraId="0F30FD6C"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(1)轧制速度高，</w:t>
      </w:r>
      <w:r>
        <w:rPr>
          <w:rFonts w:ascii="宋体" w:hAnsi="宋体" w:hint="eastAsia"/>
          <w:color w:val="000000"/>
        </w:rPr>
        <w:t xml:space="preserve">一般在 </w:t>
      </w:r>
      <w:smartTag w:uri="urn:schemas-microsoft-com:office:smarttags" w:element="chmetcnv">
        <w:smartTagPr>
          <w:attr w:name="UnitName" w:val="m"/>
          <w:attr w:name="SourceValue" w:val="25"/>
          <w:attr w:name="HasSpace" w:val="False"/>
          <w:attr w:name="Negative" w:val="False"/>
          <w:attr w:name="NumberType" w:val="1"/>
          <w:attr w:name="TCSC" w:val="0"/>
        </w:smartTagPr>
        <w:r>
          <w:rPr>
            <w:rFonts w:ascii="宋体" w:hAnsi="宋体" w:hint="eastAsia"/>
            <w:color w:val="000000"/>
          </w:rPr>
          <w:t>25m</w:t>
        </w:r>
      </w:smartTag>
      <w:r>
        <w:rPr>
          <w:rFonts w:ascii="宋体" w:hAnsi="宋体" w:hint="eastAsia"/>
          <w:color w:val="000000"/>
        </w:rPr>
        <w:t>/s</w:t>
      </w:r>
      <w:r>
        <w:rPr>
          <w:rFonts w:ascii="宋体" w:hAnsi="宋体"/>
          <w:color w:val="000000"/>
        </w:rPr>
        <w:t>以</w:t>
      </w:r>
      <w:r>
        <w:rPr>
          <w:rFonts w:ascii="宋体" w:hAnsi="宋体" w:hint="eastAsia"/>
          <w:color w:val="000000"/>
        </w:rPr>
        <w:t>上（最高可达</w:t>
      </w:r>
      <w:smartTag w:uri="urn:schemas-microsoft-com:office:smarttags" w:element="chmetcnv">
        <w:smartTagPr>
          <w:attr w:name="UnitName" w:val="m"/>
          <w:attr w:name="SourceValue" w:val="41"/>
          <w:attr w:name="HasSpace" w:val="True"/>
          <w:attr w:name="Negative" w:val="False"/>
          <w:attr w:name="NumberType" w:val="1"/>
          <w:attr w:name="TCSC" w:val="0"/>
        </w:smartTagPr>
        <w:r>
          <w:rPr>
            <w:rFonts w:ascii="宋体" w:hAnsi="宋体"/>
            <w:color w:val="000000"/>
          </w:rPr>
          <w:t>41 m</w:t>
        </w:r>
      </w:smartTag>
      <w:r>
        <w:rPr>
          <w:rFonts w:ascii="宋体" w:hAnsi="宋体"/>
          <w:color w:val="000000"/>
        </w:rPr>
        <w:t>／s）</w:t>
      </w:r>
      <w:r>
        <w:rPr>
          <w:rFonts w:ascii="宋体" w:hAnsi="宋体" w:hint="eastAsia"/>
          <w:color w:val="000000"/>
        </w:rPr>
        <w:t>。</w:t>
      </w:r>
    </w:p>
    <w:p w14:paraId="6576BE99" w14:textId="77777777" w:rsidR="00A25021" w:rsidRDefault="00A25021">
      <w:pPr>
        <w:ind w:firstLine="555"/>
        <w:rPr>
          <w:rFonts w:ascii="宋体" w:hAnsi="宋体" w:hint="eastAsia"/>
          <w:color w:val="000000"/>
        </w:rPr>
      </w:pPr>
      <w:r>
        <w:rPr>
          <w:rFonts w:ascii="宋体" w:hAnsi="宋体"/>
          <w:color w:val="000000"/>
        </w:rPr>
        <w:t>(2)产品质</w:t>
      </w:r>
      <w:r>
        <w:rPr>
          <w:rFonts w:ascii="宋体" w:hAnsi="宋体" w:hint="eastAsia"/>
          <w:color w:val="000000"/>
        </w:rPr>
        <w:t>量</w:t>
      </w:r>
      <w:r>
        <w:rPr>
          <w:rFonts w:ascii="宋体" w:hAnsi="宋体"/>
          <w:color w:val="000000"/>
        </w:rPr>
        <w:t>好，能满</w:t>
      </w:r>
      <w:r>
        <w:rPr>
          <w:rFonts w:ascii="宋体" w:hAnsi="宋体" w:hint="eastAsia"/>
          <w:color w:val="000000"/>
        </w:rPr>
        <w:t>足用户提出的</w:t>
      </w:r>
      <w:r>
        <w:rPr>
          <w:rFonts w:ascii="宋体" w:hAnsi="宋体"/>
          <w:color w:val="000000"/>
        </w:rPr>
        <w:t>力</w:t>
      </w:r>
      <w:r>
        <w:rPr>
          <w:rFonts w:ascii="宋体" w:hAnsi="宋体" w:hint="eastAsia"/>
          <w:color w:val="000000"/>
        </w:rPr>
        <w:t>学性</w:t>
      </w:r>
      <w:r>
        <w:rPr>
          <w:rFonts w:ascii="宋体" w:hAnsi="宋体"/>
          <w:color w:val="000000"/>
        </w:rPr>
        <w:t>能、表面</w:t>
      </w:r>
      <w:r>
        <w:rPr>
          <w:rFonts w:ascii="宋体" w:hAnsi="宋体" w:hint="eastAsia"/>
          <w:color w:val="000000"/>
        </w:rPr>
        <w:t>质量、厚</w:t>
      </w:r>
      <w:r>
        <w:rPr>
          <w:rFonts w:ascii="宋体" w:hAnsi="宋体"/>
          <w:color w:val="000000"/>
        </w:rPr>
        <w:t>度、精度等各种要求。</w:t>
      </w:r>
    </w:p>
    <w:p w14:paraId="177ACD6D" w14:textId="77777777" w:rsidR="00A25021" w:rsidRDefault="00A25021">
      <w:pPr>
        <w:ind w:firstLine="555"/>
        <w:rPr>
          <w:rFonts w:ascii="宋体" w:hAnsi="宋体"/>
          <w:color w:val="000000"/>
        </w:rPr>
      </w:pPr>
      <w:r>
        <w:rPr>
          <w:rFonts w:ascii="宋体" w:hAnsi="宋体"/>
          <w:color w:val="000000"/>
        </w:rPr>
        <w:t>(3)钢卷的两端均能压下，减少了切头切尾损失，金属收得率高。</w:t>
      </w:r>
    </w:p>
    <w:p w14:paraId="5D2779E8"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(4)产量高，年产量一般在数十万吨到100万t以上。</w:t>
      </w:r>
    </w:p>
    <w:p w14:paraId="4E7C92AC" w14:textId="77777777" w:rsidR="00A25021" w:rsidRDefault="00A25021" w:rsidP="00535652">
      <w:pPr>
        <w:rPr>
          <w:rFonts w:ascii="宋体" w:hAnsi="宋体" w:hint="eastAsia"/>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(5)采用液压压下装置和一系列自动化控制及各种新技术，其优点更为突出。</w:t>
      </w:r>
    </w:p>
    <w:p w14:paraId="1C139EB6" w14:textId="77777777" w:rsidR="00A25021" w:rsidRDefault="00A25021">
      <w:pPr>
        <w:jc w:val="center"/>
        <w:rPr>
          <w:rFonts w:ascii="宋体" w:hAnsi="宋体"/>
          <w:color w:val="000000"/>
        </w:rPr>
      </w:pPr>
      <w:r>
        <w:rPr>
          <w:rFonts w:ascii="宋体" w:hAnsi="宋体" w:hint="eastAsia"/>
          <w:color w:val="000000"/>
        </w:rPr>
        <w:t>表</w:t>
      </w:r>
      <w:r>
        <w:rPr>
          <w:rFonts w:ascii="宋体" w:hAnsi="宋体"/>
          <w:color w:val="000000"/>
        </w:rPr>
        <w:t>1</w:t>
      </w:r>
      <w:r>
        <w:rPr>
          <w:rFonts w:ascii="宋体" w:hAnsi="宋体" w:hint="eastAsia"/>
          <w:color w:val="000000"/>
        </w:rPr>
        <w:t>-</w:t>
      </w:r>
      <w:r>
        <w:rPr>
          <w:rFonts w:ascii="宋体" w:hAnsi="宋体"/>
          <w:color w:val="000000"/>
        </w:rPr>
        <w:t xml:space="preserve">1  </w:t>
      </w:r>
      <w:smartTag w:uri="urn:schemas-microsoft-com:office:smarttags" w:element="chmetcnv">
        <w:smartTagPr>
          <w:attr w:name="UnitName" w:val="mm"/>
          <w:attr w:name="SourceValue" w:val="1200"/>
          <w:attr w:name="HasSpace" w:val="False"/>
          <w:attr w:name="Negative" w:val="False"/>
          <w:attr w:name="NumberType" w:val="1"/>
          <w:attr w:name="TCSC" w:val="0"/>
        </w:smartTagPr>
        <w:r>
          <w:rPr>
            <w:rFonts w:ascii="宋体" w:hAnsi="宋体"/>
            <w:color w:val="000000"/>
          </w:rPr>
          <w:t>1200</w:t>
        </w:r>
        <w:r>
          <w:rPr>
            <w:rFonts w:ascii="宋体" w:hAnsi="宋体" w:hint="eastAsia"/>
            <w:color w:val="000000"/>
          </w:rPr>
          <w:t>mm</w:t>
        </w:r>
      </w:smartTag>
      <w:r>
        <w:rPr>
          <w:rFonts w:ascii="宋体" w:hAnsi="宋体"/>
          <w:color w:val="000000"/>
        </w:rPr>
        <w:t>四辊可</w:t>
      </w:r>
      <w:r>
        <w:rPr>
          <w:rFonts w:ascii="宋体" w:hAnsi="宋体" w:hint="eastAsia"/>
          <w:color w:val="000000"/>
        </w:rPr>
        <w:t>逆式冷轧机主要技术性能</w:t>
      </w:r>
    </w:p>
    <w:tbl>
      <w:tblPr>
        <w:tblW w:w="8580" w:type="dxa"/>
        <w:jc w:val="center"/>
        <w:tblLayout w:type="fixed"/>
        <w:tblCellMar>
          <w:left w:w="0" w:type="dxa"/>
          <w:right w:w="0" w:type="dxa"/>
        </w:tblCellMar>
        <w:tblLook w:val="0000" w:firstRow="0" w:lastRow="0" w:firstColumn="0" w:lastColumn="0" w:noHBand="0" w:noVBand="0"/>
      </w:tblPr>
      <w:tblGrid>
        <w:gridCol w:w="5120"/>
        <w:gridCol w:w="3460"/>
      </w:tblGrid>
      <w:tr w:rsidR="00A25021" w14:paraId="06D4D7CC" w14:textId="77777777">
        <w:tblPrEx>
          <w:tblCellMar>
            <w:top w:w="0" w:type="dxa"/>
            <w:left w:w="0" w:type="dxa"/>
            <w:bottom w:w="0" w:type="dxa"/>
            <w:right w:w="0" w:type="dxa"/>
          </w:tblCellMar>
        </w:tblPrEx>
        <w:trPr>
          <w:trHeight w:val="284"/>
          <w:jc w:val="center"/>
        </w:trPr>
        <w:tc>
          <w:tcPr>
            <w:tcW w:w="5120" w:type="dxa"/>
            <w:tcBorders>
              <w:top w:val="single" w:sz="12" w:space="0" w:color="auto"/>
              <w:left w:val="single" w:sz="12" w:space="0" w:color="auto"/>
              <w:bottom w:val="single" w:sz="8" w:space="0" w:color="auto"/>
              <w:right w:val="single" w:sz="8" w:space="0" w:color="auto"/>
            </w:tcBorders>
          </w:tcPr>
          <w:p w14:paraId="37BC77DF"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 xml:space="preserve">         性</w:t>
            </w:r>
            <w:r>
              <w:rPr>
                <w:rFonts w:ascii="宋体" w:cs="宋体"/>
                <w:color w:val="000000"/>
                <w:kern w:val="0"/>
                <w:szCs w:val="18"/>
              </w:rPr>
              <w:t xml:space="preserve"> </w:t>
            </w:r>
            <w:r>
              <w:rPr>
                <w:rFonts w:ascii="宋体" w:cs="宋体" w:hint="eastAsia"/>
                <w:color w:val="000000"/>
                <w:kern w:val="0"/>
                <w:szCs w:val="18"/>
              </w:rPr>
              <w:t xml:space="preserve">     </w:t>
            </w:r>
            <w:r>
              <w:rPr>
                <w:rFonts w:ascii="宋体" w:cs="宋体"/>
                <w:color w:val="000000"/>
                <w:kern w:val="0"/>
                <w:szCs w:val="18"/>
              </w:rPr>
              <w:t xml:space="preserve">   </w:t>
            </w:r>
            <w:r>
              <w:rPr>
                <w:rFonts w:ascii="宋体" w:cs="宋体" w:hint="eastAsia"/>
                <w:color w:val="000000"/>
                <w:kern w:val="0"/>
                <w:szCs w:val="18"/>
              </w:rPr>
              <w:t>能</w:t>
            </w:r>
          </w:p>
        </w:tc>
        <w:tc>
          <w:tcPr>
            <w:tcW w:w="3460" w:type="dxa"/>
            <w:tcBorders>
              <w:top w:val="single" w:sz="12" w:space="0" w:color="auto"/>
              <w:left w:val="single" w:sz="8" w:space="0" w:color="auto"/>
              <w:bottom w:val="single" w:sz="8" w:space="0" w:color="auto"/>
              <w:right w:val="single" w:sz="12" w:space="0" w:color="auto"/>
            </w:tcBorders>
          </w:tcPr>
          <w:p w14:paraId="544F71F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smartTag w:uri="urn:schemas-microsoft-com:office:smarttags" w:element="chmetcnv">
              <w:smartTagPr>
                <w:attr w:name="UnitName" w:val="mm"/>
                <w:attr w:name="SourceValue" w:val="1200"/>
                <w:attr w:name="HasSpace" w:val="False"/>
                <w:attr w:name="Negative" w:val="False"/>
                <w:attr w:name="NumberType" w:val="1"/>
                <w:attr w:name="TCSC" w:val="0"/>
              </w:smartTagPr>
              <w:r>
                <w:rPr>
                  <w:rFonts w:ascii="宋体" w:cs="宋体"/>
                  <w:color w:val="000000"/>
                  <w:kern w:val="0"/>
                  <w:szCs w:val="18"/>
                </w:rPr>
                <w:t>1200mm</w:t>
              </w:r>
            </w:smartTag>
            <w:r>
              <w:rPr>
                <w:rFonts w:ascii="宋体" w:cs="宋体" w:hint="eastAsia"/>
                <w:color w:val="000000"/>
                <w:kern w:val="0"/>
                <w:szCs w:val="18"/>
              </w:rPr>
              <w:t>四辊可逆式冷轧机</w:t>
            </w:r>
          </w:p>
        </w:tc>
      </w:tr>
      <w:tr w:rsidR="00A25021" w14:paraId="5E9B890F" w14:textId="77777777">
        <w:tblPrEx>
          <w:tblCellMar>
            <w:top w:w="0" w:type="dxa"/>
            <w:left w:w="0" w:type="dxa"/>
            <w:bottom w:w="0" w:type="dxa"/>
            <w:right w:w="0" w:type="dxa"/>
          </w:tblCellMar>
        </w:tblPrEx>
        <w:trPr>
          <w:trHeight w:val="284"/>
          <w:jc w:val="center"/>
        </w:trPr>
        <w:tc>
          <w:tcPr>
            <w:tcW w:w="5120" w:type="dxa"/>
            <w:tcBorders>
              <w:top w:val="single" w:sz="8" w:space="0" w:color="auto"/>
              <w:left w:val="single" w:sz="12" w:space="0" w:color="auto"/>
              <w:bottom w:val="single" w:sz="12" w:space="0" w:color="auto"/>
              <w:right w:val="single" w:sz="8" w:space="0" w:color="auto"/>
            </w:tcBorders>
          </w:tcPr>
          <w:p w14:paraId="2E675B4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工作辊直径/支撑辊直径×辊身长度/</w:t>
            </w:r>
            <w:r>
              <w:rPr>
                <w:rFonts w:ascii="宋体" w:cs="宋体"/>
                <w:color w:val="000000"/>
                <w:kern w:val="0"/>
                <w:szCs w:val="18"/>
              </w:rPr>
              <w:t>mm</w:t>
            </w:r>
            <w:r>
              <w:rPr>
                <w:rFonts w:ascii="宋体" w:cs="宋体"/>
                <w:color w:val="000000"/>
                <w:kern w:val="0"/>
                <w:szCs w:val="18"/>
              </w:rPr>
              <w:t>×</w:t>
            </w:r>
            <w:r>
              <w:rPr>
                <w:rFonts w:ascii="宋体" w:cs="宋体"/>
                <w:color w:val="000000"/>
                <w:kern w:val="0"/>
                <w:szCs w:val="18"/>
              </w:rPr>
              <w:t>mm</w:t>
            </w:r>
          </w:p>
          <w:p w14:paraId="4E25155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轧制力/</w:t>
            </w:r>
            <w:r>
              <w:rPr>
                <w:rFonts w:ascii="宋体" w:cs="宋体"/>
                <w:color w:val="000000"/>
                <w:kern w:val="0"/>
                <w:szCs w:val="18"/>
              </w:rPr>
              <w:t>kN</w:t>
            </w:r>
          </w:p>
          <w:p w14:paraId="7FB0C26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最大轧制速度/</w:t>
            </w:r>
            <w:r>
              <w:rPr>
                <w:rFonts w:ascii="宋体" w:cs="宋体"/>
                <w:color w:val="000000"/>
                <w:kern w:val="0"/>
                <w:szCs w:val="18"/>
              </w:rPr>
              <w:t>m</w:t>
            </w:r>
            <w:r>
              <w:rPr>
                <w:rFonts w:ascii="宋体" w:cs="宋体" w:hint="eastAsia"/>
                <w:color w:val="000000"/>
                <w:kern w:val="0"/>
                <w:szCs w:val="18"/>
              </w:rPr>
              <w:t>·</w:t>
            </w:r>
            <w:r>
              <w:rPr>
                <w:rFonts w:ascii="宋体" w:cs="宋体"/>
                <w:color w:val="000000"/>
                <w:kern w:val="0"/>
                <w:szCs w:val="18"/>
              </w:rPr>
              <w:t>s</w:t>
            </w:r>
            <w:r>
              <w:rPr>
                <w:rFonts w:ascii="宋体" w:cs="宋体" w:hint="eastAsia"/>
                <w:color w:val="000000"/>
                <w:kern w:val="0"/>
                <w:szCs w:val="18"/>
              </w:rPr>
              <w:t>-1</w:t>
            </w:r>
          </w:p>
          <w:p w14:paraId="3B1F102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主电机功率/</w:t>
            </w:r>
            <w:r>
              <w:rPr>
                <w:rFonts w:ascii="宋体" w:cs="宋体"/>
                <w:color w:val="000000"/>
                <w:kern w:val="0"/>
                <w:szCs w:val="18"/>
              </w:rPr>
              <w:t>kw</w:t>
            </w:r>
          </w:p>
          <w:p w14:paraId="31BAC809"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压下形式</w:t>
            </w:r>
          </w:p>
          <w:p w14:paraId="6598D96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原料厚度×宽度/m</w:t>
            </w:r>
            <w:r>
              <w:rPr>
                <w:rFonts w:ascii="宋体" w:cs="宋体"/>
                <w:color w:val="000000"/>
                <w:kern w:val="0"/>
                <w:szCs w:val="18"/>
              </w:rPr>
              <w:t>m</w:t>
            </w:r>
            <w:r>
              <w:rPr>
                <w:rFonts w:ascii="宋体" w:cs="宋体"/>
                <w:color w:val="000000"/>
                <w:kern w:val="0"/>
                <w:szCs w:val="18"/>
              </w:rPr>
              <w:t>×</w:t>
            </w:r>
            <w:r>
              <w:rPr>
                <w:rFonts w:ascii="宋体" w:cs="宋体"/>
                <w:color w:val="000000"/>
                <w:kern w:val="0"/>
                <w:szCs w:val="18"/>
              </w:rPr>
              <w:t>mm</w:t>
            </w:r>
          </w:p>
          <w:p w14:paraId="33D875D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成品厚度/</w:t>
            </w:r>
            <w:r>
              <w:rPr>
                <w:rFonts w:ascii="宋体" w:cs="宋体"/>
                <w:color w:val="000000"/>
                <w:kern w:val="0"/>
                <w:szCs w:val="18"/>
              </w:rPr>
              <w:t>mm</w:t>
            </w:r>
          </w:p>
          <w:p w14:paraId="122CBE60"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钢卷质量/</w:t>
            </w:r>
            <w:r>
              <w:rPr>
                <w:rFonts w:ascii="宋体" w:cs="宋体"/>
                <w:color w:val="000000"/>
                <w:kern w:val="0"/>
                <w:szCs w:val="18"/>
              </w:rPr>
              <w:t>t</w:t>
            </w:r>
          </w:p>
          <w:p w14:paraId="59902E7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钢卷最大外径/</w:t>
            </w:r>
            <w:r>
              <w:rPr>
                <w:rFonts w:ascii="宋体" w:cs="宋体"/>
                <w:color w:val="000000"/>
                <w:kern w:val="0"/>
                <w:szCs w:val="18"/>
              </w:rPr>
              <w:t>mm</w:t>
            </w:r>
          </w:p>
          <w:p w14:paraId="0B541B13"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卷取机直径/</w:t>
            </w:r>
            <w:r>
              <w:rPr>
                <w:rFonts w:ascii="宋体" w:cs="宋体"/>
                <w:color w:val="000000"/>
                <w:kern w:val="0"/>
                <w:szCs w:val="18"/>
              </w:rPr>
              <w:t>mm</w:t>
            </w:r>
          </w:p>
          <w:p w14:paraId="349F5B1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卷取机电机功率/</w:t>
            </w:r>
            <w:r>
              <w:rPr>
                <w:rFonts w:ascii="宋体" w:cs="宋体"/>
                <w:color w:val="000000"/>
                <w:kern w:val="0"/>
                <w:szCs w:val="18"/>
              </w:rPr>
              <w:t>kw</w:t>
            </w:r>
          </w:p>
          <w:p w14:paraId="6075EA6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卷取机最大张力/</w:t>
            </w:r>
            <w:r>
              <w:rPr>
                <w:rFonts w:ascii="宋体" w:cs="宋体"/>
                <w:color w:val="000000"/>
                <w:kern w:val="0"/>
                <w:szCs w:val="18"/>
              </w:rPr>
              <w:t>kN</w:t>
            </w:r>
          </w:p>
          <w:p w14:paraId="26AF4179"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卷取机最大速度/</w:t>
            </w:r>
            <w:r>
              <w:rPr>
                <w:rFonts w:ascii="宋体" w:cs="宋体"/>
                <w:color w:val="000000"/>
                <w:kern w:val="0"/>
                <w:szCs w:val="18"/>
              </w:rPr>
              <w:t>m</w:t>
            </w:r>
            <w:r>
              <w:rPr>
                <w:rFonts w:ascii="宋体" w:cs="宋体" w:hint="eastAsia"/>
                <w:color w:val="000000"/>
                <w:kern w:val="0"/>
                <w:szCs w:val="18"/>
              </w:rPr>
              <w:t>·</w:t>
            </w:r>
            <w:r>
              <w:rPr>
                <w:rFonts w:ascii="宋体" w:cs="宋体"/>
                <w:color w:val="000000"/>
                <w:kern w:val="0"/>
                <w:szCs w:val="18"/>
              </w:rPr>
              <w:t>s</w:t>
            </w:r>
            <w:r>
              <w:rPr>
                <w:rFonts w:ascii="宋体" w:cs="宋体" w:hint="eastAsia"/>
                <w:color w:val="000000"/>
                <w:kern w:val="0"/>
                <w:szCs w:val="18"/>
              </w:rPr>
              <w:t>-1</w:t>
            </w:r>
          </w:p>
          <w:p w14:paraId="2C6F8BAF"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开卷机功率/</w:t>
            </w:r>
            <w:r>
              <w:rPr>
                <w:rFonts w:ascii="宋体" w:cs="宋体"/>
                <w:color w:val="000000"/>
                <w:kern w:val="0"/>
                <w:szCs w:val="18"/>
              </w:rPr>
              <w:t>kw</w:t>
            </w:r>
          </w:p>
          <w:p w14:paraId="4E4E926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开卷机张力/</w:t>
            </w:r>
            <w:r>
              <w:rPr>
                <w:rFonts w:ascii="宋体" w:cs="宋体"/>
                <w:color w:val="000000"/>
                <w:kern w:val="0"/>
                <w:szCs w:val="18"/>
              </w:rPr>
              <w:t>kN</w:t>
            </w:r>
          </w:p>
          <w:p w14:paraId="3753BE2E"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开卷机速度/</w:t>
            </w:r>
            <w:r>
              <w:rPr>
                <w:rFonts w:ascii="宋体" w:cs="宋体"/>
                <w:color w:val="000000"/>
                <w:kern w:val="0"/>
                <w:szCs w:val="18"/>
              </w:rPr>
              <w:t>m</w:t>
            </w:r>
            <w:r>
              <w:rPr>
                <w:rFonts w:ascii="宋体" w:cs="宋体" w:hint="eastAsia"/>
                <w:color w:val="000000"/>
                <w:kern w:val="0"/>
                <w:szCs w:val="18"/>
              </w:rPr>
              <w:t>·</w:t>
            </w:r>
            <w:r>
              <w:rPr>
                <w:rFonts w:ascii="宋体" w:cs="宋体"/>
                <w:color w:val="000000"/>
                <w:kern w:val="0"/>
                <w:szCs w:val="18"/>
              </w:rPr>
              <w:t>s</w:t>
            </w:r>
            <w:r>
              <w:rPr>
                <w:rFonts w:ascii="宋体" w:cs="宋体" w:hint="eastAsia"/>
                <w:color w:val="000000"/>
                <w:kern w:val="0"/>
                <w:szCs w:val="18"/>
              </w:rPr>
              <w:t>-1</w:t>
            </w:r>
          </w:p>
          <w:p w14:paraId="22B3C41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年产量/万</w:t>
            </w:r>
            <w:r>
              <w:rPr>
                <w:rFonts w:ascii="宋体" w:cs="宋体"/>
                <w:color w:val="000000"/>
                <w:kern w:val="0"/>
                <w:szCs w:val="18"/>
              </w:rPr>
              <w:t>t</w:t>
            </w:r>
          </w:p>
        </w:tc>
        <w:tc>
          <w:tcPr>
            <w:tcW w:w="3460" w:type="dxa"/>
            <w:tcBorders>
              <w:top w:val="single" w:sz="8" w:space="0" w:color="auto"/>
              <w:left w:val="single" w:sz="8" w:space="0" w:color="auto"/>
              <w:bottom w:val="single" w:sz="12" w:space="0" w:color="auto"/>
              <w:right w:val="single" w:sz="12" w:space="0" w:color="auto"/>
            </w:tcBorders>
          </w:tcPr>
          <w:p w14:paraId="6576E7A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400</w:t>
            </w:r>
            <w:r>
              <w:rPr>
                <w:rFonts w:ascii="宋体" w:cs="宋体" w:hint="eastAsia"/>
                <w:color w:val="000000"/>
                <w:kern w:val="0"/>
                <w:szCs w:val="18"/>
              </w:rPr>
              <w:t>/</w:t>
            </w:r>
            <w:r>
              <w:rPr>
                <w:rFonts w:ascii="宋体" w:cs="宋体"/>
                <w:color w:val="000000"/>
                <w:kern w:val="0"/>
                <w:szCs w:val="18"/>
              </w:rPr>
              <w:t>1300</w:t>
            </w:r>
            <w:r>
              <w:rPr>
                <w:rFonts w:ascii="宋体" w:cs="宋体"/>
                <w:color w:val="000000"/>
                <w:kern w:val="0"/>
                <w:szCs w:val="18"/>
              </w:rPr>
              <w:t>×</w:t>
            </w:r>
            <w:r>
              <w:rPr>
                <w:rFonts w:ascii="宋体" w:cs="宋体"/>
                <w:color w:val="000000"/>
                <w:kern w:val="0"/>
                <w:szCs w:val="18"/>
              </w:rPr>
              <w:t>1200</w:t>
            </w:r>
          </w:p>
          <w:p w14:paraId="1DA27D3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18000</w:t>
            </w:r>
          </w:p>
          <w:p w14:paraId="7DAB592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13.8</w:t>
            </w:r>
          </w:p>
          <w:p w14:paraId="31877499"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2</w:t>
            </w:r>
            <w:r>
              <w:rPr>
                <w:rFonts w:ascii="宋体" w:cs="宋体" w:hint="eastAsia"/>
                <w:color w:val="000000"/>
                <w:kern w:val="0"/>
                <w:szCs w:val="18"/>
              </w:rPr>
              <w:t>×</w:t>
            </w:r>
            <w:r>
              <w:rPr>
                <w:rFonts w:ascii="宋体" w:cs="宋体"/>
                <w:color w:val="000000"/>
                <w:kern w:val="0"/>
                <w:szCs w:val="18"/>
              </w:rPr>
              <w:t>2000</w:t>
            </w:r>
          </w:p>
          <w:p w14:paraId="3490E62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电动压下</w:t>
            </w:r>
          </w:p>
          <w:p w14:paraId="35DB28F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 xml:space="preserve"> </w:t>
            </w:r>
            <w:r>
              <w:rPr>
                <w:rFonts w:ascii="宋体" w:cs="宋体"/>
                <w:color w:val="000000"/>
                <w:kern w:val="0"/>
                <w:szCs w:val="18"/>
              </w:rPr>
              <w:t>(1.8</w:t>
            </w:r>
            <w:r>
              <w:rPr>
                <w:rFonts w:ascii="宋体" w:cs="宋体" w:hint="eastAsia"/>
                <w:color w:val="000000"/>
                <w:kern w:val="0"/>
                <w:szCs w:val="18"/>
              </w:rPr>
              <w:t>-</w:t>
            </w:r>
            <w:r>
              <w:rPr>
                <w:rFonts w:ascii="宋体" w:cs="宋体"/>
                <w:color w:val="000000"/>
                <w:kern w:val="0"/>
                <w:szCs w:val="18"/>
              </w:rPr>
              <w:t>3</w:t>
            </w:r>
            <w:r>
              <w:rPr>
                <w:rFonts w:ascii="宋体" w:cs="宋体" w:hint="eastAsia"/>
                <w:color w:val="000000"/>
                <w:kern w:val="0"/>
                <w:szCs w:val="18"/>
              </w:rPr>
              <w:t>.</w:t>
            </w:r>
            <w:r>
              <w:rPr>
                <w:rFonts w:ascii="宋体" w:cs="宋体"/>
                <w:color w:val="000000"/>
                <w:kern w:val="0"/>
                <w:szCs w:val="18"/>
              </w:rPr>
              <w:t>O)</w:t>
            </w:r>
            <w:r>
              <w:rPr>
                <w:rFonts w:ascii="宋体" w:cs="宋体" w:hint="eastAsia"/>
                <w:color w:val="000000"/>
                <w:kern w:val="0"/>
                <w:szCs w:val="18"/>
              </w:rPr>
              <w:t>×</w:t>
            </w:r>
            <w:r>
              <w:rPr>
                <w:rFonts w:ascii="宋体" w:cs="宋体"/>
                <w:color w:val="000000"/>
                <w:kern w:val="0"/>
                <w:szCs w:val="18"/>
              </w:rPr>
              <w:t>(550</w:t>
            </w:r>
            <w:r>
              <w:rPr>
                <w:rFonts w:ascii="宋体" w:cs="宋体" w:hint="eastAsia"/>
                <w:color w:val="000000"/>
                <w:kern w:val="0"/>
                <w:szCs w:val="18"/>
              </w:rPr>
              <w:t>-</w:t>
            </w:r>
            <w:r>
              <w:rPr>
                <w:rFonts w:ascii="宋体" w:cs="宋体"/>
                <w:color w:val="000000"/>
                <w:kern w:val="0"/>
                <w:szCs w:val="18"/>
              </w:rPr>
              <w:t>1020)</w:t>
            </w:r>
          </w:p>
          <w:p w14:paraId="33BF2C53"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2</w:t>
            </w:r>
            <w:r>
              <w:rPr>
                <w:rFonts w:ascii="宋体" w:cs="宋体" w:hint="eastAsia"/>
                <w:color w:val="000000"/>
                <w:kern w:val="0"/>
                <w:szCs w:val="18"/>
              </w:rPr>
              <w:t>～</w:t>
            </w:r>
            <w:r>
              <w:rPr>
                <w:rFonts w:ascii="宋体" w:cs="宋体"/>
                <w:color w:val="000000"/>
                <w:kern w:val="0"/>
                <w:szCs w:val="18"/>
              </w:rPr>
              <w:t>1.5</w:t>
            </w:r>
          </w:p>
          <w:p w14:paraId="4814468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15</w:t>
            </w:r>
          </w:p>
          <w:p w14:paraId="4CE2120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1800</w:t>
            </w:r>
          </w:p>
          <w:p w14:paraId="17DAEC8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750</w:t>
            </w:r>
          </w:p>
          <w:p w14:paraId="44B13AF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2</w:t>
            </w:r>
            <w:r>
              <w:rPr>
                <w:rFonts w:ascii="宋体" w:cs="宋体" w:hint="eastAsia"/>
                <w:color w:val="000000"/>
                <w:kern w:val="0"/>
                <w:szCs w:val="18"/>
              </w:rPr>
              <w:t>×</w:t>
            </w:r>
            <w:r>
              <w:rPr>
                <w:rFonts w:ascii="宋体" w:cs="宋体"/>
                <w:color w:val="000000"/>
                <w:kern w:val="0"/>
                <w:szCs w:val="18"/>
              </w:rPr>
              <w:t>660</w:t>
            </w:r>
          </w:p>
          <w:p w14:paraId="5E3088A5"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100</w:t>
            </w:r>
          </w:p>
          <w:p w14:paraId="06F71D8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13.8</w:t>
            </w:r>
          </w:p>
          <w:p w14:paraId="51337F2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2</w:t>
            </w:r>
            <w:r>
              <w:rPr>
                <w:rFonts w:ascii="宋体" w:cs="宋体" w:hint="eastAsia"/>
                <w:color w:val="000000"/>
                <w:kern w:val="0"/>
                <w:szCs w:val="18"/>
              </w:rPr>
              <w:t>×</w:t>
            </w:r>
            <w:r>
              <w:rPr>
                <w:rFonts w:ascii="宋体" w:cs="宋体"/>
                <w:color w:val="000000"/>
                <w:kern w:val="0"/>
                <w:szCs w:val="18"/>
              </w:rPr>
              <w:t>80</w:t>
            </w:r>
          </w:p>
          <w:p w14:paraId="3FA107B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34</w:t>
            </w:r>
          </w:p>
          <w:p w14:paraId="1FB161C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6.9</w:t>
            </w:r>
          </w:p>
          <w:p w14:paraId="72FFE90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10</w:t>
            </w:r>
          </w:p>
        </w:tc>
      </w:tr>
    </w:tbl>
    <w:p w14:paraId="0FE5E449" w14:textId="77777777" w:rsidR="00A25021" w:rsidRDefault="00A25021" w:rsidP="00535652">
      <w:pPr>
        <w:ind w:firstLineChars="200" w:firstLine="420"/>
        <w:rPr>
          <w:rFonts w:ascii="宋体" w:hAnsi="宋体"/>
          <w:color w:val="000000"/>
        </w:rPr>
      </w:pPr>
      <w:r>
        <w:rPr>
          <w:rFonts w:ascii="宋体" w:hAnsi="宋体"/>
          <w:color w:val="000000"/>
        </w:rPr>
        <w:lastRenderedPageBreak/>
        <w:t>多机架连续式冷轧机的缺点是：</w:t>
      </w:r>
    </w:p>
    <w:p w14:paraId="01738436" w14:textId="77777777" w:rsidR="00A25021" w:rsidRDefault="00A25021">
      <w:pPr>
        <w:rPr>
          <w:rFonts w:ascii="宋体" w:hAnsi="宋体"/>
          <w:color w:val="000000"/>
        </w:rPr>
      </w:pPr>
      <w:r>
        <w:rPr>
          <w:rFonts w:ascii="宋体" w:hAnsi="宋体"/>
          <w:color w:val="000000"/>
        </w:rPr>
        <w:t xml:space="preserve">    (1)各机架的延伸和轧制速度不易调整，生产操作较难掌握。</w:t>
      </w:r>
    </w:p>
    <w:p w14:paraId="47A3CE3A" w14:textId="77777777" w:rsidR="00A25021" w:rsidRDefault="00A25021">
      <w:pPr>
        <w:rPr>
          <w:rFonts w:ascii="宋体" w:hAnsi="宋体"/>
          <w:color w:val="000000"/>
        </w:rPr>
      </w:pPr>
      <w:r>
        <w:rPr>
          <w:rFonts w:ascii="宋体" w:hAnsi="宋体"/>
          <w:color w:val="000000"/>
        </w:rPr>
        <w:t xml:space="preserve">    (2)轧制品种范围受一定限制。</w:t>
      </w:r>
    </w:p>
    <w:p w14:paraId="722B7344" w14:textId="77777777" w:rsidR="00A25021" w:rsidRDefault="00A25021">
      <w:pPr>
        <w:ind w:firstLineChars="200" w:firstLine="420"/>
        <w:rPr>
          <w:rFonts w:ascii="宋体" w:hAnsi="宋体" w:hint="eastAsia"/>
          <w:color w:val="000000"/>
        </w:rPr>
      </w:pPr>
      <w:r>
        <w:rPr>
          <w:rFonts w:ascii="宋体" w:hAnsi="宋体"/>
          <w:color w:val="000000"/>
        </w:rPr>
        <w:t>(3)设备投资较大。</w:t>
      </w:r>
    </w:p>
    <w:p w14:paraId="07F1E819" w14:textId="77777777" w:rsidR="00A25021" w:rsidRDefault="00A25021">
      <w:pPr>
        <w:ind w:firstLine="555"/>
        <w:rPr>
          <w:rFonts w:ascii="宋体" w:hAnsi="宋体" w:hint="eastAsia"/>
          <w:color w:val="000000"/>
        </w:rPr>
      </w:pPr>
    </w:p>
    <w:p w14:paraId="6661CC3D" w14:textId="77777777" w:rsidR="00A25021" w:rsidRDefault="00A25021">
      <w:pPr>
        <w:rPr>
          <w:rFonts w:ascii="宋体" w:hAnsi="宋体"/>
          <w:b/>
          <w:bCs/>
          <w:color w:val="000000"/>
        </w:rPr>
      </w:pPr>
      <w:r>
        <w:rPr>
          <w:rFonts w:ascii="宋体" w:hAnsi="宋体"/>
          <w:b/>
          <w:bCs/>
          <w:color w:val="000000"/>
        </w:rPr>
        <w:t>3．冷轧板带的生产工艺流程是怎样的?</w:t>
      </w:r>
    </w:p>
    <w:p w14:paraId="50E53319" w14:textId="77777777" w:rsidR="00A25021" w:rsidRDefault="00A25021">
      <w:pPr>
        <w:ind w:firstLine="555"/>
        <w:rPr>
          <w:rFonts w:ascii="宋体" w:hAnsi="宋体" w:hint="eastAsia"/>
          <w:color w:val="000000"/>
        </w:rPr>
      </w:pPr>
      <w:r>
        <w:rPr>
          <w:rFonts w:ascii="宋体" w:hAnsi="宋体"/>
          <w:color w:val="000000"/>
        </w:rPr>
        <w:t>冷轧板带的轧制方法虽有单张和成卷、单机座和多机座之分，但它们的生产工艺过程却基本</w:t>
      </w:r>
      <w:r>
        <w:rPr>
          <w:rFonts w:ascii="宋体" w:hAnsi="宋体" w:hint="eastAsia"/>
          <w:color w:val="000000"/>
        </w:rPr>
        <w:t>相似。冷轧薄板、带钢中有</w:t>
      </w:r>
      <w:r>
        <w:rPr>
          <w:rFonts w:ascii="宋体" w:hAnsi="宋体"/>
          <w:color w:val="000000"/>
        </w:rPr>
        <w:t>3大典型产品：镀层板、汽车板与电工硅钢板。其生产工艺流程大致如图1</w:t>
      </w:r>
      <w:r>
        <w:rPr>
          <w:rFonts w:ascii="宋体" w:hAnsi="宋体" w:hint="eastAsia"/>
          <w:color w:val="000000"/>
        </w:rPr>
        <w:t>-</w:t>
      </w:r>
      <w:r>
        <w:rPr>
          <w:rFonts w:ascii="宋体" w:hAnsi="宋体"/>
          <w:color w:val="000000"/>
        </w:rPr>
        <w:t>2</w:t>
      </w:r>
      <w:r>
        <w:rPr>
          <w:rFonts w:ascii="宋体" w:hAnsi="宋体" w:hint="eastAsia"/>
          <w:color w:val="000000"/>
        </w:rPr>
        <w:t>所示。</w:t>
      </w:r>
    </w:p>
    <w:p w14:paraId="03E6385A" w14:textId="77777777" w:rsidR="00A25021" w:rsidRDefault="00A25021">
      <w:pPr>
        <w:ind w:firstLine="555"/>
        <w:rPr>
          <w:rFonts w:ascii="宋体" w:hAnsi="宋体" w:hint="eastAsia"/>
          <w:color w:val="000000"/>
        </w:rPr>
      </w:pPr>
    </w:p>
    <w:p w14:paraId="320C883F" w14:textId="5347526F"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7706EE4D" wp14:editId="5E4D3717">
            <wp:extent cx="4648200" cy="47936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8200" cy="4793615"/>
                    </a:xfrm>
                    <a:prstGeom prst="rect">
                      <a:avLst/>
                    </a:prstGeom>
                    <a:noFill/>
                    <a:ln>
                      <a:noFill/>
                    </a:ln>
                  </pic:spPr>
                </pic:pic>
              </a:graphicData>
            </a:graphic>
          </wp:inline>
        </w:drawing>
      </w:r>
    </w:p>
    <w:p w14:paraId="25D3B187" w14:textId="77777777" w:rsidR="00A25021" w:rsidRDefault="00A25021">
      <w:pPr>
        <w:jc w:val="center"/>
        <w:rPr>
          <w:rFonts w:ascii="宋体" w:hAnsi="宋体" w:hint="eastAsia"/>
          <w:color w:val="000000"/>
        </w:rPr>
      </w:pPr>
    </w:p>
    <w:p w14:paraId="454E5D50" w14:textId="77777777" w:rsidR="00A25021" w:rsidRDefault="00A25021">
      <w:pPr>
        <w:jc w:val="center"/>
        <w:rPr>
          <w:rFonts w:ascii="宋体" w:hAnsi="宋体" w:hint="eastAsia"/>
          <w:color w:val="000000"/>
          <w:sz w:val="18"/>
        </w:rPr>
      </w:pPr>
      <w:r>
        <w:rPr>
          <w:rFonts w:ascii="宋体" w:hAnsi="宋体" w:hint="eastAsia"/>
          <w:color w:val="000000"/>
          <w:sz w:val="18"/>
        </w:rPr>
        <w:t>图</w:t>
      </w:r>
      <w:r>
        <w:rPr>
          <w:rFonts w:ascii="宋体" w:hAnsi="宋体"/>
          <w:color w:val="000000"/>
          <w:sz w:val="18"/>
        </w:rPr>
        <w:t>1</w:t>
      </w:r>
      <w:r>
        <w:rPr>
          <w:rFonts w:ascii="宋体" w:hAnsi="宋体" w:hint="eastAsia"/>
          <w:color w:val="000000"/>
          <w:sz w:val="18"/>
        </w:rPr>
        <w:t>-</w:t>
      </w:r>
      <w:r>
        <w:rPr>
          <w:rFonts w:ascii="宋体" w:hAnsi="宋体"/>
          <w:color w:val="000000"/>
          <w:sz w:val="18"/>
        </w:rPr>
        <w:t>2  冷轧薄板、带钢生产工艺流程</w:t>
      </w:r>
    </w:p>
    <w:p w14:paraId="6A5E94A9" w14:textId="77777777" w:rsidR="00A25021" w:rsidRDefault="00A25021">
      <w:pPr>
        <w:jc w:val="center"/>
        <w:rPr>
          <w:rFonts w:ascii="宋体" w:hAnsi="宋体" w:hint="eastAsia"/>
          <w:color w:val="000000"/>
        </w:rPr>
      </w:pPr>
    </w:p>
    <w:p w14:paraId="497A05FD" w14:textId="77777777" w:rsidR="00A25021" w:rsidRDefault="00A25021">
      <w:pPr>
        <w:rPr>
          <w:rFonts w:ascii="宋体" w:hAnsi="宋体"/>
          <w:b/>
          <w:bCs/>
          <w:color w:val="000000"/>
        </w:rPr>
      </w:pPr>
      <w:r>
        <w:rPr>
          <w:rFonts w:ascii="宋体" w:hAnsi="宋体"/>
          <w:b/>
          <w:bCs/>
          <w:color w:val="000000"/>
        </w:rPr>
        <w:t>4．冷轧薄带钢生产的发展概况怎样?</w:t>
      </w:r>
    </w:p>
    <w:p w14:paraId="694498A5" w14:textId="77777777" w:rsidR="00A25021" w:rsidRDefault="00A25021">
      <w:pPr>
        <w:rPr>
          <w:rFonts w:ascii="宋体" w:hAnsi="宋体"/>
          <w:color w:val="000000"/>
        </w:rPr>
      </w:pPr>
      <w:r>
        <w:rPr>
          <w:rFonts w:ascii="宋体" w:hAnsi="宋体"/>
          <w:color w:val="000000"/>
        </w:rPr>
        <w:t xml:space="preserve">    薄板、带钢的生产技术是钢铁工业发展水平的一个重要标志。薄钢板除了供汽车、农机、化工、食品罐头、建筑、电器等工业使用外，还与日常生活有直接关系，如家用电冰箱、洗衣机、电视机等都需要薄钢板。因而在一些工业发达的国家中，薄钢板占钢材的比例逐年增加，在薄板、带钢中，冷轧产品占很大部分。</w:t>
      </w:r>
    </w:p>
    <w:p w14:paraId="07A0D4B3" w14:textId="77777777" w:rsidR="00A25021" w:rsidRDefault="00A25021">
      <w:pPr>
        <w:rPr>
          <w:rFonts w:ascii="宋体" w:hAnsi="宋体"/>
          <w:color w:val="000000"/>
        </w:rPr>
      </w:pPr>
      <w:r>
        <w:rPr>
          <w:rFonts w:ascii="宋体" w:hAnsi="宋体"/>
          <w:color w:val="000000"/>
        </w:rPr>
        <w:t xml:space="preserve">    冷轧生产最初是在二辊轧机、四辊轧机上进行的。随着科学技术和工业的发展，需要更</w:t>
      </w:r>
      <w:r>
        <w:rPr>
          <w:rFonts w:ascii="宋体" w:hAnsi="宋体"/>
          <w:color w:val="000000"/>
        </w:rPr>
        <w:lastRenderedPageBreak/>
        <w:t>薄、质量要求更高的带材，尤其是仪表、电子、通讯设备上需要极薄带材。四辊轧机往往不能满足这一要求，这样便出现了新型结构的轧机，如六辊轧机、十二辊轧机、二十辊轧机、偏八辊轧机和其他复合式多辊冷轧机，如图1</w:t>
      </w:r>
      <w:r>
        <w:rPr>
          <w:rFonts w:ascii="宋体" w:hAnsi="宋体" w:hint="eastAsia"/>
          <w:color w:val="000000"/>
        </w:rPr>
        <w:t>-</w:t>
      </w:r>
      <w:r>
        <w:rPr>
          <w:rFonts w:ascii="宋体" w:hAnsi="宋体"/>
          <w:color w:val="000000"/>
        </w:rPr>
        <w:t>3所示。</w:t>
      </w:r>
    </w:p>
    <w:p w14:paraId="400C99F0" w14:textId="3781CAC4"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5FF0EC9E" wp14:editId="5F5769C6">
            <wp:extent cx="3006725" cy="44608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6725" cy="4460875"/>
                    </a:xfrm>
                    <a:prstGeom prst="rect">
                      <a:avLst/>
                    </a:prstGeom>
                    <a:noFill/>
                    <a:ln>
                      <a:noFill/>
                    </a:ln>
                  </pic:spPr>
                </pic:pic>
              </a:graphicData>
            </a:graphic>
          </wp:inline>
        </w:drawing>
      </w:r>
    </w:p>
    <w:p w14:paraId="3E7A6DE5" w14:textId="77777777" w:rsidR="00A25021" w:rsidRDefault="00A25021">
      <w:pPr>
        <w:jc w:val="center"/>
        <w:rPr>
          <w:rFonts w:ascii="宋体" w:hAnsi="宋体" w:hint="eastAsia"/>
          <w:color w:val="000000"/>
          <w:sz w:val="18"/>
        </w:rPr>
      </w:pPr>
      <w:r>
        <w:rPr>
          <w:rFonts w:ascii="宋体" w:hAnsi="宋体"/>
          <w:color w:val="000000"/>
          <w:sz w:val="18"/>
        </w:rPr>
        <w:t>图1</w:t>
      </w:r>
      <w:r>
        <w:rPr>
          <w:rFonts w:ascii="宋体" w:hAnsi="宋体" w:hint="eastAsia"/>
          <w:color w:val="000000"/>
          <w:sz w:val="18"/>
        </w:rPr>
        <w:t>-</w:t>
      </w:r>
      <w:r>
        <w:rPr>
          <w:rFonts w:ascii="宋体" w:hAnsi="宋体"/>
          <w:color w:val="000000"/>
          <w:sz w:val="18"/>
        </w:rPr>
        <w:t>3多辊冷轧机</w:t>
      </w:r>
    </w:p>
    <w:p w14:paraId="79D6BEA2" w14:textId="77777777" w:rsidR="00A25021" w:rsidRDefault="00A25021">
      <w:pPr>
        <w:numPr>
          <w:ilvl w:val="0"/>
          <w:numId w:val="3"/>
        </w:numPr>
        <w:jc w:val="center"/>
        <w:rPr>
          <w:rFonts w:ascii="宋体" w:hAnsi="宋体" w:hint="eastAsia"/>
          <w:color w:val="000000"/>
          <w:sz w:val="18"/>
        </w:rPr>
      </w:pPr>
      <w:r>
        <w:rPr>
          <w:rFonts w:ascii="宋体" w:hAnsi="宋体"/>
          <w:color w:val="000000"/>
          <w:sz w:val="18"/>
        </w:rPr>
        <w:t>十二辊轧机</w:t>
      </w:r>
      <w:r>
        <w:rPr>
          <w:rFonts w:ascii="宋体" w:hAnsi="宋体" w:hint="eastAsia"/>
          <w:color w:val="000000"/>
          <w:sz w:val="18"/>
        </w:rPr>
        <w:t>；b-</w:t>
      </w:r>
      <w:r>
        <w:rPr>
          <w:rFonts w:ascii="宋体" w:hAnsi="宋体"/>
          <w:color w:val="000000"/>
          <w:sz w:val="18"/>
        </w:rPr>
        <w:t>二十辊轧机；</w:t>
      </w:r>
      <w:r>
        <w:rPr>
          <w:rFonts w:ascii="宋体" w:hAnsi="宋体" w:hint="eastAsia"/>
          <w:color w:val="000000"/>
          <w:sz w:val="18"/>
        </w:rPr>
        <w:t>c-</w:t>
      </w:r>
      <w:r>
        <w:rPr>
          <w:rFonts w:ascii="宋体" w:hAnsi="宋体"/>
          <w:color w:val="000000"/>
          <w:sz w:val="18"/>
        </w:rPr>
        <w:t>偏八辊轧机</w:t>
      </w:r>
    </w:p>
    <w:p w14:paraId="3E5C41E4" w14:textId="77777777" w:rsidR="00A25021" w:rsidRDefault="00A25021">
      <w:pPr>
        <w:jc w:val="center"/>
        <w:rPr>
          <w:rFonts w:ascii="宋体" w:hAnsi="宋体" w:hint="eastAsia"/>
          <w:color w:val="000000"/>
        </w:rPr>
      </w:pPr>
    </w:p>
    <w:p w14:paraId="7458972D" w14:textId="77777777" w:rsidR="00A25021" w:rsidRDefault="00A25021">
      <w:pPr>
        <w:ind w:firstLineChars="200" w:firstLine="420"/>
        <w:rPr>
          <w:rFonts w:ascii="宋体" w:hAnsi="宋体"/>
          <w:color w:val="000000"/>
        </w:rPr>
      </w:pPr>
      <w:r>
        <w:rPr>
          <w:rFonts w:ascii="宋体" w:hAnsi="宋体"/>
          <w:color w:val="000000"/>
        </w:rPr>
        <w:t>冷轧带钢可以用单机和多机架连轧机来生产，目前主要采用三机架到六机架四辊冷连轧机，这种轧机的特点是生产率高，机械化、自动化程度高，产品质量好。</w:t>
      </w:r>
    </w:p>
    <w:p w14:paraId="05AC80E7"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近年来，冷轧带钢生产技术的发展主要有以下几个方面：</w:t>
      </w:r>
    </w:p>
    <w:p w14:paraId="45D9D298" w14:textId="77777777" w:rsidR="00A25021" w:rsidRDefault="00A25021">
      <w:pPr>
        <w:rPr>
          <w:rFonts w:ascii="宋体" w:hAnsi="宋体"/>
          <w:color w:val="000000"/>
        </w:rPr>
      </w:pPr>
      <w:r>
        <w:rPr>
          <w:rFonts w:ascii="宋体" w:hAnsi="宋体"/>
          <w:color w:val="000000"/>
        </w:rPr>
        <w:t xml:space="preserve">    (1)增加钢卷质</w:t>
      </w:r>
      <w:r>
        <w:rPr>
          <w:rFonts w:ascii="宋体" w:hAnsi="宋体" w:hint="eastAsia"/>
          <w:color w:val="000000"/>
        </w:rPr>
        <w:t>(重)</w:t>
      </w:r>
      <w:r>
        <w:rPr>
          <w:rFonts w:ascii="宋体" w:hAnsi="宋体"/>
          <w:color w:val="000000"/>
        </w:rPr>
        <w:t>量。增加钢卷质量是提高设备生产能力的有效方法，因为冷轧带钢是以钢卷方式生产的，每一个钢卷在送到机组内轧制或处理前，都必须经过拆捆、开卷、穿带，然后加速到正常</w:t>
      </w:r>
      <w:r>
        <w:rPr>
          <w:rFonts w:ascii="宋体" w:hAnsi="宋体" w:hint="eastAsia"/>
          <w:color w:val="000000"/>
        </w:rPr>
        <w:t>速度工作，在每一卷终了时又需要有减速、剪切、卷取及卸卷的过程，占用较多的生产时间。钢卷质量增大后，可相应地增加作业的时间，而且由于每卷带钢长度的增加，带钢在稳定速度下轧制的时间也相应增加，机组的速度才能真正得到提高，带钢的质量也才能得以改善。然而，钢卷质量也不可无限制地增加，它受到开卷机、卷取机等机械设备的结构与强度的限制，也受到电动机调速范围的限制，而且卷重太大还会给车间内钢卷的运输和存放带来困难。目前，冷轧带卷的质量已达</w:t>
      </w:r>
      <w:r>
        <w:rPr>
          <w:rFonts w:ascii="宋体" w:hAnsi="宋体"/>
          <w:color w:val="000000"/>
        </w:rPr>
        <w:t>40t，个别的达到60t，以带钢单位宽度计算的卷重达到30</w:t>
      </w:r>
      <w:smartTag w:uri="urn:schemas-microsoft-com:office:smarttags" w:element="chmetcnv">
        <w:smartTagPr>
          <w:attr w:name="UnitName" w:val="kg"/>
          <w:attr w:name="SourceValue" w:val="36"/>
          <w:attr w:name="HasSpace" w:val="False"/>
          <w:attr w:name="Negative" w:val="True"/>
          <w:attr w:name="NumberType" w:val="1"/>
          <w:attr w:name="TCSC" w:val="0"/>
        </w:smartTagPr>
        <w:r>
          <w:rPr>
            <w:rFonts w:ascii="宋体" w:hAnsi="宋体" w:hint="eastAsia"/>
            <w:color w:val="000000"/>
          </w:rPr>
          <w:t>-</w:t>
        </w:r>
        <w:r>
          <w:rPr>
            <w:rFonts w:ascii="宋体" w:hAnsi="宋体"/>
            <w:color w:val="000000"/>
          </w:rPr>
          <w:t>36kg</w:t>
        </w:r>
      </w:smartTag>
      <w:r>
        <w:rPr>
          <w:rFonts w:ascii="宋体" w:hAnsi="宋体"/>
          <w:color w:val="000000"/>
        </w:rPr>
        <w:t>／mm。</w:t>
      </w:r>
    </w:p>
    <w:p w14:paraId="5070DF4B" w14:textId="77777777" w:rsidR="00A25021" w:rsidRDefault="00A25021">
      <w:pPr>
        <w:rPr>
          <w:rFonts w:ascii="宋体" w:hAnsi="宋体"/>
          <w:color w:val="000000"/>
        </w:rPr>
      </w:pPr>
      <w:r>
        <w:rPr>
          <w:rFonts w:ascii="宋体" w:hAnsi="宋体"/>
          <w:color w:val="000000"/>
        </w:rPr>
        <w:t xml:space="preserve">    (2)提高机组和轧机的速度。以五机架轧机为例，20世纪50年代大都在</w:t>
      </w:r>
      <w:smartTag w:uri="urn:schemas-microsoft-com:office:smarttags" w:element="chmetcnv">
        <w:smartTagPr>
          <w:attr w:name="UnitName" w:val="m"/>
          <w:attr w:name="SourceValue" w:val="20"/>
          <w:attr w:name="HasSpace" w:val="False"/>
          <w:attr w:name="Negative" w:val="False"/>
          <w:attr w:name="NumberType" w:val="1"/>
          <w:attr w:name="TCSC" w:val="0"/>
        </w:smartTagPr>
        <w:r>
          <w:rPr>
            <w:rFonts w:ascii="宋体" w:hAnsi="宋体"/>
            <w:color w:val="000000"/>
          </w:rPr>
          <w:t>20m</w:t>
        </w:r>
      </w:smartTag>
      <w:r>
        <w:rPr>
          <w:rFonts w:ascii="宋体" w:hAnsi="宋体"/>
          <w:color w:val="000000"/>
        </w:rPr>
        <w:t>／s左右，60年代以来已逐步提高到</w:t>
      </w:r>
      <w:smartTag w:uri="urn:schemas-microsoft-com:office:smarttags" w:element="chmetcnv">
        <w:smartTagPr>
          <w:attr w:name="UnitName" w:val="m"/>
          <w:attr w:name="SourceValue" w:val="30"/>
          <w:attr w:name="HasSpace" w:val="False"/>
          <w:attr w:name="Negative" w:val="False"/>
          <w:attr w:name="NumberType" w:val="1"/>
          <w:attr w:name="TCSC" w:val="0"/>
        </w:smartTagPr>
        <w:r>
          <w:rPr>
            <w:rFonts w:ascii="宋体" w:hAnsi="宋体"/>
            <w:color w:val="000000"/>
          </w:rPr>
          <w:t>30m</w:t>
        </w:r>
      </w:smartTag>
      <w:r>
        <w:rPr>
          <w:rFonts w:ascii="宋体" w:hAnsi="宋体"/>
          <w:color w:val="000000"/>
        </w:rPr>
        <w:t>／s左右，最高轧制速度达</w:t>
      </w:r>
      <w:smartTag w:uri="urn:schemas-microsoft-com:office:smarttags" w:element="chmetcnv">
        <w:smartTagPr>
          <w:attr w:name="UnitName" w:val="m"/>
          <w:attr w:name="SourceValue" w:val="37.5"/>
          <w:attr w:name="HasSpace" w:val="False"/>
          <w:attr w:name="Negative" w:val="False"/>
          <w:attr w:name="NumberType" w:val="1"/>
          <w:attr w:name="TCSC" w:val="0"/>
        </w:smartTagPr>
        <w:r>
          <w:rPr>
            <w:rFonts w:ascii="宋体" w:hAnsi="宋体"/>
            <w:color w:val="000000"/>
          </w:rPr>
          <w:t>37</w:t>
        </w:r>
        <w:r>
          <w:rPr>
            <w:rFonts w:ascii="宋体" w:hAnsi="宋体" w:hint="eastAsia"/>
            <w:color w:val="000000"/>
          </w:rPr>
          <w:t>.</w:t>
        </w:r>
        <w:r>
          <w:rPr>
            <w:rFonts w:ascii="宋体" w:hAnsi="宋体"/>
            <w:color w:val="000000"/>
          </w:rPr>
          <w:t>5m</w:t>
        </w:r>
      </w:smartTag>
      <w:r>
        <w:rPr>
          <w:rFonts w:ascii="宋体" w:hAnsi="宋体"/>
          <w:color w:val="000000"/>
        </w:rPr>
        <w:t>/s。六机架冷连轧机的最高轧制速度已超过了</w:t>
      </w:r>
      <w:smartTag w:uri="urn:schemas-microsoft-com:office:smarttags" w:element="chmetcnv">
        <w:smartTagPr>
          <w:attr w:name="UnitName" w:val="m"/>
          <w:attr w:name="SourceValue" w:val="40"/>
          <w:attr w:name="HasSpace" w:val="False"/>
          <w:attr w:name="Negative" w:val="False"/>
          <w:attr w:name="NumberType" w:val="1"/>
          <w:attr w:name="TCSC" w:val="0"/>
        </w:smartTagPr>
        <w:r>
          <w:rPr>
            <w:rFonts w:ascii="宋体" w:hAnsi="宋体"/>
            <w:color w:val="000000"/>
          </w:rPr>
          <w:t>40m</w:t>
        </w:r>
      </w:smartTag>
      <w:r>
        <w:rPr>
          <w:rFonts w:ascii="宋体" w:hAnsi="宋体"/>
          <w:color w:val="000000"/>
        </w:rPr>
        <w:t>/s。但是，轧制速度的进一步提高会受到工艺润滑材料与方式的限制。</w:t>
      </w:r>
    </w:p>
    <w:p w14:paraId="1533246E" w14:textId="77777777" w:rsidR="00A25021" w:rsidRDefault="00A25021">
      <w:pPr>
        <w:rPr>
          <w:rFonts w:ascii="宋体" w:hAnsi="宋体"/>
          <w:color w:val="000000"/>
        </w:rPr>
      </w:pPr>
      <w:r>
        <w:rPr>
          <w:rFonts w:ascii="宋体" w:hAnsi="宋体"/>
          <w:color w:val="000000"/>
        </w:rPr>
        <w:lastRenderedPageBreak/>
        <w:t xml:space="preserve">    其他作业线(如单机架平整机组、双机架平整机组、各剪切机组、连续热镀锌机组、酸洗机组、电镀锡机组等)的机组速度也都相应提高。</w:t>
      </w:r>
    </w:p>
    <w:p w14:paraId="66093DD1" w14:textId="77777777" w:rsidR="00A25021" w:rsidRDefault="00A25021">
      <w:pPr>
        <w:rPr>
          <w:rFonts w:ascii="宋体" w:hAnsi="宋体"/>
          <w:color w:val="000000"/>
        </w:rPr>
      </w:pPr>
      <w:r>
        <w:rPr>
          <w:rFonts w:ascii="宋体" w:hAnsi="宋体"/>
          <w:color w:val="000000"/>
        </w:rPr>
        <w:t xml:space="preserve">    (3)提高产品厚度精度。为提高冷轧带钢的厚度精度，在冷轧机上采用了全液压压下装置，以便增加轧机压下装置的</w:t>
      </w:r>
      <w:r>
        <w:rPr>
          <w:rFonts w:ascii="宋体" w:hAnsi="宋体" w:hint="eastAsia"/>
          <w:color w:val="000000"/>
        </w:rPr>
        <w:t>反应速度，并采用了带钢厚度自动控制装置。对于高速、高产量的带钢冷连轧机，实现了计算机控制。</w:t>
      </w:r>
    </w:p>
    <w:p w14:paraId="0B955B10" w14:textId="77777777" w:rsidR="00A25021" w:rsidRDefault="00A25021">
      <w:pPr>
        <w:rPr>
          <w:rFonts w:ascii="宋体" w:hAnsi="宋体"/>
          <w:color w:val="000000"/>
        </w:rPr>
      </w:pPr>
      <w:r>
        <w:rPr>
          <w:rFonts w:ascii="宋体" w:hAnsi="宋体"/>
          <w:color w:val="000000"/>
        </w:rPr>
        <w:t xml:space="preserve">    (4)改善</w:t>
      </w:r>
      <w:r>
        <w:rPr>
          <w:rFonts w:ascii="宋体" w:hAnsi="宋体" w:hint="eastAsia"/>
          <w:color w:val="000000"/>
        </w:rPr>
        <w:t>板</w:t>
      </w:r>
      <w:r>
        <w:rPr>
          <w:rFonts w:ascii="宋体" w:hAnsi="宋体"/>
          <w:color w:val="000000"/>
        </w:rPr>
        <w:t>形。</w:t>
      </w:r>
      <w:r>
        <w:rPr>
          <w:rFonts w:ascii="宋体" w:hAnsi="宋体" w:hint="eastAsia"/>
          <w:color w:val="000000"/>
        </w:rPr>
        <w:t>在</w:t>
      </w:r>
      <w:r>
        <w:rPr>
          <w:rFonts w:ascii="宋体" w:hAnsi="宋体"/>
          <w:color w:val="000000"/>
        </w:rPr>
        <w:t>带</w:t>
      </w:r>
      <w:r>
        <w:rPr>
          <w:rFonts w:ascii="宋体" w:hAnsi="宋体" w:hint="eastAsia"/>
          <w:color w:val="000000"/>
        </w:rPr>
        <w:t>钢</w:t>
      </w:r>
      <w:r>
        <w:rPr>
          <w:rFonts w:ascii="宋体" w:hAnsi="宋体"/>
          <w:color w:val="000000"/>
        </w:rPr>
        <w:t>冷连轧机</w:t>
      </w:r>
      <w:r>
        <w:rPr>
          <w:rFonts w:ascii="宋体" w:hAnsi="宋体" w:hint="eastAsia"/>
          <w:color w:val="000000"/>
        </w:rPr>
        <w:t>上，广</w:t>
      </w:r>
      <w:r>
        <w:rPr>
          <w:rFonts w:ascii="宋体" w:hAnsi="宋体"/>
          <w:color w:val="000000"/>
        </w:rPr>
        <w:t>泛采</w:t>
      </w:r>
      <w:r>
        <w:rPr>
          <w:rFonts w:ascii="宋体" w:hAnsi="宋体" w:hint="eastAsia"/>
          <w:color w:val="000000"/>
        </w:rPr>
        <w:t>用</w:t>
      </w:r>
      <w:r>
        <w:rPr>
          <w:rFonts w:ascii="宋体" w:hAnsi="宋体"/>
          <w:color w:val="000000"/>
        </w:rPr>
        <w:t>液压弯辊装置</w:t>
      </w:r>
      <w:r>
        <w:rPr>
          <w:rFonts w:ascii="宋体" w:hAnsi="宋体" w:hint="eastAsia"/>
          <w:color w:val="000000"/>
        </w:rPr>
        <w:t>来</w:t>
      </w:r>
      <w:r>
        <w:rPr>
          <w:rFonts w:ascii="宋体" w:hAnsi="宋体"/>
          <w:color w:val="000000"/>
        </w:rPr>
        <w:t>改善板形。</w:t>
      </w:r>
    </w:p>
    <w:p w14:paraId="7BD32A02" w14:textId="77777777" w:rsidR="00A25021" w:rsidRDefault="00A25021">
      <w:pPr>
        <w:rPr>
          <w:rFonts w:ascii="宋体" w:hAnsi="宋体"/>
          <w:color w:val="000000"/>
        </w:rPr>
      </w:pPr>
      <w:r>
        <w:rPr>
          <w:rFonts w:ascii="宋体" w:hAnsi="宋体"/>
          <w:color w:val="000000"/>
        </w:rPr>
        <w:t xml:space="preserve">    (5)提高</w:t>
      </w:r>
      <w:r>
        <w:rPr>
          <w:rFonts w:ascii="宋体" w:hAnsi="宋体" w:hint="eastAsia"/>
          <w:color w:val="000000"/>
        </w:rPr>
        <w:t>自</w:t>
      </w:r>
      <w:r>
        <w:rPr>
          <w:rFonts w:ascii="宋体" w:hAnsi="宋体"/>
          <w:color w:val="000000"/>
        </w:rPr>
        <w:t>动化</w:t>
      </w:r>
      <w:r>
        <w:rPr>
          <w:rFonts w:ascii="宋体" w:hAnsi="宋体" w:hint="eastAsia"/>
          <w:color w:val="000000"/>
        </w:rPr>
        <w:t>程度</w:t>
      </w:r>
      <w:r>
        <w:rPr>
          <w:rFonts w:ascii="宋体" w:hAnsi="宋体"/>
          <w:color w:val="000000"/>
        </w:rPr>
        <w:t>。</w:t>
      </w:r>
      <w:r>
        <w:rPr>
          <w:rFonts w:ascii="宋体" w:hAnsi="宋体" w:hint="eastAsia"/>
          <w:color w:val="000000"/>
        </w:rPr>
        <w:t>在生产操作自</w:t>
      </w:r>
      <w:r>
        <w:rPr>
          <w:rFonts w:ascii="宋体" w:hAnsi="宋体"/>
          <w:color w:val="000000"/>
        </w:rPr>
        <w:t>动化方</w:t>
      </w:r>
      <w:r>
        <w:rPr>
          <w:rFonts w:ascii="宋体" w:hAnsi="宋体" w:hint="eastAsia"/>
          <w:color w:val="000000"/>
        </w:rPr>
        <w:t>面</w:t>
      </w:r>
      <w:r>
        <w:rPr>
          <w:rFonts w:ascii="宋体" w:hAnsi="宋体"/>
          <w:color w:val="000000"/>
        </w:rPr>
        <w:t>，普遍采用各种</w:t>
      </w:r>
      <w:r>
        <w:rPr>
          <w:rFonts w:ascii="宋体" w:hAnsi="宋体" w:hint="eastAsia"/>
          <w:color w:val="000000"/>
        </w:rPr>
        <w:t>形</w:t>
      </w:r>
      <w:r>
        <w:rPr>
          <w:rFonts w:ascii="宋体" w:hAnsi="宋体"/>
          <w:color w:val="000000"/>
        </w:rPr>
        <w:t>式的</w:t>
      </w:r>
      <w:r>
        <w:rPr>
          <w:rFonts w:ascii="宋体" w:hAnsi="宋体" w:hint="eastAsia"/>
          <w:color w:val="000000"/>
        </w:rPr>
        <w:t>极限开关</w:t>
      </w:r>
      <w:r>
        <w:rPr>
          <w:rFonts w:ascii="宋体" w:hAnsi="宋体"/>
          <w:color w:val="000000"/>
        </w:rPr>
        <w:t>、</w:t>
      </w:r>
      <w:r>
        <w:rPr>
          <w:rFonts w:ascii="宋体" w:hAnsi="宋体" w:hint="eastAsia"/>
          <w:color w:val="000000"/>
        </w:rPr>
        <w:t>光</w:t>
      </w:r>
      <w:r>
        <w:rPr>
          <w:rFonts w:ascii="宋体" w:hAnsi="宋体"/>
          <w:color w:val="000000"/>
        </w:rPr>
        <w:t>电</w:t>
      </w:r>
      <w:r>
        <w:rPr>
          <w:rFonts w:ascii="宋体" w:hAnsi="宋体" w:hint="eastAsia"/>
          <w:color w:val="000000"/>
        </w:rPr>
        <w:t>管</w:t>
      </w:r>
      <w:r>
        <w:rPr>
          <w:rFonts w:ascii="宋体" w:hAnsi="宋体"/>
          <w:color w:val="000000"/>
        </w:rPr>
        <w:t>等、</w:t>
      </w:r>
      <w:r>
        <w:rPr>
          <w:rFonts w:ascii="宋体" w:hAnsi="宋体" w:hint="eastAsia"/>
          <w:color w:val="000000"/>
        </w:rPr>
        <w:t>对</w:t>
      </w:r>
      <w:r>
        <w:rPr>
          <w:rFonts w:ascii="宋体" w:hAnsi="宋体"/>
          <w:color w:val="000000"/>
        </w:rPr>
        <w:t>每个动作实行自动程</w:t>
      </w:r>
      <w:r>
        <w:rPr>
          <w:rFonts w:ascii="宋体" w:hAnsi="宋体" w:hint="eastAsia"/>
          <w:color w:val="000000"/>
        </w:rPr>
        <w:t>序</w:t>
      </w:r>
      <w:r>
        <w:rPr>
          <w:rFonts w:ascii="宋体" w:hAnsi="宋体"/>
          <w:color w:val="000000"/>
        </w:rPr>
        <w:t>控制</w:t>
      </w:r>
      <w:r>
        <w:rPr>
          <w:rFonts w:ascii="宋体" w:hAnsi="宋体" w:hint="eastAsia"/>
          <w:color w:val="000000"/>
        </w:rPr>
        <w:t>，</w:t>
      </w:r>
      <w:r>
        <w:rPr>
          <w:rFonts w:ascii="宋体" w:hAnsi="宋体"/>
          <w:color w:val="000000"/>
        </w:rPr>
        <w:t>实现</w:t>
      </w:r>
      <w:r>
        <w:rPr>
          <w:rFonts w:ascii="宋体" w:hAnsi="宋体" w:hint="eastAsia"/>
          <w:color w:val="000000"/>
        </w:rPr>
        <w:t>了钢</w:t>
      </w:r>
      <w:r>
        <w:rPr>
          <w:rFonts w:ascii="宋体" w:hAnsi="宋体"/>
          <w:color w:val="000000"/>
        </w:rPr>
        <w:t>卷</w:t>
      </w:r>
      <w:r>
        <w:rPr>
          <w:rFonts w:ascii="宋体" w:hAnsi="宋体" w:hint="eastAsia"/>
          <w:color w:val="000000"/>
        </w:rPr>
        <w:t>对中、带钢边缘</w:t>
      </w:r>
      <w:r>
        <w:rPr>
          <w:rFonts w:ascii="宋体" w:hAnsi="宋体"/>
          <w:color w:val="000000"/>
        </w:rPr>
        <w:t>纠偏、</w:t>
      </w:r>
      <w:r>
        <w:rPr>
          <w:rFonts w:ascii="宋体" w:hAnsi="宋体" w:hint="eastAsia"/>
          <w:color w:val="000000"/>
        </w:rPr>
        <w:t>机</w:t>
      </w:r>
      <w:r>
        <w:rPr>
          <w:rFonts w:ascii="宋体" w:hAnsi="宋体"/>
          <w:color w:val="000000"/>
        </w:rPr>
        <w:t>组</w:t>
      </w:r>
      <w:r>
        <w:rPr>
          <w:rFonts w:ascii="宋体" w:hAnsi="宋体" w:hint="eastAsia"/>
          <w:color w:val="000000"/>
        </w:rPr>
        <w:t>中</w:t>
      </w:r>
      <w:r>
        <w:rPr>
          <w:rFonts w:ascii="宋体" w:hAnsi="宋体"/>
          <w:color w:val="000000"/>
        </w:rPr>
        <w:t>带钢速度的自动</w:t>
      </w:r>
      <w:r>
        <w:rPr>
          <w:rFonts w:ascii="宋体" w:hAnsi="宋体" w:hint="eastAsia"/>
          <w:color w:val="000000"/>
        </w:rPr>
        <w:t>调</w:t>
      </w:r>
      <w:r>
        <w:rPr>
          <w:rFonts w:ascii="宋体" w:hAnsi="宋体"/>
          <w:color w:val="000000"/>
        </w:rPr>
        <w:t>整、剪切钢板的自动</w:t>
      </w:r>
      <w:r>
        <w:rPr>
          <w:rFonts w:ascii="宋体" w:hAnsi="宋体" w:hint="eastAsia"/>
          <w:color w:val="000000"/>
        </w:rPr>
        <w:t>分选等自动化</w:t>
      </w:r>
      <w:r>
        <w:rPr>
          <w:rFonts w:ascii="宋体" w:hAnsi="宋体"/>
          <w:color w:val="000000"/>
        </w:rPr>
        <w:t>操作</w:t>
      </w:r>
      <w:r>
        <w:rPr>
          <w:rFonts w:ascii="宋体" w:hAnsi="宋体" w:hint="eastAsia"/>
          <w:color w:val="000000"/>
        </w:rPr>
        <w:t>和</w:t>
      </w:r>
      <w:r>
        <w:rPr>
          <w:rFonts w:ascii="宋体" w:hAnsi="宋体"/>
          <w:color w:val="000000"/>
        </w:rPr>
        <w:t>控制</w:t>
      </w:r>
      <w:r>
        <w:rPr>
          <w:rFonts w:ascii="宋体" w:hAnsi="宋体" w:hint="eastAsia"/>
          <w:color w:val="000000"/>
        </w:rPr>
        <w:t>。</w:t>
      </w:r>
    </w:p>
    <w:p w14:paraId="6EFF8D94"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（6）改进轧机结构。1</w:t>
      </w:r>
      <w:r>
        <w:rPr>
          <w:rFonts w:ascii="宋体" w:hAnsi="宋体"/>
          <w:color w:val="000000"/>
        </w:rPr>
        <w:t>971</w:t>
      </w:r>
      <w:r>
        <w:rPr>
          <w:rFonts w:ascii="宋体" w:hAnsi="宋体" w:hint="eastAsia"/>
          <w:color w:val="000000"/>
        </w:rPr>
        <w:t>年</w:t>
      </w:r>
      <w:r>
        <w:rPr>
          <w:rFonts w:ascii="宋体" w:hAnsi="宋体"/>
          <w:color w:val="000000"/>
        </w:rPr>
        <w:t>以来</w:t>
      </w:r>
      <w:r>
        <w:rPr>
          <w:rFonts w:ascii="宋体" w:hAnsi="宋体" w:hint="eastAsia"/>
          <w:color w:val="000000"/>
        </w:rPr>
        <w:t>，出</w:t>
      </w:r>
      <w:r>
        <w:rPr>
          <w:rFonts w:ascii="宋体" w:hAnsi="宋体"/>
          <w:color w:val="000000"/>
        </w:rPr>
        <w:t>现</w:t>
      </w:r>
      <w:r>
        <w:rPr>
          <w:rFonts w:ascii="宋体" w:hAnsi="宋体" w:hint="eastAsia"/>
          <w:color w:val="000000"/>
        </w:rPr>
        <w:t>了</w:t>
      </w:r>
      <w:r>
        <w:rPr>
          <w:rFonts w:ascii="宋体" w:hAnsi="宋体"/>
          <w:color w:val="000000"/>
        </w:rPr>
        <w:t>全连续式冷连轧机</w:t>
      </w:r>
      <w:r>
        <w:rPr>
          <w:rFonts w:ascii="宋体" w:hAnsi="宋体" w:hint="eastAsia"/>
          <w:color w:val="000000"/>
        </w:rPr>
        <w:t>。这种轧机只要</w:t>
      </w:r>
      <w:r>
        <w:rPr>
          <w:rFonts w:ascii="宋体" w:hAnsi="宋体"/>
          <w:color w:val="000000"/>
        </w:rPr>
        <w:t>一次</w:t>
      </w:r>
      <w:r>
        <w:rPr>
          <w:rFonts w:ascii="宋体" w:hAnsi="宋体" w:hint="eastAsia"/>
          <w:color w:val="000000"/>
        </w:rPr>
        <w:t>引</w:t>
      </w:r>
      <w:r>
        <w:rPr>
          <w:rFonts w:ascii="宋体" w:hAnsi="宋体"/>
          <w:color w:val="000000"/>
        </w:rPr>
        <w:t>料</w:t>
      </w:r>
      <w:r>
        <w:rPr>
          <w:rFonts w:ascii="宋体" w:hAnsi="宋体" w:hint="eastAsia"/>
          <w:color w:val="000000"/>
        </w:rPr>
        <w:t>穿</w:t>
      </w:r>
      <w:r>
        <w:rPr>
          <w:rFonts w:ascii="宋体" w:hAnsi="宋体"/>
          <w:color w:val="000000"/>
        </w:rPr>
        <w:t>带后</w:t>
      </w:r>
      <w:r>
        <w:rPr>
          <w:rFonts w:ascii="宋体" w:hAnsi="宋体" w:hint="eastAsia"/>
          <w:color w:val="000000"/>
        </w:rPr>
        <w:t>，</w:t>
      </w:r>
      <w:r>
        <w:rPr>
          <w:rFonts w:ascii="宋体" w:hAnsi="宋体"/>
          <w:color w:val="000000"/>
        </w:rPr>
        <w:t>就可实现连续轧</w:t>
      </w:r>
      <w:r>
        <w:rPr>
          <w:rFonts w:ascii="宋体" w:hAnsi="宋体" w:hint="eastAsia"/>
          <w:color w:val="000000"/>
        </w:rPr>
        <w:t>制</w:t>
      </w:r>
      <w:r>
        <w:rPr>
          <w:rFonts w:ascii="宋体" w:hAnsi="宋体"/>
          <w:color w:val="000000"/>
        </w:rPr>
        <w:t>。此时，后续</w:t>
      </w:r>
      <w:r>
        <w:rPr>
          <w:rFonts w:ascii="宋体" w:hAnsi="宋体" w:hint="eastAsia"/>
          <w:color w:val="000000"/>
        </w:rPr>
        <w:t>带卷的头部通过焊接机与前一带卷</w:t>
      </w:r>
      <w:r>
        <w:rPr>
          <w:rFonts w:ascii="宋体" w:hAnsi="宋体"/>
          <w:color w:val="000000"/>
        </w:rPr>
        <w:t>尾部焊接在一起。为</w:t>
      </w:r>
      <w:r>
        <w:rPr>
          <w:rFonts w:ascii="宋体" w:hAnsi="宋体" w:hint="eastAsia"/>
          <w:color w:val="000000"/>
        </w:rPr>
        <w:t>了</w:t>
      </w:r>
      <w:r>
        <w:rPr>
          <w:rFonts w:ascii="宋体" w:hAnsi="宋体"/>
          <w:color w:val="000000"/>
        </w:rPr>
        <w:t>保</w:t>
      </w:r>
      <w:r>
        <w:rPr>
          <w:rFonts w:ascii="宋体" w:hAnsi="宋体" w:hint="eastAsia"/>
          <w:color w:val="000000"/>
        </w:rPr>
        <w:t>证带钢能够连续轧制，在连轧机人口端设置了活套装置。在冷连轧机组出口端没置了分卷用的飞剪机，并设置了两台卷取机，以便交替地卷取带钢。全连续式冷连轧饥即使</w:t>
      </w:r>
      <w:r>
        <w:rPr>
          <w:rFonts w:ascii="宋体" w:hAnsi="宋体"/>
          <w:color w:val="000000"/>
        </w:rPr>
        <w:t>在换辊时</w:t>
      </w:r>
      <w:r>
        <w:rPr>
          <w:rFonts w:ascii="宋体" w:hAnsi="宋体" w:hint="eastAsia"/>
          <w:color w:val="000000"/>
        </w:rPr>
        <w:t>，</w:t>
      </w:r>
      <w:r>
        <w:rPr>
          <w:rFonts w:ascii="宋体" w:hAnsi="宋体"/>
          <w:color w:val="000000"/>
        </w:rPr>
        <w:t>带钢依然</w:t>
      </w:r>
      <w:r>
        <w:rPr>
          <w:rFonts w:ascii="宋体" w:hAnsi="宋体" w:hint="eastAsia"/>
          <w:color w:val="000000"/>
        </w:rPr>
        <w:t>停</w:t>
      </w:r>
      <w:r>
        <w:rPr>
          <w:rFonts w:ascii="宋体" w:hAnsi="宋体"/>
          <w:color w:val="000000"/>
        </w:rPr>
        <w:t>留在轧机内。换辊一结束，轧机可</w:t>
      </w:r>
      <w:r>
        <w:rPr>
          <w:rFonts w:ascii="宋体" w:hAnsi="宋体" w:hint="eastAsia"/>
          <w:color w:val="000000"/>
        </w:rPr>
        <w:t>立</w:t>
      </w:r>
      <w:r>
        <w:rPr>
          <w:rFonts w:ascii="宋体" w:hAnsi="宋体"/>
          <w:color w:val="000000"/>
        </w:rPr>
        <w:t>即进行轧制。采</w:t>
      </w:r>
      <w:r>
        <w:rPr>
          <w:rFonts w:ascii="宋体" w:hAnsi="宋体" w:hint="eastAsia"/>
          <w:color w:val="000000"/>
        </w:rPr>
        <w:t>用全</w:t>
      </w:r>
      <w:r>
        <w:rPr>
          <w:rFonts w:ascii="宋体" w:hAnsi="宋体"/>
          <w:color w:val="000000"/>
        </w:rPr>
        <w:t>连续式冷连轧机，可以提高生产率30％</w:t>
      </w:r>
      <w:r>
        <w:rPr>
          <w:rFonts w:ascii="宋体" w:hAnsi="宋体" w:hint="eastAsia"/>
          <w:color w:val="000000"/>
        </w:rPr>
        <w:t>-50</w:t>
      </w:r>
      <w:r>
        <w:rPr>
          <w:rFonts w:ascii="宋体" w:hAnsi="宋体"/>
          <w:color w:val="000000"/>
        </w:rPr>
        <w:t>％，产品质量和收得率也都得到提高。</w:t>
      </w:r>
    </w:p>
    <w:p w14:paraId="5CE75489" w14:textId="77777777" w:rsidR="00A25021" w:rsidRDefault="00A25021">
      <w:pPr>
        <w:ind w:firstLine="555"/>
        <w:rPr>
          <w:rFonts w:ascii="宋体" w:hAnsi="宋体" w:hint="eastAsia"/>
          <w:color w:val="000000"/>
        </w:rPr>
      </w:pPr>
      <w:r>
        <w:rPr>
          <w:rFonts w:ascii="宋体" w:hAnsi="宋体"/>
          <w:color w:val="000000"/>
        </w:rPr>
        <w:t>(7)改进生产</w:t>
      </w:r>
      <w:r>
        <w:rPr>
          <w:rFonts w:ascii="宋体" w:hAnsi="宋体" w:hint="eastAsia"/>
          <w:color w:val="000000"/>
        </w:rPr>
        <w:t>工</w:t>
      </w:r>
      <w:r>
        <w:rPr>
          <w:rFonts w:ascii="宋体" w:hAnsi="宋体"/>
          <w:color w:val="000000"/>
        </w:rPr>
        <w:t>艺</w:t>
      </w:r>
      <w:r>
        <w:rPr>
          <w:rFonts w:ascii="宋体" w:hAnsi="宋体" w:hint="eastAsia"/>
          <w:color w:val="000000"/>
        </w:rPr>
        <w:t>。</w:t>
      </w:r>
      <w:r>
        <w:rPr>
          <w:rFonts w:ascii="宋体" w:hAnsi="宋体"/>
          <w:color w:val="000000"/>
        </w:rPr>
        <w:t>不断采</w:t>
      </w:r>
      <w:r>
        <w:rPr>
          <w:rFonts w:ascii="宋体" w:hAnsi="宋体" w:hint="eastAsia"/>
          <w:color w:val="000000"/>
        </w:rPr>
        <w:t>用新工</w:t>
      </w:r>
      <w:r>
        <w:rPr>
          <w:rFonts w:ascii="宋体" w:hAnsi="宋体"/>
          <w:color w:val="000000"/>
        </w:rPr>
        <w:t>艺、</w:t>
      </w:r>
      <w:r>
        <w:rPr>
          <w:rFonts w:ascii="宋体" w:hAnsi="宋体" w:hint="eastAsia"/>
          <w:color w:val="000000"/>
        </w:rPr>
        <w:t>新设备</w:t>
      </w:r>
      <w:r>
        <w:rPr>
          <w:rFonts w:ascii="宋体" w:hAnsi="宋体"/>
          <w:color w:val="000000"/>
        </w:rPr>
        <w:t>，例如深冲钢</w:t>
      </w:r>
      <w:r>
        <w:rPr>
          <w:rFonts w:ascii="宋体" w:hAnsi="宋体" w:hint="eastAsia"/>
          <w:color w:val="000000"/>
        </w:rPr>
        <w:t>板</w:t>
      </w:r>
      <w:r>
        <w:rPr>
          <w:rFonts w:ascii="宋体" w:hAnsi="宋体"/>
          <w:color w:val="000000"/>
        </w:rPr>
        <w:t>连续退火作业线和浅</w:t>
      </w:r>
      <w:r>
        <w:rPr>
          <w:rFonts w:ascii="宋体" w:hAnsi="宋体" w:hint="eastAsia"/>
          <w:color w:val="000000"/>
        </w:rPr>
        <w:t>槽</w:t>
      </w:r>
      <w:r>
        <w:rPr>
          <w:rFonts w:ascii="宋体" w:hAnsi="宋体"/>
          <w:color w:val="000000"/>
        </w:rPr>
        <w:t>盐酸酸洗、</w:t>
      </w:r>
      <w:r>
        <w:rPr>
          <w:rFonts w:ascii="宋体" w:hAnsi="宋体" w:hint="eastAsia"/>
          <w:color w:val="000000"/>
        </w:rPr>
        <w:t>HC</w:t>
      </w:r>
      <w:r>
        <w:rPr>
          <w:rFonts w:ascii="宋体" w:hAnsi="宋体"/>
          <w:color w:val="000000"/>
        </w:rPr>
        <w:t>轧</w:t>
      </w:r>
      <w:r>
        <w:rPr>
          <w:rFonts w:ascii="宋体" w:hAnsi="宋体" w:hint="eastAsia"/>
          <w:color w:val="000000"/>
        </w:rPr>
        <w:t>机、和异</w:t>
      </w:r>
      <w:r>
        <w:rPr>
          <w:rFonts w:ascii="宋体" w:hAnsi="宋体"/>
          <w:color w:val="000000"/>
        </w:rPr>
        <w:t>步轧制等，</w:t>
      </w:r>
      <w:r>
        <w:rPr>
          <w:rFonts w:ascii="宋体" w:hAnsi="宋体" w:hint="eastAsia"/>
          <w:color w:val="000000"/>
        </w:rPr>
        <w:t>以</w:t>
      </w:r>
      <w:r>
        <w:rPr>
          <w:rFonts w:ascii="宋体" w:hAnsi="宋体"/>
          <w:color w:val="000000"/>
        </w:rPr>
        <w:t>简化冷轧工艺过程</w:t>
      </w:r>
      <w:r>
        <w:rPr>
          <w:rFonts w:ascii="宋体" w:hAnsi="宋体" w:hint="eastAsia"/>
          <w:color w:val="000000"/>
        </w:rPr>
        <w:t>，</w:t>
      </w:r>
      <w:r>
        <w:rPr>
          <w:rFonts w:ascii="宋体" w:hAnsi="宋体"/>
          <w:color w:val="000000"/>
        </w:rPr>
        <w:t>提</w:t>
      </w:r>
      <w:r>
        <w:rPr>
          <w:rFonts w:ascii="宋体" w:hAnsi="宋体" w:hint="eastAsia"/>
          <w:color w:val="000000"/>
        </w:rPr>
        <w:t>高</w:t>
      </w:r>
      <w:r>
        <w:rPr>
          <w:rFonts w:ascii="宋体" w:hAnsi="宋体"/>
          <w:color w:val="000000"/>
        </w:rPr>
        <w:t>冷轧带钢的精</w:t>
      </w:r>
      <w:r>
        <w:rPr>
          <w:rFonts w:ascii="宋体" w:hAnsi="宋体" w:hint="eastAsia"/>
          <w:color w:val="000000"/>
        </w:rPr>
        <w:t>度和节省能量</w:t>
      </w:r>
      <w:r>
        <w:rPr>
          <w:rFonts w:ascii="宋体" w:hAnsi="宋体"/>
          <w:color w:val="000000"/>
        </w:rPr>
        <w:t>。</w:t>
      </w:r>
    </w:p>
    <w:p w14:paraId="31A2E9A8" w14:textId="77777777" w:rsidR="00A25021" w:rsidRDefault="00A25021">
      <w:pPr>
        <w:ind w:firstLine="555"/>
        <w:rPr>
          <w:rFonts w:ascii="宋体" w:hAnsi="宋体" w:hint="eastAsia"/>
          <w:color w:val="000000"/>
        </w:rPr>
      </w:pPr>
    </w:p>
    <w:p w14:paraId="51EA9C5C" w14:textId="77777777" w:rsidR="00A25021" w:rsidRDefault="00A25021">
      <w:pPr>
        <w:rPr>
          <w:rFonts w:ascii="宋体" w:hAnsi="宋体"/>
          <w:b/>
          <w:bCs/>
          <w:color w:val="000000"/>
        </w:rPr>
      </w:pPr>
      <w:r>
        <w:rPr>
          <w:rFonts w:ascii="宋体" w:hAnsi="宋体"/>
          <w:b/>
          <w:bCs/>
          <w:color w:val="000000"/>
        </w:rPr>
        <w:t>5．什</w:t>
      </w:r>
      <w:r>
        <w:rPr>
          <w:rFonts w:ascii="宋体" w:hAnsi="宋体" w:hint="eastAsia"/>
          <w:b/>
          <w:bCs/>
          <w:color w:val="000000"/>
        </w:rPr>
        <w:t>么叫镀锡薄钢板。其热镀锡生产工艺流程怎样</w:t>
      </w:r>
      <w:r>
        <w:rPr>
          <w:rFonts w:ascii="宋体" w:hAnsi="宋体"/>
          <w:b/>
          <w:bCs/>
          <w:color w:val="000000"/>
        </w:rPr>
        <w:t>?</w:t>
      </w:r>
    </w:p>
    <w:p w14:paraId="307D5675" w14:textId="77777777" w:rsidR="00A25021" w:rsidRDefault="00A25021">
      <w:pPr>
        <w:rPr>
          <w:rFonts w:ascii="宋体" w:hAnsi="宋体"/>
          <w:color w:val="000000"/>
        </w:rPr>
      </w:pPr>
      <w:r>
        <w:rPr>
          <w:rFonts w:ascii="宋体" w:hAnsi="宋体"/>
          <w:color w:val="000000"/>
        </w:rPr>
        <w:t xml:space="preserve">    通过热浸加工或电解加工，</w:t>
      </w:r>
      <w:r>
        <w:rPr>
          <w:rFonts w:ascii="宋体" w:hAnsi="宋体" w:hint="eastAsia"/>
          <w:color w:val="000000"/>
        </w:rPr>
        <w:t>使</w:t>
      </w:r>
      <w:r>
        <w:rPr>
          <w:rFonts w:ascii="宋体" w:hAnsi="宋体"/>
          <w:color w:val="000000"/>
        </w:rPr>
        <w:t>冷轧薄板</w:t>
      </w:r>
      <w:r>
        <w:rPr>
          <w:rFonts w:ascii="宋体" w:hAnsi="宋体" w:hint="eastAsia"/>
          <w:color w:val="000000"/>
        </w:rPr>
        <w:t>表面</w:t>
      </w:r>
      <w:r>
        <w:rPr>
          <w:rFonts w:ascii="宋体" w:hAnsi="宋体"/>
          <w:color w:val="000000"/>
        </w:rPr>
        <w:t>牢</w:t>
      </w:r>
      <w:r>
        <w:rPr>
          <w:rFonts w:ascii="宋体" w:hAnsi="宋体" w:hint="eastAsia"/>
          <w:color w:val="000000"/>
        </w:rPr>
        <w:t>固</w:t>
      </w:r>
      <w:r>
        <w:rPr>
          <w:rFonts w:ascii="宋体" w:hAnsi="宋体"/>
          <w:color w:val="000000"/>
        </w:rPr>
        <w:t>地附</w:t>
      </w:r>
      <w:r>
        <w:rPr>
          <w:rFonts w:ascii="宋体" w:hAnsi="宋体" w:hint="eastAsia"/>
          <w:color w:val="000000"/>
        </w:rPr>
        <w:t>着</w:t>
      </w:r>
      <w:r>
        <w:rPr>
          <w:rFonts w:ascii="宋体" w:hAnsi="宋体"/>
          <w:color w:val="000000"/>
        </w:rPr>
        <w:t>一</w:t>
      </w:r>
      <w:r>
        <w:rPr>
          <w:rFonts w:ascii="宋体" w:hAnsi="宋体" w:hint="eastAsia"/>
          <w:color w:val="000000"/>
        </w:rPr>
        <w:t>层</w:t>
      </w:r>
      <w:r>
        <w:rPr>
          <w:rFonts w:ascii="宋体" w:hAnsi="宋体"/>
          <w:color w:val="000000"/>
        </w:rPr>
        <w:t>异种金属的过程叫镀</w:t>
      </w:r>
      <w:r>
        <w:rPr>
          <w:rFonts w:ascii="宋体" w:hAnsi="宋体" w:hint="eastAsia"/>
          <w:color w:val="000000"/>
        </w:rPr>
        <w:t>层</w:t>
      </w:r>
      <w:r>
        <w:rPr>
          <w:rFonts w:ascii="宋体" w:hAnsi="宋体"/>
          <w:color w:val="000000"/>
        </w:rPr>
        <w:t>板加</w:t>
      </w:r>
      <w:r>
        <w:rPr>
          <w:rFonts w:ascii="宋体" w:hAnsi="宋体" w:hint="eastAsia"/>
          <w:color w:val="000000"/>
        </w:rPr>
        <w:t>工</w:t>
      </w:r>
      <w:r>
        <w:rPr>
          <w:rFonts w:ascii="宋体" w:hAnsi="宋体"/>
          <w:color w:val="000000"/>
        </w:rPr>
        <w:t>工艺</w:t>
      </w:r>
      <w:r>
        <w:rPr>
          <w:rFonts w:ascii="宋体" w:hAnsi="宋体" w:hint="eastAsia"/>
          <w:color w:val="000000"/>
        </w:rPr>
        <w:t>过程</w:t>
      </w:r>
      <w:r>
        <w:rPr>
          <w:rFonts w:ascii="宋体" w:hAnsi="宋体"/>
          <w:color w:val="000000"/>
        </w:rPr>
        <w:t>。</w:t>
      </w:r>
      <w:r>
        <w:rPr>
          <w:rFonts w:ascii="宋体" w:hAnsi="宋体" w:hint="eastAsia"/>
          <w:color w:val="000000"/>
        </w:rPr>
        <w:t>而镀</w:t>
      </w:r>
      <w:r>
        <w:rPr>
          <w:rFonts w:ascii="宋体" w:hAnsi="宋体"/>
          <w:color w:val="000000"/>
        </w:rPr>
        <w:t>锡的薄</w:t>
      </w:r>
      <w:r>
        <w:rPr>
          <w:rFonts w:ascii="宋体" w:hAnsi="宋体" w:hint="eastAsia"/>
          <w:color w:val="000000"/>
        </w:rPr>
        <w:t>钢</w:t>
      </w:r>
      <w:r>
        <w:rPr>
          <w:rFonts w:ascii="宋体" w:hAnsi="宋体"/>
          <w:color w:val="000000"/>
        </w:rPr>
        <w:t>扳叫做</w:t>
      </w:r>
      <w:r>
        <w:rPr>
          <w:rFonts w:ascii="宋体" w:hAnsi="宋体" w:hint="eastAsia"/>
          <w:color w:val="000000"/>
        </w:rPr>
        <w:t>镀</w:t>
      </w:r>
      <w:r>
        <w:rPr>
          <w:rFonts w:ascii="宋体" w:hAnsi="宋体"/>
          <w:color w:val="000000"/>
        </w:rPr>
        <w:t>锡板，俗称马口铁。</w:t>
      </w:r>
    </w:p>
    <w:p w14:paraId="536A8298" w14:textId="77777777" w:rsidR="00A25021" w:rsidRDefault="00A25021">
      <w:pPr>
        <w:rPr>
          <w:rFonts w:ascii="宋体" w:hAnsi="宋体"/>
          <w:color w:val="000000"/>
        </w:rPr>
      </w:pPr>
      <w:r>
        <w:rPr>
          <w:rFonts w:ascii="宋体" w:hAnsi="宋体"/>
          <w:color w:val="000000"/>
        </w:rPr>
        <w:t xml:space="preserve">    锡是化学稳定性较强的元素之</w:t>
      </w:r>
      <w:r>
        <w:rPr>
          <w:rFonts w:ascii="宋体" w:hAnsi="宋体" w:hint="eastAsia"/>
          <w:color w:val="000000"/>
        </w:rPr>
        <w:t>一，</w:t>
      </w:r>
      <w:r>
        <w:rPr>
          <w:rFonts w:ascii="宋体" w:hAnsi="宋体"/>
          <w:color w:val="000000"/>
        </w:rPr>
        <w:t>其</w:t>
      </w:r>
      <w:r>
        <w:rPr>
          <w:rFonts w:ascii="宋体" w:hAnsi="宋体" w:hint="eastAsia"/>
          <w:color w:val="000000"/>
        </w:rPr>
        <w:t>相对原子量</w:t>
      </w:r>
      <w:r>
        <w:rPr>
          <w:rFonts w:ascii="宋体" w:hAnsi="宋体"/>
          <w:color w:val="000000"/>
        </w:rPr>
        <w:t>为l18</w:t>
      </w:r>
      <w:r>
        <w:rPr>
          <w:rFonts w:ascii="宋体" w:hAnsi="宋体" w:hint="eastAsia"/>
          <w:color w:val="000000"/>
        </w:rPr>
        <w:t>.</w:t>
      </w:r>
      <w:r>
        <w:rPr>
          <w:rFonts w:ascii="宋体" w:hAnsi="宋体"/>
          <w:color w:val="000000"/>
        </w:rPr>
        <w:t>7</w:t>
      </w:r>
      <w:r>
        <w:rPr>
          <w:rFonts w:ascii="宋体" w:hAnsi="宋体" w:hint="eastAsia"/>
          <w:color w:val="000000"/>
        </w:rPr>
        <w:t>，</w:t>
      </w:r>
      <w:r>
        <w:rPr>
          <w:rFonts w:ascii="宋体" w:hAnsi="宋体"/>
          <w:color w:val="000000"/>
        </w:rPr>
        <w:t>密度为</w:t>
      </w:r>
      <w:smartTag w:uri="urn:schemas-microsoft-com:office:smarttags" w:element="chmetcnv">
        <w:smartTagPr>
          <w:attr w:name="UnitName" w:val="g"/>
          <w:attr w:name="SourceValue" w:val="7.3"/>
          <w:attr w:name="HasSpace" w:val="False"/>
          <w:attr w:name="Negative" w:val="False"/>
          <w:attr w:name="NumberType" w:val="1"/>
          <w:attr w:name="TCSC" w:val="0"/>
        </w:smartTagPr>
        <w:r>
          <w:rPr>
            <w:rFonts w:ascii="宋体" w:hAnsi="宋体"/>
            <w:color w:val="000000"/>
          </w:rPr>
          <w:t>7</w:t>
        </w:r>
        <w:r>
          <w:rPr>
            <w:rFonts w:ascii="宋体" w:hAnsi="宋体" w:hint="eastAsia"/>
            <w:color w:val="000000"/>
          </w:rPr>
          <w:t>.</w:t>
        </w:r>
        <w:r>
          <w:rPr>
            <w:rFonts w:ascii="宋体" w:hAnsi="宋体"/>
            <w:color w:val="000000"/>
          </w:rPr>
          <w:t>3g</w:t>
        </w:r>
      </w:smartTag>
      <w:r>
        <w:rPr>
          <w:rFonts w:ascii="宋体" w:hAnsi="宋体" w:hint="eastAsia"/>
          <w:color w:val="000000"/>
        </w:rPr>
        <w:t>/</w:t>
      </w:r>
      <w:r>
        <w:rPr>
          <w:rFonts w:ascii="宋体" w:hAnsi="宋体"/>
          <w:color w:val="000000"/>
        </w:rPr>
        <w:t>cm</w:t>
      </w:r>
      <w:r>
        <w:rPr>
          <w:rFonts w:ascii="宋体" w:hAnsi="宋体" w:hint="eastAsia"/>
          <w:color w:val="000000"/>
          <w:vertAlign w:val="superscript"/>
        </w:rPr>
        <w:t>3</w:t>
      </w:r>
      <w:r>
        <w:rPr>
          <w:rFonts w:ascii="宋体" w:hAnsi="宋体" w:hint="eastAsia"/>
          <w:color w:val="000000"/>
        </w:rPr>
        <w:t>，</w:t>
      </w:r>
      <w:r>
        <w:rPr>
          <w:rFonts w:ascii="宋体" w:hAnsi="宋体"/>
          <w:color w:val="000000"/>
        </w:rPr>
        <w:t>熔点为</w:t>
      </w:r>
      <w:smartTag w:uri="urn:schemas-microsoft-com:office:smarttags" w:element="chmetcnv">
        <w:smartTagPr>
          <w:attr w:name="UnitName" w:val="℃"/>
          <w:attr w:name="SourceValue" w:val="232"/>
          <w:attr w:name="HasSpace" w:val="False"/>
          <w:attr w:name="Negative" w:val="False"/>
          <w:attr w:name="NumberType" w:val="1"/>
          <w:attr w:name="TCSC" w:val="0"/>
        </w:smartTagPr>
        <w:r>
          <w:rPr>
            <w:rFonts w:ascii="宋体" w:hAnsi="宋体"/>
            <w:color w:val="000000"/>
          </w:rPr>
          <w:t>232℃</w:t>
        </w:r>
      </w:smartTag>
      <w:r>
        <w:rPr>
          <w:rFonts w:ascii="宋体" w:hAnsi="宋体"/>
          <w:color w:val="000000"/>
        </w:rPr>
        <w:t>。</w:t>
      </w:r>
      <w:r>
        <w:rPr>
          <w:rFonts w:ascii="宋体" w:hAnsi="宋体" w:hint="eastAsia"/>
          <w:color w:val="000000"/>
        </w:rPr>
        <w:t>锡在</w:t>
      </w:r>
      <w:r>
        <w:rPr>
          <w:rFonts w:ascii="宋体" w:hAnsi="宋体"/>
          <w:color w:val="000000"/>
        </w:rPr>
        <w:t>硫</w:t>
      </w:r>
      <w:r>
        <w:rPr>
          <w:rFonts w:ascii="宋体" w:hAnsi="宋体" w:hint="eastAsia"/>
          <w:color w:val="000000"/>
        </w:rPr>
        <w:t>酸</w:t>
      </w:r>
      <w:r>
        <w:rPr>
          <w:rFonts w:ascii="宋体" w:hAnsi="宋体"/>
          <w:color w:val="000000"/>
        </w:rPr>
        <w:t>、</w:t>
      </w:r>
      <w:r>
        <w:rPr>
          <w:rFonts w:ascii="宋体" w:hAnsi="宋体" w:hint="eastAsia"/>
          <w:color w:val="000000"/>
        </w:rPr>
        <w:t>硝酸</w:t>
      </w:r>
      <w:r>
        <w:rPr>
          <w:rFonts w:ascii="宋体" w:hAnsi="宋体"/>
          <w:color w:val="000000"/>
        </w:rPr>
        <w:t>和盐酸的稀溶液中几乎不溶解。它的塑性较</w:t>
      </w:r>
      <w:r>
        <w:rPr>
          <w:rFonts w:ascii="宋体" w:hAnsi="宋体" w:hint="eastAsia"/>
          <w:color w:val="000000"/>
        </w:rPr>
        <w:t>钢好，本身</w:t>
      </w:r>
      <w:r>
        <w:rPr>
          <w:rFonts w:ascii="宋体" w:hAnsi="宋体"/>
          <w:color w:val="000000"/>
        </w:rPr>
        <w:t>无毒</w:t>
      </w:r>
      <w:r>
        <w:rPr>
          <w:rFonts w:ascii="宋体" w:hAnsi="宋体" w:hint="eastAsia"/>
          <w:color w:val="000000"/>
        </w:rPr>
        <w:t>，对人体无害</w:t>
      </w:r>
      <w:r>
        <w:rPr>
          <w:rFonts w:ascii="宋体" w:hAnsi="宋体"/>
          <w:color w:val="000000"/>
        </w:rPr>
        <w:t>。</w:t>
      </w:r>
    </w:p>
    <w:p w14:paraId="3820F4FC" w14:textId="77777777" w:rsidR="00A25021" w:rsidRDefault="00A25021">
      <w:pPr>
        <w:rPr>
          <w:rFonts w:ascii="宋体" w:hAnsi="宋体"/>
          <w:color w:val="000000"/>
        </w:rPr>
      </w:pPr>
      <w:r>
        <w:rPr>
          <w:rFonts w:ascii="宋体" w:hAnsi="宋体"/>
          <w:color w:val="000000"/>
        </w:rPr>
        <w:t xml:space="preserve">    镀锡板主要</w:t>
      </w:r>
      <w:r>
        <w:rPr>
          <w:rFonts w:ascii="宋体" w:hAnsi="宋体" w:hint="eastAsia"/>
          <w:color w:val="000000"/>
        </w:rPr>
        <w:t>用</w:t>
      </w:r>
      <w:r>
        <w:rPr>
          <w:rFonts w:ascii="宋体" w:hAnsi="宋体"/>
          <w:color w:val="000000"/>
        </w:rPr>
        <w:t>于罐</w:t>
      </w:r>
      <w:r>
        <w:rPr>
          <w:rFonts w:ascii="宋体" w:hAnsi="宋体" w:hint="eastAsia"/>
          <w:color w:val="000000"/>
        </w:rPr>
        <w:t>桶</w:t>
      </w:r>
      <w:r>
        <w:rPr>
          <w:rFonts w:ascii="宋体" w:hAnsi="宋体"/>
          <w:color w:val="000000"/>
        </w:rPr>
        <w:t>和食品</w:t>
      </w:r>
      <w:r>
        <w:rPr>
          <w:rFonts w:ascii="宋体" w:hAnsi="宋体" w:hint="eastAsia"/>
          <w:color w:val="000000"/>
        </w:rPr>
        <w:t>包装盒</w:t>
      </w:r>
      <w:r>
        <w:rPr>
          <w:rFonts w:ascii="宋体" w:hAnsi="宋体"/>
          <w:color w:val="000000"/>
        </w:rPr>
        <w:t>、</w:t>
      </w:r>
      <w:r>
        <w:rPr>
          <w:rFonts w:ascii="宋体" w:hAnsi="宋体" w:hint="eastAsia"/>
          <w:color w:val="000000"/>
        </w:rPr>
        <w:t>箱等方面</w:t>
      </w:r>
      <w:r>
        <w:rPr>
          <w:rFonts w:ascii="宋体" w:hAnsi="宋体"/>
          <w:color w:val="000000"/>
        </w:rPr>
        <w:t>。镀锡饭以片状或者成卷交货</w:t>
      </w:r>
      <w:r>
        <w:rPr>
          <w:rFonts w:ascii="宋体" w:hAnsi="宋体" w:hint="eastAsia"/>
          <w:color w:val="000000"/>
        </w:rPr>
        <w:t>。</w:t>
      </w:r>
    </w:p>
    <w:p w14:paraId="6363335F" w14:textId="77777777" w:rsidR="00A25021" w:rsidRDefault="00A25021">
      <w:pPr>
        <w:rPr>
          <w:rFonts w:ascii="宋体" w:hAnsi="宋体"/>
          <w:color w:val="000000"/>
        </w:rPr>
      </w:pPr>
      <w:r>
        <w:rPr>
          <w:rFonts w:ascii="宋体" w:hAnsi="宋体"/>
          <w:color w:val="000000"/>
        </w:rPr>
        <w:t xml:space="preserve">    镀锡钢板</w:t>
      </w:r>
      <w:r>
        <w:rPr>
          <w:rFonts w:ascii="宋体" w:hAnsi="宋体" w:hint="eastAsia"/>
          <w:color w:val="000000"/>
        </w:rPr>
        <w:t>的生产方法有热镀和电镀两大类。热镀锡时，带钢通过熔融的锡槽，将锡热镀在带钢表面。电镀锡时，带</w:t>
      </w:r>
      <w:r>
        <w:rPr>
          <w:rFonts w:ascii="宋体" w:hAnsi="宋体"/>
          <w:color w:val="000000"/>
        </w:rPr>
        <w:t>钢通过电解槽，用电解的方法将锡镀在带钢表</w:t>
      </w:r>
      <w:r>
        <w:rPr>
          <w:rFonts w:ascii="宋体" w:hAnsi="宋体" w:hint="eastAsia"/>
          <w:color w:val="000000"/>
        </w:rPr>
        <w:t>面</w:t>
      </w:r>
      <w:r>
        <w:rPr>
          <w:rFonts w:ascii="宋体" w:hAnsi="宋体"/>
          <w:color w:val="000000"/>
        </w:rPr>
        <w:t>。</w:t>
      </w:r>
    </w:p>
    <w:p w14:paraId="6FB6BCD1" w14:textId="77777777" w:rsidR="00A25021" w:rsidRDefault="00A25021">
      <w:pPr>
        <w:rPr>
          <w:rFonts w:ascii="宋体" w:hAnsi="宋体"/>
          <w:color w:val="000000"/>
        </w:rPr>
      </w:pPr>
      <w:r>
        <w:rPr>
          <w:rFonts w:ascii="宋体" w:hAnsi="宋体"/>
          <w:color w:val="000000"/>
        </w:rPr>
        <w:t xml:space="preserve">    热镀时镀层较厚．单位面积镀锡</w:t>
      </w:r>
      <w:r>
        <w:rPr>
          <w:rFonts w:ascii="宋体" w:hAnsi="宋体" w:hint="eastAsia"/>
          <w:color w:val="000000"/>
        </w:rPr>
        <w:t>量</w:t>
      </w:r>
      <w:r>
        <w:rPr>
          <w:rFonts w:ascii="宋体" w:hAnsi="宋体"/>
          <w:color w:val="000000"/>
        </w:rPr>
        <w:t>多数大</w:t>
      </w:r>
      <w:r>
        <w:rPr>
          <w:rFonts w:ascii="宋体" w:hAnsi="宋体" w:hint="eastAsia"/>
          <w:color w:val="000000"/>
        </w:rPr>
        <w:t>于</w:t>
      </w:r>
      <w:smartTag w:uri="urn:schemas-microsoft-com:office:smarttags" w:element="chmetcnv">
        <w:smartTagPr>
          <w:attr w:name="UnitName" w:val="g"/>
          <w:attr w:name="SourceValue" w:val="25"/>
          <w:attr w:name="HasSpace" w:val="False"/>
          <w:attr w:name="Negative" w:val="False"/>
          <w:attr w:name="NumberType" w:val="1"/>
          <w:attr w:name="TCSC" w:val="0"/>
        </w:smartTagPr>
        <w:r>
          <w:rPr>
            <w:rFonts w:ascii="宋体" w:hAnsi="宋体"/>
            <w:color w:val="000000"/>
          </w:rPr>
          <w:t>2</w:t>
        </w:r>
        <w:r>
          <w:rPr>
            <w:rFonts w:ascii="宋体" w:hAnsi="宋体" w:hint="eastAsia"/>
            <w:color w:val="000000"/>
          </w:rPr>
          <w:t>5</w:t>
        </w:r>
        <w:r>
          <w:rPr>
            <w:rFonts w:ascii="宋体" w:hAnsi="宋体"/>
            <w:color w:val="000000"/>
          </w:rPr>
          <w:t>g</w:t>
        </w:r>
      </w:smartTag>
      <w:r>
        <w:rPr>
          <w:rFonts w:ascii="宋体" w:hAnsi="宋体"/>
          <w:color w:val="000000"/>
        </w:rPr>
        <w:t>／</w:t>
      </w:r>
      <w:r>
        <w:rPr>
          <w:rFonts w:ascii="宋体" w:hAnsi="宋体" w:hint="eastAsia"/>
          <w:color w:val="000000"/>
        </w:rPr>
        <w:t>m</w:t>
      </w:r>
      <w:r>
        <w:rPr>
          <w:rFonts w:ascii="宋体" w:hAnsi="宋体" w:hint="eastAsia"/>
          <w:color w:val="000000"/>
          <w:vertAlign w:val="superscript"/>
        </w:rPr>
        <w:t>2</w:t>
      </w:r>
      <w:r>
        <w:rPr>
          <w:rFonts w:ascii="宋体" w:hAnsi="宋体"/>
          <w:color w:val="000000"/>
        </w:rPr>
        <w:t>，</w:t>
      </w:r>
      <w:r>
        <w:rPr>
          <w:rFonts w:ascii="宋体" w:hAnsi="宋体" w:hint="eastAsia"/>
          <w:color w:val="000000"/>
        </w:rPr>
        <w:t>且</w:t>
      </w:r>
      <w:r>
        <w:rPr>
          <w:rFonts w:ascii="宋体" w:hAnsi="宋体"/>
          <w:color w:val="000000"/>
        </w:rPr>
        <w:t>镀层不均匀。通常热镀锡只存速度低、，</w:t>
      </w:r>
      <w:r>
        <w:rPr>
          <w:rFonts w:ascii="宋体" w:hAnsi="宋体" w:hint="eastAsia"/>
          <w:color w:val="000000"/>
        </w:rPr>
        <w:t>生</w:t>
      </w:r>
      <w:r>
        <w:rPr>
          <w:rFonts w:ascii="宋体" w:hAnsi="宋体"/>
          <w:color w:val="000000"/>
        </w:rPr>
        <w:t>产率不</w:t>
      </w:r>
      <w:r>
        <w:rPr>
          <w:rFonts w:ascii="宋体" w:hAnsi="宋体" w:hint="eastAsia"/>
          <w:color w:val="000000"/>
        </w:rPr>
        <w:t>高</w:t>
      </w:r>
      <w:r>
        <w:rPr>
          <w:rFonts w:ascii="宋体" w:hAnsi="宋体"/>
          <w:color w:val="000000"/>
        </w:rPr>
        <w:t>的</w:t>
      </w:r>
      <w:r>
        <w:rPr>
          <w:rFonts w:ascii="宋体" w:hAnsi="宋体" w:hint="eastAsia"/>
          <w:color w:val="000000"/>
        </w:rPr>
        <w:t>单</w:t>
      </w:r>
      <w:r>
        <w:rPr>
          <w:rFonts w:ascii="宋体" w:hAnsi="宋体"/>
          <w:color w:val="000000"/>
        </w:rPr>
        <w:t>张或窄带镀锡机组上使用。</w:t>
      </w:r>
    </w:p>
    <w:p w14:paraId="5076A10D" w14:textId="77777777" w:rsidR="00A25021" w:rsidRDefault="00A25021">
      <w:pPr>
        <w:rPr>
          <w:rFonts w:ascii="宋体" w:hAnsi="宋体"/>
          <w:color w:val="000000"/>
        </w:rPr>
      </w:pPr>
      <w:r>
        <w:rPr>
          <w:rFonts w:ascii="宋体" w:hAnsi="宋体"/>
          <w:color w:val="000000"/>
        </w:rPr>
        <w:t xml:space="preserve">    热镀锡工艺流程如下：</w:t>
      </w:r>
    </w:p>
    <w:p w14:paraId="720D44C3" w14:textId="77777777" w:rsidR="00A25021" w:rsidRDefault="00A25021">
      <w:pPr>
        <w:rPr>
          <w:rFonts w:ascii="宋体" w:hAnsi="宋体"/>
          <w:color w:val="000000"/>
        </w:rPr>
      </w:pPr>
      <w:r>
        <w:rPr>
          <w:rFonts w:ascii="宋体" w:hAnsi="宋体"/>
          <w:color w:val="000000"/>
        </w:rPr>
        <w:t xml:space="preserve">    原料一电解酸洗一高</w:t>
      </w:r>
      <w:r>
        <w:rPr>
          <w:rFonts w:ascii="宋体" w:hAnsi="宋体" w:hint="eastAsia"/>
          <w:color w:val="000000"/>
        </w:rPr>
        <w:t>压</w:t>
      </w:r>
      <w:r>
        <w:rPr>
          <w:rFonts w:ascii="宋体" w:hAnsi="宋体"/>
          <w:color w:val="000000"/>
        </w:rPr>
        <w:t>水冲洗一溶剂处理一热镀锡一油处理一碱洗一除油一抛光一成品检验</w:t>
      </w:r>
    </w:p>
    <w:p w14:paraId="0213F344" w14:textId="77777777" w:rsidR="00A25021" w:rsidRDefault="00A25021">
      <w:pPr>
        <w:ind w:firstLine="555"/>
        <w:rPr>
          <w:rFonts w:ascii="宋体" w:hAnsi="宋体" w:hint="eastAsia"/>
          <w:color w:val="000000"/>
        </w:rPr>
      </w:pPr>
      <w:r>
        <w:rPr>
          <w:rFonts w:ascii="宋体" w:hAnsi="宋体"/>
          <w:color w:val="000000"/>
        </w:rPr>
        <w:t>热镀锡原板先进行白酸洗．</w:t>
      </w:r>
      <w:r>
        <w:rPr>
          <w:rFonts w:ascii="宋体" w:hAnsi="宋体" w:hint="eastAsia"/>
          <w:color w:val="000000"/>
        </w:rPr>
        <w:t>清洗表面</w:t>
      </w:r>
      <w:r>
        <w:rPr>
          <w:rFonts w:ascii="宋体" w:hAnsi="宋体"/>
          <w:color w:val="000000"/>
        </w:rPr>
        <w:t>轻微</w:t>
      </w:r>
      <w:r>
        <w:rPr>
          <w:rFonts w:ascii="宋体" w:hAnsi="宋体" w:hint="eastAsia"/>
          <w:color w:val="000000"/>
        </w:rPr>
        <w:t>氧化膜和油污</w:t>
      </w:r>
      <w:r>
        <w:rPr>
          <w:rFonts w:ascii="宋体" w:hAnsi="宋体"/>
          <w:color w:val="000000"/>
        </w:rPr>
        <w:t>等．或在盐酸槽内进行电解酸洗，以</w:t>
      </w:r>
      <w:r>
        <w:rPr>
          <w:rFonts w:ascii="宋体" w:hAnsi="宋体" w:hint="eastAsia"/>
          <w:color w:val="000000"/>
        </w:rPr>
        <w:t>迅速清除表面氧化铁皮。</w:t>
      </w:r>
      <w:r>
        <w:rPr>
          <w:rFonts w:ascii="宋体" w:hAnsi="宋体"/>
          <w:color w:val="000000"/>
        </w:rPr>
        <w:t>镀锡槽</w:t>
      </w:r>
      <w:r>
        <w:rPr>
          <w:rFonts w:ascii="宋体" w:hAnsi="宋体" w:hint="eastAsia"/>
          <w:color w:val="000000"/>
        </w:rPr>
        <w:t>中的锡液温度为</w:t>
      </w:r>
      <w:r>
        <w:rPr>
          <w:rFonts w:ascii="宋体" w:hAnsi="宋体"/>
          <w:color w:val="000000"/>
        </w:rPr>
        <w:t>300</w:t>
      </w:r>
      <w:smartTag w:uri="urn:schemas-microsoft-com:office:smarttags" w:element="chmetcnv">
        <w:smartTagPr>
          <w:attr w:name="UnitName" w:val="℃"/>
          <w:attr w:name="SourceValue" w:val="400"/>
          <w:attr w:name="HasSpace" w:val="False"/>
          <w:attr w:name="Negative" w:val="True"/>
          <w:attr w:name="NumberType" w:val="1"/>
          <w:attr w:name="TCSC" w:val="0"/>
        </w:smartTagPr>
        <w:r>
          <w:rPr>
            <w:rFonts w:ascii="宋体" w:hAnsi="宋体" w:hint="eastAsia"/>
            <w:color w:val="000000"/>
          </w:rPr>
          <w:t>-</w:t>
        </w:r>
        <w:r>
          <w:rPr>
            <w:rFonts w:ascii="宋体" w:hAnsi="宋体"/>
            <w:color w:val="000000"/>
          </w:rPr>
          <w:t>400</w:t>
        </w:r>
        <w:r>
          <w:rPr>
            <w:rFonts w:ascii="宋体" w:hAnsi="宋体" w:hint="eastAsia"/>
            <w:color w:val="000000"/>
          </w:rPr>
          <w:t>℃</w:t>
        </w:r>
      </w:smartTag>
      <w:r>
        <w:rPr>
          <w:rFonts w:ascii="宋体" w:hAnsi="宋体"/>
          <w:color w:val="000000"/>
        </w:rPr>
        <w:t>。进入锡槽前的原板先通过熔剂槽，清除表面氧化膜，由锡槽出来的钢板需通过棕榈油槽(油温235</w:t>
      </w:r>
      <w:smartTag w:uri="urn:schemas-microsoft-com:office:smarttags" w:element="chmetcnv">
        <w:smartTagPr>
          <w:attr w:name="UnitName" w:val="℃"/>
          <w:attr w:name="SourceValue" w:val="240"/>
          <w:attr w:name="HasSpace" w:val="False"/>
          <w:attr w:name="Negative" w:val="True"/>
          <w:attr w:name="NumberType" w:val="1"/>
          <w:attr w:name="TCSC" w:val="0"/>
        </w:smartTagPr>
        <w:r>
          <w:rPr>
            <w:rFonts w:ascii="宋体" w:hAnsi="宋体" w:hint="eastAsia"/>
            <w:color w:val="000000"/>
          </w:rPr>
          <w:t>-</w:t>
        </w:r>
        <w:r>
          <w:rPr>
            <w:rFonts w:ascii="宋体" w:hAnsi="宋体"/>
            <w:color w:val="000000"/>
          </w:rPr>
          <w:t>240</w:t>
        </w:r>
        <w:r>
          <w:rPr>
            <w:rFonts w:ascii="宋体" w:hAnsi="宋体" w:hint="eastAsia"/>
            <w:color w:val="000000"/>
          </w:rPr>
          <w:t>℃</w:t>
        </w:r>
      </w:smartTag>
      <w:r>
        <w:rPr>
          <w:rFonts w:ascii="宋体" w:hAnsi="宋体"/>
          <w:color w:val="000000"/>
        </w:rPr>
        <w:t>)，来防止锡发生氧化并保持熔融状态，以便由镀锡辊挤掉多余的锡量。然后经过洗涤机洗去油脂，抛光机抛光，就可得到表面光洁的镀锡板。</w:t>
      </w:r>
    </w:p>
    <w:p w14:paraId="52682615" w14:textId="77777777" w:rsidR="00A25021" w:rsidRDefault="00A25021">
      <w:pPr>
        <w:rPr>
          <w:rFonts w:ascii="宋体" w:hAnsi="宋体" w:hint="eastAsia"/>
          <w:color w:val="000000"/>
        </w:rPr>
      </w:pPr>
    </w:p>
    <w:p w14:paraId="0089DE2F" w14:textId="77777777" w:rsidR="00A25021" w:rsidRDefault="00A25021">
      <w:pPr>
        <w:rPr>
          <w:rFonts w:ascii="宋体" w:hAnsi="宋体"/>
          <w:b/>
          <w:bCs/>
          <w:color w:val="000000"/>
        </w:rPr>
      </w:pPr>
      <w:r>
        <w:rPr>
          <w:rFonts w:ascii="宋体" w:hAnsi="宋体"/>
          <w:b/>
          <w:bCs/>
          <w:color w:val="000000"/>
        </w:rPr>
        <w:t>6．电镀锡板生产过程是怎样的?</w:t>
      </w:r>
    </w:p>
    <w:p w14:paraId="441D606E" w14:textId="77777777" w:rsidR="00A25021" w:rsidRDefault="00A25021">
      <w:pPr>
        <w:rPr>
          <w:rFonts w:ascii="宋体" w:hAnsi="宋体"/>
          <w:color w:val="000000"/>
        </w:rPr>
      </w:pPr>
      <w:r>
        <w:rPr>
          <w:rFonts w:ascii="宋体" w:hAnsi="宋体"/>
          <w:color w:val="000000"/>
        </w:rPr>
        <w:t xml:space="preserve">    电镀锡板较老式的热镀锡板具有镀层薄而均匀、表面美观、锡层附着牢固等优点，但是需要的生产设备较庞大。</w:t>
      </w:r>
    </w:p>
    <w:p w14:paraId="36092E02" w14:textId="77777777" w:rsidR="00A25021" w:rsidRDefault="00A25021">
      <w:pPr>
        <w:ind w:firstLine="555"/>
        <w:rPr>
          <w:rFonts w:ascii="宋体" w:hAnsi="宋体" w:hint="eastAsia"/>
          <w:color w:val="000000"/>
        </w:rPr>
      </w:pPr>
      <w:r>
        <w:rPr>
          <w:rFonts w:ascii="宋体" w:hAnsi="宋体"/>
          <w:color w:val="000000"/>
        </w:rPr>
        <w:t>电镀锡工艺流程如下：</w:t>
      </w:r>
    </w:p>
    <w:p w14:paraId="1936E410" w14:textId="77777777" w:rsidR="00A25021" w:rsidRDefault="00A25021">
      <w:pPr>
        <w:ind w:firstLine="555"/>
        <w:rPr>
          <w:rFonts w:ascii="宋体" w:hAnsi="宋体" w:hint="eastAsia"/>
          <w:color w:val="000000"/>
        </w:rPr>
      </w:pPr>
    </w:p>
    <w:p w14:paraId="69D7EB6A" w14:textId="529828AF" w:rsidR="00A25021" w:rsidRDefault="00E012F9">
      <w:pPr>
        <w:jc w:val="center"/>
        <w:rPr>
          <w:rFonts w:ascii="宋体" w:hAnsi="宋体" w:hint="eastAsia"/>
          <w:color w:val="000000"/>
        </w:rPr>
      </w:pPr>
      <w:r>
        <w:rPr>
          <w:rFonts w:ascii="宋体" w:hAnsi="宋体" w:hint="eastAsia"/>
          <w:noProof/>
          <w:color w:val="000000"/>
        </w:rPr>
        <w:lastRenderedPageBreak/>
        <w:drawing>
          <wp:inline distT="0" distB="0" distL="0" distR="0" wp14:anchorId="38B251ED" wp14:editId="5B11BD4D">
            <wp:extent cx="3997325" cy="8172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97325" cy="817245"/>
                    </a:xfrm>
                    <a:prstGeom prst="rect">
                      <a:avLst/>
                    </a:prstGeom>
                    <a:noFill/>
                    <a:ln>
                      <a:noFill/>
                    </a:ln>
                  </pic:spPr>
                </pic:pic>
              </a:graphicData>
            </a:graphic>
          </wp:inline>
        </w:drawing>
      </w:r>
    </w:p>
    <w:p w14:paraId="1B6F24CA" w14:textId="77777777" w:rsidR="00A25021" w:rsidRDefault="00A25021">
      <w:pPr>
        <w:rPr>
          <w:rFonts w:ascii="宋体" w:hAnsi="宋体" w:hint="eastAsia"/>
          <w:color w:val="000000"/>
        </w:rPr>
      </w:pPr>
    </w:p>
    <w:p w14:paraId="11E326B6" w14:textId="77777777" w:rsidR="00A25021" w:rsidRDefault="00A25021">
      <w:pPr>
        <w:rPr>
          <w:rFonts w:ascii="宋体" w:hAnsi="宋体"/>
          <w:color w:val="000000"/>
        </w:rPr>
      </w:pPr>
      <w:r>
        <w:rPr>
          <w:rFonts w:ascii="宋体" w:hAnsi="宋体"/>
          <w:color w:val="000000"/>
        </w:rPr>
        <w:t xml:space="preserve">    根据所使用的电镀液不同，电镀锡机组有碱性、酸性和卤素型3种类型。</w:t>
      </w:r>
    </w:p>
    <w:p w14:paraId="5250D8FA" w14:textId="77777777" w:rsidR="00A25021" w:rsidRDefault="00A25021">
      <w:pPr>
        <w:rPr>
          <w:rFonts w:ascii="宋体" w:hAnsi="宋体"/>
          <w:color w:val="000000"/>
        </w:rPr>
      </w:pPr>
      <w:r>
        <w:rPr>
          <w:rFonts w:ascii="宋体" w:hAnsi="宋体"/>
          <w:color w:val="000000"/>
        </w:rPr>
        <w:t xml:space="preserve">    碱性型电镀锡机组采用碱性电镀液，腐蚀性小，不需要耐酸槽和耐酸泵，其设备简单，投资低。但是，带钢的电镀时间长，电耗大，机组速度低，一般为</w:t>
      </w:r>
      <w:smartTag w:uri="urn:schemas-microsoft-com:office:smarttags" w:element="chmetcnv">
        <w:smartTagPr>
          <w:attr w:name="UnitName" w:val="m"/>
          <w:attr w:name="SourceValue" w:val="180"/>
          <w:attr w:name="HasSpace" w:val="False"/>
          <w:attr w:name="Negative" w:val="False"/>
          <w:attr w:name="NumberType" w:val="1"/>
          <w:attr w:name="TCSC" w:val="0"/>
        </w:smartTagPr>
        <w:r>
          <w:rPr>
            <w:rFonts w:ascii="宋体" w:hAnsi="宋体"/>
            <w:color w:val="000000"/>
          </w:rPr>
          <w:t>180m</w:t>
        </w:r>
      </w:smartTag>
      <w:r>
        <w:rPr>
          <w:rFonts w:ascii="宋体" w:hAnsi="宋体"/>
          <w:color w:val="000000"/>
        </w:rPr>
        <w:t>／min，最大速度也只能达到</w:t>
      </w:r>
      <w:smartTag w:uri="urn:schemas-microsoft-com:office:smarttags" w:element="chmetcnv">
        <w:smartTagPr>
          <w:attr w:name="UnitName" w:val="m"/>
          <w:attr w:name="SourceValue" w:val="300"/>
          <w:attr w:name="HasSpace" w:val="False"/>
          <w:attr w:name="Negative" w:val="False"/>
          <w:attr w:name="NumberType" w:val="1"/>
          <w:attr w:name="TCSC" w:val="0"/>
        </w:smartTagPr>
        <w:r>
          <w:rPr>
            <w:rFonts w:ascii="宋体" w:hAnsi="宋体"/>
            <w:color w:val="000000"/>
          </w:rPr>
          <w:t>300m</w:t>
        </w:r>
      </w:smartTag>
      <w:r>
        <w:rPr>
          <w:rFonts w:ascii="宋体" w:hAnsi="宋体"/>
          <w:color w:val="000000"/>
        </w:rPr>
        <w:t>／min。</w:t>
      </w:r>
    </w:p>
    <w:p w14:paraId="02A0C5E4" w14:textId="77777777" w:rsidR="00A25021" w:rsidRDefault="00A25021">
      <w:pPr>
        <w:rPr>
          <w:rFonts w:ascii="宋体" w:hAnsi="宋体"/>
          <w:color w:val="000000"/>
        </w:rPr>
      </w:pPr>
      <w:r>
        <w:rPr>
          <w:rFonts w:ascii="宋体" w:hAnsi="宋体"/>
          <w:color w:val="000000"/>
        </w:rPr>
        <w:t xml:space="preserve">    酸性型电镀锡机组的电镀效率高，镀层厚度能控制，可以得到两个表面镀层厚度不等的差厚镀层带钢。这种机组的最大速度可达</w:t>
      </w:r>
      <w:smartTag w:uri="urn:schemas-microsoft-com:office:smarttags" w:element="chmetcnv">
        <w:smartTagPr>
          <w:attr w:name="UnitName" w:val="m"/>
          <w:attr w:name="SourceValue" w:val="550"/>
          <w:attr w:name="HasSpace" w:val="False"/>
          <w:attr w:name="Negative" w:val="False"/>
          <w:attr w:name="NumberType" w:val="1"/>
          <w:attr w:name="TCSC" w:val="0"/>
        </w:smartTagPr>
        <w:r>
          <w:rPr>
            <w:rFonts w:ascii="宋体" w:hAnsi="宋体"/>
            <w:color w:val="000000"/>
          </w:rPr>
          <w:t>550m</w:t>
        </w:r>
      </w:smartTag>
      <w:r>
        <w:rPr>
          <w:rFonts w:ascii="宋体" w:hAnsi="宋体"/>
          <w:color w:val="000000"/>
        </w:rPr>
        <w:t>／min。在这种机组上，由于需要耐酸槽和耐酸泵，在带钢电镀前还要有对带钢进行电解脱脂等镀前处理设备，故机组投资</w:t>
      </w:r>
      <w:r>
        <w:rPr>
          <w:rFonts w:ascii="宋体" w:hAnsi="宋体" w:hint="eastAsia"/>
          <w:color w:val="000000"/>
        </w:rPr>
        <w:t>费用较大。常用的酸性电镀液有硫酸盐和氟硼酸盐两种，氟硼酸盐电镀液的电镀效率较高，但其腐蚀性更大，对设备的维修要求更高。</w:t>
      </w:r>
    </w:p>
    <w:p w14:paraId="6CD471D9" w14:textId="77777777" w:rsidR="00A25021" w:rsidRDefault="00A25021">
      <w:pPr>
        <w:rPr>
          <w:rFonts w:ascii="宋体" w:hAnsi="宋体"/>
          <w:color w:val="000000"/>
        </w:rPr>
      </w:pPr>
      <w:r>
        <w:rPr>
          <w:rFonts w:ascii="宋体" w:hAnsi="宋体"/>
          <w:color w:val="000000"/>
        </w:rPr>
        <w:t xml:space="preserve">    卤素型电镀锡机组的电镀液是卤化物，电镀效率比氟硼酸盐还高，机组最高速度可达</w:t>
      </w:r>
      <w:smartTag w:uri="urn:schemas-microsoft-com:office:smarttags" w:element="chmetcnv">
        <w:smartTagPr>
          <w:attr w:name="UnitName" w:val="m"/>
          <w:attr w:name="SourceValue" w:val="760"/>
          <w:attr w:name="HasSpace" w:val="False"/>
          <w:attr w:name="Negative" w:val="False"/>
          <w:attr w:name="NumberType" w:val="1"/>
          <w:attr w:name="TCSC" w:val="0"/>
        </w:smartTagPr>
        <w:r>
          <w:rPr>
            <w:rFonts w:ascii="宋体" w:hAnsi="宋体"/>
            <w:color w:val="000000"/>
          </w:rPr>
          <w:t>760m</w:t>
        </w:r>
      </w:smartTag>
      <w:r>
        <w:rPr>
          <w:rFonts w:ascii="宋体" w:hAnsi="宋体"/>
          <w:color w:val="000000"/>
        </w:rPr>
        <w:t>／min。由于速度较高，电镀槽采用水平式，以便于控制。卤化物的腐蚀性很强，必须十分注意防蚀措施。</w:t>
      </w:r>
    </w:p>
    <w:p w14:paraId="2D20909D" w14:textId="77777777" w:rsidR="00A25021" w:rsidRDefault="00A25021">
      <w:pPr>
        <w:rPr>
          <w:rFonts w:ascii="宋体" w:hAnsi="宋体"/>
          <w:color w:val="000000"/>
        </w:rPr>
      </w:pPr>
      <w:r>
        <w:rPr>
          <w:rFonts w:ascii="宋体" w:hAnsi="宋体"/>
          <w:color w:val="000000"/>
        </w:rPr>
        <w:t xml:space="preserve">    目前，国内外应用最广泛的是酸性型电镀锡机，机组简图如图1</w:t>
      </w:r>
      <w:r>
        <w:rPr>
          <w:rFonts w:ascii="宋体" w:hAnsi="宋体" w:hint="eastAsia"/>
          <w:color w:val="000000"/>
        </w:rPr>
        <w:t>-</w:t>
      </w:r>
      <w:r>
        <w:rPr>
          <w:rFonts w:ascii="宋体" w:hAnsi="宋体"/>
          <w:color w:val="000000"/>
        </w:rPr>
        <w:t>4所示。</w:t>
      </w:r>
    </w:p>
    <w:p w14:paraId="5558AE7A" w14:textId="27A9014E" w:rsidR="00A25021" w:rsidRDefault="00E012F9">
      <w:pPr>
        <w:rPr>
          <w:rFonts w:ascii="宋体" w:hAnsi="宋体" w:hint="eastAsia"/>
          <w:color w:val="000000"/>
        </w:rPr>
      </w:pPr>
      <w:r>
        <w:rPr>
          <w:rFonts w:ascii="宋体" w:hAnsi="宋体" w:hint="eastAsia"/>
          <w:noProof/>
          <w:color w:val="000000"/>
        </w:rPr>
        <w:drawing>
          <wp:inline distT="0" distB="0" distL="0" distR="0" wp14:anchorId="2BFDB37C" wp14:editId="0AE25379">
            <wp:extent cx="5271770" cy="1143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1770" cy="1143000"/>
                    </a:xfrm>
                    <a:prstGeom prst="rect">
                      <a:avLst/>
                    </a:prstGeom>
                    <a:noFill/>
                    <a:ln>
                      <a:noFill/>
                    </a:ln>
                  </pic:spPr>
                </pic:pic>
              </a:graphicData>
            </a:graphic>
          </wp:inline>
        </w:drawing>
      </w:r>
    </w:p>
    <w:p w14:paraId="462A572F" w14:textId="77777777" w:rsidR="00A25021" w:rsidRDefault="00A25021">
      <w:pPr>
        <w:jc w:val="center"/>
        <w:rPr>
          <w:rFonts w:ascii="宋体" w:hAnsi="宋体" w:hint="eastAsia"/>
          <w:color w:val="000000"/>
        </w:rPr>
      </w:pPr>
    </w:p>
    <w:p w14:paraId="615F903F" w14:textId="77777777" w:rsidR="00A25021" w:rsidRDefault="00A25021">
      <w:pPr>
        <w:jc w:val="center"/>
        <w:rPr>
          <w:rFonts w:ascii="宋体" w:hAnsi="宋体" w:hint="eastAsia"/>
          <w:color w:val="000000"/>
          <w:sz w:val="18"/>
        </w:rPr>
      </w:pPr>
      <w:r>
        <w:rPr>
          <w:rFonts w:ascii="宋体" w:hAnsi="宋体"/>
          <w:color w:val="000000"/>
          <w:sz w:val="18"/>
        </w:rPr>
        <w:t>图1</w:t>
      </w:r>
      <w:r>
        <w:rPr>
          <w:rFonts w:ascii="宋体" w:hAnsi="宋体" w:hint="eastAsia"/>
          <w:color w:val="000000"/>
          <w:sz w:val="18"/>
        </w:rPr>
        <w:t xml:space="preserve">-4 </w:t>
      </w:r>
      <w:r>
        <w:rPr>
          <w:rFonts w:ascii="宋体" w:hAnsi="宋体"/>
          <w:color w:val="000000"/>
          <w:sz w:val="18"/>
        </w:rPr>
        <w:t>酸性型电镀锡机组简图</w:t>
      </w:r>
    </w:p>
    <w:p w14:paraId="2A2DA97D" w14:textId="77777777" w:rsidR="00A25021" w:rsidRDefault="00A25021">
      <w:pPr>
        <w:ind w:firstLine="540"/>
        <w:rPr>
          <w:rFonts w:ascii="宋体" w:hAnsi="宋体"/>
          <w:color w:val="000000"/>
          <w:sz w:val="18"/>
        </w:rPr>
      </w:pPr>
      <w:r>
        <w:rPr>
          <w:rFonts w:ascii="宋体" w:hAnsi="宋体"/>
          <w:color w:val="000000"/>
          <w:sz w:val="18"/>
        </w:rPr>
        <w:t>1</w:t>
      </w:r>
      <w:r>
        <w:rPr>
          <w:rFonts w:ascii="宋体" w:hAnsi="宋体" w:hint="eastAsia"/>
          <w:color w:val="000000"/>
          <w:sz w:val="18"/>
        </w:rPr>
        <w:t>-</w:t>
      </w:r>
      <w:r>
        <w:rPr>
          <w:rFonts w:ascii="宋体" w:hAnsi="宋体"/>
          <w:color w:val="000000"/>
          <w:sz w:val="18"/>
        </w:rPr>
        <w:t>带卷运输机</w:t>
      </w:r>
      <w:r>
        <w:rPr>
          <w:rFonts w:ascii="宋体" w:hAnsi="宋体" w:hint="eastAsia"/>
          <w:color w:val="000000"/>
          <w:sz w:val="18"/>
        </w:rPr>
        <w:t xml:space="preserve">； </w:t>
      </w:r>
      <w:r>
        <w:rPr>
          <w:rFonts w:ascii="宋体" w:hAnsi="宋体"/>
          <w:color w:val="000000"/>
          <w:sz w:val="18"/>
        </w:rPr>
        <w:t>2</w:t>
      </w:r>
      <w:r>
        <w:rPr>
          <w:rFonts w:ascii="宋体" w:hAnsi="宋体" w:hint="eastAsia"/>
          <w:color w:val="000000"/>
          <w:sz w:val="18"/>
        </w:rPr>
        <w:t>-</w:t>
      </w:r>
      <w:r>
        <w:rPr>
          <w:rFonts w:ascii="宋体" w:hAnsi="宋体"/>
          <w:color w:val="000000"/>
          <w:sz w:val="18"/>
        </w:rPr>
        <w:t>开卷机；</w:t>
      </w:r>
      <w:r>
        <w:rPr>
          <w:rFonts w:ascii="宋体" w:hAnsi="宋体" w:hint="eastAsia"/>
          <w:color w:val="000000"/>
          <w:sz w:val="18"/>
        </w:rPr>
        <w:t xml:space="preserve"> </w:t>
      </w:r>
      <w:r>
        <w:rPr>
          <w:rFonts w:ascii="宋体" w:hAnsi="宋体"/>
          <w:color w:val="000000"/>
          <w:sz w:val="18"/>
        </w:rPr>
        <w:t>3、4</w:t>
      </w:r>
      <w:r>
        <w:rPr>
          <w:rFonts w:ascii="宋体" w:hAnsi="宋体" w:hint="eastAsia"/>
          <w:color w:val="000000"/>
          <w:sz w:val="18"/>
        </w:rPr>
        <w:t>-</w:t>
      </w:r>
      <w:r>
        <w:rPr>
          <w:rFonts w:ascii="宋体" w:hAnsi="宋体"/>
          <w:color w:val="000000"/>
          <w:sz w:val="18"/>
        </w:rPr>
        <w:t>送料辊；</w:t>
      </w:r>
      <w:r>
        <w:rPr>
          <w:rFonts w:ascii="宋体" w:hAnsi="宋体" w:hint="eastAsia"/>
          <w:color w:val="000000"/>
          <w:sz w:val="18"/>
        </w:rPr>
        <w:t xml:space="preserve"> </w:t>
      </w:r>
      <w:r>
        <w:rPr>
          <w:rFonts w:ascii="宋体" w:hAnsi="宋体"/>
          <w:color w:val="000000"/>
          <w:sz w:val="18"/>
        </w:rPr>
        <w:t>5</w:t>
      </w:r>
      <w:r>
        <w:rPr>
          <w:rFonts w:ascii="宋体" w:hAnsi="宋体" w:hint="eastAsia"/>
          <w:color w:val="000000"/>
          <w:sz w:val="18"/>
        </w:rPr>
        <w:t>-</w:t>
      </w:r>
      <w:r>
        <w:rPr>
          <w:rFonts w:ascii="宋体" w:hAnsi="宋体"/>
          <w:color w:val="000000"/>
          <w:sz w:val="18"/>
        </w:rPr>
        <w:t>双刃剪切机；</w:t>
      </w:r>
      <w:r>
        <w:rPr>
          <w:rFonts w:ascii="宋体" w:hAnsi="宋体" w:hint="eastAsia"/>
          <w:color w:val="000000"/>
          <w:sz w:val="18"/>
        </w:rPr>
        <w:t xml:space="preserve"> </w:t>
      </w:r>
      <w:r>
        <w:rPr>
          <w:rFonts w:ascii="宋体" w:hAnsi="宋体"/>
          <w:color w:val="000000"/>
          <w:sz w:val="18"/>
        </w:rPr>
        <w:t>6</w:t>
      </w:r>
      <w:r>
        <w:rPr>
          <w:rFonts w:ascii="宋体" w:hAnsi="宋体" w:hint="eastAsia"/>
          <w:color w:val="000000"/>
          <w:sz w:val="18"/>
        </w:rPr>
        <w:t>-</w:t>
      </w:r>
      <w:r>
        <w:rPr>
          <w:rFonts w:ascii="宋体" w:hAnsi="宋体"/>
          <w:color w:val="000000"/>
          <w:sz w:val="18"/>
        </w:rPr>
        <w:t>焊接机；7</w:t>
      </w:r>
      <w:r>
        <w:rPr>
          <w:rFonts w:ascii="宋体" w:hAnsi="宋体" w:hint="eastAsia"/>
          <w:color w:val="000000"/>
          <w:sz w:val="18"/>
        </w:rPr>
        <w:t>-</w:t>
      </w:r>
      <w:r>
        <w:rPr>
          <w:rFonts w:ascii="宋体" w:hAnsi="宋体"/>
          <w:color w:val="000000"/>
          <w:sz w:val="18"/>
        </w:rPr>
        <w:t>送料辊；</w:t>
      </w:r>
      <w:r>
        <w:rPr>
          <w:rFonts w:ascii="宋体" w:hAnsi="宋体" w:hint="eastAsia"/>
          <w:color w:val="000000"/>
          <w:sz w:val="18"/>
        </w:rPr>
        <w:t xml:space="preserve"> </w:t>
      </w:r>
      <w:r>
        <w:rPr>
          <w:rFonts w:ascii="宋体" w:hAnsi="宋体"/>
          <w:color w:val="000000"/>
          <w:sz w:val="18"/>
        </w:rPr>
        <w:t>8</w:t>
      </w:r>
      <w:r>
        <w:rPr>
          <w:rFonts w:ascii="宋体" w:hAnsi="宋体" w:hint="eastAsia"/>
          <w:color w:val="000000"/>
          <w:sz w:val="18"/>
        </w:rPr>
        <w:t>-</w:t>
      </w:r>
      <w:r>
        <w:rPr>
          <w:rFonts w:ascii="宋体" w:hAnsi="宋体"/>
          <w:color w:val="000000"/>
          <w:sz w:val="18"/>
        </w:rPr>
        <w:t>活套；9</w:t>
      </w:r>
      <w:r>
        <w:rPr>
          <w:rFonts w:ascii="宋体" w:hAnsi="宋体" w:hint="eastAsia"/>
          <w:color w:val="000000"/>
          <w:sz w:val="18"/>
        </w:rPr>
        <w:t>-</w:t>
      </w:r>
      <w:r>
        <w:rPr>
          <w:rFonts w:ascii="宋体" w:hAnsi="宋体"/>
          <w:color w:val="000000"/>
          <w:sz w:val="18"/>
        </w:rPr>
        <w:t>张力装置；10</w:t>
      </w:r>
      <w:r>
        <w:rPr>
          <w:rFonts w:ascii="宋体" w:hAnsi="宋体" w:hint="eastAsia"/>
          <w:color w:val="000000"/>
          <w:sz w:val="18"/>
        </w:rPr>
        <w:t>-</w:t>
      </w:r>
      <w:r>
        <w:rPr>
          <w:rFonts w:ascii="宋体" w:hAnsi="宋体"/>
          <w:color w:val="000000"/>
          <w:sz w:val="18"/>
        </w:rPr>
        <w:t>电解清洗和酸洗装置；11</w:t>
      </w:r>
      <w:r>
        <w:rPr>
          <w:rFonts w:ascii="宋体" w:hAnsi="宋体" w:hint="eastAsia"/>
          <w:color w:val="000000"/>
          <w:sz w:val="18"/>
        </w:rPr>
        <w:t>-</w:t>
      </w:r>
      <w:r>
        <w:rPr>
          <w:rFonts w:ascii="宋体" w:hAnsi="宋体"/>
          <w:color w:val="000000"/>
          <w:sz w:val="18"/>
        </w:rPr>
        <w:t>刷洗机；12</w:t>
      </w:r>
      <w:r>
        <w:rPr>
          <w:rFonts w:ascii="宋体" w:hAnsi="宋体" w:hint="eastAsia"/>
          <w:color w:val="000000"/>
          <w:sz w:val="18"/>
        </w:rPr>
        <w:t>-</w:t>
      </w:r>
      <w:r>
        <w:rPr>
          <w:rFonts w:ascii="宋体" w:hAnsi="宋体"/>
          <w:color w:val="000000"/>
          <w:sz w:val="18"/>
        </w:rPr>
        <w:t>电镀锡设备；13</w:t>
      </w:r>
      <w:r>
        <w:rPr>
          <w:rFonts w:ascii="宋体" w:hAnsi="宋体" w:hint="eastAsia"/>
          <w:color w:val="000000"/>
          <w:sz w:val="18"/>
        </w:rPr>
        <w:t>-</w:t>
      </w:r>
      <w:r>
        <w:rPr>
          <w:rFonts w:ascii="宋体" w:hAnsi="宋体"/>
          <w:color w:val="000000"/>
          <w:sz w:val="18"/>
        </w:rPr>
        <w:t>打印机；14</w:t>
      </w:r>
      <w:r>
        <w:rPr>
          <w:rFonts w:ascii="宋体" w:hAnsi="宋体" w:hint="eastAsia"/>
          <w:color w:val="000000"/>
          <w:sz w:val="18"/>
        </w:rPr>
        <w:t>-</w:t>
      </w:r>
      <w:r>
        <w:rPr>
          <w:rFonts w:ascii="宋体" w:hAnsi="宋体"/>
          <w:color w:val="000000"/>
          <w:sz w:val="18"/>
        </w:rPr>
        <w:t>软熔设备；15</w:t>
      </w:r>
      <w:r>
        <w:rPr>
          <w:rFonts w:ascii="宋体" w:hAnsi="宋体" w:hint="eastAsia"/>
          <w:color w:val="000000"/>
          <w:sz w:val="18"/>
        </w:rPr>
        <w:t>-</w:t>
      </w:r>
      <w:r>
        <w:rPr>
          <w:rFonts w:ascii="宋体" w:hAnsi="宋体"/>
          <w:color w:val="000000"/>
          <w:sz w:val="18"/>
        </w:rPr>
        <w:t>钝化设备；16</w:t>
      </w:r>
      <w:r>
        <w:rPr>
          <w:rFonts w:ascii="宋体" w:hAnsi="宋体" w:hint="eastAsia"/>
          <w:color w:val="000000"/>
          <w:sz w:val="18"/>
        </w:rPr>
        <w:t>-</w:t>
      </w:r>
      <w:r>
        <w:rPr>
          <w:rFonts w:ascii="宋体" w:hAnsi="宋体"/>
          <w:color w:val="000000"/>
          <w:sz w:val="18"/>
        </w:rPr>
        <w:t>涂油机；17</w:t>
      </w:r>
      <w:r>
        <w:rPr>
          <w:rFonts w:ascii="宋体" w:hAnsi="宋体" w:hint="eastAsia"/>
          <w:color w:val="000000"/>
          <w:sz w:val="18"/>
        </w:rPr>
        <w:t>-</w:t>
      </w:r>
      <w:r>
        <w:rPr>
          <w:rFonts w:ascii="宋体" w:hAnsi="宋体"/>
          <w:color w:val="000000"/>
          <w:sz w:val="18"/>
        </w:rPr>
        <w:t>张力装置；18</w:t>
      </w:r>
      <w:r>
        <w:rPr>
          <w:rFonts w:ascii="宋体" w:hAnsi="宋体" w:hint="eastAsia"/>
          <w:color w:val="000000"/>
          <w:sz w:val="18"/>
        </w:rPr>
        <w:t>-</w:t>
      </w:r>
      <w:r>
        <w:rPr>
          <w:rFonts w:ascii="宋体" w:hAnsi="宋体"/>
          <w:color w:val="000000"/>
          <w:sz w:val="18"/>
        </w:rPr>
        <w:t>送料辊；19</w:t>
      </w:r>
      <w:r>
        <w:rPr>
          <w:rFonts w:ascii="宋体" w:hAnsi="宋体" w:hint="eastAsia"/>
          <w:color w:val="000000"/>
          <w:sz w:val="18"/>
        </w:rPr>
        <w:t>-</w:t>
      </w:r>
      <w:r>
        <w:rPr>
          <w:rFonts w:ascii="宋体" w:hAnsi="宋体"/>
          <w:color w:val="000000"/>
          <w:sz w:val="18"/>
        </w:rPr>
        <w:t>剪切机；20</w:t>
      </w:r>
      <w:r>
        <w:rPr>
          <w:rFonts w:ascii="宋体" w:hAnsi="宋体" w:hint="eastAsia"/>
          <w:color w:val="000000"/>
          <w:sz w:val="18"/>
        </w:rPr>
        <w:t>-</w:t>
      </w:r>
      <w:r>
        <w:rPr>
          <w:rFonts w:ascii="宋体" w:hAnsi="宋体"/>
          <w:color w:val="000000"/>
          <w:sz w:val="18"/>
        </w:rPr>
        <w:t>卷取机</w:t>
      </w:r>
      <w:r>
        <w:rPr>
          <w:rFonts w:ascii="宋体" w:hAnsi="宋体" w:hint="eastAsia"/>
          <w:color w:val="000000"/>
          <w:sz w:val="18"/>
        </w:rPr>
        <w:t>；</w:t>
      </w:r>
      <w:r>
        <w:rPr>
          <w:rFonts w:ascii="宋体" w:hAnsi="宋体"/>
          <w:color w:val="000000"/>
          <w:sz w:val="18"/>
        </w:rPr>
        <w:t>21</w:t>
      </w:r>
      <w:r>
        <w:rPr>
          <w:rFonts w:ascii="宋体" w:hAnsi="宋体" w:hint="eastAsia"/>
          <w:color w:val="000000"/>
          <w:sz w:val="18"/>
        </w:rPr>
        <w:t>-</w:t>
      </w:r>
      <w:r>
        <w:rPr>
          <w:rFonts w:ascii="宋体" w:hAnsi="宋体"/>
          <w:color w:val="000000"/>
          <w:sz w:val="18"/>
        </w:rPr>
        <w:t>开卷机；22</w:t>
      </w:r>
      <w:r>
        <w:rPr>
          <w:rFonts w:ascii="宋体" w:hAnsi="宋体" w:hint="eastAsia"/>
          <w:color w:val="000000"/>
          <w:sz w:val="18"/>
        </w:rPr>
        <w:t>-</w:t>
      </w:r>
      <w:r>
        <w:rPr>
          <w:rFonts w:ascii="宋体" w:hAnsi="宋体"/>
          <w:color w:val="000000"/>
          <w:sz w:val="18"/>
        </w:rPr>
        <w:t>飞剪机；23</w:t>
      </w:r>
      <w:r>
        <w:rPr>
          <w:rFonts w:ascii="宋体" w:hAnsi="宋体" w:hint="eastAsia"/>
          <w:color w:val="000000"/>
          <w:sz w:val="18"/>
        </w:rPr>
        <w:t>-</w:t>
      </w:r>
      <w:r>
        <w:rPr>
          <w:rFonts w:ascii="宋体" w:hAnsi="宋体"/>
          <w:color w:val="000000"/>
          <w:sz w:val="18"/>
        </w:rPr>
        <w:t>分选和堆垛装置</w:t>
      </w:r>
    </w:p>
    <w:p w14:paraId="34CBE9C4" w14:textId="77777777" w:rsidR="00A25021" w:rsidRDefault="00A25021">
      <w:pPr>
        <w:rPr>
          <w:rFonts w:ascii="宋体" w:hAnsi="宋体" w:hint="eastAsia"/>
          <w:color w:val="000000"/>
        </w:rPr>
      </w:pPr>
      <w:r>
        <w:rPr>
          <w:rFonts w:ascii="宋体" w:hAnsi="宋体"/>
          <w:color w:val="000000"/>
        </w:rPr>
        <w:t xml:space="preserve">    </w:t>
      </w:r>
    </w:p>
    <w:p w14:paraId="0DD3D760" w14:textId="77777777" w:rsidR="00A25021" w:rsidRDefault="00A25021">
      <w:pPr>
        <w:ind w:firstLineChars="200" w:firstLine="420"/>
        <w:rPr>
          <w:rFonts w:ascii="宋体" w:hAnsi="宋体"/>
          <w:color w:val="000000"/>
        </w:rPr>
      </w:pPr>
      <w:r>
        <w:rPr>
          <w:rFonts w:ascii="宋体" w:hAnsi="宋体"/>
          <w:color w:val="000000"/>
        </w:rPr>
        <w:t>图</w:t>
      </w:r>
      <w:r>
        <w:rPr>
          <w:rFonts w:ascii="宋体" w:hAnsi="宋体" w:hint="eastAsia"/>
          <w:color w:val="000000"/>
        </w:rPr>
        <w:t>1-</w:t>
      </w:r>
      <w:r>
        <w:rPr>
          <w:rFonts w:ascii="宋体" w:hAnsi="宋体"/>
          <w:color w:val="000000"/>
        </w:rPr>
        <w:t>4所示的酸性型电镀锡机组的主要技术性能如下：</w:t>
      </w:r>
    </w:p>
    <w:p w14:paraId="12FA492E" w14:textId="77777777" w:rsidR="00A25021" w:rsidRDefault="00A25021">
      <w:pPr>
        <w:rPr>
          <w:rFonts w:ascii="宋体" w:hAnsi="宋体"/>
          <w:color w:val="000000"/>
        </w:rPr>
      </w:pPr>
      <w:r>
        <w:rPr>
          <w:rFonts w:ascii="宋体" w:hAnsi="宋体"/>
          <w:color w:val="000000"/>
        </w:rPr>
        <w:t xml:space="preserve">    带钢规格：</w:t>
      </w:r>
    </w:p>
    <w:p w14:paraId="26D6323E"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带钢厚度</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 xml:space="preserve">  </w:t>
      </w:r>
      <w:r>
        <w:rPr>
          <w:rFonts w:ascii="宋体" w:hAnsi="宋体"/>
          <w:color w:val="000000"/>
        </w:rPr>
        <w:t>O</w:t>
      </w:r>
      <w:r>
        <w:rPr>
          <w:rFonts w:ascii="宋体" w:hAnsi="宋体" w:hint="eastAsia"/>
          <w:color w:val="000000"/>
        </w:rPr>
        <w:t>.</w:t>
      </w:r>
      <w:r>
        <w:rPr>
          <w:rFonts w:ascii="宋体" w:hAnsi="宋体"/>
          <w:color w:val="000000"/>
        </w:rPr>
        <w:t>15～O</w:t>
      </w:r>
      <w:smartTag w:uri="urn:schemas-microsoft-com:office:smarttags" w:element="chmetcnv">
        <w:smartTagPr>
          <w:attr w:name="UnitName" w:val="mm"/>
          <w:attr w:name="SourceValue" w:val=".6"/>
          <w:attr w:name="HasSpace" w:val="False"/>
          <w:attr w:name="Negative" w:val="False"/>
          <w:attr w:name="NumberType" w:val="1"/>
          <w:attr w:name="TCSC" w:val="0"/>
        </w:smartTagPr>
        <w:r>
          <w:rPr>
            <w:rFonts w:ascii="宋体" w:hAnsi="宋体" w:hint="eastAsia"/>
            <w:color w:val="000000"/>
          </w:rPr>
          <w:t>.</w:t>
        </w:r>
        <w:r>
          <w:rPr>
            <w:rFonts w:ascii="宋体" w:hAnsi="宋体"/>
            <w:color w:val="000000"/>
          </w:rPr>
          <w:t>6mm</w:t>
        </w:r>
      </w:smartTag>
    </w:p>
    <w:p w14:paraId="025247C6"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带钢宽度</w:t>
      </w:r>
      <w:r>
        <w:rPr>
          <w:rFonts w:ascii="宋体" w:hAnsi="宋体" w:hint="eastAsia"/>
          <w:color w:val="000000"/>
        </w:rPr>
        <w:t xml:space="preserve">             </w:t>
      </w:r>
      <w:r>
        <w:rPr>
          <w:rFonts w:ascii="宋体" w:hAnsi="宋体"/>
          <w:color w:val="000000"/>
        </w:rPr>
        <w:t>457～</w:t>
      </w:r>
      <w:smartTag w:uri="urn:schemas-microsoft-com:office:smarttags" w:element="chmetcnv">
        <w:smartTagPr>
          <w:attr w:name="UnitName" w:val="mm"/>
          <w:attr w:name="SourceValue" w:val="1016"/>
          <w:attr w:name="HasSpace" w:val="False"/>
          <w:attr w:name="Negative" w:val="False"/>
          <w:attr w:name="NumberType" w:val="1"/>
          <w:attr w:name="TCSC" w:val="0"/>
        </w:smartTagPr>
        <w:r>
          <w:rPr>
            <w:rFonts w:ascii="宋体" w:hAnsi="宋体" w:hint="eastAsia"/>
            <w:color w:val="000000"/>
          </w:rPr>
          <w:t>1</w:t>
        </w:r>
        <w:r>
          <w:rPr>
            <w:rFonts w:ascii="宋体" w:hAnsi="宋体"/>
            <w:color w:val="000000"/>
          </w:rPr>
          <w:t>016mm</w:t>
        </w:r>
      </w:smartTag>
    </w:p>
    <w:p w14:paraId="299822D7"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带卷最大外径    </w:t>
      </w:r>
      <w:r>
        <w:rPr>
          <w:rFonts w:ascii="宋体" w:hAnsi="宋体" w:hint="eastAsia"/>
          <w:color w:val="000000"/>
        </w:rPr>
        <w:t xml:space="preserve">     </w:t>
      </w:r>
      <w:smartTag w:uri="urn:schemas-microsoft-com:office:smarttags" w:element="chmetcnv">
        <w:smartTagPr>
          <w:attr w:name="UnitName" w:val="mm"/>
          <w:attr w:name="SourceValue" w:val="1800"/>
          <w:attr w:name="HasSpace" w:val="False"/>
          <w:attr w:name="Negative" w:val="False"/>
          <w:attr w:name="NumberType" w:val="1"/>
          <w:attr w:name="TCSC" w:val="0"/>
        </w:smartTagPr>
        <w:r>
          <w:rPr>
            <w:rFonts w:ascii="宋体" w:hAnsi="宋体"/>
            <w:color w:val="000000"/>
          </w:rPr>
          <w:t>1800mm</w:t>
        </w:r>
      </w:smartTag>
    </w:p>
    <w:p w14:paraId="4C7D5684"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带卷内径    </w:t>
      </w:r>
      <w:r>
        <w:rPr>
          <w:rFonts w:ascii="宋体" w:hAnsi="宋体" w:hint="eastAsia"/>
          <w:color w:val="000000"/>
        </w:rPr>
        <w:t xml:space="preserve">         </w:t>
      </w:r>
      <w:smartTag w:uri="urn:schemas-microsoft-com:office:smarttags" w:element="chmetcnv">
        <w:smartTagPr>
          <w:attr w:name="UnitName" w:val="mm"/>
          <w:attr w:name="SourceValue" w:val="500"/>
          <w:attr w:name="HasSpace" w:val="False"/>
          <w:attr w:name="Negative" w:val="False"/>
          <w:attr w:name="NumberType" w:val="1"/>
          <w:attr w:name="TCSC" w:val="0"/>
        </w:smartTagPr>
        <w:r>
          <w:rPr>
            <w:rFonts w:ascii="宋体" w:hAnsi="宋体"/>
            <w:color w:val="000000"/>
          </w:rPr>
          <w:t>500mm</w:t>
        </w:r>
      </w:smartTag>
    </w:p>
    <w:p w14:paraId="7F6CF093"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进料段带卷最大质量</w:t>
      </w:r>
      <w:r>
        <w:rPr>
          <w:rFonts w:ascii="宋体" w:hAnsi="宋体" w:hint="eastAsia"/>
          <w:color w:val="000000"/>
        </w:rPr>
        <w:t xml:space="preserve">   </w:t>
      </w:r>
      <w:r>
        <w:rPr>
          <w:rFonts w:ascii="宋体" w:hAnsi="宋体"/>
          <w:color w:val="000000"/>
        </w:rPr>
        <w:t>15t</w:t>
      </w:r>
    </w:p>
    <w:p w14:paraId="11562374"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出料段带卷最大质量 </w:t>
      </w:r>
      <w:r>
        <w:rPr>
          <w:rFonts w:ascii="宋体" w:hAnsi="宋体" w:hint="eastAsia"/>
          <w:color w:val="000000"/>
        </w:rPr>
        <w:t xml:space="preserve"> </w:t>
      </w:r>
      <w:r>
        <w:rPr>
          <w:rFonts w:ascii="宋体" w:hAnsi="宋体"/>
          <w:color w:val="000000"/>
        </w:rPr>
        <w:t xml:space="preserve"> 5t</w:t>
      </w:r>
    </w:p>
    <w:p w14:paraId="309AC9EC"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堆垛最大质量 </w:t>
      </w:r>
      <w:r>
        <w:rPr>
          <w:rFonts w:ascii="宋体" w:hAnsi="宋体" w:hint="eastAsia"/>
          <w:color w:val="000000"/>
        </w:rPr>
        <w:t xml:space="preserve">     </w:t>
      </w:r>
      <w:r>
        <w:rPr>
          <w:rFonts w:ascii="宋体" w:hAnsi="宋体"/>
          <w:color w:val="000000"/>
        </w:rPr>
        <w:t xml:space="preserve">   4t</w:t>
      </w:r>
    </w:p>
    <w:p w14:paraId="3D411FBA" w14:textId="77777777" w:rsidR="00A25021" w:rsidRDefault="00A25021">
      <w:pPr>
        <w:rPr>
          <w:rFonts w:ascii="宋体" w:hAnsi="宋体"/>
          <w:color w:val="000000"/>
        </w:rPr>
      </w:pPr>
      <w:r>
        <w:rPr>
          <w:rFonts w:ascii="宋体" w:hAnsi="宋体"/>
          <w:color w:val="000000"/>
        </w:rPr>
        <w:t xml:space="preserve">    机组速度：</w:t>
      </w:r>
    </w:p>
    <w:p w14:paraId="066AF6DE"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进料段最大速度 </w:t>
      </w:r>
      <w:r>
        <w:rPr>
          <w:rFonts w:ascii="宋体" w:hAnsi="宋体" w:hint="eastAsia"/>
          <w:color w:val="000000"/>
        </w:rPr>
        <w:t xml:space="preserve">   </w:t>
      </w:r>
      <w:r>
        <w:rPr>
          <w:rFonts w:ascii="宋体" w:hAnsi="宋体"/>
          <w:color w:val="000000"/>
        </w:rPr>
        <w:t xml:space="preserve">   </w:t>
      </w:r>
      <w:smartTag w:uri="urn:schemas-microsoft-com:office:smarttags" w:element="chmetcnv">
        <w:smartTagPr>
          <w:attr w:name="UnitName" w:val="m"/>
          <w:attr w:name="SourceValue" w:val="550"/>
          <w:attr w:name="HasSpace" w:val="False"/>
          <w:attr w:name="Negative" w:val="False"/>
          <w:attr w:name="NumberType" w:val="1"/>
          <w:attr w:name="TCSC" w:val="0"/>
        </w:smartTagPr>
        <w:r>
          <w:rPr>
            <w:rFonts w:ascii="宋体" w:hAnsi="宋体"/>
            <w:color w:val="000000"/>
          </w:rPr>
          <w:t>550m</w:t>
        </w:r>
      </w:smartTag>
      <w:r>
        <w:rPr>
          <w:rFonts w:ascii="宋体" w:hAnsi="宋体"/>
          <w:color w:val="000000"/>
        </w:rPr>
        <w:t>／min</w:t>
      </w:r>
    </w:p>
    <w:p w14:paraId="508D6363" w14:textId="77777777" w:rsidR="00A25021" w:rsidRDefault="00A25021">
      <w:pPr>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工艺段和出料段速度</w:t>
      </w:r>
      <w:r>
        <w:rPr>
          <w:rFonts w:ascii="宋体" w:hAnsi="宋体" w:hint="eastAsia"/>
          <w:color w:val="000000"/>
        </w:rPr>
        <w:t xml:space="preserve">   </w:t>
      </w:r>
      <w:r>
        <w:rPr>
          <w:rFonts w:ascii="宋体" w:hAnsi="宋体"/>
          <w:color w:val="000000"/>
        </w:rPr>
        <w:t>104</w:t>
      </w:r>
      <w:smartTag w:uri="urn:schemas-microsoft-com:office:smarttags" w:element="chmetcnv">
        <w:smartTagPr>
          <w:attr w:name="UnitName" w:val="m"/>
          <w:attr w:name="SourceValue" w:val="450"/>
          <w:attr w:name="HasSpace" w:val="False"/>
          <w:attr w:name="Negative" w:val="True"/>
          <w:attr w:name="NumberType" w:val="1"/>
          <w:attr w:name="TCSC" w:val="0"/>
        </w:smartTagPr>
        <w:r>
          <w:rPr>
            <w:rFonts w:ascii="宋体" w:hAnsi="宋体" w:hint="eastAsia"/>
            <w:color w:val="000000"/>
          </w:rPr>
          <w:t>-</w:t>
        </w:r>
        <w:r>
          <w:rPr>
            <w:rFonts w:ascii="宋体" w:hAnsi="宋体"/>
            <w:color w:val="000000"/>
          </w:rPr>
          <w:t>450m</w:t>
        </w:r>
      </w:smartTag>
      <w:r>
        <w:rPr>
          <w:rFonts w:ascii="宋体" w:hAnsi="宋体"/>
          <w:color w:val="000000"/>
        </w:rPr>
        <w:t>／min</w:t>
      </w:r>
    </w:p>
    <w:p w14:paraId="5B2AA468" w14:textId="77777777" w:rsidR="00A25021" w:rsidRDefault="00A25021">
      <w:pPr>
        <w:rPr>
          <w:rFonts w:ascii="宋体" w:hAnsi="宋体"/>
          <w:color w:val="000000"/>
        </w:rPr>
      </w:pPr>
      <w:r>
        <w:rPr>
          <w:rFonts w:ascii="宋体" w:hAnsi="宋体"/>
          <w:color w:val="000000"/>
        </w:rPr>
        <w:lastRenderedPageBreak/>
        <w:t xml:space="preserve">    在酸性型电镀锡机组中，电镀液的主要成分</w:t>
      </w:r>
      <w:r>
        <w:rPr>
          <w:rFonts w:ascii="宋体" w:hAnsi="宋体" w:hint="eastAsia"/>
          <w:color w:val="000000"/>
        </w:rPr>
        <w:t>是硫酸亚锡和酚磺酸。电镀时以锡为阳极，带钢为阴极，这样，锡阳极就溶解成二价锡离子进入电镀液，并在带钢表面析出。</w:t>
      </w:r>
    </w:p>
    <w:p w14:paraId="0DF202A6" w14:textId="77777777" w:rsidR="00A25021" w:rsidRDefault="00A25021">
      <w:pPr>
        <w:rPr>
          <w:rFonts w:ascii="宋体" w:hAnsi="宋体"/>
          <w:color w:val="000000"/>
        </w:rPr>
      </w:pPr>
      <w:r>
        <w:rPr>
          <w:rFonts w:ascii="宋体" w:hAnsi="宋体"/>
          <w:color w:val="000000"/>
        </w:rPr>
        <w:t xml:space="preserve">    电镀锡钢板的镀层厚度与电流密度成正比，因此可分别调节正、反两面的电镀电流而得到各自不同的镀层厚度。</w:t>
      </w:r>
    </w:p>
    <w:p w14:paraId="185C5E1E" w14:textId="77777777" w:rsidR="00A25021" w:rsidRDefault="00A25021">
      <w:pPr>
        <w:rPr>
          <w:rFonts w:ascii="宋体" w:hAnsi="宋体"/>
          <w:color w:val="000000"/>
        </w:rPr>
      </w:pPr>
      <w:r>
        <w:rPr>
          <w:rFonts w:ascii="宋体" w:hAnsi="宋体"/>
          <w:color w:val="000000"/>
        </w:rPr>
        <w:t xml:space="preserve">    电镀的锡层附着力差，没有光泽，必须通过软熔装置将带钢加热到锡的熔点以上的温度，使锡层熔融，然后立即浸入水中冷却，使之变为有光泽的镀锡板。</w:t>
      </w:r>
    </w:p>
    <w:p w14:paraId="2A936723" w14:textId="77777777" w:rsidR="00A25021" w:rsidRDefault="00A25021">
      <w:pPr>
        <w:rPr>
          <w:rFonts w:ascii="宋体" w:hAnsi="宋体"/>
          <w:color w:val="000000"/>
        </w:rPr>
      </w:pPr>
      <w:r>
        <w:rPr>
          <w:rFonts w:ascii="宋体" w:hAnsi="宋体"/>
          <w:color w:val="000000"/>
        </w:rPr>
        <w:t xml:space="preserve">    软熔后的带钢表面覆有一层自然产生的锡的氧化物(主要是氧化亚锡)，当长期贮存或涂料烘烤时，会氧化而发黄，耐蚀性也就变坏。为了消除这些缺点，</w:t>
      </w:r>
      <w:r>
        <w:rPr>
          <w:rFonts w:ascii="宋体" w:hAnsi="宋体" w:hint="eastAsia"/>
          <w:color w:val="000000"/>
        </w:rPr>
        <w:t>还要进行钝化处理</w:t>
      </w:r>
      <w:r>
        <w:rPr>
          <w:rFonts w:ascii="宋体" w:hAnsi="宋体"/>
          <w:color w:val="000000"/>
        </w:rPr>
        <w:t>(化学处理)。钝化是将带钢放入碳酸盐、铬酸盐溶液中进行化学处理或在重铬酸钠溶液中进行铬化电解处理。通过钝化，将自然产生的锡氧化膜溶解掉，并生成一层很薄但很致密的铬酸盐钝化膜，这种钝化膜有很好的保护作用。</w:t>
      </w:r>
    </w:p>
    <w:p w14:paraId="73E87311" w14:textId="77777777" w:rsidR="00A25021" w:rsidRDefault="00A25021">
      <w:pPr>
        <w:ind w:firstLine="570"/>
        <w:rPr>
          <w:rFonts w:ascii="宋体" w:hAnsi="宋体" w:hint="eastAsia"/>
          <w:color w:val="000000"/>
        </w:rPr>
      </w:pPr>
      <w:r>
        <w:rPr>
          <w:rFonts w:ascii="宋体" w:hAnsi="宋体"/>
          <w:color w:val="000000"/>
        </w:rPr>
        <w:t>镀锡钢带经钝化后，通过清洗、干燥、涂油(一般用静电涂油)最后切成定尺，或卷成带钢，供应用户。</w:t>
      </w:r>
    </w:p>
    <w:p w14:paraId="37934CB6" w14:textId="77777777" w:rsidR="00A25021" w:rsidRDefault="00A25021">
      <w:pPr>
        <w:rPr>
          <w:rFonts w:ascii="宋体" w:hAnsi="宋体" w:hint="eastAsia"/>
          <w:color w:val="000000"/>
        </w:rPr>
      </w:pPr>
    </w:p>
    <w:p w14:paraId="28F2AD92" w14:textId="77777777" w:rsidR="00A25021" w:rsidRDefault="00A25021">
      <w:pPr>
        <w:rPr>
          <w:rFonts w:ascii="宋体" w:hAnsi="宋体"/>
          <w:b/>
          <w:bCs/>
          <w:color w:val="000000"/>
        </w:rPr>
      </w:pPr>
      <w:r>
        <w:rPr>
          <w:rFonts w:ascii="宋体" w:hAnsi="宋体"/>
          <w:b/>
          <w:bCs/>
          <w:color w:val="000000"/>
        </w:rPr>
        <w:t>7．什么叫镀锌板。其生产方法怎样?</w:t>
      </w:r>
    </w:p>
    <w:p w14:paraId="00F99083" w14:textId="77777777" w:rsidR="00A25021" w:rsidRDefault="00A25021">
      <w:pPr>
        <w:rPr>
          <w:rFonts w:ascii="宋体" w:hAnsi="宋体"/>
          <w:color w:val="000000"/>
        </w:rPr>
      </w:pPr>
      <w:r>
        <w:rPr>
          <w:rFonts w:ascii="宋体" w:hAnsi="宋体"/>
          <w:color w:val="000000"/>
        </w:rPr>
        <w:t xml:space="preserve">    锌是一种蓝白色的金属，熔点为</w:t>
      </w:r>
      <w:smartTag w:uri="urn:schemas-microsoft-com:office:smarttags" w:element="chmetcnv">
        <w:smartTagPr>
          <w:attr w:name="UnitName" w:val="℃"/>
          <w:attr w:name="SourceValue" w:val="419.4"/>
          <w:attr w:name="HasSpace" w:val="False"/>
          <w:attr w:name="Negative" w:val="False"/>
          <w:attr w:name="NumberType" w:val="1"/>
          <w:attr w:name="TCSC" w:val="0"/>
        </w:smartTagPr>
        <w:r>
          <w:rPr>
            <w:rFonts w:ascii="宋体" w:hAnsi="宋体"/>
            <w:color w:val="000000"/>
          </w:rPr>
          <w:t>419</w:t>
        </w:r>
        <w:r>
          <w:rPr>
            <w:rFonts w:ascii="宋体" w:hAnsi="宋体" w:hint="eastAsia"/>
            <w:color w:val="000000"/>
          </w:rPr>
          <w:t>.</w:t>
        </w:r>
        <w:r>
          <w:rPr>
            <w:rFonts w:ascii="宋体" w:hAnsi="宋体"/>
            <w:color w:val="000000"/>
          </w:rPr>
          <w:t>4℃</w:t>
        </w:r>
      </w:smartTag>
      <w:r>
        <w:rPr>
          <w:rFonts w:ascii="宋体" w:hAnsi="宋体"/>
          <w:color w:val="000000"/>
        </w:rPr>
        <w:t>，密度为</w:t>
      </w:r>
      <w:smartTag w:uri="urn:schemas-microsoft-com:office:smarttags" w:element="chmetcnv">
        <w:smartTagPr>
          <w:attr w:name="UnitName" w:val="g"/>
          <w:attr w:name="SourceValue" w:val="7.14"/>
          <w:attr w:name="HasSpace" w:val="False"/>
          <w:attr w:name="Negative" w:val="False"/>
          <w:attr w:name="NumberType" w:val="1"/>
          <w:attr w:name="TCSC" w:val="0"/>
        </w:smartTagPr>
        <w:r>
          <w:rPr>
            <w:rFonts w:ascii="宋体" w:hAnsi="宋体"/>
            <w:color w:val="000000"/>
          </w:rPr>
          <w:t>7</w:t>
        </w:r>
        <w:r>
          <w:rPr>
            <w:rFonts w:ascii="宋体" w:hAnsi="宋体" w:hint="eastAsia"/>
            <w:color w:val="000000"/>
          </w:rPr>
          <w:t>.</w:t>
        </w:r>
        <w:r>
          <w:rPr>
            <w:rFonts w:ascii="宋体" w:hAnsi="宋体"/>
            <w:color w:val="000000"/>
          </w:rPr>
          <w:t>14g</w:t>
        </w:r>
      </w:smartTag>
      <w:r>
        <w:rPr>
          <w:rFonts w:ascii="宋体" w:hAnsi="宋体"/>
          <w:color w:val="000000"/>
        </w:rPr>
        <w:t>／cm</w:t>
      </w:r>
      <w:r>
        <w:rPr>
          <w:rFonts w:ascii="宋体" w:hAnsi="宋体"/>
          <w:color w:val="000000"/>
          <w:vertAlign w:val="superscript"/>
        </w:rPr>
        <w:t>3</w:t>
      </w:r>
      <w:r>
        <w:rPr>
          <w:rFonts w:ascii="宋体" w:hAnsi="宋体"/>
          <w:color w:val="000000"/>
        </w:rPr>
        <w:t>。</w:t>
      </w:r>
    </w:p>
    <w:p w14:paraId="0129963C" w14:textId="77777777" w:rsidR="00A25021" w:rsidRDefault="00A25021">
      <w:pPr>
        <w:rPr>
          <w:rFonts w:ascii="宋体" w:hAnsi="宋体"/>
          <w:color w:val="000000"/>
        </w:rPr>
      </w:pPr>
      <w:r>
        <w:rPr>
          <w:rFonts w:ascii="宋体" w:hAnsi="宋体" w:hint="eastAsia"/>
          <w:color w:val="000000"/>
        </w:rPr>
        <w:t>锌具有中等的延展性。室温下，锌在干燥的空气中不起变化。在潮湿的空气中锌表面则生成一层很致密的碳酸锌薄膜，它能保护锌内部不再受到腐蚀。由于锌有这样一种优良的特性，所以将锌镀在钢板表面上以防止腐蚀，这种钢板称为镀锌板。</w:t>
      </w:r>
    </w:p>
    <w:p w14:paraId="33752875" w14:textId="77777777" w:rsidR="00A25021" w:rsidRDefault="00A25021">
      <w:pPr>
        <w:rPr>
          <w:rFonts w:ascii="宋体" w:hAnsi="宋体"/>
          <w:color w:val="000000"/>
        </w:rPr>
      </w:pPr>
      <w:r>
        <w:rPr>
          <w:rFonts w:ascii="宋体" w:hAnsi="宋体"/>
          <w:color w:val="000000"/>
        </w:rPr>
        <w:t xml:space="preserve">    钢板镀锌后能大大延长使用寿命。如果钢板上锌层没有被破坏，那么锌可以防止腐蚀介质(水、氧气、二氧化碳等)接触钢板表面，这与镀锡层防腐的作用完全一样。但是，如果当镀锌层发生了破坏，个别部位的铁露出表面时，由于锌的化学性质比铁活泼，在腐蚀过程中锌与铁形成了微电池，锌是微电池的阳极，在腐蚀时被</w:t>
      </w:r>
      <w:r>
        <w:rPr>
          <w:rFonts w:ascii="宋体" w:hAnsi="宋体" w:hint="eastAsia"/>
          <w:color w:val="000000"/>
        </w:rPr>
        <w:t>溶解，而铁是阴极则受到了保护。因此，镀锌器皿即使局部地方露铁仍然不会生锈。如果铁表面暴露得太大，那么铁就同未镀锌一样被腐蚀。由此可见，镀锌板具有良好的防锈性能，是建筑、车辆、家具、机械电气和包装等行业广泛应用的板材。</w:t>
      </w:r>
    </w:p>
    <w:p w14:paraId="309DD95F" w14:textId="77777777" w:rsidR="00A25021" w:rsidRDefault="00A25021">
      <w:pPr>
        <w:ind w:firstLine="555"/>
        <w:rPr>
          <w:rFonts w:ascii="宋体" w:hAnsi="宋体" w:hint="eastAsia"/>
          <w:color w:val="000000"/>
        </w:rPr>
      </w:pPr>
      <w:r>
        <w:rPr>
          <w:rFonts w:ascii="宋体" w:hAnsi="宋体"/>
          <w:color w:val="000000"/>
        </w:rPr>
        <w:t>带钢镀锌有电镀锌和热镀锌两种方法。用电镀锌方法生产的带钢，镀层较薄，但工艺复杂。</w:t>
      </w:r>
    </w:p>
    <w:p w14:paraId="32A8D9EE" w14:textId="77777777" w:rsidR="00A25021" w:rsidRDefault="00A25021">
      <w:pPr>
        <w:rPr>
          <w:rFonts w:ascii="宋体" w:hAnsi="宋体" w:hint="eastAsia"/>
          <w:color w:val="000000"/>
        </w:rPr>
      </w:pPr>
    </w:p>
    <w:p w14:paraId="12BD5B70" w14:textId="77777777" w:rsidR="00A25021" w:rsidRDefault="00A25021">
      <w:pPr>
        <w:rPr>
          <w:rFonts w:ascii="宋体" w:hAnsi="宋体"/>
          <w:b/>
          <w:bCs/>
          <w:color w:val="000000"/>
        </w:rPr>
      </w:pPr>
      <w:r>
        <w:rPr>
          <w:rFonts w:ascii="宋体" w:hAnsi="宋体"/>
          <w:b/>
          <w:bCs/>
          <w:color w:val="000000"/>
        </w:rPr>
        <w:t>8．热镀锌板的生产过程是怎样的?</w:t>
      </w:r>
    </w:p>
    <w:p w14:paraId="05699CF6" w14:textId="77777777" w:rsidR="00A25021" w:rsidRDefault="00A25021">
      <w:pPr>
        <w:rPr>
          <w:rFonts w:ascii="宋体" w:hAnsi="宋体"/>
          <w:color w:val="000000"/>
        </w:rPr>
      </w:pPr>
      <w:r>
        <w:rPr>
          <w:rFonts w:ascii="宋体" w:hAnsi="宋体"/>
          <w:color w:val="000000"/>
        </w:rPr>
        <w:t xml:space="preserve">    热镀锌板生产方法是由热镀锡生产方法发展而来的，大致可归纳为下列几种：</w:t>
      </w:r>
    </w:p>
    <w:p w14:paraId="3FB74D37" w14:textId="072D2F02"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3EDB7357" wp14:editId="30A00D5B">
            <wp:extent cx="3131185" cy="9423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1185" cy="942340"/>
                    </a:xfrm>
                    <a:prstGeom prst="rect">
                      <a:avLst/>
                    </a:prstGeom>
                    <a:noFill/>
                    <a:ln>
                      <a:noFill/>
                    </a:ln>
                  </pic:spPr>
                </pic:pic>
              </a:graphicData>
            </a:graphic>
          </wp:inline>
        </w:drawing>
      </w:r>
    </w:p>
    <w:p w14:paraId="761A0FE1" w14:textId="77777777" w:rsidR="00A25021" w:rsidRDefault="00A25021">
      <w:pPr>
        <w:rPr>
          <w:rFonts w:ascii="宋体" w:hAnsi="宋体"/>
          <w:color w:val="000000"/>
        </w:rPr>
      </w:pPr>
      <w:r>
        <w:rPr>
          <w:rFonts w:ascii="宋体" w:hAnsi="宋体"/>
          <w:color w:val="000000"/>
        </w:rPr>
        <w:t xml:space="preserve">    所谓线外退火，指原料(热、冷轧薄板)在进入热镀锌作业线之前，首先进行再结晶退火；所谓线内退火，指在热镀锌作业线上，钢板先进行再结晶退火，接着热镀锌。</w:t>
      </w:r>
    </w:p>
    <w:p w14:paraId="60E02B9D" w14:textId="77777777" w:rsidR="00A25021" w:rsidRDefault="00A25021">
      <w:pPr>
        <w:rPr>
          <w:rFonts w:ascii="宋体" w:hAnsi="宋体"/>
          <w:color w:val="000000"/>
        </w:rPr>
      </w:pPr>
      <w:r>
        <w:rPr>
          <w:rFonts w:ascii="宋体" w:hAnsi="宋体"/>
          <w:color w:val="000000"/>
        </w:rPr>
        <w:t xml:space="preserve">    目前，广泛采用森吉米尔法，也称为氧化一还原法。冷轧后的时钢被直接送到热镀锌机组，带钢在连续退火过程中先将油烧去，</w:t>
      </w:r>
      <w:r>
        <w:rPr>
          <w:rFonts w:ascii="宋体" w:hAnsi="宋体" w:hint="eastAsia"/>
          <w:color w:val="000000"/>
        </w:rPr>
        <w:t>并在带钢表面形成薄薄的一层氧化膜，再经过退火炉的还原段，使表面的氧化膜还原成纯铁体，因而在进入锌锅时镀层与铁基结合得很好。</w:t>
      </w:r>
    </w:p>
    <w:p w14:paraId="12F61010" w14:textId="77777777" w:rsidR="00A25021" w:rsidRDefault="00A25021">
      <w:pPr>
        <w:rPr>
          <w:rFonts w:ascii="宋体" w:hAnsi="宋体"/>
          <w:color w:val="000000"/>
        </w:rPr>
      </w:pPr>
      <w:r>
        <w:rPr>
          <w:rFonts w:ascii="宋体" w:hAnsi="宋体"/>
          <w:color w:val="000000"/>
        </w:rPr>
        <w:t xml:space="preserve">    图1</w:t>
      </w:r>
      <w:r>
        <w:rPr>
          <w:rFonts w:ascii="宋体" w:hAnsi="宋体" w:hint="eastAsia"/>
          <w:color w:val="000000"/>
        </w:rPr>
        <w:t>-</w:t>
      </w:r>
      <w:r>
        <w:rPr>
          <w:rFonts w:ascii="宋体" w:hAnsi="宋体"/>
          <w:color w:val="000000"/>
        </w:rPr>
        <w:t>5是</w:t>
      </w:r>
      <w:smartTag w:uri="urn:schemas-microsoft-com:office:smarttags" w:element="chmetcnv">
        <w:smartTagPr>
          <w:attr w:name="UnitName" w:val="mm"/>
          <w:attr w:name="SourceValue" w:val="1700"/>
          <w:attr w:name="HasSpace" w:val="False"/>
          <w:attr w:name="Negative" w:val="False"/>
          <w:attr w:name="NumberType" w:val="1"/>
          <w:attr w:name="TCSC" w:val="0"/>
        </w:smartTagPr>
        <w:r>
          <w:rPr>
            <w:rFonts w:ascii="宋体" w:hAnsi="宋体"/>
            <w:color w:val="000000"/>
          </w:rPr>
          <w:t>1700mm</w:t>
        </w:r>
      </w:smartTag>
      <w:r>
        <w:rPr>
          <w:rFonts w:ascii="宋体" w:hAnsi="宋体"/>
          <w:color w:val="000000"/>
        </w:rPr>
        <w:t>连续热镀锌机组的简图。机组的进料段和出料段的设备布置和工作情况基本上与连续电镀锡机组相同。连续热镀锌机组工艺段包括镀前处理(脱脂和热处理)、热镀锌、矫正和钝化4个主要工序。机组的速度为10</w:t>
      </w:r>
      <w:smartTag w:uri="urn:schemas-microsoft-com:office:smarttags" w:element="chmetcnv">
        <w:smartTagPr>
          <w:attr w:name="UnitName" w:val="m"/>
          <w:attr w:name="SourceValue" w:val="180"/>
          <w:attr w:name="HasSpace" w:val="False"/>
          <w:attr w:name="Negative" w:val="True"/>
          <w:attr w:name="NumberType" w:val="1"/>
          <w:attr w:name="TCSC" w:val="0"/>
        </w:smartTagPr>
        <w:r>
          <w:rPr>
            <w:rFonts w:ascii="宋体" w:hAnsi="宋体" w:hint="eastAsia"/>
            <w:color w:val="000000"/>
          </w:rPr>
          <w:t>-</w:t>
        </w:r>
        <w:r>
          <w:rPr>
            <w:rFonts w:ascii="宋体" w:hAnsi="宋体"/>
            <w:color w:val="000000"/>
          </w:rPr>
          <w:t>180m</w:t>
        </w:r>
      </w:smartTag>
      <w:r>
        <w:rPr>
          <w:rFonts w:ascii="宋体" w:hAnsi="宋体"/>
          <w:color w:val="000000"/>
        </w:rPr>
        <w:t>／min。</w:t>
      </w:r>
    </w:p>
    <w:p w14:paraId="04D2EA1E" w14:textId="77777777" w:rsidR="00A25021" w:rsidRDefault="00A25021">
      <w:pPr>
        <w:rPr>
          <w:rFonts w:ascii="宋体" w:hAnsi="宋体"/>
          <w:color w:val="000000"/>
        </w:rPr>
      </w:pPr>
      <w:r>
        <w:rPr>
          <w:rFonts w:ascii="宋体" w:hAnsi="宋体"/>
          <w:color w:val="000000"/>
        </w:rPr>
        <w:lastRenderedPageBreak/>
        <w:t xml:space="preserve">    </w:t>
      </w:r>
      <w:smartTag w:uri="urn:schemas-microsoft-com:office:smarttags" w:element="chmetcnv">
        <w:smartTagPr>
          <w:attr w:name="UnitName" w:val="mm"/>
          <w:attr w:name="SourceValue" w:val="1700"/>
          <w:attr w:name="HasSpace" w:val="False"/>
          <w:attr w:name="Negative" w:val="False"/>
          <w:attr w:name="NumberType" w:val="1"/>
          <w:attr w:name="TCSC" w:val="0"/>
        </w:smartTagPr>
        <w:r>
          <w:rPr>
            <w:rFonts w:ascii="宋体" w:hAnsi="宋体"/>
            <w:color w:val="000000"/>
          </w:rPr>
          <w:t>1700mm</w:t>
        </w:r>
      </w:smartTag>
      <w:r>
        <w:rPr>
          <w:rFonts w:ascii="宋体" w:hAnsi="宋体"/>
          <w:color w:val="000000"/>
        </w:rPr>
        <w:t>连续热镀锌机组采用快速加热炉脱脂退火的方法，退火炉加热最高温度达</w:t>
      </w:r>
      <w:smartTag w:uri="urn:schemas-microsoft-com:office:smarttags" w:element="chmetcnv">
        <w:smartTagPr>
          <w:attr w:name="UnitName" w:val="℃"/>
          <w:attr w:name="SourceValue" w:val="980"/>
          <w:attr w:name="HasSpace" w:val="False"/>
          <w:attr w:name="Negative" w:val="False"/>
          <w:attr w:name="NumberType" w:val="1"/>
          <w:attr w:name="TCSC" w:val="0"/>
        </w:smartTagPr>
        <w:r>
          <w:rPr>
            <w:rFonts w:ascii="宋体" w:hAnsi="宋体"/>
            <w:color w:val="000000"/>
          </w:rPr>
          <w:t>980</w:t>
        </w:r>
        <w:r>
          <w:rPr>
            <w:rFonts w:ascii="宋体" w:hAnsi="宋体" w:hint="eastAsia"/>
            <w:color w:val="000000"/>
          </w:rPr>
          <w:t>℃</w:t>
        </w:r>
      </w:smartTag>
      <w:r>
        <w:rPr>
          <w:rFonts w:ascii="宋体" w:hAnsi="宋体"/>
          <w:color w:val="000000"/>
        </w:rPr>
        <w:t>，退火后的带钢在450</w:t>
      </w:r>
      <w:smartTag w:uri="urn:schemas-microsoft-com:office:smarttags" w:element="chmetcnv">
        <w:smartTagPr>
          <w:attr w:name="UnitName" w:val="℃"/>
          <w:attr w:name="SourceValue" w:val="470"/>
          <w:attr w:name="HasSpace" w:val="False"/>
          <w:attr w:name="Negative" w:val="True"/>
          <w:attr w:name="NumberType" w:val="1"/>
          <w:attr w:name="TCSC" w:val="0"/>
        </w:smartTagPr>
        <w:r>
          <w:rPr>
            <w:rFonts w:ascii="宋体" w:hAnsi="宋体" w:hint="eastAsia"/>
            <w:color w:val="000000"/>
          </w:rPr>
          <w:t>-</w:t>
        </w:r>
        <w:r>
          <w:rPr>
            <w:rFonts w:ascii="宋体" w:hAnsi="宋体"/>
            <w:color w:val="000000"/>
          </w:rPr>
          <w:t>470</w:t>
        </w:r>
        <w:r>
          <w:rPr>
            <w:rFonts w:ascii="宋体" w:hAnsi="宋体" w:hint="eastAsia"/>
            <w:color w:val="000000"/>
          </w:rPr>
          <w:t>℃</w:t>
        </w:r>
      </w:smartTag>
      <w:r>
        <w:rPr>
          <w:rFonts w:ascii="宋体" w:hAnsi="宋体"/>
          <w:color w:val="000000"/>
        </w:rPr>
        <w:t>温度下进入锌槽，以</w:t>
      </w:r>
      <w:r>
        <w:rPr>
          <w:rFonts w:ascii="宋体" w:hAnsi="宋体" w:hint="eastAsia"/>
          <w:color w:val="000000"/>
        </w:rPr>
        <w:t>保持锌液温度不变。控制镀层厚度采用“气刀法”，即在锌槽出口采用可控的喷嘴沿一定角度向带钢喷吹压缩空气或过热蒸汽，以除去多余的锌液，用这种方法可以生产正、反两面镀层厚度不同的差厚镀锌钢板。为使原板表面形成一层锌铁合金，使它具有良好的延伸性，镀锌后的钢板应经过再加热</w:t>
      </w:r>
      <w:r>
        <w:rPr>
          <w:rFonts w:ascii="宋体" w:hAnsi="宋体"/>
          <w:color w:val="000000"/>
        </w:rPr>
        <w:t>(即通过镀层退火炉)，加热温度约为</w:t>
      </w:r>
      <w:smartTag w:uri="urn:schemas-microsoft-com:office:smarttags" w:element="chmetcnv">
        <w:smartTagPr>
          <w:attr w:name="UnitName" w:val="℃"/>
          <w:attr w:name="SourceValue" w:val="550"/>
          <w:attr w:name="HasSpace" w:val="False"/>
          <w:attr w:name="Negative" w:val="False"/>
          <w:attr w:name="NumberType" w:val="1"/>
          <w:attr w:name="TCSC" w:val="0"/>
        </w:smartTagPr>
        <w:r>
          <w:rPr>
            <w:rFonts w:ascii="宋体" w:hAnsi="宋体"/>
            <w:color w:val="000000"/>
          </w:rPr>
          <w:t>550</w:t>
        </w:r>
        <w:r>
          <w:rPr>
            <w:rFonts w:ascii="宋体" w:hAnsi="宋体" w:hint="eastAsia"/>
            <w:color w:val="000000"/>
          </w:rPr>
          <w:t>℃</w:t>
        </w:r>
      </w:smartTag>
      <w:r>
        <w:rPr>
          <w:rFonts w:ascii="宋体" w:hAnsi="宋体"/>
          <w:color w:val="000000"/>
        </w:rPr>
        <w:t>。为提高镀锌钢板的防腐性能，带钢冷却后，应在铬酸或磷酸液中进行钝化处理。</w:t>
      </w:r>
    </w:p>
    <w:p w14:paraId="2A6C2C22" w14:textId="77777777" w:rsidR="00A25021" w:rsidRDefault="00A25021">
      <w:pPr>
        <w:ind w:firstLine="555"/>
        <w:rPr>
          <w:rFonts w:ascii="宋体" w:hAnsi="宋体" w:hint="eastAsia"/>
          <w:color w:val="000000"/>
        </w:rPr>
      </w:pPr>
      <w:r>
        <w:rPr>
          <w:rFonts w:ascii="宋体" w:hAnsi="宋体"/>
          <w:color w:val="000000"/>
        </w:rPr>
        <w:t>镀锌机组的头部设备与一般带钢连续作业线相类似。尾部设备除一般的卷取、横剪和垛板设备外，常设有平整机和拉伸矫正机，以提高带钢</w:t>
      </w:r>
      <w:r>
        <w:rPr>
          <w:rFonts w:ascii="宋体" w:hAnsi="宋体" w:hint="eastAsia"/>
          <w:color w:val="000000"/>
        </w:rPr>
        <w:t>的力学性能和改善板形。</w:t>
      </w:r>
    </w:p>
    <w:p w14:paraId="12E5E6C7" w14:textId="77777777" w:rsidR="00A25021" w:rsidRDefault="00A25021">
      <w:pPr>
        <w:rPr>
          <w:rFonts w:ascii="宋体" w:hAnsi="宋体" w:hint="eastAsia"/>
          <w:color w:val="000000"/>
        </w:rPr>
      </w:pPr>
    </w:p>
    <w:p w14:paraId="18D30C47" w14:textId="77777777" w:rsidR="00A25021" w:rsidRDefault="00A25021">
      <w:pPr>
        <w:rPr>
          <w:rFonts w:ascii="宋体" w:hAnsi="宋体"/>
          <w:b/>
          <w:bCs/>
          <w:color w:val="000000"/>
        </w:rPr>
      </w:pPr>
      <w:r>
        <w:rPr>
          <w:rFonts w:ascii="宋体" w:hAnsi="宋体"/>
          <w:b/>
          <w:bCs/>
          <w:color w:val="000000"/>
        </w:rPr>
        <w:t>9．</w:t>
      </w:r>
      <w:smartTag w:uri="urn:schemas-microsoft-com:office:smarttags" w:element="chmetcnv">
        <w:smartTagPr>
          <w:attr w:name="UnitName" w:val="mm"/>
          <w:attr w:name="SourceValue" w:val="2030"/>
          <w:attr w:name="HasSpace" w:val="False"/>
          <w:attr w:name="Negative" w:val="False"/>
          <w:attr w:name="NumberType" w:val="1"/>
          <w:attr w:name="TCSC" w:val="0"/>
        </w:smartTagPr>
        <w:r>
          <w:rPr>
            <w:rFonts w:ascii="宋体" w:hAnsi="宋体"/>
            <w:b/>
            <w:bCs/>
            <w:color w:val="000000"/>
          </w:rPr>
          <w:t>2030mm</w:t>
        </w:r>
      </w:smartTag>
      <w:r>
        <w:rPr>
          <w:rFonts w:ascii="宋体" w:hAnsi="宋体"/>
          <w:b/>
          <w:bCs/>
          <w:color w:val="000000"/>
        </w:rPr>
        <w:t>连续电镀锌机组工艺和机组特点是什么?</w:t>
      </w:r>
    </w:p>
    <w:p w14:paraId="738ACB2B" w14:textId="77777777" w:rsidR="00A25021" w:rsidRDefault="00A25021">
      <w:pPr>
        <w:rPr>
          <w:rFonts w:ascii="宋体" w:hAnsi="宋体"/>
          <w:color w:val="000000"/>
        </w:rPr>
      </w:pPr>
      <w:r>
        <w:rPr>
          <w:rFonts w:ascii="宋体" w:hAnsi="宋体"/>
          <w:color w:val="000000"/>
        </w:rPr>
        <w:t xml:space="preserve">    近年来，对薄镀锌板的需要量不断增加，使电镀锌板生产技术得到迅速的发展。</w:t>
      </w:r>
    </w:p>
    <w:p w14:paraId="2EA1267C" w14:textId="77777777" w:rsidR="00A25021" w:rsidRDefault="00A25021">
      <w:pPr>
        <w:rPr>
          <w:rFonts w:ascii="宋体" w:hAnsi="宋体"/>
          <w:color w:val="000000"/>
        </w:rPr>
      </w:pPr>
      <w:r>
        <w:rPr>
          <w:rFonts w:ascii="宋体" w:hAnsi="宋体"/>
          <w:color w:val="000000"/>
        </w:rPr>
        <w:t xml:space="preserve">    </w:t>
      </w:r>
      <w:smartTag w:uri="urn:schemas-microsoft-com:office:smarttags" w:element="chmetcnv">
        <w:smartTagPr>
          <w:attr w:name="UnitName" w:val="mm"/>
          <w:attr w:name="SourceValue" w:val="2030"/>
          <w:attr w:name="HasSpace" w:val="False"/>
          <w:attr w:name="Negative" w:val="False"/>
          <w:attr w:name="NumberType" w:val="1"/>
          <w:attr w:name="TCSC" w:val="0"/>
        </w:smartTagPr>
        <w:r>
          <w:rPr>
            <w:rFonts w:ascii="宋体" w:hAnsi="宋体"/>
            <w:color w:val="000000"/>
          </w:rPr>
          <w:t>2030mm</w:t>
        </w:r>
      </w:smartTag>
      <w:r>
        <w:rPr>
          <w:rFonts w:ascii="宋体" w:hAnsi="宋体"/>
          <w:color w:val="000000"/>
        </w:rPr>
        <w:t>连续电镀锌机组的年产量为15万t，机组组成如图1</w:t>
      </w:r>
      <w:r>
        <w:rPr>
          <w:rFonts w:ascii="宋体" w:hAnsi="宋体" w:hint="eastAsia"/>
          <w:color w:val="000000"/>
        </w:rPr>
        <w:t>-</w:t>
      </w:r>
      <w:r>
        <w:rPr>
          <w:rFonts w:ascii="宋体" w:hAnsi="宋体"/>
          <w:color w:val="000000"/>
        </w:rPr>
        <w:t>6所示。</w:t>
      </w:r>
    </w:p>
    <w:p w14:paraId="774E323E" w14:textId="77777777" w:rsidR="00A25021" w:rsidRDefault="00A25021">
      <w:pPr>
        <w:rPr>
          <w:rFonts w:ascii="宋体" w:hAnsi="宋体"/>
          <w:color w:val="000000"/>
        </w:rPr>
      </w:pPr>
      <w:r>
        <w:rPr>
          <w:rFonts w:ascii="宋体" w:hAnsi="宋体"/>
          <w:color w:val="000000"/>
        </w:rPr>
        <w:t xml:space="preserve">    </w:t>
      </w:r>
      <w:smartTag w:uri="urn:schemas-microsoft-com:office:smarttags" w:element="chmetcnv">
        <w:smartTagPr>
          <w:attr w:name="UnitName" w:val="mm"/>
          <w:attr w:name="SourceValue" w:val="2030"/>
          <w:attr w:name="HasSpace" w:val="False"/>
          <w:attr w:name="Negative" w:val="False"/>
          <w:attr w:name="NumberType" w:val="1"/>
          <w:attr w:name="TCSC" w:val="0"/>
        </w:smartTagPr>
        <w:r>
          <w:rPr>
            <w:rFonts w:ascii="宋体" w:hAnsi="宋体"/>
            <w:color w:val="000000"/>
          </w:rPr>
          <w:t>2030mm</w:t>
        </w:r>
      </w:smartTag>
      <w:r>
        <w:rPr>
          <w:rFonts w:ascii="宋体" w:hAnsi="宋体"/>
          <w:color w:val="000000"/>
        </w:rPr>
        <w:t>连续电镀锌机组的主要产品有单面镀锌板、双面镀锌板及差厚镀锌板等各种类型的锌板。其主要指标为：</w:t>
      </w:r>
    </w:p>
    <w:p w14:paraId="0DEA7481" w14:textId="77777777" w:rsidR="00A25021" w:rsidRDefault="00A25021">
      <w:pPr>
        <w:rPr>
          <w:rFonts w:ascii="宋体" w:hAnsi="宋体"/>
          <w:color w:val="000000"/>
        </w:rPr>
      </w:pPr>
      <w:r>
        <w:rPr>
          <w:rFonts w:ascii="宋体" w:hAnsi="宋体"/>
          <w:color w:val="000000"/>
        </w:rPr>
        <w:t xml:space="preserve">    板厚：0</w:t>
      </w:r>
      <w:r>
        <w:rPr>
          <w:rFonts w:ascii="宋体" w:hAnsi="宋体" w:hint="eastAsia"/>
          <w:color w:val="000000"/>
        </w:rPr>
        <w:t>.</w:t>
      </w:r>
      <w:r>
        <w:rPr>
          <w:rFonts w:ascii="宋体" w:hAnsi="宋体"/>
          <w:color w:val="000000"/>
        </w:rPr>
        <w:t>5</w:t>
      </w:r>
      <w:smartTag w:uri="urn:schemas-microsoft-com:office:smarttags" w:element="chmetcnv">
        <w:smartTagPr>
          <w:attr w:name="UnitName" w:val="mm"/>
          <w:attr w:name="SourceValue" w:val="2.5"/>
          <w:attr w:name="HasSpace" w:val="False"/>
          <w:attr w:name="Negative" w:val="True"/>
          <w:attr w:name="NumberType" w:val="1"/>
          <w:attr w:name="TCSC" w:val="0"/>
        </w:smartTagPr>
        <w:r>
          <w:rPr>
            <w:rFonts w:ascii="宋体" w:hAnsi="宋体" w:hint="eastAsia"/>
            <w:color w:val="000000"/>
          </w:rPr>
          <w:t>-</w:t>
        </w:r>
        <w:r>
          <w:rPr>
            <w:rFonts w:ascii="宋体" w:hAnsi="宋体"/>
            <w:color w:val="000000"/>
          </w:rPr>
          <w:t>2</w:t>
        </w:r>
        <w:r>
          <w:rPr>
            <w:rFonts w:ascii="宋体" w:hAnsi="宋体" w:hint="eastAsia"/>
            <w:color w:val="000000"/>
          </w:rPr>
          <w:t>.</w:t>
        </w:r>
        <w:r>
          <w:rPr>
            <w:rFonts w:ascii="宋体" w:hAnsi="宋体"/>
            <w:color w:val="000000"/>
          </w:rPr>
          <w:t>5mm</w:t>
        </w:r>
      </w:smartTag>
      <w:r>
        <w:rPr>
          <w:rFonts w:ascii="宋体" w:hAnsi="宋体"/>
          <w:color w:val="000000"/>
        </w:rPr>
        <w:t>、宽度900</w:t>
      </w:r>
      <w:smartTag w:uri="urn:schemas-microsoft-com:office:smarttags" w:element="chmetcnv">
        <w:smartTagPr>
          <w:attr w:name="UnitName" w:val="mm"/>
          <w:attr w:name="SourceValue" w:val="1550"/>
          <w:attr w:name="HasSpace" w:val="False"/>
          <w:attr w:name="Negative" w:val="True"/>
          <w:attr w:name="NumberType" w:val="1"/>
          <w:attr w:name="TCSC" w:val="0"/>
        </w:smartTagPr>
        <w:r>
          <w:rPr>
            <w:rFonts w:ascii="宋体" w:hAnsi="宋体" w:hint="eastAsia"/>
            <w:color w:val="000000"/>
          </w:rPr>
          <w:t>-</w:t>
        </w:r>
        <w:r>
          <w:rPr>
            <w:rFonts w:ascii="宋体" w:hAnsi="宋体"/>
            <w:color w:val="000000"/>
          </w:rPr>
          <w:t>1550mm</w:t>
        </w:r>
      </w:smartTag>
      <w:r>
        <w:rPr>
          <w:rFonts w:ascii="宋体" w:hAnsi="宋体"/>
          <w:color w:val="000000"/>
        </w:rPr>
        <w:t>；</w:t>
      </w:r>
    </w:p>
    <w:p w14:paraId="768435A1" w14:textId="77777777" w:rsidR="00A25021" w:rsidRDefault="00A25021">
      <w:pPr>
        <w:ind w:firstLine="555"/>
        <w:rPr>
          <w:rFonts w:ascii="宋体" w:hAnsi="宋体" w:hint="eastAsia"/>
          <w:color w:val="000000"/>
        </w:rPr>
      </w:pPr>
      <w:r>
        <w:rPr>
          <w:rFonts w:ascii="宋体" w:hAnsi="宋体"/>
          <w:color w:val="000000"/>
        </w:rPr>
        <w:t>镀层的厚度：双面镀时为3</w:t>
      </w:r>
      <w:smartTag w:uri="urn:schemas-microsoft-com:office:smarttags" w:element="chmetcnv">
        <w:smartTagPr>
          <w:attr w:name="UnitName" w:val="g"/>
          <w:attr w:name="SourceValue" w:val="40"/>
          <w:attr w:name="HasSpace" w:val="False"/>
          <w:attr w:name="Negative" w:val="True"/>
          <w:attr w:name="NumberType" w:val="1"/>
          <w:attr w:name="TCSC" w:val="0"/>
        </w:smartTagPr>
        <w:r>
          <w:rPr>
            <w:rFonts w:ascii="宋体" w:hAnsi="宋体" w:hint="eastAsia"/>
            <w:color w:val="000000"/>
          </w:rPr>
          <w:t>-</w:t>
        </w:r>
        <w:r>
          <w:rPr>
            <w:rFonts w:ascii="宋体" w:hAnsi="宋体"/>
            <w:color w:val="000000"/>
          </w:rPr>
          <w:t>40g</w:t>
        </w:r>
      </w:smartTag>
      <w:r>
        <w:rPr>
          <w:rFonts w:ascii="宋体" w:hAnsi="宋体"/>
          <w:color w:val="000000"/>
        </w:rPr>
        <w:t>／m</w:t>
      </w:r>
      <w:r>
        <w:rPr>
          <w:rFonts w:ascii="宋体" w:hAnsi="宋体" w:hint="eastAsia"/>
          <w:color w:val="000000"/>
          <w:vertAlign w:val="superscript"/>
        </w:rPr>
        <w:t>2</w:t>
      </w:r>
      <w:r>
        <w:rPr>
          <w:rFonts w:ascii="宋体" w:hAnsi="宋体"/>
          <w:color w:val="000000"/>
        </w:rPr>
        <w:t>，差厚镀锌时镀层厚度可在此范围内调整，单面镀时锌层厚</w:t>
      </w:r>
      <w:r>
        <w:rPr>
          <w:rFonts w:ascii="宋体" w:hAnsi="宋体" w:hint="eastAsia"/>
          <w:color w:val="000000"/>
        </w:rPr>
        <w:t>度可达</w:t>
      </w:r>
      <w:smartTag w:uri="urn:schemas-microsoft-com:office:smarttags" w:element="chmetcnv">
        <w:smartTagPr>
          <w:attr w:name="UnitName" w:val="g"/>
          <w:attr w:name="SourceValue" w:val="80"/>
          <w:attr w:name="HasSpace" w:val="False"/>
          <w:attr w:name="Negative" w:val="False"/>
          <w:attr w:name="NumberType" w:val="1"/>
          <w:attr w:name="TCSC" w:val="0"/>
        </w:smartTagPr>
        <w:r>
          <w:rPr>
            <w:rFonts w:ascii="宋体" w:hAnsi="宋体"/>
            <w:color w:val="000000"/>
          </w:rPr>
          <w:t>80g</w:t>
        </w:r>
      </w:smartTag>
      <w:r>
        <w:rPr>
          <w:rFonts w:ascii="宋体" w:hAnsi="宋体"/>
          <w:color w:val="000000"/>
        </w:rPr>
        <w:t>／m</w:t>
      </w:r>
      <w:r>
        <w:rPr>
          <w:rFonts w:ascii="宋体" w:hAnsi="宋体" w:hint="eastAsia"/>
          <w:color w:val="000000"/>
          <w:vertAlign w:val="superscript"/>
        </w:rPr>
        <w:t>2</w:t>
      </w:r>
      <w:r>
        <w:rPr>
          <w:rFonts w:ascii="宋体" w:hAnsi="宋体"/>
          <w:color w:val="000000"/>
        </w:rPr>
        <w:t>。</w:t>
      </w:r>
    </w:p>
    <w:p w14:paraId="490A473E" w14:textId="77777777" w:rsidR="00A25021" w:rsidRDefault="00A25021">
      <w:pPr>
        <w:ind w:firstLine="555"/>
        <w:rPr>
          <w:rFonts w:ascii="宋体" w:hAnsi="宋体" w:hint="eastAsia"/>
          <w:color w:val="000000"/>
        </w:rPr>
      </w:pPr>
    </w:p>
    <w:p w14:paraId="2A5BE2C7" w14:textId="365BA1D0" w:rsidR="00A25021" w:rsidRDefault="00E012F9">
      <w:pPr>
        <w:rPr>
          <w:rFonts w:ascii="宋体" w:hAnsi="宋体"/>
          <w:color w:val="000000"/>
        </w:rPr>
      </w:pPr>
      <w:r>
        <w:rPr>
          <w:rFonts w:ascii="宋体" w:hAnsi="宋体" w:hint="eastAsia"/>
          <w:noProof/>
          <w:color w:val="000000"/>
        </w:rPr>
        <w:drawing>
          <wp:inline distT="0" distB="0" distL="0" distR="0" wp14:anchorId="03E49B8A" wp14:editId="030D755A">
            <wp:extent cx="5271770" cy="78295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1770" cy="782955"/>
                    </a:xfrm>
                    <a:prstGeom prst="rect">
                      <a:avLst/>
                    </a:prstGeom>
                    <a:noFill/>
                    <a:ln>
                      <a:noFill/>
                    </a:ln>
                  </pic:spPr>
                </pic:pic>
              </a:graphicData>
            </a:graphic>
          </wp:inline>
        </w:drawing>
      </w:r>
    </w:p>
    <w:p w14:paraId="2217AA30" w14:textId="77777777" w:rsidR="00A25021" w:rsidRDefault="00A25021">
      <w:pPr>
        <w:rPr>
          <w:rFonts w:ascii="宋体" w:hAnsi="宋体" w:hint="eastAsia"/>
          <w:color w:val="000000"/>
        </w:rPr>
      </w:pPr>
    </w:p>
    <w:p w14:paraId="00E8A844" w14:textId="77777777" w:rsidR="00A25021" w:rsidRDefault="00A25021">
      <w:pPr>
        <w:jc w:val="center"/>
        <w:rPr>
          <w:rFonts w:ascii="宋体" w:hAnsi="宋体" w:hint="eastAsia"/>
          <w:color w:val="000000"/>
          <w:sz w:val="18"/>
        </w:rPr>
      </w:pPr>
      <w:r>
        <w:rPr>
          <w:rFonts w:ascii="宋体" w:hAnsi="宋体"/>
          <w:color w:val="000000"/>
          <w:sz w:val="18"/>
        </w:rPr>
        <w:t>图1</w:t>
      </w:r>
      <w:r>
        <w:rPr>
          <w:rFonts w:ascii="宋体" w:hAnsi="宋体" w:hint="eastAsia"/>
          <w:color w:val="000000"/>
          <w:sz w:val="18"/>
        </w:rPr>
        <w:t>-</w:t>
      </w:r>
      <w:r>
        <w:rPr>
          <w:rFonts w:ascii="宋体" w:hAnsi="宋体"/>
          <w:color w:val="000000"/>
          <w:sz w:val="18"/>
        </w:rPr>
        <w:t xml:space="preserve">5  </w:t>
      </w:r>
      <w:smartTag w:uri="urn:schemas-microsoft-com:office:smarttags" w:element="chmetcnv">
        <w:smartTagPr>
          <w:attr w:name="UnitName" w:val="mm"/>
          <w:attr w:name="SourceValue" w:val="1700"/>
          <w:attr w:name="HasSpace" w:val="False"/>
          <w:attr w:name="Negative" w:val="False"/>
          <w:attr w:name="NumberType" w:val="1"/>
          <w:attr w:name="TCSC" w:val="0"/>
        </w:smartTagPr>
        <w:r>
          <w:rPr>
            <w:rFonts w:ascii="宋体" w:hAnsi="宋体"/>
            <w:color w:val="000000"/>
            <w:sz w:val="18"/>
          </w:rPr>
          <w:t>1700mm</w:t>
        </w:r>
      </w:smartTag>
      <w:r>
        <w:rPr>
          <w:rFonts w:ascii="宋体" w:hAnsi="宋体"/>
          <w:color w:val="000000"/>
          <w:sz w:val="18"/>
        </w:rPr>
        <w:t>连续热镀锌机组的简图</w:t>
      </w:r>
    </w:p>
    <w:p w14:paraId="788BEE59" w14:textId="77777777" w:rsidR="00A25021" w:rsidRDefault="00A25021">
      <w:pPr>
        <w:numPr>
          <w:ilvl w:val="0"/>
          <w:numId w:val="4"/>
        </w:numPr>
        <w:rPr>
          <w:rFonts w:ascii="宋体" w:hAnsi="宋体" w:hint="eastAsia"/>
          <w:color w:val="000000"/>
          <w:sz w:val="18"/>
        </w:rPr>
      </w:pPr>
      <w:r>
        <w:rPr>
          <w:rFonts w:ascii="宋体" w:hAnsi="宋体"/>
          <w:color w:val="000000"/>
          <w:sz w:val="18"/>
        </w:rPr>
        <w:t>带卷运输机；2</w:t>
      </w:r>
      <w:r>
        <w:rPr>
          <w:rFonts w:ascii="宋体" w:hAnsi="宋体" w:hint="eastAsia"/>
          <w:color w:val="000000"/>
          <w:sz w:val="18"/>
        </w:rPr>
        <w:t>-</w:t>
      </w:r>
      <w:r>
        <w:rPr>
          <w:rFonts w:ascii="宋体" w:hAnsi="宋体"/>
          <w:color w:val="000000"/>
          <w:sz w:val="18"/>
        </w:rPr>
        <w:t>开卷机；3、4</w:t>
      </w:r>
      <w:r>
        <w:rPr>
          <w:rFonts w:ascii="宋体" w:hAnsi="宋体" w:hint="eastAsia"/>
          <w:color w:val="000000"/>
          <w:sz w:val="18"/>
        </w:rPr>
        <w:t>-</w:t>
      </w:r>
      <w:r>
        <w:rPr>
          <w:rFonts w:ascii="宋体" w:hAnsi="宋体"/>
          <w:color w:val="000000"/>
          <w:sz w:val="18"/>
        </w:rPr>
        <w:t>送料辊；5</w:t>
      </w:r>
      <w:r>
        <w:rPr>
          <w:rFonts w:ascii="宋体" w:hAnsi="宋体" w:hint="eastAsia"/>
          <w:color w:val="000000"/>
          <w:sz w:val="18"/>
        </w:rPr>
        <w:t>-</w:t>
      </w:r>
      <w:r>
        <w:rPr>
          <w:rFonts w:ascii="宋体" w:hAnsi="宋体"/>
          <w:color w:val="000000"/>
          <w:sz w:val="18"/>
        </w:rPr>
        <w:t>双刃剪切机；6</w:t>
      </w:r>
      <w:r>
        <w:rPr>
          <w:rFonts w:ascii="宋体" w:hAnsi="宋体" w:hint="eastAsia"/>
          <w:color w:val="000000"/>
          <w:sz w:val="18"/>
        </w:rPr>
        <w:t>-</w:t>
      </w:r>
      <w:r>
        <w:rPr>
          <w:rFonts w:ascii="宋体" w:hAnsi="宋体"/>
          <w:color w:val="000000"/>
          <w:sz w:val="18"/>
        </w:rPr>
        <w:t>焊接机；7-水平活套车；8</w:t>
      </w:r>
      <w:r>
        <w:rPr>
          <w:rFonts w:ascii="宋体" w:hAnsi="宋体" w:hint="eastAsia"/>
          <w:color w:val="000000"/>
          <w:sz w:val="18"/>
        </w:rPr>
        <w:t>-</w:t>
      </w:r>
      <w:r>
        <w:rPr>
          <w:rFonts w:ascii="宋体" w:hAnsi="宋体"/>
          <w:color w:val="000000"/>
          <w:sz w:val="18"/>
        </w:rPr>
        <w:t>张力辊；9</w:t>
      </w:r>
      <w:r>
        <w:rPr>
          <w:rFonts w:ascii="宋体" w:hAnsi="宋体" w:hint="eastAsia"/>
          <w:color w:val="000000"/>
          <w:sz w:val="18"/>
        </w:rPr>
        <w:t>-</w:t>
      </w:r>
      <w:r>
        <w:rPr>
          <w:rFonts w:ascii="宋体" w:hAnsi="宋体"/>
          <w:color w:val="000000"/>
          <w:sz w:val="18"/>
        </w:rPr>
        <w:t>三段式热处理炉；10</w:t>
      </w:r>
      <w:r>
        <w:rPr>
          <w:rFonts w:ascii="宋体" w:hAnsi="宋体" w:hint="eastAsia"/>
          <w:color w:val="000000"/>
          <w:sz w:val="18"/>
        </w:rPr>
        <w:t>-</w:t>
      </w:r>
      <w:r>
        <w:rPr>
          <w:rFonts w:ascii="宋体" w:hAnsi="宋体"/>
          <w:color w:val="000000"/>
          <w:sz w:val="18"/>
        </w:rPr>
        <w:t>镀锌槽；11</w:t>
      </w:r>
      <w:r>
        <w:rPr>
          <w:rFonts w:ascii="宋体" w:hAnsi="宋体" w:hint="eastAsia"/>
          <w:color w:val="000000"/>
          <w:sz w:val="18"/>
        </w:rPr>
        <w:t>-</w:t>
      </w:r>
      <w:r>
        <w:rPr>
          <w:rFonts w:ascii="宋体" w:hAnsi="宋体"/>
          <w:color w:val="000000"/>
          <w:sz w:val="18"/>
        </w:rPr>
        <w:t>气刀装置；12</w:t>
      </w:r>
      <w:r>
        <w:rPr>
          <w:rFonts w:ascii="宋体" w:hAnsi="宋体" w:hint="eastAsia"/>
          <w:color w:val="000000"/>
          <w:sz w:val="18"/>
        </w:rPr>
        <w:t>-</w:t>
      </w:r>
      <w:r>
        <w:rPr>
          <w:rFonts w:ascii="宋体" w:hAnsi="宋体"/>
          <w:color w:val="000000"/>
          <w:sz w:val="18"/>
        </w:rPr>
        <w:t>锌层热处理炉；13</w:t>
      </w:r>
      <w:r>
        <w:rPr>
          <w:rFonts w:ascii="宋体" w:hAnsi="宋体" w:hint="eastAsia"/>
          <w:color w:val="000000"/>
          <w:sz w:val="18"/>
        </w:rPr>
        <w:t>-</w:t>
      </w:r>
      <w:r>
        <w:rPr>
          <w:rFonts w:ascii="宋体" w:hAnsi="宋体"/>
          <w:color w:val="000000"/>
          <w:sz w:val="18"/>
        </w:rPr>
        <w:t>带钢冷却装置；14</w:t>
      </w:r>
      <w:r>
        <w:rPr>
          <w:rFonts w:ascii="宋体" w:hAnsi="宋体" w:hint="eastAsia"/>
          <w:color w:val="000000"/>
          <w:sz w:val="18"/>
        </w:rPr>
        <w:t>-</w:t>
      </w:r>
      <w:r>
        <w:rPr>
          <w:rFonts w:ascii="宋体" w:hAnsi="宋体"/>
          <w:color w:val="000000"/>
          <w:sz w:val="18"/>
        </w:rPr>
        <w:t>张力辊；15</w:t>
      </w:r>
      <w:r>
        <w:rPr>
          <w:rFonts w:ascii="宋体" w:hAnsi="宋体" w:hint="eastAsia"/>
          <w:color w:val="000000"/>
          <w:sz w:val="18"/>
        </w:rPr>
        <w:t>-</w:t>
      </w:r>
      <w:r>
        <w:rPr>
          <w:rFonts w:ascii="宋体" w:hAnsi="宋体"/>
          <w:color w:val="000000"/>
          <w:sz w:val="18"/>
        </w:rPr>
        <w:t>平整机；16</w:t>
      </w:r>
      <w:r>
        <w:rPr>
          <w:rFonts w:ascii="宋体" w:hAnsi="宋体" w:hint="eastAsia"/>
          <w:color w:val="000000"/>
          <w:sz w:val="18"/>
        </w:rPr>
        <w:t>-</w:t>
      </w:r>
      <w:r>
        <w:rPr>
          <w:rFonts w:ascii="宋体" w:hAnsi="宋体"/>
          <w:color w:val="000000"/>
          <w:sz w:val="18"/>
        </w:rPr>
        <w:t>张力辊；17</w:t>
      </w:r>
      <w:r>
        <w:rPr>
          <w:rFonts w:ascii="宋体" w:hAnsi="宋体" w:hint="eastAsia"/>
          <w:color w:val="000000"/>
          <w:sz w:val="18"/>
        </w:rPr>
        <w:t>-</w:t>
      </w:r>
      <w:r>
        <w:rPr>
          <w:rFonts w:ascii="宋体" w:hAnsi="宋体"/>
          <w:color w:val="000000"/>
          <w:sz w:val="18"/>
        </w:rPr>
        <w:t>拉伸弯曲矫正机；18</w:t>
      </w:r>
      <w:r>
        <w:rPr>
          <w:rFonts w:ascii="宋体" w:hAnsi="宋体" w:hint="eastAsia"/>
          <w:color w:val="000000"/>
          <w:sz w:val="18"/>
        </w:rPr>
        <w:t>-</w:t>
      </w:r>
      <w:r>
        <w:rPr>
          <w:rFonts w:ascii="宋体" w:hAnsi="宋体"/>
          <w:color w:val="000000"/>
          <w:sz w:val="18"/>
        </w:rPr>
        <w:t>张力辊；19</w:t>
      </w:r>
      <w:r>
        <w:rPr>
          <w:rFonts w:ascii="宋体" w:hAnsi="宋体" w:hint="eastAsia"/>
          <w:color w:val="000000"/>
          <w:sz w:val="18"/>
        </w:rPr>
        <w:t>-</w:t>
      </w:r>
      <w:r>
        <w:rPr>
          <w:rFonts w:ascii="宋体" w:hAnsi="宋体"/>
          <w:color w:val="000000"/>
          <w:sz w:val="18"/>
        </w:rPr>
        <w:t>钝化处理设备；20</w:t>
      </w:r>
      <w:r>
        <w:rPr>
          <w:rFonts w:ascii="宋体" w:hAnsi="宋体" w:hint="eastAsia"/>
          <w:color w:val="000000"/>
          <w:sz w:val="18"/>
        </w:rPr>
        <w:t>-</w:t>
      </w:r>
      <w:r>
        <w:rPr>
          <w:rFonts w:ascii="宋体" w:hAnsi="宋体"/>
          <w:color w:val="000000"/>
          <w:sz w:val="18"/>
        </w:rPr>
        <w:t>平活套车；21</w:t>
      </w:r>
      <w:r>
        <w:rPr>
          <w:rFonts w:ascii="宋体" w:hAnsi="宋体" w:hint="eastAsia"/>
          <w:color w:val="000000"/>
          <w:sz w:val="18"/>
        </w:rPr>
        <w:t>-</w:t>
      </w:r>
      <w:r>
        <w:rPr>
          <w:rFonts w:ascii="宋体" w:hAnsi="宋体"/>
          <w:color w:val="000000"/>
          <w:sz w:val="18"/>
        </w:rPr>
        <w:t>剪切机；22</w:t>
      </w:r>
      <w:r>
        <w:rPr>
          <w:rFonts w:ascii="宋体" w:hAnsi="宋体" w:hint="eastAsia"/>
          <w:color w:val="000000"/>
          <w:sz w:val="18"/>
        </w:rPr>
        <w:t>-</w:t>
      </w:r>
      <w:r>
        <w:rPr>
          <w:rFonts w:ascii="宋体" w:hAnsi="宋体"/>
          <w:color w:val="000000"/>
          <w:sz w:val="18"/>
        </w:rPr>
        <w:t>涂油机；23-卷取机；24-活套坑；25</w:t>
      </w:r>
      <w:r>
        <w:rPr>
          <w:rFonts w:ascii="宋体" w:hAnsi="宋体" w:hint="eastAsia"/>
          <w:color w:val="000000"/>
          <w:sz w:val="18"/>
        </w:rPr>
        <w:t>-</w:t>
      </w:r>
      <w:r>
        <w:rPr>
          <w:rFonts w:ascii="宋体" w:hAnsi="宋体"/>
          <w:color w:val="000000"/>
          <w:sz w:val="18"/>
        </w:rPr>
        <w:t>飞剪机；26</w:t>
      </w:r>
      <w:r>
        <w:rPr>
          <w:rFonts w:ascii="宋体" w:hAnsi="宋体" w:hint="eastAsia"/>
          <w:color w:val="000000"/>
          <w:sz w:val="18"/>
        </w:rPr>
        <w:t>-</w:t>
      </w:r>
      <w:r>
        <w:rPr>
          <w:rFonts w:ascii="宋体" w:hAnsi="宋体"/>
          <w:color w:val="000000"/>
          <w:sz w:val="18"/>
        </w:rPr>
        <w:t>堆垛装置</w:t>
      </w:r>
      <w:r>
        <w:rPr>
          <w:rFonts w:ascii="宋体" w:hAnsi="宋体" w:hint="eastAsia"/>
          <w:color w:val="000000"/>
          <w:sz w:val="18"/>
        </w:rPr>
        <w:t>。</w:t>
      </w:r>
    </w:p>
    <w:p w14:paraId="2B43CEA3" w14:textId="77777777" w:rsidR="00A25021" w:rsidRDefault="00A25021">
      <w:pPr>
        <w:rPr>
          <w:rFonts w:ascii="宋体" w:hAnsi="宋体" w:hint="eastAsia"/>
          <w:color w:val="000000"/>
        </w:rPr>
      </w:pPr>
    </w:p>
    <w:p w14:paraId="635AFD6F" w14:textId="77777777" w:rsidR="00A25021" w:rsidRDefault="00A25021">
      <w:pPr>
        <w:rPr>
          <w:rFonts w:ascii="宋体" w:hAnsi="宋体"/>
          <w:color w:val="000000"/>
        </w:rPr>
      </w:pPr>
      <w:r>
        <w:rPr>
          <w:rFonts w:ascii="宋体" w:hAnsi="宋体"/>
          <w:color w:val="000000"/>
        </w:rPr>
        <w:t>连续电镀锌的主要工艺流程为：清洗一电镀一后处理。</w:t>
      </w:r>
    </w:p>
    <w:p w14:paraId="34B96A56" w14:textId="77777777" w:rsidR="00A25021" w:rsidRDefault="00A25021">
      <w:pPr>
        <w:ind w:firstLine="570"/>
        <w:rPr>
          <w:rFonts w:ascii="宋体" w:hAnsi="宋体" w:hint="eastAsia"/>
          <w:color w:val="000000"/>
        </w:rPr>
      </w:pPr>
      <w:r>
        <w:rPr>
          <w:rFonts w:ascii="宋体" w:hAnsi="宋体"/>
          <w:color w:val="000000"/>
        </w:rPr>
        <w:t>(1)清洗。清洗过程主要包括脱脂、酸洗、刷洗等。脱脂又分化学脱脂和电解脱脂。化学脱脂，使用NaOH、NaC0</w:t>
      </w:r>
      <w:r>
        <w:rPr>
          <w:rFonts w:ascii="宋体" w:hAnsi="宋体"/>
          <w:color w:val="000000"/>
          <w:vertAlign w:val="subscript"/>
        </w:rPr>
        <w:t>3</w:t>
      </w:r>
      <w:r>
        <w:rPr>
          <w:rFonts w:ascii="宋体" w:hAnsi="宋体"/>
          <w:color w:val="000000"/>
        </w:rPr>
        <w:t>、NaP0</w:t>
      </w:r>
      <w:r>
        <w:rPr>
          <w:rFonts w:ascii="宋体" w:hAnsi="宋体"/>
          <w:color w:val="000000"/>
          <w:vertAlign w:val="subscript"/>
        </w:rPr>
        <w:t>4</w:t>
      </w:r>
      <w:r>
        <w:rPr>
          <w:rFonts w:ascii="宋体" w:hAnsi="宋体"/>
          <w:color w:val="000000"/>
        </w:rPr>
        <w:t>等药品对动、植物油起皂化作用，对矿物油起乳化作用。</w:t>
      </w:r>
    </w:p>
    <w:p w14:paraId="48312502" w14:textId="77777777" w:rsidR="00A25021" w:rsidRDefault="00A25021">
      <w:pPr>
        <w:ind w:firstLine="570"/>
        <w:rPr>
          <w:rFonts w:ascii="宋体" w:hAnsi="宋体" w:hint="eastAsia"/>
          <w:color w:val="000000"/>
        </w:rPr>
      </w:pPr>
    </w:p>
    <w:p w14:paraId="2065874F" w14:textId="1EB688D6" w:rsidR="00A25021" w:rsidRDefault="00E012F9">
      <w:pPr>
        <w:rPr>
          <w:rFonts w:ascii="宋体" w:hAnsi="宋体" w:hint="eastAsia"/>
          <w:color w:val="000000"/>
        </w:rPr>
      </w:pPr>
      <w:r>
        <w:rPr>
          <w:rFonts w:ascii="宋体" w:hAnsi="宋体" w:hint="eastAsia"/>
          <w:noProof/>
          <w:color w:val="000000"/>
        </w:rPr>
        <w:drawing>
          <wp:inline distT="0" distB="0" distL="0" distR="0" wp14:anchorId="742FA2D2" wp14:editId="329F2761">
            <wp:extent cx="5271770" cy="12401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1770" cy="1240155"/>
                    </a:xfrm>
                    <a:prstGeom prst="rect">
                      <a:avLst/>
                    </a:prstGeom>
                    <a:noFill/>
                    <a:ln>
                      <a:noFill/>
                    </a:ln>
                  </pic:spPr>
                </pic:pic>
              </a:graphicData>
            </a:graphic>
          </wp:inline>
        </w:drawing>
      </w:r>
    </w:p>
    <w:p w14:paraId="7204A369" w14:textId="77777777" w:rsidR="00A25021" w:rsidRDefault="00A25021">
      <w:pPr>
        <w:rPr>
          <w:rFonts w:ascii="宋体" w:hAnsi="宋体" w:hint="eastAsia"/>
          <w:color w:val="000000"/>
        </w:rPr>
      </w:pPr>
    </w:p>
    <w:p w14:paraId="36FDD873" w14:textId="77777777" w:rsidR="00A25021" w:rsidRDefault="00A25021">
      <w:pPr>
        <w:jc w:val="center"/>
        <w:rPr>
          <w:rFonts w:ascii="宋体" w:hAnsi="宋体" w:hint="eastAsia"/>
          <w:color w:val="000000"/>
          <w:sz w:val="18"/>
        </w:rPr>
      </w:pPr>
      <w:r>
        <w:rPr>
          <w:rFonts w:ascii="宋体" w:hAnsi="宋体"/>
          <w:color w:val="000000"/>
          <w:sz w:val="18"/>
        </w:rPr>
        <w:t>图1-6连续电镀锌机组的组成</w:t>
      </w:r>
    </w:p>
    <w:p w14:paraId="43657D6F" w14:textId="77777777" w:rsidR="00A25021" w:rsidRDefault="00A25021">
      <w:pPr>
        <w:jc w:val="center"/>
        <w:rPr>
          <w:rFonts w:ascii="宋体" w:hAnsi="宋体" w:hint="eastAsia"/>
          <w:color w:val="000000"/>
        </w:rPr>
      </w:pPr>
    </w:p>
    <w:p w14:paraId="2789D402" w14:textId="77777777" w:rsidR="00A25021" w:rsidRDefault="00A25021">
      <w:pPr>
        <w:rPr>
          <w:rFonts w:ascii="宋体" w:hAnsi="宋体"/>
          <w:color w:val="000000"/>
        </w:rPr>
      </w:pPr>
      <w:r>
        <w:rPr>
          <w:rFonts w:ascii="宋体" w:hAnsi="宋体"/>
          <w:color w:val="000000"/>
        </w:rPr>
        <w:lastRenderedPageBreak/>
        <w:t xml:space="preserve">    </w:t>
      </w:r>
    </w:p>
    <w:p w14:paraId="6D970B8B" w14:textId="77777777" w:rsidR="00A25021" w:rsidRDefault="00A25021">
      <w:pPr>
        <w:rPr>
          <w:rFonts w:ascii="宋体" w:hAnsi="宋体"/>
          <w:color w:val="000000"/>
        </w:rPr>
      </w:pPr>
      <w:r>
        <w:rPr>
          <w:rFonts w:ascii="宋体" w:hAnsi="宋体"/>
          <w:color w:val="000000"/>
        </w:rPr>
        <w:t xml:space="preserve">    化学脱脂反应过程如下：</w:t>
      </w:r>
    </w:p>
    <w:p w14:paraId="56A2C3E3" w14:textId="24A6C60B"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62863A23" wp14:editId="4678D596">
            <wp:extent cx="2743200" cy="63055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3200" cy="630555"/>
                    </a:xfrm>
                    <a:prstGeom prst="rect">
                      <a:avLst/>
                    </a:prstGeom>
                    <a:noFill/>
                    <a:ln>
                      <a:noFill/>
                    </a:ln>
                  </pic:spPr>
                </pic:pic>
              </a:graphicData>
            </a:graphic>
          </wp:inline>
        </w:drawing>
      </w:r>
    </w:p>
    <w:p w14:paraId="3D41C6FD" w14:textId="77777777" w:rsidR="00A25021" w:rsidRDefault="00A25021">
      <w:pPr>
        <w:ind w:firstLineChars="200" w:firstLine="420"/>
        <w:rPr>
          <w:rFonts w:ascii="宋体" w:hAnsi="宋体"/>
          <w:color w:val="000000"/>
        </w:rPr>
      </w:pPr>
      <w:r>
        <w:rPr>
          <w:rFonts w:ascii="宋体" w:hAnsi="宋体" w:hint="eastAsia"/>
          <w:color w:val="000000"/>
        </w:rPr>
        <w:t>电解脱脂化学反应过程如下：</w:t>
      </w:r>
    </w:p>
    <w:p w14:paraId="1F7BA47D" w14:textId="40234926"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527147A0" wp14:editId="19ED5003">
            <wp:extent cx="1828800" cy="19367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0" cy="193675"/>
                    </a:xfrm>
                    <a:prstGeom prst="rect">
                      <a:avLst/>
                    </a:prstGeom>
                    <a:noFill/>
                    <a:ln>
                      <a:noFill/>
                    </a:ln>
                  </pic:spPr>
                </pic:pic>
              </a:graphicData>
            </a:graphic>
          </wp:inline>
        </w:drawing>
      </w:r>
    </w:p>
    <w:p w14:paraId="65621B50" w14:textId="07FB8D4A"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5ED5A914" wp14:editId="3C78F92A">
            <wp:extent cx="2403475" cy="4222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03475" cy="422275"/>
                    </a:xfrm>
                    <a:prstGeom prst="rect">
                      <a:avLst/>
                    </a:prstGeom>
                    <a:noFill/>
                    <a:ln>
                      <a:noFill/>
                    </a:ln>
                  </pic:spPr>
                </pic:pic>
              </a:graphicData>
            </a:graphic>
          </wp:inline>
        </w:drawing>
      </w:r>
    </w:p>
    <w:p w14:paraId="7FBEA5F9" w14:textId="77777777" w:rsidR="00A25021" w:rsidRDefault="00A25021">
      <w:pPr>
        <w:rPr>
          <w:rFonts w:ascii="宋体" w:hAnsi="宋体"/>
          <w:color w:val="000000"/>
        </w:rPr>
      </w:pPr>
      <w:r>
        <w:rPr>
          <w:rFonts w:ascii="宋体" w:hAnsi="宋体"/>
          <w:color w:val="000000"/>
        </w:rPr>
        <w:t xml:space="preserve">    溶液温度70～</w:t>
      </w:r>
      <w:smartTag w:uri="urn:schemas-microsoft-com:office:smarttags" w:element="chmetcnv">
        <w:smartTagPr>
          <w:attr w:name="UnitName" w:val="℃"/>
          <w:attr w:name="SourceValue" w:val="80"/>
          <w:attr w:name="HasSpace" w:val="False"/>
          <w:attr w:name="Negative" w:val="False"/>
          <w:attr w:name="NumberType" w:val="1"/>
          <w:attr w:name="TCSC" w:val="0"/>
        </w:smartTagPr>
        <w:r>
          <w:rPr>
            <w:rFonts w:ascii="宋体" w:hAnsi="宋体"/>
            <w:color w:val="000000"/>
          </w:rPr>
          <w:t>80</w:t>
        </w:r>
        <w:r>
          <w:rPr>
            <w:rFonts w:ascii="宋体" w:hAnsi="宋体" w:hint="eastAsia"/>
            <w:color w:val="000000"/>
          </w:rPr>
          <w:t>℃</w:t>
        </w:r>
      </w:smartTag>
      <w:r>
        <w:rPr>
          <w:rFonts w:ascii="宋体" w:hAnsi="宋体"/>
          <w:color w:val="000000"/>
        </w:rPr>
        <w:t>，温度高可提高反应速度。</w:t>
      </w:r>
    </w:p>
    <w:p w14:paraId="4FF24076" w14:textId="77777777" w:rsidR="00A25021" w:rsidRDefault="00A25021">
      <w:pPr>
        <w:rPr>
          <w:rFonts w:ascii="宋体" w:hAnsi="宋体"/>
          <w:color w:val="000000"/>
        </w:rPr>
      </w:pPr>
      <w:r>
        <w:rPr>
          <w:rFonts w:ascii="宋体" w:hAnsi="宋体"/>
          <w:color w:val="000000"/>
        </w:rPr>
        <w:t xml:space="preserve">    酸洗的目的是去除氧化铁皮。酸液可采用盐酸或硫酸，图1</w:t>
      </w:r>
      <w:r>
        <w:rPr>
          <w:rFonts w:ascii="宋体" w:hAnsi="宋体" w:hint="eastAsia"/>
          <w:color w:val="000000"/>
        </w:rPr>
        <w:t>-</w:t>
      </w:r>
      <w:r>
        <w:rPr>
          <w:rFonts w:ascii="宋体" w:hAnsi="宋体"/>
          <w:color w:val="000000"/>
        </w:rPr>
        <w:t>6所示机组采用硫酸溶液。酸洗的化学反应过程如下：</w:t>
      </w:r>
    </w:p>
    <w:p w14:paraId="1B9FC437" w14:textId="64723E1C"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45C449F1" wp14:editId="570B380D">
            <wp:extent cx="3540125" cy="6578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40125" cy="657860"/>
                    </a:xfrm>
                    <a:prstGeom prst="rect">
                      <a:avLst/>
                    </a:prstGeom>
                    <a:noFill/>
                    <a:ln>
                      <a:noFill/>
                    </a:ln>
                  </pic:spPr>
                </pic:pic>
              </a:graphicData>
            </a:graphic>
          </wp:inline>
        </w:drawing>
      </w:r>
    </w:p>
    <w:p w14:paraId="5B37212F" w14:textId="77777777" w:rsidR="00A25021" w:rsidRDefault="00A25021">
      <w:pPr>
        <w:rPr>
          <w:rFonts w:ascii="宋体" w:hAnsi="宋体"/>
          <w:color w:val="000000"/>
        </w:rPr>
      </w:pPr>
      <w:r>
        <w:rPr>
          <w:rFonts w:ascii="宋体" w:hAnsi="宋体"/>
          <w:color w:val="000000"/>
        </w:rPr>
        <w:t xml:space="preserve">    酸洗条件：硫酸的质量分数一般为5％</w:t>
      </w:r>
      <w:r>
        <w:rPr>
          <w:rFonts w:ascii="宋体" w:hAnsi="宋体" w:hint="eastAsia"/>
          <w:color w:val="000000"/>
        </w:rPr>
        <w:t>-</w:t>
      </w:r>
      <w:r>
        <w:rPr>
          <w:rFonts w:ascii="宋体" w:hAnsi="宋体"/>
          <w:color w:val="000000"/>
        </w:rPr>
        <w:t>10％；温度60</w:t>
      </w:r>
      <w:smartTag w:uri="urn:schemas-microsoft-com:office:smarttags" w:element="chmetcnv">
        <w:smartTagPr>
          <w:attr w:name="UnitName" w:val="℃"/>
          <w:attr w:name="SourceValue" w:val="90"/>
          <w:attr w:name="HasSpace" w:val="False"/>
          <w:attr w:name="Negative" w:val="True"/>
          <w:attr w:name="NumberType" w:val="1"/>
          <w:attr w:name="TCSC" w:val="0"/>
        </w:smartTagPr>
        <w:r>
          <w:rPr>
            <w:rFonts w:ascii="宋体" w:hAnsi="宋体" w:hint="eastAsia"/>
            <w:color w:val="000000"/>
          </w:rPr>
          <w:t>-</w:t>
        </w:r>
        <w:r>
          <w:rPr>
            <w:rFonts w:ascii="宋体" w:hAnsi="宋体"/>
            <w:color w:val="000000"/>
          </w:rPr>
          <w:t>90</w:t>
        </w:r>
        <w:r>
          <w:rPr>
            <w:rFonts w:ascii="宋体" w:hAnsi="宋体" w:hint="eastAsia"/>
            <w:color w:val="000000"/>
          </w:rPr>
          <w:t>℃</w:t>
        </w:r>
      </w:smartTag>
      <w:r>
        <w:rPr>
          <w:rFonts w:ascii="宋体" w:hAnsi="宋体"/>
          <w:color w:val="000000"/>
        </w:rPr>
        <w:t>。</w:t>
      </w:r>
    </w:p>
    <w:p w14:paraId="6D00F28B" w14:textId="77777777" w:rsidR="00A25021" w:rsidRDefault="00A25021">
      <w:pPr>
        <w:rPr>
          <w:rFonts w:ascii="宋体" w:hAnsi="宋体"/>
          <w:color w:val="000000"/>
        </w:rPr>
      </w:pPr>
      <w:r>
        <w:rPr>
          <w:rFonts w:ascii="宋体" w:hAnsi="宋体"/>
          <w:color w:val="000000"/>
        </w:rPr>
        <w:t xml:space="preserve">    (2)电镀。</w:t>
      </w:r>
      <w:smartTag w:uri="urn:schemas-microsoft-com:office:smarttags" w:element="chmetcnv">
        <w:smartTagPr>
          <w:attr w:name="UnitName" w:val="mm"/>
          <w:attr w:name="SourceValue" w:val="2030"/>
          <w:attr w:name="HasSpace" w:val="False"/>
          <w:attr w:name="Negative" w:val="False"/>
          <w:attr w:name="NumberType" w:val="1"/>
          <w:attr w:name="TCSC" w:val="0"/>
        </w:smartTagPr>
        <w:r>
          <w:rPr>
            <w:rFonts w:ascii="宋体" w:hAnsi="宋体"/>
            <w:color w:val="000000"/>
          </w:rPr>
          <w:t>2030mm</w:t>
        </w:r>
      </w:smartTag>
      <w:r>
        <w:rPr>
          <w:rFonts w:ascii="宋体" w:hAnsi="宋体"/>
          <w:color w:val="000000"/>
        </w:rPr>
        <w:t>连续电镀锌机组采用喷射式不溶性阳极电镀槽。将卧式槽增加喷射电镀液的集流管，可溶性锌阳极改为不溶性Pb-Sn合金阳极，其结构如图</w:t>
      </w:r>
      <w:r>
        <w:rPr>
          <w:rFonts w:ascii="宋体" w:hAnsi="宋体" w:hint="eastAsia"/>
          <w:color w:val="000000"/>
        </w:rPr>
        <w:t>1-</w:t>
      </w:r>
      <w:r>
        <w:rPr>
          <w:rFonts w:ascii="宋体" w:hAnsi="宋体"/>
          <w:color w:val="000000"/>
        </w:rPr>
        <w:t>7所示。</w:t>
      </w:r>
    </w:p>
    <w:p w14:paraId="5865C2F8" w14:textId="5EF08CA3"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16558F0D" wp14:editId="3A11FBAA">
            <wp:extent cx="3020060" cy="23139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20060" cy="2313940"/>
                    </a:xfrm>
                    <a:prstGeom prst="rect">
                      <a:avLst/>
                    </a:prstGeom>
                    <a:noFill/>
                    <a:ln>
                      <a:noFill/>
                    </a:ln>
                  </pic:spPr>
                </pic:pic>
              </a:graphicData>
            </a:graphic>
          </wp:inline>
        </w:drawing>
      </w:r>
    </w:p>
    <w:p w14:paraId="52F58354" w14:textId="77777777" w:rsidR="00A25021" w:rsidRDefault="00A25021">
      <w:pPr>
        <w:jc w:val="center"/>
        <w:rPr>
          <w:rFonts w:ascii="宋体" w:hAnsi="宋体"/>
          <w:color w:val="000000"/>
          <w:sz w:val="18"/>
        </w:rPr>
      </w:pPr>
      <w:r>
        <w:rPr>
          <w:rFonts w:ascii="宋体" w:hAnsi="宋体"/>
          <w:color w:val="000000"/>
          <w:sz w:val="18"/>
        </w:rPr>
        <w:t>图1</w:t>
      </w:r>
      <w:r>
        <w:rPr>
          <w:rFonts w:ascii="宋体" w:hAnsi="宋体" w:hint="eastAsia"/>
          <w:color w:val="000000"/>
          <w:sz w:val="18"/>
        </w:rPr>
        <w:t>-</w:t>
      </w:r>
      <w:r>
        <w:rPr>
          <w:rFonts w:ascii="宋体" w:hAnsi="宋体"/>
          <w:color w:val="000000"/>
          <w:sz w:val="18"/>
        </w:rPr>
        <w:t>7电镀锌槽的结构</w:t>
      </w:r>
    </w:p>
    <w:p w14:paraId="2FBC0230" w14:textId="77777777" w:rsidR="00A25021" w:rsidRDefault="00A25021">
      <w:pPr>
        <w:numPr>
          <w:ilvl w:val="0"/>
          <w:numId w:val="5"/>
        </w:numPr>
        <w:rPr>
          <w:rFonts w:ascii="宋体" w:hAnsi="宋体" w:hint="eastAsia"/>
          <w:color w:val="000000"/>
          <w:sz w:val="18"/>
        </w:rPr>
      </w:pPr>
      <w:r>
        <w:rPr>
          <w:rFonts w:ascii="宋体" w:hAnsi="宋体"/>
          <w:color w:val="000000"/>
          <w:sz w:val="18"/>
        </w:rPr>
        <w:t>导电辊；2</w:t>
      </w:r>
      <w:r>
        <w:rPr>
          <w:rFonts w:ascii="宋体" w:hAnsi="宋体" w:hint="eastAsia"/>
          <w:color w:val="000000"/>
          <w:sz w:val="18"/>
        </w:rPr>
        <w:t>-</w:t>
      </w:r>
      <w:r>
        <w:rPr>
          <w:rFonts w:ascii="宋体" w:hAnsi="宋体"/>
          <w:color w:val="000000"/>
          <w:sz w:val="18"/>
        </w:rPr>
        <w:t>不溶性阳极；3</w:t>
      </w:r>
      <w:r>
        <w:rPr>
          <w:rFonts w:ascii="宋体" w:hAnsi="宋体" w:hint="eastAsia"/>
          <w:color w:val="000000"/>
          <w:sz w:val="18"/>
        </w:rPr>
        <w:t>-</w:t>
      </w:r>
      <w:r>
        <w:rPr>
          <w:rFonts w:ascii="宋体" w:hAnsi="宋体"/>
          <w:color w:val="000000"/>
          <w:sz w:val="18"/>
        </w:rPr>
        <w:t>绝缘垫；4</w:t>
      </w:r>
      <w:r>
        <w:rPr>
          <w:rFonts w:ascii="宋体" w:hAnsi="宋体" w:hint="eastAsia"/>
          <w:color w:val="000000"/>
          <w:sz w:val="18"/>
        </w:rPr>
        <w:t>-</w:t>
      </w:r>
      <w:r>
        <w:rPr>
          <w:rFonts w:ascii="宋体" w:hAnsi="宋体"/>
          <w:color w:val="000000"/>
          <w:sz w:val="18"/>
        </w:rPr>
        <w:t>集流管；5</w:t>
      </w:r>
      <w:r>
        <w:rPr>
          <w:rFonts w:ascii="宋体" w:hAnsi="宋体" w:hint="eastAsia"/>
          <w:color w:val="000000"/>
          <w:sz w:val="18"/>
        </w:rPr>
        <w:t>-</w:t>
      </w:r>
      <w:r>
        <w:rPr>
          <w:rFonts w:ascii="宋体" w:hAnsi="宋体"/>
          <w:color w:val="000000"/>
          <w:sz w:val="18"/>
        </w:rPr>
        <w:t>槽体；6</w:t>
      </w:r>
      <w:r>
        <w:rPr>
          <w:rFonts w:ascii="宋体" w:hAnsi="宋体" w:hint="eastAsia"/>
          <w:color w:val="000000"/>
          <w:sz w:val="18"/>
        </w:rPr>
        <w:t>-</w:t>
      </w:r>
      <w:r>
        <w:rPr>
          <w:rFonts w:ascii="宋体" w:hAnsi="宋体"/>
          <w:color w:val="000000"/>
          <w:sz w:val="18"/>
        </w:rPr>
        <w:t>收集槽；7</w:t>
      </w:r>
      <w:r>
        <w:rPr>
          <w:rFonts w:ascii="宋体" w:hAnsi="宋体" w:hint="eastAsia"/>
          <w:color w:val="000000"/>
          <w:sz w:val="18"/>
        </w:rPr>
        <w:t>-</w:t>
      </w:r>
      <w:r>
        <w:rPr>
          <w:rFonts w:ascii="宋体" w:hAnsi="宋体"/>
          <w:color w:val="000000"/>
          <w:sz w:val="18"/>
        </w:rPr>
        <w:t>循环槽；8</w:t>
      </w:r>
      <w:r>
        <w:rPr>
          <w:rFonts w:ascii="宋体" w:hAnsi="宋体" w:hint="eastAsia"/>
          <w:color w:val="000000"/>
          <w:sz w:val="18"/>
        </w:rPr>
        <w:t>-</w:t>
      </w:r>
      <w:r>
        <w:rPr>
          <w:rFonts w:ascii="宋体" w:hAnsi="宋体"/>
          <w:color w:val="000000"/>
          <w:sz w:val="18"/>
        </w:rPr>
        <w:t>冷却器；9</w:t>
      </w:r>
      <w:r>
        <w:rPr>
          <w:rFonts w:ascii="宋体" w:hAnsi="宋体" w:hint="eastAsia"/>
          <w:color w:val="000000"/>
          <w:sz w:val="18"/>
        </w:rPr>
        <w:t>-</w:t>
      </w:r>
      <w:r>
        <w:rPr>
          <w:rFonts w:ascii="宋体" w:hAnsi="宋体"/>
          <w:color w:val="000000"/>
          <w:sz w:val="18"/>
        </w:rPr>
        <w:t>泵；10</w:t>
      </w:r>
      <w:r>
        <w:rPr>
          <w:rFonts w:ascii="宋体" w:hAnsi="宋体" w:hint="eastAsia"/>
          <w:color w:val="000000"/>
          <w:sz w:val="18"/>
        </w:rPr>
        <w:t>-</w:t>
      </w:r>
      <w:r>
        <w:rPr>
          <w:rFonts w:ascii="宋体" w:hAnsi="宋体"/>
          <w:color w:val="000000"/>
          <w:sz w:val="18"/>
        </w:rPr>
        <w:t>锌溶解槽；11</w:t>
      </w:r>
      <w:r>
        <w:rPr>
          <w:rFonts w:ascii="宋体" w:hAnsi="宋体" w:hint="eastAsia"/>
          <w:color w:val="000000"/>
          <w:sz w:val="18"/>
        </w:rPr>
        <w:t>-</w:t>
      </w:r>
      <w:r>
        <w:rPr>
          <w:rFonts w:ascii="宋体" w:hAnsi="宋体"/>
          <w:color w:val="000000"/>
          <w:sz w:val="18"/>
        </w:rPr>
        <w:t>沉淀槽</w:t>
      </w:r>
    </w:p>
    <w:p w14:paraId="5AACA8A7" w14:textId="77777777" w:rsidR="00A25021" w:rsidRDefault="00A25021">
      <w:pPr>
        <w:ind w:left="480"/>
        <w:rPr>
          <w:rFonts w:ascii="宋体" w:hAnsi="宋体" w:hint="eastAsia"/>
          <w:color w:val="000000"/>
        </w:rPr>
      </w:pPr>
    </w:p>
    <w:p w14:paraId="2CCEF7DE" w14:textId="77777777" w:rsidR="00A25021" w:rsidRDefault="00A25021">
      <w:pPr>
        <w:rPr>
          <w:rFonts w:ascii="宋体" w:hAnsi="宋体"/>
          <w:color w:val="000000"/>
        </w:rPr>
      </w:pPr>
      <w:r>
        <w:rPr>
          <w:rFonts w:ascii="宋体" w:hAnsi="宋体"/>
          <w:color w:val="000000"/>
        </w:rPr>
        <w:t xml:space="preserve">    电镀槽由外槽、内槽、不溶性阳极、导电辊、边缘罩、支持辊绝缘垫和电解液循环系统组成。</w:t>
      </w:r>
    </w:p>
    <w:p w14:paraId="1B07DA64" w14:textId="77777777" w:rsidR="00A25021" w:rsidRDefault="00A25021">
      <w:pPr>
        <w:rPr>
          <w:rFonts w:ascii="宋体" w:hAnsi="宋体"/>
          <w:color w:val="000000"/>
        </w:rPr>
      </w:pPr>
      <w:r>
        <w:rPr>
          <w:rFonts w:ascii="宋体" w:hAnsi="宋体"/>
          <w:color w:val="000000"/>
        </w:rPr>
        <w:t xml:space="preserve">    喷射式不溶性阳极电镀锌是采用硫酸锌作为电解液，硫酸锌在水中电离，其化学反应过程如下：</w:t>
      </w:r>
    </w:p>
    <w:p w14:paraId="1751E088" w14:textId="368E51B4"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6B5D99CC" wp14:editId="15FD6EBF">
            <wp:extent cx="1884045" cy="49847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84045" cy="498475"/>
                    </a:xfrm>
                    <a:prstGeom prst="rect">
                      <a:avLst/>
                    </a:prstGeom>
                    <a:noFill/>
                    <a:ln>
                      <a:noFill/>
                    </a:ln>
                  </pic:spPr>
                </pic:pic>
              </a:graphicData>
            </a:graphic>
          </wp:inline>
        </w:drawing>
      </w:r>
    </w:p>
    <w:p w14:paraId="3B1F8FB5" w14:textId="77777777" w:rsidR="00A25021" w:rsidRDefault="00A25021">
      <w:pPr>
        <w:rPr>
          <w:rFonts w:ascii="宋体" w:hAnsi="宋体"/>
          <w:color w:val="000000"/>
        </w:rPr>
      </w:pPr>
      <w:r>
        <w:rPr>
          <w:rFonts w:ascii="宋体" w:hAnsi="宋体"/>
          <w:color w:val="000000"/>
        </w:rPr>
        <w:lastRenderedPageBreak/>
        <w:t xml:space="preserve">    在电镀锌中，带钢作为阴极，不溶性锌板作阳极，当通电后发生如下反应：</w:t>
      </w:r>
    </w:p>
    <w:p w14:paraId="44D8E57A" w14:textId="5FBD13A7"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00E20A2B" wp14:editId="2526E21C">
            <wp:extent cx="2860675" cy="44323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0675" cy="443230"/>
                    </a:xfrm>
                    <a:prstGeom prst="rect">
                      <a:avLst/>
                    </a:prstGeom>
                    <a:noFill/>
                    <a:ln>
                      <a:noFill/>
                    </a:ln>
                  </pic:spPr>
                </pic:pic>
              </a:graphicData>
            </a:graphic>
          </wp:inline>
        </w:drawing>
      </w:r>
    </w:p>
    <w:p w14:paraId="4FE8412D" w14:textId="77777777" w:rsidR="00A25021" w:rsidRDefault="00A25021">
      <w:pPr>
        <w:rPr>
          <w:rFonts w:ascii="宋体" w:hAnsi="宋体"/>
          <w:color w:val="000000"/>
        </w:rPr>
      </w:pPr>
      <w:r>
        <w:rPr>
          <w:rFonts w:ascii="宋体" w:hAnsi="宋体"/>
          <w:color w:val="000000"/>
        </w:rPr>
        <w:t xml:space="preserve">    在阴极带利表</w:t>
      </w:r>
      <w:r>
        <w:rPr>
          <w:rFonts w:ascii="宋体" w:hAnsi="宋体" w:hint="eastAsia"/>
          <w:color w:val="000000"/>
        </w:rPr>
        <w:t>面</w:t>
      </w:r>
      <w:r>
        <w:rPr>
          <w:rFonts w:ascii="宋体" w:hAnsi="宋体"/>
          <w:color w:val="000000"/>
        </w:rPr>
        <w:t>，</w:t>
      </w:r>
      <w:r>
        <w:rPr>
          <w:rFonts w:ascii="宋体" w:hAnsi="宋体" w:hint="eastAsia"/>
          <w:color w:val="000000"/>
        </w:rPr>
        <w:t>锌</w:t>
      </w:r>
      <w:r>
        <w:rPr>
          <w:rFonts w:ascii="宋体" w:hAnsi="宋体"/>
          <w:color w:val="000000"/>
        </w:rPr>
        <w:t>离</w:t>
      </w:r>
      <w:r>
        <w:rPr>
          <w:rFonts w:ascii="宋体" w:hAnsi="宋体" w:hint="eastAsia"/>
          <w:color w:val="000000"/>
        </w:rPr>
        <w:t>子</w:t>
      </w:r>
      <w:r>
        <w:rPr>
          <w:rFonts w:ascii="宋体" w:hAnsi="宋体"/>
          <w:color w:val="000000"/>
        </w:rPr>
        <w:t>获得</w:t>
      </w:r>
      <w:r>
        <w:rPr>
          <w:rFonts w:ascii="宋体" w:hAnsi="宋体" w:hint="eastAsia"/>
          <w:color w:val="000000"/>
        </w:rPr>
        <w:t>两</w:t>
      </w:r>
      <w:r>
        <w:rPr>
          <w:rFonts w:ascii="宋体" w:hAnsi="宋体"/>
          <w:color w:val="000000"/>
        </w:rPr>
        <w:t>个电于</w:t>
      </w:r>
      <w:r>
        <w:rPr>
          <w:rFonts w:ascii="宋体" w:hAnsi="宋体" w:hint="eastAsia"/>
          <w:color w:val="000000"/>
        </w:rPr>
        <w:t>被还原成锌而沉积在</w:t>
      </w:r>
      <w:r>
        <w:rPr>
          <w:rFonts w:ascii="宋体" w:hAnsi="宋体"/>
          <w:color w:val="000000"/>
        </w:rPr>
        <w:t>带钢表面，使带钢表面镀上一层很薄的锌层。在电解液中，由于锌离子不断沉积到带钢表面，这样，溶液中锌离子不断减少。在可溶</w:t>
      </w:r>
      <w:r>
        <w:rPr>
          <w:rFonts w:ascii="宋体" w:hAnsi="宋体" w:hint="eastAsia"/>
          <w:color w:val="000000"/>
        </w:rPr>
        <w:t>性阳极是采用锌板做阳极，锌阳极失去两个电子变成锌离子而溶解到电解液中，即</w:t>
      </w:r>
    </w:p>
    <w:p w14:paraId="1C193C9B" w14:textId="420F0C95"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7AACCC30" wp14:editId="0F86D110">
            <wp:extent cx="1419860" cy="18034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19860" cy="180340"/>
                    </a:xfrm>
                    <a:prstGeom prst="rect">
                      <a:avLst/>
                    </a:prstGeom>
                    <a:noFill/>
                    <a:ln>
                      <a:noFill/>
                    </a:ln>
                  </pic:spPr>
                </pic:pic>
              </a:graphicData>
            </a:graphic>
          </wp:inline>
        </w:drawing>
      </w:r>
    </w:p>
    <w:p w14:paraId="0F36D74F" w14:textId="77777777" w:rsidR="00A25021" w:rsidRDefault="00A25021">
      <w:pPr>
        <w:rPr>
          <w:rFonts w:ascii="宋体" w:hAnsi="宋体"/>
          <w:color w:val="000000"/>
        </w:rPr>
      </w:pPr>
      <w:r>
        <w:rPr>
          <w:rFonts w:ascii="宋体" w:hAnsi="宋体"/>
          <w:color w:val="000000"/>
        </w:rPr>
        <w:t xml:space="preserve">    这样，保持电解液中的锌离子平衡。而不溶性阳极则是由外界不断向电解槽中添加浓度较大的硫酸锌溶液，锌离子通电后沉积到带钢表面从而镀上锌层。</w:t>
      </w:r>
    </w:p>
    <w:p w14:paraId="45EEB2BD" w14:textId="77777777" w:rsidR="00A25021" w:rsidRDefault="00A25021">
      <w:pPr>
        <w:rPr>
          <w:rFonts w:ascii="宋体" w:hAnsi="宋体"/>
          <w:color w:val="000000"/>
        </w:rPr>
      </w:pPr>
      <w:r>
        <w:rPr>
          <w:rFonts w:ascii="宋体" w:hAnsi="宋体"/>
          <w:color w:val="000000"/>
        </w:rPr>
        <w:t xml:space="preserve">    电镀液中所用各种药品的作用为：</w:t>
      </w:r>
    </w:p>
    <w:p w14:paraId="714BC99C" w14:textId="3F7051FB"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522252F6" wp14:editId="165113C6">
            <wp:extent cx="3089275" cy="10807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89275" cy="1080770"/>
                    </a:xfrm>
                    <a:prstGeom prst="rect">
                      <a:avLst/>
                    </a:prstGeom>
                    <a:noFill/>
                    <a:ln>
                      <a:noFill/>
                    </a:ln>
                  </pic:spPr>
                </pic:pic>
              </a:graphicData>
            </a:graphic>
          </wp:inline>
        </w:drawing>
      </w:r>
    </w:p>
    <w:p w14:paraId="0382546B" w14:textId="77777777" w:rsidR="00A25021" w:rsidRDefault="00A25021">
      <w:pPr>
        <w:ind w:firstLineChars="200" w:firstLine="420"/>
        <w:rPr>
          <w:rFonts w:ascii="宋体" w:hAnsi="宋体"/>
          <w:color w:val="000000"/>
        </w:rPr>
      </w:pPr>
      <w:r>
        <w:rPr>
          <w:rFonts w:ascii="宋体" w:hAnsi="宋体" w:hint="eastAsia"/>
          <w:color w:val="000000"/>
        </w:rPr>
        <w:t>另外，电流密度为</w:t>
      </w:r>
      <w:smartTag w:uri="urn:schemas-microsoft-com:office:smarttags" w:element="chmetcnv">
        <w:smartTagPr>
          <w:attr w:name="UnitName" w:val="a"/>
          <w:attr w:name="SourceValue" w:val="30"/>
          <w:attr w:name="HasSpace" w:val="False"/>
          <w:attr w:name="Negative" w:val="False"/>
          <w:attr w:name="NumberType" w:val="1"/>
          <w:attr w:name="TCSC" w:val="0"/>
        </w:smartTagPr>
        <w:r>
          <w:rPr>
            <w:rFonts w:ascii="宋体" w:hAnsi="宋体"/>
            <w:color w:val="000000"/>
          </w:rPr>
          <w:t>30A</w:t>
        </w:r>
      </w:smartTag>
      <w:r>
        <w:rPr>
          <w:rFonts w:ascii="宋体" w:hAnsi="宋体"/>
          <w:color w:val="000000"/>
        </w:rPr>
        <w:t>／dm</w:t>
      </w:r>
      <w:r>
        <w:rPr>
          <w:rFonts w:ascii="宋体" w:hAnsi="宋体" w:hint="eastAsia"/>
          <w:color w:val="000000"/>
          <w:vertAlign w:val="superscript"/>
        </w:rPr>
        <w:t>2</w:t>
      </w:r>
      <w:r>
        <w:rPr>
          <w:rFonts w:ascii="宋体" w:hAnsi="宋体"/>
          <w:color w:val="000000"/>
        </w:rPr>
        <w:t>，温度为室温。镀锌量的控制是根据法拉第定律进行的，并可推导出下面公式：</w:t>
      </w:r>
    </w:p>
    <w:p w14:paraId="39ED5255" w14:textId="5315A5C7"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09D5809C" wp14:editId="37F1D218">
            <wp:extent cx="1309370" cy="43624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09370" cy="436245"/>
                    </a:xfrm>
                    <a:prstGeom prst="rect">
                      <a:avLst/>
                    </a:prstGeom>
                    <a:noFill/>
                    <a:ln>
                      <a:noFill/>
                    </a:ln>
                  </pic:spPr>
                </pic:pic>
              </a:graphicData>
            </a:graphic>
          </wp:inline>
        </w:drawing>
      </w:r>
    </w:p>
    <w:p w14:paraId="607C48F7" w14:textId="5B2BD5F6" w:rsidR="00A25021" w:rsidRDefault="00E012F9">
      <w:pPr>
        <w:jc w:val="center"/>
        <w:rPr>
          <w:rFonts w:ascii="宋体" w:hAnsi="宋体" w:hint="eastAsia"/>
          <w:color w:val="000000"/>
        </w:rPr>
      </w:pPr>
      <w:r>
        <w:rPr>
          <w:rFonts w:ascii="宋体" w:hAnsi="宋体" w:hint="eastAsia"/>
          <w:noProof/>
          <w:color w:val="000000"/>
        </w:rPr>
        <w:drawing>
          <wp:inline distT="0" distB="0" distL="0" distR="0" wp14:anchorId="5EB3A0F5" wp14:editId="72B9C0F1">
            <wp:extent cx="2743200" cy="17246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43200" cy="1724660"/>
                    </a:xfrm>
                    <a:prstGeom prst="rect">
                      <a:avLst/>
                    </a:prstGeom>
                    <a:noFill/>
                    <a:ln>
                      <a:noFill/>
                    </a:ln>
                  </pic:spPr>
                </pic:pic>
              </a:graphicData>
            </a:graphic>
          </wp:inline>
        </w:drawing>
      </w:r>
    </w:p>
    <w:p w14:paraId="1B080D84" w14:textId="77777777" w:rsidR="00A25021" w:rsidRDefault="00A25021">
      <w:pPr>
        <w:rPr>
          <w:rFonts w:ascii="宋体" w:hAnsi="宋体"/>
          <w:color w:val="000000"/>
        </w:rPr>
      </w:pPr>
      <w:r>
        <w:rPr>
          <w:rFonts w:ascii="宋体" w:hAnsi="宋体"/>
          <w:color w:val="000000"/>
        </w:rPr>
        <w:t xml:space="preserve">    根据上式得出如下结论：电镀锌的镀锌量与电流密度、电解槽长度和数目成正比；与带钢的线速度成反比。</w:t>
      </w:r>
    </w:p>
    <w:p w14:paraId="1EFB3601" w14:textId="77777777" w:rsidR="00A25021" w:rsidRDefault="00A25021">
      <w:pPr>
        <w:rPr>
          <w:rFonts w:ascii="宋体" w:hAnsi="宋体"/>
          <w:color w:val="000000"/>
        </w:rPr>
      </w:pPr>
      <w:r>
        <w:rPr>
          <w:rFonts w:ascii="宋体" w:hAnsi="宋体"/>
          <w:color w:val="000000"/>
        </w:rPr>
        <w:t xml:space="preserve">    根据上式，可以指导我们在电镀生产中确定合理的工艺速度。</w:t>
      </w:r>
    </w:p>
    <w:p w14:paraId="26538EEB" w14:textId="77777777" w:rsidR="00A25021" w:rsidRDefault="00A25021">
      <w:pPr>
        <w:rPr>
          <w:rFonts w:ascii="宋体" w:hAnsi="宋体"/>
          <w:color w:val="000000"/>
        </w:rPr>
      </w:pPr>
      <w:r>
        <w:rPr>
          <w:rFonts w:ascii="宋体" w:hAnsi="宋体"/>
          <w:color w:val="000000"/>
        </w:rPr>
        <w:t xml:space="preserve">    喷射式不溶性阳极电镀锌作业线，有9个电解槽，电流总计为198kA，槽长为</w:t>
      </w:r>
      <w:smartTag w:uri="urn:schemas-microsoft-com:office:smarttags" w:element="chmetcnv">
        <w:smartTagPr>
          <w:attr w:name="UnitName" w:val="m"/>
          <w:attr w:name="SourceValue" w:val="1.5"/>
          <w:attr w:name="HasSpace" w:val="False"/>
          <w:attr w:name="Negative" w:val="False"/>
          <w:attr w:name="NumberType" w:val="1"/>
          <w:attr w:name="TCSC" w:val="0"/>
        </w:smartTagPr>
        <w:r>
          <w:rPr>
            <w:rFonts w:ascii="宋体" w:hAnsi="宋体"/>
            <w:color w:val="000000"/>
          </w:rPr>
          <w:t>1</w:t>
        </w:r>
        <w:r>
          <w:rPr>
            <w:rFonts w:ascii="宋体" w:hAnsi="宋体" w:hint="eastAsia"/>
            <w:color w:val="000000"/>
          </w:rPr>
          <w:t>.</w:t>
        </w:r>
        <w:r>
          <w:rPr>
            <w:rFonts w:ascii="宋体" w:hAnsi="宋体"/>
            <w:color w:val="000000"/>
          </w:rPr>
          <w:t>5m</w:t>
        </w:r>
      </w:smartTag>
      <w:r>
        <w:rPr>
          <w:rFonts w:ascii="宋体" w:hAnsi="宋体"/>
          <w:color w:val="000000"/>
        </w:rPr>
        <w:t>。这样，可以根据生产不同宽度的带钢和不同厚度的镀锌量来确定机组适当的运行速度(工艺段速度为15</w:t>
      </w:r>
      <w:smartTag w:uri="urn:schemas-microsoft-com:office:smarttags" w:element="chmetcnv">
        <w:smartTagPr>
          <w:attr w:name="UnitName" w:val="m"/>
          <w:attr w:name="SourceValue" w:val="90"/>
          <w:attr w:name="HasSpace" w:val="False"/>
          <w:attr w:name="Negative" w:val="True"/>
          <w:attr w:name="NumberType" w:val="1"/>
          <w:attr w:name="TCSC" w:val="0"/>
        </w:smartTagPr>
        <w:r>
          <w:rPr>
            <w:rFonts w:ascii="宋体" w:hAnsi="宋体" w:hint="eastAsia"/>
            <w:color w:val="000000"/>
          </w:rPr>
          <w:t>-</w:t>
        </w:r>
        <w:r>
          <w:rPr>
            <w:rFonts w:ascii="宋体" w:hAnsi="宋体"/>
            <w:color w:val="000000"/>
          </w:rPr>
          <w:t>90m</w:t>
        </w:r>
      </w:smartTag>
      <w:r>
        <w:rPr>
          <w:rFonts w:ascii="宋体" w:hAnsi="宋体"/>
          <w:color w:val="000000"/>
        </w:rPr>
        <w:t>／min)</w:t>
      </w:r>
      <w:r>
        <w:rPr>
          <w:rFonts w:ascii="宋体" w:hAnsi="宋体" w:hint="eastAsia"/>
          <w:color w:val="000000"/>
        </w:rPr>
        <w:t>。</w:t>
      </w:r>
    </w:p>
    <w:p w14:paraId="6E9E9CF1" w14:textId="77777777" w:rsidR="00A25021" w:rsidRDefault="00A25021">
      <w:pPr>
        <w:rPr>
          <w:rFonts w:ascii="宋体" w:hAnsi="宋体"/>
          <w:color w:val="000000"/>
        </w:rPr>
      </w:pPr>
      <w:r>
        <w:rPr>
          <w:rFonts w:ascii="宋体" w:hAnsi="宋体"/>
          <w:color w:val="000000"/>
        </w:rPr>
        <w:t xml:space="preserve">    另外，喷射式不溶性阳极电镀法很容易得到单面镀锌钢板。除控制电源有单面阳极外，还可控制喷射液，使不镀锌的那面不喷液，这样便可较完美地做到单面镀层。</w:t>
      </w:r>
    </w:p>
    <w:p w14:paraId="55F7C601" w14:textId="77777777" w:rsidR="00A25021" w:rsidRDefault="00A25021">
      <w:pPr>
        <w:rPr>
          <w:rFonts w:ascii="宋体" w:hAnsi="宋体"/>
          <w:color w:val="000000"/>
        </w:rPr>
      </w:pPr>
      <w:r>
        <w:rPr>
          <w:rFonts w:ascii="宋体" w:hAnsi="宋体"/>
          <w:color w:val="000000"/>
        </w:rPr>
        <w:t xml:space="preserve">    (3)后处理。电镀锌后处理的主要目的是改善镀锌板表面的涂漆性能和抗腐蚀性能，以延长电镀锌板使用寿命。电镀锌的后处理包括：</w:t>
      </w:r>
    </w:p>
    <w:p w14:paraId="1D740954" w14:textId="77777777" w:rsidR="00A25021" w:rsidRDefault="00A25021">
      <w:pPr>
        <w:rPr>
          <w:rFonts w:ascii="宋体" w:hAnsi="宋体"/>
          <w:color w:val="000000"/>
        </w:rPr>
      </w:pPr>
      <w:r>
        <w:rPr>
          <w:rFonts w:ascii="宋体" w:hAnsi="宋体"/>
          <w:color w:val="000000"/>
        </w:rPr>
        <w:t xml:space="preserve">    1)活化处理和磷化处理。磷化处理就是使电镀锌板的表面生成一层极薄的凹凸不平的磷化层结晶，对涂漆性能有所改善，但是，表面的磷化层结晶很不均匀。为了使磷化层的结晶</w:t>
      </w:r>
      <w:r>
        <w:rPr>
          <w:rFonts w:ascii="宋体" w:hAnsi="宋体"/>
          <w:color w:val="000000"/>
        </w:rPr>
        <w:lastRenderedPageBreak/>
        <w:t>细小而均匀，在磷化处理之前先进行活化处理。活化处理就是使电镀</w:t>
      </w:r>
      <w:r>
        <w:rPr>
          <w:rFonts w:ascii="宋体" w:hAnsi="宋体" w:hint="eastAsia"/>
          <w:color w:val="000000"/>
        </w:rPr>
        <w:t>锌板表面形成小的结晶核。这样磷化时，磷化层就在这些小结晶核上形成磷化层，从而形成细小而均匀的磷化层，其厚度为</w:t>
      </w:r>
      <w:r>
        <w:rPr>
          <w:rFonts w:ascii="宋体" w:hAnsi="宋体"/>
          <w:color w:val="000000"/>
        </w:rPr>
        <w:t>1</w:t>
      </w:r>
      <w:r>
        <w:rPr>
          <w:rFonts w:ascii="宋体" w:hAnsi="宋体" w:hint="eastAsia"/>
          <w:color w:val="000000"/>
        </w:rPr>
        <w:t>.</w:t>
      </w:r>
      <w:r>
        <w:rPr>
          <w:rFonts w:ascii="宋体" w:hAnsi="宋体"/>
          <w:color w:val="000000"/>
        </w:rPr>
        <w:t>O</w:t>
      </w:r>
      <w:smartTag w:uri="urn:schemas-microsoft-com:office:smarttags" w:element="chmetcnv">
        <w:smartTagPr>
          <w:attr w:name="UnitName" w:val="g"/>
          <w:attr w:name="SourceValue" w:val="2"/>
          <w:attr w:name="HasSpace" w:val="False"/>
          <w:attr w:name="Negative" w:val="True"/>
          <w:attr w:name="NumberType" w:val="1"/>
          <w:attr w:name="TCSC" w:val="0"/>
        </w:smartTagPr>
        <w:r>
          <w:rPr>
            <w:rFonts w:ascii="宋体" w:hAnsi="宋体" w:hint="eastAsia"/>
            <w:color w:val="000000"/>
          </w:rPr>
          <w:t>-</w:t>
        </w:r>
        <w:r>
          <w:rPr>
            <w:rFonts w:ascii="宋体" w:hAnsi="宋体"/>
            <w:color w:val="000000"/>
          </w:rPr>
          <w:t>2</w:t>
        </w:r>
        <w:r>
          <w:rPr>
            <w:rFonts w:ascii="宋体" w:hAnsi="宋体" w:hint="eastAsia"/>
            <w:color w:val="000000"/>
          </w:rPr>
          <w:t>.</w:t>
        </w:r>
        <w:r>
          <w:rPr>
            <w:rFonts w:ascii="宋体" w:hAnsi="宋体"/>
            <w:color w:val="000000"/>
          </w:rPr>
          <w:t>0g</w:t>
        </w:r>
      </w:smartTag>
      <w:r>
        <w:rPr>
          <w:rFonts w:ascii="宋体" w:hAnsi="宋体"/>
          <w:color w:val="000000"/>
        </w:rPr>
        <w:t>／m</w:t>
      </w:r>
      <w:r>
        <w:rPr>
          <w:rFonts w:ascii="宋体" w:hAnsi="宋体" w:hint="eastAsia"/>
          <w:color w:val="000000"/>
          <w:vertAlign w:val="superscript"/>
        </w:rPr>
        <w:t>2</w:t>
      </w:r>
      <w:r>
        <w:rPr>
          <w:rFonts w:ascii="宋体" w:hAnsi="宋体"/>
          <w:color w:val="000000"/>
        </w:rPr>
        <w:t>。活化处理采用胶体磷酸钛溶液，温度为30</w:t>
      </w:r>
      <w:smartTag w:uri="urn:schemas-microsoft-com:office:smarttags" w:element="chmetcnv">
        <w:smartTagPr>
          <w:attr w:name="UnitName" w:val="℃"/>
          <w:attr w:name="SourceValue" w:val="60"/>
          <w:attr w:name="HasSpace" w:val="False"/>
          <w:attr w:name="Negative" w:val="True"/>
          <w:attr w:name="NumberType" w:val="1"/>
          <w:attr w:name="TCSC" w:val="0"/>
        </w:smartTagPr>
        <w:r>
          <w:rPr>
            <w:rFonts w:ascii="宋体" w:hAnsi="宋体" w:hint="eastAsia"/>
            <w:color w:val="000000"/>
          </w:rPr>
          <w:t>-</w:t>
        </w:r>
        <w:r>
          <w:rPr>
            <w:rFonts w:ascii="宋体" w:hAnsi="宋体"/>
            <w:color w:val="000000"/>
          </w:rPr>
          <w:t>60</w:t>
        </w:r>
        <w:r>
          <w:rPr>
            <w:rFonts w:ascii="宋体" w:hAnsi="宋体" w:hint="eastAsia"/>
            <w:color w:val="000000"/>
          </w:rPr>
          <w:t>℃</w:t>
        </w:r>
      </w:smartTag>
      <w:r>
        <w:rPr>
          <w:rFonts w:ascii="宋体" w:hAnsi="宋体"/>
          <w:color w:val="000000"/>
        </w:rPr>
        <w:t>，时间为1</w:t>
      </w:r>
      <w:r>
        <w:rPr>
          <w:rFonts w:ascii="宋体" w:hAnsi="宋体" w:hint="eastAsia"/>
          <w:color w:val="000000"/>
        </w:rPr>
        <w:t>-</w:t>
      </w:r>
      <w:r>
        <w:rPr>
          <w:rFonts w:ascii="宋体" w:hAnsi="宋体"/>
          <w:color w:val="000000"/>
        </w:rPr>
        <w:t>2s即可。磷化处理采用磷酸二氢锌+有机磷(磷酸淀粉)，温度为</w:t>
      </w:r>
      <w:smartTag w:uri="urn:schemas-microsoft-com:office:smarttags" w:element="chmetcnv">
        <w:smartTagPr>
          <w:attr w:name="UnitName" w:val="℃"/>
          <w:attr w:name="SourceValue" w:val="60"/>
          <w:attr w:name="HasSpace" w:val="False"/>
          <w:attr w:name="Negative" w:val="False"/>
          <w:attr w:name="NumberType" w:val="1"/>
          <w:attr w:name="TCSC" w:val="0"/>
        </w:smartTagPr>
        <w:r>
          <w:rPr>
            <w:rFonts w:ascii="宋体" w:hAnsi="宋体"/>
            <w:color w:val="000000"/>
          </w:rPr>
          <w:t>60℃</w:t>
        </w:r>
      </w:smartTag>
      <w:r>
        <w:rPr>
          <w:rFonts w:ascii="宋体" w:hAnsi="宋体"/>
          <w:color w:val="000000"/>
        </w:rPr>
        <w:t>，时间为5</w:t>
      </w:r>
      <w:r>
        <w:rPr>
          <w:rFonts w:ascii="宋体" w:hAnsi="宋体" w:hint="eastAsia"/>
          <w:color w:val="000000"/>
        </w:rPr>
        <w:t>-</w:t>
      </w:r>
      <w:r>
        <w:rPr>
          <w:rFonts w:ascii="宋体" w:hAnsi="宋体"/>
          <w:color w:val="000000"/>
        </w:rPr>
        <w:t>6s。</w:t>
      </w:r>
    </w:p>
    <w:p w14:paraId="0796A3C0" w14:textId="77777777" w:rsidR="00A25021" w:rsidRDefault="00A25021">
      <w:pPr>
        <w:ind w:firstLine="555"/>
        <w:rPr>
          <w:rFonts w:ascii="宋体" w:hAnsi="宋体" w:hint="eastAsia"/>
          <w:color w:val="000000"/>
        </w:rPr>
      </w:pPr>
      <w:r>
        <w:rPr>
          <w:rFonts w:ascii="宋体" w:hAnsi="宋体"/>
          <w:color w:val="000000"/>
        </w:rPr>
        <w:t>2)密封处理和铬化处理。将磷化膜内凹处用镀层封闭以提高抗腐蚀性，采用稀铬酸，温度为</w:t>
      </w:r>
      <w:smartTag w:uri="urn:schemas-microsoft-com:office:smarttags" w:element="chmetcnv">
        <w:smartTagPr>
          <w:attr w:name="UnitName" w:val="℃"/>
          <w:attr w:name="SourceValue" w:val="45"/>
          <w:attr w:name="HasSpace" w:val="False"/>
          <w:attr w:name="Negative" w:val="False"/>
          <w:attr w:name="NumberType" w:val="1"/>
          <w:attr w:name="TCSC" w:val="0"/>
        </w:smartTagPr>
        <w:r>
          <w:rPr>
            <w:rFonts w:ascii="宋体" w:hAnsi="宋体"/>
            <w:color w:val="000000"/>
          </w:rPr>
          <w:t>45</w:t>
        </w:r>
        <w:r>
          <w:rPr>
            <w:rFonts w:ascii="宋体" w:hAnsi="宋体" w:hint="eastAsia"/>
            <w:color w:val="000000"/>
          </w:rPr>
          <w:t>℃</w:t>
        </w:r>
      </w:smartTag>
      <w:r>
        <w:rPr>
          <w:rFonts w:ascii="宋体" w:hAnsi="宋体"/>
          <w:color w:val="000000"/>
        </w:rPr>
        <w:t>，处理时间约为3s。作密封处理时铬酸的质量浓度为</w:t>
      </w:r>
      <w:smartTag w:uri="urn:schemas-microsoft-com:office:smarttags" w:element="chmetcnv">
        <w:smartTagPr>
          <w:attr w:name="UnitName" w:val="g"/>
          <w:attr w:name="SourceValue" w:val=".12"/>
          <w:attr w:name="HasSpace" w:val="False"/>
          <w:attr w:name="Negative" w:val="False"/>
          <w:attr w:name="NumberType" w:val="1"/>
          <w:attr w:name="TCSC" w:val="0"/>
        </w:smartTagPr>
        <w:r>
          <w:rPr>
            <w:rFonts w:ascii="宋体" w:hAnsi="宋体"/>
            <w:color w:val="000000"/>
          </w:rPr>
          <w:t>0</w:t>
        </w:r>
        <w:r>
          <w:rPr>
            <w:rFonts w:ascii="宋体" w:hAnsi="宋体" w:hint="eastAsia"/>
            <w:color w:val="000000"/>
          </w:rPr>
          <w:t>.</w:t>
        </w:r>
        <w:r>
          <w:rPr>
            <w:rFonts w:ascii="宋体" w:hAnsi="宋体"/>
            <w:color w:val="000000"/>
          </w:rPr>
          <w:t>12g</w:t>
        </w:r>
      </w:smartTag>
      <w:r>
        <w:rPr>
          <w:rFonts w:ascii="宋体" w:hAnsi="宋体"/>
          <w:color w:val="000000"/>
        </w:rPr>
        <w:t>／L。经密封处理的锌表面形成一层极薄的钝化膜。如果需进一步提高抗蚀性，则可</w:t>
      </w:r>
      <w:r>
        <w:rPr>
          <w:rFonts w:ascii="宋体" w:hAnsi="宋体" w:hint="eastAsia"/>
          <w:color w:val="000000"/>
        </w:rPr>
        <w:t>对磷化处理后的锌板进行铬化处理。铬化处理所用的溶液成分与密封处理所用的溶液成分相同，只是各成分的浓度不同。铬化处理时铬酸的质量浓度为</w:t>
      </w:r>
      <w:r>
        <w:rPr>
          <w:rFonts w:ascii="宋体" w:hAnsi="宋体"/>
          <w:color w:val="000000"/>
        </w:rPr>
        <w:t>lOg／L，处理时间约为5s，温度为25</w:t>
      </w:r>
      <w:smartTag w:uri="urn:schemas-microsoft-com:office:smarttags" w:element="chmetcnv">
        <w:smartTagPr>
          <w:attr w:name="UnitName" w:val="℃"/>
          <w:attr w:name="SourceValue" w:val="35"/>
          <w:attr w:name="HasSpace" w:val="False"/>
          <w:attr w:name="Negative" w:val="True"/>
          <w:attr w:name="NumberType" w:val="1"/>
          <w:attr w:name="TCSC" w:val="0"/>
        </w:smartTagPr>
        <w:r>
          <w:rPr>
            <w:rFonts w:ascii="宋体" w:hAnsi="宋体" w:hint="eastAsia"/>
            <w:color w:val="000000"/>
          </w:rPr>
          <w:t>-</w:t>
        </w:r>
        <w:r>
          <w:rPr>
            <w:rFonts w:ascii="宋体" w:hAnsi="宋体"/>
            <w:color w:val="000000"/>
          </w:rPr>
          <w:t>35</w:t>
        </w:r>
        <w:r>
          <w:rPr>
            <w:rFonts w:ascii="宋体" w:hAnsi="宋体" w:hint="eastAsia"/>
            <w:color w:val="000000"/>
          </w:rPr>
          <w:t>℃</w:t>
        </w:r>
      </w:smartTag>
      <w:r>
        <w:rPr>
          <w:rFonts w:ascii="宋体" w:hAnsi="宋体"/>
          <w:color w:val="000000"/>
        </w:rPr>
        <w:t>。铬化处理后的锌板表面形成的钝化膜厚度为15</w:t>
      </w:r>
      <w:r>
        <w:rPr>
          <w:rFonts w:ascii="宋体" w:hAnsi="宋体" w:hint="eastAsia"/>
          <w:color w:val="000000"/>
        </w:rPr>
        <w:t>-</w:t>
      </w:r>
      <w:r>
        <w:rPr>
          <w:rFonts w:ascii="宋体" w:hAnsi="宋体"/>
          <w:color w:val="000000"/>
        </w:rPr>
        <w:t>40mg／m</w:t>
      </w:r>
      <w:r>
        <w:rPr>
          <w:rFonts w:ascii="宋体" w:hAnsi="宋体" w:hint="eastAsia"/>
          <w:color w:val="000000"/>
          <w:vertAlign w:val="superscript"/>
        </w:rPr>
        <w:t>2</w:t>
      </w:r>
      <w:r>
        <w:rPr>
          <w:rFonts w:ascii="宋体" w:hAnsi="宋体"/>
          <w:color w:val="000000"/>
        </w:rPr>
        <w:t>，对钢板有良好的保护作用。</w:t>
      </w:r>
    </w:p>
    <w:p w14:paraId="3914B41F" w14:textId="77777777" w:rsidR="00A25021" w:rsidRDefault="00A25021">
      <w:pPr>
        <w:rPr>
          <w:rFonts w:ascii="宋体" w:hAnsi="宋体" w:hint="eastAsia"/>
          <w:color w:val="000000"/>
        </w:rPr>
      </w:pPr>
    </w:p>
    <w:p w14:paraId="6A4EEC04" w14:textId="77777777" w:rsidR="00A25021" w:rsidRDefault="00A25021">
      <w:pPr>
        <w:rPr>
          <w:rFonts w:ascii="宋体" w:hAnsi="宋体"/>
          <w:b/>
          <w:bCs/>
          <w:color w:val="000000"/>
        </w:rPr>
      </w:pPr>
      <w:r>
        <w:rPr>
          <w:rFonts w:ascii="宋体" w:hAnsi="宋体"/>
          <w:b/>
          <w:bCs/>
          <w:color w:val="000000"/>
        </w:rPr>
        <w:t>10．什么是彩色钢板。其生产流程怎样?</w:t>
      </w:r>
    </w:p>
    <w:p w14:paraId="70C13EBA" w14:textId="77777777" w:rsidR="00A25021" w:rsidRDefault="00A25021">
      <w:pPr>
        <w:rPr>
          <w:rFonts w:ascii="宋体" w:hAnsi="宋体"/>
          <w:color w:val="000000"/>
        </w:rPr>
      </w:pPr>
      <w:r>
        <w:rPr>
          <w:rFonts w:ascii="宋体" w:hAnsi="宋体"/>
          <w:color w:val="000000"/>
        </w:rPr>
        <w:t xml:space="preserve">    彩色钢板是以镀锌板、铝板、镀锌铝合金板、冷轧板等作为基体材料，表面(单面或双面)涂以(液体辊涂)或敷以(单面或双面)薄膜层，即各种有机涂料或薄膜，如聚氯乙烯、聚氟乙烯、丙烯酸、环氧树脂等涂料和聚</w:t>
      </w:r>
      <w:r>
        <w:rPr>
          <w:rFonts w:ascii="宋体" w:hAnsi="宋体" w:hint="eastAsia"/>
          <w:color w:val="000000"/>
        </w:rPr>
        <w:t>氯乙烯薄膜等。由于这些有机涂料和薄膜可以配制各种不同颜色和压出各种花纹图案，故称之为彩色钢板。</w:t>
      </w:r>
    </w:p>
    <w:p w14:paraId="40904747" w14:textId="77777777" w:rsidR="00A25021" w:rsidRDefault="00A25021">
      <w:pPr>
        <w:rPr>
          <w:rFonts w:ascii="宋体" w:hAnsi="宋体"/>
          <w:color w:val="000000"/>
        </w:rPr>
      </w:pPr>
      <w:r>
        <w:rPr>
          <w:rFonts w:ascii="宋体" w:hAnsi="宋体"/>
          <w:color w:val="000000"/>
        </w:rPr>
        <w:t xml:space="preserve">    从技术上说，世界上开始研制彩色涂层板是20世纪30年代的事情，达到工业化生产时是单张生产的，即第一代涂层技术；第二代涂层技术是连续式一涂一烘生产方式；第三代涂层技术是两涂两烘生产方式，而近十几年来已出现第四代涂层技术，即三涂三烘生产方式。总之涂层技术正处在发展阶段，品种繁多，用途广泛，日益引起各方面的重视。</w:t>
      </w:r>
    </w:p>
    <w:p w14:paraId="7A0B433C" w14:textId="77777777" w:rsidR="00A25021" w:rsidRDefault="00A25021">
      <w:pPr>
        <w:rPr>
          <w:rFonts w:ascii="宋体" w:hAnsi="宋体"/>
          <w:color w:val="000000"/>
        </w:rPr>
      </w:pPr>
      <w:r>
        <w:rPr>
          <w:rFonts w:ascii="宋体" w:hAnsi="宋体"/>
          <w:color w:val="000000"/>
        </w:rPr>
        <w:t xml:space="preserve">    三涂三烘工艺的生产流程示于图1</w:t>
      </w:r>
      <w:r>
        <w:rPr>
          <w:rFonts w:ascii="宋体" w:hAnsi="宋体" w:hint="eastAsia"/>
          <w:color w:val="000000"/>
        </w:rPr>
        <w:t>-</w:t>
      </w:r>
      <w:r>
        <w:rPr>
          <w:rFonts w:ascii="宋体" w:hAnsi="宋体"/>
          <w:color w:val="000000"/>
        </w:rPr>
        <w:t>8。</w:t>
      </w:r>
    </w:p>
    <w:p w14:paraId="1D1F49D6" w14:textId="48F6D367" w:rsidR="00A25021" w:rsidRDefault="00E012F9">
      <w:pPr>
        <w:rPr>
          <w:rFonts w:ascii="宋体" w:hAnsi="宋体" w:hint="eastAsia"/>
          <w:color w:val="000000"/>
        </w:rPr>
      </w:pPr>
      <w:r>
        <w:rPr>
          <w:rFonts w:ascii="宋体" w:hAnsi="宋体" w:hint="eastAsia"/>
          <w:noProof/>
          <w:color w:val="000000"/>
        </w:rPr>
        <w:drawing>
          <wp:inline distT="0" distB="0" distL="0" distR="0" wp14:anchorId="2C32D15D" wp14:editId="2D0F8F3D">
            <wp:extent cx="5264785" cy="141287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4785" cy="1412875"/>
                    </a:xfrm>
                    <a:prstGeom prst="rect">
                      <a:avLst/>
                    </a:prstGeom>
                    <a:noFill/>
                    <a:ln>
                      <a:noFill/>
                    </a:ln>
                  </pic:spPr>
                </pic:pic>
              </a:graphicData>
            </a:graphic>
          </wp:inline>
        </w:drawing>
      </w:r>
    </w:p>
    <w:p w14:paraId="54606617" w14:textId="77777777" w:rsidR="00A25021" w:rsidRDefault="00A25021">
      <w:pPr>
        <w:jc w:val="center"/>
        <w:rPr>
          <w:rFonts w:ascii="宋体" w:hAnsi="宋体" w:hint="eastAsia"/>
          <w:color w:val="000000"/>
        </w:rPr>
      </w:pPr>
      <w:r>
        <w:rPr>
          <w:rFonts w:ascii="宋体" w:hAnsi="宋体"/>
          <w:color w:val="000000"/>
        </w:rPr>
        <w:t>图I-8三涂三烘工艺生产流程</w:t>
      </w:r>
    </w:p>
    <w:p w14:paraId="113967E9" w14:textId="77777777" w:rsidR="00A25021" w:rsidRDefault="00A25021">
      <w:pPr>
        <w:rPr>
          <w:rFonts w:ascii="宋体" w:hAnsi="宋体" w:hint="eastAsia"/>
          <w:color w:val="000000"/>
        </w:rPr>
      </w:pPr>
      <w:r>
        <w:rPr>
          <w:rFonts w:ascii="宋体" w:hAnsi="宋体"/>
          <w:color w:val="000000"/>
        </w:rPr>
        <w:t>l</w:t>
      </w:r>
      <w:r>
        <w:rPr>
          <w:rFonts w:ascii="宋体" w:hAnsi="宋体" w:hint="eastAsia"/>
          <w:color w:val="000000"/>
        </w:rPr>
        <w:t>-</w:t>
      </w:r>
      <w:r>
        <w:rPr>
          <w:rFonts w:ascii="宋体" w:hAnsi="宋体"/>
          <w:color w:val="000000"/>
        </w:rPr>
        <w:t>开卷机</w:t>
      </w:r>
      <w:r>
        <w:rPr>
          <w:rFonts w:ascii="宋体" w:hAnsi="宋体" w:hint="eastAsia"/>
          <w:color w:val="000000"/>
        </w:rPr>
        <w:t>；</w:t>
      </w:r>
      <w:r>
        <w:rPr>
          <w:rFonts w:ascii="宋体" w:hAnsi="宋体"/>
          <w:color w:val="000000"/>
        </w:rPr>
        <w:t>2</w:t>
      </w:r>
      <w:r>
        <w:rPr>
          <w:rFonts w:ascii="宋体" w:hAnsi="宋体" w:hint="eastAsia"/>
          <w:color w:val="000000"/>
        </w:rPr>
        <w:t>-</w:t>
      </w:r>
      <w:r>
        <w:rPr>
          <w:rFonts w:ascii="宋体" w:hAnsi="宋体"/>
          <w:color w:val="000000"/>
        </w:rPr>
        <w:t>活套塔；3</w:t>
      </w:r>
      <w:r>
        <w:rPr>
          <w:rFonts w:ascii="宋体" w:hAnsi="宋体" w:hint="eastAsia"/>
          <w:color w:val="000000"/>
        </w:rPr>
        <w:t>-</w:t>
      </w:r>
      <w:r>
        <w:rPr>
          <w:rFonts w:ascii="宋体" w:hAnsi="宋体"/>
          <w:color w:val="000000"/>
        </w:rPr>
        <w:t>表面预处理槽；4</w:t>
      </w:r>
      <w:r>
        <w:rPr>
          <w:rFonts w:ascii="宋体" w:hAnsi="宋体" w:hint="eastAsia"/>
          <w:color w:val="000000"/>
        </w:rPr>
        <w:t>-</w:t>
      </w:r>
      <w:r>
        <w:rPr>
          <w:rFonts w:ascii="宋体" w:hAnsi="宋体"/>
          <w:color w:val="000000"/>
        </w:rPr>
        <w:t>l号辊涂机；5-</w:t>
      </w:r>
      <w:r>
        <w:rPr>
          <w:rFonts w:ascii="宋体" w:hAnsi="宋体" w:hint="eastAsia"/>
          <w:color w:val="000000"/>
        </w:rPr>
        <w:t>1</w:t>
      </w:r>
      <w:r>
        <w:rPr>
          <w:rFonts w:ascii="宋体" w:hAnsi="宋体"/>
          <w:color w:val="000000"/>
        </w:rPr>
        <w:t>号烘烤炉；6</w:t>
      </w:r>
      <w:r>
        <w:rPr>
          <w:rFonts w:ascii="宋体" w:hAnsi="宋体" w:hint="eastAsia"/>
          <w:color w:val="000000"/>
        </w:rPr>
        <w:t>-</w:t>
      </w:r>
      <w:r>
        <w:rPr>
          <w:rFonts w:ascii="宋体" w:hAnsi="宋体"/>
          <w:color w:val="000000"/>
        </w:rPr>
        <w:t>2号辊涂机；7</w:t>
      </w:r>
      <w:r>
        <w:rPr>
          <w:rFonts w:ascii="宋体" w:hAnsi="宋体" w:hint="eastAsia"/>
          <w:color w:val="000000"/>
        </w:rPr>
        <w:t>-</w:t>
      </w:r>
      <w:r>
        <w:rPr>
          <w:rFonts w:ascii="宋体" w:hAnsi="宋体"/>
          <w:color w:val="000000"/>
        </w:rPr>
        <w:t>2号烘烤炉；8</w:t>
      </w:r>
      <w:r>
        <w:rPr>
          <w:rFonts w:ascii="宋体" w:hAnsi="宋体" w:hint="eastAsia"/>
          <w:color w:val="000000"/>
        </w:rPr>
        <w:t>-</w:t>
      </w:r>
      <w:r>
        <w:rPr>
          <w:rFonts w:ascii="宋体" w:hAnsi="宋体"/>
          <w:color w:val="000000"/>
        </w:rPr>
        <w:t>3号辊涂机；9</w:t>
      </w:r>
      <w:r>
        <w:rPr>
          <w:rFonts w:ascii="宋体" w:hAnsi="宋体" w:hint="eastAsia"/>
          <w:color w:val="000000"/>
        </w:rPr>
        <w:t>-</w:t>
      </w:r>
      <w:r>
        <w:rPr>
          <w:rFonts w:ascii="宋体" w:hAnsi="宋体"/>
          <w:color w:val="000000"/>
        </w:rPr>
        <w:t>3号烘烤炉；lO</w:t>
      </w:r>
      <w:r>
        <w:rPr>
          <w:rFonts w:ascii="宋体" w:hAnsi="宋体" w:hint="eastAsia"/>
          <w:color w:val="000000"/>
        </w:rPr>
        <w:t>-</w:t>
      </w:r>
      <w:r>
        <w:rPr>
          <w:rFonts w:ascii="宋体" w:hAnsi="宋体"/>
          <w:color w:val="000000"/>
        </w:rPr>
        <w:t>调质轧制区；11</w:t>
      </w:r>
      <w:r>
        <w:rPr>
          <w:rFonts w:ascii="宋体" w:hAnsi="宋体" w:hint="eastAsia"/>
          <w:color w:val="000000"/>
        </w:rPr>
        <w:t>-</w:t>
      </w:r>
      <w:r>
        <w:rPr>
          <w:rFonts w:ascii="宋体" w:hAnsi="宋体"/>
          <w:color w:val="000000"/>
        </w:rPr>
        <w:t>平整辊；12</w:t>
      </w:r>
      <w:r>
        <w:rPr>
          <w:rFonts w:ascii="宋体" w:hAnsi="宋体" w:hint="eastAsia"/>
          <w:color w:val="000000"/>
        </w:rPr>
        <w:t>-</w:t>
      </w:r>
      <w:r>
        <w:rPr>
          <w:rFonts w:ascii="宋体" w:hAnsi="宋体"/>
          <w:color w:val="000000"/>
        </w:rPr>
        <w:t>活套塔；13</w:t>
      </w:r>
      <w:r>
        <w:rPr>
          <w:rFonts w:ascii="宋体" w:hAnsi="宋体" w:hint="eastAsia"/>
          <w:color w:val="000000"/>
        </w:rPr>
        <w:t>-</w:t>
      </w:r>
      <w:r>
        <w:rPr>
          <w:rFonts w:ascii="宋体" w:hAnsi="宋体"/>
          <w:color w:val="000000"/>
        </w:rPr>
        <w:t>涂蜡机；14</w:t>
      </w:r>
      <w:r>
        <w:rPr>
          <w:rFonts w:ascii="宋体" w:hAnsi="宋体" w:hint="eastAsia"/>
          <w:color w:val="000000"/>
        </w:rPr>
        <w:t>-</w:t>
      </w:r>
      <w:r>
        <w:rPr>
          <w:rFonts w:ascii="宋体" w:hAnsi="宋体"/>
          <w:color w:val="000000"/>
        </w:rPr>
        <w:t>卷取机</w:t>
      </w:r>
      <w:r>
        <w:rPr>
          <w:rFonts w:ascii="宋体" w:hAnsi="宋体" w:hint="eastAsia"/>
          <w:color w:val="000000"/>
        </w:rPr>
        <w:t>。</w:t>
      </w:r>
    </w:p>
    <w:p w14:paraId="62540A2B" w14:textId="77777777" w:rsidR="00A25021" w:rsidRDefault="00A25021">
      <w:pPr>
        <w:ind w:firstLine="555"/>
        <w:rPr>
          <w:rFonts w:ascii="宋体" w:hAnsi="宋体" w:hint="eastAsia"/>
          <w:color w:val="000000"/>
        </w:rPr>
      </w:pPr>
      <w:r>
        <w:rPr>
          <w:rFonts w:ascii="宋体" w:hAnsi="宋体"/>
          <w:color w:val="000000"/>
        </w:rPr>
        <w:t>基板运到开卷机1，经过开卷后切头，与前边的钢板焊接起来，进入活套塔2，然后进入表面预处理槽3，进行表面处理，处理好的带钢送入1号辊涂机4，涂后送入1号烘烤炉5，依次连续进入2号辊涂机6、2号烘烤炉7、3号辊涂机8、3号烘烤炉9。经过冷却后进人调质轧制区10和平整辊11，再进入活套塔12，在成卷前经过涂蜡机13涂蜡，然后卷成成品钢卷。</w:t>
      </w:r>
    </w:p>
    <w:p w14:paraId="4D16FA1F" w14:textId="77777777" w:rsidR="00A25021" w:rsidRDefault="00A25021">
      <w:pPr>
        <w:rPr>
          <w:rFonts w:ascii="宋体" w:hAnsi="宋体" w:hint="eastAsia"/>
          <w:color w:val="000000"/>
        </w:rPr>
      </w:pPr>
    </w:p>
    <w:p w14:paraId="058663B0" w14:textId="77777777" w:rsidR="00A25021" w:rsidRDefault="00A25021">
      <w:pPr>
        <w:rPr>
          <w:rFonts w:ascii="宋体" w:hAnsi="宋体"/>
          <w:b/>
          <w:bCs/>
          <w:color w:val="000000"/>
        </w:rPr>
      </w:pPr>
      <w:r>
        <w:rPr>
          <w:rFonts w:ascii="宋体" w:hAnsi="宋体"/>
          <w:b/>
          <w:bCs/>
          <w:color w:val="000000"/>
        </w:rPr>
        <w:t>11．什么叫全连续式冷连轧机?</w:t>
      </w:r>
    </w:p>
    <w:p w14:paraId="0FAB040C" w14:textId="77777777" w:rsidR="00A25021" w:rsidRDefault="00A25021">
      <w:pPr>
        <w:rPr>
          <w:rFonts w:ascii="宋体" w:hAnsi="宋体"/>
          <w:color w:val="000000"/>
        </w:rPr>
      </w:pPr>
      <w:r>
        <w:rPr>
          <w:rFonts w:ascii="宋体" w:hAnsi="宋体"/>
          <w:color w:val="000000"/>
        </w:rPr>
        <w:t xml:space="preserve">    常规的冷连轧机生产是单卷生产的轧制方式，因此就一个钢卷来说构成多机架连轧，但对冷轧生产过程来看，还不是真正的连续生产。单卷轧制不</w:t>
      </w:r>
      <w:r>
        <w:rPr>
          <w:rFonts w:ascii="宋体" w:hAnsi="宋体" w:hint="eastAsia"/>
          <w:color w:val="000000"/>
        </w:rPr>
        <w:t>能消除穿带、脱尾、加减速轧制以及过焊缝降速等过渡阶段，引起冷轧产品的尺寸精度发生波动。同时，常规冷轧机工时利用率也低。全连续冷轧机的出现解决了单卷轧制的弊病。</w:t>
      </w:r>
    </w:p>
    <w:p w14:paraId="2EC7012C" w14:textId="77777777" w:rsidR="00A25021" w:rsidRDefault="00A25021">
      <w:pPr>
        <w:ind w:firstLine="555"/>
        <w:rPr>
          <w:rFonts w:ascii="宋体" w:hAnsi="宋体" w:hint="eastAsia"/>
          <w:color w:val="000000"/>
        </w:rPr>
      </w:pPr>
      <w:r>
        <w:rPr>
          <w:rFonts w:ascii="宋体" w:hAnsi="宋体"/>
          <w:color w:val="000000"/>
        </w:rPr>
        <w:lastRenderedPageBreak/>
        <w:t>图1</w:t>
      </w:r>
      <w:r>
        <w:rPr>
          <w:rFonts w:ascii="宋体" w:hAnsi="宋体" w:hint="eastAsia"/>
          <w:color w:val="000000"/>
        </w:rPr>
        <w:t>-</w:t>
      </w:r>
      <w:r>
        <w:rPr>
          <w:rFonts w:ascii="宋体" w:hAnsi="宋体"/>
          <w:color w:val="000000"/>
        </w:rPr>
        <w:t>9为一套五机架全连续式冷轧机组的设备组成。原料板卷经高速盐酸酸洗机组处理后送至开卷机，拆卷后经头部矫平机矫平及端部剪切机剪切，板卷在高速闪光焊接机中进行首尾对焊。在焊卷期间，为保证轧机机组仍按原速轧制，需要配置专门的活套仓。在活套仓的入口与出口处装有焊缝检测器，若在焊缝前后有厚度的变更，则由该检测器给计算机发出信号，以便对轧机作出相应的调整。</w:t>
      </w:r>
    </w:p>
    <w:p w14:paraId="2384D365" w14:textId="77777777" w:rsidR="00A25021" w:rsidRDefault="00A25021">
      <w:pPr>
        <w:ind w:firstLine="555"/>
        <w:rPr>
          <w:rFonts w:ascii="宋体" w:hAnsi="宋体" w:hint="eastAsia"/>
          <w:color w:val="000000"/>
        </w:rPr>
      </w:pPr>
    </w:p>
    <w:p w14:paraId="39AE9E70" w14:textId="7976A81C" w:rsidR="00A25021" w:rsidRDefault="00E012F9">
      <w:pPr>
        <w:rPr>
          <w:rFonts w:ascii="宋体" w:hAnsi="宋体" w:hint="eastAsia"/>
          <w:color w:val="000000"/>
        </w:rPr>
      </w:pPr>
      <w:r>
        <w:rPr>
          <w:rFonts w:ascii="宋体" w:hAnsi="宋体" w:hint="eastAsia"/>
          <w:noProof/>
          <w:color w:val="000000"/>
        </w:rPr>
        <w:drawing>
          <wp:inline distT="0" distB="0" distL="0" distR="0" wp14:anchorId="3496A804" wp14:editId="51A9C851">
            <wp:extent cx="5264785" cy="128841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4785" cy="1288415"/>
                    </a:xfrm>
                    <a:prstGeom prst="rect">
                      <a:avLst/>
                    </a:prstGeom>
                    <a:noFill/>
                    <a:ln>
                      <a:noFill/>
                    </a:ln>
                  </pic:spPr>
                </pic:pic>
              </a:graphicData>
            </a:graphic>
          </wp:inline>
        </w:drawing>
      </w:r>
    </w:p>
    <w:p w14:paraId="7B00F2DE" w14:textId="77777777" w:rsidR="00A25021" w:rsidRDefault="00A25021">
      <w:pPr>
        <w:jc w:val="center"/>
        <w:rPr>
          <w:rFonts w:ascii="宋体" w:hAnsi="宋体" w:hint="eastAsia"/>
          <w:color w:val="000000"/>
          <w:sz w:val="18"/>
        </w:rPr>
      </w:pPr>
      <w:r>
        <w:rPr>
          <w:rFonts w:ascii="宋体" w:hAnsi="宋体"/>
          <w:color w:val="000000"/>
          <w:sz w:val="18"/>
        </w:rPr>
        <w:t>图1</w:t>
      </w:r>
      <w:r>
        <w:rPr>
          <w:rFonts w:ascii="宋体" w:hAnsi="宋体" w:hint="eastAsia"/>
          <w:color w:val="000000"/>
          <w:sz w:val="18"/>
        </w:rPr>
        <w:t>-</w:t>
      </w:r>
      <w:r>
        <w:rPr>
          <w:rFonts w:ascii="宋体" w:hAnsi="宋体"/>
          <w:color w:val="000000"/>
          <w:sz w:val="18"/>
        </w:rPr>
        <w:t>9  五机架全连续式冷轧机组设备组成示意图</w:t>
      </w:r>
    </w:p>
    <w:p w14:paraId="6E723A16" w14:textId="77777777" w:rsidR="00A25021" w:rsidRDefault="00A25021">
      <w:pPr>
        <w:rPr>
          <w:rFonts w:ascii="宋体" w:hAnsi="宋体" w:hint="eastAsia"/>
          <w:color w:val="000000"/>
          <w:sz w:val="18"/>
        </w:rPr>
      </w:pPr>
      <w:r>
        <w:rPr>
          <w:rFonts w:ascii="宋体" w:hAnsi="宋体"/>
          <w:color w:val="000000"/>
          <w:sz w:val="18"/>
        </w:rPr>
        <w:t>1、2</w:t>
      </w:r>
      <w:r>
        <w:rPr>
          <w:rFonts w:ascii="宋体" w:hAnsi="宋体" w:hint="eastAsia"/>
          <w:color w:val="000000"/>
          <w:sz w:val="18"/>
        </w:rPr>
        <w:t>-</w:t>
      </w:r>
      <w:r>
        <w:rPr>
          <w:rFonts w:ascii="宋体" w:hAnsi="宋体"/>
          <w:color w:val="000000"/>
          <w:sz w:val="18"/>
        </w:rPr>
        <w:t>活套小车；3</w:t>
      </w:r>
      <w:r>
        <w:rPr>
          <w:rFonts w:ascii="宋体" w:hAnsi="宋体" w:hint="eastAsia"/>
          <w:color w:val="000000"/>
          <w:sz w:val="18"/>
        </w:rPr>
        <w:t>-</w:t>
      </w:r>
      <w:r>
        <w:rPr>
          <w:rFonts w:ascii="宋体" w:hAnsi="宋体"/>
          <w:color w:val="000000"/>
          <w:sz w:val="18"/>
        </w:rPr>
        <w:t>焊缝检测器；4</w:t>
      </w:r>
      <w:r>
        <w:rPr>
          <w:rFonts w:ascii="宋体" w:hAnsi="宋体" w:hint="eastAsia"/>
          <w:color w:val="000000"/>
          <w:sz w:val="18"/>
        </w:rPr>
        <w:t>-</w:t>
      </w:r>
      <w:r>
        <w:rPr>
          <w:rFonts w:ascii="宋体" w:hAnsi="宋体"/>
          <w:color w:val="000000"/>
          <w:sz w:val="18"/>
        </w:rPr>
        <w:t>套入口勒导装置；5</w:t>
      </w:r>
      <w:r>
        <w:rPr>
          <w:rFonts w:ascii="宋体" w:hAnsi="宋体" w:hint="eastAsia"/>
          <w:color w:val="000000"/>
          <w:sz w:val="18"/>
        </w:rPr>
        <w:t>-</w:t>
      </w:r>
      <w:r>
        <w:rPr>
          <w:rFonts w:ascii="宋体" w:hAnsi="宋体"/>
          <w:color w:val="000000"/>
          <w:sz w:val="18"/>
        </w:rPr>
        <w:t>焊接机；6</w:t>
      </w:r>
      <w:r>
        <w:rPr>
          <w:rFonts w:ascii="宋体" w:hAnsi="宋体" w:hint="eastAsia"/>
          <w:color w:val="000000"/>
          <w:sz w:val="18"/>
        </w:rPr>
        <w:t>-</w:t>
      </w:r>
      <w:r>
        <w:rPr>
          <w:rFonts w:ascii="宋体" w:hAnsi="宋体"/>
          <w:color w:val="000000"/>
          <w:sz w:val="18"/>
        </w:rPr>
        <w:t>夹送辊；7</w:t>
      </w:r>
      <w:r>
        <w:rPr>
          <w:rFonts w:ascii="宋体" w:hAnsi="宋体" w:hint="eastAsia"/>
          <w:color w:val="000000"/>
          <w:sz w:val="18"/>
        </w:rPr>
        <w:t>-</w:t>
      </w:r>
      <w:r>
        <w:rPr>
          <w:rFonts w:ascii="宋体" w:hAnsi="宋体"/>
          <w:color w:val="000000"/>
          <w:sz w:val="18"/>
        </w:rPr>
        <w:t>剪断机；8</w:t>
      </w:r>
      <w:r>
        <w:rPr>
          <w:rFonts w:ascii="宋体" w:hAnsi="宋体" w:hint="eastAsia"/>
          <w:color w:val="000000"/>
          <w:sz w:val="18"/>
        </w:rPr>
        <w:t>-</w:t>
      </w:r>
      <w:r>
        <w:rPr>
          <w:rFonts w:ascii="宋体" w:hAnsi="宋体"/>
          <w:color w:val="000000"/>
          <w:sz w:val="18"/>
        </w:rPr>
        <w:t>三辊矫平机；9、10</w:t>
      </w:r>
      <w:r>
        <w:rPr>
          <w:rFonts w:ascii="宋体" w:hAnsi="宋体" w:hint="eastAsia"/>
          <w:color w:val="000000"/>
          <w:sz w:val="18"/>
        </w:rPr>
        <w:t>-</w:t>
      </w:r>
      <w:r>
        <w:rPr>
          <w:rFonts w:ascii="宋体" w:hAnsi="宋体"/>
          <w:color w:val="000000"/>
          <w:sz w:val="18"/>
        </w:rPr>
        <w:t>开卷机；11</w:t>
      </w:r>
      <w:r>
        <w:rPr>
          <w:rFonts w:ascii="宋体" w:hAnsi="宋体" w:hint="eastAsia"/>
          <w:color w:val="000000"/>
          <w:sz w:val="18"/>
        </w:rPr>
        <w:t>-</w:t>
      </w:r>
      <w:r>
        <w:rPr>
          <w:rFonts w:ascii="宋体" w:hAnsi="宋体"/>
          <w:color w:val="000000"/>
          <w:sz w:val="18"/>
        </w:rPr>
        <w:t>机组人口勒导装置；12</w:t>
      </w:r>
      <w:r>
        <w:rPr>
          <w:rFonts w:ascii="宋体" w:hAnsi="宋体" w:hint="eastAsia"/>
          <w:color w:val="000000"/>
          <w:sz w:val="18"/>
        </w:rPr>
        <w:t>-</w:t>
      </w:r>
      <w:r>
        <w:rPr>
          <w:rFonts w:ascii="宋体" w:hAnsi="宋体"/>
          <w:color w:val="000000"/>
          <w:sz w:val="18"/>
        </w:rPr>
        <w:t>导向辊；13</w:t>
      </w:r>
      <w:r>
        <w:rPr>
          <w:rFonts w:ascii="宋体" w:hAnsi="宋体" w:hint="eastAsia"/>
          <w:color w:val="000000"/>
          <w:sz w:val="18"/>
        </w:rPr>
        <w:t>-</w:t>
      </w:r>
      <w:r>
        <w:rPr>
          <w:rFonts w:ascii="宋体" w:hAnsi="宋体"/>
          <w:color w:val="000000"/>
          <w:sz w:val="18"/>
        </w:rPr>
        <w:t>分切剪断机；14</w:t>
      </w:r>
      <w:r>
        <w:rPr>
          <w:rFonts w:ascii="宋体" w:hAnsi="宋体" w:hint="eastAsia"/>
          <w:color w:val="000000"/>
          <w:sz w:val="18"/>
        </w:rPr>
        <w:t>-</w:t>
      </w:r>
      <w:r>
        <w:rPr>
          <w:rFonts w:ascii="宋体" w:hAnsi="宋体"/>
          <w:color w:val="000000"/>
          <w:sz w:val="18"/>
        </w:rPr>
        <w:t>卷取机；15</w:t>
      </w:r>
      <w:r>
        <w:rPr>
          <w:rFonts w:ascii="宋体" w:hAnsi="宋体" w:hint="eastAsia"/>
          <w:color w:val="000000"/>
          <w:sz w:val="18"/>
        </w:rPr>
        <w:t>-</w:t>
      </w:r>
      <w:r>
        <w:rPr>
          <w:rFonts w:ascii="宋体" w:hAnsi="宋体"/>
          <w:color w:val="000000"/>
          <w:sz w:val="18"/>
        </w:rPr>
        <w:t>x射线测厚仪</w:t>
      </w:r>
    </w:p>
    <w:p w14:paraId="2F2B5F8B" w14:textId="77777777" w:rsidR="00A25021" w:rsidRDefault="00A25021">
      <w:pPr>
        <w:rPr>
          <w:rFonts w:ascii="宋体" w:hAnsi="宋体" w:hint="eastAsia"/>
          <w:color w:val="000000"/>
        </w:rPr>
      </w:pPr>
    </w:p>
    <w:p w14:paraId="2DFD3396" w14:textId="77777777" w:rsidR="00A25021" w:rsidRDefault="00A25021">
      <w:pPr>
        <w:rPr>
          <w:rFonts w:ascii="宋体" w:hAnsi="宋体"/>
          <w:color w:val="000000"/>
        </w:rPr>
      </w:pPr>
      <w:r>
        <w:rPr>
          <w:rFonts w:ascii="宋体" w:hAnsi="宋体"/>
          <w:color w:val="000000"/>
        </w:rPr>
        <w:t xml:space="preserve">    在冷连轧机组末架(第五机架)与两台张力卷取机之间装有一套特殊的夹送辊与回转式横切飞剪。夹送辊的用途是当带钢一旦被切断而尚未进入第二个张力卷取机之前，维持第五机架一定的前张力。在通常情况下，夹送辊不与带钢相接触。横切飞剪用于分卷。设置两台卷取机以便于交替卷取带钢。全连续式冷连轧机即使在换辊时，带钢仍然停留在轧机内。换辊结束，轧机可立即进行轧制。</w:t>
      </w:r>
    </w:p>
    <w:p w14:paraId="65B0BE08" w14:textId="77777777" w:rsidR="00A25021" w:rsidRDefault="00A25021">
      <w:pPr>
        <w:rPr>
          <w:rFonts w:ascii="宋体" w:hAnsi="宋体"/>
          <w:color w:val="000000"/>
        </w:rPr>
      </w:pPr>
      <w:r>
        <w:rPr>
          <w:rFonts w:ascii="宋体" w:hAnsi="宋体"/>
          <w:color w:val="000000"/>
        </w:rPr>
        <w:t xml:space="preserve">    与常规冷连轧相比较，全连续式冷轧的优点是：</w:t>
      </w:r>
    </w:p>
    <w:p w14:paraId="4877301E" w14:textId="77777777" w:rsidR="00A25021" w:rsidRDefault="00A25021">
      <w:pPr>
        <w:rPr>
          <w:rFonts w:ascii="宋体" w:hAnsi="宋体"/>
          <w:color w:val="000000"/>
        </w:rPr>
      </w:pPr>
      <w:r>
        <w:rPr>
          <w:rFonts w:ascii="宋体" w:hAnsi="宋体"/>
          <w:color w:val="000000"/>
        </w:rPr>
        <w:t xml:space="preserve">    (1)工时利用率大为提高。这是因为：消除了穿带过程所引起的工时损失；减少了换辊次数；节省了加减速</w:t>
      </w:r>
      <w:r>
        <w:rPr>
          <w:rFonts w:ascii="宋体" w:hAnsi="宋体" w:hint="eastAsia"/>
          <w:color w:val="000000"/>
        </w:rPr>
        <w:t>时间。在全连续冷轧机组中，轧机一经开动后，一般不减速，只在更换产品规格及飞剪剪切时才有必要将速度降至</w:t>
      </w:r>
      <w:r>
        <w:rPr>
          <w:rFonts w:ascii="宋体" w:hAnsi="宋体"/>
          <w:color w:val="000000"/>
        </w:rPr>
        <w:t>5</w:t>
      </w:r>
      <w:smartTag w:uri="urn:schemas-microsoft-com:office:smarttags" w:element="chmetcnv">
        <w:smartTagPr>
          <w:attr w:name="UnitName" w:val="m"/>
          <w:attr w:name="SourceValue" w:val="10"/>
          <w:attr w:name="HasSpace" w:val="False"/>
          <w:attr w:name="Negative" w:val="True"/>
          <w:attr w:name="NumberType" w:val="1"/>
          <w:attr w:name="TCSC" w:val="0"/>
        </w:smartTagPr>
        <w:r>
          <w:rPr>
            <w:rFonts w:ascii="宋体" w:hAnsi="宋体" w:hint="eastAsia"/>
            <w:color w:val="000000"/>
          </w:rPr>
          <w:t>-</w:t>
        </w:r>
        <w:r>
          <w:rPr>
            <w:rFonts w:ascii="宋体" w:hAnsi="宋体"/>
            <w:color w:val="000000"/>
          </w:rPr>
          <w:t>10m</w:t>
        </w:r>
      </w:smartTag>
      <w:r>
        <w:rPr>
          <w:rFonts w:ascii="宋体" w:hAnsi="宋体"/>
          <w:color w:val="000000"/>
        </w:rPr>
        <w:t>／s左右。</w:t>
      </w:r>
    </w:p>
    <w:p w14:paraId="1F7DC85D" w14:textId="77777777" w:rsidR="00A25021" w:rsidRDefault="00A25021">
      <w:pPr>
        <w:rPr>
          <w:rFonts w:ascii="宋体" w:hAnsi="宋体"/>
          <w:color w:val="000000"/>
        </w:rPr>
      </w:pPr>
      <w:r>
        <w:rPr>
          <w:rFonts w:ascii="宋体" w:hAnsi="宋体"/>
          <w:color w:val="000000"/>
        </w:rPr>
        <w:t xml:space="preserve">    (2)提高了成材率。减少带卷头尾厚度超差及头尾剪切损失。</w:t>
      </w:r>
    </w:p>
    <w:p w14:paraId="377C6CFB" w14:textId="77777777" w:rsidR="00A25021" w:rsidRDefault="00A25021">
      <w:pPr>
        <w:rPr>
          <w:rFonts w:ascii="宋体" w:hAnsi="宋体"/>
          <w:color w:val="000000"/>
        </w:rPr>
      </w:pPr>
      <w:r>
        <w:rPr>
          <w:rFonts w:ascii="宋体" w:hAnsi="宋体"/>
          <w:color w:val="000000"/>
        </w:rPr>
        <w:t xml:space="preserve">    (3)轧辊使用条件改善。减少了因穿带轧折与脱尾冲击而引起辊面损伤；因加、减速次数减少，也使轧辊磨损减小。结果使换辊次数减少，轧辊的储备和磨削工作量相应地减少，同时也提高了产品的表面质量。</w:t>
      </w:r>
    </w:p>
    <w:p w14:paraId="3B6DA0D1" w14:textId="77777777" w:rsidR="00A25021" w:rsidRDefault="00A25021">
      <w:pPr>
        <w:ind w:firstLine="555"/>
        <w:rPr>
          <w:rFonts w:ascii="宋体" w:hAnsi="宋体" w:hint="eastAsia"/>
          <w:color w:val="000000"/>
        </w:rPr>
      </w:pPr>
      <w:r>
        <w:rPr>
          <w:rFonts w:ascii="宋体" w:hAnsi="宋体"/>
          <w:color w:val="000000"/>
        </w:rPr>
        <w:t>(4)节省劳动力。由于轧机工作不需要人工调定，并取消了穿带脱尾作业，而且生产控制的主要任务都由计算机完成，故操作人员可大大缩减。</w:t>
      </w:r>
    </w:p>
    <w:p w14:paraId="77BF3E46" w14:textId="77777777" w:rsidR="00A25021" w:rsidRDefault="00A25021">
      <w:pPr>
        <w:rPr>
          <w:rFonts w:ascii="宋体" w:hAnsi="宋体" w:hint="eastAsia"/>
          <w:color w:val="000000"/>
        </w:rPr>
      </w:pPr>
    </w:p>
    <w:p w14:paraId="7EC50726" w14:textId="77777777" w:rsidR="00A25021" w:rsidRDefault="00A25021">
      <w:pPr>
        <w:rPr>
          <w:rFonts w:ascii="宋体" w:hAnsi="宋体"/>
          <w:b/>
          <w:bCs/>
          <w:color w:val="000000"/>
        </w:rPr>
      </w:pPr>
      <w:r>
        <w:rPr>
          <w:rFonts w:ascii="宋体" w:hAnsi="宋体"/>
          <w:b/>
          <w:bCs/>
          <w:color w:val="000000"/>
        </w:rPr>
        <w:t>12．</w:t>
      </w:r>
      <w:r>
        <w:rPr>
          <w:rFonts w:ascii="宋体" w:hAnsi="宋体" w:hint="eastAsia"/>
          <w:b/>
          <w:bCs/>
          <w:color w:val="000000"/>
        </w:rPr>
        <w:t>酸洗一冷连轧联合机组的特点是什么</w:t>
      </w:r>
      <w:r>
        <w:rPr>
          <w:rFonts w:ascii="宋体" w:hAnsi="宋体"/>
          <w:b/>
          <w:bCs/>
          <w:color w:val="000000"/>
        </w:rPr>
        <w:t>?</w:t>
      </w:r>
    </w:p>
    <w:p w14:paraId="67B04998" w14:textId="77777777" w:rsidR="00A25021" w:rsidRDefault="00A25021">
      <w:pPr>
        <w:rPr>
          <w:rFonts w:ascii="宋体" w:hAnsi="宋体"/>
          <w:color w:val="000000"/>
        </w:rPr>
      </w:pPr>
      <w:r>
        <w:rPr>
          <w:rFonts w:ascii="宋体" w:hAnsi="宋体"/>
          <w:color w:val="000000"/>
        </w:rPr>
        <w:t xml:space="preserve">    酸洗一冷连轧联合机组是在全连续式(无头轧制)冷轧机的基础上发展起来的。前者的优点也基本上包含了后者所有的优点并有所发展。</w:t>
      </w:r>
    </w:p>
    <w:p w14:paraId="710431BE" w14:textId="77777777" w:rsidR="00A25021" w:rsidRDefault="00A25021">
      <w:pPr>
        <w:rPr>
          <w:rFonts w:ascii="宋体" w:hAnsi="宋体"/>
          <w:color w:val="000000"/>
        </w:rPr>
      </w:pPr>
      <w:r>
        <w:rPr>
          <w:rFonts w:ascii="宋体" w:hAnsi="宋体"/>
          <w:color w:val="000000"/>
        </w:rPr>
        <w:t xml:space="preserve">    酸洗一冷连轧联合机组的优点是：</w:t>
      </w:r>
    </w:p>
    <w:p w14:paraId="48F54AF2" w14:textId="77777777" w:rsidR="00A25021" w:rsidRDefault="00A25021">
      <w:pPr>
        <w:rPr>
          <w:rFonts w:ascii="宋体" w:hAnsi="宋体"/>
          <w:color w:val="000000"/>
        </w:rPr>
      </w:pPr>
      <w:r>
        <w:rPr>
          <w:rFonts w:ascii="宋体" w:hAnsi="宋体"/>
          <w:color w:val="000000"/>
        </w:rPr>
        <w:t xml:space="preserve">    (1)设备减少，与传统的常规轧机相比，省掉了酸洗机组的尾部和连轧机组头部的机电设备。</w:t>
      </w:r>
    </w:p>
    <w:p w14:paraId="054908C0" w14:textId="77777777" w:rsidR="00A25021" w:rsidRDefault="00A25021">
      <w:pPr>
        <w:rPr>
          <w:rFonts w:ascii="宋体" w:hAnsi="宋体"/>
          <w:color w:val="000000"/>
        </w:rPr>
      </w:pPr>
      <w:r>
        <w:rPr>
          <w:rFonts w:ascii="宋体" w:hAnsi="宋体"/>
          <w:color w:val="000000"/>
        </w:rPr>
        <w:t xml:space="preserve">    (2)减少主厂房建筑面积，省掉了酸洗与轧机之间的中间钢卷存放库并缩短了生产周期。</w:t>
      </w:r>
    </w:p>
    <w:p w14:paraId="5DE15144" w14:textId="77777777" w:rsidR="00A25021" w:rsidRDefault="00A25021">
      <w:pPr>
        <w:rPr>
          <w:rFonts w:ascii="宋体" w:hAnsi="宋体"/>
          <w:color w:val="000000"/>
        </w:rPr>
      </w:pPr>
      <w:r>
        <w:rPr>
          <w:rFonts w:ascii="宋体" w:hAnsi="宋体"/>
          <w:color w:val="000000"/>
        </w:rPr>
        <w:t xml:space="preserve">    (3)跟无头轧制一样，免除了穿带、甩尾等容易造成事故的作业，操作比较平稳，提高了轧机的作业率和金属收得率，产品质</w:t>
      </w:r>
      <w:r>
        <w:rPr>
          <w:rFonts w:ascii="宋体" w:hAnsi="宋体" w:hint="eastAsia"/>
          <w:color w:val="000000"/>
        </w:rPr>
        <w:t>量得到了提高。</w:t>
      </w:r>
    </w:p>
    <w:p w14:paraId="27F77B4A" w14:textId="77777777" w:rsidR="00A25021" w:rsidRDefault="00A25021">
      <w:pPr>
        <w:rPr>
          <w:rFonts w:ascii="宋体" w:hAnsi="宋体"/>
          <w:color w:val="000000"/>
        </w:rPr>
      </w:pPr>
      <w:r>
        <w:rPr>
          <w:rFonts w:ascii="宋体" w:hAnsi="宋体"/>
          <w:color w:val="000000"/>
        </w:rPr>
        <w:t xml:space="preserve">    (4)跟无头轧制一样，可以不停机来变换产品规格，生产灵活，计划安排比较方便。</w:t>
      </w:r>
    </w:p>
    <w:p w14:paraId="5C419AB3" w14:textId="77777777" w:rsidR="00A25021" w:rsidRDefault="00A25021">
      <w:pPr>
        <w:rPr>
          <w:rFonts w:ascii="宋体" w:hAnsi="宋体"/>
          <w:color w:val="000000"/>
        </w:rPr>
      </w:pPr>
      <w:r>
        <w:rPr>
          <w:rFonts w:ascii="宋体" w:hAnsi="宋体"/>
          <w:color w:val="000000"/>
        </w:rPr>
        <w:t xml:space="preserve">    (5)由于轧制速度比常规轧制低，主电机容量相应可以减少1</w:t>
      </w:r>
      <w:r>
        <w:rPr>
          <w:rFonts w:ascii="宋体" w:hAnsi="宋体" w:hint="eastAsia"/>
          <w:color w:val="000000"/>
        </w:rPr>
        <w:t>/</w:t>
      </w:r>
      <w:r>
        <w:rPr>
          <w:rFonts w:ascii="宋体" w:hAnsi="宋体"/>
          <w:color w:val="000000"/>
        </w:rPr>
        <w:t>4</w:t>
      </w:r>
      <w:r>
        <w:rPr>
          <w:rFonts w:ascii="宋体" w:hAnsi="宋体" w:hint="eastAsia"/>
          <w:color w:val="000000"/>
        </w:rPr>
        <w:t>-</w:t>
      </w:r>
      <w:r>
        <w:rPr>
          <w:rFonts w:ascii="宋体" w:hAnsi="宋体"/>
          <w:color w:val="000000"/>
        </w:rPr>
        <w:t>1</w:t>
      </w:r>
      <w:r>
        <w:rPr>
          <w:rFonts w:ascii="宋体" w:hAnsi="宋体" w:hint="eastAsia"/>
          <w:color w:val="000000"/>
        </w:rPr>
        <w:t>/</w:t>
      </w:r>
      <w:r>
        <w:rPr>
          <w:rFonts w:ascii="宋体" w:hAnsi="宋体"/>
          <w:color w:val="000000"/>
        </w:rPr>
        <w:t>3，电气设备容量和</w:t>
      </w:r>
      <w:r>
        <w:rPr>
          <w:rFonts w:ascii="宋体" w:hAnsi="宋体"/>
          <w:color w:val="000000"/>
        </w:rPr>
        <w:lastRenderedPageBreak/>
        <w:t>能耗可以减少。</w:t>
      </w:r>
    </w:p>
    <w:p w14:paraId="5BD8B68B" w14:textId="77777777" w:rsidR="00A25021" w:rsidRDefault="00A25021">
      <w:pPr>
        <w:rPr>
          <w:rFonts w:ascii="宋体" w:hAnsi="宋体"/>
          <w:color w:val="000000"/>
        </w:rPr>
      </w:pPr>
      <w:r>
        <w:rPr>
          <w:rFonts w:ascii="宋体" w:hAnsi="宋体"/>
          <w:color w:val="000000"/>
        </w:rPr>
        <w:t xml:space="preserve">    (6)由于工序和设备减少，自动化程度提高，操作人员可大大减少。</w:t>
      </w:r>
    </w:p>
    <w:p w14:paraId="23DFD375" w14:textId="77777777" w:rsidR="00A25021" w:rsidRDefault="00A25021">
      <w:pPr>
        <w:rPr>
          <w:rFonts w:ascii="宋体" w:hAnsi="宋体"/>
          <w:color w:val="000000"/>
        </w:rPr>
      </w:pPr>
      <w:r>
        <w:rPr>
          <w:rFonts w:ascii="宋体" w:hAnsi="宋体"/>
          <w:color w:val="000000"/>
        </w:rPr>
        <w:t xml:space="preserve">    酸洗一冷连轧联合机组的几个关键设备为(见图l</w:t>
      </w:r>
      <w:r>
        <w:rPr>
          <w:rFonts w:ascii="宋体" w:hAnsi="宋体" w:hint="eastAsia"/>
          <w:color w:val="000000"/>
        </w:rPr>
        <w:t>-</w:t>
      </w:r>
      <w:r>
        <w:rPr>
          <w:rFonts w:ascii="宋体" w:hAnsi="宋体"/>
          <w:color w:val="000000"/>
        </w:rPr>
        <w:t>10)：</w:t>
      </w:r>
    </w:p>
    <w:p w14:paraId="5CBFE4A0" w14:textId="4021F542" w:rsidR="00A25021" w:rsidRDefault="00E012F9">
      <w:pPr>
        <w:rPr>
          <w:rFonts w:ascii="宋体" w:hAnsi="宋体" w:hint="eastAsia"/>
          <w:color w:val="000000"/>
        </w:rPr>
      </w:pPr>
      <w:r>
        <w:rPr>
          <w:rFonts w:ascii="宋体" w:hAnsi="宋体" w:hint="eastAsia"/>
          <w:noProof/>
          <w:color w:val="000000"/>
        </w:rPr>
        <w:drawing>
          <wp:inline distT="0" distB="0" distL="0" distR="0" wp14:anchorId="12B86305" wp14:editId="1D32C7A6">
            <wp:extent cx="5264785" cy="292354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4785" cy="2923540"/>
                    </a:xfrm>
                    <a:prstGeom prst="rect">
                      <a:avLst/>
                    </a:prstGeom>
                    <a:noFill/>
                    <a:ln>
                      <a:noFill/>
                    </a:ln>
                  </pic:spPr>
                </pic:pic>
              </a:graphicData>
            </a:graphic>
          </wp:inline>
        </w:drawing>
      </w:r>
    </w:p>
    <w:p w14:paraId="48B2C603" w14:textId="77777777" w:rsidR="00A25021" w:rsidRDefault="00A25021">
      <w:pPr>
        <w:jc w:val="center"/>
        <w:rPr>
          <w:rFonts w:ascii="宋体" w:hAnsi="宋体" w:hint="eastAsia"/>
          <w:color w:val="000000"/>
        </w:rPr>
      </w:pPr>
    </w:p>
    <w:p w14:paraId="0D632C8C" w14:textId="77777777" w:rsidR="00A25021" w:rsidRDefault="00A25021">
      <w:pPr>
        <w:jc w:val="center"/>
        <w:rPr>
          <w:rFonts w:ascii="宋体" w:hAnsi="宋体" w:hint="eastAsia"/>
          <w:color w:val="000000"/>
          <w:sz w:val="18"/>
        </w:rPr>
      </w:pPr>
      <w:r>
        <w:rPr>
          <w:rFonts w:ascii="宋体" w:hAnsi="宋体"/>
          <w:color w:val="000000"/>
          <w:sz w:val="18"/>
        </w:rPr>
        <w:t>图1</w:t>
      </w:r>
      <w:r>
        <w:rPr>
          <w:rFonts w:ascii="宋体" w:hAnsi="宋体" w:hint="eastAsia"/>
          <w:color w:val="000000"/>
          <w:sz w:val="18"/>
        </w:rPr>
        <w:t>-</w:t>
      </w:r>
      <w:r>
        <w:rPr>
          <w:rFonts w:ascii="宋体" w:hAnsi="宋体"/>
          <w:color w:val="000000"/>
          <w:sz w:val="18"/>
        </w:rPr>
        <w:t>10连续酸洗及冷轧机布置图</w:t>
      </w:r>
    </w:p>
    <w:p w14:paraId="30B0A6F7" w14:textId="77777777" w:rsidR="00A25021" w:rsidRDefault="00A25021">
      <w:pPr>
        <w:rPr>
          <w:rFonts w:ascii="宋体" w:hAnsi="宋体"/>
          <w:color w:val="000000"/>
          <w:sz w:val="18"/>
        </w:rPr>
      </w:pPr>
      <w:r>
        <w:rPr>
          <w:rFonts w:ascii="宋体" w:hAnsi="宋体"/>
          <w:color w:val="000000"/>
          <w:sz w:val="18"/>
        </w:rPr>
        <w:t>1</w:t>
      </w:r>
      <w:r>
        <w:rPr>
          <w:rFonts w:ascii="宋体" w:hAnsi="宋体" w:hint="eastAsia"/>
          <w:color w:val="000000"/>
          <w:sz w:val="18"/>
        </w:rPr>
        <w:t>-</w:t>
      </w:r>
      <w:r>
        <w:rPr>
          <w:rFonts w:ascii="宋体" w:hAnsi="宋体"/>
          <w:color w:val="000000"/>
          <w:sz w:val="18"/>
        </w:rPr>
        <w:t>辅助开卷机及带卷准备；2</w:t>
      </w:r>
      <w:r>
        <w:rPr>
          <w:rFonts w:ascii="宋体" w:hAnsi="宋体" w:hint="eastAsia"/>
          <w:color w:val="000000"/>
          <w:sz w:val="18"/>
        </w:rPr>
        <w:t>-</w:t>
      </w:r>
      <w:r>
        <w:rPr>
          <w:rFonts w:ascii="宋体" w:hAnsi="宋体"/>
          <w:color w:val="000000"/>
          <w:sz w:val="18"/>
        </w:rPr>
        <w:t>开卷机；3</w:t>
      </w:r>
      <w:r>
        <w:rPr>
          <w:rFonts w:ascii="宋体" w:hAnsi="宋体" w:hint="eastAsia"/>
          <w:color w:val="000000"/>
          <w:sz w:val="18"/>
        </w:rPr>
        <w:t>-</w:t>
      </w:r>
      <w:r>
        <w:rPr>
          <w:rFonts w:ascii="宋体" w:hAnsi="宋体"/>
          <w:color w:val="000000"/>
          <w:sz w:val="18"/>
        </w:rPr>
        <w:t>矫平；4</w:t>
      </w:r>
      <w:r>
        <w:rPr>
          <w:rFonts w:ascii="宋体" w:hAnsi="宋体" w:hint="eastAsia"/>
          <w:color w:val="000000"/>
          <w:sz w:val="18"/>
        </w:rPr>
        <w:t>-</w:t>
      </w:r>
      <w:r>
        <w:rPr>
          <w:rFonts w:ascii="宋体" w:hAnsi="宋体"/>
          <w:color w:val="000000"/>
          <w:sz w:val="18"/>
        </w:rPr>
        <w:t>闪光对接焊机；5</w:t>
      </w:r>
      <w:r>
        <w:rPr>
          <w:rFonts w:ascii="宋体" w:hAnsi="宋体" w:hint="eastAsia"/>
          <w:color w:val="000000"/>
          <w:sz w:val="18"/>
        </w:rPr>
        <w:t>-</w:t>
      </w:r>
      <w:r>
        <w:rPr>
          <w:rFonts w:ascii="宋体" w:hAnsi="宋体"/>
          <w:color w:val="000000"/>
          <w:sz w:val="18"/>
        </w:rPr>
        <w:t>酸洗线入口活套；6</w:t>
      </w:r>
      <w:r>
        <w:rPr>
          <w:rFonts w:ascii="宋体" w:hAnsi="宋体" w:hint="eastAsia"/>
          <w:color w:val="000000"/>
          <w:sz w:val="18"/>
        </w:rPr>
        <w:t>-</w:t>
      </w:r>
      <w:r>
        <w:rPr>
          <w:rFonts w:ascii="宋体" w:hAnsi="宋体"/>
          <w:color w:val="000000"/>
          <w:sz w:val="18"/>
        </w:rPr>
        <w:t>张矫；7</w:t>
      </w:r>
      <w:r>
        <w:rPr>
          <w:rFonts w:ascii="宋体" w:hAnsi="宋体" w:hint="eastAsia"/>
          <w:color w:val="000000"/>
          <w:sz w:val="18"/>
        </w:rPr>
        <w:t>-</w:t>
      </w:r>
      <w:r>
        <w:rPr>
          <w:rFonts w:ascii="宋体" w:hAnsi="宋体"/>
          <w:color w:val="000000"/>
          <w:sz w:val="18"/>
        </w:rPr>
        <w:t>酸洗段；8</w:t>
      </w:r>
      <w:r>
        <w:rPr>
          <w:rFonts w:ascii="宋体" w:hAnsi="宋体" w:hint="eastAsia"/>
          <w:color w:val="000000"/>
          <w:sz w:val="18"/>
        </w:rPr>
        <w:t>-</w:t>
      </w:r>
      <w:r>
        <w:rPr>
          <w:rFonts w:ascii="宋体" w:hAnsi="宋体"/>
          <w:color w:val="000000"/>
          <w:sz w:val="18"/>
        </w:rPr>
        <w:t>剪边机；9</w:t>
      </w:r>
      <w:r>
        <w:rPr>
          <w:rFonts w:ascii="宋体" w:hAnsi="宋体" w:hint="eastAsia"/>
          <w:color w:val="000000"/>
          <w:sz w:val="18"/>
        </w:rPr>
        <w:t>-</w:t>
      </w:r>
      <w:r>
        <w:rPr>
          <w:rFonts w:ascii="宋体" w:hAnsi="宋体"/>
          <w:color w:val="000000"/>
          <w:sz w:val="18"/>
        </w:rPr>
        <w:t>剪机；1</w:t>
      </w:r>
      <w:r>
        <w:rPr>
          <w:rFonts w:ascii="宋体" w:hAnsi="宋体" w:hint="eastAsia"/>
          <w:color w:val="000000"/>
          <w:sz w:val="18"/>
        </w:rPr>
        <w:t>0-</w:t>
      </w:r>
      <w:r>
        <w:rPr>
          <w:rFonts w:ascii="宋体" w:hAnsi="宋体"/>
          <w:color w:val="000000"/>
          <w:sz w:val="18"/>
        </w:rPr>
        <w:t>涂蜡机；11</w:t>
      </w:r>
      <w:r>
        <w:rPr>
          <w:rFonts w:ascii="宋体" w:hAnsi="宋体" w:hint="eastAsia"/>
          <w:color w:val="000000"/>
          <w:sz w:val="18"/>
        </w:rPr>
        <w:t>-</w:t>
      </w:r>
      <w:r>
        <w:rPr>
          <w:rFonts w:ascii="宋体" w:hAnsi="宋体"/>
          <w:color w:val="000000"/>
          <w:sz w:val="18"/>
        </w:rPr>
        <w:t>张力卷取机；12</w:t>
      </w:r>
      <w:r>
        <w:rPr>
          <w:rFonts w:ascii="宋体" w:hAnsi="宋体" w:hint="eastAsia"/>
          <w:color w:val="000000"/>
          <w:sz w:val="18"/>
        </w:rPr>
        <w:t>-</w:t>
      </w:r>
      <w:r>
        <w:rPr>
          <w:rFonts w:ascii="宋体" w:hAnsi="宋体"/>
          <w:color w:val="000000"/>
          <w:sz w:val="18"/>
        </w:rPr>
        <w:t>焊接机；13</w:t>
      </w:r>
      <w:r>
        <w:rPr>
          <w:rFonts w:ascii="宋体" w:hAnsi="宋体" w:hint="eastAsia"/>
          <w:color w:val="000000"/>
          <w:sz w:val="18"/>
        </w:rPr>
        <w:t>-</w:t>
      </w:r>
      <w:r>
        <w:rPr>
          <w:rFonts w:ascii="宋体" w:hAnsi="宋体"/>
          <w:color w:val="000000"/>
          <w:sz w:val="18"/>
        </w:rPr>
        <w:t>导向装置；14</w:t>
      </w:r>
      <w:r>
        <w:rPr>
          <w:rFonts w:ascii="宋体" w:hAnsi="宋体" w:hint="eastAsia"/>
          <w:color w:val="000000"/>
          <w:sz w:val="18"/>
        </w:rPr>
        <w:t>-</w:t>
      </w:r>
      <w:r>
        <w:rPr>
          <w:rFonts w:ascii="宋体" w:hAnsi="宋体"/>
          <w:color w:val="000000"/>
          <w:sz w:val="18"/>
        </w:rPr>
        <w:t>冷连轧机组；15一飞剪；16一在线检验台</w:t>
      </w:r>
    </w:p>
    <w:p w14:paraId="04021CBD" w14:textId="77777777" w:rsidR="00A25021" w:rsidRDefault="00A25021">
      <w:pPr>
        <w:rPr>
          <w:rFonts w:ascii="宋体" w:hAnsi="宋体" w:hint="eastAsia"/>
          <w:color w:val="000000"/>
        </w:rPr>
      </w:pPr>
    </w:p>
    <w:p w14:paraId="60152B51" w14:textId="77777777" w:rsidR="00A25021" w:rsidRDefault="00A25021">
      <w:pPr>
        <w:rPr>
          <w:rFonts w:ascii="宋体" w:hAnsi="宋体"/>
          <w:color w:val="000000"/>
        </w:rPr>
      </w:pPr>
      <w:r>
        <w:rPr>
          <w:rFonts w:ascii="宋体" w:hAnsi="宋体"/>
          <w:color w:val="000000"/>
        </w:rPr>
        <w:t xml:space="preserve">    (1)酸洗头部的焊接机。带钢的焊接质量能</w:t>
      </w:r>
      <w:r>
        <w:rPr>
          <w:rFonts w:ascii="宋体" w:hAnsi="宋体" w:hint="eastAsia"/>
          <w:color w:val="000000"/>
        </w:rPr>
        <w:t>否</w:t>
      </w:r>
      <w:r>
        <w:rPr>
          <w:rFonts w:ascii="宋体" w:hAnsi="宋体"/>
          <w:color w:val="000000"/>
        </w:rPr>
        <w:t>经</w:t>
      </w:r>
      <w:r>
        <w:rPr>
          <w:rFonts w:ascii="宋体" w:hAnsi="宋体" w:hint="eastAsia"/>
          <w:color w:val="000000"/>
        </w:rPr>
        <w:t>受拉伸矫直</w:t>
      </w:r>
      <w:r>
        <w:rPr>
          <w:rFonts w:ascii="宋体" w:hAnsi="宋体"/>
          <w:color w:val="000000"/>
        </w:rPr>
        <w:t>、酸洗、轧制的考验，焊接周期能否缩短，都取决于焊机的好坏。生产中的断带不仅影响产量而且往往损伤设备。新一代的焊机不仅能在带钢的厚度和宽度方向上进行自动调整和对中，而且有机内剪切装置，以保证带钢端头几何形状的准确，从而提高焊缝质量，焊接周期也可从lOOs以上缩短到70</w:t>
      </w:r>
      <w:r>
        <w:rPr>
          <w:rFonts w:ascii="宋体" w:hAnsi="宋体" w:hint="eastAsia"/>
          <w:color w:val="000000"/>
        </w:rPr>
        <w:t>-</w:t>
      </w:r>
      <w:r>
        <w:rPr>
          <w:rFonts w:ascii="宋体" w:hAnsi="宋体"/>
          <w:color w:val="000000"/>
        </w:rPr>
        <w:t>75s。</w:t>
      </w:r>
    </w:p>
    <w:p w14:paraId="272BA628" w14:textId="77777777" w:rsidR="00A25021" w:rsidRDefault="00A25021">
      <w:pPr>
        <w:rPr>
          <w:rFonts w:ascii="宋体" w:hAnsi="宋体"/>
          <w:color w:val="000000"/>
        </w:rPr>
      </w:pPr>
      <w:r>
        <w:rPr>
          <w:rFonts w:ascii="宋体" w:hAnsi="宋体"/>
          <w:color w:val="000000"/>
        </w:rPr>
        <w:t xml:space="preserve">    (2)酸洗段的拉伸矫直机。酸洗前的拉伸机械预除鳞对提高酸洗速度和质量以及降低酸耗有显著作用，而拉伸矫直被认为是最好的机械除鳞装置。其伸长率要达到2％效果才显著，</w:t>
      </w:r>
      <w:r>
        <w:rPr>
          <w:rFonts w:ascii="宋体" w:hAnsi="宋体" w:hint="eastAsia"/>
          <w:color w:val="000000"/>
        </w:rPr>
        <w:t>对改进原料带钢的板形也较为有利。</w:t>
      </w:r>
    </w:p>
    <w:p w14:paraId="50921D4E" w14:textId="77777777" w:rsidR="00A25021" w:rsidRDefault="00A25021">
      <w:pPr>
        <w:rPr>
          <w:rFonts w:ascii="宋体" w:hAnsi="宋体"/>
          <w:color w:val="000000"/>
        </w:rPr>
      </w:pPr>
      <w:r>
        <w:rPr>
          <w:rFonts w:ascii="宋体" w:hAnsi="宋体"/>
          <w:color w:val="000000"/>
        </w:rPr>
        <w:t xml:space="preserve">    (3)酸洗尾部的剪边机和废边处理装置。这是机组容易出现事故和影响生产的薄弱环节。当带钢宽度变化时要能快速调整；剪刃的更换和调整更要求能快速进行。为了解决这些问题，有的是采用了两台圆盘剪交替使用，近来更多的是采用一台回转刀台式拉剪。废边的处理有的采用卷取成团的办法，也有的采用碎边</w:t>
      </w:r>
      <w:r>
        <w:rPr>
          <w:rFonts w:ascii="宋体" w:hAnsi="宋体" w:hint="eastAsia"/>
          <w:color w:val="000000"/>
        </w:rPr>
        <w:t>剪剪成小段通过运输带运出主厂房外。</w:t>
      </w:r>
    </w:p>
    <w:p w14:paraId="107B0BD6" w14:textId="77777777" w:rsidR="00A25021" w:rsidRDefault="00A25021">
      <w:pPr>
        <w:rPr>
          <w:rFonts w:ascii="宋体" w:hAnsi="宋体"/>
          <w:color w:val="000000"/>
        </w:rPr>
      </w:pPr>
      <w:r>
        <w:rPr>
          <w:rFonts w:ascii="宋体" w:hAnsi="宋体"/>
          <w:color w:val="000000"/>
        </w:rPr>
        <w:t xml:space="preserve">    (4)轧机前的张力辊组和张力调节装置。为保证带钢能顺利地进入轧机并有适当的后张力，跟全连续无头轧制一样在轧机的人口要有适当的张紧辊组和张力调节装置。</w:t>
      </w:r>
    </w:p>
    <w:p w14:paraId="5B81C3B1" w14:textId="77777777" w:rsidR="00A25021" w:rsidRDefault="00A25021">
      <w:pPr>
        <w:ind w:firstLine="570"/>
        <w:rPr>
          <w:rFonts w:ascii="宋体" w:hAnsi="宋体" w:hint="eastAsia"/>
          <w:color w:val="000000"/>
        </w:rPr>
      </w:pPr>
      <w:r>
        <w:rPr>
          <w:rFonts w:ascii="宋体" w:hAnsi="宋体"/>
          <w:color w:val="000000"/>
        </w:rPr>
        <w:t>(5)轧机尾部的卷取机。与全连续无头轧制一样，带钢在轧机出口飞剪切分后要迅速准确地进入另一卷取机(或卷取机的另一卷筒)，否则容易发生事故。在欧洲多采用两台卷取机，在日本则采用一台双位卷筒回转式卷取机。</w:t>
      </w:r>
    </w:p>
    <w:p w14:paraId="1C3D4AEC" w14:textId="77777777" w:rsidR="00A25021" w:rsidRDefault="00A25021">
      <w:pPr>
        <w:rPr>
          <w:rFonts w:ascii="宋体" w:hAnsi="宋体" w:hint="eastAsia"/>
          <w:b/>
          <w:bCs/>
          <w:color w:val="000000"/>
        </w:rPr>
      </w:pPr>
    </w:p>
    <w:p w14:paraId="76700F9B" w14:textId="77777777" w:rsidR="00A25021" w:rsidRDefault="00A25021">
      <w:pPr>
        <w:rPr>
          <w:rFonts w:ascii="宋体" w:hAnsi="宋体"/>
          <w:b/>
          <w:bCs/>
          <w:color w:val="000000"/>
        </w:rPr>
      </w:pPr>
      <w:r>
        <w:rPr>
          <w:rFonts w:ascii="宋体" w:hAnsi="宋体"/>
          <w:b/>
          <w:bCs/>
          <w:color w:val="000000"/>
        </w:rPr>
        <w:t>13．对冷轧板带钢通常要求哪些力学性能和工艺性能?</w:t>
      </w:r>
    </w:p>
    <w:p w14:paraId="44139F46" w14:textId="77777777" w:rsidR="00A25021" w:rsidRDefault="00A25021">
      <w:pPr>
        <w:rPr>
          <w:rFonts w:ascii="宋体" w:hAnsi="宋体"/>
          <w:color w:val="000000"/>
        </w:rPr>
      </w:pPr>
      <w:r>
        <w:rPr>
          <w:rFonts w:ascii="宋体" w:hAnsi="宋体"/>
          <w:color w:val="000000"/>
        </w:rPr>
        <w:t xml:space="preserve">    为了合理地使用板带钢和评定其质量，技术标准中都有</w:t>
      </w:r>
      <w:r>
        <w:rPr>
          <w:rFonts w:ascii="宋体" w:hAnsi="宋体" w:hint="eastAsia"/>
          <w:color w:val="000000"/>
        </w:rPr>
        <w:t>对钢材进行力学性能及工艺性能</w:t>
      </w:r>
      <w:r>
        <w:rPr>
          <w:rFonts w:ascii="宋体" w:hAnsi="宋体" w:hint="eastAsia"/>
          <w:color w:val="000000"/>
        </w:rPr>
        <w:lastRenderedPageBreak/>
        <w:t>试验的规定。力学性能是指钢材受外力作用时反映出来的各种指标，包括抗拉强度、屈服强度、伸长率、断面收缩率和冲击韧性等。工艺性能试验的目的，是检验板带钢具有的再加工性能，工艺性能包括弯曲、冲压、焊接性能等。</w:t>
      </w:r>
    </w:p>
    <w:p w14:paraId="3FD224E9" w14:textId="77777777" w:rsidR="00A25021" w:rsidRDefault="00A25021">
      <w:pPr>
        <w:ind w:firstLine="570"/>
        <w:rPr>
          <w:rFonts w:ascii="宋体" w:hAnsi="宋体" w:hint="eastAsia"/>
          <w:color w:val="000000"/>
        </w:rPr>
      </w:pPr>
      <w:r>
        <w:rPr>
          <w:rFonts w:ascii="宋体" w:hAnsi="宋体"/>
          <w:color w:val="000000"/>
        </w:rPr>
        <w:t>板带钢的各种力学性能和工艺性能的名词解释列于表1</w:t>
      </w:r>
      <w:r>
        <w:rPr>
          <w:rFonts w:ascii="宋体" w:hAnsi="宋体" w:hint="eastAsia"/>
          <w:color w:val="000000"/>
        </w:rPr>
        <w:t>-</w:t>
      </w:r>
      <w:r>
        <w:rPr>
          <w:rFonts w:ascii="宋体" w:hAnsi="宋体"/>
          <w:color w:val="000000"/>
        </w:rPr>
        <w:t>2和表1</w:t>
      </w:r>
      <w:r>
        <w:rPr>
          <w:rFonts w:ascii="宋体" w:hAnsi="宋体" w:hint="eastAsia"/>
          <w:color w:val="000000"/>
        </w:rPr>
        <w:t>-</w:t>
      </w:r>
      <w:r>
        <w:rPr>
          <w:rFonts w:ascii="宋体" w:hAnsi="宋体"/>
          <w:color w:val="000000"/>
        </w:rPr>
        <w:t>3。</w:t>
      </w:r>
    </w:p>
    <w:p w14:paraId="7BDEC85F" w14:textId="77777777" w:rsidR="00A25021" w:rsidRDefault="00A25021">
      <w:pPr>
        <w:jc w:val="center"/>
        <w:rPr>
          <w:rFonts w:ascii="黑体" w:eastAsia="黑体" w:hAnsi="宋体"/>
          <w:color w:val="000000"/>
        </w:rPr>
      </w:pPr>
      <w:r>
        <w:rPr>
          <w:rFonts w:ascii="黑体" w:eastAsia="黑体" w:hAnsi="宋体" w:hint="eastAsia"/>
          <w:color w:val="000000"/>
        </w:rPr>
        <w:t>表</w:t>
      </w:r>
      <w:r>
        <w:rPr>
          <w:rFonts w:ascii="黑体" w:eastAsia="黑体" w:hAnsi="宋体"/>
          <w:color w:val="000000"/>
        </w:rPr>
        <w:t>1</w:t>
      </w:r>
      <w:r>
        <w:rPr>
          <w:rFonts w:ascii="黑体" w:eastAsia="黑体" w:hAnsi="宋体" w:hint="eastAsia"/>
          <w:color w:val="000000"/>
        </w:rPr>
        <w:t>-</w:t>
      </w:r>
      <w:r>
        <w:rPr>
          <w:rFonts w:ascii="黑体" w:eastAsia="黑体" w:hAnsi="宋体"/>
          <w:color w:val="000000"/>
        </w:rPr>
        <w:t>2力学性能</w:t>
      </w:r>
    </w:p>
    <w:tbl>
      <w:tblPr>
        <w:tblW w:w="5016" w:type="pct"/>
        <w:jc w:val="center"/>
        <w:tblCellMar>
          <w:left w:w="0" w:type="dxa"/>
          <w:right w:w="0" w:type="dxa"/>
        </w:tblCellMar>
        <w:tblLook w:val="0000" w:firstRow="0" w:lastRow="0" w:firstColumn="0" w:lastColumn="0" w:noHBand="0" w:noVBand="0"/>
      </w:tblPr>
      <w:tblGrid>
        <w:gridCol w:w="34"/>
        <w:gridCol w:w="1738"/>
        <w:gridCol w:w="13"/>
        <w:gridCol w:w="890"/>
        <w:gridCol w:w="12"/>
        <w:gridCol w:w="883"/>
        <w:gridCol w:w="4732"/>
      </w:tblGrid>
      <w:tr w:rsidR="00A25021" w14:paraId="075D4EDD" w14:textId="77777777">
        <w:tblPrEx>
          <w:tblCellMar>
            <w:top w:w="0" w:type="dxa"/>
            <w:left w:w="0" w:type="dxa"/>
            <w:bottom w:w="0" w:type="dxa"/>
            <w:right w:w="0" w:type="dxa"/>
          </w:tblCellMar>
        </w:tblPrEx>
        <w:trPr>
          <w:trHeight w:val="297"/>
          <w:tblHeader/>
          <w:jc w:val="center"/>
        </w:trPr>
        <w:tc>
          <w:tcPr>
            <w:tcW w:w="1067" w:type="pct"/>
            <w:gridSpan w:val="2"/>
            <w:tcBorders>
              <w:top w:val="single" w:sz="12" w:space="0" w:color="auto"/>
              <w:left w:val="single" w:sz="12" w:space="0" w:color="auto"/>
              <w:bottom w:val="single" w:sz="8" w:space="0" w:color="auto"/>
              <w:right w:val="single" w:sz="8" w:space="0" w:color="auto"/>
            </w:tcBorders>
          </w:tcPr>
          <w:p w14:paraId="2CB9DA86" w14:textId="77777777" w:rsidR="00A25021" w:rsidRDefault="00A25021">
            <w:pPr>
              <w:autoSpaceDE w:val="0"/>
              <w:autoSpaceDN w:val="0"/>
              <w:jc w:val="center"/>
              <w:rPr>
                <w:rFonts w:ascii="宋体" w:cs="宋体"/>
                <w:color w:val="000000"/>
                <w:kern w:val="0"/>
                <w:szCs w:val="18"/>
              </w:rPr>
            </w:pPr>
            <w:r>
              <w:rPr>
                <w:rFonts w:ascii="宋体" w:cs="宋体" w:hint="eastAsia"/>
                <w:color w:val="000000"/>
                <w:kern w:val="0"/>
                <w:szCs w:val="18"/>
              </w:rPr>
              <w:t>名</w:t>
            </w:r>
            <w:r>
              <w:rPr>
                <w:rFonts w:ascii="宋体" w:cs="宋体"/>
                <w:color w:val="000000"/>
                <w:kern w:val="0"/>
                <w:szCs w:val="18"/>
              </w:rPr>
              <w:t xml:space="preserve">    </w:t>
            </w:r>
            <w:r>
              <w:rPr>
                <w:rFonts w:ascii="宋体" w:cs="宋体" w:hint="eastAsia"/>
                <w:color w:val="000000"/>
                <w:kern w:val="0"/>
                <w:szCs w:val="18"/>
              </w:rPr>
              <w:t>称</w:t>
            </w:r>
          </w:p>
        </w:tc>
        <w:tc>
          <w:tcPr>
            <w:tcW w:w="544" w:type="pct"/>
            <w:gridSpan w:val="2"/>
            <w:tcBorders>
              <w:top w:val="single" w:sz="12" w:space="0" w:color="auto"/>
              <w:left w:val="single" w:sz="8" w:space="0" w:color="auto"/>
              <w:bottom w:val="single" w:sz="8" w:space="0" w:color="auto"/>
              <w:right w:val="single" w:sz="8" w:space="0" w:color="auto"/>
            </w:tcBorders>
          </w:tcPr>
          <w:p w14:paraId="710123D0" w14:textId="77777777" w:rsidR="00A25021" w:rsidRDefault="00A25021">
            <w:pPr>
              <w:autoSpaceDE w:val="0"/>
              <w:autoSpaceDN w:val="0"/>
              <w:jc w:val="center"/>
              <w:rPr>
                <w:rFonts w:ascii="宋体" w:cs="宋体"/>
                <w:color w:val="000000"/>
                <w:kern w:val="0"/>
                <w:szCs w:val="18"/>
              </w:rPr>
            </w:pPr>
            <w:r>
              <w:rPr>
                <w:rFonts w:ascii="宋体" w:cs="宋体" w:hint="eastAsia"/>
                <w:color w:val="000000"/>
                <w:kern w:val="0"/>
                <w:szCs w:val="18"/>
              </w:rPr>
              <w:t>符号</w:t>
            </w:r>
          </w:p>
        </w:tc>
        <w:tc>
          <w:tcPr>
            <w:tcW w:w="538" w:type="pct"/>
            <w:gridSpan w:val="2"/>
            <w:tcBorders>
              <w:top w:val="single" w:sz="12" w:space="0" w:color="auto"/>
              <w:left w:val="single" w:sz="8" w:space="0" w:color="auto"/>
              <w:bottom w:val="single" w:sz="8" w:space="0" w:color="auto"/>
              <w:right w:val="single" w:sz="8" w:space="0" w:color="auto"/>
            </w:tcBorders>
          </w:tcPr>
          <w:p w14:paraId="53C7DA4C" w14:textId="77777777" w:rsidR="00A25021" w:rsidRDefault="00A25021">
            <w:pPr>
              <w:autoSpaceDE w:val="0"/>
              <w:autoSpaceDN w:val="0"/>
              <w:jc w:val="center"/>
              <w:rPr>
                <w:rFonts w:ascii="宋体" w:cs="宋体"/>
                <w:color w:val="000000"/>
                <w:kern w:val="0"/>
                <w:szCs w:val="18"/>
              </w:rPr>
            </w:pPr>
            <w:r>
              <w:rPr>
                <w:rFonts w:ascii="宋体" w:cs="宋体" w:hint="eastAsia"/>
                <w:color w:val="000000"/>
                <w:kern w:val="0"/>
                <w:szCs w:val="18"/>
              </w:rPr>
              <w:t>单位</w:t>
            </w:r>
          </w:p>
        </w:tc>
        <w:tc>
          <w:tcPr>
            <w:tcW w:w="2851" w:type="pct"/>
            <w:tcBorders>
              <w:top w:val="single" w:sz="12" w:space="0" w:color="auto"/>
              <w:left w:val="single" w:sz="8" w:space="0" w:color="auto"/>
              <w:bottom w:val="single" w:sz="8" w:space="0" w:color="auto"/>
              <w:right w:val="single" w:sz="12" w:space="0" w:color="auto"/>
            </w:tcBorders>
          </w:tcPr>
          <w:p w14:paraId="350E79A4" w14:textId="77777777" w:rsidR="00A25021" w:rsidRDefault="00A25021">
            <w:pPr>
              <w:autoSpaceDE w:val="0"/>
              <w:autoSpaceDN w:val="0"/>
              <w:jc w:val="center"/>
              <w:rPr>
                <w:rFonts w:ascii="宋体" w:cs="宋体"/>
                <w:color w:val="000000"/>
                <w:kern w:val="0"/>
                <w:szCs w:val="18"/>
              </w:rPr>
            </w:pPr>
            <w:r>
              <w:rPr>
                <w:rFonts w:ascii="宋体" w:cs="宋体" w:hint="eastAsia"/>
                <w:color w:val="000000"/>
                <w:kern w:val="0"/>
                <w:szCs w:val="18"/>
              </w:rPr>
              <w:t>解</w:t>
            </w:r>
            <w:r>
              <w:rPr>
                <w:rFonts w:ascii="宋体" w:cs="宋体"/>
                <w:color w:val="000000"/>
                <w:kern w:val="0"/>
                <w:szCs w:val="18"/>
              </w:rPr>
              <w:t xml:space="preserve">    </w:t>
            </w:r>
            <w:r>
              <w:rPr>
                <w:rFonts w:ascii="宋体" w:cs="宋体" w:hint="eastAsia"/>
                <w:color w:val="000000"/>
                <w:kern w:val="0"/>
                <w:szCs w:val="18"/>
              </w:rPr>
              <w:t>释</w:t>
            </w:r>
          </w:p>
        </w:tc>
      </w:tr>
      <w:tr w:rsidR="00A25021" w14:paraId="52606BE0" w14:textId="77777777">
        <w:tblPrEx>
          <w:tblCellMar>
            <w:top w:w="0" w:type="dxa"/>
            <w:left w:w="0" w:type="dxa"/>
            <w:bottom w:w="0" w:type="dxa"/>
            <w:right w:w="0" w:type="dxa"/>
          </w:tblCellMar>
        </w:tblPrEx>
        <w:trPr>
          <w:trHeight w:val="2544"/>
          <w:jc w:val="center"/>
        </w:trPr>
        <w:tc>
          <w:tcPr>
            <w:tcW w:w="1067" w:type="pct"/>
            <w:gridSpan w:val="2"/>
            <w:tcBorders>
              <w:top w:val="single" w:sz="8" w:space="0" w:color="auto"/>
              <w:left w:val="single" w:sz="12" w:space="0" w:color="auto"/>
              <w:bottom w:val="single" w:sz="8" w:space="0" w:color="auto"/>
              <w:right w:val="single" w:sz="8" w:space="0" w:color="auto"/>
            </w:tcBorders>
          </w:tcPr>
          <w:p w14:paraId="21A7364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极限强度</w:t>
            </w:r>
          </w:p>
          <w:p w14:paraId="26DADC6D" w14:textId="77777777" w:rsidR="00A25021" w:rsidRDefault="00A25021">
            <w:pPr>
              <w:autoSpaceDE w:val="0"/>
              <w:autoSpaceDN w:val="0"/>
              <w:rPr>
                <w:rFonts w:ascii="宋体" w:cs="宋体"/>
                <w:color w:val="000000"/>
                <w:kern w:val="0"/>
                <w:szCs w:val="18"/>
              </w:rPr>
            </w:pPr>
          </w:p>
          <w:p w14:paraId="3546FAC5" w14:textId="77777777" w:rsidR="00A25021" w:rsidRDefault="00A25021">
            <w:pPr>
              <w:autoSpaceDE w:val="0"/>
              <w:autoSpaceDN w:val="0"/>
              <w:rPr>
                <w:rFonts w:ascii="宋体" w:cs="宋体"/>
                <w:color w:val="000000"/>
                <w:kern w:val="0"/>
                <w:szCs w:val="18"/>
              </w:rPr>
            </w:pPr>
          </w:p>
          <w:p w14:paraId="7F0F21BE"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(1)</w:t>
            </w:r>
            <w:r>
              <w:rPr>
                <w:rFonts w:ascii="宋体" w:cs="宋体" w:hint="eastAsia"/>
                <w:color w:val="000000"/>
                <w:kern w:val="0"/>
                <w:szCs w:val="18"/>
              </w:rPr>
              <w:t>抗拉强度</w:t>
            </w:r>
          </w:p>
          <w:p w14:paraId="028E6F7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(2)</w:t>
            </w:r>
            <w:r>
              <w:rPr>
                <w:rFonts w:ascii="宋体" w:cs="宋体" w:hint="eastAsia"/>
                <w:color w:val="000000"/>
                <w:kern w:val="0"/>
                <w:szCs w:val="18"/>
              </w:rPr>
              <w:t>屈服强度</w:t>
            </w:r>
          </w:p>
          <w:p w14:paraId="2D57AC75" w14:textId="77777777" w:rsidR="00A25021" w:rsidRDefault="00A25021">
            <w:pPr>
              <w:autoSpaceDE w:val="0"/>
              <w:autoSpaceDN w:val="0"/>
              <w:rPr>
                <w:rFonts w:ascii="宋体" w:cs="宋体"/>
                <w:color w:val="000000"/>
                <w:kern w:val="0"/>
                <w:szCs w:val="18"/>
              </w:rPr>
            </w:pPr>
          </w:p>
          <w:p w14:paraId="177FD821" w14:textId="77777777" w:rsidR="00A25021" w:rsidRDefault="00A25021">
            <w:pPr>
              <w:autoSpaceDE w:val="0"/>
              <w:autoSpaceDN w:val="0"/>
              <w:rPr>
                <w:rFonts w:ascii="宋体" w:cs="宋体"/>
                <w:color w:val="000000"/>
                <w:kern w:val="0"/>
                <w:szCs w:val="18"/>
              </w:rPr>
            </w:pPr>
          </w:p>
          <w:p w14:paraId="1E932961" w14:textId="77777777" w:rsidR="00A25021" w:rsidRDefault="00A25021">
            <w:pPr>
              <w:autoSpaceDE w:val="0"/>
              <w:autoSpaceDN w:val="0"/>
              <w:rPr>
                <w:rFonts w:ascii="宋体" w:cs="宋体"/>
                <w:color w:val="000000"/>
                <w:kern w:val="0"/>
                <w:szCs w:val="18"/>
              </w:rPr>
            </w:pPr>
          </w:p>
          <w:p w14:paraId="0EA73B58" w14:textId="77777777" w:rsidR="00A25021" w:rsidRDefault="00A25021">
            <w:pPr>
              <w:autoSpaceDE w:val="0"/>
              <w:autoSpaceDN w:val="0"/>
              <w:rPr>
                <w:rFonts w:ascii="宋体" w:cs="宋体"/>
                <w:color w:val="000000"/>
                <w:kern w:val="0"/>
                <w:szCs w:val="18"/>
              </w:rPr>
            </w:pPr>
          </w:p>
          <w:p w14:paraId="409C4EEC" w14:textId="77777777" w:rsidR="00A25021" w:rsidRDefault="00A25021">
            <w:pPr>
              <w:autoSpaceDE w:val="0"/>
              <w:autoSpaceDN w:val="0"/>
              <w:rPr>
                <w:rFonts w:ascii="宋体" w:cs="宋体"/>
                <w:color w:val="000000"/>
                <w:kern w:val="0"/>
                <w:szCs w:val="18"/>
              </w:rPr>
            </w:pPr>
          </w:p>
          <w:p w14:paraId="478C972A" w14:textId="77777777" w:rsidR="00A25021" w:rsidRDefault="00A25021">
            <w:pPr>
              <w:autoSpaceDE w:val="0"/>
              <w:autoSpaceDN w:val="0"/>
              <w:rPr>
                <w:rFonts w:ascii="宋体" w:cs="宋体"/>
                <w:color w:val="000000"/>
                <w:kern w:val="0"/>
                <w:szCs w:val="18"/>
              </w:rPr>
            </w:pPr>
          </w:p>
        </w:tc>
        <w:tc>
          <w:tcPr>
            <w:tcW w:w="544" w:type="pct"/>
            <w:gridSpan w:val="2"/>
            <w:tcBorders>
              <w:top w:val="single" w:sz="8" w:space="0" w:color="auto"/>
              <w:left w:val="single" w:sz="8" w:space="0" w:color="auto"/>
              <w:bottom w:val="single" w:sz="8" w:space="0" w:color="auto"/>
              <w:right w:val="single" w:sz="8" w:space="0" w:color="auto"/>
            </w:tcBorders>
          </w:tcPr>
          <w:p w14:paraId="77900184" w14:textId="77777777" w:rsidR="00A25021" w:rsidRDefault="00A25021">
            <w:pPr>
              <w:autoSpaceDE w:val="0"/>
              <w:autoSpaceDN w:val="0"/>
              <w:rPr>
                <w:rFonts w:ascii="宋体" w:cs="宋体"/>
                <w:color w:val="000000"/>
                <w:kern w:val="0"/>
                <w:szCs w:val="18"/>
              </w:rPr>
            </w:pPr>
          </w:p>
          <w:p w14:paraId="6A972E4B" w14:textId="77777777" w:rsidR="00A25021" w:rsidRDefault="00A25021">
            <w:pPr>
              <w:autoSpaceDE w:val="0"/>
              <w:autoSpaceDN w:val="0"/>
              <w:jc w:val="center"/>
              <w:rPr>
                <w:rFonts w:ascii="宋体" w:cs="宋体"/>
                <w:color w:val="000000"/>
                <w:kern w:val="0"/>
                <w:szCs w:val="18"/>
              </w:rPr>
            </w:pPr>
          </w:p>
          <w:p w14:paraId="44D7F180" w14:textId="77777777" w:rsidR="00A25021" w:rsidRDefault="00A25021">
            <w:pPr>
              <w:autoSpaceDE w:val="0"/>
              <w:autoSpaceDN w:val="0"/>
              <w:jc w:val="center"/>
              <w:rPr>
                <w:rFonts w:ascii="宋体" w:cs="宋体"/>
                <w:color w:val="000000"/>
                <w:kern w:val="0"/>
                <w:szCs w:val="18"/>
              </w:rPr>
            </w:pPr>
          </w:p>
          <w:p w14:paraId="2B5897D0" w14:textId="77777777" w:rsidR="00A25021" w:rsidRDefault="00A25021">
            <w:pPr>
              <w:autoSpaceDE w:val="0"/>
              <w:autoSpaceDN w:val="0"/>
              <w:jc w:val="center"/>
              <w:rPr>
                <w:rFonts w:ascii="宋体" w:cs="宋体"/>
                <w:color w:val="000000"/>
                <w:kern w:val="0"/>
                <w:szCs w:val="18"/>
              </w:rPr>
            </w:pPr>
            <w:r>
              <w:rPr>
                <w:rFonts w:ascii="宋体" w:hAnsi="宋体" w:cs="宋体" w:hint="eastAsia"/>
                <w:color w:val="000000"/>
                <w:kern w:val="0"/>
                <w:szCs w:val="18"/>
              </w:rPr>
              <w:t>σ</w:t>
            </w:r>
            <w:r>
              <w:rPr>
                <w:rFonts w:ascii="宋体" w:cs="宋体" w:hint="eastAsia"/>
                <w:color w:val="000000"/>
                <w:kern w:val="0"/>
                <w:szCs w:val="18"/>
              </w:rPr>
              <w:t>b</w:t>
            </w:r>
          </w:p>
          <w:p w14:paraId="00C4D804" w14:textId="77777777" w:rsidR="00A25021" w:rsidRDefault="00A25021">
            <w:pPr>
              <w:autoSpaceDE w:val="0"/>
              <w:autoSpaceDN w:val="0"/>
              <w:jc w:val="center"/>
              <w:rPr>
                <w:rFonts w:ascii="宋体" w:cs="宋体"/>
                <w:color w:val="000000"/>
                <w:kern w:val="0"/>
                <w:szCs w:val="18"/>
              </w:rPr>
            </w:pPr>
            <w:r>
              <w:rPr>
                <w:rFonts w:ascii="宋体" w:hAnsi="宋体" w:cs="宋体" w:hint="eastAsia"/>
                <w:color w:val="000000"/>
                <w:kern w:val="0"/>
                <w:szCs w:val="18"/>
              </w:rPr>
              <w:t>σ</w:t>
            </w:r>
            <w:r>
              <w:rPr>
                <w:rFonts w:ascii="宋体" w:cs="宋体" w:hint="eastAsia"/>
                <w:color w:val="000000"/>
                <w:kern w:val="0"/>
                <w:szCs w:val="18"/>
              </w:rPr>
              <w:t>s</w:t>
            </w:r>
          </w:p>
          <w:p w14:paraId="1A9FAF94" w14:textId="77777777" w:rsidR="00A25021" w:rsidRDefault="00A25021">
            <w:pPr>
              <w:autoSpaceDE w:val="0"/>
              <w:autoSpaceDN w:val="0"/>
              <w:jc w:val="center"/>
              <w:rPr>
                <w:rFonts w:ascii="宋体" w:cs="宋体"/>
                <w:color w:val="000000"/>
                <w:kern w:val="0"/>
                <w:szCs w:val="18"/>
              </w:rPr>
            </w:pPr>
          </w:p>
          <w:p w14:paraId="7B1F74FD" w14:textId="77777777" w:rsidR="00A25021" w:rsidRDefault="00A25021">
            <w:pPr>
              <w:autoSpaceDE w:val="0"/>
              <w:autoSpaceDN w:val="0"/>
              <w:jc w:val="center"/>
              <w:rPr>
                <w:rFonts w:ascii="宋体" w:cs="宋体"/>
                <w:color w:val="000000"/>
                <w:kern w:val="0"/>
                <w:szCs w:val="18"/>
              </w:rPr>
            </w:pPr>
          </w:p>
          <w:p w14:paraId="00D80A68" w14:textId="77777777" w:rsidR="00A25021" w:rsidRDefault="00A25021">
            <w:pPr>
              <w:autoSpaceDE w:val="0"/>
              <w:autoSpaceDN w:val="0"/>
              <w:ind w:firstLineChars="100" w:firstLine="210"/>
              <w:jc w:val="center"/>
              <w:rPr>
                <w:rFonts w:ascii="宋体" w:cs="宋体"/>
                <w:color w:val="000000"/>
                <w:kern w:val="0"/>
                <w:szCs w:val="18"/>
              </w:rPr>
            </w:pPr>
            <w:r>
              <w:rPr>
                <w:rFonts w:ascii="宋体" w:hAnsi="宋体" w:cs="宋体" w:hint="eastAsia"/>
                <w:color w:val="000000"/>
                <w:kern w:val="0"/>
                <w:szCs w:val="18"/>
              </w:rPr>
              <w:t>σ</w:t>
            </w:r>
            <w:r>
              <w:rPr>
                <w:rFonts w:ascii="宋体" w:cs="宋体" w:hint="eastAsia"/>
                <w:color w:val="000000"/>
                <w:kern w:val="0"/>
                <w:szCs w:val="18"/>
              </w:rPr>
              <w:t>0.</w:t>
            </w:r>
            <w:r>
              <w:rPr>
                <w:rFonts w:ascii="宋体" w:cs="宋体"/>
                <w:color w:val="000000"/>
                <w:kern w:val="0"/>
                <w:szCs w:val="18"/>
              </w:rPr>
              <w:t>2</w:t>
            </w:r>
          </w:p>
          <w:p w14:paraId="7B13F6A5" w14:textId="77777777" w:rsidR="00A25021" w:rsidRDefault="00A25021">
            <w:pPr>
              <w:autoSpaceDE w:val="0"/>
              <w:autoSpaceDN w:val="0"/>
              <w:jc w:val="center"/>
              <w:rPr>
                <w:rFonts w:ascii="宋体" w:cs="宋体"/>
                <w:color w:val="000000"/>
                <w:kern w:val="0"/>
                <w:szCs w:val="18"/>
              </w:rPr>
            </w:pPr>
          </w:p>
          <w:p w14:paraId="47EA00FE" w14:textId="77777777" w:rsidR="00A25021" w:rsidRDefault="00A25021">
            <w:pPr>
              <w:autoSpaceDE w:val="0"/>
              <w:autoSpaceDN w:val="0"/>
              <w:rPr>
                <w:rFonts w:ascii="宋体" w:cs="宋体"/>
                <w:color w:val="000000"/>
                <w:kern w:val="0"/>
                <w:szCs w:val="18"/>
              </w:rPr>
            </w:pPr>
          </w:p>
          <w:p w14:paraId="7734E89C" w14:textId="77777777" w:rsidR="00A25021" w:rsidRDefault="00A25021">
            <w:pPr>
              <w:autoSpaceDE w:val="0"/>
              <w:autoSpaceDN w:val="0"/>
              <w:rPr>
                <w:rFonts w:ascii="宋体" w:cs="宋体"/>
                <w:color w:val="000000"/>
                <w:kern w:val="0"/>
                <w:szCs w:val="18"/>
              </w:rPr>
            </w:pPr>
          </w:p>
        </w:tc>
        <w:tc>
          <w:tcPr>
            <w:tcW w:w="538" w:type="pct"/>
            <w:gridSpan w:val="2"/>
            <w:tcBorders>
              <w:top w:val="single" w:sz="8" w:space="0" w:color="auto"/>
              <w:left w:val="single" w:sz="8" w:space="0" w:color="auto"/>
              <w:bottom w:val="single" w:sz="8" w:space="0" w:color="auto"/>
              <w:right w:val="single" w:sz="8" w:space="0" w:color="auto"/>
            </w:tcBorders>
          </w:tcPr>
          <w:p w14:paraId="43CCAEC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MPa</w:t>
            </w:r>
          </w:p>
          <w:p w14:paraId="1E5A80FB" w14:textId="77777777" w:rsidR="00A25021" w:rsidRDefault="00A25021">
            <w:pPr>
              <w:autoSpaceDE w:val="0"/>
              <w:autoSpaceDN w:val="0"/>
              <w:rPr>
                <w:rFonts w:ascii="宋体" w:cs="宋体"/>
                <w:color w:val="000000"/>
                <w:kern w:val="0"/>
                <w:szCs w:val="18"/>
              </w:rPr>
            </w:pPr>
          </w:p>
          <w:p w14:paraId="1112F1DB" w14:textId="77777777" w:rsidR="00A25021" w:rsidRDefault="00A25021">
            <w:pPr>
              <w:autoSpaceDE w:val="0"/>
              <w:autoSpaceDN w:val="0"/>
              <w:rPr>
                <w:rFonts w:ascii="宋体" w:cs="宋体"/>
                <w:color w:val="000000"/>
                <w:kern w:val="0"/>
                <w:szCs w:val="18"/>
              </w:rPr>
            </w:pPr>
          </w:p>
          <w:p w14:paraId="1ED51BC7"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MPa</w:t>
            </w:r>
          </w:p>
          <w:p w14:paraId="70976420"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MPa</w:t>
            </w:r>
          </w:p>
          <w:p w14:paraId="7AE920B9" w14:textId="77777777" w:rsidR="00A25021" w:rsidRDefault="00A25021">
            <w:pPr>
              <w:autoSpaceDE w:val="0"/>
              <w:autoSpaceDN w:val="0"/>
              <w:rPr>
                <w:rFonts w:ascii="宋体" w:cs="宋体"/>
                <w:color w:val="000000"/>
                <w:kern w:val="0"/>
                <w:szCs w:val="18"/>
              </w:rPr>
            </w:pPr>
          </w:p>
          <w:p w14:paraId="5C995836" w14:textId="77777777" w:rsidR="00A25021" w:rsidRDefault="00A25021">
            <w:pPr>
              <w:autoSpaceDE w:val="0"/>
              <w:autoSpaceDN w:val="0"/>
              <w:rPr>
                <w:rFonts w:ascii="宋体" w:cs="宋体"/>
                <w:color w:val="000000"/>
                <w:kern w:val="0"/>
                <w:szCs w:val="18"/>
              </w:rPr>
            </w:pPr>
          </w:p>
          <w:p w14:paraId="01D9E4F7"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MPa</w:t>
            </w:r>
          </w:p>
          <w:p w14:paraId="1F3186F0" w14:textId="77777777" w:rsidR="00A25021" w:rsidRDefault="00A25021">
            <w:pPr>
              <w:autoSpaceDE w:val="0"/>
              <w:autoSpaceDN w:val="0"/>
              <w:rPr>
                <w:rFonts w:ascii="宋体" w:cs="宋体"/>
                <w:color w:val="000000"/>
                <w:kern w:val="0"/>
                <w:szCs w:val="18"/>
              </w:rPr>
            </w:pPr>
          </w:p>
          <w:p w14:paraId="4A12694D" w14:textId="77777777" w:rsidR="00A25021" w:rsidRDefault="00A25021">
            <w:pPr>
              <w:autoSpaceDE w:val="0"/>
              <w:autoSpaceDN w:val="0"/>
              <w:rPr>
                <w:rFonts w:ascii="宋体" w:cs="宋体"/>
                <w:color w:val="000000"/>
                <w:kern w:val="0"/>
                <w:szCs w:val="18"/>
              </w:rPr>
            </w:pPr>
          </w:p>
          <w:p w14:paraId="3F5E7DB9" w14:textId="77777777" w:rsidR="00A25021" w:rsidRDefault="00A25021">
            <w:pPr>
              <w:autoSpaceDE w:val="0"/>
              <w:autoSpaceDN w:val="0"/>
              <w:rPr>
                <w:rFonts w:ascii="宋体" w:cs="宋体"/>
                <w:color w:val="000000"/>
                <w:kern w:val="0"/>
                <w:szCs w:val="18"/>
              </w:rPr>
            </w:pPr>
          </w:p>
        </w:tc>
        <w:tc>
          <w:tcPr>
            <w:tcW w:w="2851" w:type="pct"/>
            <w:tcBorders>
              <w:top w:val="single" w:sz="8" w:space="0" w:color="auto"/>
              <w:left w:val="single" w:sz="8" w:space="0" w:color="auto"/>
              <w:bottom w:val="single" w:sz="8" w:space="0" w:color="auto"/>
              <w:right w:val="single" w:sz="12" w:space="0" w:color="auto"/>
            </w:tcBorders>
          </w:tcPr>
          <w:p w14:paraId="2709F860" w14:textId="77777777" w:rsidR="00A25021" w:rsidRDefault="00A25021">
            <w:pPr>
              <w:autoSpaceDE w:val="0"/>
              <w:autoSpaceDN w:val="0"/>
              <w:ind w:leftChars="-128" w:left="-269" w:firstLineChars="112" w:firstLine="235"/>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材料抵抗外力破坏作用的最大能力，即材料</w:t>
            </w:r>
          </w:p>
          <w:p w14:paraId="448A505E"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在断裂前能承受的最大载荷除以原横截面积得到的应力，叫做极限强度。</w:t>
            </w:r>
          </w:p>
          <w:p w14:paraId="093A09A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外力是拉力时的极限强度叫做抗拉强度。</w:t>
            </w:r>
          </w:p>
          <w:p w14:paraId="12912DE7"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材料</w:t>
            </w:r>
            <w:r>
              <w:rPr>
                <w:rFonts w:ascii="宋体" w:cs="宋体"/>
                <w:color w:val="000000"/>
                <w:kern w:val="0"/>
                <w:szCs w:val="18"/>
              </w:rPr>
              <w:t>(</w:t>
            </w:r>
            <w:r>
              <w:rPr>
                <w:rFonts w:ascii="宋体" w:cs="宋体" w:hint="eastAsia"/>
                <w:color w:val="000000"/>
                <w:kern w:val="0"/>
                <w:szCs w:val="18"/>
              </w:rPr>
              <w:t>试样</w:t>
            </w:r>
            <w:r>
              <w:rPr>
                <w:rFonts w:ascii="宋体" w:cs="宋体"/>
                <w:color w:val="000000"/>
                <w:kern w:val="0"/>
                <w:szCs w:val="18"/>
              </w:rPr>
              <w:t>)</w:t>
            </w:r>
            <w:r>
              <w:rPr>
                <w:rFonts w:ascii="宋体" w:cs="宋体" w:hint="eastAsia"/>
                <w:color w:val="000000"/>
                <w:kern w:val="0"/>
                <w:szCs w:val="18"/>
              </w:rPr>
              <w:t>在受外力作用，载荷增大到某一</w:t>
            </w:r>
          </w:p>
          <w:p w14:paraId="669AAF69"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数值时，试样发生连续伸长的现象叫做屈服现</w:t>
            </w:r>
          </w:p>
          <w:p w14:paraId="57484DB3"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象。这时材料抵抗外力的能力叫做屈服强度。</w:t>
            </w:r>
          </w:p>
          <w:p w14:paraId="0BD99DD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一般把引起试样标距部分发生一定残余伸长量的载荷，规定为试样的屈服载荷。若标距内的残余伸长量定为拉伸试样原标距长度的</w:t>
            </w:r>
          </w:p>
          <w:p w14:paraId="36897529" w14:textId="77777777" w:rsidR="00A25021" w:rsidRDefault="00A25021">
            <w:pPr>
              <w:autoSpaceDE w:val="0"/>
              <w:autoSpaceDN w:val="0"/>
              <w:rPr>
                <w:rFonts w:ascii="宋体" w:cs="宋体"/>
                <w:color w:val="000000"/>
                <w:kern w:val="0"/>
                <w:szCs w:val="18"/>
              </w:rPr>
            </w:pPr>
            <w:r>
              <w:rPr>
                <w:rFonts w:ascii="宋体" w:cs="宋体"/>
                <w:color w:val="000000"/>
                <w:kern w:val="0"/>
                <w:szCs w:val="18"/>
              </w:rPr>
              <w:t>O</w:t>
            </w:r>
            <w:r>
              <w:rPr>
                <w:rFonts w:ascii="宋体" w:cs="宋体" w:hint="eastAsia"/>
                <w:color w:val="000000"/>
                <w:kern w:val="0"/>
                <w:szCs w:val="18"/>
              </w:rPr>
              <w:t>.</w:t>
            </w:r>
            <w:r>
              <w:rPr>
                <w:rFonts w:ascii="宋体" w:cs="宋体"/>
                <w:color w:val="000000"/>
                <w:kern w:val="0"/>
                <w:szCs w:val="18"/>
              </w:rPr>
              <w:t>2</w:t>
            </w:r>
            <w:r>
              <w:rPr>
                <w:rFonts w:ascii="宋体" w:cs="宋体" w:hint="eastAsia"/>
                <w:color w:val="000000"/>
                <w:kern w:val="0"/>
                <w:szCs w:val="18"/>
              </w:rPr>
              <w:t>％，此时的屈服强度常用</w:t>
            </w:r>
            <w:r>
              <w:rPr>
                <w:rFonts w:ascii="宋体" w:hAnsi="宋体" w:cs="宋体" w:hint="eastAsia"/>
                <w:color w:val="000000"/>
                <w:kern w:val="0"/>
                <w:szCs w:val="18"/>
              </w:rPr>
              <w:t>σ</w:t>
            </w:r>
            <w:r>
              <w:rPr>
                <w:rFonts w:ascii="宋体" w:cs="宋体" w:hint="eastAsia"/>
                <w:color w:val="000000"/>
                <w:kern w:val="0"/>
                <w:szCs w:val="18"/>
              </w:rPr>
              <w:t>0.</w:t>
            </w:r>
            <w:r>
              <w:rPr>
                <w:rFonts w:ascii="宋体" w:cs="宋体"/>
                <w:color w:val="000000"/>
                <w:kern w:val="0"/>
                <w:szCs w:val="18"/>
              </w:rPr>
              <w:t>2</w:t>
            </w:r>
            <w:r>
              <w:rPr>
                <w:rFonts w:ascii="宋体" w:cs="宋体" w:hint="eastAsia"/>
                <w:color w:val="000000"/>
                <w:kern w:val="0"/>
                <w:szCs w:val="18"/>
              </w:rPr>
              <w:t>表示。</w:t>
            </w:r>
          </w:p>
        </w:tc>
      </w:tr>
      <w:tr w:rsidR="00A25021" w14:paraId="2A0BAB35" w14:textId="77777777">
        <w:tblPrEx>
          <w:tblCellMar>
            <w:top w:w="0" w:type="dxa"/>
            <w:left w:w="0" w:type="dxa"/>
            <w:bottom w:w="0" w:type="dxa"/>
            <w:right w:w="0" w:type="dxa"/>
          </w:tblCellMar>
        </w:tblPrEx>
        <w:trPr>
          <w:trHeight w:val="720"/>
          <w:jc w:val="center"/>
        </w:trPr>
        <w:tc>
          <w:tcPr>
            <w:tcW w:w="1067" w:type="pct"/>
            <w:gridSpan w:val="2"/>
            <w:tcBorders>
              <w:top w:val="single" w:sz="8" w:space="0" w:color="auto"/>
              <w:left w:val="single" w:sz="12" w:space="0" w:color="auto"/>
              <w:bottom w:val="single" w:sz="12" w:space="0" w:color="auto"/>
              <w:right w:val="single" w:sz="8" w:space="0" w:color="auto"/>
            </w:tcBorders>
          </w:tcPr>
          <w:p w14:paraId="5817633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塑性</w:t>
            </w:r>
          </w:p>
          <w:p w14:paraId="14470676" w14:textId="77777777" w:rsidR="00A25021" w:rsidRDefault="00A25021">
            <w:pPr>
              <w:autoSpaceDE w:val="0"/>
              <w:autoSpaceDN w:val="0"/>
              <w:rPr>
                <w:rFonts w:ascii="宋体" w:cs="宋体"/>
                <w:color w:val="000000"/>
                <w:kern w:val="0"/>
                <w:szCs w:val="18"/>
              </w:rPr>
            </w:pPr>
          </w:p>
          <w:p w14:paraId="03CF948B" w14:textId="77777777" w:rsidR="00A25021" w:rsidRDefault="00A25021">
            <w:pPr>
              <w:autoSpaceDE w:val="0"/>
              <w:autoSpaceDN w:val="0"/>
              <w:rPr>
                <w:rFonts w:ascii="宋体" w:cs="宋体"/>
                <w:color w:val="000000"/>
                <w:kern w:val="0"/>
                <w:szCs w:val="18"/>
              </w:rPr>
            </w:pPr>
          </w:p>
        </w:tc>
        <w:tc>
          <w:tcPr>
            <w:tcW w:w="544" w:type="pct"/>
            <w:gridSpan w:val="2"/>
            <w:tcBorders>
              <w:top w:val="single" w:sz="8" w:space="0" w:color="auto"/>
              <w:left w:val="single" w:sz="8" w:space="0" w:color="auto"/>
              <w:bottom w:val="single" w:sz="12" w:space="0" w:color="auto"/>
              <w:right w:val="single" w:sz="8" w:space="0" w:color="auto"/>
            </w:tcBorders>
          </w:tcPr>
          <w:p w14:paraId="4D824A66" w14:textId="77777777" w:rsidR="00A25021" w:rsidRDefault="00A25021">
            <w:pPr>
              <w:autoSpaceDE w:val="0"/>
              <w:autoSpaceDN w:val="0"/>
              <w:rPr>
                <w:kern w:val="0"/>
              </w:rPr>
            </w:pPr>
          </w:p>
        </w:tc>
        <w:tc>
          <w:tcPr>
            <w:tcW w:w="538" w:type="pct"/>
            <w:gridSpan w:val="2"/>
            <w:tcBorders>
              <w:top w:val="single" w:sz="8" w:space="0" w:color="auto"/>
              <w:left w:val="single" w:sz="8" w:space="0" w:color="auto"/>
              <w:bottom w:val="single" w:sz="12" w:space="0" w:color="auto"/>
              <w:right w:val="single" w:sz="8" w:space="0" w:color="auto"/>
            </w:tcBorders>
          </w:tcPr>
          <w:p w14:paraId="1A6D03D9" w14:textId="77777777" w:rsidR="00A25021" w:rsidRDefault="00A25021">
            <w:pPr>
              <w:autoSpaceDE w:val="0"/>
              <w:autoSpaceDN w:val="0"/>
              <w:rPr>
                <w:kern w:val="0"/>
              </w:rPr>
            </w:pPr>
          </w:p>
        </w:tc>
        <w:tc>
          <w:tcPr>
            <w:tcW w:w="2851" w:type="pct"/>
            <w:tcBorders>
              <w:top w:val="single" w:sz="8" w:space="0" w:color="auto"/>
              <w:left w:val="single" w:sz="8" w:space="0" w:color="auto"/>
              <w:bottom w:val="single" w:sz="12" w:space="0" w:color="auto"/>
              <w:right w:val="single" w:sz="12" w:space="0" w:color="auto"/>
            </w:tcBorders>
          </w:tcPr>
          <w:p w14:paraId="633958AC" w14:textId="77777777" w:rsidR="00A25021" w:rsidRDefault="00A25021">
            <w:pPr>
              <w:autoSpaceDE w:val="0"/>
              <w:autoSpaceDN w:val="0"/>
              <w:rPr>
                <w:rFonts w:ascii="宋体" w:cs="宋体" w:hint="eastAsia"/>
                <w:color w:val="000000"/>
                <w:kern w:val="0"/>
                <w:szCs w:val="18"/>
              </w:rPr>
            </w:pPr>
            <w:r>
              <w:rPr>
                <w:rFonts w:ascii="宋体" w:cs="宋体"/>
                <w:color w:val="000000"/>
                <w:kern w:val="0"/>
                <w:szCs w:val="18"/>
              </w:rPr>
              <w:t xml:space="preserve">  </w:t>
            </w:r>
            <w:r>
              <w:rPr>
                <w:rFonts w:ascii="宋体" w:cs="宋体" w:hint="eastAsia"/>
                <w:color w:val="000000"/>
                <w:kern w:val="0"/>
                <w:szCs w:val="18"/>
              </w:rPr>
              <w:t>塑性是金属材料受力后发生永久变形而不破坏的能力。金属材料塑性的高低是用两种指标来表示的，即伸长率和断面收缩率</w:t>
            </w:r>
            <w:r>
              <w:rPr>
                <w:rFonts w:ascii="宋体" w:cs="宋体"/>
                <w:color w:val="000000"/>
                <w:kern w:val="0"/>
                <w:szCs w:val="18"/>
              </w:rPr>
              <w:t>(</w:t>
            </w:r>
            <w:r>
              <w:rPr>
                <w:rFonts w:ascii="宋体" w:cs="宋体" w:hint="eastAsia"/>
                <w:color w:val="000000"/>
                <w:kern w:val="0"/>
                <w:szCs w:val="18"/>
              </w:rPr>
              <w:t>也叫面缩率</w:t>
            </w:r>
            <w:r>
              <w:rPr>
                <w:rFonts w:ascii="宋体" w:cs="宋体"/>
                <w:color w:val="000000"/>
                <w:kern w:val="0"/>
                <w:szCs w:val="18"/>
              </w:rPr>
              <w:t>)</w:t>
            </w:r>
            <w:r>
              <w:rPr>
                <w:rFonts w:ascii="宋体" w:cs="宋体" w:hint="eastAsia"/>
                <w:color w:val="000000"/>
                <w:kern w:val="0"/>
                <w:szCs w:val="18"/>
              </w:rPr>
              <w:t>。</w:t>
            </w:r>
          </w:p>
        </w:tc>
      </w:tr>
      <w:tr w:rsidR="00A25021" w14:paraId="7C7B6706" w14:textId="77777777">
        <w:tblPrEx>
          <w:jc w:val="left"/>
          <w:tblCellMar>
            <w:top w:w="0" w:type="dxa"/>
            <w:left w:w="0" w:type="dxa"/>
            <w:bottom w:w="0" w:type="dxa"/>
            <w:right w:w="0" w:type="dxa"/>
          </w:tblCellMar>
        </w:tblPrEx>
        <w:trPr>
          <w:gridBefore w:val="1"/>
          <w:wBefore w:w="20" w:type="pct"/>
          <w:trHeight w:val="3729"/>
        </w:trPr>
        <w:tc>
          <w:tcPr>
            <w:tcW w:w="1055" w:type="pct"/>
            <w:gridSpan w:val="2"/>
            <w:tcBorders>
              <w:top w:val="single" w:sz="8" w:space="0" w:color="auto"/>
              <w:left w:val="single" w:sz="12" w:space="0" w:color="auto"/>
              <w:bottom w:val="single" w:sz="8" w:space="0" w:color="auto"/>
              <w:right w:val="single" w:sz="8" w:space="0" w:color="auto"/>
            </w:tcBorders>
          </w:tcPr>
          <w:p w14:paraId="1CB3D93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(1)</w:t>
            </w:r>
            <w:r>
              <w:rPr>
                <w:rFonts w:ascii="宋体" w:cs="宋体" w:hint="eastAsia"/>
                <w:color w:val="000000"/>
                <w:kern w:val="0"/>
                <w:szCs w:val="18"/>
              </w:rPr>
              <w:t>伸长率</w:t>
            </w:r>
          </w:p>
          <w:p w14:paraId="3AA1A97D" w14:textId="77777777" w:rsidR="00A25021" w:rsidRDefault="00A25021">
            <w:pPr>
              <w:autoSpaceDE w:val="0"/>
              <w:autoSpaceDN w:val="0"/>
              <w:rPr>
                <w:rFonts w:ascii="宋体" w:cs="宋体"/>
                <w:color w:val="000000"/>
                <w:kern w:val="0"/>
                <w:szCs w:val="18"/>
              </w:rPr>
            </w:pPr>
          </w:p>
          <w:p w14:paraId="66F00051" w14:textId="77777777" w:rsidR="00A25021" w:rsidRDefault="00A25021">
            <w:pPr>
              <w:autoSpaceDE w:val="0"/>
              <w:autoSpaceDN w:val="0"/>
              <w:rPr>
                <w:rFonts w:ascii="宋体" w:cs="宋体"/>
                <w:color w:val="000000"/>
                <w:kern w:val="0"/>
                <w:szCs w:val="18"/>
              </w:rPr>
            </w:pPr>
          </w:p>
          <w:p w14:paraId="20491073" w14:textId="77777777" w:rsidR="00A25021" w:rsidRDefault="00A25021">
            <w:pPr>
              <w:autoSpaceDE w:val="0"/>
              <w:autoSpaceDN w:val="0"/>
              <w:rPr>
                <w:rFonts w:ascii="宋体" w:cs="宋体"/>
                <w:color w:val="000000"/>
                <w:kern w:val="0"/>
                <w:szCs w:val="18"/>
              </w:rPr>
            </w:pPr>
          </w:p>
          <w:p w14:paraId="2E08CA45" w14:textId="77777777" w:rsidR="00A25021" w:rsidRDefault="00A25021">
            <w:pPr>
              <w:autoSpaceDE w:val="0"/>
              <w:autoSpaceDN w:val="0"/>
              <w:rPr>
                <w:rFonts w:ascii="宋体" w:cs="宋体"/>
                <w:color w:val="000000"/>
                <w:kern w:val="0"/>
                <w:szCs w:val="18"/>
              </w:rPr>
            </w:pPr>
          </w:p>
          <w:p w14:paraId="22447F47" w14:textId="77777777" w:rsidR="00A25021" w:rsidRDefault="00A25021">
            <w:pPr>
              <w:autoSpaceDE w:val="0"/>
              <w:autoSpaceDN w:val="0"/>
              <w:rPr>
                <w:rFonts w:ascii="宋体" w:cs="宋体"/>
                <w:color w:val="000000"/>
                <w:kern w:val="0"/>
                <w:szCs w:val="18"/>
              </w:rPr>
            </w:pPr>
          </w:p>
          <w:p w14:paraId="38D381D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(2)</w:t>
            </w:r>
            <w:r>
              <w:rPr>
                <w:rFonts w:ascii="宋体" w:cs="宋体" w:hint="eastAsia"/>
                <w:color w:val="000000"/>
                <w:kern w:val="0"/>
                <w:szCs w:val="18"/>
              </w:rPr>
              <w:t>断面收缩率</w:t>
            </w:r>
          </w:p>
        </w:tc>
        <w:tc>
          <w:tcPr>
            <w:tcW w:w="543" w:type="pct"/>
            <w:gridSpan w:val="2"/>
            <w:tcBorders>
              <w:top w:val="single" w:sz="8" w:space="0" w:color="auto"/>
              <w:left w:val="single" w:sz="8" w:space="0" w:color="auto"/>
              <w:bottom w:val="single" w:sz="8" w:space="0" w:color="auto"/>
              <w:right w:val="single" w:sz="8" w:space="0" w:color="auto"/>
            </w:tcBorders>
          </w:tcPr>
          <w:p w14:paraId="2528CDAE" w14:textId="77777777" w:rsidR="00A25021" w:rsidRDefault="00A25021">
            <w:pPr>
              <w:autoSpaceDE w:val="0"/>
              <w:autoSpaceDN w:val="0"/>
              <w:jc w:val="center"/>
              <w:rPr>
                <w:rFonts w:ascii="宋体" w:cs="宋体"/>
                <w:color w:val="000000"/>
                <w:kern w:val="0"/>
                <w:szCs w:val="18"/>
              </w:rPr>
            </w:pPr>
            <w:r>
              <w:rPr>
                <w:rFonts w:ascii="宋体" w:hAnsi="宋体" w:cs="宋体" w:hint="eastAsia"/>
                <w:color w:val="000000"/>
                <w:kern w:val="0"/>
                <w:szCs w:val="18"/>
              </w:rPr>
              <w:t>δ</w:t>
            </w:r>
          </w:p>
          <w:p w14:paraId="29674502" w14:textId="77777777" w:rsidR="00A25021" w:rsidRDefault="00A25021">
            <w:pPr>
              <w:autoSpaceDE w:val="0"/>
              <w:autoSpaceDN w:val="0"/>
              <w:jc w:val="center"/>
              <w:rPr>
                <w:rFonts w:ascii="宋体" w:cs="宋体"/>
                <w:color w:val="000000"/>
                <w:kern w:val="0"/>
                <w:szCs w:val="18"/>
              </w:rPr>
            </w:pPr>
          </w:p>
          <w:p w14:paraId="79CF2B6D" w14:textId="77777777" w:rsidR="00A25021" w:rsidRDefault="00A25021">
            <w:pPr>
              <w:autoSpaceDE w:val="0"/>
              <w:autoSpaceDN w:val="0"/>
              <w:jc w:val="center"/>
              <w:rPr>
                <w:rFonts w:ascii="宋体" w:cs="宋体"/>
                <w:color w:val="000000"/>
                <w:kern w:val="0"/>
                <w:szCs w:val="18"/>
              </w:rPr>
            </w:pPr>
          </w:p>
          <w:p w14:paraId="1BC1DC4D" w14:textId="77777777" w:rsidR="00A25021" w:rsidRDefault="00A25021">
            <w:pPr>
              <w:autoSpaceDE w:val="0"/>
              <w:autoSpaceDN w:val="0"/>
              <w:jc w:val="center"/>
              <w:rPr>
                <w:rFonts w:ascii="宋体" w:cs="宋体"/>
                <w:color w:val="000000"/>
                <w:kern w:val="0"/>
                <w:szCs w:val="18"/>
              </w:rPr>
            </w:pPr>
          </w:p>
          <w:p w14:paraId="772D386E" w14:textId="77777777" w:rsidR="00A25021" w:rsidRDefault="00A25021">
            <w:pPr>
              <w:autoSpaceDE w:val="0"/>
              <w:autoSpaceDN w:val="0"/>
              <w:jc w:val="center"/>
              <w:rPr>
                <w:rFonts w:ascii="宋体" w:cs="宋体"/>
                <w:color w:val="000000"/>
                <w:kern w:val="0"/>
                <w:szCs w:val="18"/>
              </w:rPr>
            </w:pPr>
            <w:r>
              <w:rPr>
                <w:rFonts w:ascii="宋体" w:hAnsi="宋体" w:cs="宋体" w:hint="eastAsia"/>
                <w:color w:val="000000"/>
                <w:kern w:val="0"/>
                <w:szCs w:val="18"/>
              </w:rPr>
              <w:t>δ</w:t>
            </w:r>
            <w:r>
              <w:rPr>
                <w:rFonts w:ascii="宋体" w:cs="宋体"/>
                <w:color w:val="000000"/>
                <w:kern w:val="0"/>
                <w:szCs w:val="18"/>
              </w:rPr>
              <w:t>5</w:t>
            </w:r>
          </w:p>
          <w:p w14:paraId="1CDAD896" w14:textId="77777777" w:rsidR="00A25021" w:rsidRDefault="00A25021">
            <w:pPr>
              <w:autoSpaceDE w:val="0"/>
              <w:autoSpaceDN w:val="0"/>
              <w:jc w:val="center"/>
              <w:rPr>
                <w:rFonts w:ascii="宋体" w:cs="宋体"/>
                <w:color w:val="000000"/>
                <w:kern w:val="0"/>
                <w:szCs w:val="18"/>
              </w:rPr>
            </w:pPr>
            <w:r>
              <w:rPr>
                <w:rFonts w:ascii="宋体" w:hAnsi="宋体" w:cs="宋体" w:hint="eastAsia"/>
                <w:color w:val="000000"/>
                <w:kern w:val="0"/>
                <w:szCs w:val="18"/>
              </w:rPr>
              <w:t>δ</w:t>
            </w:r>
            <w:r>
              <w:rPr>
                <w:rFonts w:ascii="宋体" w:cs="宋体"/>
                <w:color w:val="000000"/>
                <w:kern w:val="0"/>
                <w:szCs w:val="18"/>
              </w:rPr>
              <w:t>10</w:t>
            </w:r>
          </w:p>
          <w:p w14:paraId="12B3B974" w14:textId="77777777" w:rsidR="00A25021" w:rsidRDefault="00A25021">
            <w:pPr>
              <w:autoSpaceDE w:val="0"/>
              <w:autoSpaceDN w:val="0"/>
              <w:jc w:val="center"/>
              <w:rPr>
                <w:rFonts w:ascii="宋体" w:cs="宋体"/>
                <w:color w:val="000000"/>
                <w:kern w:val="0"/>
                <w:szCs w:val="18"/>
              </w:rPr>
            </w:pPr>
            <w:r>
              <w:rPr>
                <w:rFonts w:ascii="宋体" w:hAnsi="宋体" w:cs="宋体" w:hint="eastAsia"/>
                <w:color w:val="000000"/>
                <w:kern w:val="0"/>
                <w:szCs w:val="18"/>
              </w:rPr>
              <w:t>ψ</w:t>
            </w:r>
          </w:p>
          <w:p w14:paraId="13DE4B25" w14:textId="77777777" w:rsidR="00A25021" w:rsidRDefault="00A25021">
            <w:pPr>
              <w:autoSpaceDE w:val="0"/>
              <w:autoSpaceDN w:val="0"/>
              <w:jc w:val="center"/>
              <w:rPr>
                <w:rFonts w:ascii="宋体" w:cs="宋体"/>
                <w:color w:val="000000"/>
                <w:kern w:val="0"/>
                <w:szCs w:val="18"/>
              </w:rPr>
            </w:pPr>
          </w:p>
          <w:p w14:paraId="51F5802A" w14:textId="77777777" w:rsidR="00A25021" w:rsidRDefault="00A25021">
            <w:pPr>
              <w:autoSpaceDE w:val="0"/>
              <w:autoSpaceDN w:val="0"/>
              <w:rPr>
                <w:rFonts w:ascii="宋体" w:cs="宋体"/>
                <w:color w:val="000000"/>
                <w:kern w:val="0"/>
                <w:szCs w:val="18"/>
              </w:rPr>
            </w:pPr>
          </w:p>
          <w:p w14:paraId="5242AE2A" w14:textId="77777777" w:rsidR="00A25021" w:rsidRDefault="00A25021">
            <w:pPr>
              <w:autoSpaceDE w:val="0"/>
              <w:autoSpaceDN w:val="0"/>
              <w:rPr>
                <w:rFonts w:ascii="宋体" w:cs="宋体"/>
                <w:color w:val="000000"/>
                <w:kern w:val="0"/>
                <w:szCs w:val="18"/>
              </w:rPr>
            </w:pPr>
          </w:p>
          <w:p w14:paraId="6320521B" w14:textId="77777777" w:rsidR="00A25021" w:rsidRDefault="00A25021">
            <w:pPr>
              <w:autoSpaceDE w:val="0"/>
              <w:autoSpaceDN w:val="0"/>
              <w:rPr>
                <w:rFonts w:ascii="宋体" w:cs="宋体"/>
                <w:color w:val="000000"/>
                <w:kern w:val="0"/>
                <w:szCs w:val="18"/>
              </w:rPr>
            </w:pPr>
          </w:p>
          <w:p w14:paraId="69FAAF45" w14:textId="77777777" w:rsidR="00A25021" w:rsidRDefault="00A25021">
            <w:pPr>
              <w:autoSpaceDE w:val="0"/>
              <w:autoSpaceDN w:val="0"/>
              <w:rPr>
                <w:rFonts w:ascii="宋体" w:cs="宋体"/>
                <w:color w:val="000000"/>
                <w:kern w:val="0"/>
                <w:szCs w:val="18"/>
              </w:rPr>
            </w:pPr>
          </w:p>
        </w:tc>
        <w:tc>
          <w:tcPr>
            <w:tcW w:w="532" w:type="pct"/>
            <w:tcBorders>
              <w:top w:val="single" w:sz="8" w:space="0" w:color="auto"/>
              <w:left w:val="single" w:sz="8" w:space="0" w:color="auto"/>
              <w:bottom w:val="single" w:sz="8" w:space="0" w:color="auto"/>
              <w:right w:val="single" w:sz="8" w:space="0" w:color="auto"/>
            </w:tcBorders>
          </w:tcPr>
          <w:p w14:paraId="5122E59F" w14:textId="77777777" w:rsidR="00A25021" w:rsidRDefault="00A25021">
            <w:pPr>
              <w:autoSpaceDE w:val="0"/>
              <w:autoSpaceDN w:val="0"/>
              <w:jc w:val="center"/>
              <w:rPr>
                <w:rFonts w:ascii="宋体" w:cs="宋体"/>
                <w:color w:val="000000"/>
                <w:kern w:val="0"/>
                <w:szCs w:val="18"/>
              </w:rPr>
            </w:pPr>
            <w:r>
              <w:rPr>
                <w:rFonts w:ascii="宋体" w:cs="宋体" w:hint="eastAsia"/>
                <w:color w:val="000000"/>
                <w:kern w:val="0"/>
                <w:szCs w:val="18"/>
              </w:rPr>
              <w:t>％</w:t>
            </w:r>
          </w:p>
          <w:p w14:paraId="42CFF2C2" w14:textId="77777777" w:rsidR="00A25021" w:rsidRDefault="00A25021">
            <w:pPr>
              <w:autoSpaceDE w:val="0"/>
              <w:autoSpaceDN w:val="0"/>
              <w:jc w:val="center"/>
              <w:rPr>
                <w:rFonts w:ascii="宋体" w:cs="宋体"/>
                <w:color w:val="000000"/>
                <w:kern w:val="0"/>
                <w:szCs w:val="18"/>
              </w:rPr>
            </w:pPr>
          </w:p>
          <w:p w14:paraId="3EA0C8D4" w14:textId="77777777" w:rsidR="00A25021" w:rsidRDefault="00A25021">
            <w:pPr>
              <w:autoSpaceDE w:val="0"/>
              <w:autoSpaceDN w:val="0"/>
              <w:jc w:val="center"/>
              <w:rPr>
                <w:rFonts w:ascii="宋体" w:cs="宋体"/>
                <w:color w:val="000000"/>
                <w:kern w:val="0"/>
                <w:szCs w:val="18"/>
              </w:rPr>
            </w:pPr>
          </w:p>
          <w:p w14:paraId="39454A61" w14:textId="77777777" w:rsidR="00A25021" w:rsidRDefault="00A25021">
            <w:pPr>
              <w:autoSpaceDE w:val="0"/>
              <w:autoSpaceDN w:val="0"/>
              <w:jc w:val="center"/>
              <w:rPr>
                <w:rFonts w:ascii="宋体" w:cs="宋体"/>
                <w:color w:val="000000"/>
                <w:kern w:val="0"/>
                <w:szCs w:val="18"/>
              </w:rPr>
            </w:pPr>
          </w:p>
          <w:p w14:paraId="32432B27" w14:textId="77777777" w:rsidR="00A25021" w:rsidRDefault="00A25021">
            <w:pPr>
              <w:autoSpaceDE w:val="0"/>
              <w:autoSpaceDN w:val="0"/>
              <w:jc w:val="center"/>
              <w:rPr>
                <w:rFonts w:ascii="宋体" w:cs="宋体"/>
                <w:color w:val="000000"/>
                <w:kern w:val="0"/>
                <w:szCs w:val="18"/>
              </w:rPr>
            </w:pPr>
          </w:p>
          <w:p w14:paraId="55DB4EAF" w14:textId="77777777" w:rsidR="00A25021" w:rsidRDefault="00A25021">
            <w:pPr>
              <w:autoSpaceDE w:val="0"/>
              <w:autoSpaceDN w:val="0"/>
              <w:jc w:val="center"/>
              <w:rPr>
                <w:rFonts w:ascii="宋体" w:cs="宋体"/>
                <w:color w:val="000000"/>
                <w:kern w:val="0"/>
                <w:szCs w:val="18"/>
              </w:rPr>
            </w:pPr>
            <w:r>
              <w:rPr>
                <w:rFonts w:ascii="宋体" w:cs="宋体" w:hint="eastAsia"/>
                <w:color w:val="000000"/>
                <w:kern w:val="0"/>
                <w:szCs w:val="18"/>
              </w:rPr>
              <w:t>％</w:t>
            </w:r>
          </w:p>
          <w:p w14:paraId="59666F68" w14:textId="77777777" w:rsidR="00A25021" w:rsidRDefault="00A25021">
            <w:pPr>
              <w:autoSpaceDE w:val="0"/>
              <w:autoSpaceDN w:val="0"/>
              <w:jc w:val="center"/>
              <w:rPr>
                <w:rFonts w:ascii="宋体" w:cs="宋体"/>
                <w:color w:val="000000"/>
                <w:kern w:val="0"/>
                <w:szCs w:val="18"/>
              </w:rPr>
            </w:pPr>
            <w:r>
              <w:rPr>
                <w:rFonts w:ascii="宋体" w:cs="宋体" w:hint="eastAsia"/>
                <w:color w:val="000000"/>
                <w:kern w:val="0"/>
                <w:szCs w:val="18"/>
              </w:rPr>
              <w:t>％</w:t>
            </w:r>
          </w:p>
          <w:p w14:paraId="49CCCED5" w14:textId="77777777" w:rsidR="00A25021" w:rsidRDefault="00A25021">
            <w:pPr>
              <w:autoSpaceDE w:val="0"/>
              <w:autoSpaceDN w:val="0"/>
              <w:jc w:val="center"/>
              <w:rPr>
                <w:rFonts w:ascii="宋体" w:cs="宋体"/>
                <w:color w:val="000000"/>
                <w:kern w:val="0"/>
                <w:szCs w:val="18"/>
              </w:rPr>
            </w:pPr>
            <w:r>
              <w:rPr>
                <w:rFonts w:ascii="宋体" w:cs="宋体" w:hint="eastAsia"/>
                <w:color w:val="000000"/>
                <w:kern w:val="0"/>
                <w:szCs w:val="18"/>
              </w:rPr>
              <w:t>％</w:t>
            </w:r>
          </w:p>
          <w:p w14:paraId="5127AA5A" w14:textId="77777777" w:rsidR="00A25021" w:rsidRDefault="00A25021">
            <w:pPr>
              <w:autoSpaceDE w:val="0"/>
              <w:autoSpaceDN w:val="0"/>
              <w:jc w:val="center"/>
              <w:rPr>
                <w:rFonts w:ascii="宋体" w:cs="宋体"/>
                <w:color w:val="000000"/>
                <w:kern w:val="0"/>
                <w:szCs w:val="18"/>
              </w:rPr>
            </w:pPr>
          </w:p>
          <w:p w14:paraId="79BF2AE3" w14:textId="77777777" w:rsidR="00A25021" w:rsidRDefault="00A25021">
            <w:pPr>
              <w:autoSpaceDE w:val="0"/>
              <w:autoSpaceDN w:val="0"/>
              <w:jc w:val="center"/>
              <w:rPr>
                <w:rFonts w:ascii="宋体" w:cs="宋体"/>
                <w:color w:val="000000"/>
                <w:kern w:val="0"/>
                <w:szCs w:val="18"/>
              </w:rPr>
            </w:pPr>
          </w:p>
          <w:p w14:paraId="35DD51C2" w14:textId="77777777" w:rsidR="00A25021" w:rsidRDefault="00A25021">
            <w:pPr>
              <w:autoSpaceDE w:val="0"/>
              <w:autoSpaceDN w:val="0"/>
              <w:jc w:val="center"/>
              <w:rPr>
                <w:rFonts w:ascii="宋体" w:cs="宋体"/>
                <w:color w:val="000000"/>
                <w:kern w:val="0"/>
                <w:szCs w:val="18"/>
              </w:rPr>
            </w:pPr>
          </w:p>
          <w:p w14:paraId="06964CBB" w14:textId="77777777" w:rsidR="00A25021" w:rsidRDefault="00A25021">
            <w:pPr>
              <w:autoSpaceDE w:val="0"/>
              <w:autoSpaceDN w:val="0"/>
              <w:jc w:val="center"/>
              <w:rPr>
                <w:rFonts w:ascii="宋体" w:cs="宋体"/>
                <w:color w:val="000000"/>
                <w:kern w:val="0"/>
                <w:szCs w:val="18"/>
              </w:rPr>
            </w:pPr>
          </w:p>
          <w:p w14:paraId="4F0A5FD3" w14:textId="77777777" w:rsidR="00A25021" w:rsidRDefault="00A25021">
            <w:pPr>
              <w:autoSpaceDE w:val="0"/>
              <w:autoSpaceDN w:val="0"/>
              <w:rPr>
                <w:rFonts w:ascii="宋体" w:cs="宋体"/>
                <w:color w:val="000000"/>
                <w:kern w:val="0"/>
                <w:szCs w:val="18"/>
              </w:rPr>
            </w:pPr>
          </w:p>
        </w:tc>
        <w:tc>
          <w:tcPr>
            <w:tcW w:w="2851" w:type="pct"/>
            <w:tcBorders>
              <w:top w:val="single" w:sz="8" w:space="0" w:color="auto"/>
              <w:left w:val="single" w:sz="8" w:space="0" w:color="auto"/>
              <w:bottom w:val="single" w:sz="8" w:space="0" w:color="auto"/>
              <w:right w:val="single" w:sz="12" w:space="0" w:color="auto"/>
            </w:tcBorders>
          </w:tcPr>
          <w:p w14:paraId="5C0AFCD7"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材料受拉力作用而断裂时．伸长的长度与原有长度的百分比叫做伸长率。伸长率公式为：</w:t>
            </w:r>
          </w:p>
          <w:p w14:paraId="2C92A01E" w14:textId="77777777" w:rsidR="00A25021" w:rsidRDefault="00A25021">
            <w:pPr>
              <w:autoSpaceDE w:val="0"/>
              <w:autoSpaceDN w:val="0"/>
              <w:ind w:left="420" w:hangingChars="200" w:hanging="420"/>
              <w:rPr>
                <w:rFonts w:ascii="宋体" w:cs="宋体"/>
                <w:color w:val="000000"/>
                <w:kern w:val="0"/>
                <w:szCs w:val="18"/>
              </w:rPr>
            </w:pPr>
            <w:r>
              <w:rPr>
                <w:rFonts w:ascii="宋体" w:hAnsi="宋体" w:cs="宋体" w:hint="eastAsia"/>
                <w:color w:val="000000"/>
                <w:kern w:val="0"/>
                <w:szCs w:val="18"/>
              </w:rPr>
              <w:t>δ=（</w:t>
            </w:r>
            <w:r>
              <w:rPr>
                <w:rFonts w:ascii="宋体" w:cs="宋体" w:hint="eastAsia"/>
                <w:color w:val="000000"/>
                <w:kern w:val="0"/>
                <w:szCs w:val="18"/>
              </w:rPr>
              <w:t>试样拉断时的长度</w:t>
            </w:r>
            <w:r>
              <w:rPr>
                <w:rFonts w:ascii="宋体" w:cs="宋体"/>
                <w:color w:val="000000"/>
                <w:kern w:val="0"/>
                <w:szCs w:val="18"/>
              </w:rPr>
              <w:t>L</w:t>
            </w:r>
            <w:r>
              <w:rPr>
                <w:rFonts w:ascii="宋体" w:cs="宋体" w:hint="eastAsia"/>
                <w:color w:val="000000"/>
                <w:kern w:val="0"/>
                <w:szCs w:val="18"/>
              </w:rPr>
              <w:t>-试样原来长度</w:t>
            </w:r>
            <w:r>
              <w:rPr>
                <w:rFonts w:ascii="宋体" w:cs="宋体"/>
                <w:color w:val="000000"/>
                <w:kern w:val="0"/>
                <w:szCs w:val="18"/>
              </w:rPr>
              <w:t>Lo</w:t>
            </w:r>
            <w:r>
              <w:rPr>
                <w:rFonts w:ascii="宋体" w:cs="宋体" w:hint="eastAsia"/>
                <w:color w:val="000000"/>
                <w:kern w:val="0"/>
                <w:szCs w:val="18"/>
              </w:rPr>
              <w:t>）/</w:t>
            </w:r>
            <w:r>
              <w:rPr>
                <w:rFonts w:ascii="宋体" w:cs="宋体"/>
                <w:color w:val="000000"/>
                <w:kern w:val="0"/>
                <w:szCs w:val="18"/>
              </w:rPr>
              <w:t xml:space="preserve">    </w:t>
            </w:r>
            <w:r>
              <w:rPr>
                <w:rFonts w:ascii="宋体" w:cs="宋体" w:hint="eastAsia"/>
                <w:color w:val="000000"/>
                <w:kern w:val="0"/>
                <w:szCs w:val="18"/>
              </w:rPr>
              <w:t>试样原来长度</w:t>
            </w:r>
            <w:r>
              <w:rPr>
                <w:rFonts w:ascii="宋体" w:cs="宋体"/>
                <w:color w:val="000000"/>
                <w:kern w:val="0"/>
                <w:szCs w:val="18"/>
              </w:rPr>
              <w:t>L</w:t>
            </w:r>
            <w:r>
              <w:rPr>
                <w:rFonts w:ascii="宋体" w:cs="宋体" w:hint="eastAsia"/>
                <w:color w:val="000000"/>
                <w:kern w:val="0"/>
                <w:szCs w:val="18"/>
              </w:rPr>
              <w:t>。×</w:t>
            </w:r>
            <w:r>
              <w:rPr>
                <w:rFonts w:ascii="宋体" w:cs="宋体"/>
                <w:color w:val="000000"/>
                <w:kern w:val="0"/>
                <w:szCs w:val="18"/>
              </w:rPr>
              <w:t>100</w:t>
            </w:r>
            <w:r>
              <w:rPr>
                <w:rFonts w:ascii="宋体" w:cs="宋体" w:hint="eastAsia"/>
                <w:color w:val="000000"/>
                <w:kern w:val="0"/>
                <w:szCs w:val="18"/>
              </w:rPr>
              <w:t>％</w:t>
            </w:r>
          </w:p>
          <w:p w14:paraId="10157AD7" w14:textId="77777777" w:rsidR="00A25021" w:rsidRDefault="00A25021">
            <w:pPr>
              <w:autoSpaceDE w:val="0"/>
              <w:autoSpaceDN w:val="0"/>
              <w:rPr>
                <w:rFonts w:ascii="宋体" w:cs="宋体"/>
                <w:color w:val="000000"/>
                <w:kern w:val="0"/>
                <w:szCs w:val="18"/>
              </w:rPr>
            </w:pPr>
            <w:r>
              <w:rPr>
                <w:rFonts w:ascii="宋体" w:hAnsi="宋体" w:cs="宋体" w:hint="eastAsia"/>
                <w:color w:val="000000"/>
                <w:kern w:val="0"/>
                <w:szCs w:val="18"/>
              </w:rPr>
              <w:t>δ5</w:t>
            </w:r>
            <w:r>
              <w:rPr>
                <w:rFonts w:ascii="宋体" w:cs="宋体" w:hint="eastAsia"/>
                <w:color w:val="000000"/>
                <w:kern w:val="0"/>
                <w:szCs w:val="18"/>
              </w:rPr>
              <w:t>表示试样的标距等于</w:t>
            </w:r>
            <w:r>
              <w:rPr>
                <w:rFonts w:ascii="宋体" w:cs="宋体"/>
                <w:color w:val="000000"/>
                <w:kern w:val="0"/>
                <w:szCs w:val="18"/>
              </w:rPr>
              <w:t>5</w:t>
            </w:r>
            <w:r>
              <w:rPr>
                <w:rFonts w:ascii="宋体" w:cs="宋体" w:hint="eastAsia"/>
                <w:color w:val="000000"/>
                <w:kern w:val="0"/>
                <w:szCs w:val="18"/>
              </w:rPr>
              <w:t>倍直径的伸长率；</w:t>
            </w:r>
          </w:p>
          <w:p w14:paraId="231638B7" w14:textId="77777777" w:rsidR="00A25021" w:rsidRDefault="00A25021">
            <w:pPr>
              <w:autoSpaceDE w:val="0"/>
              <w:autoSpaceDN w:val="0"/>
              <w:rPr>
                <w:rFonts w:ascii="宋体" w:cs="宋体"/>
                <w:color w:val="000000"/>
                <w:kern w:val="0"/>
                <w:szCs w:val="18"/>
              </w:rPr>
            </w:pPr>
            <w:r>
              <w:rPr>
                <w:rFonts w:ascii="宋体" w:hAnsi="宋体" w:cs="宋体" w:hint="eastAsia"/>
                <w:color w:val="000000"/>
                <w:kern w:val="0"/>
                <w:szCs w:val="18"/>
              </w:rPr>
              <w:t>δ10</w:t>
            </w:r>
            <w:r>
              <w:rPr>
                <w:rFonts w:ascii="宋体" w:cs="宋体" w:hint="eastAsia"/>
                <w:color w:val="000000"/>
                <w:kern w:val="0"/>
                <w:szCs w:val="18"/>
              </w:rPr>
              <w:t>表示试样的标距等于</w:t>
            </w:r>
            <w:r>
              <w:rPr>
                <w:rFonts w:ascii="宋体" w:cs="宋体"/>
                <w:color w:val="000000"/>
                <w:kern w:val="0"/>
                <w:szCs w:val="18"/>
              </w:rPr>
              <w:t>lO</w:t>
            </w:r>
            <w:r>
              <w:rPr>
                <w:rFonts w:ascii="宋体" w:cs="宋体" w:hint="eastAsia"/>
                <w:color w:val="000000"/>
                <w:kern w:val="0"/>
                <w:szCs w:val="18"/>
              </w:rPr>
              <w:t>倍直径的伸长率</w:t>
            </w:r>
          </w:p>
          <w:p w14:paraId="268A7735"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材料受拉力作用断裂时，断面缩小的面积与</w:t>
            </w:r>
          </w:p>
          <w:p w14:paraId="290C04F9"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原来断面积的百分比，叫做断面收缩率。断面</w:t>
            </w:r>
          </w:p>
          <w:p w14:paraId="4D277A54"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收缩率公式为：</w:t>
            </w:r>
          </w:p>
          <w:p w14:paraId="7E8CD95B" w14:textId="77777777" w:rsidR="00A25021" w:rsidRDefault="00A25021">
            <w:pPr>
              <w:autoSpaceDE w:val="0"/>
              <w:autoSpaceDN w:val="0"/>
              <w:rPr>
                <w:rFonts w:ascii="宋体" w:cs="宋体"/>
                <w:color w:val="000000"/>
                <w:kern w:val="0"/>
                <w:szCs w:val="18"/>
              </w:rPr>
            </w:pPr>
            <w:r>
              <w:rPr>
                <w:rFonts w:ascii="宋体" w:hAnsi="宋体" w:cs="宋体" w:hint="eastAsia"/>
                <w:color w:val="000000"/>
                <w:kern w:val="0"/>
                <w:szCs w:val="18"/>
              </w:rPr>
              <w:t>ψ=（</w:t>
            </w:r>
            <w:r>
              <w:rPr>
                <w:rFonts w:ascii="宋体" w:cs="宋体" w:hint="eastAsia"/>
                <w:color w:val="000000"/>
                <w:kern w:val="0"/>
                <w:szCs w:val="18"/>
              </w:rPr>
              <w:t>试样原来断面积F0-试样断裂处的断面积</w:t>
            </w:r>
            <w:r>
              <w:rPr>
                <w:rFonts w:ascii="宋体" w:cs="宋体"/>
                <w:color w:val="000000"/>
                <w:kern w:val="0"/>
                <w:szCs w:val="18"/>
              </w:rPr>
              <w:t>F1</w:t>
            </w:r>
            <w:r>
              <w:rPr>
                <w:rFonts w:ascii="宋体" w:cs="宋体" w:hint="eastAsia"/>
                <w:color w:val="000000"/>
                <w:kern w:val="0"/>
                <w:szCs w:val="18"/>
              </w:rPr>
              <w:t>）/试样原来断面积</w:t>
            </w:r>
            <w:r>
              <w:rPr>
                <w:rFonts w:ascii="宋体" w:cs="宋体"/>
                <w:color w:val="000000"/>
                <w:kern w:val="0"/>
                <w:szCs w:val="18"/>
              </w:rPr>
              <w:t>F0</w:t>
            </w:r>
            <w:r>
              <w:rPr>
                <w:rFonts w:ascii="宋体" w:cs="宋体" w:hint="eastAsia"/>
                <w:color w:val="000000"/>
                <w:kern w:val="0"/>
                <w:szCs w:val="18"/>
              </w:rPr>
              <w:t>×</w:t>
            </w:r>
            <w:r>
              <w:rPr>
                <w:rFonts w:ascii="宋体" w:cs="宋体"/>
                <w:color w:val="000000"/>
                <w:kern w:val="0"/>
                <w:szCs w:val="18"/>
              </w:rPr>
              <w:t>100</w:t>
            </w:r>
            <w:r>
              <w:rPr>
                <w:rFonts w:ascii="宋体" w:cs="宋体" w:hint="eastAsia"/>
                <w:color w:val="000000"/>
                <w:kern w:val="0"/>
                <w:szCs w:val="18"/>
              </w:rPr>
              <w:t>％</w:t>
            </w:r>
          </w:p>
        </w:tc>
      </w:tr>
      <w:tr w:rsidR="00A25021" w14:paraId="5AE69023" w14:textId="77777777">
        <w:tblPrEx>
          <w:jc w:val="left"/>
          <w:tblCellMar>
            <w:top w:w="0" w:type="dxa"/>
            <w:left w:w="0" w:type="dxa"/>
            <w:bottom w:w="0" w:type="dxa"/>
            <w:right w:w="0" w:type="dxa"/>
          </w:tblCellMar>
        </w:tblPrEx>
        <w:trPr>
          <w:gridBefore w:val="1"/>
          <w:wBefore w:w="20" w:type="pct"/>
          <w:trHeight w:val="5025"/>
        </w:trPr>
        <w:tc>
          <w:tcPr>
            <w:tcW w:w="1055" w:type="pct"/>
            <w:gridSpan w:val="2"/>
            <w:tcBorders>
              <w:top w:val="single" w:sz="8" w:space="0" w:color="auto"/>
              <w:left w:val="single" w:sz="12" w:space="0" w:color="auto"/>
              <w:bottom w:val="single" w:sz="12" w:space="0" w:color="auto"/>
              <w:right w:val="single" w:sz="8" w:space="0" w:color="auto"/>
            </w:tcBorders>
          </w:tcPr>
          <w:p w14:paraId="252C51D5" w14:textId="77777777" w:rsidR="00A25021" w:rsidRDefault="00A25021">
            <w:pPr>
              <w:autoSpaceDE w:val="0"/>
              <w:autoSpaceDN w:val="0"/>
              <w:rPr>
                <w:rFonts w:ascii="宋体" w:cs="宋体"/>
                <w:color w:val="000000"/>
                <w:kern w:val="0"/>
                <w:szCs w:val="18"/>
              </w:rPr>
            </w:pPr>
            <w:r>
              <w:rPr>
                <w:rFonts w:ascii="宋体" w:cs="宋体"/>
                <w:color w:val="000000"/>
                <w:kern w:val="0"/>
                <w:szCs w:val="18"/>
              </w:rPr>
              <w:lastRenderedPageBreak/>
              <w:t xml:space="preserve">  </w:t>
            </w:r>
            <w:r>
              <w:rPr>
                <w:rFonts w:ascii="宋体" w:cs="宋体" w:hint="eastAsia"/>
                <w:color w:val="000000"/>
                <w:kern w:val="0"/>
                <w:szCs w:val="18"/>
              </w:rPr>
              <w:t>硬</w:t>
            </w:r>
            <w:r>
              <w:rPr>
                <w:rFonts w:ascii="宋体" w:cs="宋体"/>
                <w:color w:val="000000"/>
                <w:kern w:val="0"/>
                <w:szCs w:val="18"/>
              </w:rPr>
              <w:t xml:space="preserve">  </w:t>
            </w:r>
            <w:r>
              <w:rPr>
                <w:rFonts w:ascii="宋体" w:cs="宋体" w:hint="eastAsia"/>
                <w:color w:val="000000"/>
                <w:kern w:val="0"/>
                <w:szCs w:val="18"/>
              </w:rPr>
              <w:t>度</w:t>
            </w:r>
          </w:p>
          <w:p w14:paraId="304C2D93" w14:textId="77777777" w:rsidR="00A25021" w:rsidRDefault="00A25021">
            <w:pPr>
              <w:autoSpaceDE w:val="0"/>
              <w:autoSpaceDN w:val="0"/>
              <w:rPr>
                <w:rFonts w:ascii="宋体" w:cs="宋体"/>
                <w:color w:val="000000"/>
                <w:kern w:val="0"/>
                <w:szCs w:val="18"/>
              </w:rPr>
            </w:pPr>
          </w:p>
          <w:p w14:paraId="757D280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(1)</w:t>
            </w:r>
            <w:r>
              <w:rPr>
                <w:rFonts w:ascii="宋体" w:cs="宋体" w:hint="eastAsia"/>
                <w:color w:val="000000"/>
                <w:kern w:val="0"/>
                <w:szCs w:val="18"/>
              </w:rPr>
              <w:t>布氏硬度</w:t>
            </w:r>
          </w:p>
          <w:p w14:paraId="5D75AD9F" w14:textId="77777777" w:rsidR="00A25021" w:rsidRDefault="00A25021">
            <w:pPr>
              <w:autoSpaceDE w:val="0"/>
              <w:autoSpaceDN w:val="0"/>
              <w:rPr>
                <w:rFonts w:ascii="宋体" w:cs="宋体"/>
                <w:color w:val="000000"/>
                <w:kern w:val="0"/>
                <w:szCs w:val="18"/>
              </w:rPr>
            </w:pPr>
          </w:p>
          <w:p w14:paraId="06928A33" w14:textId="77777777" w:rsidR="00A25021" w:rsidRDefault="00A25021">
            <w:pPr>
              <w:autoSpaceDE w:val="0"/>
              <w:autoSpaceDN w:val="0"/>
              <w:rPr>
                <w:rFonts w:ascii="宋体" w:cs="宋体"/>
                <w:color w:val="000000"/>
                <w:kern w:val="0"/>
                <w:szCs w:val="18"/>
              </w:rPr>
            </w:pPr>
          </w:p>
          <w:p w14:paraId="3ECC8D69" w14:textId="77777777" w:rsidR="00A25021" w:rsidRDefault="00A25021">
            <w:pPr>
              <w:autoSpaceDE w:val="0"/>
              <w:autoSpaceDN w:val="0"/>
              <w:rPr>
                <w:rFonts w:ascii="宋体" w:cs="宋体"/>
                <w:color w:val="000000"/>
                <w:kern w:val="0"/>
                <w:szCs w:val="18"/>
              </w:rPr>
            </w:pPr>
          </w:p>
          <w:p w14:paraId="4859C88A" w14:textId="77777777" w:rsidR="00A25021" w:rsidRDefault="00A25021">
            <w:pPr>
              <w:autoSpaceDE w:val="0"/>
              <w:autoSpaceDN w:val="0"/>
              <w:rPr>
                <w:rFonts w:ascii="宋体" w:cs="宋体"/>
                <w:color w:val="000000"/>
                <w:kern w:val="0"/>
                <w:szCs w:val="18"/>
              </w:rPr>
            </w:pPr>
          </w:p>
          <w:p w14:paraId="376F3657" w14:textId="77777777" w:rsidR="00A25021" w:rsidRDefault="00A25021">
            <w:pPr>
              <w:autoSpaceDE w:val="0"/>
              <w:autoSpaceDN w:val="0"/>
              <w:rPr>
                <w:rFonts w:ascii="宋体" w:cs="宋体"/>
                <w:color w:val="000000"/>
                <w:kern w:val="0"/>
                <w:szCs w:val="18"/>
              </w:rPr>
            </w:pPr>
          </w:p>
          <w:p w14:paraId="40848A23" w14:textId="77777777" w:rsidR="00A25021" w:rsidRDefault="00A25021">
            <w:pPr>
              <w:autoSpaceDE w:val="0"/>
              <w:autoSpaceDN w:val="0"/>
              <w:rPr>
                <w:rFonts w:ascii="宋体" w:cs="宋体"/>
                <w:color w:val="000000"/>
                <w:kern w:val="0"/>
                <w:szCs w:val="18"/>
              </w:rPr>
            </w:pPr>
          </w:p>
          <w:p w14:paraId="37B4351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(2)</w:t>
            </w:r>
            <w:r>
              <w:rPr>
                <w:rFonts w:ascii="宋体" w:cs="宋体" w:hint="eastAsia"/>
                <w:color w:val="000000"/>
                <w:kern w:val="0"/>
                <w:szCs w:val="18"/>
              </w:rPr>
              <w:t>洛氏硬度</w:t>
            </w:r>
          </w:p>
          <w:p w14:paraId="176554B4" w14:textId="77777777" w:rsidR="00A25021" w:rsidRDefault="00A25021">
            <w:pPr>
              <w:autoSpaceDE w:val="0"/>
              <w:autoSpaceDN w:val="0"/>
              <w:rPr>
                <w:rFonts w:ascii="宋体" w:cs="宋体"/>
                <w:color w:val="000000"/>
                <w:kern w:val="0"/>
                <w:szCs w:val="18"/>
              </w:rPr>
            </w:pPr>
          </w:p>
          <w:p w14:paraId="256F2A59" w14:textId="77777777" w:rsidR="00A25021" w:rsidRDefault="00A25021">
            <w:pPr>
              <w:autoSpaceDE w:val="0"/>
              <w:autoSpaceDN w:val="0"/>
              <w:rPr>
                <w:rFonts w:ascii="宋体" w:cs="宋体"/>
                <w:color w:val="000000"/>
                <w:kern w:val="0"/>
                <w:szCs w:val="18"/>
              </w:rPr>
            </w:pPr>
          </w:p>
          <w:p w14:paraId="34B87193" w14:textId="77777777" w:rsidR="00A25021" w:rsidRDefault="00A25021">
            <w:pPr>
              <w:autoSpaceDE w:val="0"/>
              <w:autoSpaceDN w:val="0"/>
              <w:rPr>
                <w:rFonts w:ascii="宋体" w:cs="宋体"/>
                <w:color w:val="000000"/>
                <w:kern w:val="0"/>
                <w:szCs w:val="18"/>
              </w:rPr>
            </w:pPr>
          </w:p>
          <w:p w14:paraId="22E9D4B1" w14:textId="77777777" w:rsidR="00A25021" w:rsidRDefault="00A25021">
            <w:pPr>
              <w:autoSpaceDE w:val="0"/>
              <w:autoSpaceDN w:val="0"/>
              <w:rPr>
                <w:rFonts w:ascii="宋体" w:cs="宋体"/>
                <w:color w:val="000000"/>
                <w:kern w:val="0"/>
                <w:szCs w:val="18"/>
              </w:rPr>
            </w:pPr>
          </w:p>
          <w:p w14:paraId="7F915E4B" w14:textId="77777777" w:rsidR="00A25021" w:rsidRDefault="00A25021">
            <w:pPr>
              <w:autoSpaceDE w:val="0"/>
              <w:autoSpaceDN w:val="0"/>
              <w:rPr>
                <w:rFonts w:ascii="宋体" w:cs="宋体"/>
                <w:color w:val="000000"/>
                <w:kern w:val="0"/>
                <w:szCs w:val="18"/>
              </w:rPr>
            </w:pPr>
          </w:p>
          <w:p w14:paraId="06DB54D7" w14:textId="77777777" w:rsidR="00A25021" w:rsidRDefault="00A25021">
            <w:pPr>
              <w:autoSpaceDE w:val="0"/>
              <w:autoSpaceDN w:val="0"/>
              <w:rPr>
                <w:rFonts w:ascii="宋体" w:cs="宋体"/>
                <w:color w:val="000000"/>
                <w:kern w:val="0"/>
                <w:szCs w:val="18"/>
              </w:rPr>
            </w:pPr>
          </w:p>
          <w:p w14:paraId="27527DAB" w14:textId="77777777" w:rsidR="00A25021" w:rsidRDefault="00A25021">
            <w:pPr>
              <w:autoSpaceDE w:val="0"/>
              <w:autoSpaceDN w:val="0"/>
              <w:rPr>
                <w:rFonts w:ascii="宋体" w:cs="宋体"/>
                <w:color w:val="000000"/>
                <w:kern w:val="0"/>
                <w:szCs w:val="18"/>
              </w:rPr>
            </w:pPr>
          </w:p>
          <w:p w14:paraId="22ABE07D" w14:textId="77777777" w:rsidR="00A25021" w:rsidRDefault="00A25021">
            <w:pPr>
              <w:autoSpaceDE w:val="0"/>
              <w:autoSpaceDN w:val="0"/>
              <w:rPr>
                <w:rFonts w:ascii="宋体" w:cs="宋体"/>
                <w:color w:val="000000"/>
                <w:kern w:val="0"/>
                <w:szCs w:val="18"/>
              </w:rPr>
            </w:pPr>
          </w:p>
        </w:tc>
        <w:tc>
          <w:tcPr>
            <w:tcW w:w="543" w:type="pct"/>
            <w:gridSpan w:val="2"/>
            <w:tcBorders>
              <w:top w:val="single" w:sz="8" w:space="0" w:color="auto"/>
              <w:left w:val="single" w:sz="8" w:space="0" w:color="auto"/>
              <w:bottom w:val="single" w:sz="12" w:space="0" w:color="auto"/>
              <w:right w:val="single" w:sz="8" w:space="0" w:color="auto"/>
            </w:tcBorders>
          </w:tcPr>
          <w:p w14:paraId="36CFED4F" w14:textId="77777777" w:rsidR="00A25021" w:rsidRDefault="00A25021">
            <w:pPr>
              <w:autoSpaceDE w:val="0"/>
              <w:autoSpaceDN w:val="0"/>
              <w:rPr>
                <w:rFonts w:ascii="宋体" w:cs="宋体"/>
                <w:color w:val="000000"/>
                <w:kern w:val="0"/>
                <w:szCs w:val="18"/>
              </w:rPr>
            </w:pPr>
          </w:p>
          <w:p w14:paraId="61CFB7A1" w14:textId="77777777" w:rsidR="00A25021" w:rsidRDefault="00A25021">
            <w:pPr>
              <w:autoSpaceDE w:val="0"/>
              <w:autoSpaceDN w:val="0"/>
              <w:jc w:val="center"/>
              <w:rPr>
                <w:rFonts w:ascii="宋体" w:cs="宋体"/>
                <w:color w:val="000000"/>
                <w:kern w:val="0"/>
                <w:szCs w:val="18"/>
              </w:rPr>
            </w:pPr>
          </w:p>
          <w:p w14:paraId="78C483B6"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HB</w:t>
            </w:r>
          </w:p>
          <w:p w14:paraId="25FDD05C" w14:textId="77777777" w:rsidR="00A25021" w:rsidRDefault="00A25021">
            <w:pPr>
              <w:autoSpaceDE w:val="0"/>
              <w:autoSpaceDN w:val="0"/>
              <w:jc w:val="center"/>
              <w:rPr>
                <w:rFonts w:ascii="宋体" w:cs="宋体"/>
                <w:color w:val="000000"/>
                <w:kern w:val="0"/>
                <w:szCs w:val="18"/>
              </w:rPr>
            </w:pPr>
          </w:p>
          <w:p w14:paraId="152F1AFD" w14:textId="77777777" w:rsidR="00A25021" w:rsidRDefault="00A25021">
            <w:pPr>
              <w:autoSpaceDE w:val="0"/>
              <w:autoSpaceDN w:val="0"/>
              <w:jc w:val="center"/>
              <w:rPr>
                <w:rFonts w:ascii="宋体" w:cs="宋体"/>
                <w:color w:val="000000"/>
                <w:kern w:val="0"/>
                <w:szCs w:val="18"/>
              </w:rPr>
            </w:pPr>
          </w:p>
          <w:p w14:paraId="4B2B0CEA" w14:textId="77777777" w:rsidR="00A25021" w:rsidRDefault="00A25021">
            <w:pPr>
              <w:autoSpaceDE w:val="0"/>
              <w:autoSpaceDN w:val="0"/>
              <w:jc w:val="center"/>
              <w:rPr>
                <w:rFonts w:ascii="宋体" w:cs="宋体"/>
                <w:color w:val="000000"/>
                <w:kern w:val="0"/>
                <w:szCs w:val="18"/>
              </w:rPr>
            </w:pPr>
          </w:p>
          <w:p w14:paraId="4D9B3EE7" w14:textId="77777777" w:rsidR="00A25021" w:rsidRDefault="00A25021">
            <w:pPr>
              <w:autoSpaceDE w:val="0"/>
              <w:autoSpaceDN w:val="0"/>
              <w:jc w:val="center"/>
              <w:rPr>
                <w:rFonts w:ascii="宋体" w:cs="宋体"/>
                <w:color w:val="000000"/>
                <w:kern w:val="0"/>
                <w:szCs w:val="18"/>
              </w:rPr>
            </w:pPr>
          </w:p>
          <w:p w14:paraId="57C91236" w14:textId="77777777" w:rsidR="00A25021" w:rsidRDefault="00A25021">
            <w:pPr>
              <w:autoSpaceDE w:val="0"/>
              <w:autoSpaceDN w:val="0"/>
              <w:jc w:val="center"/>
              <w:rPr>
                <w:rFonts w:ascii="宋体" w:cs="宋体"/>
                <w:color w:val="000000"/>
                <w:kern w:val="0"/>
                <w:szCs w:val="18"/>
              </w:rPr>
            </w:pPr>
          </w:p>
          <w:p w14:paraId="57CC89D7" w14:textId="77777777" w:rsidR="00A25021" w:rsidRDefault="00A25021">
            <w:pPr>
              <w:autoSpaceDE w:val="0"/>
              <w:autoSpaceDN w:val="0"/>
              <w:jc w:val="center"/>
              <w:rPr>
                <w:rFonts w:ascii="宋体" w:cs="宋体"/>
                <w:color w:val="000000"/>
                <w:kern w:val="0"/>
                <w:szCs w:val="18"/>
              </w:rPr>
            </w:pPr>
          </w:p>
          <w:p w14:paraId="5CD0F058"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HR</w:t>
            </w:r>
          </w:p>
          <w:p w14:paraId="56A147BE" w14:textId="77777777" w:rsidR="00A25021" w:rsidRDefault="00A25021">
            <w:pPr>
              <w:autoSpaceDE w:val="0"/>
              <w:autoSpaceDN w:val="0"/>
              <w:rPr>
                <w:rFonts w:ascii="宋体" w:cs="宋体"/>
                <w:color w:val="000000"/>
                <w:kern w:val="0"/>
                <w:szCs w:val="18"/>
              </w:rPr>
            </w:pPr>
          </w:p>
          <w:p w14:paraId="044A33D2" w14:textId="77777777" w:rsidR="00A25021" w:rsidRDefault="00A25021">
            <w:pPr>
              <w:autoSpaceDE w:val="0"/>
              <w:autoSpaceDN w:val="0"/>
              <w:rPr>
                <w:rFonts w:ascii="宋体" w:cs="宋体"/>
                <w:color w:val="000000"/>
                <w:kern w:val="0"/>
                <w:szCs w:val="18"/>
              </w:rPr>
            </w:pPr>
          </w:p>
          <w:p w14:paraId="2DB2B311" w14:textId="77777777" w:rsidR="00A25021" w:rsidRDefault="00A25021">
            <w:pPr>
              <w:autoSpaceDE w:val="0"/>
              <w:autoSpaceDN w:val="0"/>
              <w:rPr>
                <w:rFonts w:ascii="宋体" w:cs="宋体"/>
                <w:color w:val="000000"/>
                <w:kern w:val="0"/>
                <w:szCs w:val="18"/>
              </w:rPr>
            </w:pPr>
          </w:p>
          <w:p w14:paraId="3B8C5A5C" w14:textId="77777777" w:rsidR="00A25021" w:rsidRDefault="00A25021">
            <w:pPr>
              <w:autoSpaceDE w:val="0"/>
              <w:autoSpaceDN w:val="0"/>
              <w:rPr>
                <w:rFonts w:ascii="宋体" w:cs="宋体"/>
                <w:color w:val="000000"/>
                <w:kern w:val="0"/>
                <w:szCs w:val="18"/>
              </w:rPr>
            </w:pPr>
          </w:p>
          <w:p w14:paraId="12734455" w14:textId="77777777" w:rsidR="00A25021" w:rsidRDefault="00A25021">
            <w:pPr>
              <w:autoSpaceDE w:val="0"/>
              <w:autoSpaceDN w:val="0"/>
              <w:rPr>
                <w:rFonts w:ascii="宋体" w:cs="宋体"/>
                <w:color w:val="000000"/>
                <w:kern w:val="0"/>
                <w:szCs w:val="18"/>
              </w:rPr>
            </w:pPr>
          </w:p>
          <w:p w14:paraId="6B111A3D" w14:textId="77777777" w:rsidR="00A25021" w:rsidRDefault="00A25021">
            <w:pPr>
              <w:autoSpaceDE w:val="0"/>
              <w:autoSpaceDN w:val="0"/>
              <w:rPr>
                <w:rFonts w:ascii="宋体" w:cs="宋体"/>
                <w:color w:val="000000"/>
                <w:kern w:val="0"/>
                <w:szCs w:val="18"/>
              </w:rPr>
            </w:pPr>
          </w:p>
          <w:p w14:paraId="0A287A31" w14:textId="77777777" w:rsidR="00A25021" w:rsidRDefault="00A25021">
            <w:pPr>
              <w:autoSpaceDE w:val="0"/>
              <w:autoSpaceDN w:val="0"/>
              <w:rPr>
                <w:rFonts w:ascii="宋体" w:cs="宋体"/>
                <w:color w:val="000000"/>
                <w:kern w:val="0"/>
                <w:szCs w:val="18"/>
              </w:rPr>
            </w:pPr>
          </w:p>
          <w:p w14:paraId="4DE47028" w14:textId="77777777" w:rsidR="00A25021" w:rsidRDefault="00A25021">
            <w:pPr>
              <w:autoSpaceDE w:val="0"/>
              <w:autoSpaceDN w:val="0"/>
              <w:rPr>
                <w:rFonts w:ascii="宋体" w:cs="宋体"/>
                <w:color w:val="000000"/>
                <w:kern w:val="0"/>
                <w:szCs w:val="18"/>
              </w:rPr>
            </w:pPr>
          </w:p>
        </w:tc>
        <w:tc>
          <w:tcPr>
            <w:tcW w:w="532" w:type="pct"/>
            <w:tcBorders>
              <w:top w:val="single" w:sz="8" w:space="0" w:color="auto"/>
              <w:left w:val="single" w:sz="8" w:space="0" w:color="auto"/>
              <w:bottom w:val="single" w:sz="12" w:space="0" w:color="auto"/>
              <w:right w:val="single" w:sz="8" w:space="0" w:color="auto"/>
            </w:tcBorders>
          </w:tcPr>
          <w:p w14:paraId="4FAF9DE0" w14:textId="77777777" w:rsidR="00A25021" w:rsidRDefault="00A25021">
            <w:pPr>
              <w:autoSpaceDE w:val="0"/>
              <w:autoSpaceDN w:val="0"/>
              <w:rPr>
                <w:kern w:val="0"/>
              </w:rPr>
            </w:pPr>
          </w:p>
        </w:tc>
        <w:tc>
          <w:tcPr>
            <w:tcW w:w="2851" w:type="pct"/>
            <w:tcBorders>
              <w:top w:val="single" w:sz="8" w:space="0" w:color="auto"/>
              <w:left w:val="single" w:sz="8" w:space="0" w:color="auto"/>
              <w:bottom w:val="single" w:sz="12" w:space="0" w:color="auto"/>
              <w:right w:val="single" w:sz="12" w:space="0" w:color="auto"/>
            </w:tcBorders>
          </w:tcPr>
          <w:p w14:paraId="1F48711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硬度是材料抵抗硬的物体压入自己表面的</w:t>
            </w:r>
          </w:p>
          <w:p w14:paraId="39267916"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能力</w:t>
            </w:r>
          </w:p>
          <w:p w14:paraId="140007A7"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布氏硬度试验是测量硬度的主要方法之一。</w:t>
            </w:r>
          </w:p>
          <w:p w14:paraId="60325028"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其原理是以一定的载荷</w:t>
            </w:r>
            <w:r>
              <w:rPr>
                <w:rFonts w:ascii="宋体" w:cs="宋体"/>
                <w:color w:val="000000"/>
                <w:kern w:val="0"/>
                <w:szCs w:val="18"/>
              </w:rPr>
              <w:t>(</w:t>
            </w:r>
            <w:r>
              <w:rPr>
                <w:rFonts w:ascii="宋体" w:cs="宋体" w:hint="eastAsia"/>
                <w:color w:val="000000"/>
                <w:kern w:val="0"/>
                <w:szCs w:val="18"/>
              </w:rPr>
              <w:t>一般为</w:t>
            </w:r>
            <w:r>
              <w:rPr>
                <w:rFonts w:ascii="宋体" w:cs="宋体"/>
                <w:color w:val="000000"/>
                <w:kern w:val="0"/>
                <w:szCs w:val="18"/>
              </w:rPr>
              <w:t>30000N)</w:t>
            </w:r>
            <w:r>
              <w:rPr>
                <w:rFonts w:ascii="宋体" w:cs="宋体" w:hint="eastAsia"/>
                <w:color w:val="000000"/>
                <w:kern w:val="0"/>
                <w:szCs w:val="18"/>
              </w:rPr>
              <w:t>把一定大小</w:t>
            </w:r>
            <w:r>
              <w:rPr>
                <w:rFonts w:ascii="宋体" w:cs="宋体"/>
                <w:color w:val="000000"/>
                <w:kern w:val="0"/>
                <w:szCs w:val="18"/>
              </w:rPr>
              <w:t>(</w:t>
            </w:r>
            <w:r>
              <w:rPr>
                <w:rFonts w:ascii="宋体" w:cs="宋体" w:hint="eastAsia"/>
                <w:color w:val="000000"/>
                <w:kern w:val="0"/>
                <w:szCs w:val="18"/>
              </w:rPr>
              <w:t>直径一般为</w:t>
            </w:r>
            <w:smartTag w:uri="urn:schemas-microsoft-com:office:smarttags" w:element="chmetcnv">
              <w:smartTagPr>
                <w:attr w:name="UnitName" w:val="mm"/>
                <w:attr w:name="SourceValue" w:val="10"/>
                <w:attr w:name="HasSpace" w:val="False"/>
                <w:attr w:name="Negative" w:val="False"/>
                <w:attr w:name="NumberType" w:val="1"/>
                <w:attr w:name="TCSC" w:val="0"/>
              </w:smartTagPr>
              <w:r>
                <w:rPr>
                  <w:rFonts w:ascii="宋体" w:cs="宋体"/>
                  <w:color w:val="000000"/>
                  <w:kern w:val="0"/>
                  <w:szCs w:val="18"/>
                </w:rPr>
                <w:t>10mm</w:t>
              </w:r>
            </w:smartTag>
            <w:r>
              <w:rPr>
                <w:rFonts w:ascii="宋体" w:cs="宋体"/>
                <w:color w:val="000000"/>
                <w:kern w:val="0"/>
                <w:szCs w:val="18"/>
              </w:rPr>
              <w:t>)</w:t>
            </w:r>
            <w:r>
              <w:rPr>
                <w:rFonts w:ascii="宋体" w:cs="宋体" w:hint="eastAsia"/>
                <w:color w:val="000000"/>
                <w:kern w:val="0"/>
                <w:szCs w:val="18"/>
              </w:rPr>
              <w:t>的淬硬钢球压人材料表面，然后以材料表面上凹坑的表面积来除载荷，其商即为硬度值。布氏硬度值可根据印痕直径的数值在专门的硬度换算表上查得。当测定硬度时，一般不将硬度值单位</w:t>
            </w:r>
            <w:r>
              <w:rPr>
                <w:rFonts w:ascii="宋体" w:cs="宋体"/>
                <w:color w:val="000000"/>
                <w:kern w:val="0"/>
                <w:szCs w:val="18"/>
              </w:rPr>
              <w:t>MPa</w:t>
            </w:r>
            <w:r>
              <w:rPr>
                <w:rFonts w:ascii="宋体" w:cs="宋体" w:hint="eastAsia"/>
                <w:color w:val="000000"/>
                <w:kern w:val="0"/>
                <w:szCs w:val="18"/>
              </w:rPr>
              <w:t>列出。</w:t>
            </w:r>
          </w:p>
          <w:p w14:paraId="0539FB1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当材料硬度超过布氏硬度</w:t>
            </w:r>
            <w:r>
              <w:rPr>
                <w:rFonts w:ascii="宋体" w:cs="宋体"/>
                <w:color w:val="000000"/>
                <w:kern w:val="0"/>
                <w:szCs w:val="18"/>
              </w:rPr>
              <w:t>H</w:t>
            </w:r>
            <w:r>
              <w:rPr>
                <w:rFonts w:ascii="宋体" w:cs="宋体" w:hint="eastAsia"/>
                <w:color w:val="000000"/>
                <w:kern w:val="0"/>
                <w:szCs w:val="18"/>
              </w:rPr>
              <w:t>B4</w:t>
            </w:r>
            <w:r>
              <w:rPr>
                <w:rFonts w:ascii="宋体" w:cs="宋体"/>
                <w:color w:val="000000"/>
                <w:kern w:val="0"/>
                <w:szCs w:val="18"/>
              </w:rPr>
              <w:t>50</w:t>
            </w:r>
            <w:r>
              <w:rPr>
                <w:rFonts w:ascii="宋体" w:cs="宋体" w:hint="eastAsia"/>
                <w:color w:val="000000"/>
                <w:kern w:val="0"/>
                <w:szCs w:val="18"/>
              </w:rPr>
              <w:t>以上，或者</w:t>
            </w:r>
          </w:p>
          <w:p w14:paraId="1C62F5DB"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试样过小时，均不能采用布氏硬度试验．而改用洛氏硬度计。洛氏硬度试验是用一个顶角</w:t>
            </w:r>
            <w:r>
              <w:rPr>
                <w:rFonts w:ascii="宋体" w:cs="宋体"/>
                <w:color w:val="000000"/>
                <w:kern w:val="0"/>
                <w:szCs w:val="18"/>
              </w:rPr>
              <w:t>120</w:t>
            </w:r>
            <w:r>
              <w:rPr>
                <w:rFonts w:ascii="宋体" w:hAnsi="宋体" w:cs="宋体" w:hint="eastAsia"/>
                <w:color w:val="000000"/>
                <w:kern w:val="0"/>
                <w:szCs w:val="18"/>
              </w:rPr>
              <w:t>°</w:t>
            </w:r>
            <w:r>
              <w:rPr>
                <w:rFonts w:ascii="宋体" w:cs="宋体" w:hint="eastAsia"/>
                <w:color w:val="000000"/>
                <w:kern w:val="0"/>
                <w:szCs w:val="18"/>
              </w:rPr>
              <w:t>的金刚石圆锥或直径为</w:t>
            </w:r>
            <w:smartTag w:uri="urn:schemas-microsoft-com:office:smarttags" w:element="chmetcnv">
              <w:smartTagPr>
                <w:attr w:name="UnitName" w:val="mm"/>
                <w:attr w:name="SourceValue" w:val="1.59"/>
                <w:attr w:name="HasSpace" w:val="False"/>
                <w:attr w:name="Negative" w:val="False"/>
                <w:attr w:name="NumberType" w:val="1"/>
                <w:attr w:name="TCSC" w:val="0"/>
              </w:smartTagPr>
              <w:r>
                <w:rPr>
                  <w:rFonts w:ascii="宋体" w:cs="宋体"/>
                  <w:color w:val="000000"/>
                  <w:kern w:val="0"/>
                  <w:szCs w:val="18"/>
                </w:rPr>
                <w:t>1.59mm</w:t>
              </w:r>
            </w:smartTag>
            <w:r>
              <w:rPr>
                <w:rFonts w:ascii="宋体" w:cs="宋体" w:hint="eastAsia"/>
                <w:color w:val="000000"/>
                <w:kern w:val="0"/>
                <w:szCs w:val="18"/>
              </w:rPr>
              <w:t>、</w:t>
            </w:r>
            <w:smartTag w:uri="urn:schemas-microsoft-com:office:smarttags" w:element="chmetcnv">
              <w:smartTagPr>
                <w:attr w:name="UnitName" w:val="mm"/>
                <w:attr w:name="SourceValue" w:val="3.18"/>
                <w:attr w:name="HasSpace" w:val="False"/>
                <w:attr w:name="Negative" w:val="False"/>
                <w:attr w:name="NumberType" w:val="1"/>
                <w:attr w:name="TCSC" w:val="0"/>
              </w:smartTagPr>
              <w:r>
                <w:rPr>
                  <w:rFonts w:ascii="宋体" w:cs="宋体"/>
                  <w:color w:val="000000"/>
                  <w:kern w:val="0"/>
                  <w:szCs w:val="18"/>
                </w:rPr>
                <w:t>3.18mm</w:t>
              </w:r>
            </w:smartTag>
            <w:r>
              <w:rPr>
                <w:rFonts w:ascii="宋体" w:cs="宋体" w:hint="eastAsia"/>
                <w:color w:val="000000"/>
                <w:kern w:val="0"/>
                <w:szCs w:val="18"/>
              </w:rPr>
              <w:t>的钢</w:t>
            </w:r>
          </w:p>
          <w:p w14:paraId="1B7E8B22"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球．在一定载荷下压人被测材料表面，由压痕的深度求出材料的硬度。洛氏硬度试验时,根据</w:t>
            </w:r>
          </w:p>
          <w:p w14:paraId="60AC5025"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试验材料可能的硬度，采用不同的压头与载荷，</w:t>
            </w:r>
          </w:p>
          <w:p w14:paraId="4D8B8F81"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所得的硬度分别用</w:t>
            </w:r>
            <w:r>
              <w:rPr>
                <w:rFonts w:ascii="宋体" w:cs="宋体"/>
                <w:color w:val="000000"/>
                <w:kern w:val="0"/>
                <w:szCs w:val="18"/>
              </w:rPr>
              <w:t>3</w:t>
            </w:r>
            <w:r>
              <w:rPr>
                <w:rFonts w:ascii="宋体" w:cs="宋体" w:hint="eastAsia"/>
                <w:color w:val="000000"/>
                <w:kern w:val="0"/>
                <w:szCs w:val="18"/>
              </w:rPr>
              <w:t>种不同的标度来表示：</w:t>
            </w:r>
          </w:p>
          <w:p w14:paraId="7E0D2F90"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HRB</w:t>
            </w:r>
            <w:r>
              <w:rPr>
                <w:rFonts w:ascii="宋体" w:cs="宋体" w:hint="eastAsia"/>
                <w:color w:val="000000"/>
                <w:kern w:val="0"/>
                <w:szCs w:val="18"/>
              </w:rPr>
              <w:t>,</w:t>
            </w:r>
            <w:r>
              <w:rPr>
                <w:rFonts w:ascii="宋体" w:cs="宋体"/>
                <w:color w:val="000000"/>
                <w:kern w:val="0"/>
                <w:szCs w:val="18"/>
              </w:rPr>
              <w:t>HRC</w:t>
            </w:r>
            <w:r>
              <w:rPr>
                <w:rFonts w:ascii="宋体" w:cs="宋体" w:hint="eastAsia"/>
                <w:color w:val="000000"/>
                <w:kern w:val="0"/>
                <w:szCs w:val="18"/>
              </w:rPr>
              <w:t>,</w:t>
            </w:r>
            <w:r>
              <w:rPr>
                <w:rFonts w:ascii="宋体" w:cs="宋体"/>
                <w:color w:val="000000"/>
                <w:kern w:val="0"/>
                <w:szCs w:val="18"/>
              </w:rPr>
              <w:t>HRA</w:t>
            </w:r>
          </w:p>
        </w:tc>
      </w:tr>
    </w:tbl>
    <w:p w14:paraId="5A346D0C" w14:textId="77777777" w:rsidR="00A25021" w:rsidRDefault="00A25021">
      <w:pPr>
        <w:rPr>
          <w:rFonts w:ascii="宋体" w:hAnsi="宋体"/>
          <w:color w:val="000000"/>
        </w:rPr>
      </w:pPr>
      <w:r>
        <w:rPr>
          <w:rFonts w:ascii="宋体" w:hAnsi="宋体" w:hint="eastAsia"/>
          <w:color w:val="000000"/>
        </w:rPr>
        <w:t>续表</w:t>
      </w:r>
      <w:r>
        <w:rPr>
          <w:rFonts w:ascii="宋体" w:hAnsi="宋体"/>
          <w:color w:val="000000"/>
        </w:rPr>
        <w:t>l-2</w:t>
      </w:r>
    </w:p>
    <w:tbl>
      <w:tblPr>
        <w:tblW w:w="8310" w:type="dxa"/>
        <w:tblInd w:w="-20" w:type="dxa"/>
        <w:tblLayout w:type="fixed"/>
        <w:tblCellMar>
          <w:left w:w="0" w:type="dxa"/>
          <w:right w:w="0" w:type="dxa"/>
        </w:tblCellMar>
        <w:tblLook w:val="0000" w:firstRow="0" w:lastRow="0" w:firstColumn="0" w:lastColumn="0" w:noHBand="0" w:noVBand="0"/>
      </w:tblPr>
      <w:tblGrid>
        <w:gridCol w:w="1815"/>
        <w:gridCol w:w="905"/>
        <w:gridCol w:w="905"/>
        <w:gridCol w:w="4685"/>
      </w:tblGrid>
      <w:tr w:rsidR="00A25021" w14:paraId="7324B6D9" w14:textId="77777777">
        <w:tblPrEx>
          <w:tblCellMar>
            <w:top w:w="0" w:type="dxa"/>
            <w:left w:w="0" w:type="dxa"/>
            <w:bottom w:w="0" w:type="dxa"/>
            <w:right w:w="0" w:type="dxa"/>
          </w:tblCellMar>
        </w:tblPrEx>
        <w:trPr>
          <w:trHeight w:val="297"/>
          <w:tblHeader/>
        </w:trPr>
        <w:tc>
          <w:tcPr>
            <w:tcW w:w="1815" w:type="dxa"/>
            <w:tcBorders>
              <w:top w:val="single" w:sz="12" w:space="0" w:color="auto"/>
              <w:left w:val="single" w:sz="12" w:space="0" w:color="auto"/>
              <w:bottom w:val="single" w:sz="8" w:space="0" w:color="auto"/>
              <w:right w:val="single" w:sz="8" w:space="0" w:color="auto"/>
            </w:tcBorders>
          </w:tcPr>
          <w:p w14:paraId="28485980" w14:textId="77777777" w:rsidR="00A25021" w:rsidRDefault="00A25021">
            <w:pPr>
              <w:autoSpaceDE w:val="0"/>
              <w:autoSpaceDN w:val="0"/>
              <w:jc w:val="center"/>
              <w:rPr>
                <w:rFonts w:ascii="宋体" w:cs="宋体"/>
                <w:color w:val="000000"/>
                <w:kern w:val="0"/>
                <w:szCs w:val="18"/>
              </w:rPr>
            </w:pPr>
            <w:r>
              <w:rPr>
                <w:rFonts w:ascii="宋体" w:cs="宋体" w:hint="eastAsia"/>
                <w:color w:val="000000"/>
                <w:kern w:val="0"/>
                <w:szCs w:val="18"/>
              </w:rPr>
              <w:t>名</w:t>
            </w:r>
            <w:r>
              <w:rPr>
                <w:rFonts w:ascii="宋体" w:cs="宋体"/>
                <w:color w:val="000000"/>
                <w:kern w:val="0"/>
                <w:szCs w:val="18"/>
              </w:rPr>
              <w:t xml:space="preserve">    </w:t>
            </w:r>
            <w:r>
              <w:rPr>
                <w:rFonts w:ascii="宋体" w:cs="宋体" w:hint="eastAsia"/>
                <w:color w:val="000000"/>
                <w:kern w:val="0"/>
                <w:szCs w:val="18"/>
              </w:rPr>
              <w:t>称</w:t>
            </w:r>
          </w:p>
        </w:tc>
        <w:tc>
          <w:tcPr>
            <w:tcW w:w="905" w:type="dxa"/>
            <w:tcBorders>
              <w:top w:val="single" w:sz="12" w:space="0" w:color="auto"/>
              <w:left w:val="single" w:sz="8" w:space="0" w:color="auto"/>
              <w:bottom w:val="single" w:sz="8" w:space="0" w:color="auto"/>
              <w:right w:val="single" w:sz="8" w:space="0" w:color="auto"/>
            </w:tcBorders>
          </w:tcPr>
          <w:p w14:paraId="7A9E4BCD" w14:textId="77777777" w:rsidR="00A25021" w:rsidRDefault="00A25021">
            <w:pPr>
              <w:autoSpaceDE w:val="0"/>
              <w:autoSpaceDN w:val="0"/>
              <w:jc w:val="center"/>
              <w:rPr>
                <w:rFonts w:ascii="宋体" w:cs="宋体"/>
                <w:color w:val="000000"/>
                <w:kern w:val="0"/>
                <w:szCs w:val="18"/>
              </w:rPr>
            </w:pPr>
            <w:r>
              <w:rPr>
                <w:rFonts w:ascii="宋体" w:cs="宋体" w:hint="eastAsia"/>
                <w:color w:val="000000"/>
                <w:kern w:val="0"/>
                <w:szCs w:val="18"/>
              </w:rPr>
              <w:t>符号</w:t>
            </w:r>
          </w:p>
        </w:tc>
        <w:tc>
          <w:tcPr>
            <w:tcW w:w="905" w:type="dxa"/>
            <w:tcBorders>
              <w:top w:val="single" w:sz="12" w:space="0" w:color="auto"/>
              <w:left w:val="single" w:sz="8" w:space="0" w:color="auto"/>
              <w:bottom w:val="single" w:sz="8" w:space="0" w:color="auto"/>
              <w:right w:val="single" w:sz="8" w:space="0" w:color="auto"/>
            </w:tcBorders>
          </w:tcPr>
          <w:p w14:paraId="25CF028B" w14:textId="77777777" w:rsidR="00A25021" w:rsidRDefault="00A25021">
            <w:pPr>
              <w:autoSpaceDE w:val="0"/>
              <w:autoSpaceDN w:val="0"/>
              <w:jc w:val="center"/>
              <w:rPr>
                <w:rFonts w:ascii="宋体" w:cs="宋体"/>
                <w:color w:val="000000"/>
                <w:kern w:val="0"/>
                <w:szCs w:val="18"/>
              </w:rPr>
            </w:pPr>
            <w:r>
              <w:rPr>
                <w:rFonts w:ascii="宋体" w:cs="宋体" w:hint="eastAsia"/>
                <w:color w:val="000000"/>
                <w:kern w:val="0"/>
                <w:szCs w:val="18"/>
              </w:rPr>
              <w:t>单位</w:t>
            </w:r>
          </w:p>
        </w:tc>
        <w:tc>
          <w:tcPr>
            <w:tcW w:w="4685" w:type="dxa"/>
            <w:tcBorders>
              <w:top w:val="single" w:sz="12" w:space="0" w:color="auto"/>
              <w:left w:val="single" w:sz="8" w:space="0" w:color="auto"/>
              <w:bottom w:val="single" w:sz="8" w:space="0" w:color="auto"/>
              <w:right w:val="single" w:sz="12" w:space="0" w:color="auto"/>
            </w:tcBorders>
          </w:tcPr>
          <w:p w14:paraId="11A146C5" w14:textId="77777777" w:rsidR="00A25021" w:rsidRDefault="00A25021">
            <w:pPr>
              <w:autoSpaceDE w:val="0"/>
              <w:autoSpaceDN w:val="0"/>
              <w:ind w:leftChars="-427" w:left="-897" w:firstLineChars="374" w:firstLine="785"/>
              <w:jc w:val="center"/>
              <w:rPr>
                <w:rFonts w:ascii="宋体" w:cs="宋体"/>
                <w:color w:val="000000"/>
                <w:kern w:val="0"/>
                <w:szCs w:val="18"/>
              </w:rPr>
            </w:pPr>
            <w:r>
              <w:rPr>
                <w:rFonts w:ascii="宋体" w:cs="宋体" w:hint="eastAsia"/>
                <w:color w:val="000000"/>
                <w:kern w:val="0"/>
                <w:szCs w:val="18"/>
              </w:rPr>
              <w:t>解</w:t>
            </w:r>
            <w:r>
              <w:rPr>
                <w:rFonts w:ascii="宋体" w:cs="宋体"/>
                <w:color w:val="000000"/>
                <w:kern w:val="0"/>
                <w:szCs w:val="18"/>
              </w:rPr>
              <w:t xml:space="preserve">    </w:t>
            </w:r>
            <w:r>
              <w:rPr>
                <w:rFonts w:ascii="宋体" w:cs="宋体" w:hint="eastAsia"/>
                <w:color w:val="000000"/>
                <w:kern w:val="0"/>
                <w:szCs w:val="18"/>
              </w:rPr>
              <w:t>释</w:t>
            </w:r>
          </w:p>
        </w:tc>
      </w:tr>
      <w:tr w:rsidR="00A25021" w14:paraId="02E4EE5F" w14:textId="77777777">
        <w:tblPrEx>
          <w:tblCellMar>
            <w:top w:w="0" w:type="dxa"/>
            <w:left w:w="0" w:type="dxa"/>
            <w:bottom w:w="0" w:type="dxa"/>
            <w:right w:w="0" w:type="dxa"/>
          </w:tblCellMar>
        </w:tblPrEx>
        <w:trPr>
          <w:trHeight w:val="3734"/>
        </w:trPr>
        <w:tc>
          <w:tcPr>
            <w:tcW w:w="1815" w:type="dxa"/>
            <w:tcBorders>
              <w:top w:val="single" w:sz="8" w:space="0" w:color="auto"/>
              <w:left w:val="single" w:sz="12" w:space="0" w:color="auto"/>
              <w:bottom w:val="single" w:sz="8" w:space="0" w:color="auto"/>
              <w:right w:val="single" w:sz="8" w:space="0" w:color="auto"/>
            </w:tcBorders>
          </w:tcPr>
          <w:p w14:paraId="6287A76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1)</w:t>
            </w:r>
            <w:r>
              <w:rPr>
                <w:rFonts w:ascii="宋体" w:cs="宋体" w:hint="eastAsia"/>
                <w:color w:val="000000"/>
                <w:kern w:val="0"/>
                <w:szCs w:val="18"/>
              </w:rPr>
              <w:t>标度</w:t>
            </w:r>
            <w:r>
              <w:rPr>
                <w:rFonts w:ascii="宋体" w:cs="宋体"/>
                <w:color w:val="000000"/>
                <w:kern w:val="0"/>
                <w:szCs w:val="18"/>
              </w:rPr>
              <w:t>C</w:t>
            </w:r>
          </w:p>
          <w:p w14:paraId="092D1A85" w14:textId="77777777" w:rsidR="00A25021" w:rsidRDefault="00A25021">
            <w:pPr>
              <w:autoSpaceDE w:val="0"/>
              <w:autoSpaceDN w:val="0"/>
              <w:rPr>
                <w:rFonts w:ascii="宋体" w:cs="宋体"/>
                <w:color w:val="000000"/>
                <w:kern w:val="0"/>
                <w:szCs w:val="18"/>
              </w:rPr>
            </w:pPr>
          </w:p>
          <w:p w14:paraId="225F1179" w14:textId="77777777" w:rsidR="00A25021" w:rsidRDefault="00A25021">
            <w:pPr>
              <w:autoSpaceDE w:val="0"/>
              <w:autoSpaceDN w:val="0"/>
              <w:rPr>
                <w:rFonts w:ascii="宋体" w:cs="宋体"/>
                <w:color w:val="000000"/>
                <w:kern w:val="0"/>
                <w:szCs w:val="18"/>
              </w:rPr>
            </w:pPr>
          </w:p>
          <w:p w14:paraId="342E086E"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2)</w:t>
            </w:r>
            <w:r>
              <w:rPr>
                <w:rFonts w:ascii="宋体" w:cs="宋体" w:hint="eastAsia"/>
                <w:color w:val="000000"/>
                <w:kern w:val="0"/>
                <w:szCs w:val="18"/>
              </w:rPr>
              <w:t>标度</w:t>
            </w:r>
            <w:r>
              <w:rPr>
                <w:rFonts w:ascii="宋体" w:cs="宋体"/>
                <w:color w:val="000000"/>
                <w:kern w:val="0"/>
                <w:szCs w:val="18"/>
              </w:rPr>
              <w:t>B</w:t>
            </w:r>
          </w:p>
          <w:p w14:paraId="650623A6" w14:textId="77777777" w:rsidR="00A25021" w:rsidRDefault="00A25021">
            <w:pPr>
              <w:autoSpaceDE w:val="0"/>
              <w:autoSpaceDN w:val="0"/>
              <w:rPr>
                <w:rFonts w:ascii="宋体" w:cs="宋体"/>
                <w:color w:val="000000"/>
                <w:kern w:val="0"/>
                <w:szCs w:val="18"/>
              </w:rPr>
            </w:pPr>
          </w:p>
          <w:p w14:paraId="37928048" w14:textId="77777777" w:rsidR="00A25021" w:rsidRDefault="00A25021">
            <w:pPr>
              <w:autoSpaceDE w:val="0"/>
              <w:autoSpaceDN w:val="0"/>
              <w:rPr>
                <w:rFonts w:ascii="宋体" w:cs="宋体"/>
                <w:color w:val="000000"/>
                <w:kern w:val="0"/>
                <w:szCs w:val="18"/>
              </w:rPr>
            </w:pPr>
          </w:p>
          <w:p w14:paraId="0A500FFE"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3)</w:t>
            </w:r>
            <w:r>
              <w:rPr>
                <w:rFonts w:ascii="宋体" w:cs="宋体" w:hint="eastAsia"/>
                <w:color w:val="000000"/>
                <w:kern w:val="0"/>
                <w:szCs w:val="18"/>
              </w:rPr>
              <w:t>标度</w:t>
            </w:r>
            <w:r>
              <w:rPr>
                <w:rFonts w:ascii="宋体" w:cs="宋体"/>
                <w:color w:val="000000"/>
                <w:kern w:val="0"/>
                <w:szCs w:val="18"/>
              </w:rPr>
              <w:t>A</w:t>
            </w:r>
          </w:p>
          <w:p w14:paraId="3C8241D7" w14:textId="77777777" w:rsidR="00A25021" w:rsidRDefault="00A25021">
            <w:pPr>
              <w:autoSpaceDE w:val="0"/>
              <w:autoSpaceDN w:val="0"/>
              <w:rPr>
                <w:rFonts w:ascii="宋体" w:cs="宋体"/>
                <w:color w:val="000000"/>
                <w:kern w:val="0"/>
                <w:szCs w:val="18"/>
              </w:rPr>
            </w:pPr>
          </w:p>
          <w:p w14:paraId="6C24A247" w14:textId="77777777" w:rsidR="00A25021" w:rsidRDefault="00A25021">
            <w:pPr>
              <w:autoSpaceDE w:val="0"/>
              <w:autoSpaceDN w:val="0"/>
              <w:rPr>
                <w:rFonts w:ascii="宋体" w:cs="宋体"/>
                <w:color w:val="000000"/>
                <w:kern w:val="0"/>
                <w:szCs w:val="18"/>
              </w:rPr>
            </w:pPr>
          </w:p>
          <w:p w14:paraId="5472817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(3)</w:t>
            </w:r>
            <w:r>
              <w:rPr>
                <w:rFonts w:ascii="宋体" w:cs="宋体" w:hint="eastAsia"/>
                <w:color w:val="000000"/>
                <w:kern w:val="0"/>
                <w:szCs w:val="18"/>
              </w:rPr>
              <w:t>维氏硬度</w:t>
            </w:r>
          </w:p>
          <w:p w14:paraId="47DCAB6F" w14:textId="77777777" w:rsidR="00A25021" w:rsidRDefault="00A25021">
            <w:pPr>
              <w:autoSpaceDE w:val="0"/>
              <w:autoSpaceDN w:val="0"/>
              <w:rPr>
                <w:rFonts w:ascii="宋体" w:cs="宋体"/>
                <w:color w:val="000000"/>
                <w:kern w:val="0"/>
                <w:szCs w:val="18"/>
              </w:rPr>
            </w:pPr>
          </w:p>
          <w:p w14:paraId="77A9A3ED" w14:textId="77777777" w:rsidR="00A25021" w:rsidRDefault="00A25021">
            <w:pPr>
              <w:autoSpaceDE w:val="0"/>
              <w:autoSpaceDN w:val="0"/>
              <w:rPr>
                <w:rFonts w:ascii="宋体" w:cs="宋体"/>
                <w:color w:val="000000"/>
                <w:kern w:val="0"/>
                <w:szCs w:val="18"/>
              </w:rPr>
            </w:pPr>
          </w:p>
          <w:p w14:paraId="4202BCCC" w14:textId="77777777" w:rsidR="00A25021" w:rsidRDefault="00A25021">
            <w:pPr>
              <w:autoSpaceDE w:val="0"/>
              <w:autoSpaceDN w:val="0"/>
              <w:rPr>
                <w:rFonts w:ascii="宋体" w:cs="宋体"/>
                <w:color w:val="000000"/>
                <w:kern w:val="0"/>
                <w:szCs w:val="18"/>
              </w:rPr>
            </w:pPr>
          </w:p>
        </w:tc>
        <w:tc>
          <w:tcPr>
            <w:tcW w:w="905" w:type="dxa"/>
            <w:tcBorders>
              <w:top w:val="single" w:sz="8" w:space="0" w:color="auto"/>
              <w:left w:val="single" w:sz="8" w:space="0" w:color="auto"/>
              <w:bottom w:val="single" w:sz="8" w:space="0" w:color="auto"/>
              <w:right w:val="single" w:sz="8" w:space="0" w:color="auto"/>
            </w:tcBorders>
          </w:tcPr>
          <w:p w14:paraId="7E11C821"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HRC</w:t>
            </w:r>
          </w:p>
          <w:p w14:paraId="0B379B05" w14:textId="77777777" w:rsidR="00A25021" w:rsidRDefault="00A25021">
            <w:pPr>
              <w:autoSpaceDE w:val="0"/>
              <w:autoSpaceDN w:val="0"/>
              <w:jc w:val="center"/>
              <w:rPr>
                <w:rFonts w:ascii="宋体" w:cs="宋体"/>
                <w:color w:val="000000"/>
                <w:kern w:val="0"/>
                <w:szCs w:val="18"/>
              </w:rPr>
            </w:pPr>
          </w:p>
          <w:p w14:paraId="6F42BA33" w14:textId="77777777" w:rsidR="00A25021" w:rsidRDefault="00A25021">
            <w:pPr>
              <w:autoSpaceDE w:val="0"/>
              <w:autoSpaceDN w:val="0"/>
              <w:jc w:val="center"/>
              <w:rPr>
                <w:rFonts w:ascii="宋体" w:cs="宋体"/>
                <w:color w:val="000000"/>
                <w:kern w:val="0"/>
                <w:szCs w:val="18"/>
              </w:rPr>
            </w:pPr>
          </w:p>
          <w:p w14:paraId="6DEE16E2"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HRB</w:t>
            </w:r>
          </w:p>
          <w:p w14:paraId="61F0CCB8" w14:textId="77777777" w:rsidR="00A25021" w:rsidRDefault="00A25021">
            <w:pPr>
              <w:autoSpaceDE w:val="0"/>
              <w:autoSpaceDN w:val="0"/>
              <w:jc w:val="center"/>
              <w:rPr>
                <w:rFonts w:ascii="宋体" w:cs="宋体"/>
                <w:color w:val="000000"/>
                <w:kern w:val="0"/>
                <w:szCs w:val="18"/>
              </w:rPr>
            </w:pPr>
          </w:p>
          <w:p w14:paraId="6DEA88FB" w14:textId="77777777" w:rsidR="00A25021" w:rsidRDefault="00A25021">
            <w:pPr>
              <w:autoSpaceDE w:val="0"/>
              <w:autoSpaceDN w:val="0"/>
              <w:jc w:val="center"/>
              <w:rPr>
                <w:rFonts w:ascii="宋体" w:cs="宋体"/>
                <w:color w:val="000000"/>
                <w:kern w:val="0"/>
                <w:szCs w:val="18"/>
              </w:rPr>
            </w:pPr>
          </w:p>
          <w:p w14:paraId="5995F2BA"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HRA</w:t>
            </w:r>
          </w:p>
          <w:p w14:paraId="688DB8FD" w14:textId="77777777" w:rsidR="00A25021" w:rsidRDefault="00A25021">
            <w:pPr>
              <w:autoSpaceDE w:val="0"/>
              <w:autoSpaceDN w:val="0"/>
              <w:jc w:val="center"/>
              <w:rPr>
                <w:rFonts w:ascii="宋体" w:cs="宋体"/>
                <w:color w:val="000000"/>
                <w:kern w:val="0"/>
                <w:szCs w:val="18"/>
              </w:rPr>
            </w:pPr>
          </w:p>
          <w:p w14:paraId="1FFE9F93" w14:textId="77777777" w:rsidR="00A25021" w:rsidRDefault="00A25021">
            <w:pPr>
              <w:autoSpaceDE w:val="0"/>
              <w:autoSpaceDN w:val="0"/>
              <w:jc w:val="center"/>
              <w:rPr>
                <w:rFonts w:ascii="宋体" w:cs="宋体"/>
                <w:color w:val="000000"/>
                <w:kern w:val="0"/>
                <w:szCs w:val="18"/>
              </w:rPr>
            </w:pPr>
          </w:p>
          <w:p w14:paraId="063C7FD4"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HV</w:t>
            </w:r>
          </w:p>
          <w:p w14:paraId="5A00AF0C" w14:textId="77777777" w:rsidR="00A25021" w:rsidRDefault="00A25021">
            <w:pPr>
              <w:autoSpaceDE w:val="0"/>
              <w:autoSpaceDN w:val="0"/>
              <w:jc w:val="center"/>
              <w:rPr>
                <w:rFonts w:ascii="宋体" w:cs="宋体"/>
                <w:color w:val="000000"/>
                <w:kern w:val="0"/>
                <w:szCs w:val="18"/>
              </w:rPr>
            </w:pPr>
          </w:p>
          <w:p w14:paraId="674840B0" w14:textId="77777777" w:rsidR="00A25021" w:rsidRDefault="00A25021">
            <w:pPr>
              <w:autoSpaceDE w:val="0"/>
              <w:autoSpaceDN w:val="0"/>
              <w:jc w:val="center"/>
              <w:rPr>
                <w:rFonts w:ascii="宋体" w:cs="宋体"/>
                <w:color w:val="000000"/>
                <w:kern w:val="0"/>
                <w:szCs w:val="18"/>
              </w:rPr>
            </w:pPr>
          </w:p>
          <w:p w14:paraId="59E69E44" w14:textId="77777777" w:rsidR="00A25021" w:rsidRDefault="00A25021">
            <w:pPr>
              <w:autoSpaceDE w:val="0"/>
              <w:autoSpaceDN w:val="0"/>
              <w:rPr>
                <w:rFonts w:ascii="宋体" w:cs="宋体"/>
                <w:color w:val="000000"/>
                <w:kern w:val="0"/>
                <w:szCs w:val="18"/>
              </w:rPr>
            </w:pPr>
          </w:p>
        </w:tc>
        <w:tc>
          <w:tcPr>
            <w:tcW w:w="905" w:type="dxa"/>
            <w:tcBorders>
              <w:top w:val="single" w:sz="8" w:space="0" w:color="auto"/>
              <w:left w:val="single" w:sz="8" w:space="0" w:color="auto"/>
              <w:bottom w:val="single" w:sz="8" w:space="0" w:color="auto"/>
              <w:right w:val="single" w:sz="8" w:space="0" w:color="auto"/>
            </w:tcBorders>
          </w:tcPr>
          <w:p w14:paraId="7F5279FB" w14:textId="77777777" w:rsidR="00A25021" w:rsidRDefault="00A25021">
            <w:pPr>
              <w:autoSpaceDE w:val="0"/>
              <w:autoSpaceDN w:val="0"/>
              <w:rPr>
                <w:kern w:val="0"/>
              </w:rPr>
            </w:pPr>
          </w:p>
        </w:tc>
        <w:tc>
          <w:tcPr>
            <w:tcW w:w="4685" w:type="dxa"/>
            <w:tcBorders>
              <w:top w:val="single" w:sz="8" w:space="0" w:color="auto"/>
              <w:left w:val="single" w:sz="8" w:space="0" w:color="auto"/>
              <w:bottom w:val="single" w:sz="8" w:space="0" w:color="auto"/>
              <w:right w:val="single" w:sz="12" w:space="0" w:color="auto"/>
            </w:tcBorders>
          </w:tcPr>
          <w:p w14:paraId="1A1E85E0"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标度</w:t>
            </w:r>
            <w:r>
              <w:rPr>
                <w:rFonts w:ascii="宋体" w:cs="宋体"/>
                <w:color w:val="000000"/>
                <w:kern w:val="0"/>
                <w:szCs w:val="18"/>
              </w:rPr>
              <w:t>C</w:t>
            </w:r>
            <w:r>
              <w:rPr>
                <w:rFonts w:ascii="宋体" w:cs="宋体" w:hint="eastAsia"/>
                <w:color w:val="000000"/>
                <w:kern w:val="0"/>
                <w:szCs w:val="18"/>
              </w:rPr>
              <w:t>是采用</w:t>
            </w:r>
            <w:r>
              <w:rPr>
                <w:rFonts w:ascii="宋体" w:cs="宋体"/>
                <w:color w:val="000000"/>
                <w:kern w:val="0"/>
                <w:szCs w:val="18"/>
              </w:rPr>
              <w:t>1500N</w:t>
            </w:r>
            <w:r>
              <w:rPr>
                <w:rFonts w:ascii="宋体" w:cs="宋体" w:hint="eastAsia"/>
                <w:color w:val="000000"/>
                <w:kern w:val="0"/>
                <w:szCs w:val="18"/>
              </w:rPr>
              <w:t>载荷和钻石锥压入器求得的硬度值。</w:t>
            </w:r>
            <w:r>
              <w:rPr>
                <w:rFonts w:ascii="宋体" w:cs="宋体"/>
                <w:color w:val="000000"/>
                <w:kern w:val="0"/>
                <w:szCs w:val="18"/>
              </w:rPr>
              <w:t>HRC</w:t>
            </w:r>
            <w:r>
              <w:rPr>
                <w:rFonts w:ascii="宋体" w:cs="宋体" w:hint="eastAsia"/>
                <w:color w:val="000000"/>
                <w:kern w:val="0"/>
                <w:szCs w:val="18"/>
              </w:rPr>
              <w:t>用于测量硬度很高的材料，如淬火钢、轧辊；</w:t>
            </w:r>
          </w:p>
          <w:p w14:paraId="2002A73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标度</w:t>
            </w:r>
            <w:r>
              <w:rPr>
                <w:rFonts w:ascii="宋体" w:cs="宋体"/>
                <w:color w:val="000000"/>
                <w:kern w:val="0"/>
                <w:szCs w:val="18"/>
              </w:rPr>
              <w:t>B</w:t>
            </w:r>
            <w:r>
              <w:rPr>
                <w:rFonts w:ascii="宋体" w:cs="宋体" w:hint="eastAsia"/>
                <w:color w:val="000000"/>
                <w:kern w:val="0"/>
                <w:szCs w:val="18"/>
              </w:rPr>
              <w:t>是采用</w:t>
            </w:r>
            <w:r>
              <w:rPr>
                <w:rFonts w:ascii="宋体" w:cs="宋体"/>
                <w:color w:val="000000"/>
                <w:kern w:val="0"/>
                <w:szCs w:val="18"/>
              </w:rPr>
              <w:t>1000N</w:t>
            </w:r>
            <w:r>
              <w:rPr>
                <w:rFonts w:ascii="宋体" w:cs="宋体" w:hint="eastAsia"/>
                <w:color w:val="000000"/>
                <w:kern w:val="0"/>
                <w:szCs w:val="18"/>
              </w:rPr>
              <w:t>载荷和直径</w:t>
            </w:r>
            <w:smartTag w:uri="urn:schemas-microsoft-com:office:smarttags" w:element="chmetcnv">
              <w:smartTagPr>
                <w:attr w:name="UnitName" w:val="mm"/>
                <w:attr w:name="SourceValue" w:val="1.59"/>
                <w:attr w:name="HasSpace" w:val="False"/>
                <w:attr w:name="Negative" w:val="False"/>
                <w:attr w:name="NumberType" w:val="1"/>
                <w:attr w:name="TCSC" w:val="0"/>
              </w:smartTagPr>
              <w:r>
                <w:rPr>
                  <w:rFonts w:ascii="宋体" w:cs="宋体"/>
                  <w:color w:val="000000"/>
                  <w:kern w:val="0"/>
                  <w:szCs w:val="18"/>
                </w:rPr>
                <w:t>1.59mm</w:t>
              </w:r>
            </w:smartTag>
            <w:r>
              <w:rPr>
                <w:rFonts w:ascii="宋体" w:cs="宋体" w:hint="eastAsia"/>
                <w:color w:val="000000"/>
                <w:kern w:val="0"/>
                <w:szCs w:val="18"/>
              </w:rPr>
              <w:t>淬硬的钢球求得的硬度。</w:t>
            </w:r>
            <w:r>
              <w:rPr>
                <w:rFonts w:ascii="宋体" w:cs="宋体"/>
                <w:color w:val="000000"/>
                <w:kern w:val="0"/>
                <w:szCs w:val="18"/>
              </w:rPr>
              <w:t>HRB</w:t>
            </w:r>
            <w:r>
              <w:rPr>
                <w:rFonts w:ascii="宋体" w:cs="宋体" w:hint="eastAsia"/>
                <w:color w:val="000000"/>
                <w:kern w:val="0"/>
                <w:szCs w:val="18"/>
              </w:rPr>
              <w:t>用于测量硬度较低的材料，如退火钢；</w:t>
            </w:r>
          </w:p>
          <w:p w14:paraId="20D67FDE"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标度</w:t>
            </w:r>
            <w:r>
              <w:rPr>
                <w:rFonts w:ascii="宋体" w:cs="宋体"/>
                <w:color w:val="000000"/>
                <w:kern w:val="0"/>
                <w:szCs w:val="18"/>
              </w:rPr>
              <w:t>A</w:t>
            </w:r>
            <w:r>
              <w:rPr>
                <w:rFonts w:ascii="宋体" w:cs="宋体" w:hint="eastAsia"/>
                <w:color w:val="000000"/>
                <w:kern w:val="0"/>
                <w:szCs w:val="18"/>
              </w:rPr>
              <w:t>是采用</w:t>
            </w:r>
            <w:r>
              <w:rPr>
                <w:rFonts w:ascii="宋体" w:cs="宋体"/>
                <w:color w:val="000000"/>
                <w:kern w:val="0"/>
                <w:szCs w:val="18"/>
              </w:rPr>
              <w:t>600N</w:t>
            </w:r>
            <w:r>
              <w:rPr>
                <w:rFonts w:ascii="宋体" w:cs="宋体" w:hint="eastAsia"/>
                <w:color w:val="000000"/>
                <w:kern w:val="0"/>
                <w:szCs w:val="18"/>
              </w:rPr>
              <w:t>载荷和钻石锥压入器求得的硬度。</w:t>
            </w:r>
            <w:r>
              <w:rPr>
                <w:rFonts w:ascii="宋体" w:cs="宋体"/>
                <w:color w:val="000000"/>
                <w:kern w:val="0"/>
                <w:szCs w:val="18"/>
              </w:rPr>
              <w:t>HRA</w:t>
            </w:r>
            <w:r>
              <w:rPr>
                <w:rFonts w:ascii="宋体" w:cs="宋体" w:hint="eastAsia"/>
                <w:color w:val="000000"/>
                <w:kern w:val="0"/>
                <w:szCs w:val="18"/>
              </w:rPr>
              <w:t>用于测量硬度极高的材料，如碳化物、硬质合金等；</w:t>
            </w:r>
          </w:p>
          <w:p w14:paraId="5FF41DA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它是以</w:t>
            </w:r>
            <w:r>
              <w:rPr>
                <w:rFonts w:ascii="宋体" w:cs="宋体"/>
                <w:color w:val="000000"/>
                <w:kern w:val="0"/>
                <w:szCs w:val="18"/>
              </w:rPr>
              <w:t>1200N</w:t>
            </w:r>
            <w:r>
              <w:rPr>
                <w:rFonts w:ascii="宋体" w:cs="宋体" w:hint="eastAsia"/>
                <w:color w:val="000000"/>
                <w:kern w:val="0"/>
                <w:szCs w:val="18"/>
              </w:rPr>
              <w:t>以内的载荷，把顶角为</w:t>
            </w:r>
            <w:r>
              <w:rPr>
                <w:rFonts w:ascii="宋体" w:cs="宋体"/>
                <w:color w:val="000000"/>
                <w:kern w:val="0"/>
                <w:szCs w:val="18"/>
              </w:rPr>
              <w:t>136</w:t>
            </w:r>
            <w:r>
              <w:rPr>
                <w:rFonts w:ascii="宋体" w:hAnsi="宋体" w:cs="宋体" w:hint="eastAsia"/>
                <w:color w:val="000000"/>
                <w:kern w:val="0"/>
                <w:szCs w:val="18"/>
              </w:rPr>
              <w:t>°</w:t>
            </w:r>
            <w:r>
              <w:rPr>
                <w:rFonts w:ascii="宋体" w:cs="宋体" w:hint="eastAsia"/>
                <w:color w:val="000000"/>
                <w:kern w:val="0"/>
                <w:szCs w:val="18"/>
              </w:rPr>
              <w:t>方</w:t>
            </w:r>
          </w:p>
          <w:p w14:paraId="332327E7"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锥形金刚石压头压人材料表面，然后以材料表</w:t>
            </w:r>
          </w:p>
          <w:p w14:paraId="66BE8948"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面上凹坑的表面积来除载荷，其商即为维氏硬</w:t>
            </w:r>
          </w:p>
          <w:p w14:paraId="36A56A1F"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度值。</w:t>
            </w:r>
          </w:p>
        </w:tc>
      </w:tr>
      <w:tr w:rsidR="00A25021" w14:paraId="68304795" w14:textId="77777777">
        <w:tblPrEx>
          <w:tblCellMar>
            <w:top w:w="0" w:type="dxa"/>
            <w:left w:w="0" w:type="dxa"/>
            <w:bottom w:w="0" w:type="dxa"/>
            <w:right w:w="0" w:type="dxa"/>
          </w:tblCellMar>
        </w:tblPrEx>
        <w:trPr>
          <w:trHeight w:val="2136"/>
        </w:trPr>
        <w:tc>
          <w:tcPr>
            <w:tcW w:w="1815" w:type="dxa"/>
            <w:tcBorders>
              <w:top w:val="single" w:sz="8" w:space="0" w:color="auto"/>
              <w:left w:val="single" w:sz="12" w:space="0" w:color="auto"/>
              <w:bottom w:val="single" w:sz="12" w:space="0" w:color="auto"/>
              <w:right w:val="single" w:sz="8" w:space="0" w:color="auto"/>
            </w:tcBorders>
          </w:tcPr>
          <w:p w14:paraId="23997473"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冲击值</w:t>
            </w:r>
            <w:r>
              <w:rPr>
                <w:rFonts w:ascii="宋体" w:cs="宋体"/>
                <w:color w:val="000000"/>
                <w:kern w:val="0"/>
                <w:szCs w:val="18"/>
              </w:rPr>
              <w:t>(</w:t>
            </w:r>
            <w:r>
              <w:rPr>
                <w:rFonts w:ascii="宋体" w:cs="宋体" w:hint="eastAsia"/>
                <w:color w:val="000000"/>
                <w:kern w:val="0"/>
                <w:szCs w:val="18"/>
              </w:rPr>
              <w:t>冲击韧性</w:t>
            </w:r>
            <w:r>
              <w:rPr>
                <w:rFonts w:ascii="宋体" w:cs="宋体"/>
                <w:color w:val="000000"/>
                <w:kern w:val="0"/>
                <w:szCs w:val="18"/>
              </w:rPr>
              <w:t>)</w:t>
            </w:r>
          </w:p>
        </w:tc>
        <w:tc>
          <w:tcPr>
            <w:tcW w:w="905" w:type="dxa"/>
            <w:tcBorders>
              <w:top w:val="single" w:sz="8" w:space="0" w:color="auto"/>
              <w:left w:val="single" w:sz="8" w:space="0" w:color="auto"/>
              <w:bottom w:val="single" w:sz="12" w:space="0" w:color="auto"/>
              <w:right w:val="single" w:sz="8" w:space="0" w:color="auto"/>
            </w:tcBorders>
          </w:tcPr>
          <w:p w14:paraId="511533A0" w14:textId="77777777" w:rsidR="00A25021" w:rsidRDefault="00A25021">
            <w:pPr>
              <w:autoSpaceDE w:val="0"/>
              <w:autoSpaceDN w:val="0"/>
              <w:jc w:val="center"/>
              <w:rPr>
                <w:rFonts w:ascii="宋体" w:cs="宋体"/>
                <w:color w:val="000000"/>
                <w:kern w:val="0"/>
                <w:szCs w:val="18"/>
              </w:rPr>
            </w:pPr>
            <w:r>
              <w:rPr>
                <w:rFonts w:ascii="宋体" w:hAnsi="宋体" w:cs="宋体" w:hint="eastAsia"/>
                <w:color w:val="000000"/>
                <w:kern w:val="0"/>
                <w:szCs w:val="18"/>
              </w:rPr>
              <w:t>α</w:t>
            </w:r>
            <w:r>
              <w:rPr>
                <w:rFonts w:ascii="宋体" w:cs="宋体"/>
                <w:color w:val="000000"/>
                <w:kern w:val="0"/>
                <w:szCs w:val="18"/>
              </w:rPr>
              <w:t>K</w:t>
            </w:r>
          </w:p>
          <w:p w14:paraId="356A556C" w14:textId="77777777" w:rsidR="00A25021" w:rsidRDefault="00A25021">
            <w:pPr>
              <w:autoSpaceDE w:val="0"/>
              <w:autoSpaceDN w:val="0"/>
              <w:rPr>
                <w:rFonts w:ascii="宋体" w:cs="宋体"/>
                <w:color w:val="000000"/>
                <w:kern w:val="0"/>
                <w:szCs w:val="18"/>
              </w:rPr>
            </w:pPr>
          </w:p>
          <w:p w14:paraId="4B5BD0F9" w14:textId="77777777" w:rsidR="00A25021" w:rsidRDefault="00A25021">
            <w:pPr>
              <w:autoSpaceDE w:val="0"/>
              <w:autoSpaceDN w:val="0"/>
              <w:rPr>
                <w:rFonts w:ascii="宋体" w:cs="宋体"/>
                <w:color w:val="000000"/>
                <w:kern w:val="0"/>
                <w:szCs w:val="18"/>
              </w:rPr>
            </w:pPr>
          </w:p>
          <w:p w14:paraId="1C6CB7E7" w14:textId="77777777" w:rsidR="00A25021" w:rsidRDefault="00A25021">
            <w:pPr>
              <w:autoSpaceDE w:val="0"/>
              <w:autoSpaceDN w:val="0"/>
              <w:rPr>
                <w:rFonts w:ascii="宋体" w:cs="宋体"/>
                <w:color w:val="000000"/>
                <w:kern w:val="0"/>
                <w:szCs w:val="18"/>
              </w:rPr>
            </w:pPr>
          </w:p>
          <w:p w14:paraId="11D7CB6C" w14:textId="77777777" w:rsidR="00A25021" w:rsidRDefault="00A25021">
            <w:pPr>
              <w:autoSpaceDE w:val="0"/>
              <w:autoSpaceDN w:val="0"/>
              <w:rPr>
                <w:rFonts w:ascii="宋体" w:cs="宋体"/>
                <w:color w:val="000000"/>
                <w:kern w:val="0"/>
                <w:szCs w:val="18"/>
              </w:rPr>
            </w:pPr>
          </w:p>
          <w:p w14:paraId="1EA3B20C" w14:textId="77777777" w:rsidR="00A25021" w:rsidRDefault="00A25021">
            <w:pPr>
              <w:autoSpaceDE w:val="0"/>
              <w:autoSpaceDN w:val="0"/>
              <w:rPr>
                <w:rFonts w:ascii="宋体" w:cs="宋体"/>
                <w:color w:val="000000"/>
                <w:kern w:val="0"/>
                <w:szCs w:val="18"/>
              </w:rPr>
            </w:pPr>
          </w:p>
          <w:p w14:paraId="08F2389A" w14:textId="77777777" w:rsidR="00A25021" w:rsidRDefault="00A25021">
            <w:pPr>
              <w:autoSpaceDE w:val="0"/>
              <w:autoSpaceDN w:val="0"/>
              <w:rPr>
                <w:rFonts w:ascii="宋体" w:cs="宋体"/>
                <w:color w:val="000000"/>
                <w:kern w:val="0"/>
                <w:szCs w:val="18"/>
              </w:rPr>
            </w:pPr>
          </w:p>
          <w:p w14:paraId="4F720EF0" w14:textId="77777777" w:rsidR="00A25021" w:rsidRDefault="00A25021">
            <w:pPr>
              <w:autoSpaceDE w:val="0"/>
              <w:autoSpaceDN w:val="0"/>
              <w:rPr>
                <w:rFonts w:ascii="宋体" w:cs="宋体"/>
                <w:color w:val="000000"/>
                <w:kern w:val="0"/>
                <w:szCs w:val="18"/>
              </w:rPr>
            </w:pPr>
          </w:p>
        </w:tc>
        <w:tc>
          <w:tcPr>
            <w:tcW w:w="905" w:type="dxa"/>
            <w:tcBorders>
              <w:top w:val="single" w:sz="8" w:space="0" w:color="auto"/>
              <w:left w:val="single" w:sz="8" w:space="0" w:color="auto"/>
              <w:bottom w:val="single" w:sz="12" w:space="0" w:color="auto"/>
              <w:right w:val="single" w:sz="8" w:space="0" w:color="auto"/>
            </w:tcBorders>
          </w:tcPr>
          <w:p w14:paraId="65B3E05B"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J/</w:t>
            </w:r>
            <w:r>
              <w:rPr>
                <w:rFonts w:ascii="宋体" w:cs="宋体"/>
                <w:color w:val="000000"/>
                <w:kern w:val="0"/>
                <w:szCs w:val="18"/>
              </w:rPr>
              <w:t>m</w:t>
            </w:r>
            <w:r>
              <w:rPr>
                <w:rFonts w:ascii="宋体" w:cs="宋体"/>
                <w:color w:val="000000"/>
                <w:kern w:val="0"/>
                <w:szCs w:val="18"/>
                <w:vertAlign w:val="superscript"/>
              </w:rPr>
              <w:t>2</w:t>
            </w:r>
          </w:p>
          <w:p w14:paraId="40B2F4BA" w14:textId="77777777" w:rsidR="00A25021" w:rsidRDefault="00A25021">
            <w:pPr>
              <w:autoSpaceDE w:val="0"/>
              <w:autoSpaceDN w:val="0"/>
              <w:rPr>
                <w:rFonts w:ascii="宋体" w:cs="宋体"/>
                <w:color w:val="000000"/>
                <w:kern w:val="0"/>
                <w:szCs w:val="18"/>
              </w:rPr>
            </w:pPr>
          </w:p>
          <w:p w14:paraId="2C634C1A" w14:textId="77777777" w:rsidR="00A25021" w:rsidRDefault="00A25021">
            <w:pPr>
              <w:autoSpaceDE w:val="0"/>
              <w:autoSpaceDN w:val="0"/>
              <w:rPr>
                <w:rFonts w:ascii="宋体" w:cs="宋体"/>
                <w:color w:val="000000"/>
                <w:kern w:val="0"/>
                <w:szCs w:val="18"/>
              </w:rPr>
            </w:pPr>
          </w:p>
          <w:p w14:paraId="786B54B0" w14:textId="77777777" w:rsidR="00A25021" w:rsidRDefault="00A25021">
            <w:pPr>
              <w:autoSpaceDE w:val="0"/>
              <w:autoSpaceDN w:val="0"/>
              <w:rPr>
                <w:rFonts w:ascii="宋体" w:cs="宋体"/>
                <w:color w:val="000000"/>
                <w:kern w:val="0"/>
                <w:szCs w:val="18"/>
              </w:rPr>
            </w:pPr>
          </w:p>
          <w:p w14:paraId="489CDC92" w14:textId="77777777" w:rsidR="00A25021" w:rsidRDefault="00A25021">
            <w:pPr>
              <w:autoSpaceDE w:val="0"/>
              <w:autoSpaceDN w:val="0"/>
              <w:rPr>
                <w:rFonts w:ascii="宋体" w:cs="宋体"/>
                <w:color w:val="000000"/>
                <w:kern w:val="0"/>
                <w:szCs w:val="18"/>
              </w:rPr>
            </w:pPr>
          </w:p>
          <w:p w14:paraId="44C6B7F6" w14:textId="77777777" w:rsidR="00A25021" w:rsidRDefault="00A25021">
            <w:pPr>
              <w:autoSpaceDE w:val="0"/>
              <w:autoSpaceDN w:val="0"/>
              <w:rPr>
                <w:rFonts w:ascii="宋体" w:cs="宋体"/>
                <w:color w:val="000000"/>
                <w:kern w:val="0"/>
                <w:szCs w:val="18"/>
              </w:rPr>
            </w:pPr>
          </w:p>
          <w:p w14:paraId="168C39ED" w14:textId="77777777" w:rsidR="00A25021" w:rsidRDefault="00A25021">
            <w:pPr>
              <w:autoSpaceDE w:val="0"/>
              <w:autoSpaceDN w:val="0"/>
              <w:rPr>
                <w:rFonts w:ascii="宋体" w:cs="宋体"/>
                <w:color w:val="000000"/>
                <w:kern w:val="0"/>
                <w:szCs w:val="18"/>
              </w:rPr>
            </w:pPr>
          </w:p>
          <w:p w14:paraId="1C96FF9C" w14:textId="77777777" w:rsidR="00A25021" w:rsidRDefault="00A25021">
            <w:pPr>
              <w:autoSpaceDE w:val="0"/>
              <w:autoSpaceDN w:val="0"/>
              <w:rPr>
                <w:rFonts w:ascii="宋体" w:cs="宋体"/>
                <w:color w:val="000000"/>
                <w:kern w:val="0"/>
                <w:szCs w:val="18"/>
              </w:rPr>
            </w:pPr>
          </w:p>
        </w:tc>
        <w:tc>
          <w:tcPr>
            <w:tcW w:w="4685" w:type="dxa"/>
            <w:tcBorders>
              <w:top w:val="single" w:sz="8" w:space="0" w:color="auto"/>
              <w:left w:val="single" w:sz="8" w:space="0" w:color="auto"/>
              <w:bottom w:val="single" w:sz="12" w:space="0" w:color="auto"/>
              <w:right w:val="single" w:sz="12" w:space="0" w:color="auto"/>
            </w:tcBorders>
          </w:tcPr>
          <w:p w14:paraId="67D8B439"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金属材料抵抗冲击载荷的能力，叫做冲击韧性。以试样断口处的断面积来除冲断试样所耗用功的商，叫做冲击值。在常温下进行的冲击试验叫常温冲击韧性；在低温下进行的冲击试验叫低温冲击韧性。</w:t>
            </w:r>
          </w:p>
          <w:p w14:paraId="7F86E38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冲击值公式：</w:t>
            </w:r>
          </w:p>
          <w:p w14:paraId="74D345F9" w14:textId="77777777" w:rsidR="00A25021" w:rsidRDefault="00A25021">
            <w:pPr>
              <w:autoSpaceDE w:val="0"/>
              <w:autoSpaceDN w:val="0"/>
              <w:ind w:left="630" w:hangingChars="300" w:hanging="630"/>
              <w:rPr>
                <w:rFonts w:ascii="宋体" w:cs="宋体"/>
                <w:color w:val="000000"/>
                <w:kern w:val="0"/>
                <w:szCs w:val="18"/>
              </w:rPr>
            </w:pPr>
            <w:r>
              <w:rPr>
                <w:rFonts w:ascii="宋体" w:hAnsi="宋体" w:cs="宋体" w:hint="eastAsia"/>
                <w:color w:val="000000"/>
                <w:kern w:val="0"/>
                <w:szCs w:val="18"/>
              </w:rPr>
              <w:t>α</w:t>
            </w:r>
            <w:r>
              <w:rPr>
                <w:rFonts w:ascii="宋体" w:cs="宋体"/>
                <w:color w:val="000000"/>
                <w:kern w:val="0"/>
                <w:szCs w:val="18"/>
              </w:rPr>
              <w:t>K</w:t>
            </w:r>
            <w:r>
              <w:rPr>
                <w:rFonts w:ascii="宋体" w:cs="宋体" w:hint="eastAsia"/>
                <w:color w:val="000000"/>
                <w:kern w:val="0"/>
                <w:szCs w:val="18"/>
              </w:rPr>
              <w:t>=击断试样所消耗的冲击功</w:t>
            </w:r>
            <w:r>
              <w:rPr>
                <w:rFonts w:ascii="宋体" w:cs="宋体"/>
                <w:color w:val="000000"/>
                <w:kern w:val="0"/>
                <w:szCs w:val="18"/>
              </w:rPr>
              <w:t>AK</w:t>
            </w:r>
            <w:r>
              <w:rPr>
                <w:rFonts w:ascii="宋体" w:cs="宋体" w:hint="eastAsia"/>
                <w:color w:val="000000"/>
                <w:kern w:val="0"/>
                <w:szCs w:val="18"/>
              </w:rPr>
              <w:t>/试验前试样断面积</w:t>
            </w:r>
            <w:r>
              <w:rPr>
                <w:rFonts w:ascii="宋体" w:cs="宋体"/>
                <w:color w:val="000000"/>
                <w:kern w:val="0"/>
                <w:szCs w:val="18"/>
              </w:rPr>
              <w:t>F</w:t>
            </w:r>
          </w:p>
        </w:tc>
      </w:tr>
    </w:tbl>
    <w:p w14:paraId="1F370F26" w14:textId="77777777" w:rsidR="00A25021" w:rsidRDefault="00A25021">
      <w:pPr>
        <w:autoSpaceDE w:val="0"/>
        <w:autoSpaceDN w:val="0"/>
        <w:adjustRightInd w:val="0"/>
        <w:jc w:val="left"/>
        <w:rPr>
          <w:rFonts w:ascii="宋体" w:cs="宋体"/>
          <w:color w:val="000000"/>
          <w:kern w:val="0"/>
          <w:szCs w:val="18"/>
        </w:rPr>
      </w:pPr>
    </w:p>
    <w:p w14:paraId="1E4CED7D" w14:textId="77777777" w:rsidR="00A25021" w:rsidRDefault="00A25021">
      <w:pPr>
        <w:rPr>
          <w:rFonts w:ascii="黑体" w:eastAsia="黑体" w:hAnsi="宋体"/>
          <w:color w:val="000000"/>
        </w:rPr>
      </w:pPr>
      <w:r>
        <w:rPr>
          <w:rFonts w:ascii="黑体" w:eastAsia="黑体" w:hAnsi="宋体" w:hint="eastAsia"/>
          <w:color w:val="000000"/>
        </w:rPr>
        <w:t>表1-</w:t>
      </w:r>
      <w:r>
        <w:rPr>
          <w:rFonts w:ascii="黑体" w:eastAsia="黑体" w:hAnsi="宋体"/>
          <w:color w:val="000000"/>
        </w:rPr>
        <w:t>3工艺性能</w:t>
      </w:r>
    </w:p>
    <w:tbl>
      <w:tblPr>
        <w:tblW w:w="8350" w:type="dxa"/>
        <w:tblInd w:w="5" w:type="dxa"/>
        <w:tblLayout w:type="fixed"/>
        <w:tblCellMar>
          <w:left w:w="0" w:type="dxa"/>
          <w:right w:w="0" w:type="dxa"/>
        </w:tblCellMar>
        <w:tblLook w:val="0000" w:firstRow="0" w:lastRow="0" w:firstColumn="0" w:lastColumn="0" w:noHBand="0" w:noVBand="0"/>
      </w:tblPr>
      <w:tblGrid>
        <w:gridCol w:w="1845"/>
        <w:gridCol w:w="20"/>
        <w:gridCol w:w="6470"/>
        <w:gridCol w:w="15"/>
      </w:tblGrid>
      <w:tr w:rsidR="00A25021" w14:paraId="3F5A5E64" w14:textId="77777777">
        <w:tblPrEx>
          <w:tblCellMar>
            <w:top w:w="0" w:type="dxa"/>
            <w:left w:w="0" w:type="dxa"/>
            <w:bottom w:w="0" w:type="dxa"/>
            <w:right w:w="0" w:type="dxa"/>
          </w:tblCellMar>
        </w:tblPrEx>
        <w:trPr>
          <w:trHeight w:val="297"/>
        </w:trPr>
        <w:tc>
          <w:tcPr>
            <w:tcW w:w="1865" w:type="dxa"/>
            <w:gridSpan w:val="2"/>
            <w:tcBorders>
              <w:top w:val="single" w:sz="12" w:space="0" w:color="auto"/>
              <w:left w:val="single" w:sz="12" w:space="0" w:color="auto"/>
              <w:bottom w:val="single" w:sz="8" w:space="0" w:color="auto"/>
              <w:right w:val="single" w:sz="8" w:space="0" w:color="auto"/>
            </w:tcBorders>
          </w:tcPr>
          <w:p w14:paraId="083F8F3C" w14:textId="77777777" w:rsidR="00A25021" w:rsidRDefault="00A25021">
            <w:pPr>
              <w:autoSpaceDE w:val="0"/>
              <w:autoSpaceDN w:val="0"/>
              <w:rPr>
                <w:rFonts w:ascii="宋体" w:cs="宋体"/>
                <w:color w:val="000000"/>
                <w:kern w:val="0"/>
                <w:szCs w:val="18"/>
              </w:rPr>
            </w:pPr>
            <w:r>
              <w:rPr>
                <w:rFonts w:ascii="宋体" w:cs="宋体"/>
                <w:color w:val="000000"/>
                <w:kern w:val="0"/>
                <w:szCs w:val="18"/>
              </w:rPr>
              <w:lastRenderedPageBreak/>
              <w:t xml:space="preserve">    </w:t>
            </w:r>
            <w:r>
              <w:rPr>
                <w:rFonts w:ascii="宋体" w:cs="宋体" w:hint="eastAsia"/>
                <w:color w:val="000000"/>
                <w:kern w:val="0"/>
                <w:szCs w:val="18"/>
              </w:rPr>
              <w:t>名</w:t>
            </w:r>
            <w:r>
              <w:rPr>
                <w:rFonts w:ascii="宋体" w:cs="宋体"/>
                <w:color w:val="000000"/>
                <w:kern w:val="0"/>
                <w:szCs w:val="18"/>
              </w:rPr>
              <w:t xml:space="preserve">    </w:t>
            </w:r>
            <w:r>
              <w:rPr>
                <w:rFonts w:ascii="宋体" w:cs="宋体" w:hint="eastAsia"/>
                <w:color w:val="000000"/>
                <w:kern w:val="0"/>
                <w:szCs w:val="18"/>
              </w:rPr>
              <w:t>称</w:t>
            </w:r>
          </w:p>
        </w:tc>
        <w:tc>
          <w:tcPr>
            <w:tcW w:w="6485" w:type="dxa"/>
            <w:gridSpan w:val="2"/>
            <w:tcBorders>
              <w:top w:val="single" w:sz="12" w:space="0" w:color="auto"/>
              <w:left w:val="single" w:sz="8" w:space="0" w:color="auto"/>
              <w:bottom w:val="single" w:sz="8" w:space="0" w:color="auto"/>
              <w:right w:val="single" w:sz="12" w:space="0" w:color="auto"/>
            </w:tcBorders>
          </w:tcPr>
          <w:p w14:paraId="09669477"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解</w:t>
            </w:r>
            <w:r>
              <w:rPr>
                <w:rFonts w:ascii="宋体" w:cs="宋体"/>
                <w:color w:val="000000"/>
                <w:kern w:val="0"/>
                <w:szCs w:val="18"/>
              </w:rPr>
              <w:t xml:space="preserve">  </w:t>
            </w:r>
            <w:r>
              <w:rPr>
                <w:rFonts w:ascii="宋体" w:cs="宋体" w:hint="eastAsia"/>
                <w:color w:val="000000"/>
                <w:kern w:val="0"/>
                <w:szCs w:val="18"/>
              </w:rPr>
              <w:t>释</w:t>
            </w:r>
          </w:p>
        </w:tc>
      </w:tr>
      <w:tr w:rsidR="00A25021" w14:paraId="5E6712FD" w14:textId="77777777">
        <w:tblPrEx>
          <w:tblCellMar>
            <w:top w:w="0" w:type="dxa"/>
            <w:left w:w="0" w:type="dxa"/>
            <w:bottom w:w="0" w:type="dxa"/>
            <w:right w:w="0" w:type="dxa"/>
          </w:tblCellMar>
        </w:tblPrEx>
        <w:trPr>
          <w:trHeight w:val="638"/>
        </w:trPr>
        <w:tc>
          <w:tcPr>
            <w:tcW w:w="1865" w:type="dxa"/>
            <w:gridSpan w:val="2"/>
            <w:tcBorders>
              <w:top w:val="single" w:sz="8" w:space="0" w:color="auto"/>
              <w:left w:val="single" w:sz="12" w:space="0" w:color="auto"/>
              <w:bottom w:val="single" w:sz="8" w:space="0" w:color="auto"/>
              <w:right w:val="single" w:sz="8" w:space="0" w:color="auto"/>
            </w:tcBorders>
          </w:tcPr>
          <w:p w14:paraId="08E3EEE9" w14:textId="77777777" w:rsidR="00A25021" w:rsidRDefault="00A25021">
            <w:pPr>
              <w:autoSpaceDE w:val="0"/>
              <w:autoSpaceDN w:val="0"/>
              <w:ind w:leftChars="38" w:left="8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焊接性能</w:t>
            </w:r>
          </w:p>
        </w:tc>
        <w:tc>
          <w:tcPr>
            <w:tcW w:w="6485" w:type="dxa"/>
            <w:gridSpan w:val="2"/>
            <w:tcBorders>
              <w:top w:val="single" w:sz="8" w:space="0" w:color="auto"/>
              <w:left w:val="single" w:sz="8" w:space="0" w:color="auto"/>
              <w:bottom w:val="single" w:sz="8" w:space="0" w:color="auto"/>
              <w:right w:val="single" w:sz="12" w:space="0" w:color="auto"/>
            </w:tcBorders>
          </w:tcPr>
          <w:p w14:paraId="2B51062F"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金属材料的焊接性能是指在给定的工艺条件和焊接结构方案下，用焊接方法获得预期质量要求的优良焊接接头的性能</w:t>
            </w:r>
          </w:p>
        </w:tc>
      </w:tr>
      <w:tr w:rsidR="00A25021" w14:paraId="73F7BD1A" w14:textId="77777777">
        <w:tblPrEx>
          <w:tblCellMar>
            <w:top w:w="0" w:type="dxa"/>
            <w:left w:w="0" w:type="dxa"/>
            <w:bottom w:w="0" w:type="dxa"/>
            <w:right w:w="0" w:type="dxa"/>
          </w:tblCellMar>
        </w:tblPrEx>
        <w:trPr>
          <w:trHeight w:val="1296"/>
        </w:trPr>
        <w:tc>
          <w:tcPr>
            <w:tcW w:w="1865" w:type="dxa"/>
            <w:gridSpan w:val="2"/>
            <w:tcBorders>
              <w:top w:val="single" w:sz="8" w:space="0" w:color="auto"/>
              <w:left w:val="single" w:sz="12" w:space="0" w:color="auto"/>
              <w:bottom w:val="single" w:sz="12" w:space="0" w:color="auto"/>
              <w:right w:val="single" w:sz="8" w:space="0" w:color="auto"/>
            </w:tcBorders>
          </w:tcPr>
          <w:p w14:paraId="33504C8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冷弯性能</w:t>
            </w:r>
          </w:p>
        </w:tc>
        <w:tc>
          <w:tcPr>
            <w:tcW w:w="6485" w:type="dxa"/>
            <w:gridSpan w:val="2"/>
            <w:tcBorders>
              <w:top w:val="single" w:sz="8" w:space="0" w:color="auto"/>
              <w:left w:val="single" w:sz="8" w:space="0" w:color="auto"/>
              <w:bottom w:val="single" w:sz="12" w:space="0" w:color="auto"/>
              <w:right w:val="single" w:sz="12" w:space="0" w:color="auto"/>
            </w:tcBorders>
          </w:tcPr>
          <w:p w14:paraId="2A95927E"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冷弯是材料承受弯曲变形能力的指标，它间接反映钢材的塑</w:t>
            </w:r>
          </w:p>
          <w:p w14:paraId="4721BA60"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性，常用于板带材检验。通常，试样宽度等于厚度的</w:t>
            </w:r>
            <w:r>
              <w:rPr>
                <w:rFonts w:ascii="宋体" w:cs="宋体"/>
                <w:color w:val="000000"/>
                <w:kern w:val="0"/>
                <w:szCs w:val="18"/>
              </w:rPr>
              <w:t>2</w:t>
            </w:r>
            <w:r>
              <w:rPr>
                <w:rFonts w:ascii="宋体" w:cs="宋体" w:hint="eastAsia"/>
                <w:color w:val="000000"/>
                <w:kern w:val="0"/>
                <w:szCs w:val="18"/>
              </w:rPr>
              <w:t>倍，弯曲直径为厚度的</w:t>
            </w:r>
            <w:r>
              <w:rPr>
                <w:rFonts w:ascii="宋体" w:cs="宋体"/>
                <w:color w:val="000000"/>
                <w:kern w:val="0"/>
                <w:szCs w:val="18"/>
              </w:rPr>
              <w:t>1</w:t>
            </w:r>
            <w:r>
              <w:rPr>
                <w:rFonts w:ascii="宋体" w:cs="宋体" w:hint="eastAsia"/>
                <w:color w:val="000000"/>
                <w:kern w:val="0"/>
                <w:szCs w:val="18"/>
              </w:rPr>
              <w:t>-</w:t>
            </w:r>
            <w:r>
              <w:rPr>
                <w:rFonts w:ascii="宋体" w:cs="宋体"/>
                <w:color w:val="000000"/>
                <w:kern w:val="0"/>
                <w:szCs w:val="18"/>
              </w:rPr>
              <w:t>5</w:t>
            </w:r>
            <w:r>
              <w:rPr>
                <w:rFonts w:ascii="宋体" w:cs="宋体" w:hint="eastAsia"/>
                <w:color w:val="000000"/>
                <w:kern w:val="0"/>
                <w:szCs w:val="18"/>
              </w:rPr>
              <w:t>倍，当弯到</w:t>
            </w:r>
            <w:r>
              <w:rPr>
                <w:rFonts w:ascii="宋体" w:cs="宋体"/>
                <w:color w:val="000000"/>
                <w:kern w:val="0"/>
                <w:szCs w:val="18"/>
              </w:rPr>
              <w:t>180</w:t>
            </w:r>
            <w:r>
              <w:rPr>
                <w:rFonts w:ascii="宋体" w:hAnsi="宋体" w:cs="宋体" w:hint="eastAsia"/>
                <w:color w:val="000000"/>
                <w:kern w:val="0"/>
                <w:szCs w:val="18"/>
              </w:rPr>
              <w:t>°</w:t>
            </w:r>
            <w:r>
              <w:rPr>
                <w:rFonts w:ascii="宋体" w:cs="宋体" w:hint="eastAsia"/>
                <w:color w:val="000000"/>
                <w:kern w:val="0"/>
                <w:szCs w:val="18"/>
              </w:rPr>
              <w:t>时，检查试样弯曲处情况，如果没有裂纹或分层缺陷，即为冷弯性能合格。</w:t>
            </w:r>
          </w:p>
        </w:tc>
      </w:tr>
      <w:tr w:rsidR="00A25021" w14:paraId="3DD615E9" w14:textId="77777777">
        <w:tblPrEx>
          <w:tblCellMar>
            <w:top w:w="0" w:type="dxa"/>
            <w:left w:w="0" w:type="dxa"/>
            <w:bottom w:w="0" w:type="dxa"/>
            <w:right w:w="0" w:type="dxa"/>
          </w:tblCellMar>
        </w:tblPrEx>
        <w:trPr>
          <w:gridAfter w:val="1"/>
          <w:wAfter w:w="15" w:type="dxa"/>
          <w:trHeight w:val="1108"/>
        </w:trPr>
        <w:tc>
          <w:tcPr>
            <w:tcW w:w="1845" w:type="dxa"/>
            <w:tcBorders>
              <w:top w:val="single" w:sz="8" w:space="0" w:color="auto"/>
              <w:left w:val="single" w:sz="12" w:space="0" w:color="auto"/>
              <w:bottom w:val="single" w:sz="12" w:space="0" w:color="auto"/>
              <w:right w:val="single" w:sz="8" w:space="0" w:color="auto"/>
            </w:tcBorders>
          </w:tcPr>
          <w:p w14:paraId="021E928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冲击性能</w:t>
            </w:r>
          </w:p>
        </w:tc>
        <w:tc>
          <w:tcPr>
            <w:tcW w:w="6490" w:type="dxa"/>
            <w:gridSpan w:val="2"/>
            <w:tcBorders>
              <w:top w:val="single" w:sz="8" w:space="0" w:color="auto"/>
              <w:left w:val="single" w:sz="8" w:space="0" w:color="auto"/>
              <w:bottom w:val="single" w:sz="12" w:space="0" w:color="auto"/>
              <w:right w:val="single" w:sz="12" w:space="0" w:color="auto"/>
            </w:tcBorders>
          </w:tcPr>
          <w:p w14:paraId="69E8C153"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在冲压变形过程中金属板料不产生裂纹等缺陷的变形极限。</w:t>
            </w:r>
          </w:p>
          <w:p w14:paraId="214D7D66"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常用板料的宽厚塑性变形比</w:t>
            </w:r>
            <w:r>
              <w:rPr>
                <w:rFonts w:ascii="宋体" w:cs="宋体"/>
                <w:color w:val="000000"/>
                <w:kern w:val="0"/>
                <w:szCs w:val="18"/>
              </w:rPr>
              <w:t>R</w:t>
            </w:r>
            <w:r>
              <w:rPr>
                <w:rFonts w:ascii="宋体" w:cs="宋体" w:hint="eastAsia"/>
                <w:color w:val="000000"/>
                <w:kern w:val="0"/>
                <w:szCs w:val="18"/>
              </w:rPr>
              <w:t>的大小来表示板料的冲击能力。</w:t>
            </w:r>
          </w:p>
          <w:p w14:paraId="34D08048"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测定冲击能力的试验方法有杯突法</w:t>
            </w:r>
            <w:r>
              <w:rPr>
                <w:rFonts w:ascii="宋体" w:cs="宋体"/>
                <w:color w:val="000000"/>
                <w:kern w:val="0"/>
                <w:szCs w:val="18"/>
              </w:rPr>
              <w:t>(</w:t>
            </w:r>
            <w:r>
              <w:rPr>
                <w:rFonts w:ascii="宋体" w:cs="宋体" w:hint="eastAsia"/>
                <w:color w:val="000000"/>
                <w:kern w:val="0"/>
                <w:szCs w:val="18"/>
              </w:rPr>
              <w:t>也叫艾利克森试验法</w:t>
            </w:r>
            <w:r>
              <w:rPr>
                <w:rFonts w:ascii="宋体" w:cs="宋体"/>
                <w:color w:val="000000"/>
                <w:kern w:val="0"/>
                <w:szCs w:val="18"/>
              </w:rPr>
              <w:t>)</w:t>
            </w:r>
            <w:r>
              <w:rPr>
                <w:rFonts w:ascii="宋体" w:cs="宋体" w:hint="eastAsia"/>
                <w:color w:val="000000"/>
                <w:kern w:val="0"/>
                <w:szCs w:val="18"/>
              </w:rPr>
              <w:t>和拉伸试验法。</w:t>
            </w:r>
          </w:p>
        </w:tc>
      </w:tr>
    </w:tbl>
    <w:p w14:paraId="5913579F" w14:textId="77777777" w:rsidR="00A25021" w:rsidRDefault="00A25021">
      <w:pPr>
        <w:autoSpaceDE w:val="0"/>
        <w:autoSpaceDN w:val="0"/>
        <w:adjustRightInd w:val="0"/>
        <w:jc w:val="left"/>
        <w:rPr>
          <w:rFonts w:ascii="宋体" w:cs="宋体"/>
          <w:color w:val="000000"/>
          <w:kern w:val="0"/>
          <w:szCs w:val="18"/>
        </w:rPr>
      </w:pPr>
    </w:p>
    <w:p w14:paraId="56154FA5" w14:textId="77777777" w:rsidR="00A25021" w:rsidRDefault="00A25021">
      <w:pPr>
        <w:rPr>
          <w:rFonts w:ascii="宋体" w:hAnsi="宋体"/>
          <w:b/>
          <w:bCs/>
          <w:color w:val="000000"/>
        </w:rPr>
      </w:pPr>
      <w:r>
        <w:rPr>
          <w:rFonts w:ascii="宋体" w:hAnsi="宋体"/>
          <w:b/>
          <w:bCs/>
          <w:color w:val="000000"/>
        </w:rPr>
        <w:t>14．冷轧板带有哪些品种和规格?</w:t>
      </w:r>
    </w:p>
    <w:p w14:paraId="0A9D4177" w14:textId="77777777" w:rsidR="00A25021" w:rsidRDefault="00A25021">
      <w:pPr>
        <w:rPr>
          <w:rFonts w:ascii="宋体" w:hAnsi="宋体"/>
          <w:color w:val="000000"/>
        </w:rPr>
      </w:pPr>
      <w:r>
        <w:rPr>
          <w:rFonts w:ascii="宋体" w:hAnsi="宋体"/>
          <w:color w:val="000000"/>
        </w:rPr>
        <w:t xml:space="preserve">    冷轧钢板和带材的品种很多，国家标准作了相应规定(见表1</w:t>
      </w:r>
      <w:r>
        <w:rPr>
          <w:rFonts w:ascii="宋体" w:hAnsi="宋体" w:hint="eastAsia"/>
          <w:color w:val="000000"/>
        </w:rPr>
        <w:t>-</w:t>
      </w:r>
      <w:r>
        <w:rPr>
          <w:rFonts w:ascii="宋体" w:hAnsi="宋体"/>
          <w:color w:val="000000"/>
        </w:rPr>
        <w:t>4和表1</w:t>
      </w:r>
      <w:r>
        <w:rPr>
          <w:rFonts w:ascii="宋体" w:hAnsi="宋体" w:hint="eastAsia"/>
          <w:color w:val="000000"/>
        </w:rPr>
        <w:t>-</w:t>
      </w:r>
      <w:r>
        <w:rPr>
          <w:rFonts w:ascii="宋体" w:hAnsi="宋体"/>
          <w:color w:val="000000"/>
        </w:rPr>
        <w:t>5)。需要量最大的有深冲钢板、镀层钢板和电工硅钢板3大品种，它们的特点如下：</w:t>
      </w:r>
    </w:p>
    <w:p w14:paraId="4DE52182" w14:textId="77777777" w:rsidR="00A25021" w:rsidRDefault="00A25021">
      <w:pPr>
        <w:jc w:val="center"/>
        <w:rPr>
          <w:rFonts w:ascii="宋体" w:hAnsi="宋体"/>
          <w:color w:val="000000"/>
        </w:rPr>
      </w:pPr>
      <w:r>
        <w:rPr>
          <w:rFonts w:ascii="宋体" w:hAnsi="宋体"/>
          <w:color w:val="000000"/>
        </w:rPr>
        <w:t>表l</w:t>
      </w:r>
      <w:r>
        <w:rPr>
          <w:rFonts w:ascii="宋体" w:hAnsi="宋体" w:hint="eastAsia"/>
          <w:color w:val="000000"/>
        </w:rPr>
        <w:t>-</w:t>
      </w:r>
      <w:r>
        <w:rPr>
          <w:rFonts w:ascii="宋体" w:hAnsi="宋体"/>
          <w:color w:val="000000"/>
        </w:rPr>
        <w:t>4冷轧钢板的品种和规格</w:t>
      </w:r>
    </w:p>
    <w:tbl>
      <w:tblPr>
        <w:tblW w:w="0" w:type="auto"/>
        <w:tblLayout w:type="fixed"/>
        <w:tblCellMar>
          <w:left w:w="0" w:type="dxa"/>
          <w:right w:w="0" w:type="dxa"/>
        </w:tblCellMar>
        <w:tblLook w:val="0000" w:firstRow="0" w:lastRow="0" w:firstColumn="0" w:lastColumn="0" w:noHBand="0" w:noVBand="0"/>
      </w:tblPr>
      <w:tblGrid>
        <w:gridCol w:w="2340"/>
        <w:gridCol w:w="2705"/>
        <w:gridCol w:w="3245"/>
      </w:tblGrid>
      <w:tr w:rsidR="00A25021" w14:paraId="0084CDCF" w14:textId="77777777">
        <w:tblPrEx>
          <w:tblCellMar>
            <w:top w:w="0" w:type="dxa"/>
            <w:left w:w="0" w:type="dxa"/>
            <w:bottom w:w="0" w:type="dxa"/>
            <w:right w:w="0" w:type="dxa"/>
          </w:tblCellMar>
        </w:tblPrEx>
        <w:trPr>
          <w:trHeight w:val="220"/>
        </w:trPr>
        <w:tc>
          <w:tcPr>
            <w:tcW w:w="2340" w:type="dxa"/>
            <w:tcBorders>
              <w:top w:val="single" w:sz="12" w:space="0" w:color="auto"/>
              <w:left w:val="single" w:sz="12" w:space="0" w:color="auto"/>
              <w:bottom w:val="single" w:sz="8" w:space="0" w:color="auto"/>
              <w:right w:val="single" w:sz="8" w:space="0" w:color="auto"/>
            </w:tcBorders>
          </w:tcPr>
          <w:p w14:paraId="6A4369A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冷轧钢板品种</w:t>
            </w:r>
          </w:p>
        </w:tc>
        <w:tc>
          <w:tcPr>
            <w:tcW w:w="2705" w:type="dxa"/>
            <w:tcBorders>
              <w:top w:val="single" w:sz="12" w:space="0" w:color="auto"/>
              <w:left w:val="single" w:sz="8" w:space="0" w:color="auto"/>
              <w:bottom w:val="single" w:sz="8" w:space="0" w:color="auto"/>
              <w:right w:val="single" w:sz="8" w:space="0" w:color="auto"/>
            </w:tcBorders>
          </w:tcPr>
          <w:p w14:paraId="37399F1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厚度范围／</w:t>
            </w:r>
            <w:r>
              <w:rPr>
                <w:rFonts w:ascii="宋体" w:cs="宋体"/>
                <w:color w:val="000000"/>
                <w:kern w:val="0"/>
                <w:szCs w:val="18"/>
              </w:rPr>
              <w:t>mm</w:t>
            </w:r>
          </w:p>
        </w:tc>
        <w:tc>
          <w:tcPr>
            <w:tcW w:w="3245" w:type="dxa"/>
            <w:tcBorders>
              <w:top w:val="single" w:sz="12" w:space="0" w:color="auto"/>
              <w:left w:val="single" w:sz="8" w:space="0" w:color="auto"/>
              <w:bottom w:val="single" w:sz="8" w:space="0" w:color="auto"/>
              <w:right w:val="single" w:sz="12" w:space="0" w:color="auto"/>
            </w:tcBorders>
          </w:tcPr>
          <w:p w14:paraId="3899D4C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宽度范围／</w:t>
            </w:r>
            <w:r>
              <w:rPr>
                <w:rFonts w:ascii="宋体" w:cs="宋体"/>
                <w:color w:val="000000"/>
                <w:kern w:val="0"/>
                <w:szCs w:val="18"/>
              </w:rPr>
              <w:t>mm</w:t>
            </w:r>
          </w:p>
        </w:tc>
      </w:tr>
      <w:tr w:rsidR="00A25021" w14:paraId="19C7D9E8" w14:textId="77777777">
        <w:tblPrEx>
          <w:tblCellMar>
            <w:top w:w="0" w:type="dxa"/>
            <w:left w:w="0" w:type="dxa"/>
            <w:bottom w:w="0" w:type="dxa"/>
            <w:right w:w="0" w:type="dxa"/>
          </w:tblCellMar>
        </w:tblPrEx>
        <w:trPr>
          <w:trHeight w:val="2611"/>
        </w:trPr>
        <w:tc>
          <w:tcPr>
            <w:tcW w:w="2340" w:type="dxa"/>
            <w:tcBorders>
              <w:top w:val="single" w:sz="8" w:space="0" w:color="auto"/>
              <w:left w:val="single" w:sz="12" w:space="0" w:color="auto"/>
              <w:bottom w:val="single" w:sz="12" w:space="0" w:color="auto"/>
              <w:right w:val="single" w:sz="8" w:space="0" w:color="auto"/>
            </w:tcBorders>
          </w:tcPr>
          <w:p w14:paraId="01D826D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普通薄钢板</w:t>
            </w:r>
          </w:p>
          <w:p w14:paraId="5C55BE4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合金结构钢板</w:t>
            </w:r>
          </w:p>
          <w:p w14:paraId="6071580F"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深冲钢板</w:t>
            </w:r>
          </w:p>
          <w:p w14:paraId="774C13C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弹簧钢板</w:t>
            </w:r>
          </w:p>
          <w:p w14:paraId="3C9EF14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不锈钢板</w:t>
            </w:r>
          </w:p>
          <w:p w14:paraId="389B687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电工硅钢板</w:t>
            </w:r>
          </w:p>
          <w:p w14:paraId="3D02989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纯铁薄板</w:t>
            </w:r>
          </w:p>
          <w:p w14:paraId="27A55F2E"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酸洗钢板</w:t>
            </w:r>
          </w:p>
          <w:p w14:paraId="0E413EA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镀锌钢板</w:t>
            </w:r>
          </w:p>
          <w:p w14:paraId="780C74EF"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镀铅钢板</w:t>
            </w:r>
          </w:p>
          <w:p w14:paraId="10EEFBD9"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镀锡钢板</w:t>
            </w:r>
          </w:p>
        </w:tc>
        <w:tc>
          <w:tcPr>
            <w:tcW w:w="2705" w:type="dxa"/>
            <w:tcBorders>
              <w:top w:val="single" w:sz="8" w:space="0" w:color="auto"/>
              <w:left w:val="single" w:sz="8" w:space="0" w:color="auto"/>
              <w:bottom w:val="single" w:sz="12" w:space="0" w:color="auto"/>
              <w:right w:val="single" w:sz="8" w:space="0" w:color="auto"/>
            </w:tcBorders>
          </w:tcPr>
          <w:p w14:paraId="3B407399"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0.2</w:t>
            </w:r>
            <w:r>
              <w:rPr>
                <w:rFonts w:ascii="宋体" w:cs="宋体" w:hint="eastAsia"/>
                <w:color w:val="000000"/>
                <w:kern w:val="0"/>
                <w:szCs w:val="18"/>
              </w:rPr>
              <w:t>～</w:t>
            </w:r>
            <w:r>
              <w:rPr>
                <w:rFonts w:ascii="宋体" w:cs="宋体"/>
                <w:color w:val="000000"/>
                <w:kern w:val="0"/>
                <w:szCs w:val="18"/>
              </w:rPr>
              <w:t>4</w:t>
            </w:r>
            <w:r>
              <w:rPr>
                <w:rFonts w:ascii="宋体" w:cs="宋体" w:hint="eastAsia"/>
                <w:color w:val="000000"/>
                <w:kern w:val="0"/>
                <w:szCs w:val="18"/>
              </w:rPr>
              <w:t>.</w:t>
            </w:r>
            <w:r>
              <w:rPr>
                <w:rFonts w:ascii="宋体" w:cs="宋体"/>
                <w:color w:val="000000"/>
                <w:kern w:val="0"/>
                <w:szCs w:val="18"/>
              </w:rPr>
              <w:t>O</w:t>
            </w:r>
          </w:p>
          <w:p w14:paraId="329F7E2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2</w:t>
            </w:r>
            <w:r>
              <w:rPr>
                <w:rFonts w:ascii="宋体" w:cs="宋体" w:hint="eastAsia"/>
                <w:color w:val="000000"/>
                <w:kern w:val="0"/>
                <w:szCs w:val="18"/>
              </w:rPr>
              <w:t>～</w:t>
            </w:r>
            <w:r>
              <w:rPr>
                <w:rFonts w:ascii="宋体" w:cs="宋体"/>
                <w:color w:val="000000"/>
                <w:kern w:val="0"/>
                <w:szCs w:val="18"/>
              </w:rPr>
              <w:t>4</w:t>
            </w:r>
            <w:r>
              <w:rPr>
                <w:rFonts w:ascii="宋体" w:cs="宋体" w:hint="eastAsia"/>
                <w:color w:val="000000"/>
                <w:kern w:val="0"/>
                <w:szCs w:val="18"/>
              </w:rPr>
              <w:t>.</w:t>
            </w:r>
            <w:r>
              <w:rPr>
                <w:rFonts w:ascii="宋体" w:cs="宋体"/>
                <w:color w:val="000000"/>
                <w:kern w:val="0"/>
                <w:szCs w:val="18"/>
              </w:rPr>
              <w:t>O</w:t>
            </w:r>
          </w:p>
          <w:p w14:paraId="2BB7D2F9"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8</w:t>
            </w:r>
            <w:r>
              <w:rPr>
                <w:rFonts w:ascii="宋体" w:cs="宋体" w:hint="eastAsia"/>
                <w:color w:val="000000"/>
                <w:kern w:val="0"/>
                <w:szCs w:val="18"/>
              </w:rPr>
              <w:t>～</w:t>
            </w:r>
            <w:r>
              <w:rPr>
                <w:rFonts w:ascii="宋体" w:cs="宋体"/>
                <w:color w:val="000000"/>
                <w:kern w:val="0"/>
                <w:szCs w:val="18"/>
              </w:rPr>
              <w:t>3.0</w:t>
            </w:r>
          </w:p>
          <w:p w14:paraId="4625596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7</w:t>
            </w:r>
            <w:r>
              <w:rPr>
                <w:rFonts w:ascii="宋体" w:cs="宋体" w:hint="eastAsia"/>
                <w:color w:val="000000"/>
                <w:kern w:val="0"/>
                <w:szCs w:val="18"/>
              </w:rPr>
              <w:t>～</w:t>
            </w:r>
            <w:r>
              <w:rPr>
                <w:rFonts w:ascii="宋体" w:cs="宋体"/>
                <w:color w:val="000000"/>
                <w:kern w:val="0"/>
                <w:szCs w:val="18"/>
              </w:rPr>
              <w:t>4.0</w:t>
            </w:r>
          </w:p>
          <w:p w14:paraId="21E367B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5</w:t>
            </w:r>
            <w:r>
              <w:rPr>
                <w:rFonts w:ascii="宋体" w:cs="宋体" w:hint="eastAsia"/>
                <w:color w:val="000000"/>
                <w:kern w:val="0"/>
                <w:szCs w:val="18"/>
              </w:rPr>
              <w:t>～</w:t>
            </w:r>
            <w:r>
              <w:rPr>
                <w:rFonts w:ascii="宋体" w:cs="宋体"/>
                <w:color w:val="000000"/>
                <w:kern w:val="0"/>
                <w:szCs w:val="18"/>
              </w:rPr>
              <w:t>4.0</w:t>
            </w:r>
          </w:p>
          <w:p w14:paraId="2C0E79C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0.1</w:t>
            </w:r>
            <w:r>
              <w:rPr>
                <w:rFonts w:ascii="宋体" w:cs="宋体" w:hint="eastAsia"/>
                <w:color w:val="000000"/>
                <w:kern w:val="0"/>
                <w:szCs w:val="18"/>
              </w:rPr>
              <w:t>～</w:t>
            </w:r>
            <w:r>
              <w:rPr>
                <w:rFonts w:ascii="宋体" w:cs="宋体"/>
                <w:color w:val="000000"/>
                <w:kern w:val="0"/>
                <w:szCs w:val="18"/>
              </w:rPr>
              <w:t>1</w:t>
            </w:r>
            <w:r>
              <w:rPr>
                <w:rFonts w:ascii="宋体" w:cs="宋体" w:hint="eastAsia"/>
                <w:color w:val="000000"/>
                <w:kern w:val="0"/>
                <w:szCs w:val="18"/>
              </w:rPr>
              <w:t>.</w:t>
            </w:r>
            <w:r>
              <w:rPr>
                <w:rFonts w:ascii="宋体" w:cs="宋体"/>
                <w:color w:val="000000"/>
                <w:kern w:val="0"/>
                <w:szCs w:val="18"/>
              </w:rPr>
              <w:t>O</w:t>
            </w:r>
          </w:p>
          <w:p w14:paraId="4263684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2</w:t>
            </w:r>
            <w:r>
              <w:rPr>
                <w:rFonts w:ascii="宋体" w:cs="宋体" w:hint="eastAsia"/>
                <w:color w:val="000000"/>
                <w:kern w:val="0"/>
                <w:szCs w:val="18"/>
              </w:rPr>
              <w:t>～</w:t>
            </w:r>
            <w:r>
              <w:rPr>
                <w:rFonts w:ascii="宋体" w:cs="宋体"/>
                <w:color w:val="000000"/>
                <w:kern w:val="0"/>
                <w:szCs w:val="18"/>
              </w:rPr>
              <w:t>4</w:t>
            </w:r>
            <w:r>
              <w:rPr>
                <w:rFonts w:ascii="宋体" w:cs="宋体" w:hint="eastAsia"/>
                <w:color w:val="000000"/>
                <w:kern w:val="0"/>
                <w:szCs w:val="18"/>
              </w:rPr>
              <w:t>.</w:t>
            </w:r>
            <w:r>
              <w:rPr>
                <w:rFonts w:ascii="宋体" w:cs="宋体"/>
                <w:color w:val="000000"/>
                <w:kern w:val="0"/>
                <w:szCs w:val="18"/>
              </w:rPr>
              <w:t>O</w:t>
            </w:r>
          </w:p>
          <w:p w14:paraId="7AA4CF4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25</w:t>
            </w:r>
            <w:r>
              <w:rPr>
                <w:rFonts w:ascii="宋体" w:cs="宋体" w:hint="eastAsia"/>
                <w:color w:val="000000"/>
                <w:kern w:val="0"/>
                <w:szCs w:val="18"/>
              </w:rPr>
              <w:t>～</w:t>
            </w:r>
            <w:r>
              <w:rPr>
                <w:rFonts w:ascii="宋体" w:cs="宋体"/>
                <w:color w:val="000000"/>
                <w:kern w:val="0"/>
                <w:szCs w:val="18"/>
              </w:rPr>
              <w:t>2</w:t>
            </w:r>
            <w:r>
              <w:rPr>
                <w:rFonts w:ascii="宋体" w:cs="宋体" w:hint="eastAsia"/>
                <w:color w:val="000000"/>
                <w:kern w:val="0"/>
                <w:szCs w:val="18"/>
              </w:rPr>
              <w:t>.</w:t>
            </w:r>
            <w:r>
              <w:rPr>
                <w:rFonts w:ascii="宋体" w:cs="宋体"/>
                <w:color w:val="000000"/>
                <w:kern w:val="0"/>
                <w:szCs w:val="18"/>
              </w:rPr>
              <w:t>O</w:t>
            </w:r>
          </w:p>
          <w:p w14:paraId="1FB09BF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0.35</w:t>
            </w:r>
            <w:r>
              <w:rPr>
                <w:rFonts w:ascii="宋体" w:cs="宋体" w:hint="eastAsia"/>
                <w:color w:val="000000"/>
                <w:kern w:val="0"/>
                <w:szCs w:val="18"/>
              </w:rPr>
              <w:t>～</w:t>
            </w:r>
            <w:r>
              <w:rPr>
                <w:rFonts w:ascii="宋体" w:cs="宋体"/>
                <w:color w:val="000000"/>
                <w:kern w:val="0"/>
                <w:szCs w:val="18"/>
              </w:rPr>
              <w:t>1.5</w:t>
            </w:r>
          </w:p>
          <w:p w14:paraId="555BAC4B" w14:textId="77777777" w:rsidR="00A25021" w:rsidRDefault="00A25021">
            <w:pPr>
              <w:autoSpaceDE w:val="0"/>
              <w:autoSpaceDN w:val="0"/>
              <w:rPr>
                <w:rFonts w:ascii="宋体" w:cs="宋体" w:hint="eastAsia"/>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5</w:t>
            </w:r>
            <w:r>
              <w:rPr>
                <w:rFonts w:ascii="宋体" w:cs="宋体" w:hint="eastAsia"/>
                <w:color w:val="000000"/>
                <w:kern w:val="0"/>
                <w:szCs w:val="18"/>
              </w:rPr>
              <w:t>0～</w:t>
            </w:r>
            <w:r>
              <w:rPr>
                <w:rFonts w:ascii="宋体" w:cs="宋体"/>
                <w:color w:val="000000"/>
                <w:kern w:val="0"/>
                <w:szCs w:val="18"/>
              </w:rPr>
              <w:t>O</w:t>
            </w:r>
            <w:r>
              <w:rPr>
                <w:rFonts w:ascii="宋体" w:cs="宋体" w:hint="eastAsia"/>
                <w:color w:val="000000"/>
                <w:kern w:val="0"/>
                <w:szCs w:val="18"/>
              </w:rPr>
              <w:t>.</w:t>
            </w:r>
            <w:r>
              <w:rPr>
                <w:rFonts w:ascii="宋体" w:cs="宋体"/>
                <w:color w:val="000000"/>
                <w:kern w:val="0"/>
                <w:szCs w:val="18"/>
              </w:rPr>
              <w:t>8</w:t>
            </w:r>
            <w:r>
              <w:rPr>
                <w:rFonts w:ascii="宋体" w:cs="宋体" w:hint="eastAsia"/>
                <w:color w:val="000000"/>
                <w:kern w:val="0"/>
                <w:szCs w:val="18"/>
              </w:rPr>
              <w:t>0</w:t>
            </w:r>
          </w:p>
          <w:p w14:paraId="38ED8C1E"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0.15</w:t>
            </w:r>
            <w:r>
              <w:rPr>
                <w:rFonts w:ascii="宋体" w:cs="宋体" w:hint="eastAsia"/>
                <w:color w:val="000000"/>
                <w:kern w:val="0"/>
                <w:szCs w:val="18"/>
              </w:rPr>
              <w:t>～</w:t>
            </w:r>
            <w:r>
              <w:rPr>
                <w:rFonts w:ascii="宋体" w:cs="宋体"/>
                <w:color w:val="000000"/>
                <w:kern w:val="0"/>
                <w:szCs w:val="18"/>
              </w:rPr>
              <w:t>O</w:t>
            </w:r>
            <w:r>
              <w:rPr>
                <w:rFonts w:ascii="宋体" w:cs="宋体" w:hint="eastAsia"/>
                <w:color w:val="000000"/>
                <w:kern w:val="0"/>
                <w:szCs w:val="18"/>
              </w:rPr>
              <w:t>.</w:t>
            </w:r>
            <w:r>
              <w:rPr>
                <w:rFonts w:ascii="宋体" w:cs="宋体"/>
                <w:color w:val="000000"/>
                <w:kern w:val="0"/>
                <w:szCs w:val="18"/>
              </w:rPr>
              <w:t>55</w:t>
            </w:r>
          </w:p>
        </w:tc>
        <w:tc>
          <w:tcPr>
            <w:tcW w:w="3245" w:type="dxa"/>
            <w:tcBorders>
              <w:top w:val="single" w:sz="8" w:space="0" w:color="auto"/>
              <w:left w:val="single" w:sz="8" w:space="0" w:color="auto"/>
              <w:bottom w:val="single" w:sz="12" w:space="0" w:color="auto"/>
              <w:right w:val="single" w:sz="12" w:space="0" w:color="auto"/>
            </w:tcBorders>
          </w:tcPr>
          <w:p w14:paraId="0C2530B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500</w:t>
            </w:r>
            <w:r>
              <w:rPr>
                <w:rFonts w:ascii="宋体" w:cs="宋体" w:hint="eastAsia"/>
                <w:color w:val="000000"/>
                <w:kern w:val="0"/>
                <w:szCs w:val="18"/>
              </w:rPr>
              <w:t>～</w:t>
            </w:r>
            <w:r>
              <w:rPr>
                <w:rFonts w:ascii="宋体" w:cs="宋体"/>
                <w:color w:val="000000"/>
                <w:kern w:val="0"/>
                <w:szCs w:val="18"/>
              </w:rPr>
              <w:t>1500</w:t>
            </w:r>
          </w:p>
          <w:p w14:paraId="09C9CF5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500</w:t>
            </w:r>
            <w:r>
              <w:rPr>
                <w:rFonts w:ascii="宋体" w:cs="宋体" w:hint="eastAsia"/>
                <w:color w:val="000000"/>
                <w:kern w:val="0"/>
                <w:szCs w:val="18"/>
              </w:rPr>
              <w:t>～</w:t>
            </w:r>
            <w:r>
              <w:rPr>
                <w:rFonts w:ascii="宋体" w:cs="宋体"/>
                <w:color w:val="000000"/>
                <w:kern w:val="0"/>
                <w:szCs w:val="18"/>
              </w:rPr>
              <w:t>1500</w:t>
            </w:r>
          </w:p>
          <w:p w14:paraId="1E23282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约</w:t>
            </w:r>
            <w:r>
              <w:rPr>
                <w:rFonts w:ascii="宋体" w:cs="宋体"/>
                <w:color w:val="000000"/>
                <w:kern w:val="0"/>
                <w:szCs w:val="18"/>
              </w:rPr>
              <w:t>2000</w:t>
            </w:r>
          </w:p>
          <w:p w14:paraId="45C9005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500</w:t>
            </w:r>
            <w:r>
              <w:rPr>
                <w:rFonts w:ascii="宋体" w:cs="宋体" w:hint="eastAsia"/>
                <w:color w:val="000000"/>
                <w:kern w:val="0"/>
                <w:szCs w:val="18"/>
              </w:rPr>
              <w:t>～</w:t>
            </w:r>
            <w:r>
              <w:rPr>
                <w:rFonts w:ascii="宋体" w:cs="宋体"/>
                <w:color w:val="000000"/>
                <w:kern w:val="0"/>
                <w:szCs w:val="18"/>
              </w:rPr>
              <w:t>1500</w:t>
            </w:r>
          </w:p>
          <w:p w14:paraId="4B1EFA13"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500</w:t>
            </w:r>
            <w:r>
              <w:rPr>
                <w:rFonts w:ascii="宋体" w:cs="宋体" w:hint="eastAsia"/>
                <w:color w:val="000000"/>
                <w:kern w:val="0"/>
                <w:szCs w:val="18"/>
              </w:rPr>
              <w:t>～</w:t>
            </w:r>
            <w:r>
              <w:rPr>
                <w:rFonts w:ascii="宋体" w:cs="宋体"/>
                <w:color w:val="000000"/>
                <w:kern w:val="0"/>
                <w:szCs w:val="18"/>
              </w:rPr>
              <w:t>1500</w:t>
            </w:r>
          </w:p>
          <w:p w14:paraId="7E6C7707"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600</w:t>
            </w:r>
            <w:r>
              <w:rPr>
                <w:rFonts w:ascii="宋体" w:cs="宋体" w:hint="eastAsia"/>
                <w:color w:val="000000"/>
                <w:kern w:val="0"/>
                <w:szCs w:val="18"/>
              </w:rPr>
              <w:t>～</w:t>
            </w:r>
            <w:r>
              <w:rPr>
                <w:rFonts w:ascii="宋体" w:cs="宋体"/>
                <w:color w:val="000000"/>
                <w:kern w:val="0"/>
                <w:szCs w:val="18"/>
              </w:rPr>
              <w:t>1000</w:t>
            </w:r>
          </w:p>
          <w:p w14:paraId="221F365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500</w:t>
            </w:r>
            <w:r>
              <w:rPr>
                <w:rFonts w:ascii="宋体" w:cs="宋体" w:hint="eastAsia"/>
                <w:color w:val="000000"/>
                <w:kern w:val="0"/>
                <w:szCs w:val="18"/>
              </w:rPr>
              <w:t>～</w:t>
            </w:r>
            <w:r>
              <w:rPr>
                <w:rFonts w:ascii="宋体" w:cs="宋体"/>
                <w:color w:val="000000"/>
                <w:kern w:val="0"/>
                <w:szCs w:val="18"/>
              </w:rPr>
              <w:t>1500</w:t>
            </w:r>
          </w:p>
          <w:p w14:paraId="22755A2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400</w:t>
            </w:r>
            <w:r>
              <w:rPr>
                <w:rFonts w:ascii="宋体" w:cs="宋体" w:hint="eastAsia"/>
                <w:color w:val="000000"/>
                <w:kern w:val="0"/>
                <w:szCs w:val="18"/>
              </w:rPr>
              <w:t>～</w:t>
            </w:r>
            <w:r>
              <w:rPr>
                <w:rFonts w:ascii="宋体" w:cs="宋体"/>
                <w:color w:val="000000"/>
                <w:kern w:val="0"/>
                <w:szCs w:val="18"/>
              </w:rPr>
              <w:t>1000</w:t>
            </w:r>
          </w:p>
          <w:p w14:paraId="0B0FCE1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400</w:t>
            </w:r>
            <w:r>
              <w:rPr>
                <w:rFonts w:ascii="宋体" w:cs="宋体" w:hint="eastAsia"/>
                <w:color w:val="000000"/>
                <w:kern w:val="0"/>
                <w:szCs w:val="18"/>
              </w:rPr>
              <w:t>～</w:t>
            </w:r>
            <w:r>
              <w:rPr>
                <w:rFonts w:ascii="宋体" w:cs="宋体"/>
                <w:color w:val="000000"/>
                <w:kern w:val="0"/>
                <w:szCs w:val="18"/>
              </w:rPr>
              <w:t>lOOO</w:t>
            </w:r>
          </w:p>
          <w:p w14:paraId="7861952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600</w:t>
            </w:r>
            <w:r>
              <w:rPr>
                <w:rFonts w:ascii="宋体" w:cs="宋体" w:hint="eastAsia"/>
                <w:color w:val="000000"/>
                <w:kern w:val="0"/>
                <w:szCs w:val="18"/>
              </w:rPr>
              <w:t>～</w:t>
            </w:r>
            <w:r>
              <w:rPr>
                <w:rFonts w:ascii="宋体" w:cs="宋体"/>
                <w:color w:val="000000"/>
                <w:kern w:val="0"/>
                <w:szCs w:val="18"/>
              </w:rPr>
              <w:t>1000</w:t>
            </w:r>
          </w:p>
          <w:p w14:paraId="52A4DD3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550</w:t>
            </w:r>
            <w:r>
              <w:rPr>
                <w:rFonts w:ascii="宋体" w:cs="宋体" w:hint="eastAsia"/>
                <w:color w:val="000000"/>
                <w:kern w:val="0"/>
                <w:szCs w:val="18"/>
              </w:rPr>
              <w:t>～</w:t>
            </w:r>
            <w:r>
              <w:rPr>
                <w:rFonts w:ascii="宋体" w:cs="宋体"/>
                <w:color w:val="000000"/>
                <w:kern w:val="0"/>
                <w:szCs w:val="18"/>
              </w:rPr>
              <w:t>1100</w:t>
            </w:r>
          </w:p>
        </w:tc>
      </w:tr>
    </w:tbl>
    <w:p w14:paraId="22FF58F9" w14:textId="77777777" w:rsidR="00A25021" w:rsidRDefault="00A25021">
      <w:pPr>
        <w:autoSpaceDE w:val="0"/>
        <w:autoSpaceDN w:val="0"/>
        <w:adjustRightInd w:val="0"/>
        <w:jc w:val="left"/>
        <w:rPr>
          <w:rFonts w:ascii="宋体" w:cs="宋体" w:hint="eastAsia"/>
          <w:color w:val="000000"/>
          <w:kern w:val="0"/>
          <w:szCs w:val="18"/>
        </w:rPr>
      </w:pPr>
    </w:p>
    <w:p w14:paraId="39050B12" w14:textId="77777777" w:rsidR="00A25021" w:rsidRDefault="00A25021">
      <w:pPr>
        <w:autoSpaceDE w:val="0"/>
        <w:autoSpaceDN w:val="0"/>
        <w:adjustRightInd w:val="0"/>
        <w:jc w:val="left"/>
        <w:rPr>
          <w:rFonts w:ascii="宋体" w:cs="宋体" w:hint="eastAsia"/>
          <w:color w:val="000000"/>
          <w:kern w:val="0"/>
          <w:szCs w:val="18"/>
        </w:rPr>
      </w:pPr>
    </w:p>
    <w:p w14:paraId="11867760" w14:textId="77777777" w:rsidR="00A25021" w:rsidRDefault="00A25021">
      <w:pPr>
        <w:autoSpaceDE w:val="0"/>
        <w:autoSpaceDN w:val="0"/>
        <w:adjustRightInd w:val="0"/>
        <w:jc w:val="left"/>
        <w:rPr>
          <w:rFonts w:ascii="宋体" w:cs="宋体" w:hint="eastAsia"/>
          <w:color w:val="000000"/>
          <w:kern w:val="0"/>
          <w:szCs w:val="18"/>
        </w:rPr>
      </w:pPr>
    </w:p>
    <w:p w14:paraId="6E9E5C70" w14:textId="77777777" w:rsidR="00A25021" w:rsidRDefault="00A25021">
      <w:pPr>
        <w:jc w:val="center"/>
        <w:rPr>
          <w:rFonts w:ascii="黑体" w:eastAsia="黑体" w:hAnsi="宋体"/>
          <w:color w:val="000000"/>
        </w:rPr>
      </w:pPr>
      <w:r>
        <w:rPr>
          <w:rFonts w:ascii="黑体" w:eastAsia="黑体" w:hAnsi="宋体" w:hint="eastAsia"/>
          <w:color w:val="000000"/>
        </w:rPr>
        <w:t>表</w:t>
      </w:r>
      <w:r>
        <w:rPr>
          <w:rFonts w:ascii="黑体" w:eastAsia="黑体" w:hAnsi="宋体"/>
          <w:color w:val="000000"/>
        </w:rPr>
        <w:t>l-5冷轧钢带的品种和规格</w:t>
      </w:r>
    </w:p>
    <w:tbl>
      <w:tblPr>
        <w:tblW w:w="0" w:type="auto"/>
        <w:tblLayout w:type="fixed"/>
        <w:tblCellMar>
          <w:left w:w="0" w:type="dxa"/>
          <w:right w:w="0" w:type="dxa"/>
        </w:tblCellMar>
        <w:tblLook w:val="0000" w:firstRow="0" w:lastRow="0" w:firstColumn="0" w:lastColumn="0" w:noHBand="0" w:noVBand="0"/>
      </w:tblPr>
      <w:tblGrid>
        <w:gridCol w:w="2340"/>
        <w:gridCol w:w="2705"/>
        <w:gridCol w:w="3245"/>
      </w:tblGrid>
      <w:tr w:rsidR="00A25021" w14:paraId="1C194592" w14:textId="77777777">
        <w:tblPrEx>
          <w:tblCellMar>
            <w:top w:w="0" w:type="dxa"/>
            <w:left w:w="0" w:type="dxa"/>
            <w:bottom w:w="0" w:type="dxa"/>
            <w:right w:w="0" w:type="dxa"/>
          </w:tblCellMar>
        </w:tblPrEx>
        <w:trPr>
          <w:trHeight w:val="220"/>
        </w:trPr>
        <w:tc>
          <w:tcPr>
            <w:tcW w:w="2340" w:type="dxa"/>
            <w:tcBorders>
              <w:top w:val="single" w:sz="12" w:space="0" w:color="auto"/>
              <w:left w:val="single" w:sz="12" w:space="0" w:color="auto"/>
              <w:bottom w:val="single" w:sz="8" w:space="0" w:color="auto"/>
              <w:right w:val="single" w:sz="8" w:space="0" w:color="auto"/>
            </w:tcBorders>
          </w:tcPr>
          <w:p w14:paraId="4C4D283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冷轧钢带品种</w:t>
            </w:r>
          </w:p>
        </w:tc>
        <w:tc>
          <w:tcPr>
            <w:tcW w:w="2705" w:type="dxa"/>
            <w:tcBorders>
              <w:top w:val="single" w:sz="12" w:space="0" w:color="auto"/>
              <w:left w:val="single" w:sz="8" w:space="0" w:color="auto"/>
              <w:bottom w:val="single" w:sz="8" w:space="0" w:color="auto"/>
              <w:right w:val="single" w:sz="8" w:space="0" w:color="auto"/>
            </w:tcBorders>
          </w:tcPr>
          <w:p w14:paraId="470D168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厚度范围／</w:t>
            </w:r>
            <w:r>
              <w:rPr>
                <w:rFonts w:ascii="宋体" w:cs="宋体"/>
                <w:color w:val="000000"/>
                <w:kern w:val="0"/>
                <w:szCs w:val="18"/>
              </w:rPr>
              <w:t>mm</w:t>
            </w:r>
          </w:p>
        </w:tc>
        <w:tc>
          <w:tcPr>
            <w:tcW w:w="3245" w:type="dxa"/>
            <w:tcBorders>
              <w:top w:val="single" w:sz="12" w:space="0" w:color="auto"/>
              <w:left w:val="single" w:sz="8" w:space="0" w:color="auto"/>
              <w:bottom w:val="single" w:sz="8" w:space="0" w:color="auto"/>
              <w:right w:val="single" w:sz="12" w:space="0" w:color="auto"/>
            </w:tcBorders>
          </w:tcPr>
          <w:p w14:paraId="5C25401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宽度范围／</w:t>
            </w:r>
            <w:r>
              <w:rPr>
                <w:rFonts w:ascii="宋体" w:cs="宋体"/>
                <w:color w:val="000000"/>
                <w:kern w:val="0"/>
                <w:szCs w:val="18"/>
              </w:rPr>
              <w:t>mm</w:t>
            </w:r>
          </w:p>
        </w:tc>
      </w:tr>
      <w:tr w:rsidR="00A25021" w14:paraId="659014BF" w14:textId="77777777">
        <w:tblPrEx>
          <w:tblCellMar>
            <w:top w:w="0" w:type="dxa"/>
            <w:left w:w="0" w:type="dxa"/>
            <w:bottom w:w="0" w:type="dxa"/>
            <w:right w:w="0" w:type="dxa"/>
          </w:tblCellMar>
        </w:tblPrEx>
        <w:trPr>
          <w:trHeight w:val="1665"/>
        </w:trPr>
        <w:tc>
          <w:tcPr>
            <w:tcW w:w="2340" w:type="dxa"/>
            <w:tcBorders>
              <w:top w:val="single" w:sz="8" w:space="0" w:color="auto"/>
              <w:left w:val="single" w:sz="12" w:space="0" w:color="auto"/>
              <w:bottom w:val="single" w:sz="12" w:space="0" w:color="auto"/>
              <w:right w:val="single" w:sz="8" w:space="0" w:color="auto"/>
            </w:tcBorders>
          </w:tcPr>
          <w:p w14:paraId="108EABE3"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普通冷轧钢带</w:t>
            </w:r>
          </w:p>
          <w:p w14:paraId="4C64DFA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冷轧焊管坯</w:t>
            </w:r>
          </w:p>
          <w:p w14:paraId="54E41E3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冷轧冲压钢带</w:t>
            </w:r>
          </w:p>
          <w:p w14:paraId="4E68386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碳素结构钢带</w:t>
            </w:r>
          </w:p>
          <w:p w14:paraId="0F490DD5"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弹簧、工具钢带</w:t>
            </w:r>
          </w:p>
          <w:p w14:paraId="00A4574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不锈钢带</w:t>
            </w:r>
          </w:p>
          <w:p w14:paraId="3BB43F4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热镀锡钢带</w:t>
            </w:r>
          </w:p>
        </w:tc>
        <w:tc>
          <w:tcPr>
            <w:tcW w:w="2705" w:type="dxa"/>
            <w:tcBorders>
              <w:top w:val="single" w:sz="8" w:space="0" w:color="auto"/>
              <w:left w:val="single" w:sz="8" w:space="0" w:color="auto"/>
              <w:bottom w:val="single" w:sz="12" w:space="0" w:color="auto"/>
              <w:right w:val="single" w:sz="8" w:space="0" w:color="auto"/>
            </w:tcBorders>
          </w:tcPr>
          <w:p w14:paraId="0CEBE7B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05</w:t>
            </w:r>
            <w:r>
              <w:rPr>
                <w:rFonts w:ascii="宋体" w:cs="宋体" w:hint="eastAsia"/>
                <w:color w:val="000000"/>
                <w:kern w:val="0"/>
                <w:szCs w:val="18"/>
              </w:rPr>
              <w:t>～</w:t>
            </w:r>
            <w:r>
              <w:rPr>
                <w:rFonts w:ascii="宋体" w:cs="宋体"/>
                <w:color w:val="000000"/>
                <w:kern w:val="0"/>
                <w:szCs w:val="18"/>
              </w:rPr>
              <w:t>3.0</w:t>
            </w:r>
          </w:p>
          <w:p w14:paraId="512494B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5</w:t>
            </w:r>
            <w:r>
              <w:rPr>
                <w:rFonts w:ascii="宋体" w:cs="宋体" w:hint="eastAsia"/>
                <w:color w:val="000000"/>
                <w:kern w:val="0"/>
                <w:szCs w:val="18"/>
              </w:rPr>
              <w:t>0～</w:t>
            </w:r>
            <w:r>
              <w:rPr>
                <w:rFonts w:ascii="宋体" w:cs="宋体"/>
                <w:color w:val="000000"/>
                <w:kern w:val="0"/>
                <w:szCs w:val="18"/>
              </w:rPr>
              <w:t>4.0</w:t>
            </w:r>
          </w:p>
          <w:p w14:paraId="036A36C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05</w:t>
            </w:r>
            <w:r>
              <w:rPr>
                <w:rFonts w:ascii="宋体" w:cs="宋体" w:hint="eastAsia"/>
                <w:color w:val="000000"/>
                <w:kern w:val="0"/>
                <w:szCs w:val="18"/>
              </w:rPr>
              <w:t>～</w:t>
            </w:r>
            <w:r>
              <w:rPr>
                <w:rFonts w:ascii="宋体" w:cs="宋体"/>
                <w:color w:val="000000"/>
                <w:kern w:val="0"/>
                <w:szCs w:val="18"/>
              </w:rPr>
              <w:t>3.6</w:t>
            </w:r>
          </w:p>
          <w:p w14:paraId="1CC350C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1</w:t>
            </w:r>
            <w:r>
              <w:rPr>
                <w:rFonts w:ascii="宋体" w:cs="宋体" w:hint="eastAsia"/>
                <w:color w:val="000000"/>
                <w:kern w:val="0"/>
                <w:szCs w:val="18"/>
              </w:rPr>
              <w:t>～</w:t>
            </w:r>
            <w:r>
              <w:rPr>
                <w:rFonts w:ascii="宋体" w:cs="宋体"/>
                <w:color w:val="000000"/>
                <w:kern w:val="0"/>
                <w:szCs w:val="18"/>
              </w:rPr>
              <w:t>3</w:t>
            </w:r>
            <w:r>
              <w:rPr>
                <w:rFonts w:ascii="宋体" w:cs="宋体" w:hint="eastAsia"/>
                <w:color w:val="000000"/>
                <w:kern w:val="0"/>
                <w:szCs w:val="18"/>
              </w:rPr>
              <w:t>.</w:t>
            </w:r>
            <w:r>
              <w:rPr>
                <w:rFonts w:ascii="宋体" w:cs="宋体"/>
                <w:color w:val="000000"/>
                <w:kern w:val="0"/>
                <w:szCs w:val="18"/>
              </w:rPr>
              <w:t>O</w:t>
            </w:r>
          </w:p>
          <w:p w14:paraId="0BFE7A6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1</w:t>
            </w:r>
            <w:r>
              <w:rPr>
                <w:rFonts w:ascii="宋体" w:cs="宋体" w:hint="eastAsia"/>
                <w:color w:val="000000"/>
                <w:kern w:val="0"/>
                <w:szCs w:val="18"/>
              </w:rPr>
              <w:t>～</w:t>
            </w:r>
            <w:r>
              <w:rPr>
                <w:rFonts w:ascii="宋体" w:cs="宋体"/>
                <w:color w:val="000000"/>
                <w:kern w:val="0"/>
                <w:szCs w:val="18"/>
              </w:rPr>
              <w:t>3</w:t>
            </w:r>
            <w:r>
              <w:rPr>
                <w:rFonts w:ascii="宋体" w:cs="宋体" w:hint="eastAsia"/>
                <w:color w:val="000000"/>
                <w:kern w:val="0"/>
                <w:szCs w:val="18"/>
              </w:rPr>
              <w:t>.</w:t>
            </w:r>
            <w:r>
              <w:rPr>
                <w:rFonts w:ascii="宋体" w:cs="宋体"/>
                <w:color w:val="000000"/>
                <w:kern w:val="0"/>
                <w:szCs w:val="18"/>
              </w:rPr>
              <w:t>O</w:t>
            </w:r>
          </w:p>
          <w:p w14:paraId="3CAB477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0.05</w:t>
            </w:r>
            <w:r>
              <w:rPr>
                <w:rFonts w:ascii="宋体" w:cs="宋体" w:hint="eastAsia"/>
                <w:color w:val="000000"/>
                <w:kern w:val="0"/>
                <w:szCs w:val="18"/>
              </w:rPr>
              <w:t>～</w:t>
            </w:r>
            <w:r>
              <w:rPr>
                <w:rFonts w:ascii="宋体" w:cs="宋体"/>
                <w:color w:val="000000"/>
                <w:kern w:val="0"/>
                <w:szCs w:val="18"/>
              </w:rPr>
              <w:t>2.5</w:t>
            </w:r>
          </w:p>
          <w:p w14:paraId="11E09B7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O</w:t>
            </w:r>
            <w:r>
              <w:rPr>
                <w:rFonts w:ascii="宋体" w:cs="宋体" w:hint="eastAsia"/>
                <w:color w:val="000000"/>
                <w:kern w:val="0"/>
                <w:szCs w:val="18"/>
              </w:rPr>
              <w:t>.</w:t>
            </w:r>
            <w:r>
              <w:rPr>
                <w:rFonts w:ascii="宋体" w:cs="宋体"/>
                <w:color w:val="000000"/>
                <w:kern w:val="0"/>
                <w:szCs w:val="18"/>
              </w:rPr>
              <w:t>08</w:t>
            </w:r>
            <w:r>
              <w:rPr>
                <w:rFonts w:ascii="宋体" w:cs="宋体" w:hint="eastAsia"/>
                <w:color w:val="000000"/>
                <w:kern w:val="0"/>
                <w:szCs w:val="18"/>
              </w:rPr>
              <w:t>～</w:t>
            </w:r>
            <w:r>
              <w:rPr>
                <w:rFonts w:ascii="宋体" w:cs="宋体"/>
                <w:color w:val="000000"/>
                <w:kern w:val="0"/>
                <w:szCs w:val="18"/>
              </w:rPr>
              <w:t>O</w:t>
            </w:r>
            <w:r>
              <w:rPr>
                <w:rFonts w:ascii="宋体" w:cs="宋体" w:hint="eastAsia"/>
                <w:color w:val="000000"/>
                <w:kern w:val="0"/>
                <w:szCs w:val="18"/>
              </w:rPr>
              <w:t>.</w:t>
            </w:r>
            <w:r>
              <w:rPr>
                <w:rFonts w:ascii="宋体" w:cs="宋体"/>
                <w:color w:val="000000"/>
                <w:kern w:val="0"/>
                <w:szCs w:val="18"/>
              </w:rPr>
              <w:t>52</w:t>
            </w:r>
          </w:p>
        </w:tc>
        <w:tc>
          <w:tcPr>
            <w:tcW w:w="3245" w:type="dxa"/>
            <w:tcBorders>
              <w:top w:val="single" w:sz="8" w:space="0" w:color="auto"/>
              <w:left w:val="single" w:sz="8" w:space="0" w:color="auto"/>
              <w:bottom w:val="single" w:sz="12" w:space="0" w:color="auto"/>
              <w:right w:val="single" w:sz="12" w:space="0" w:color="auto"/>
            </w:tcBorders>
          </w:tcPr>
          <w:p w14:paraId="70B8B66F"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5</w:t>
            </w:r>
            <w:r>
              <w:rPr>
                <w:rFonts w:ascii="宋体" w:cs="宋体" w:hint="eastAsia"/>
                <w:color w:val="000000"/>
                <w:kern w:val="0"/>
                <w:szCs w:val="18"/>
              </w:rPr>
              <w:t>～</w:t>
            </w:r>
            <w:r>
              <w:rPr>
                <w:rFonts w:ascii="宋体" w:cs="宋体"/>
                <w:color w:val="000000"/>
                <w:kern w:val="0"/>
                <w:szCs w:val="18"/>
              </w:rPr>
              <w:t>200</w:t>
            </w:r>
          </w:p>
          <w:p w14:paraId="793BC5D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50</w:t>
            </w:r>
            <w:r>
              <w:rPr>
                <w:rFonts w:ascii="宋体" w:cs="宋体" w:hint="eastAsia"/>
                <w:color w:val="000000"/>
                <w:kern w:val="0"/>
                <w:szCs w:val="18"/>
              </w:rPr>
              <w:t>～</w:t>
            </w:r>
            <w:r>
              <w:rPr>
                <w:rFonts w:ascii="宋体" w:cs="宋体"/>
                <w:color w:val="000000"/>
                <w:kern w:val="0"/>
                <w:szCs w:val="18"/>
              </w:rPr>
              <w:t>500</w:t>
            </w:r>
          </w:p>
          <w:p w14:paraId="0521E3B0"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4</w:t>
            </w:r>
            <w:r>
              <w:rPr>
                <w:rFonts w:ascii="宋体" w:cs="宋体" w:hint="eastAsia"/>
                <w:color w:val="000000"/>
                <w:kern w:val="0"/>
                <w:szCs w:val="18"/>
              </w:rPr>
              <w:t>～</w:t>
            </w:r>
            <w:r>
              <w:rPr>
                <w:rFonts w:ascii="宋体" w:cs="宋体"/>
                <w:color w:val="000000"/>
                <w:kern w:val="0"/>
                <w:szCs w:val="18"/>
              </w:rPr>
              <w:t>300</w:t>
            </w:r>
          </w:p>
          <w:p w14:paraId="00287FE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4</w:t>
            </w:r>
            <w:r>
              <w:rPr>
                <w:rFonts w:ascii="宋体" w:cs="宋体" w:hint="eastAsia"/>
                <w:color w:val="000000"/>
                <w:kern w:val="0"/>
                <w:szCs w:val="18"/>
              </w:rPr>
              <w:t>～</w:t>
            </w:r>
            <w:r>
              <w:rPr>
                <w:rFonts w:ascii="宋体" w:cs="宋体"/>
                <w:color w:val="000000"/>
                <w:kern w:val="0"/>
                <w:szCs w:val="18"/>
              </w:rPr>
              <w:t>200</w:t>
            </w:r>
          </w:p>
          <w:p w14:paraId="2CC06849"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4</w:t>
            </w:r>
            <w:r>
              <w:rPr>
                <w:rFonts w:ascii="宋体" w:cs="宋体" w:hint="eastAsia"/>
                <w:color w:val="000000"/>
                <w:kern w:val="0"/>
                <w:szCs w:val="18"/>
              </w:rPr>
              <w:t>～</w:t>
            </w:r>
            <w:r>
              <w:rPr>
                <w:rFonts w:ascii="宋体" w:cs="宋体"/>
                <w:color w:val="000000"/>
                <w:kern w:val="0"/>
                <w:szCs w:val="18"/>
              </w:rPr>
              <w:t>200</w:t>
            </w:r>
          </w:p>
          <w:p w14:paraId="6C6D936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20</w:t>
            </w:r>
            <w:r>
              <w:rPr>
                <w:rFonts w:ascii="宋体" w:cs="宋体" w:hint="eastAsia"/>
                <w:color w:val="000000"/>
                <w:kern w:val="0"/>
                <w:szCs w:val="18"/>
              </w:rPr>
              <w:t>～</w:t>
            </w:r>
            <w:r>
              <w:rPr>
                <w:rFonts w:ascii="宋体" w:cs="宋体"/>
                <w:color w:val="000000"/>
                <w:kern w:val="0"/>
                <w:szCs w:val="18"/>
              </w:rPr>
              <w:t>400</w:t>
            </w:r>
          </w:p>
          <w:p w14:paraId="42BCF1A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90</w:t>
            </w:r>
            <w:r>
              <w:rPr>
                <w:rFonts w:ascii="宋体" w:cs="宋体" w:hint="eastAsia"/>
                <w:color w:val="000000"/>
                <w:kern w:val="0"/>
                <w:szCs w:val="18"/>
              </w:rPr>
              <w:t>～</w:t>
            </w:r>
            <w:r>
              <w:rPr>
                <w:rFonts w:ascii="宋体" w:cs="宋体"/>
                <w:color w:val="000000"/>
                <w:kern w:val="0"/>
                <w:szCs w:val="18"/>
              </w:rPr>
              <w:t>300</w:t>
            </w:r>
          </w:p>
        </w:tc>
      </w:tr>
    </w:tbl>
    <w:p w14:paraId="6378C53E" w14:textId="77777777" w:rsidR="00A25021" w:rsidRDefault="00A25021">
      <w:pPr>
        <w:autoSpaceDE w:val="0"/>
        <w:autoSpaceDN w:val="0"/>
        <w:adjustRightInd w:val="0"/>
        <w:jc w:val="left"/>
        <w:rPr>
          <w:rFonts w:ascii="宋体" w:cs="宋体"/>
          <w:color w:val="000000"/>
          <w:kern w:val="0"/>
          <w:szCs w:val="18"/>
        </w:rPr>
      </w:pPr>
    </w:p>
    <w:p w14:paraId="2B33BDE8" w14:textId="77777777" w:rsidR="00A25021" w:rsidRDefault="00A25021">
      <w:pPr>
        <w:rPr>
          <w:rFonts w:ascii="宋体" w:hAnsi="宋体"/>
          <w:color w:val="000000"/>
        </w:rPr>
      </w:pPr>
      <w:r>
        <w:rPr>
          <w:rFonts w:ascii="宋体" w:hAnsi="宋体"/>
          <w:color w:val="000000"/>
        </w:rPr>
        <w:t xml:space="preserve">    (1)深冲钢板主要是汽车钢板，特点是宽度较大，钢板表面要求平滑洁净，对钢板厚度公差及板形要求也十分严格。在冷状态下，钢板具有较好的加工和焊接性能，一般均为优质</w:t>
      </w:r>
      <w:r>
        <w:rPr>
          <w:rFonts w:ascii="宋体" w:hAnsi="宋体"/>
          <w:color w:val="000000"/>
        </w:rPr>
        <w:lastRenderedPageBreak/>
        <w:t>低碳结构钢(碳的质量分数低于0．09％)，结晶组织是均匀的等轴铁素体细晶粒(晶粒度6</w:t>
      </w:r>
      <w:r>
        <w:rPr>
          <w:rFonts w:ascii="宋体" w:hAnsi="宋体" w:hint="eastAsia"/>
          <w:color w:val="000000"/>
        </w:rPr>
        <w:t>-</w:t>
      </w:r>
      <w:r>
        <w:rPr>
          <w:rFonts w:ascii="宋体" w:hAnsi="宋体"/>
          <w:color w:val="000000"/>
        </w:rPr>
        <w:t>7级)加少量粒状珠光体或渗碳体的组织。</w:t>
      </w:r>
    </w:p>
    <w:p w14:paraId="7B0933B6" w14:textId="77777777" w:rsidR="00A25021" w:rsidRDefault="00A25021">
      <w:pPr>
        <w:rPr>
          <w:rFonts w:ascii="宋体" w:hAnsi="宋体"/>
          <w:color w:val="000000"/>
        </w:rPr>
      </w:pPr>
      <w:r>
        <w:rPr>
          <w:rFonts w:ascii="宋体" w:hAnsi="宋体"/>
          <w:color w:val="000000"/>
        </w:rPr>
        <w:t xml:space="preserve">    (2)镀锡钢板一般多为沸腾钢或封顶钢。它的特点是除了具有良好的深冲性能外，还具有很好的耐蚀性，良好的外观质量，能够进行精美的印刷和涂饰。因此，它是罐头食品工业的重要材料；也广泛用于制盒、玩具和日用品工业中。</w:t>
      </w:r>
    </w:p>
    <w:p w14:paraId="2B11C36E" w14:textId="77777777" w:rsidR="00A25021" w:rsidRDefault="00A25021">
      <w:pPr>
        <w:rPr>
          <w:rFonts w:ascii="宋体" w:hAnsi="宋体"/>
          <w:color w:val="000000"/>
        </w:rPr>
      </w:pPr>
      <w:r>
        <w:rPr>
          <w:rFonts w:ascii="宋体" w:hAnsi="宋体"/>
          <w:color w:val="000000"/>
        </w:rPr>
        <w:t xml:space="preserve">    除了镀锡钢板外，还有镀锌、镀铝、镀铅及搪瓷板、塑料覆层板等。镀锌板抗大气腐蚀性能较好，表面美观，加工性能也较好，大多用于建筑工业和容器等日用品工业。镀铝板耐高温氧化性能甚好，为普通钢板的3</w:t>
      </w:r>
      <w:r>
        <w:rPr>
          <w:rFonts w:ascii="宋体" w:hAnsi="宋体" w:hint="eastAsia"/>
          <w:color w:val="000000"/>
        </w:rPr>
        <w:t>-</w:t>
      </w:r>
      <w:r>
        <w:rPr>
          <w:rFonts w:ascii="宋体" w:hAnsi="宋体"/>
          <w:color w:val="000000"/>
        </w:rPr>
        <w:t>5倍，多用于热处理炉的内罩及热气流导管等。镀铅板对汽油有很好的耐蚀性，主要用于汽车油箱等处。塑料覆层钢板具有良好的耐酸、耐蚀等塑料的固有性能，可与基体钢板同时冲压焊接，而且色泽鲜艳，现已用于车辆、船舶、建筑、器具等制造业中。</w:t>
      </w:r>
    </w:p>
    <w:p w14:paraId="6383259B" w14:textId="77777777" w:rsidR="00A25021" w:rsidRDefault="00A25021">
      <w:pPr>
        <w:rPr>
          <w:rFonts w:ascii="宋体" w:hAnsi="宋体"/>
          <w:color w:val="000000"/>
        </w:rPr>
      </w:pPr>
      <w:r>
        <w:rPr>
          <w:rFonts w:ascii="宋体" w:hAnsi="宋体"/>
          <w:color w:val="000000"/>
        </w:rPr>
        <w:t xml:space="preserve">    (3)电工硅钢板主要是硅钢薄板，硅的质量分数为0</w:t>
      </w:r>
      <w:r>
        <w:rPr>
          <w:rFonts w:ascii="宋体" w:hAnsi="宋体" w:hint="eastAsia"/>
          <w:color w:val="000000"/>
        </w:rPr>
        <w:t>.</w:t>
      </w:r>
      <w:r>
        <w:rPr>
          <w:rFonts w:ascii="宋体" w:hAnsi="宋体"/>
          <w:color w:val="000000"/>
        </w:rPr>
        <w:t>5</w:t>
      </w:r>
      <w:r>
        <w:rPr>
          <w:rFonts w:ascii="宋体" w:hAnsi="宋体" w:hint="eastAsia"/>
          <w:color w:val="000000"/>
        </w:rPr>
        <w:t>%-</w:t>
      </w:r>
      <w:r>
        <w:rPr>
          <w:rFonts w:ascii="宋体" w:hAnsi="宋体"/>
          <w:color w:val="000000"/>
        </w:rPr>
        <w:t xml:space="preserve">5 </w:t>
      </w:r>
      <w:r>
        <w:rPr>
          <w:rFonts w:ascii="宋体" w:hAnsi="宋体" w:hint="eastAsia"/>
          <w:color w:val="000000"/>
        </w:rPr>
        <w:t>%</w:t>
      </w:r>
      <w:r>
        <w:rPr>
          <w:rFonts w:ascii="宋体" w:hAnsi="宋体"/>
          <w:color w:val="000000"/>
        </w:rPr>
        <w:t>。它是制造电机</w:t>
      </w:r>
      <w:r>
        <w:rPr>
          <w:rFonts w:ascii="宋体" w:hAnsi="宋体" w:hint="eastAsia"/>
          <w:color w:val="000000"/>
        </w:rPr>
        <w:t>、电器和变压器铁心的材料，以要求电磁性能为主</w:t>
      </w:r>
      <w:r>
        <w:rPr>
          <w:rFonts w:ascii="宋体" w:hAnsi="宋体"/>
          <w:color w:val="000000"/>
        </w:rPr>
        <w:t>(磁导率高和铁损低)，也要求板形好，尺寸公差小(得到较高的充填系数)及表面带有优良的绝缘薄膜。此外，还有工业钝铁。它的主要特点是成本低，磁导率高，加工性能好，也是制造电机和电器的适用材料。</w:t>
      </w:r>
    </w:p>
    <w:p w14:paraId="3946928F" w14:textId="77777777" w:rsidR="00A25021" w:rsidRDefault="00A25021">
      <w:pPr>
        <w:rPr>
          <w:rFonts w:ascii="宋体" w:hAnsi="宋体"/>
          <w:color w:val="000000"/>
        </w:rPr>
      </w:pPr>
      <w:r>
        <w:rPr>
          <w:rFonts w:ascii="宋体" w:hAnsi="宋体"/>
          <w:color w:val="000000"/>
        </w:rPr>
        <w:t xml:space="preserve">    冷轧电工硅钢板的铁损较热轧电工硅钢板减少50</w:t>
      </w:r>
      <w:r>
        <w:rPr>
          <w:rFonts w:ascii="宋体" w:hAnsi="宋体" w:hint="eastAsia"/>
          <w:color w:val="000000"/>
        </w:rPr>
        <w:t>%</w:t>
      </w:r>
      <w:r>
        <w:rPr>
          <w:rFonts w:ascii="宋体" w:hAnsi="宋体"/>
          <w:color w:val="000000"/>
        </w:rPr>
        <w:t>，磁感值提高30％，相应可减少钢材用量达20％</w:t>
      </w:r>
      <w:r>
        <w:rPr>
          <w:rFonts w:ascii="宋体" w:hAnsi="宋体" w:hint="eastAsia"/>
          <w:color w:val="000000"/>
        </w:rPr>
        <w:t>-</w:t>
      </w:r>
      <w:r>
        <w:rPr>
          <w:rFonts w:ascii="宋体" w:hAnsi="宋体"/>
          <w:color w:val="000000"/>
        </w:rPr>
        <w:t>30％，而且也节约了电能和铜导线等材料。</w:t>
      </w:r>
    </w:p>
    <w:p w14:paraId="63715D53" w14:textId="77777777" w:rsidR="00A25021" w:rsidRDefault="00A25021">
      <w:pPr>
        <w:rPr>
          <w:rFonts w:ascii="宋体" w:hAnsi="宋体"/>
          <w:color w:val="000000"/>
        </w:rPr>
      </w:pPr>
      <w:r>
        <w:rPr>
          <w:rFonts w:ascii="宋体" w:hAnsi="宋体"/>
          <w:color w:val="000000"/>
        </w:rPr>
        <w:t xml:space="preserve">    冷轧硅钢薄板的硅的质量分数小于3</w:t>
      </w:r>
      <w:r>
        <w:rPr>
          <w:rFonts w:ascii="宋体" w:hAnsi="宋体" w:hint="eastAsia"/>
          <w:color w:val="000000"/>
        </w:rPr>
        <w:t>.</w:t>
      </w:r>
      <w:r>
        <w:rPr>
          <w:rFonts w:ascii="宋体" w:hAnsi="宋体"/>
          <w:color w:val="000000"/>
        </w:rPr>
        <w:t>5％，可分为取向硅钢薄板(用于变压器制造)和非取向硅钢薄板(用于电机制造)两大类。</w:t>
      </w:r>
    </w:p>
    <w:p w14:paraId="0F163024" w14:textId="77777777" w:rsidR="00A25021" w:rsidRDefault="00A25021">
      <w:pPr>
        <w:rPr>
          <w:rFonts w:ascii="宋体" w:hAnsi="宋体"/>
          <w:color w:val="000000"/>
        </w:rPr>
      </w:pPr>
      <w:r>
        <w:rPr>
          <w:rFonts w:ascii="宋体" w:hAnsi="宋体"/>
          <w:color w:val="000000"/>
        </w:rPr>
        <w:t xml:space="preserve">    此外尚有弹簧、工具、耐热及不锈等冷轧薄钢板，虽然这些品种需要量都不大，但却是国民经济发展和国防现代化所必需的关</w:t>
      </w:r>
      <w:r>
        <w:rPr>
          <w:rFonts w:ascii="宋体" w:hAnsi="宋体" w:hint="eastAsia"/>
          <w:color w:val="000000"/>
        </w:rPr>
        <w:t>键性产品。</w:t>
      </w:r>
    </w:p>
    <w:p w14:paraId="614199A3" w14:textId="77777777" w:rsidR="00A25021" w:rsidRDefault="00A25021">
      <w:pPr>
        <w:rPr>
          <w:rFonts w:ascii="黑体" w:eastAsia="黑体" w:hAnsi="宋体" w:hint="eastAsia"/>
          <w:color w:val="000000"/>
        </w:rPr>
      </w:pPr>
      <w:r>
        <w:rPr>
          <w:rFonts w:ascii="宋体" w:hAnsi="宋体"/>
          <w:color w:val="000000"/>
        </w:rPr>
        <w:t xml:space="preserve">    各种冷轧钢带还可按照制造精度、表面状态、表面颜色、边缘状态、用途、材料状态、力学性能和表面质量等8个方面进行分类，其分类情况和规定符号列于表1</w:t>
      </w:r>
      <w:r>
        <w:rPr>
          <w:rFonts w:ascii="宋体" w:hAnsi="宋体" w:hint="eastAsia"/>
          <w:color w:val="000000"/>
        </w:rPr>
        <w:t>-</w:t>
      </w:r>
      <w:r>
        <w:rPr>
          <w:rFonts w:ascii="宋体" w:hAnsi="宋体"/>
          <w:color w:val="000000"/>
        </w:rPr>
        <w:t>6。</w:t>
      </w:r>
    </w:p>
    <w:p w14:paraId="2CAFE3C6" w14:textId="77777777" w:rsidR="00A25021" w:rsidRDefault="00A25021">
      <w:pPr>
        <w:jc w:val="center"/>
        <w:rPr>
          <w:rFonts w:ascii="黑体" w:eastAsia="黑体" w:hAnsi="宋体"/>
          <w:color w:val="000000"/>
        </w:rPr>
      </w:pPr>
      <w:r>
        <w:rPr>
          <w:rFonts w:ascii="黑体" w:eastAsia="黑体" w:hAnsi="宋体" w:hint="eastAsia"/>
          <w:color w:val="000000"/>
        </w:rPr>
        <w:t>表</w:t>
      </w:r>
      <w:r>
        <w:rPr>
          <w:rFonts w:ascii="黑体" w:eastAsia="黑体" w:hAnsi="宋体"/>
          <w:color w:val="000000"/>
        </w:rPr>
        <w:t>1</w:t>
      </w:r>
      <w:r>
        <w:rPr>
          <w:rFonts w:ascii="黑体" w:eastAsia="黑体" w:hAnsi="宋体" w:hint="eastAsia"/>
          <w:color w:val="000000"/>
        </w:rPr>
        <w:t>-</w:t>
      </w:r>
      <w:r>
        <w:rPr>
          <w:rFonts w:ascii="黑体" w:eastAsia="黑体" w:hAnsi="宋体"/>
          <w:color w:val="000000"/>
        </w:rPr>
        <w:t>6冷轧钢带分类</w:t>
      </w:r>
    </w:p>
    <w:tbl>
      <w:tblPr>
        <w:tblW w:w="0" w:type="auto"/>
        <w:tblInd w:w="-95" w:type="dxa"/>
        <w:tblLayout w:type="fixed"/>
        <w:tblCellMar>
          <w:left w:w="0" w:type="dxa"/>
          <w:right w:w="0" w:type="dxa"/>
        </w:tblCellMar>
        <w:tblLook w:val="0000" w:firstRow="0" w:lastRow="0" w:firstColumn="0" w:lastColumn="0" w:noHBand="0" w:noVBand="0"/>
      </w:tblPr>
      <w:tblGrid>
        <w:gridCol w:w="30"/>
        <w:gridCol w:w="3310"/>
        <w:gridCol w:w="550"/>
        <w:gridCol w:w="27"/>
        <w:gridCol w:w="590"/>
        <w:gridCol w:w="38"/>
        <w:gridCol w:w="545"/>
        <w:gridCol w:w="545"/>
        <w:gridCol w:w="545"/>
        <w:gridCol w:w="15"/>
        <w:gridCol w:w="2150"/>
        <w:gridCol w:w="8"/>
      </w:tblGrid>
      <w:tr w:rsidR="00A25021" w14:paraId="226DE17B" w14:textId="77777777">
        <w:tblPrEx>
          <w:tblCellMar>
            <w:top w:w="0" w:type="dxa"/>
            <w:left w:w="0" w:type="dxa"/>
            <w:bottom w:w="0" w:type="dxa"/>
            <w:right w:w="0" w:type="dxa"/>
          </w:tblCellMar>
        </w:tblPrEx>
        <w:trPr>
          <w:cantSplit/>
          <w:trHeight w:val="297"/>
        </w:trPr>
        <w:tc>
          <w:tcPr>
            <w:tcW w:w="3340" w:type="dxa"/>
            <w:gridSpan w:val="2"/>
            <w:vMerge w:val="restart"/>
            <w:tcBorders>
              <w:top w:val="single" w:sz="12" w:space="0" w:color="auto"/>
              <w:left w:val="single" w:sz="12" w:space="0" w:color="auto"/>
              <w:right w:val="single" w:sz="8" w:space="0" w:color="auto"/>
            </w:tcBorders>
          </w:tcPr>
          <w:p w14:paraId="72C1E96F" w14:textId="77777777" w:rsidR="00A25021" w:rsidRDefault="00A25021">
            <w:pPr>
              <w:autoSpaceDE w:val="0"/>
              <w:autoSpaceDN w:val="0"/>
              <w:rPr>
                <w:kern w:val="0"/>
              </w:rPr>
            </w:pPr>
            <w:r>
              <w:rPr>
                <w:rFonts w:ascii="宋体" w:cs="宋体"/>
                <w:color w:val="000000"/>
                <w:kern w:val="0"/>
                <w:szCs w:val="18"/>
              </w:rPr>
              <w:t xml:space="preserve">    </w:t>
            </w:r>
            <w:r>
              <w:rPr>
                <w:rFonts w:ascii="宋体" w:cs="宋体" w:hint="eastAsia"/>
                <w:color w:val="000000"/>
                <w:kern w:val="0"/>
                <w:szCs w:val="18"/>
              </w:rPr>
              <w:t>分</w:t>
            </w:r>
            <w:r>
              <w:rPr>
                <w:rFonts w:ascii="宋体" w:cs="宋体"/>
                <w:color w:val="000000"/>
                <w:kern w:val="0"/>
                <w:szCs w:val="18"/>
              </w:rPr>
              <w:t xml:space="preserve">  </w:t>
            </w:r>
            <w:r>
              <w:rPr>
                <w:rFonts w:ascii="宋体" w:cs="宋体" w:hint="eastAsia"/>
                <w:color w:val="000000"/>
                <w:kern w:val="0"/>
                <w:szCs w:val="18"/>
              </w:rPr>
              <w:t>类</w:t>
            </w:r>
          </w:p>
        </w:tc>
        <w:tc>
          <w:tcPr>
            <w:tcW w:w="2850" w:type="dxa"/>
            <w:gridSpan w:val="8"/>
            <w:tcBorders>
              <w:top w:val="single" w:sz="12" w:space="0" w:color="auto"/>
              <w:left w:val="single" w:sz="8" w:space="0" w:color="auto"/>
              <w:bottom w:val="single" w:sz="8" w:space="0" w:color="auto"/>
              <w:right w:val="single" w:sz="8" w:space="0" w:color="auto"/>
            </w:tcBorders>
          </w:tcPr>
          <w:p w14:paraId="1425449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规定符号</w:t>
            </w:r>
          </w:p>
        </w:tc>
        <w:tc>
          <w:tcPr>
            <w:tcW w:w="2158" w:type="dxa"/>
            <w:gridSpan w:val="2"/>
            <w:vMerge w:val="restart"/>
            <w:tcBorders>
              <w:top w:val="single" w:sz="12" w:space="0" w:color="auto"/>
              <w:left w:val="single" w:sz="8" w:space="0" w:color="auto"/>
              <w:right w:val="single" w:sz="12" w:space="0" w:color="auto"/>
            </w:tcBorders>
          </w:tcPr>
          <w:p w14:paraId="74C5BCC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生产钢号</w:t>
            </w:r>
          </w:p>
          <w:p w14:paraId="60E73F22" w14:textId="77777777" w:rsidR="00A25021" w:rsidRDefault="00A25021">
            <w:pPr>
              <w:autoSpaceDE w:val="0"/>
              <w:autoSpaceDN w:val="0"/>
              <w:rPr>
                <w:kern w:val="0"/>
              </w:rPr>
            </w:pPr>
            <w:r>
              <w:rPr>
                <w:rFonts w:ascii="宋体" w:cs="宋体"/>
                <w:color w:val="000000"/>
                <w:kern w:val="0"/>
                <w:szCs w:val="18"/>
              </w:rPr>
              <w:t xml:space="preserve">    </w:t>
            </w:r>
            <w:r>
              <w:rPr>
                <w:rFonts w:ascii="宋体" w:cs="宋体" w:hint="eastAsia"/>
                <w:color w:val="000000"/>
                <w:kern w:val="0"/>
                <w:szCs w:val="18"/>
              </w:rPr>
              <w:t>及分组</w:t>
            </w:r>
          </w:p>
        </w:tc>
      </w:tr>
      <w:tr w:rsidR="00A25021" w14:paraId="1BBDEC9D" w14:textId="77777777">
        <w:tblPrEx>
          <w:tblCellMar>
            <w:top w:w="0" w:type="dxa"/>
            <w:left w:w="0" w:type="dxa"/>
            <w:bottom w:w="0" w:type="dxa"/>
            <w:right w:w="0" w:type="dxa"/>
          </w:tblCellMar>
        </w:tblPrEx>
        <w:trPr>
          <w:cantSplit/>
          <w:trHeight w:val="1228"/>
        </w:trPr>
        <w:tc>
          <w:tcPr>
            <w:tcW w:w="3340" w:type="dxa"/>
            <w:gridSpan w:val="2"/>
            <w:vMerge/>
            <w:tcBorders>
              <w:left w:val="single" w:sz="12" w:space="0" w:color="auto"/>
              <w:bottom w:val="single" w:sz="8" w:space="0" w:color="auto"/>
              <w:right w:val="single" w:sz="8" w:space="0" w:color="auto"/>
            </w:tcBorders>
          </w:tcPr>
          <w:p w14:paraId="6C6FF543" w14:textId="77777777" w:rsidR="00A25021" w:rsidRDefault="00A25021">
            <w:pPr>
              <w:autoSpaceDE w:val="0"/>
              <w:autoSpaceDN w:val="0"/>
              <w:rPr>
                <w:rFonts w:ascii="宋体" w:cs="宋体"/>
                <w:color w:val="000000"/>
                <w:kern w:val="0"/>
                <w:szCs w:val="18"/>
              </w:rPr>
            </w:pPr>
          </w:p>
        </w:tc>
        <w:tc>
          <w:tcPr>
            <w:tcW w:w="577" w:type="dxa"/>
            <w:gridSpan w:val="2"/>
            <w:tcBorders>
              <w:top w:val="single" w:sz="8" w:space="0" w:color="auto"/>
              <w:left w:val="single" w:sz="8" w:space="0" w:color="auto"/>
              <w:bottom w:val="single" w:sz="8" w:space="0" w:color="auto"/>
              <w:right w:val="single" w:sz="8" w:space="0" w:color="auto"/>
            </w:tcBorders>
          </w:tcPr>
          <w:p w14:paraId="1E20F36B"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冷轧</w:t>
            </w:r>
          </w:p>
          <w:p w14:paraId="71270EE2"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普通</w:t>
            </w:r>
          </w:p>
          <w:p w14:paraId="0272EB17"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碳素</w:t>
            </w:r>
          </w:p>
          <w:p w14:paraId="0DB195EB"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钢带</w:t>
            </w:r>
          </w:p>
        </w:tc>
        <w:tc>
          <w:tcPr>
            <w:tcW w:w="590" w:type="dxa"/>
            <w:tcBorders>
              <w:top w:val="single" w:sz="8" w:space="0" w:color="auto"/>
              <w:left w:val="single" w:sz="8" w:space="0" w:color="auto"/>
              <w:bottom w:val="single" w:sz="8" w:space="0" w:color="auto"/>
              <w:right w:val="single" w:sz="8" w:space="0" w:color="auto"/>
            </w:tcBorders>
          </w:tcPr>
          <w:p w14:paraId="70D11390"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冷轧</w:t>
            </w:r>
          </w:p>
          <w:p w14:paraId="1FE87F30"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优质</w:t>
            </w:r>
          </w:p>
          <w:p w14:paraId="3564224A"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碳素</w:t>
            </w:r>
          </w:p>
          <w:p w14:paraId="5D844028"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钢带</w:t>
            </w:r>
          </w:p>
        </w:tc>
        <w:tc>
          <w:tcPr>
            <w:tcW w:w="578" w:type="dxa"/>
            <w:gridSpan w:val="2"/>
            <w:tcBorders>
              <w:top w:val="single" w:sz="8" w:space="0" w:color="auto"/>
              <w:left w:val="single" w:sz="8" w:space="0" w:color="auto"/>
              <w:bottom w:val="single" w:sz="8" w:space="0" w:color="auto"/>
              <w:right w:val="single" w:sz="8" w:space="0" w:color="auto"/>
            </w:tcBorders>
          </w:tcPr>
          <w:p w14:paraId="359E1F1D"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冷轧</w:t>
            </w:r>
          </w:p>
          <w:p w14:paraId="0E1C7A8C"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弹簧</w:t>
            </w:r>
          </w:p>
          <w:p w14:paraId="75960C9F"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工具</w:t>
            </w:r>
          </w:p>
          <w:p w14:paraId="186F1FB5"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钢带</w:t>
            </w:r>
          </w:p>
        </w:tc>
        <w:tc>
          <w:tcPr>
            <w:tcW w:w="545" w:type="dxa"/>
            <w:tcBorders>
              <w:top w:val="single" w:sz="8" w:space="0" w:color="auto"/>
              <w:left w:val="single" w:sz="8" w:space="0" w:color="auto"/>
              <w:bottom w:val="single" w:sz="8" w:space="0" w:color="auto"/>
              <w:right w:val="single" w:sz="8" w:space="0" w:color="auto"/>
            </w:tcBorders>
          </w:tcPr>
          <w:p w14:paraId="7A20249D"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冷轧</w:t>
            </w:r>
          </w:p>
          <w:p w14:paraId="3E298E46"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低碳</w:t>
            </w:r>
          </w:p>
          <w:p w14:paraId="5B43FB5B"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钢带</w:t>
            </w:r>
          </w:p>
          <w:p w14:paraId="5A0EA96C" w14:textId="77777777" w:rsidR="00A25021" w:rsidRDefault="00A25021">
            <w:pPr>
              <w:autoSpaceDE w:val="0"/>
              <w:autoSpaceDN w:val="0"/>
              <w:rPr>
                <w:rFonts w:ascii="宋体" w:cs="宋体"/>
                <w:color w:val="000000"/>
                <w:kern w:val="0"/>
                <w:szCs w:val="18"/>
              </w:rPr>
            </w:pPr>
          </w:p>
        </w:tc>
        <w:tc>
          <w:tcPr>
            <w:tcW w:w="560" w:type="dxa"/>
            <w:gridSpan w:val="2"/>
            <w:tcBorders>
              <w:top w:val="single" w:sz="8" w:space="0" w:color="auto"/>
              <w:left w:val="single" w:sz="8" w:space="0" w:color="auto"/>
              <w:bottom w:val="single" w:sz="8" w:space="0" w:color="auto"/>
              <w:right w:val="single" w:sz="8" w:space="0" w:color="auto"/>
            </w:tcBorders>
          </w:tcPr>
          <w:p w14:paraId="7F868C7E"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热</w:t>
            </w:r>
          </w:p>
          <w:p w14:paraId="67C8AC11"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处理</w:t>
            </w:r>
          </w:p>
          <w:p w14:paraId="187DF067"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弹簧</w:t>
            </w:r>
          </w:p>
          <w:p w14:paraId="327C6C4C"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钢带</w:t>
            </w:r>
          </w:p>
        </w:tc>
        <w:tc>
          <w:tcPr>
            <w:tcW w:w="2158" w:type="dxa"/>
            <w:gridSpan w:val="2"/>
            <w:vMerge/>
            <w:tcBorders>
              <w:left w:val="single" w:sz="8" w:space="0" w:color="auto"/>
              <w:bottom w:val="single" w:sz="8" w:space="0" w:color="auto"/>
              <w:right w:val="single" w:sz="12" w:space="0" w:color="auto"/>
            </w:tcBorders>
          </w:tcPr>
          <w:p w14:paraId="6A536105" w14:textId="77777777" w:rsidR="00A25021" w:rsidRDefault="00A25021">
            <w:pPr>
              <w:autoSpaceDE w:val="0"/>
              <w:autoSpaceDN w:val="0"/>
              <w:rPr>
                <w:rFonts w:ascii="宋体" w:cs="宋体"/>
                <w:color w:val="000000"/>
                <w:kern w:val="0"/>
                <w:szCs w:val="18"/>
              </w:rPr>
            </w:pPr>
          </w:p>
        </w:tc>
      </w:tr>
      <w:tr w:rsidR="00A25021" w14:paraId="7BE3996D" w14:textId="77777777">
        <w:tblPrEx>
          <w:tblCellMar>
            <w:top w:w="0" w:type="dxa"/>
            <w:left w:w="0" w:type="dxa"/>
            <w:bottom w:w="0" w:type="dxa"/>
            <w:right w:w="0" w:type="dxa"/>
          </w:tblCellMar>
        </w:tblPrEx>
        <w:trPr>
          <w:cantSplit/>
          <w:trHeight w:val="1948"/>
        </w:trPr>
        <w:tc>
          <w:tcPr>
            <w:tcW w:w="3340" w:type="dxa"/>
            <w:gridSpan w:val="2"/>
            <w:tcBorders>
              <w:top w:val="single" w:sz="8" w:space="0" w:color="auto"/>
              <w:left w:val="single" w:sz="12" w:space="0" w:color="auto"/>
              <w:bottom w:val="single" w:sz="8" w:space="0" w:color="auto"/>
              <w:right w:val="single" w:sz="8" w:space="0" w:color="auto"/>
            </w:tcBorders>
          </w:tcPr>
          <w:p w14:paraId="602AF6CF" w14:textId="77777777" w:rsidR="00A25021" w:rsidRDefault="00A25021">
            <w:pPr>
              <w:autoSpaceDE w:val="0"/>
              <w:autoSpaceDN w:val="0"/>
              <w:rPr>
                <w:rFonts w:ascii="宋体" w:cs="宋体"/>
                <w:color w:val="000000"/>
                <w:kern w:val="0"/>
                <w:szCs w:val="18"/>
              </w:rPr>
            </w:pPr>
            <w:r>
              <w:rPr>
                <w:rFonts w:ascii="宋体" w:cs="宋体"/>
                <w:color w:val="000000"/>
                <w:kern w:val="0"/>
                <w:szCs w:val="18"/>
              </w:rPr>
              <w:t>(1)</w:t>
            </w:r>
            <w:r>
              <w:rPr>
                <w:rFonts w:ascii="宋体" w:cs="宋体" w:hint="eastAsia"/>
                <w:color w:val="000000"/>
                <w:kern w:val="0"/>
                <w:szCs w:val="18"/>
              </w:rPr>
              <w:t>按制造精度分：</w:t>
            </w:r>
          </w:p>
          <w:p w14:paraId="6B4B50BE"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普通精度钢带</w:t>
            </w:r>
          </w:p>
          <w:p w14:paraId="4365784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宽度精度较高的钢带</w:t>
            </w:r>
          </w:p>
          <w:p w14:paraId="26C4A50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厚度精度较高的钢带</w:t>
            </w:r>
          </w:p>
          <w:p w14:paraId="60FC81FE"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宽度、厚度精度较高的钢带</w:t>
            </w:r>
          </w:p>
          <w:p w14:paraId="5213D5C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较高精度钢带</w:t>
            </w:r>
          </w:p>
          <w:p w14:paraId="5DFDDBD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高级精度钢带</w:t>
            </w:r>
          </w:p>
        </w:tc>
        <w:tc>
          <w:tcPr>
            <w:tcW w:w="577" w:type="dxa"/>
            <w:gridSpan w:val="2"/>
            <w:tcBorders>
              <w:top w:val="single" w:sz="8" w:space="0" w:color="auto"/>
              <w:left w:val="single" w:sz="8" w:space="0" w:color="auto"/>
              <w:bottom w:val="single" w:sz="8" w:space="0" w:color="auto"/>
              <w:right w:val="single" w:sz="8" w:space="0" w:color="auto"/>
            </w:tcBorders>
          </w:tcPr>
          <w:p w14:paraId="6EE85E36" w14:textId="77777777" w:rsidR="00A25021" w:rsidRDefault="00A25021">
            <w:pPr>
              <w:autoSpaceDE w:val="0"/>
              <w:autoSpaceDN w:val="0"/>
              <w:rPr>
                <w:rFonts w:ascii="宋体" w:cs="宋体"/>
                <w:color w:val="000000"/>
                <w:kern w:val="0"/>
                <w:szCs w:val="18"/>
              </w:rPr>
            </w:pPr>
          </w:p>
          <w:p w14:paraId="63732EE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P</w:t>
            </w:r>
          </w:p>
          <w:p w14:paraId="54DB6CB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K</w:t>
            </w:r>
          </w:p>
          <w:p w14:paraId="00E5D085"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H</w:t>
            </w:r>
          </w:p>
          <w:p w14:paraId="0B7D285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KH</w:t>
            </w:r>
          </w:p>
        </w:tc>
        <w:tc>
          <w:tcPr>
            <w:tcW w:w="590" w:type="dxa"/>
            <w:tcBorders>
              <w:top w:val="single" w:sz="8" w:space="0" w:color="auto"/>
              <w:left w:val="single" w:sz="8" w:space="0" w:color="auto"/>
              <w:bottom w:val="single" w:sz="8" w:space="0" w:color="auto"/>
              <w:right w:val="single" w:sz="8" w:space="0" w:color="auto"/>
            </w:tcBorders>
          </w:tcPr>
          <w:p w14:paraId="5B81DAB6" w14:textId="77777777" w:rsidR="00A25021" w:rsidRDefault="00A25021">
            <w:pPr>
              <w:autoSpaceDE w:val="0"/>
              <w:autoSpaceDN w:val="0"/>
              <w:rPr>
                <w:rFonts w:ascii="宋体" w:cs="宋体"/>
                <w:color w:val="000000"/>
                <w:kern w:val="0"/>
                <w:szCs w:val="18"/>
              </w:rPr>
            </w:pPr>
          </w:p>
          <w:p w14:paraId="1FB0718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P</w:t>
            </w:r>
          </w:p>
          <w:p w14:paraId="4F008F3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K</w:t>
            </w:r>
          </w:p>
          <w:p w14:paraId="6382901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H</w:t>
            </w:r>
          </w:p>
          <w:p w14:paraId="22DE7FC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KH</w:t>
            </w:r>
          </w:p>
        </w:tc>
        <w:tc>
          <w:tcPr>
            <w:tcW w:w="578" w:type="dxa"/>
            <w:gridSpan w:val="2"/>
            <w:tcBorders>
              <w:top w:val="single" w:sz="8" w:space="0" w:color="auto"/>
              <w:left w:val="single" w:sz="8" w:space="0" w:color="auto"/>
              <w:bottom w:val="single" w:sz="8" w:space="0" w:color="auto"/>
              <w:right w:val="single" w:sz="8" w:space="0" w:color="auto"/>
            </w:tcBorders>
          </w:tcPr>
          <w:p w14:paraId="4CD98CDA" w14:textId="77777777" w:rsidR="00A25021" w:rsidRDefault="00A25021">
            <w:pPr>
              <w:autoSpaceDE w:val="0"/>
              <w:autoSpaceDN w:val="0"/>
              <w:rPr>
                <w:rFonts w:ascii="宋体" w:cs="宋体"/>
                <w:color w:val="000000"/>
                <w:kern w:val="0"/>
                <w:szCs w:val="18"/>
              </w:rPr>
            </w:pPr>
          </w:p>
          <w:p w14:paraId="50FD559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P</w:t>
            </w:r>
          </w:p>
          <w:p w14:paraId="21C89BB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K</w:t>
            </w:r>
          </w:p>
          <w:p w14:paraId="280B18A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H</w:t>
            </w:r>
          </w:p>
          <w:p w14:paraId="4CBE39C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KH</w:t>
            </w:r>
          </w:p>
        </w:tc>
        <w:tc>
          <w:tcPr>
            <w:tcW w:w="545" w:type="dxa"/>
            <w:tcBorders>
              <w:top w:val="single" w:sz="8" w:space="0" w:color="auto"/>
              <w:left w:val="single" w:sz="8" w:space="0" w:color="auto"/>
              <w:bottom w:val="single" w:sz="8" w:space="0" w:color="auto"/>
              <w:right w:val="single" w:sz="8" w:space="0" w:color="auto"/>
            </w:tcBorders>
          </w:tcPr>
          <w:p w14:paraId="38BA6E97" w14:textId="77777777" w:rsidR="00A25021" w:rsidRDefault="00A25021">
            <w:pPr>
              <w:autoSpaceDE w:val="0"/>
              <w:autoSpaceDN w:val="0"/>
              <w:rPr>
                <w:rFonts w:ascii="宋体" w:cs="宋体"/>
                <w:color w:val="000000"/>
                <w:kern w:val="0"/>
                <w:szCs w:val="18"/>
              </w:rPr>
            </w:pPr>
          </w:p>
          <w:p w14:paraId="633169A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P</w:t>
            </w:r>
          </w:p>
          <w:p w14:paraId="79AEFA7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K</w:t>
            </w:r>
          </w:p>
          <w:p w14:paraId="48CC90E9"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H</w:t>
            </w:r>
          </w:p>
          <w:p w14:paraId="6AE00C17"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KH</w:t>
            </w:r>
          </w:p>
        </w:tc>
        <w:tc>
          <w:tcPr>
            <w:tcW w:w="560" w:type="dxa"/>
            <w:gridSpan w:val="2"/>
            <w:tcBorders>
              <w:top w:val="single" w:sz="8" w:space="0" w:color="auto"/>
              <w:left w:val="single" w:sz="8" w:space="0" w:color="auto"/>
              <w:bottom w:val="single" w:sz="8" w:space="0" w:color="auto"/>
              <w:right w:val="single" w:sz="8" w:space="0" w:color="auto"/>
            </w:tcBorders>
          </w:tcPr>
          <w:p w14:paraId="303CB934" w14:textId="77777777" w:rsidR="00A25021" w:rsidRDefault="00A25021">
            <w:pPr>
              <w:autoSpaceDE w:val="0"/>
              <w:autoSpaceDN w:val="0"/>
              <w:rPr>
                <w:rFonts w:ascii="宋体" w:cs="宋体"/>
                <w:color w:val="000000"/>
                <w:kern w:val="0"/>
                <w:szCs w:val="18"/>
              </w:rPr>
            </w:pPr>
          </w:p>
          <w:p w14:paraId="2499DAA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P</w:t>
            </w:r>
          </w:p>
          <w:p w14:paraId="3D652B0E" w14:textId="77777777" w:rsidR="00A25021" w:rsidRDefault="00A25021">
            <w:pPr>
              <w:autoSpaceDE w:val="0"/>
              <w:autoSpaceDN w:val="0"/>
              <w:rPr>
                <w:rFonts w:ascii="宋体" w:cs="宋体"/>
                <w:color w:val="000000"/>
                <w:kern w:val="0"/>
                <w:szCs w:val="18"/>
              </w:rPr>
            </w:pPr>
          </w:p>
          <w:p w14:paraId="6D31866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J</w:t>
            </w:r>
          </w:p>
          <w:p w14:paraId="1FFD56B0" w14:textId="77777777" w:rsidR="00A25021" w:rsidRDefault="00A25021">
            <w:pPr>
              <w:autoSpaceDE w:val="0"/>
              <w:autoSpaceDN w:val="0"/>
              <w:rPr>
                <w:rFonts w:ascii="宋体" w:cs="宋体"/>
                <w:color w:val="000000"/>
                <w:kern w:val="0"/>
                <w:szCs w:val="18"/>
              </w:rPr>
            </w:pPr>
          </w:p>
          <w:p w14:paraId="54F365CB" w14:textId="77777777" w:rsidR="00A25021" w:rsidRDefault="00A25021">
            <w:pPr>
              <w:autoSpaceDE w:val="0"/>
              <w:autoSpaceDN w:val="0"/>
              <w:rPr>
                <w:rFonts w:ascii="宋体" w:cs="宋体"/>
                <w:color w:val="000000"/>
                <w:kern w:val="0"/>
                <w:szCs w:val="18"/>
              </w:rPr>
            </w:pPr>
          </w:p>
          <w:p w14:paraId="1894FE0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G</w:t>
            </w:r>
          </w:p>
        </w:tc>
        <w:tc>
          <w:tcPr>
            <w:tcW w:w="2158" w:type="dxa"/>
            <w:gridSpan w:val="2"/>
            <w:vMerge w:val="restart"/>
            <w:tcBorders>
              <w:top w:val="single" w:sz="8" w:space="0" w:color="auto"/>
              <w:left w:val="single" w:sz="8" w:space="0" w:color="auto"/>
              <w:right w:val="single" w:sz="12" w:space="0" w:color="auto"/>
            </w:tcBorders>
          </w:tcPr>
          <w:p w14:paraId="26E13D5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(1)</w:t>
            </w:r>
            <w:r>
              <w:rPr>
                <w:rFonts w:ascii="宋体" w:cs="宋体" w:hint="eastAsia"/>
                <w:color w:val="000000"/>
                <w:kern w:val="0"/>
                <w:szCs w:val="18"/>
              </w:rPr>
              <w:t>冷轧碳素钢带用碳素结构钢生产；</w:t>
            </w:r>
          </w:p>
          <w:p w14:paraId="29FBD9D3"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(2)</w:t>
            </w:r>
            <w:r>
              <w:rPr>
                <w:rFonts w:ascii="宋体" w:cs="宋体" w:hint="eastAsia"/>
                <w:color w:val="000000"/>
                <w:kern w:val="0"/>
                <w:szCs w:val="18"/>
              </w:rPr>
              <w:t>冷轧优质碳素钢带用</w:t>
            </w:r>
            <w:r>
              <w:rPr>
                <w:rFonts w:ascii="宋体" w:cs="宋体"/>
                <w:color w:val="000000"/>
                <w:kern w:val="0"/>
                <w:szCs w:val="18"/>
              </w:rPr>
              <w:t>15</w:t>
            </w:r>
            <w:r>
              <w:rPr>
                <w:rFonts w:ascii="宋体" w:cs="宋体" w:hint="eastAsia"/>
                <w:color w:val="000000"/>
                <w:kern w:val="0"/>
                <w:szCs w:val="18"/>
              </w:rPr>
              <w:t>、</w:t>
            </w:r>
            <w:r>
              <w:rPr>
                <w:rFonts w:ascii="宋体" w:cs="宋体"/>
                <w:color w:val="000000"/>
                <w:kern w:val="0"/>
                <w:szCs w:val="18"/>
              </w:rPr>
              <w:t>20</w:t>
            </w:r>
            <w:r>
              <w:rPr>
                <w:rFonts w:ascii="宋体" w:cs="宋体" w:hint="eastAsia"/>
                <w:color w:val="000000"/>
                <w:kern w:val="0"/>
                <w:szCs w:val="18"/>
              </w:rPr>
              <w:t>、</w:t>
            </w:r>
            <w:r>
              <w:rPr>
                <w:rFonts w:ascii="宋体" w:cs="宋体"/>
                <w:color w:val="000000"/>
                <w:kern w:val="0"/>
                <w:szCs w:val="18"/>
              </w:rPr>
              <w:t>25</w:t>
            </w:r>
            <w:r>
              <w:rPr>
                <w:rFonts w:ascii="宋体" w:cs="宋体" w:hint="eastAsia"/>
                <w:color w:val="000000"/>
                <w:kern w:val="0"/>
                <w:szCs w:val="18"/>
              </w:rPr>
              <w:t>、</w:t>
            </w:r>
            <w:r>
              <w:rPr>
                <w:rFonts w:ascii="宋体" w:cs="宋体"/>
                <w:color w:val="000000"/>
                <w:kern w:val="0"/>
                <w:szCs w:val="18"/>
              </w:rPr>
              <w:t>30</w:t>
            </w:r>
            <w:r>
              <w:rPr>
                <w:rFonts w:ascii="宋体" w:cs="宋体" w:hint="eastAsia"/>
                <w:color w:val="000000"/>
                <w:kern w:val="0"/>
                <w:szCs w:val="18"/>
              </w:rPr>
              <w:t>、</w:t>
            </w:r>
            <w:r>
              <w:rPr>
                <w:rFonts w:ascii="宋体" w:cs="宋体"/>
                <w:color w:val="000000"/>
                <w:kern w:val="0"/>
                <w:szCs w:val="18"/>
              </w:rPr>
              <w:t>35</w:t>
            </w:r>
            <w:r>
              <w:rPr>
                <w:rFonts w:ascii="宋体" w:cs="宋体" w:hint="eastAsia"/>
                <w:color w:val="000000"/>
                <w:kern w:val="0"/>
                <w:szCs w:val="18"/>
              </w:rPr>
              <w:t>、</w:t>
            </w:r>
            <w:r>
              <w:rPr>
                <w:rFonts w:ascii="宋体" w:cs="宋体"/>
                <w:color w:val="000000"/>
                <w:kern w:val="0"/>
                <w:szCs w:val="18"/>
              </w:rPr>
              <w:t>40</w:t>
            </w:r>
            <w:r>
              <w:rPr>
                <w:rFonts w:ascii="宋体" w:cs="宋体" w:hint="eastAsia"/>
                <w:color w:val="000000"/>
                <w:kern w:val="0"/>
                <w:szCs w:val="18"/>
              </w:rPr>
              <w:t>、</w:t>
            </w:r>
            <w:r>
              <w:rPr>
                <w:rFonts w:ascii="宋体" w:cs="宋体"/>
                <w:color w:val="000000"/>
                <w:kern w:val="0"/>
                <w:szCs w:val="18"/>
              </w:rPr>
              <w:t>45</w:t>
            </w:r>
            <w:r>
              <w:rPr>
                <w:rFonts w:ascii="宋体" w:cs="宋体" w:hint="eastAsia"/>
                <w:color w:val="000000"/>
                <w:kern w:val="0"/>
                <w:szCs w:val="18"/>
              </w:rPr>
              <w:t>、</w:t>
            </w:r>
            <w:r>
              <w:rPr>
                <w:rFonts w:ascii="宋体" w:cs="宋体"/>
                <w:color w:val="000000"/>
                <w:kern w:val="0"/>
                <w:szCs w:val="18"/>
              </w:rPr>
              <w:t>50</w:t>
            </w:r>
            <w:r>
              <w:rPr>
                <w:rFonts w:ascii="宋体" w:cs="宋体" w:hint="eastAsia"/>
                <w:color w:val="000000"/>
                <w:kern w:val="0"/>
                <w:szCs w:val="18"/>
              </w:rPr>
              <w:t>、</w:t>
            </w:r>
            <w:r>
              <w:rPr>
                <w:rFonts w:ascii="宋体" w:cs="宋体"/>
                <w:color w:val="000000"/>
                <w:kern w:val="0"/>
                <w:szCs w:val="18"/>
              </w:rPr>
              <w:t>55</w:t>
            </w:r>
            <w:r>
              <w:rPr>
                <w:rFonts w:ascii="宋体" w:cs="宋体" w:hint="eastAsia"/>
                <w:color w:val="000000"/>
                <w:kern w:val="0"/>
                <w:szCs w:val="18"/>
              </w:rPr>
              <w:t>、</w:t>
            </w:r>
            <w:r>
              <w:rPr>
                <w:rFonts w:ascii="宋体" w:cs="宋体"/>
                <w:color w:val="000000"/>
                <w:kern w:val="0"/>
                <w:szCs w:val="18"/>
              </w:rPr>
              <w:t>60</w:t>
            </w:r>
            <w:r>
              <w:rPr>
                <w:rFonts w:ascii="宋体" w:cs="宋体" w:hint="eastAsia"/>
                <w:color w:val="000000"/>
                <w:kern w:val="0"/>
                <w:szCs w:val="18"/>
              </w:rPr>
              <w:t>、</w:t>
            </w:r>
            <w:r>
              <w:rPr>
                <w:rFonts w:ascii="宋体" w:cs="宋体"/>
                <w:color w:val="000000"/>
                <w:kern w:val="0"/>
                <w:szCs w:val="18"/>
              </w:rPr>
              <w:t>65</w:t>
            </w:r>
            <w:r>
              <w:rPr>
                <w:rFonts w:ascii="宋体" w:cs="宋体" w:hint="eastAsia"/>
                <w:color w:val="000000"/>
                <w:kern w:val="0"/>
                <w:szCs w:val="18"/>
              </w:rPr>
              <w:t>和</w:t>
            </w:r>
            <w:r>
              <w:rPr>
                <w:rFonts w:ascii="宋体" w:cs="宋体"/>
                <w:color w:val="000000"/>
                <w:kern w:val="0"/>
                <w:szCs w:val="18"/>
              </w:rPr>
              <w:t>70</w:t>
            </w:r>
            <w:r>
              <w:rPr>
                <w:rFonts w:ascii="宋体" w:cs="宋体" w:hint="eastAsia"/>
                <w:color w:val="000000"/>
                <w:kern w:val="0"/>
                <w:szCs w:val="18"/>
              </w:rPr>
              <w:t>钢生产；</w:t>
            </w:r>
          </w:p>
          <w:p w14:paraId="3DE0409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(3)</w:t>
            </w:r>
            <w:r>
              <w:rPr>
                <w:rFonts w:ascii="宋体" w:cs="宋体" w:hint="eastAsia"/>
                <w:color w:val="000000"/>
                <w:kern w:val="0"/>
                <w:szCs w:val="18"/>
              </w:rPr>
              <w:t>冷轧弹簧钢带</w:t>
            </w:r>
          </w:p>
          <w:p w14:paraId="5F1B42B0"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用</w:t>
            </w:r>
            <w:r>
              <w:rPr>
                <w:rFonts w:ascii="宋体" w:cs="宋体"/>
                <w:color w:val="000000"/>
                <w:kern w:val="0"/>
                <w:szCs w:val="18"/>
              </w:rPr>
              <w:t xml:space="preserve">T7 </w:t>
            </w:r>
            <w:r>
              <w:rPr>
                <w:rFonts w:ascii="宋体" w:cs="宋体" w:hint="eastAsia"/>
                <w:color w:val="000000"/>
                <w:kern w:val="0"/>
                <w:szCs w:val="18"/>
              </w:rPr>
              <w:t>～</w:t>
            </w:r>
            <w:r>
              <w:rPr>
                <w:rFonts w:ascii="宋体" w:cs="宋体"/>
                <w:color w:val="000000"/>
                <w:kern w:val="0"/>
                <w:szCs w:val="18"/>
              </w:rPr>
              <w:t>T13</w:t>
            </w:r>
            <w:r>
              <w:rPr>
                <w:rFonts w:ascii="宋体" w:cs="宋体" w:hint="eastAsia"/>
                <w:color w:val="000000"/>
                <w:kern w:val="0"/>
                <w:szCs w:val="18"/>
              </w:rPr>
              <w:t>、</w:t>
            </w:r>
            <w:r>
              <w:rPr>
                <w:rFonts w:ascii="宋体" w:cs="宋体"/>
                <w:color w:val="000000"/>
                <w:kern w:val="0"/>
                <w:szCs w:val="18"/>
              </w:rPr>
              <w:t>T8MnA</w:t>
            </w:r>
            <w:r>
              <w:rPr>
                <w:rFonts w:ascii="宋体" w:cs="宋体" w:hint="eastAsia"/>
                <w:color w:val="000000"/>
                <w:kern w:val="0"/>
                <w:szCs w:val="18"/>
              </w:rPr>
              <w:t>、</w:t>
            </w:r>
            <w:r>
              <w:rPr>
                <w:rFonts w:ascii="宋体" w:cs="宋体"/>
                <w:color w:val="000000"/>
                <w:kern w:val="0"/>
                <w:szCs w:val="18"/>
              </w:rPr>
              <w:t>T</w:t>
            </w:r>
            <w:smartTag w:uri="urn:schemas-microsoft-com:office:smarttags" w:element="chmetcnv">
              <w:smartTagPr>
                <w:attr w:name="UnitName" w:val="a"/>
                <w:attr w:name="SourceValue" w:val="7"/>
                <w:attr w:name="HasSpace" w:val="False"/>
                <w:attr w:name="Negative" w:val="False"/>
                <w:attr w:name="NumberType" w:val="1"/>
                <w:attr w:name="TCSC" w:val="0"/>
              </w:smartTagPr>
              <w:r>
                <w:rPr>
                  <w:rFonts w:ascii="宋体" w:cs="宋体"/>
                  <w:color w:val="000000"/>
                  <w:kern w:val="0"/>
                  <w:szCs w:val="18"/>
                </w:rPr>
                <w:t>7A</w:t>
              </w:r>
            </w:smartTag>
            <w:r>
              <w:rPr>
                <w:rFonts w:ascii="宋体" w:cs="宋体" w:hint="eastAsia"/>
                <w:color w:val="000000"/>
                <w:kern w:val="0"/>
                <w:szCs w:val="18"/>
              </w:rPr>
              <w:t>～</w:t>
            </w:r>
            <w:r>
              <w:rPr>
                <w:rFonts w:ascii="宋体" w:cs="宋体"/>
                <w:color w:val="000000"/>
                <w:kern w:val="0"/>
                <w:szCs w:val="18"/>
              </w:rPr>
              <w:t>T</w:t>
            </w:r>
            <w:smartTag w:uri="urn:schemas-microsoft-com:office:smarttags" w:element="chmetcnv">
              <w:smartTagPr>
                <w:attr w:name="UnitName" w:val="a"/>
                <w:attr w:name="SourceValue" w:val="13"/>
                <w:attr w:name="HasSpace" w:val="False"/>
                <w:attr w:name="Negative" w:val="False"/>
                <w:attr w:name="NumberType" w:val="1"/>
                <w:attr w:name="TCSC" w:val="0"/>
              </w:smartTagPr>
              <w:r>
                <w:rPr>
                  <w:rFonts w:ascii="宋体" w:cs="宋体"/>
                  <w:color w:val="000000"/>
                  <w:kern w:val="0"/>
                  <w:szCs w:val="18"/>
                </w:rPr>
                <w:t>13A</w:t>
              </w:r>
            </w:smartTag>
            <w:r>
              <w:rPr>
                <w:rFonts w:ascii="宋体" w:cs="宋体"/>
                <w:color w:val="000000"/>
                <w:kern w:val="0"/>
                <w:szCs w:val="18"/>
              </w:rPr>
              <w:t>(</w:t>
            </w:r>
            <w:r>
              <w:rPr>
                <w:rFonts w:ascii="宋体" w:cs="宋体" w:hint="eastAsia"/>
                <w:color w:val="000000"/>
                <w:kern w:val="0"/>
                <w:szCs w:val="18"/>
              </w:rPr>
              <w:t>不包括</w:t>
            </w:r>
            <w:r>
              <w:rPr>
                <w:rFonts w:ascii="宋体" w:cs="宋体"/>
                <w:color w:val="000000"/>
                <w:kern w:val="0"/>
                <w:szCs w:val="18"/>
              </w:rPr>
              <w:t>Tll</w:t>
            </w:r>
            <w:r>
              <w:rPr>
                <w:rFonts w:ascii="宋体" w:cs="宋体" w:hint="eastAsia"/>
                <w:color w:val="000000"/>
                <w:kern w:val="0"/>
                <w:szCs w:val="18"/>
              </w:rPr>
              <w:t>及</w:t>
            </w:r>
            <w:r>
              <w:rPr>
                <w:rFonts w:ascii="宋体" w:cs="宋体"/>
                <w:color w:val="000000"/>
                <w:kern w:val="0"/>
                <w:szCs w:val="18"/>
              </w:rPr>
              <w:t>TllA)</w:t>
            </w:r>
            <w:r>
              <w:rPr>
                <w:rFonts w:ascii="宋体" w:cs="宋体" w:hint="eastAsia"/>
                <w:color w:val="000000"/>
                <w:kern w:val="0"/>
                <w:szCs w:val="18"/>
              </w:rPr>
              <w:t>生产，冷轧工具钢带用</w:t>
            </w:r>
            <w:r>
              <w:rPr>
                <w:rFonts w:ascii="宋体" w:cs="宋体"/>
                <w:color w:val="000000"/>
                <w:kern w:val="0"/>
                <w:szCs w:val="18"/>
              </w:rPr>
              <w:t>Cr06</w:t>
            </w:r>
            <w:r>
              <w:rPr>
                <w:rFonts w:ascii="宋体" w:cs="宋体" w:hint="eastAsia"/>
                <w:color w:val="000000"/>
                <w:kern w:val="0"/>
                <w:szCs w:val="18"/>
              </w:rPr>
              <w:t>、</w:t>
            </w:r>
          </w:p>
          <w:p w14:paraId="33DA459C" w14:textId="77777777" w:rsidR="00A25021" w:rsidRDefault="00A25021">
            <w:pPr>
              <w:autoSpaceDE w:val="0"/>
              <w:autoSpaceDN w:val="0"/>
              <w:rPr>
                <w:rFonts w:ascii="宋体" w:cs="宋体"/>
                <w:color w:val="000000"/>
                <w:kern w:val="0"/>
                <w:szCs w:val="18"/>
              </w:rPr>
            </w:pPr>
            <w:r>
              <w:rPr>
                <w:rFonts w:ascii="宋体" w:cs="宋体"/>
                <w:color w:val="000000"/>
                <w:kern w:val="0"/>
                <w:szCs w:val="18"/>
              </w:rPr>
              <w:t>8CrV</w:t>
            </w:r>
            <w:r>
              <w:rPr>
                <w:rFonts w:ascii="宋体" w:cs="宋体" w:hint="eastAsia"/>
                <w:color w:val="000000"/>
                <w:kern w:val="0"/>
                <w:szCs w:val="18"/>
              </w:rPr>
              <w:t>、</w:t>
            </w:r>
            <w:r>
              <w:rPr>
                <w:rFonts w:ascii="宋体" w:cs="宋体"/>
                <w:color w:val="000000"/>
                <w:kern w:val="0"/>
                <w:szCs w:val="18"/>
              </w:rPr>
              <w:t xml:space="preserve">    W9Cr4V</w:t>
            </w:r>
            <w:r>
              <w:rPr>
                <w:rFonts w:ascii="宋体" w:cs="宋体" w:hint="eastAsia"/>
                <w:color w:val="000000"/>
                <w:kern w:val="0"/>
                <w:szCs w:val="18"/>
              </w:rPr>
              <w:t>、</w:t>
            </w:r>
          </w:p>
          <w:p w14:paraId="57AD4C2F" w14:textId="77777777" w:rsidR="00A25021" w:rsidRDefault="00A25021">
            <w:pPr>
              <w:autoSpaceDE w:val="0"/>
              <w:autoSpaceDN w:val="0"/>
              <w:rPr>
                <w:rFonts w:ascii="宋体" w:cs="宋体"/>
                <w:color w:val="000000"/>
                <w:kern w:val="0"/>
                <w:szCs w:val="18"/>
              </w:rPr>
            </w:pPr>
            <w:r>
              <w:rPr>
                <w:rFonts w:ascii="宋体" w:cs="宋体"/>
                <w:color w:val="000000"/>
                <w:kern w:val="0"/>
                <w:szCs w:val="18"/>
              </w:rPr>
              <w:lastRenderedPageBreak/>
              <w:t>W18Cr4V</w:t>
            </w:r>
            <w:r>
              <w:rPr>
                <w:rFonts w:ascii="宋体" w:cs="宋体" w:hint="eastAsia"/>
                <w:color w:val="000000"/>
                <w:kern w:val="0"/>
                <w:szCs w:val="18"/>
              </w:rPr>
              <w:t>、</w:t>
            </w:r>
            <w:r>
              <w:rPr>
                <w:rFonts w:ascii="宋体" w:cs="宋体"/>
                <w:color w:val="000000"/>
                <w:kern w:val="0"/>
                <w:szCs w:val="18"/>
              </w:rPr>
              <w:t>50CrVA</w:t>
            </w:r>
            <w:r>
              <w:rPr>
                <w:rFonts w:ascii="宋体" w:cs="宋体" w:hint="eastAsia"/>
                <w:color w:val="000000"/>
                <w:kern w:val="0"/>
                <w:szCs w:val="18"/>
              </w:rPr>
              <w:t>、</w:t>
            </w:r>
          </w:p>
          <w:p w14:paraId="2E509119" w14:textId="77777777" w:rsidR="00A25021" w:rsidRDefault="00A25021">
            <w:pPr>
              <w:autoSpaceDE w:val="0"/>
              <w:autoSpaceDN w:val="0"/>
              <w:rPr>
                <w:rFonts w:ascii="宋体" w:cs="宋体"/>
                <w:color w:val="000000"/>
                <w:kern w:val="0"/>
                <w:szCs w:val="18"/>
              </w:rPr>
            </w:pPr>
            <w:r>
              <w:rPr>
                <w:rFonts w:ascii="宋体" w:cs="宋体"/>
                <w:color w:val="000000"/>
                <w:kern w:val="0"/>
                <w:szCs w:val="18"/>
              </w:rPr>
              <w:t>65Si2MnVA</w:t>
            </w:r>
            <w:r>
              <w:rPr>
                <w:rFonts w:ascii="宋体" w:cs="宋体" w:hint="eastAsia"/>
                <w:color w:val="000000"/>
                <w:kern w:val="0"/>
                <w:szCs w:val="18"/>
              </w:rPr>
              <w:t>、</w:t>
            </w:r>
          </w:p>
          <w:p w14:paraId="63DB46BE" w14:textId="77777777" w:rsidR="00A25021" w:rsidRDefault="00A25021">
            <w:pPr>
              <w:autoSpaceDE w:val="0"/>
              <w:autoSpaceDN w:val="0"/>
              <w:rPr>
                <w:rFonts w:ascii="宋体" w:cs="宋体"/>
                <w:color w:val="000000"/>
                <w:kern w:val="0"/>
                <w:szCs w:val="18"/>
              </w:rPr>
            </w:pPr>
            <w:r>
              <w:rPr>
                <w:rFonts w:ascii="宋体" w:cs="宋体"/>
                <w:color w:val="000000"/>
                <w:kern w:val="0"/>
                <w:szCs w:val="18"/>
              </w:rPr>
              <w:t>60Si2Mn</w:t>
            </w:r>
            <w:r>
              <w:rPr>
                <w:rFonts w:ascii="宋体" w:cs="宋体" w:hint="eastAsia"/>
                <w:color w:val="000000"/>
                <w:kern w:val="0"/>
                <w:szCs w:val="18"/>
              </w:rPr>
              <w:t>、</w:t>
            </w:r>
            <w:r>
              <w:rPr>
                <w:rFonts w:ascii="宋体" w:cs="宋体"/>
                <w:color w:val="000000"/>
                <w:kern w:val="0"/>
                <w:szCs w:val="18"/>
              </w:rPr>
              <w:t>60Si2MnA</w:t>
            </w:r>
            <w:r>
              <w:rPr>
                <w:rFonts w:ascii="宋体" w:cs="宋体" w:hint="eastAsia"/>
                <w:color w:val="000000"/>
                <w:kern w:val="0"/>
                <w:szCs w:val="18"/>
              </w:rPr>
              <w:t>、</w:t>
            </w:r>
          </w:p>
          <w:p w14:paraId="6E35DEFB" w14:textId="77777777" w:rsidR="00A25021" w:rsidRDefault="00A25021">
            <w:pPr>
              <w:autoSpaceDE w:val="0"/>
              <w:autoSpaceDN w:val="0"/>
              <w:rPr>
                <w:rFonts w:ascii="宋体" w:cs="宋体"/>
                <w:color w:val="000000"/>
                <w:kern w:val="0"/>
                <w:szCs w:val="18"/>
              </w:rPr>
            </w:pPr>
            <w:r>
              <w:rPr>
                <w:rFonts w:ascii="宋体" w:cs="宋体"/>
                <w:color w:val="000000"/>
                <w:kern w:val="0"/>
                <w:szCs w:val="18"/>
              </w:rPr>
              <w:t>70Si2CrA</w:t>
            </w:r>
            <w:r>
              <w:rPr>
                <w:rFonts w:ascii="宋体" w:cs="宋体" w:hint="eastAsia"/>
                <w:color w:val="000000"/>
                <w:kern w:val="0"/>
                <w:szCs w:val="18"/>
              </w:rPr>
              <w:t>生产；</w:t>
            </w:r>
          </w:p>
          <w:p w14:paraId="23B83BF8" w14:textId="77777777" w:rsidR="00A25021" w:rsidRDefault="00A25021">
            <w:pPr>
              <w:autoSpaceDE w:val="0"/>
              <w:autoSpaceDN w:val="0"/>
              <w:rPr>
                <w:rFonts w:ascii="宋体" w:cs="宋体"/>
                <w:color w:val="000000"/>
                <w:kern w:val="0"/>
                <w:szCs w:val="18"/>
              </w:rPr>
            </w:pPr>
          </w:p>
          <w:p w14:paraId="6DE16B70" w14:textId="77777777" w:rsidR="00A25021" w:rsidRDefault="00A25021">
            <w:pPr>
              <w:autoSpaceDE w:val="0"/>
              <w:autoSpaceDN w:val="0"/>
              <w:rPr>
                <w:rFonts w:ascii="宋体" w:cs="宋体"/>
                <w:color w:val="000000"/>
                <w:kern w:val="0"/>
                <w:szCs w:val="18"/>
              </w:rPr>
            </w:pPr>
          </w:p>
        </w:tc>
      </w:tr>
      <w:tr w:rsidR="00A25021" w14:paraId="0AB20E8C" w14:textId="77777777">
        <w:tblPrEx>
          <w:tblCellMar>
            <w:top w:w="0" w:type="dxa"/>
            <w:left w:w="0" w:type="dxa"/>
            <w:bottom w:w="0" w:type="dxa"/>
            <w:right w:w="0" w:type="dxa"/>
          </w:tblCellMar>
        </w:tblPrEx>
        <w:trPr>
          <w:cantSplit/>
          <w:trHeight w:val="1387"/>
        </w:trPr>
        <w:tc>
          <w:tcPr>
            <w:tcW w:w="3340" w:type="dxa"/>
            <w:gridSpan w:val="2"/>
            <w:tcBorders>
              <w:top w:val="single" w:sz="8" w:space="0" w:color="auto"/>
              <w:left w:val="single" w:sz="12" w:space="0" w:color="auto"/>
              <w:bottom w:val="single" w:sz="8" w:space="0" w:color="auto"/>
              <w:right w:val="single" w:sz="8" w:space="0" w:color="auto"/>
            </w:tcBorders>
          </w:tcPr>
          <w:p w14:paraId="6581E09C" w14:textId="77777777" w:rsidR="00A25021" w:rsidRDefault="00A25021">
            <w:pPr>
              <w:autoSpaceDE w:val="0"/>
              <w:autoSpaceDN w:val="0"/>
              <w:rPr>
                <w:rFonts w:ascii="宋体" w:cs="宋体"/>
                <w:color w:val="000000"/>
                <w:kern w:val="0"/>
                <w:szCs w:val="18"/>
              </w:rPr>
            </w:pPr>
            <w:r>
              <w:rPr>
                <w:rFonts w:ascii="宋体" w:cs="宋体"/>
                <w:color w:val="000000"/>
                <w:kern w:val="0"/>
                <w:szCs w:val="18"/>
              </w:rPr>
              <w:t>(2)</w:t>
            </w:r>
            <w:r>
              <w:rPr>
                <w:rFonts w:ascii="宋体" w:cs="宋体" w:hint="eastAsia"/>
                <w:color w:val="000000"/>
                <w:kern w:val="0"/>
                <w:szCs w:val="18"/>
              </w:rPr>
              <w:t>按表面状态分：</w:t>
            </w:r>
          </w:p>
          <w:p w14:paraId="42929DCF"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光亮钢带</w:t>
            </w:r>
          </w:p>
          <w:p w14:paraId="0DBCDF93"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不光亮钢带</w:t>
            </w:r>
          </w:p>
          <w:p w14:paraId="21D9C7E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磨光钢带</w:t>
            </w:r>
          </w:p>
          <w:p w14:paraId="3AD76115"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不磨光钢带</w:t>
            </w:r>
          </w:p>
        </w:tc>
        <w:tc>
          <w:tcPr>
            <w:tcW w:w="577" w:type="dxa"/>
            <w:gridSpan w:val="2"/>
            <w:tcBorders>
              <w:top w:val="single" w:sz="8" w:space="0" w:color="auto"/>
              <w:left w:val="single" w:sz="8" w:space="0" w:color="auto"/>
              <w:bottom w:val="single" w:sz="8" w:space="0" w:color="auto"/>
              <w:right w:val="single" w:sz="8" w:space="0" w:color="auto"/>
            </w:tcBorders>
          </w:tcPr>
          <w:p w14:paraId="73B42CE1" w14:textId="77777777" w:rsidR="00A25021" w:rsidRDefault="00A25021">
            <w:pPr>
              <w:autoSpaceDE w:val="0"/>
              <w:autoSpaceDN w:val="0"/>
              <w:rPr>
                <w:rFonts w:ascii="宋体" w:cs="宋体"/>
                <w:color w:val="000000"/>
                <w:kern w:val="0"/>
                <w:szCs w:val="18"/>
              </w:rPr>
            </w:pPr>
          </w:p>
          <w:p w14:paraId="622AB42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G</w:t>
            </w:r>
          </w:p>
          <w:p w14:paraId="1B4E95F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BG</w:t>
            </w:r>
          </w:p>
        </w:tc>
        <w:tc>
          <w:tcPr>
            <w:tcW w:w="590" w:type="dxa"/>
            <w:tcBorders>
              <w:top w:val="single" w:sz="8" w:space="0" w:color="auto"/>
              <w:left w:val="single" w:sz="8" w:space="0" w:color="auto"/>
              <w:bottom w:val="single" w:sz="8" w:space="0" w:color="auto"/>
              <w:right w:val="single" w:sz="8" w:space="0" w:color="auto"/>
            </w:tcBorders>
          </w:tcPr>
          <w:p w14:paraId="30DCBF83" w14:textId="77777777" w:rsidR="00A25021" w:rsidRDefault="00A25021">
            <w:pPr>
              <w:autoSpaceDE w:val="0"/>
              <w:autoSpaceDN w:val="0"/>
              <w:rPr>
                <w:rFonts w:ascii="宋体" w:cs="宋体"/>
                <w:color w:val="000000"/>
                <w:kern w:val="0"/>
                <w:szCs w:val="18"/>
              </w:rPr>
            </w:pPr>
          </w:p>
          <w:p w14:paraId="1FABCBB3"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G</w:t>
            </w:r>
          </w:p>
          <w:p w14:paraId="1CB253F7"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BG</w:t>
            </w:r>
          </w:p>
        </w:tc>
        <w:tc>
          <w:tcPr>
            <w:tcW w:w="578" w:type="dxa"/>
            <w:gridSpan w:val="2"/>
            <w:tcBorders>
              <w:top w:val="single" w:sz="8" w:space="0" w:color="auto"/>
              <w:left w:val="single" w:sz="8" w:space="0" w:color="auto"/>
              <w:bottom w:val="single" w:sz="8" w:space="0" w:color="auto"/>
              <w:right w:val="single" w:sz="8" w:space="0" w:color="auto"/>
            </w:tcBorders>
          </w:tcPr>
          <w:p w14:paraId="004BFE94" w14:textId="77777777" w:rsidR="00A25021" w:rsidRDefault="00A25021">
            <w:pPr>
              <w:autoSpaceDE w:val="0"/>
              <w:autoSpaceDN w:val="0"/>
              <w:rPr>
                <w:rFonts w:ascii="宋体" w:cs="宋体"/>
                <w:color w:val="000000"/>
                <w:kern w:val="0"/>
                <w:szCs w:val="18"/>
              </w:rPr>
            </w:pPr>
          </w:p>
          <w:p w14:paraId="7E72310E"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G</w:t>
            </w:r>
          </w:p>
          <w:p w14:paraId="7DD0D640"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BG</w:t>
            </w:r>
          </w:p>
        </w:tc>
        <w:tc>
          <w:tcPr>
            <w:tcW w:w="545" w:type="dxa"/>
            <w:tcBorders>
              <w:top w:val="single" w:sz="8" w:space="0" w:color="auto"/>
              <w:left w:val="single" w:sz="8" w:space="0" w:color="auto"/>
              <w:bottom w:val="single" w:sz="8" w:space="0" w:color="auto"/>
              <w:right w:val="single" w:sz="8" w:space="0" w:color="auto"/>
            </w:tcBorders>
          </w:tcPr>
          <w:p w14:paraId="4FB860B1" w14:textId="77777777" w:rsidR="00A25021" w:rsidRDefault="00A25021">
            <w:pPr>
              <w:autoSpaceDE w:val="0"/>
              <w:autoSpaceDN w:val="0"/>
              <w:rPr>
                <w:kern w:val="0"/>
              </w:rPr>
            </w:pPr>
          </w:p>
        </w:tc>
        <w:tc>
          <w:tcPr>
            <w:tcW w:w="560" w:type="dxa"/>
            <w:gridSpan w:val="2"/>
            <w:tcBorders>
              <w:top w:val="single" w:sz="8" w:space="0" w:color="auto"/>
              <w:left w:val="single" w:sz="8" w:space="0" w:color="auto"/>
              <w:bottom w:val="single" w:sz="8" w:space="0" w:color="auto"/>
              <w:right w:val="single" w:sz="8" w:space="0" w:color="auto"/>
            </w:tcBorders>
          </w:tcPr>
          <w:p w14:paraId="6F62417C" w14:textId="77777777" w:rsidR="00A25021" w:rsidRDefault="00A25021">
            <w:pPr>
              <w:autoSpaceDE w:val="0"/>
              <w:autoSpaceDN w:val="0"/>
              <w:rPr>
                <w:rFonts w:ascii="宋体" w:cs="宋体"/>
                <w:color w:val="000000"/>
                <w:kern w:val="0"/>
                <w:szCs w:val="18"/>
              </w:rPr>
            </w:pPr>
          </w:p>
          <w:p w14:paraId="2777346D" w14:textId="77777777" w:rsidR="00A25021" w:rsidRDefault="00A25021">
            <w:pPr>
              <w:autoSpaceDE w:val="0"/>
              <w:autoSpaceDN w:val="0"/>
              <w:rPr>
                <w:rFonts w:ascii="宋体" w:cs="宋体"/>
                <w:color w:val="000000"/>
                <w:kern w:val="0"/>
                <w:szCs w:val="18"/>
              </w:rPr>
            </w:pPr>
          </w:p>
          <w:p w14:paraId="2322EF2C" w14:textId="77777777" w:rsidR="00A25021" w:rsidRDefault="00A25021">
            <w:pPr>
              <w:autoSpaceDE w:val="0"/>
              <w:autoSpaceDN w:val="0"/>
              <w:rPr>
                <w:rFonts w:ascii="宋体" w:cs="宋体"/>
                <w:color w:val="000000"/>
                <w:kern w:val="0"/>
                <w:szCs w:val="18"/>
              </w:rPr>
            </w:pPr>
          </w:p>
          <w:p w14:paraId="0E3E3FF5"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M</w:t>
            </w:r>
          </w:p>
          <w:p w14:paraId="05284CB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BM</w:t>
            </w:r>
          </w:p>
        </w:tc>
        <w:tc>
          <w:tcPr>
            <w:tcW w:w="2158" w:type="dxa"/>
            <w:gridSpan w:val="2"/>
            <w:vMerge/>
            <w:tcBorders>
              <w:left w:val="single" w:sz="8" w:space="0" w:color="auto"/>
              <w:right w:val="single" w:sz="12" w:space="0" w:color="auto"/>
            </w:tcBorders>
          </w:tcPr>
          <w:p w14:paraId="76147AA5" w14:textId="77777777" w:rsidR="00A25021" w:rsidRDefault="00A25021">
            <w:pPr>
              <w:autoSpaceDE w:val="0"/>
              <w:autoSpaceDN w:val="0"/>
              <w:rPr>
                <w:rFonts w:ascii="宋体" w:cs="宋体"/>
                <w:color w:val="000000"/>
                <w:kern w:val="0"/>
                <w:szCs w:val="18"/>
              </w:rPr>
            </w:pPr>
          </w:p>
        </w:tc>
      </w:tr>
      <w:tr w:rsidR="00A25021" w14:paraId="51F55736" w14:textId="77777777">
        <w:tblPrEx>
          <w:tblCellMar>
            <w:top w:w="0" w:type="dxa"/>
            <w:left w:w="0" w:type="dxa"/>
            <w:bottom w:w="0" w:type="dxa"/>
            <w:right w:w="0" w:type="dxa"/>
          </w:tblCellMar>
        </w:tblPrEx>
        <w:trPr>
          <w:cantSplit/>
          <w:trHeight w:val="1392"/>
        </w:trPr>
        <w:tc>
          <w:tcPr>
            <w:tcW w:w="3340" w:type="dxa"/>
            <w:gridSpan w:val="2"/>
            <w:tcBorders>
              <w:top w:val="single" w:sz="8" w:space="0" w:color="auto"/>
              <w:left w:val="single" w:sz="12" w:space="0" w:color="auto"/>
              <w:bottom w:val="single" w:sz="8" w:space="0" w:color="auto"/>
              <w:right w:val="single" w:sz="8" w:space="0" w:color="auto"/>
            </w:tcBorders>
          </w:tcPr>
          <w:p w14:paraId="6BE4B50C" w14:textId="77777777" w:rsidR="00A25021" w:rsidRDefault="00A25021">
            <w:pPr>
              <w:autoSpaceDE w:val="0"/>
              <w:autoSpaceDN w:val="0"/>
              <w:rPr>
                <w:rFonts w:ascii="宋体" w:cs="宋体"/>
                <w:color w:val="000000"/>
                <w:kern w:val="0"/>
                <w:szCs w:val="18"/>
              </w:rPr>
            </w:pPr>
            <w:r>
              <w:rPr>
                <w:rFonts w:ascii="宋体" w:cs="宋体"/>
                <w:color w:val="000000"/>
                <w:kern w:val="0"/>
                <w:szCs w:val="18"/>
              </w:rPr>
              <w:lastRenderedPageBreak/>
              <w:t xml:space="preserve">  (3)</w:t>
            </w:r>
            <w:r>
              <w:rPr>
                <w:rFonts w:ascii="宋体" w:cs="宋体" w:hint="eastAsia"/>
                <w:color w:val="000000"/>
                <w:kern w:val="0"/>
                <w:szCs w:val="18"/>
              </w:rPr>
              <w:t>按表面颜色分：</w:t>
            </w:r>
          </w:p>
          <w:p w14:paraId="4002834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抛光钢带</w:t>
            </w:r>
          </w:p>
          <w:p w14:paraId="3B73D0D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光亮钢带</w:t>
            </w:r>
          </w:p>
          <w:p w14:paraId="652017A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经色调处理的钢带</w:t>
            </w:r>
          </w:p>
          <w:p w14:paraId="1B38676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灰暗色钢带</w:t>
            </w:r>
          </w:p>
        </w:tc>
        <w:tc>
          <w:tcPr>
            <w:tcW w:w="577" w:type="dxa"/>
            <w:gridSpan w:val="2"/>
            <w:tcBorders>
              <w:top w:val="single" w:sz="8" w:space="0" w:color="auto"/>
              <w:left w:val="single" w:sz="8" w:space="0" w:color="auto"/>
              <w:bottom w:val="single" w:sz="8" w:space="0" w:color="auto"/>
              <w:right w:val="single" w:sz="8" w:space="0" w:color="auto"/>
            </w:tcBorders>
          </w:tcPr>
          <w:p w14:paraId="5DE4301D" w14:textId="77777777" w:rsidR="00A25021" w:rsidRDefault="00A25021">
            <w:pPr>
              <w:autoSpaceDE w:val="0"/>
              <w:autoSpaceDN w:val="0"/>
              <w:rPr>
                <w:kern w:val="0"/>
              </w:rPr>
            </w:pPr>
          </w:p>
        </w:tc>
        <w:tc>
          <w:tcPr>
            <w:tcW w:w="590" w:type="dxa"/>
            <w:tcBorders>
              <w:top w:val="single" w:sz="8" w:space="0" w:color="auto"/>
              <w:left w:val="single" w:sz="8" w:space="0" w:color="auto"/>
              <w:bottom w:val="single" w:sz="8" w:space="0" w:color="auto"/>
              <w:right w:val="single" w:sz="8" w:space="0" w:color="auto"/>
            </w:tcBorders>
          </w:tcPr>
          <w:p w14:paraId="1616A3E0" w14:textId="77777777" w:rsidR="00A25021" w:rsidRDefault="00A25021">
            <w:pPr>
              <w:autoSpaceDE w:val="0"/>
              <w:autoSpaceDN w:val="0"/>
              <w:rPr>
                <w:kern w:val="0"/>
              </w:rPr>
            </w:pPr>
          </w:p>
        </w:tc>
        <w:tc>
          <w:tcPr>
            <w:tcW w:w="578" w:type="dxa"/>
            <w:gridSpan w:val="2"/>
            <w:tcBorders>
              <w:top w:val="single" w:sz="8" w:space="0" w:color="auto"/>
              <w:left w:val="single" w:sz="8" w:space="0" w:color="auto"/>
              <w:bottom w:val="single" w:sz="8" w:space="0" w:color="auto"/>
              <w:right w:val="single" w:sz="8" w:space="0" w:color="auto"/>
            </w:tcBorders>
          </w:tcPr>
          <w:p w14:paraId="7D998BF5" w14:textId="77777777" w:rsidR="00A25021" w:rsidRDefault="00A25021">
            <w:pPr>
              <w:autoSpaceDE w:val="0"/>
              <w:autoSpaceDN w:val="0"/>
              <w:rPr>
                <w:kern w:val="0"/>
              </w:rPr>
            </w:pPr>
          </w:p>
        </w:tc>
        <w:tc>
          <w:tcPr>
            <w:tcW w:w="545" w:type="dxa"/>
            <w:tcBorders>
              <w:top w:val="single" w:sz="8" w:space="0" w:color="auto"/>
              <w:left w:val="single" w:sz="8" w:space="0" w:color="auto"/>
              <w:bottom w:val="single" w:sz="8" w:space="0" w:color="auto"/>
              <w:right w:val="single" w:sz="8" w:space="0" w:color="auto"/>
            </w:tcBorders>
          </w:tcPr>
          <w:p w14:paraId="069B3011" w14:textId="77777777" w:rsidR="00A25021" w:rsidRDefault="00A25021">
            <w:pPr>
              <w:autoSpaceDE w:val="0"/>
              <w:autoSpaceDN w:val="0"/>
              <w:rPr>
                <w:kern w:val="0"/>
              </w:rPr>
            </w:pPr>
          </w:p>
        </w:tc>
        <w:tc>
          <w:tcPr>
            <w:tcW w:w="560" w:type="dxa"/>
            <w:gridSpan w:val="2"/>
            <w:tcBorders>
              <w:top w:val="single" w:sz="8" w:space="0" w:color="auto"/>
              <w:left w:val="single" w:sz="8" w:space="0" w:color="auto"/>
              <w:bottom w:val="single" w:sz="8" w:space="0" w:color="auto"/>
              <w:right w:val="single" w:sz="8" w:space="0" w:color="auto"/>
            </w:tcBorders>
          </w:tcPr>
          <w:p w14:paraId="0A8FAB9C" w14:textId="77777777" w:rsidR="00A25021" w:rsidRDefault="00A25021">
            <w:pPr>
              <w:autoSpaceDE w:val="0"/>
              <w:autoSpaceDN w:val="0"/>
              <w:rPr>
                <w:rFonts w:ascii="宋体" w:cs="宋体"/>
                <w:color w:val="000000"/>
                <w:kern w:val="0"/>
                <w:szCs w:val="18"/>
              </w:rPr>
            </w:pPr>
          </w:p>
          <w:p w14:paraId="44B73253"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P0</w:t>
            </w:r>
          </w:p>
          <w:p w14:paraId="43126BE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G</w:t>
            </w:r>
            <w:r>
              <w:rPr>
                <w:rFonts w:ascii="宋体" w:cs="宋体" w:hint="eastAsia"/>
                <w:color w:val="000000"/>
                <w:kern w:val="0"/>
                <w:szCs w:val="18"/>
              </w:rPr>
              <w:t>n</w:t>
            </w:r>
          </w:p>
          <w:p w14:paraId="34C236E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S</w:t>
            </w:r>
          </w:p>
          <w:p w14:paraId="19C1791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A</w:t>
            </w:r>
          </w:p>
        </w:tc>
        <w:tc>
          <w:tcPr>
            <w:tcW w:w="2158" w:type="dxa"/>
            <w:gridSpan w:val="2"/>
            <w:vMerge/>
            <w:tcBorders>
              <w:left w:val="single" w:sz="8" w:space="0" w:color="auto"/>
              <w:right w:val="single" w:sz="12" w:space="0" w:color="auto"/>
            </w:tcBorders>
          </w:tcPr>
          <w:p w14:paraId="2E5019AA" w14:textId="77777777" w:rsidR="00A25021" w:rsidRDefault="00A25021">
            <w:pPr>
              <w:autoSpaceDE w:val="0"/>
              <w:autoSpaceDN w:val="0"/>
              <w:rPr>
                <w:rFonts w:ascii="宋体" w:cs="宋体"/>
                <w:color w:val="000000"/>
                <w:kern w:val="0"/>
                <w:szCs w:val="18"/>
              </w:rPr>
            </w:pPr>
          </w:p>
        </w:tc>
      </w:tr>
      <w:tr w:rsidR="00A25021" w14:paraId="10464A6A" w14:textId="77777777">
        <w:tblPrEx>
          <w:tblCellMar>
            <w:top w:w="0" w:type="dxa"/>
            <w:left w:w="0" w:type="dxa"/>
            <w:bottom w:w="0" w:type="dxa"/>
            <w:right w:w="0" w:type="dxa"/>
          </w:tblCellMar>
        </w:tblPrEx>
        <w:trPr>
          <w:cantSplit/>
          <w:trHeight w:val="1382"/>
        </w:trPr>
        <w:tc>
          <w:tcPr>
            <w:tcW w:w="3340" w:type="dxa"/>
            <w:gridSpan w:val="2"/>
            <w:tcBorders>
              <w:top w:val="single" w:sz="8" w:space="0" w:color="auto"/>
              <w:left w:val="single" w:sz="12" w:space="0" w:color="auto"/>
              <w:bottom w:val="single" w:sz="12" w:space="0" w:color="auto"/>
              <w:right w:val="single" w:sz="8" w:space="0" w:color="auto"/>
            </w:tcBorders>
          </w:tcPr>
          <w:p w14:paraId="4C1FA54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(4)</w:t>
            </w:r>
            <w:r>
              <w:rPr>
                <w:rFonts w:ascii="宋体" w:cs="宋体" w:hint="eastAsia"/>
                <w:color w:val="000000"/>
                <w:kern w:val="0"/>
                <w:szCs w:val="18"/>
              </w:rPr>
              <w:t>按边缘状态分：</w:t>
            </w:r>
          </w:p>
          <w:p w14:paraId="7513AB5E"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切边钢带</w:t>
            </w:r>
          </w:p>
          <w:p w14:paraId="0EA21F8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不切边钢带</w:t>
            </w:r>
          </w:p>
          <w:p w14:paraId="7CA114FF"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磨边钢带</w:t>
            </w:r>
          </w:p>
          <w:p w14:paraId="4AAF845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压扁钢丝制的钢带</w:t>
            </w:r>
          </w:p>
        </w:tc>
        <w:tc>
          <w:tcPr>
            <w:tcW w:w="577" w:type="dxa"/>
            <w:gridSpan w:val="2"/>
            <w:tcBorders>
              <w:top w:val="single" w:sz="8" w:space="0" w:color="auto"/>
              <w:left w:val="single" w:sz="8" w:space="0" w:color="auto"/>
              <w:bottom w:val="single" w:sz="12" w:space="0" w:color="auto"/>
              <w:right w:val="single" w:sz="8" w:space="0" w:color="auto"/>
            </w:tcBorders>
          </w:tcPr>
          <w:p w14:paraId="4A756B81" w14:textId="77777777" w:rsidR="00A25021" w:rsidRDefault="00A25021">
            <w:pPr>
              <w:autoSpaceDE w:val="0"/>
              <w:autoSpaceDN w:val="0"/>
              <w:rPr>
                <w:rFonts w:ascii="宋体" w:cs="宋体"/>
                <w:color w:val="000000"/>
                <w:kern w:val="0"/>
                <w:szCs w:val="18"/>
              </w:rPr>
            </w:pPr>
          </w:p>
          <w:p w14:paraId="15AA028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Q</w:t>
            </w:r>
          </w:p>
          <w:p w14:paraId="36303755"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BQ</w:t>
            </w:r>
          </w:p>
        </w:tc>
        <w:tc>
          <w:tcPr>
            <w:tcW w:w="590" w:type="dxa"/>
            <w:tcBorders>
              <w:top w:val="single" w:sz="8" w:space="0" w:color="auto"/>
              <w:left w:val="single" w:sz="8" w:space="0" w:color="auto"/>
              <w:bottom w:val="single" w:sz="12" w:space="0" w:color="auto"/>
              <w:right w:val="single" w:sz="8" w:space="0" w:color="auto"/>
            </w:tcBorders>
          </w:tcPr>
          <w:p w14:paraId="72C7917E" w14:textId="77777777" w:rsidR="00A25021" w:rsidRDefault="00A25021">
            <w:pPr>
              <w:autoSpaceDE w:val="0"/>
              <w:autoSpaceDN w:val="0"/>
              <w:rPr>
                <w:rFonts w:ascii="宋体" w:cs="宋体"/>
                <w:color w:val="000000"/>
                <w:kern w:val="0"/>
                <w:szCs w:val="18"/>
              </w:rPr>
            </w:pPr>
          </w:p>
          <w:p w14:paraId="6D2571E7"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Q</w:t>
            </w:r>
          </w:p>
          <w:p w14:paraId="508F90BF"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BQ</w:t>
            </w:r>
          </w:p>
        </w:tc>
        <w:tc>
          <w:tcPr>
            <w:tcW w:w="578" w:type="dxa"/>
            <w:gridSpan w:val="2"/>
            <w:tcBorders>
              <w:top w:val="single" w:sz="8" w:space="0" w:color="auto"/>
              <w:left w:val="single" w:sz="8" w:space="0" w:color="auto"/>
              <w:bottom w:val="single" w:sz="12" w:space="0" w:color="auto"/>
              <w:right w:val="single" w:sz="8" w:space="0" w:color="auto"/>
            </w:tcBorders>
          </w:tcPr>
          <w:p w14:paraId="2EB0C388" w14:textId="77777777" w:rsidR="00A25021" w:rsidRDefault="00A25021">
            <w:pPr>
              <w:autoSpaceDE w:val="0"/>
              <w:autoSpaceDN w:val="0"/>
              <w:rPr>
                <w:rFonts w:ascii="宋体" w:cs="宋体"/>
                <w:color w:val="000000"/>
                <w:kern w:val="0"/>
                <w:szCs w:val="18"/>
              </w:rPr>
            </w:pPr>
          </w:p>
          <w:p w14:paraId="4E4A119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Q</w:t>
            </w:r>
          </w:p>
          <w:p w14:paraId="0A90EDB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BQ</w:t>
            </w:r>
          </w:p>
        </w:tc>
        <w:tc>
          <w:tcPr>
            <w:tcW w:w="545" w:type="dxa"/>
            <w:tcBorders>
              <w:top w:val="single" w:sz="8" w:space="0" w:color="auto"/>
              <w:left w:val="single" w:sz="8" w:space="0" w:color="auto"/>
              <w:bottom w:val="single" w:sz="12" w:space="0" w:color="auto"/>
              <w:right w:val="single" w:sz="8" w:space="0" w:color="auto"/>
            </w:tcBorders>
          </w:tcPr>
          <w:p w14:paraId="74FCAA52" w14:textId="77777777" w:rsidR="00A25021" w:rsidRDefault="00A25021">
            <w:pPr>
              <w:autoSpaceDE w:val="0"/>
              <w:autoSpaceDN w:val="0"/>
              <w:rPr>
                <w:rFonts w:ascii="宋体" w:cs="宋体"/>
                <w:color w:val="000000"/>
                <w:kern w:val="0"/>
                <w:szCs w:val="18"/>
              </w:rPr>
            </w:pPr>
          </w:p>
          <w:p w14:paraId="1C1EFD0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Q</w:t>
            </w:r>
          </w:p>
          <w:p w14:paraId="6BDCFAE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BQ</w:t>
            </w:r>
          </w:p>
        </w:tc>
        <w:tc>
          <w:tcPr>
            <w:tcW w:w="560" w:type="dxa"/>
            <w:gridSpan w:val="2"/>
            <w:tcBorders>
              <w:top w:val="single" w:sz="8" w:space="0" w:color="auto"/>
              <w:left w:val="single" w:sz="8" w:space="0" w:color="auto"/>
              <w:bottom w:val="single" w:sz="12" w:space="0" w:color="auto"/>
              <w:right w:val="single" w:sz="8" w:space="0" w:color="auto"/>
            </w:tcBorders>
          </w:tcPr>
          <w:p w14:paraId="1791A30B" w14:textId="77777777" w:rsidR="00A25021" w:rsidRDefault="00A25021">
            <w:pPr>
              <w:autoSpaceDE w:val="0"/>
              <w:autoSpaceDN w:val="0"/>
              <w:rPr>
                <w:rFonts w:ascii="宋体" w:cs="宋体"/>
                <w:color w:val="000000"/>
                <w:kern w:val="0"/>
                <w:szCs w:val="18"/>
              </w:rPr>
            </w:pPr>
          </w:p>
          <w:p w14:paraId="4928A90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Q</w:t>
            </w:r>
          </w:p>
          <w:p w14:paraId="37EA1936" w14:textId="77777777" w:rsidR="00A25021" w:rsidRDefault="00A25021">
            <w:pPr>
              <w:autoSpaceDE w:val="0"/>
              <w:autoSpaceDN w:val="0"/>
              <w:rPr>
                <w:rFonts w:ascii="宋体" w:cs="宋体"/>
                <w:color w:val="000000"/>
                <w:kern w:val="0"/>
                <w:szCs w:val="18"/>
              </w:rPr>
            </w:pPr>
          </w:p>
          <w:p w14:paraId="2AD5FD0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M</w:t>
            </w:r>
          </w:p>
          <w:p w14:paraId="6E58587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Y</w:t>
            </w:r>
          </w:p>
        </w:tc>
        <w:tc>
          <w:tcPr>
            <w:tcW w:w="2158" w:type="dxa"/>
            <w:gridSpan w:val="2"/>
            <w:vMerge/>
            <w:tcBorders>
              <w:left w:val="single" w:sz="8" w:space="0" w:color="auto"/>
              <w:bottom w:val="single" w:sz="12" w:space="0" w:color="auto"/>
              <w:right w:val="single" w:sz="12" w:space="0" w:color="auto"/>
            </w:tcBorders>
          </w:tcPr>
          <w:p w14:paraId="4E46E183" w14:textId="77777777" w:rsidR="00A25021" w:rsidRDefault="00A25021">
            <w:pPr>
              <w:autoSpaceDE w:val="0"/>
              <w:autoSpaceDN w:val="0"/>
              <w:rPr>
                <w:rFonts w:ascii="宋体" w:cs="宋体"/>
                <w:color w:val="000000"/>
                <w:kern w:val="0"/>
                <w:szCs w:val="18"/>
              </w:rPr>
            </w:pPr>
          </w:p>
        </w:tc>
      </w:tr>
      <w:tr w:rsidR="00A25021" w14:paraId="595EAF86" w14:textId="77777777">
        <w:tblPrEx>
          <w:tblCellMar>
            <w:top w:w="0" w:type="dxa"/>
            <w:left w:w="0" w:type="dxa"/>
            <w:bottom w:w="0" w:type="dxa"/>
            <w:right w:w="0" w:type="dxa"/>
          </w:tblCellMar>
        </w:tblPrEx>
        <w:trPr>
          <w:gridBefore w:val="1"/>
          <w:gridAfter w:val="1"/>
          <w:wBefore w:w="30" w:type="dxa"/>
          <w:wAfter w:w="8" w:type="dxa"/>
          <w:cantSplit/>
          <w:trHeight w:val="830"/>
        </w:trPr>
        <w:tc>
          <w:tcPr>
            <w:tcW w:w="3305" w:type="dxa"/>
            <w:tcBorders>
              <w:top w:val="single" w:sz="8" w:space="0" w:color="auto"/>
              <w:left w:val="single" w:sz="12" w:space="0" w:color="auto"/>
              <w:bottom w:val="single" w:sz="8" w:space="0" w:color="auto"/>
              <w:right w:val="single" w:sz="8" w:space="0" w:color="auto"/>
            </w:tcBorders>
          </w:tcPr>
          <w:p w14:paraId="73A18697" w14:textId="77777777" w:rsidR="00A25021" w:rsidRDefault="00A25021">
            <w:pPr>
              <w:autoSpaceDE w:val="0"/>
              <w:autoSpaceDN w:val="0"/>
              <w:rPr>
                <w:rFonts w:ascii="宋体" w:cs="宋体"/>
                <w:color w:val="000000"/>
                <w:kern w:val="0"/>
                <w:szCs w:val="18"/>
              </w:rPr>
            </w:pPr>
            <w:r>
              <w:rPr>
                <w:rFonts w:ascii="宋体" w:cs="宋体"/>
                <w:color w:val="000000"/>
                <w:kern w:val="0"/>
                <w:szCs w:val="18"/>
              </w:rPr>
              <w:t>(5)</w:t>
            </w:r>
            <w:r>
              <w:rPr>
                <w:rFonts w:ascii="宋体" w:cs="宋体" w:hint="eastAsia"/>
                <w:color w:val="000000"/>
                <w:kern w:val="0"/>
                <w:szCs w:val="18"/>
              </w:rPr>
              <w:t>按用途分：</w:t>
            </w:r>
          </w:p>
          <w:p w14:paraId="16B5570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食品工业用</w:t>
            </w:r>
          </w:p>
          <w:p w14:paraId="45D7767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非食品工业用</w:t>
            </w:r>
          </w:p>
        </w:tc>
        <w:tc>
          <w:tcPr>
            <w:tcW w:w="550" w:type="dxa"/>
            <w:tcBorders>
              <w:top w:val="single" w:sz="8" w:space="0" w:color="auto"/>
              <w:left w:val="single" w:sz="8" w:space="0" w:color="auto"/>
              <w:bottom w:val="single" w:sz="8" w:space="0" w:color="auto"/>
              <w:right w:val="single" w:sz="8" w:space="0" w:color="auto"/>
            </w:tcBorders>
          </w:tcPr>
          <w:p w14:paraId="75E96AEE" w14:textId="77777777" w:rsidR="00A25021" w:rsidRDefault="00A25021">
            <w:pPr>
              <w:autoSpaceDE w:val="0"/>
              <w:autoSpaceDN w:val="0"/>
              <w:rPr>
                <w:kern w:val="0"/>
              </w:rPr>
            </w:pPr>
          </w:p>
        </w:tc>
        <w:tc>
          <w:tcPr>
            <w:tcW w:w="655" w:type="dxa"/>
            <w:gridSpan w:val="3"/>
            <w:tcBorders>
              <w:top w:val="single" w:sz="8" w:space="0" w:color="auto"/>
              <w:left w:val="single" w:sz="8" w:space="0" w:color="auto"/>
              <w:bottom w:val="single" w:sz="8" w:space="0" w:color="auto"/>
              <w:right w:val="single" w:sz="8" w:space="0" w:color="auto"/>
            </w:tcBorders>
          </w:tcPr>
          <w:p w14:paraId="16B81E48" w14:textId="77777777" w:rsidR="00A25021" w:rsidRDefault="00A25021">
            <w:pPr>
              <w:autoSpaceDE w:val="0"/>
              <w:autoSpaceDN w:val="0"/>
              <w:rPr>
                <w:kern w:val="0"/>
              </w:rPr>
            </w:pPr>
          </w:p>
        </w:tc>
        <w:tc>
          <w:tcPr>
            <w:tcW w:w="545" w:type="dxa"/>
            <w:tcBorders>
              <w:top w:val="single" w:sz="8" w:space="0" w:color="auto"/>
              <w:left w:val="single" w:sz="8" w:space="0" w:color="auto"/>
              <w:bottom w:val="single" w:sz="8" w:space="0" w:color="auto"/>
              <w:right w:val="single" w:sz="8" w:space="0" w:color="auto"/>
            </w:tcBorders>
          </w:tcPr>
          <w:p w14:paraId="306E6056" w14:textId="77777777" w:rsidR="00A25021" w:rsidRDefault="00A25021">
            <w:pPr>
              <w:autoSpaceDE w:val="0"/>
              <w:autoSpaceDN w:val="0"/>
              <w:rPr>
                <w:kern w:val="0"/>
              </w:rPr>
            </w:pPr>
          </w:p>
        </w:tc>
        <w:tc>
          <w:tcPr>
            <w:tcW w:w="545" w:type="dxa"/>
            <w:tcBorders>
              <w:top w:val="single" w:sz="8" w:space="0" w:color="auto"/>
              <w:left w:val="single" w:sz="8" w:space="0" w:color="auto"/>
              <w:bottom w:val="single" w:sz="8" w:space="0" w:color="auto"/>
              <w:right w:val="single" w:sz="8" w:space="0" w:color="auto"/>
            </w:tcBorders>
          </w:tcPr>
          <w:p w14:paraId="15729537" w14:textId="77777777" w:rsidR="00A25021" w:rsidRDefault="00A25021">
            <w:pPr>
              <w:autoSpaceDE w:val="0"/>
              <w:autoSpaceDN w:val="0"/>
              <w:rPr>
                <w:rFonts w:ascii="宋体" w:cs="宋体"/>
                <w:color w:val="000000"/>
                <w:kern w:val="0"/>
                <w:szCs w:val="18"/>
              </w:rPr>
            </w:pPr>
          </w:p>
          <w:p w14:paraId="67D32DE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S</w:t>
            </w:r>
          </w:p>
          <w:p w14:paraId="2B93F4D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F</w:t>
            </w:r>
          </w:p>
        </w:tc>
        <w:tc>
          <w:tcPr>
            <w:tcW w:w="545" w:type="dxa"/>
            <w:tcBorders>
              <w:top w:val="single" w:sz="8" w:space="0" w:color="auto"/>
              <w:left w:val="single" w:sz="8" w:space="0" w:color="auto"/>
              <w:bottom w:val="single" w:sz="8" w:space="0" w:color="auto"/>
              <w:right w:val="single" w:sz="8" w:space="0" w:color="auto"/>
            </w:tcBorders>
          </w:tcPr>
          <w:p w14:paraId="6624CFB8" w14:textId="77777777" w:rsidR="00A25021" w:rsidRDefault="00A25021">
            <w:pPr>
              <w:autoSpaceDE w:val="0"/>
              <w:autoSpaceDN w:val="0"/>
              <w:rPr>
                <w:kern w:val="0"/>
              </w:rPr>
            </w:pPr>
          </w:p>
        </w:tc>
        <w:tc>
          <w:tcPr>
            <w:tcW w:w="2165" w:type="dxa"/>
            <w:gridSpan w:val="2"/>
            <w:vMerge w:val="restart"/>
            <w:tcBorders>
              <w:top w:val="single" w:sz="8" w:space="0" w:color="auto"/>
              <w:left w:val="single" w:sz="8" w:space="0" w:color="auto"/>
              <w:right w:val="single" w:sz="12" w:space="0" w:color="auto"/>
            </w:tcBorders>
          </w:tcPr>
          <w:p w14:paraId="2D41AA19"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(4)</w:t>
            </w:r>
            <w:r>
              <w:rPr>
                <w:rFonts w:ascii="宋体" w:cs="宋体" w:hint="eastAsia"/>
                <w:color w:val="000000"/>
                <w:kern w:val="0"/>
                <w:szCs w:val="18"/>
              </w:rPr>
              <w:t>冷轧低碳钢带</w:t>
            </w:r>
          </w:p>
          <w:p w14:paraId="4B275C45"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用</w:t>
            </w:r>
            <w:r>
              <w:rPr>
                <w:rFonts w:ascii="宋体" w:cs="宋体"/>
                <w:color w:val="000000"/>
                <w:kern w:val="0"/>
                <w:szCs w:val="18"/>
              </w:rPr>
              <w:t>08</w:t>
            </w:r>
            <w:r>
              <w:rPr>
                <w:rFonts w:ascii="宋体" w:cs="宋体" w:hint="eastAsia"/>
                <w:color w:val="000000"/>
                <w:kern w:val="0"/>
                <w:szCs w:val="18"/>
              </w:rPr>
              <w:t>、</w:t>
            </w:r>
            <w:r>
              <w:rPr>
                <w:rFonts w:ascii="宋体" w:cs="宋体"/>
                <w:color w:val="000000"/>
                <w:kern w:val="0"/>
                <w:szCs w:val="18"/>
              </w:rPr>
              <w:t>10</w:t>
            </w:r>
            <w:r>
              <w:rPr>
                <w:rFonts w:ascii="宋体" w:cs="宋体" w:hint="eastAsia"/>
                <w:color w:val="000000"/>
                <w:kern w:val="0"/>
                <w:szCs w:val="18"/>
              </w:rPr>
              <w:t>、</w:t>
            </w:r>
            <w:r>
              <w:rPr>
                <w:rFonts w:ascii="宋体" w:cs="宋体"/>
                <w:color w:val="000000"/>
                <w:kern w:val="0"/>
                <w:szCs w:val="18"/>
              </w:rPr>
              <w:t>Q195</w:t>
            </w:r>
            <w:r>
              <w:rPr>
                <w:rFonts w:ascii="宋体" w:cs="宋体" w:hint="eastAsia"/>
                <w:color w:val="000000"/>
                <w:kern w:val="0"/>
                <w:szCs w:val="18"/>
              </w:rPr>
              <w:t>或</w:t>
            </w:r>
          </w:p>
          <w:p w14:paraId="400B9F14" w14:textId="77777777" w:rsidR="00A25021" w:rsidRDefault="00A25021">
            <w:pPr>
              <w:autoSpaceDE w:val="0"/>
              <w:autoSpaceDN w:val="0"/>
              <w:rPr>
                <w:rFonts w:ascii="宋体" w:cs="宋体"/>
                <w:color w:val="000000"/>
                <w:kern w:val="0"/>
                <w:szCs w:val="18"/>
              </w:rPr>
            </w:pPr>
            <w:smartTag w:uri="urn:schemas-microsoft-com:office:smarttags" w:element="chmetcnv">
              <w:smartTagPr>
                <w:attr w:name="UnitName" w:val="F"/>
                <w:attr w:name="SourceValue" w:val="5"/>
                <w:attr w:name="HasSpace" w:val="False"/>
                <w:attr w:name="Negative" w:val="False"/>
                <w:attr w:name="NumberType" w:val="1"/>
                <w:attr w:name="TCSC" w:val="0"/>
              </w:smartTagPr>
              <w:r>
                <w:rPr>
                  <w:rFonts w:ascii="宋体" w:cs="宋体"/>
                  <w:color w:val="000000"/>
                  <w:kern w:val="0"/>
                  <w:szCs w:val="18"/>
                </w:rPr>
                <w:t>05F</w:t>
              </w:r>
            </w:smartTag>
            <w:r>
              <w:rPr>
                <w:rFonts w:ascii="宋体" w:cs="宋体" w:hint="eastAsia"/>
                <w:color w:val="000000"/>
                <w:kern w:val="0"/>
                <w:szCs w:val="18"/>
              </w:rPr>
              <w:t>、</w:t>
            </w:r>
            <w:smartTag w:uri="urn:schemas-microsoft-com:office:smarttags" w:element="chmetcnv">
              <w:smartTagPr>
                <w:attr w:name="UnitName" w:val="F"/>
                <w:attr w:name="SourceValue" w:val="8"/>
                <w:attr w:name="HasSpace" w:val="False"/>
                <w:attr w:name="Negative" w:val="False"/>
                <w:attr w:name="NumberType" w:val="1"/>
                <w:attr w:name="TCSC" w:val="0"/>
              </w:smartTagPr>
              <w:r>
                <w:rPr>
                  <w:rFonts w:ascii="宋体" w:cs="宋体"/>
                  <w:color w:val="000000"/>
                  <w:kern w:val="0"/>
                  <w:szCs w:val="18"/>
                </w:rPr>
                <w:t>08F</w:t>
              </w:r>
            </w:smartTag>
            <w:r>
              <w:rPr>
                <w:rFonts w:ascii="宋体" w:cs="宋体" w:hint="eastAsia"/>
                <w:color w:val="000000"/>
                <w:kern w:val="0"/>
                <w:szCs w:val="18"/>
              </w:rPr>
              <w:t>、</w:t>
            </w:r>
            <w:smartTag w:uri="urn:schemas-microsoft-com:office:smarttags" w:element="chmetcnv">
              <w:smartTagPr>
                <w:attr w:name="UnitName" w:val="F"/>
                <w:attr w:name="SourceValue" w:val="10"/>
                <w:attr w:name="HasSpace" w:val="False"/>
                <w:attr w:name="Negative" w:val="False"/>
                <w:attr w:name="NumberType" w:val="1"/>
                <w:attr w:name="TCSC" w:val="0"/>
              </w:smartTagPr>
              <w:r>
                <w:rPr>
                  <w:rFonts w:ascii="宋体" w:cs="宋体"/>
                  <w:color w:val="000000"/>
                  <w:kern w:val="0"/>
                  <w:szCs w:val="18"/>
                </w:rPr>
                <w:t>10F</w:t>
              </w:r>
            </w:smartTag>
            <w:r>
              <w:rPr>
                <w:rFonts w:ascii="宋体" w:cs="宋体" w:hint="eastAsia"/>
                <w:color w:val="000000"/>
                <w:kern w:val="0"/>
                <w:szCs w:val="18"/>
              </w:rPr>
              <w:t>生产；</w:t>
            </w:r>
          </w:p>
          <w:p w14:paraId="18E29E35"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(5)</w:t>
            </w:r>
            <w:r>
              <w:rPr>
                <w:rFonts w:ascii="宋体" w:cs="宋体" w:hint="eastAsia"/>
                <w:color w:val="000000"/>
                <w:kern w:val="0"/>
                <w:szCs w:val="18"/>
              </w:rPr>
              <w:t>热处理弹簧钢</w:t>
            </w:r>
          </w:p>
          <w:p w14:paraId="48DC05DC"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带用</w:t>
            </w:r>
            <w:r>
              <w:rPr>
                <w:rFonts w:ascii="宋体" w:cs="宋体"/>
                <w:color w:val="000000"/>
                <w:kern w:val="0"/>
                <w:szCs w:val="18"/>
              </w:rPr>
              <w:t>T</w:t>
            </w:r>
            <w:smartTag w:uri="urn:schemas-microsoft-com:office:smarttags" w:element="chmetcnv">
              <w:smartTagPr>
                <w:attr w:name="UnitName" w:val="a"/>
                <w:attr w:name="SourceValue" w:val="7"/>
                <w:attr w:name="HasSpace" w:val="False"/>
                <w:attr w:name="Negative" w:val="False"/>
                <w:attr w:name="NumberType" w:val="1"/>
                <w:attr w:name="TCSC" w:val="0"/>
              </w:smartTagPr>
              <w:r>
                <w:rPr>
                  <w:rFonts w:ascii="宋体" w:cs="宋体"/>
                  <w:color w:val="000000"/>
                  <w:kern w:val="0"/>
                  <w:szCs w:val="18"/>
                </w:rPr>
                <w:t>7A</w:t>
              </w:r>
            </w:smartTag>
            <w:r>
              <w:rPr>
                <w:rFonts w:ascii="宋体" w:cs="宋体" w:hint="eastAsia"/>
                <w:color w:val="000000"/>
                <w:kern w:val="0"/>
                <w:szCs w:val="18"/>
              </w:rPr>
              <w:t>～</w:t>
            </w:r>
            <w:r>
              <w:rPr>
                <w:rFonts w:ascii="宋体" w:cs="宋体"/>
                <w:color w:val="000000"/>
                <w:kern w:val="0"/>
                <w:szCs w:val="18"/>
              </w:rPr>
              <w:t>T</w:t>
            </w:r>
            <w:smartTag w:uri="urn:schemas-microsoft-com:office:smarttags" w:element="chmetcnv">
              <w:smartTagPr>
                <w:attr w:name="UnitName" w:val="a"/>
                <w:attr w:name="SourceValue" w:val="10"/>
                <w:attr w:name="HasSpace" w:val="False"/>
                <w:attr w:name="Negative" w:val="False"/>
                <w:attr w:name="NumberType" w:val="1"/>
                <w:attr w:name="TCSC" w:val="0"/>
              </w:smartTagPr>
              <w:r>
                <w:rPr>
                  <w:rFonts w:ascii="宋体" w:cs="宋体"/>
                  <w:color w:val="000000"/>
                  <w:kern w:val="0"/>
                  <w:szCs w:val="18"/>
                </w:rPr>
                <w:t>10A</w:t>
              </w:r>
            </w:smartTag>
            <w:r>
              <w:rPr>
                <w:rFonts w:ascii="宋体" w:cs="宋体" w:hint="eastAsia"/>
                <w:color w:val="000000"/>
                <w:kern w:val="0"/>
                <w:szCs w:val="18"/>
              </w:rPr>
              <w:t>、</w:t>
            </w:r>
          </w:p>
          <w:p w14:paraId="3BD9A203" w14:textId="77777777" w:rsidR="00A25021" w:rsidRDefault="00A25021">
            <w:pPr>
              <w:autoSpaceDE w:val="0"/>
              <w:autoSpaceDN w:val="0"/>
              <w:rPr>
                <w:rFonts w:ascii="宋体" w:cs="宋体"/>
                <w:color w:val="000000"/>
                <w:kern w:val="0"/>
                <w:szCs w:val="18"/>
              </w:rPr>
            </w:pPr>
            <w:r>
              <w:rPr>
                <w:rFonts w:ascii="宋体" w:cs="宋体"/>
                <w:color w:val="000000"/>
                <w:kern w:val="0"/>
                <w:szCs w:val="18"/>
              </w:rPr>
              <w:t>65Mn</w:t>
            </w:r>
            <w:r>
              <w:rPr>
                <w:rFonts w:ascii="宋体" w:cs="宋体" w:hint="eastAsia"/>
                <w:color w:val="000000"/>
                <w:kern w:val="0"/>
                <w:szCs w:val="18"/>
              </w:rPr>
              <w:t>、</w:t>
            </w:r>
            <w:r>
              <w:rPr>
                <w:rFonts w:ascii="宋体" w:cs="宋体"/>
                <w:color w:val="000000"/>
                <w:kern w:val="0"/>
                <w:szCs w:val="18"/>
              </w:rPr>
              <w:t xml:space="preserve">  60Si2MnA</w:t>
            </w:r>
            <w:r>
              <w:rPr>
                <w:rFonts w:ascii="宋体" w:cs="宋体" w:hint="eastAsia"/>
                <w:color w:val="000000"/>
                <w:kern w:val="0"/>
                <w:szCs w:val="18"/>
              </w:rPr>
              <w:t>、</w:t>
            </w:r>
          </w:p>
          <w:p w14:paraId="272925CF" w14:textId="77777777" w:rsidR="00A25021" w:rsidRDefault="00A25021">
            <w:pPr>
              <w:autoSpaceDE w:val="0"/>
              <w:autoSpaceDN w:val="0"/>
              <w:rPr>
                <w:rFonts w:ascii="宋体" w:cs="宋体"/>
                <w:color w:val="000000"/>
                <w:kern w:val="0"/>
                <w:szCs w:val="18"/>
              </w:rPr>
            </w:pPr>
            <w:r>
              <w:rPr>
                <w:rFonts w:ascii="宋体" w:cs="宋体"/>
                <w:color w:val="000000"/>
                <w:kern w:val="0"/>
                <w:szCs w:val="18"/>
              </w:rPr>
              <w:t>70Si2CrA</w:t>
            </w:r>
            <w:r>
              <w:rPr>
                <w:rFonts w:ascii="宋体" w:cs="宋体" w:hint="eastAsia"/>
                <w:color w:val="000000"/>
                <w:kern w:val="0"/>
                <w:szCs w:val="18"/>
              </w:rPr>
              <w:t>生产</w:t>
            </w:r>
          </w:p>
          <w:p w14:paraId="709C2C1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按强度分</w:t>
            </w:r>
            <w:r>
              <w:rPr>
                <w:rFonts w:ascii="宋体" w:cs="宋体"/>
                <w:color w:val="000000"/>
                <w:kern w:val="0"/>
                <w:szCs w:val="18"/>
              </w:rPr>
              <w:t>3</w:t>
            </w:r>
            <w:r>
              <w:rPr>
                <w:rFonts w:ascii="宋体" w:cs="宋体" w:hint="eastAsia"/>
                <w:color w:val="000000"/>
                <w:kern w:val="0"/>
                <w:szCs w:val="18"/>
              </w:rPr>
              <w:t>级：</w:t>
            </w:r>
          </w:p>
          <w:p w14:paraId="32539F62"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I</w:t>
            </w:r>
            <w:r>
              <w:rPr>
                <w:rFonts w:ascii="宋体" w:cs="宋体" w:hint="eastAsia"/>
                <w:color w:val="000000"/>
                <w:kern w:val="0"/>
                <w:szCs w:val="18"/>
              </w:rPr>
              <w:t>级</w:t>
            </w:r>
            <w:r>
              <w:rPr>
                <w:rFonts w:ascii="宋体" w:cs="宋体"/>
                <w:color w:val="000000"/>
                <w:kern w:val="0"/>
                <w:szCs w:val="18"/>
              </w:rPr>
              <w:t>1300</w:t>
            </w:r>
            <w:r>
              <w:rPr>
                <w:rFonts w:ascii="宋体" w:cs="宋体" w:hint="eastAsia"/>
                <w:color w:val="000000"/>
                <w:kern w:val="0"/>
                <w:szCs w:val="18"/>
              </w:rPr>
              <w:t>～</w:t>
            </w:r>
            <w:r>
              <w:rPr>
                <w:rFonts w:ascii="宋体" w:cs="宋体"/>
                <w:color w:val="000000"/>
                <w:kern w:val="0"/>
                <w:szCs w:val="18"/>
              </w:rPr>
              <w:t>1600Mpa</w:t>
            </w:r>
            <w:r>
              <w:rPr>
                <w:rFonts w:ascii="宋体" w:cs="宋体" w:hint="eastAsia"/>
                <w:color w:val="000000"/>
                <w:kern w:val="0"/>
                <w:szCs w:val="18"/>
              </w:rPr>
              <w:t>；</w:t>
            </w:r>
          </w:p>
          <w:p w14:paraId="4D163B5B" w14:textId="77777777" w:rsidR="00A25021" w:rsidRDefault="00A25021">
            <w:pPr>
              <w:autoSpaceDE w:val="0"/>
              <w:autoSpaceDN w:val="0"/>
              <w:rPr>
                <w:rFonts w:ascii="宋体" w:cs="宋体"/>
                <w:color w:val="000000"/>
                <w:kern w:val="0"/>
                <w:szCs w:val="18"/>
              </w:rPr>
            </w:pPr>
            <w:r>
              <w:rPr>
                <w:rFonts w:ascii="宋体" w:cs="宋体" w:hint="eastAsia"/>
                <w:color w:val="000000"/>
                <w:kern w:val="0"/>
                <w:szCs w:val="18"/>
              </w:rPr>
              <w:t>Ⅱ级</w:t>
            </w:r>
            <w:r>
              <w:rPr>
                <w:rFonts w:ascii="宋体" w:cs="宋体"/>
                <w:color w:val="000000"/>
                <w:kern w:val="0"/>
                <w:szCs w:val="18"/>
              </w:rPr>
              <w:t>1610</w:t>
            </w:r>
            <w:r>
              <w:rPr>
                <w:rFonts w:ascii="宋体" w:cs="宋体" w:hint="eastAsia"/>
                <w:color w:val="000000"/>
                <w:kern w:val="0"/>
                <w:szCs w:val="18"/>
              </w:rPr>
              <w:t>～</w:t>
            </w:r>
            <w:r>
              <w:rPr>
                <w:rFonts w:ascii="宋体" w:cs="宋体"/>
                <w:color w:val="000000"/>
                <w:kern w:val="0"/>
                <w:szCs w:val="18"/>
              </w:rPr>
              <w:t>1900Mpa</w:t>
            </w:r>
            <w:r>
              <w:rPr>
                <w:rFonts w:ascii="宋体" w:cs="宋体" w:hint="eastAsia"/>
                <w:color w:val="000000"/>
                <w:kern w:val="0"/>
                <w:szCs w:val="18"/>
              </w:rPr>
              <w:t>；</w:t>
            </w:r>
          </w:p>
          <w:p w14:paraId="68EFFA35" w14:textId="77777777" w:rsidR="00A25021" w:rsidRDefault="00A25021">
            <w:pPr>
              <w:autoSpaceDE w:val="0"/>
              <w:autoSpaceDN w:val="0"/>
              <w:rPr>
                <w:kern w:val="0"/>
              </w:rPr>
            </w:pPr>
            <w:r>
              <w:rPr>
                <w:rFonts w:ascii="宋体" w:cs="宋体" w:hint="eastAsia"/>
                <w:color w:val="000000"/>
                <w:kern w:val="0"/>
                <w:szCs w:val="18"/>
              </w:rPr>
              <w:t>Ⅲ级</w:t>
            </w:r>
            <w:r>
              <w:rPr>
                <w:rFonts w:ascii="宋体" w:hAnsi="宋体" w:cs="宋体" w:hint="eastAsia"/>
                <w:color w:val="000000"/>
                <w:kern w:val="0"/>
                <w:szCs w:val="18"/>
              </w:rPr>
              <w:t>&lt;</w:t>
            </w:r>
            <w:r>
              <w:rPr>
                <w:rFonts w:ascii="宋体" w:cs="宋体"/>
                <w:color w:val="000000"/>
                <w:kern w:val="0"/>
                <w:szCs w:val="18"/>
              </w:rPr>
              <w:t>1900MPa</w:t>
            </w:r>
          </w:p>
        </w:tc>
      </w:tr>
      <w:tr w:rsidR="00A25021" w14:paraId="697AE6B1" w14:textId="77777777">
        <w:tblPrEx>
          <w:tblCellMar>
            <w:top w:w="0" w:type="dxa"/>
            <w:left w:w="0" w:type="dxa"/>
            <w:bottom w:w="0" w:type="dxa"/>
            <w:right w:w="0" w:type="dxa"/>
          </w:tblCellMar>
        </w:tblPrEx>
        <w:trPr>
          <w:gridBefore w:val="1"/>
          <w:gridAfter w:val="1"/>
          <w:wBefore w:w="30" w:type="dxa"/>
          <w:wAfter w:w="8" w:type="dxa"/>
          <w:cantSplit/>
          <w:trHeight w:val="2222"/>
        </w:trPr>
        <w:tc>
          <w:tcPr>
            <w:tcW w:w="3305" w:type="dxa"/>
            <w:tcBorders>
              <w:top w:val="single" w:sz="8" w:space="0" w:color="auto"/>
              <w:left w:val="single" w:sz="12" w:space="0" w:color="auto"/>
              <w:bottom w:val="single" w:sz="8" w:space="0" w:color="auto"/>
              <w:right w:val="single" w:sz="8" w:space="0" w:color="auto"/>
            </w:tcBorders>
          </w:tcPr>
          <w:p w14:paraId="20809394" w14:textId="77777777" w:rsidR="00A25021" w:rsidRDefault="00A25021">
            <w:pPr>
              <w:autoSpaceDE w:val="0"/>
              <w:autoSpaceDN w:val="0"/>
              <w:rPr>
                <w:rFonts w:ascii="宋体" w:cs="宋体"/>
                <w:color w:val="000000"/>
                <w:kern w:val="0"/>
                <w:szCs w:val="18"/>
              </w:rPr>
            </w:pPr>
            <w:r>
              <w:rPr>
                <w:rFonts w:ascii="宋体" w:cs="宋体"/>
                <w:color w:val="000000"/>
                <w:kern w:val="0"/>
                <w:szCs w:val="18"/>
              </w:rPr>
              <w:t>(6)</w:t>
            </w:r>
            <w:r>
              <w:rPr>
                <w:rFonts w:ascii="宋体" w:cs="宋体" w:hint="eastAsia"/>
                <w:color w:val="000000"/>
                <w:kern w:val="0"/>
                <w:szCs w:val="18"/>
              </w:rPr>
              <w:t>按材料状态分：</w:t>
            </w:r>
          </w:p>
          <w:p w14:paraId="7FAA5DD1"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冷硬钢带</w:t>
            </w:r>
          </w:p>
          <w:p w14:paraId="45DE1EF3"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退火</w:t>
            </w:r>
            <w:r>
              <w:rPr>
                <w:rFonts w:ascii="宋体" w:cs="宋体"/>
                <w:color w:val="000000"/>
                <w:kern w:val="0"/>
                <w:szCs w:val="18"/>
              </w:rPr>
              <w:t>(</w:t>
            </w:r>
            <w:r>
              <w:rPr>
                <w:rFonts w:ascii="宋体" w:cs="宋体" w:hint="eastAsia"/>
                <w:color w:val="000000"/>
                <w:kern w:val="0"/>
                <w:szCs w:val="18"/>
              </w:rPr>
              <w:t>再结晶退火</w:t>
            </w:r>
            <w:r>
              <w:rPr>
                <w:rFonts w:ascii="宋体" w:cs="宋体"/>
                <w:color w:val="000000"/>
                <w:kern w:val="0"/>
                <w:szCs w:val="18"/>
              </w:rPr>
              <w:t>)</w:t>
            </w:r>
            <w:r>
              <w:rPr>
                <w:rFonts w:ascii="宋体" w:cs="宋体" w:hint="eastAsia"/>
                <w:color w:val="000000"/>
                <w:kern w:val="0"/>
                <w:szCs w:val="18"/>
              </w:rPr>
              <w:t>钢带</w:t>
            </w:r>
          </w:p>
          <w:p w14:paraId="75562C3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球化退火钢带</w:t>
            </w:r>
          </w:p>
          <w:p w14:paraId="05EB0EF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特软钢带</w:t>
            </w:r>
          </w:p>
          <w:p w14:paraId="25A95985"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软钢带</w:t>
            </w:r>
          </w:p>
          <w:p w14:paraId="6CDC039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半软钢带</w:t>
            </w:r>
          </w:p>
          <w:p w14:paraId="4F83254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低硬钢带</w:t>
            </w:r>
          </w:p>
        </w:tc>
        <w:tc>
          <w:tcPr>
            <w:tcW w:w="550" w:type="dxa"/>
            <w:tcBorders>
              <w:top w:val="single" w:sz="8" w:space="0" w:color="auto"/>
              <w:left w:val="single" w:sz="8" w:space="0" w:color="auto"/>
              <w:bottom w:val="single" w:sz="8" w:space="0" w:color="auto"/>
              <w:right w:val="single" w:sz="8" w:space="0" w:color="auto"/>
            </w:tcBorders>
          </w:tcPr>
          <w:p w14:paraId="753AECA3" w14:textId="77777777" w:rsidR="00A25021" w:rsidRDefault="00A25021">
            <w:pPr>
              <w:autoSpaceDE w:val="0"/>
              <w:autoSpaceDN w:val="0"/>
              <w:rPr>
                <w:kern w:val="0"/>
              </w:rPr>
            </w:pPr>
          </w:p>
        </w:tc>
        <w:tc>
          <w:tcPr>
            <w:tcW w:w="655" w:type="dxa"/>
            <w:gridSpan w:val="3"/>
            <w:tcBorders>
              <w:top w:val="single" w:sz="8" w:space="0" w:color="auto"/>
              <w:left w:val="single" w:sz="8" w:space="0" w:color="auto"/>
              <w:bottom w:val="single" w:sz="8" w:space="0" w:color="auto"/>
              <w:right w:val="single" w:sz="8" w:space="0" w:color="auto"/>
            </w:tcBorders>
          </w:tcPr>
          <w:p w14:paraId="7095181B" w14:textId="77777777" w:rsidR="00A25021" w:rsidRDefault="00A25021">
            <w:pPr>
              <w:autoSpaceDE w:val="0"/>
              <w:autoSpaceDN w:val="0"/>
              <w:rPr>
                <w:rFonts w:ascii="宋体" w:cs="宋体"/>
                <w:color w:val="000000"/>
                <w:kern w:val="0"/>
                <w:szCs w:val="18"/>
              </w:rPr>
            </w:pPr>
          </w:p>
          <w:p w14:paraId="22CABD6B"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I</w:t>
            </w:r>
          </w:p>
          <w:p w14:paraId="56D18437"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T</w:t>
            </w:r>
          </w:p>
        </w:tc>
        <w:tc>
          <w:tcPr>
            <w:tcW w:w="545" w:type="dxa"/>
            <w:tcBorders>
              <w:top w:val="single" w:sz="8" w:space="0" w:color="auto"/>
              <w:left w:val="single" w:sz="8" w:space="0" w:color="auto"/>
              <w:bottom w:val="single" w:sz="8" w:space="0" w:color="auto"/>
              <w:right w:val="single" w:sz="8" w:space="0" w:color="auto"/>
            </w:tcBorders>
          </w:tcPr>
          <w:p w14:paraId="3ECA23B9"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I    T    QT</w:t>
            </w:r>
          </w:p>
        </w:tc>
        <w:tc>
          <w:tcPr>
            <w:tcW w:w="545" w:type="dxa"/>
            <w:tcBorders>
              <w:top w:val="single" w:sz="8" w:space="0" w:color="auto"/>
              <w:left w:val="single" w:sz="8" w:space="0" w:color="auto"/>
              <w:bottom w:val="single" w:sz="8" w:space="0" w:color="auto"/>
              <w:right w:val="single" w:sz="8" w:space="0" w:color="auto"/>
            </w:tcBorders>
          </w:tcPr>
          <w:p w14:paraId="6BC93FB4" w14:textId="77777777" w:rsidR="00A25021" w:rsidRDefault="00A25021">
            <w:pPr>
              <w:autoSpaceDE w:val="0"/>
              <w:autoSpaceDN w:val="0"/>
              <w:jc w:val="center"/>
              <w:rPr>
                <w:rFonts w:ascii="宋体" w:cs="宋体"/>
                <w:color w:val="000000"/>
                <w:kern w:val="0"/>
                <w:szCs w:val="18"/>
              </w:rPr>
            </w:pPr>
          </w:p>
          <w:p w14:paraId="229DD1E1"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I</w:t>
            </w:r>
          </w:p>
          <w:p w14:paraId="1B897763" w14:textId="77777777" w:rsidR="00A25021" w:rsidRDefault="00A25021">
            <w:pPr>
              <w:autoSpaceDE w:val="0"/>
              <w:autoSpaceDN w:val="0"/>
              <w:jc w:val="center"/>
              <w:rPr>
                <w:rFonts w:ascii="宋体" w:cs="宋体"/>
                <w:color w:val="000000"/>
                <w:kern w:val="0"/>
                <w:szCs w:val="18"/>
              </w:rPr>
            </w:pPr>
          </w:p>
          <w:p w14:paraId="03B5D1DB" w14:textId="77777777" w:rsidR="00A25021" w:rsidRDefault="00A25021">
            <w:pPr>
              <w:autoSpaceDE w:val="0"/>
              <w:autoSpaceDN w:val="0"/>
              <w:jc w:val="center"/>
              <w:rPr>
                <w:rFonts w:ascii="宋体" w:cs="宋体"/>
                <w:color w:val="000000"/>
                <w:kern w:val="0"/>
                <w:szCs w:val="18"/>
              </w:rPr>
            </w:pPr>
          </w:p>
          <w:p w14:paraId="71407D92"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TR</w:t>
            </w:r>
          </w:p>
          <w:p w14:paraId="521E4106"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R</w:t>
            </w:r>
          </w:p>
          <w:p w14:paraId="6DB16E1A"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BR</w:t>
            </w:r>
          </w:p>
          <w:p w14:paraId="4AD9BD00"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dI</w:t>
            </w:r>
          </w:p>
        </w:tc>
        <w:tc>
          <w:tcPr>
            <w:tcW w:w="545" w:type="dxa"/>
            <w:tcBorders>
              <w:top w:val="single" w:sz="8" w:space="0" w:color="auto"/>
              <w:left w:val="single" w:sz="8" w:space="0" w:color="auto"/>
              <w:bottom w:val="single" w:sz="8" w:space="0" w:color="auto"/>
              <w:right w:val="single" w:sz="8" w:space="0" w:color="auto"/>
            </w:tcBorders>
          </w:tcPr>
          <w:p w14:paraId="1E349606" w14:textId="77777777" w:rsidR="00A25021" w:rsidRDefault="00A25021">
            <w:pPr>
              <w:autoSpaceDE w:val="0"/>
              <w:autoSpaceDN w:val="0"/>
              <w:jc w:val="center"/>
              <w:rPr>
                <w:kern w:val="0"/>
              </w:rPr>
            </w:pPr>
          </w:p>
        </w:tc>
        <w:tc>
          <w:tcPr>
            <w:tcW w:w="2165" w:type="dxa"/>
            <w:gridSpan w:val="2"/>
            <w:vMerge/>
            <w:tcBorders>
              <w:left w:val="single" w:sz="8" w:space="0" w:color="auto"/>
              <w:right w:val="single" w:sz="12" w:space="0" w:color="auto"/>
            </w:tcBorders>
          </w:tcPr>
          <w:p w14:paraId="626C22AB" w14:textId="77777777" w:rsidR="00A25021" w:rsidRDefault="00A25021">
            <w:pPr>
              <w:autoSpaceDE w:val="0"/>
              <w:autoSpaceDN w:val="0"/>
              <w:rPr>
                <w:rFonts w:ascii="宋体" w:cs="宋体"/>
                <w:color w:val="000000"/>
                <w:kern w:val="0"/>
                <w:szCs w:val="18"/>
              </w:rPr>
            </w:pPr>
          </w:p>
        </w:tc>
      </w:tr>
      <w:tr w:rsidR="00A25021" w14:paraId="642FC2B7" w14:textId="77777777">
        <w:tblPrEx>
          <w:tblCellMar>
            <w:top w:w="0" w:type="dxa"/>
            <w:left w:w="0" w:type="dxa"/>
            <w:bottom w:w="0" w:type="dxa"/>
            <w:right w:w="0" w:type="dxa"/>
          </w:tblCellMar>
        </w:tblPrEx>
        <w:trPr>
          <w:gridBefore w:val="1"/>
          <w:gridAfter w:val="1"/>
          <w:wBefore w:w="30" w:type="dxa"/>
          <w:wAfter w:w="8" w:type="dxa"/>
          <w:cantSplit/>
          <w:trHeight w:val="1113"/>
        </w:trPr>
        <w:tc>
          <w:tcPr>
            <w:tcW w:w="3305" w:type="dxa"/>
            <w:tcBorders>
              <w:top w:val="single" w:sz="8" w:space="0" w:color="auto"/>
              <w:left w:val="single" w:sz="12" w:space="0" w:color="auto"/>
              <w:bottom w:val="single" w:sz="8" w:space="0" w:color="auto"/>
              <w:right w:val="single" w:sz="8" w:space="0" w:color="auto"/>
            </w:tcBorders>
          </w:tcPr>
          <w:p w14:paraId="2AF0F5B6" w14:textId="77777777" w:rsidR="00A25021" w:rsidRDefault="00A25021">
            <w:pPr>
              <w:autoSpaceDE w:val="0"/>
              <w:autoSpaceDN w:val="0"/>
              <w:rPr>
                <w:rFonts w:ascii="宋体" w:cs="宋体"/>
                <w:color w:val="000000"/>
                <w:kern w:val="0"/>
                <w:szCs w:val="18"/>
              </w:rPr>
            </w:pPr>
            <w:r>
              <w:rPr>
                <w:rFonts w:ascii="宋体" w:cs="宋体"/>
                <w:color w:val="000000"/>
                <w:kern w:val="0"/>
                <w:szCs w:val="18"/>
              </w:rPr>
              <w:t>(7)</w:t>
            </w:r>
            <w:r>
              <w:rPr>
                <w:rFonts w:ascii="宋体" w:cs="宋体" w:hint="eastAsia"/>
                <w:color w:val="000000"/>
                <w:kern w:val="0"/>
                <w:szCs w:val="18"/>
              </w:rPr>
              <w:t>按强度分：</w:t>
            </w:r>
          </w:p>
          <w:p w14:paraId="790EFFAF"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一级强度钢带</w:t>
            </w:r>
          </w:p>
          <w:p w14:paraId="4F73E219"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二级强度钢带</w:t>
            </w:r>
          </w:p>
          <w:p w14:paraId="2BB5A6EF"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三级强度钢带</w:t>
            </w:r>
          </w:p>
        </w:tc>
        <w:tc>
          <w:tcPr>
            <w:tcW w:w="550" w:type="dxa"/>
            <w:tcBorders>
              <w:top w:val="single" w:sz="8" w:space="0" w:color="auto"/>
              <w:left w:val="single" w:sz="8" w:space="0" w:color="auto"/>
              <w:bottom w:val="single" w:sz="8" w:space="0" w:color="auto"/>
              <w:right w:val="single" w:sz="8" w:space="0" w:color="auto"/>
            </w:tcBorders>
          </w:tcPr>
          <w:p w14:paraId="72D1EE18" w14:textId="77777777" w:rsidR="00A25021" w:rsidRDefault="00A25021">
            <w:pPr>
              <w:autoSpaceDE w:val="0"/>
              <w:autoSpaceDN w:val="0"/>
              <w:rPr>
                <w:kern w:val="0"/>
              </w:rPr>
            </w:pPr>
          </w:p>
        </w:tc>
        <w:tc>
          <w:tcPr>
            <w:tcW w:w="655" w:type="dxa"/>
            <w:gridSpan w:val="3"/>
            <w:tcBorders>
              <w:top w:val="single" w:sz="8" w:space="0" w:color="auto"/>
              <w:left w:val="single" w:sz="8" w:space="0" w:color="auto"/>
              <w:bottom w:val="single" w:sz="8" w:space="0" w:color="auto"/>
              <w:right w:val="single" w:sz="8" w:space="0" w:color="auto"/>
            </w:tcBorders>
          </w:tcPr>
          <w:p w14:paraId="7AA815A9" w14:textId="77777777" w:rsidR="00A25021" w:rsidRDefault="00A25021">
            <w:pPr>
              <w:autoSpaceDE w:val="0"/>
              <w:autoSpaceDN w:val="0"/>
              <w:rPr>
                <w:kern w:val="0"/>
              </w:rPr>
            </w:pPr>
          </w:p>
        </w:tc>
        <w:tc>
          <w:tcPr>
            <w:tcW w:w="545" w:type="dxa"/>
            <w:tcBorders>
              <w:top w:val="single" w:sz="8" w:space="0" w:color="auto"/>
              <w:left w:val="single" w:sz="8" w:space="0" w:color="auto"/>
              <w:bottom w:val="single" w:sz="8" w:space="0" w:color="auto"/>
              <w:right w:val="single" w:sz="8" w:space="0" w:color="auto"/>
            </w:tcBorders>
          </w:tcPr>
          <w:p w14:paraId="1D53F9D8" w14:textId="77777777" w:rsidR="00A25021" w:rsidRDefault="00A25021">
            <w:pPr>
              <w:autoSpaceDE w:val="0"/>
              <w:autoSpaceDN w:val="0"/>
              <w:rPr>
                <w:kern w:val="0"/>
              </w:rPr>
            </w:pPr>
          </w:p>
        </w:tc>
        <w:tc>
          <w:tcPr>
            <w:tcW w:w="545" w:type="dxa"/>
            <w:tcBorders>
              <w:top w:val="single" w:sz="8" w:space="0" w:color="auto"/>
              <w:left w:val="single" w:sz="8" w:space="0" w:color="auto"/>
              <w:bottom w:val="single" w:sz="8" w:space="0" w:color="auto"/>
              <w:right w:val="single" w:sz="8" w:space="0" w:color="auto"/>
            </w:tcBorders>
          </w:tcPr>
          <w:p w14:paraId="39A49A47" w14:textId="77777777" w:rsidR="00A25021" w:rsidRDefault="00A25021">
            <w:pPr>
              <w:autoSpaceDE w:val="0"/>
              <w:autoSpaceDN w:val="0"/>
              <w:rPr>
                <w:kern w:val="0"/>
              </w:rPr>
            </w:pPr>
          </w:p>
        </w:tc>
        <w:tc>
          <w:tcPr>
            <w:tcW w:w="545" w:type="dxa"/>
            <w:tcBorders>
              <w:top w:val="single" w:sz="8" w:space="0" w:color="auto"/>
              <w:left w:val="single" w:sz="8" w:space="0" w:color="auto"/>
              <w:bottom w:val="single" w:sz="8" w:space="0" w:color="auto"/>
              <w:right w:val="single" w:sz="8" w:space="0" w:color="auto"/>
            </w:tcBorders>
          </w:tcPr>
          <w:p w14:paraId="7ABF6237"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 xml:space="preserve">I    </w:t>
            </w:r>
            <w:r>
              <w:rPr>
                <w:rFonts w:ascii="宋体" w:cs="宋体" w:hint="eastAsia"/>
                <w:color w:val="000000"/>
                <w:kern w:val="0"/>
                <w:szCs w:val="18"/>
              </w:rPr>
              <w:t>Ⅱ</w:t>
            </w:r>
            <w:r>
              <w:rPr>
                <w:rFonts w:ascii="宋体" w:cs="宋体"/>
                <w:color w:val="000000"/>
                <w:kern w:val="0"/>
                <w:szCs w:val="18"/>
              </w:rPr>
              <w:t xml:space="preserve">    </w:t>
            </w:r>
            <w:r>
              <w:rPr>
                <w:rFonts w:ascii="宋体" w:cs="宋体" w:hint="eastAsia"/>
                <w:color w:val="000000"/>
                <w:kern w:val="0"/>
                <w:szCs w:val="18"/>
              </w:rPr>
              <w:t>Ⅲ</w:t>
            </w:r>
          </w:p>
        </w:tc>
        <w:tc>
          <w:tcPr>
            <w:tcW w:w="2165" w:type="dxa"/>
            <w:gridSpan w:val="2"/>
            <w:vMerge/>
            <w:tcBorders>
              <w:left w:val="single" w:sz="8" w:space="0" w:color="auto"/>
              <w:right w:val="single" w:sz="12" w:space="0" w:color="auto"/>
            </w:tcBorders>
          </w:tcPr>
          <w:p w14:paraId="1B27E2AD" w14:textId="77777777" w:rsidR="00A25021" w:rsidRDefault="00A25021">
            <w:pPr>
              <w:autoSpaceDE w:val="0"/>
              <w:autoSpaceDN w:val="0"/>
              <w:rPr>
                <w:rFonts w:ascii="宋体" w:cs="宋体"/>
                <w:color w:val="000000"/>
                <w:kern w:val="0"/>
                <w:szCs w:val="18"/>
              </w:rPr>
            </w:pPr>
          </w:p>
        </w:tc>
      </w:tr>
      <w:tr w:rsidR="00A25021" w14:paraId="45094A62" w14:textId="77777777">
        <w:tblPrEx>
          <w:tblCellMar>
            <w:top w:w="0" w:type="dxa"/>
            <w:left w:w="0" w:type="dxa"/>
            <w:bottom w:w="0" w:type="dxa"/>
            <w:right w:w="0" w:type="dxa"/>
          </w:tblCellMar>
        </w:tblPrEx>
        <w:trPr>
          <w:gridBefore w:val="1"/>
          <w:gridAfter w:val="1"/>
          <w:wBefore w:w="30" w:type="dxa"/>
          <w:wAfter w:w="8" w:type="dxa"/>
          <w:cantSplit/>
          <w:trHeight w:val="1113"/>
        </w:trPr>
        <w:tc>
          <w:tcPr>
            <w:tcW w:w="3305" w:type="dxa"/>
            <w:tcBorders>
              <w:top w:val="single" w:sz="8" w:space="0" w:color="auto"/>
              <w:left w:val="single" w:sz="12" w:space="0" w:color="auto"/>
              <w:bottom w:val="single" w:sz="8" w:space="0" w:color="auto"/>
              <w:right w:val="single" w:sz="8" w:space="0" w:color="auto"/>
            </w:tcBorders>
          </w:tcPr>
          <w:p w14:paraId="174DC55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(8)</w:t>
            </w:r>
            <w:r>
              <w:rPr>
                <w:rFonts w:ascii="宋体" w:cs="宋体" w:hint="eastAsia"/>
                <w:color w:val="000000"/>
                <w:kern w:val="0"/>
                <w:szCs w:val="18"/>
              </w:rPr>
              <w:t>按力学性能分：</w:t>
            </w:r>
          </w:p>
          <w:p w14:paraId="1D9872CC"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I</w:t>
            </w:r>
            <w:r>
              <w:rPr>
                <w:rFonts w:ascii="宋体" w:cs="宋体" w:hint="eastAsia"/>
                <w:color w:val="000000"/>
                <w:kern w:val="0"/>
                <w:szCs w:val="18"/>
              </w:rPr>
              <w:t>级钢带</w:t>
            </w:r>
          </w:p>
          <w:p w14:paraId="7C78CDED"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Ⅱ级钢带</w:t>
            </w:r>
          </w:p>
          <w:p w14:paraId="41810ACA"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Ⅲ级钢带</w:t>
            </w:r>
          </w:p>
        </w:tc>
        <w:tc>
          <w:tcPr>
            <w:tcW w:w="550" w:type="dxa"/>
            <w:tcBorders>
              <w:top w:val="single" w:sz="8" w:space="0" w:color="auto"/>
              <w:left w:val="single" w:sz="8" w:space="0" w:color="auto"/>
              <w:bottom w:val="single" w:sz="8" w:space="0" w:color="auto"/>
              <w:right w:val="single" w:sz="8" w:space="0" w:color="auto"/>
            </w:tcBorders>
          </w:tcPr>
          <w:p w14:paraId="0E87AD72" w14:textId="77777777" w:rsidR="00A25021" w:rsidRDefault="00A25021">
            <w:pPr>
              <w:autoSpaceDE w:val="0"/>
              <w:autoSpaceDN w:val="0"/>
              <w:rPr>
                <w:rFonts w:ascii="宋体" w:cs="宋体"/>
                <w:color w:val="000000"/>
                <w:kern w:val="0"/>
                <w:szCs w:val="18"/>
              </w:rPr>
            </w:pPr>
          </w:p>
          <w:p w14:paraId="06159B86"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 xml:space="preserve">I    </w:t>
            </w:r>
            <w:r>
              <w:rPr>
                <w:rFonts w:ascii="宋体" w:cs="宋体" w:hint="eastAsia"/>
                <w:color w:val="000000"/>
                <w:kern w:val="0"/>
                <w:szCs w:val="18"/>
              </w:rPr>
              <w:t>Ⅱ</w:t>
            </w:r>
            <w:r>
              <w:rPr>
                <w:rFonts w:ascii="宋体" w:cs="宋体"/>
                <w:color w:val="000000"/>
                <w:kern w:val="0"/>
                <w:szCs w:val="18"/>
              </w:rPr>
              <w:t xml:space="preserve">    </w:t>
            </w:r>
            <w:r>
              <w:rPr>
                <w:rFonts w:ascii="宋体" w:cs="宋体" w:hint="eastAsia"/>
                <w:color w:val="000000"/>
                <w:kern w:val="0"/>
                <w:szCs w:val="18"/>
              </w:rPr>
              <w:t>Ⅲ</w:t>
            </w:r>
          </w:p>
        </w:tc>
        <w:tc>
          <w:tcPr>
            <w:tcW w:w="655" w:type="dxa"/>
            <w:gridSpan w:val="3"/>
            <w:tcBorders>
              <w:top w:val="single" w:sz="8" w:space="0" w:color="auto"/>
              <w:left w:val="single" w:sz="8" w:space="0" w:color="auto"/>
              <w:bottom w:val="single" w:sz="8" w:space="0" w:color="auto"/>
              <w:right w:val="single" w:sz="8" w:space="0" w:color="auto"/>
            </w:tcBorders>
          </w:tcPr>
          <w:p w14:paraId="05FC247F" w14:textId="77777777" w:rsidR="00A25021" w:rsidRDefault="00A25021">
            <w:pPr>
              <w:autoSpaceDE w:val="0"/>
              <w:autoSpaceDN w:val="0"/>
              <w:rPr>
                <w:kern w:val="0"/>
              </w:rPr>
            </w:pPr>
          </w:p>
        </w:tc>
        <w:tc>
          <w:tcPr>
            <w:tcW w:w="545" w:type="dxa"/>
            <w:tcBorders>
              <w:top w:val="single" w:sz="8" w:space="0" w:color="auto"/>
              <w:left w:val="single" w:sz="8" w:space="0" w:color="auto"/>
              <w:bottom w:val="single" w:sz="8" w:space="0" w:color="auto"/>
              <w:right w:val="single" w:sz="8" w:space="0" w:color="auto"/>
            </w:tcBorders>
          </w:tcPr>
          <w:p w14:paraId="3510D42F" w14:textId="77777777" w:rsidR="00A25021" w:rsidRDefault="00A25021">
            <w:pPr>
              <w:autoSpaceDE w:val="0"/>
              <w:autoSpaceDN w:val="0"/>
              <w:rPr>
                <w:kern w:val="0"/>
              </w:rPr>
            </w:pPr>
          </w:p>
        </w:tc>
        <w:tc>
          <w:tcPr>
            <w:tcW w:w="545" w:type="dxa"/>
            <w:tcBorders>
              <w:top w:val="single" w:sz="8" w:space="0" w:color="auto"/>
              <w:left w:val="single" w:sz="8" w:space="0" w:color="auto"/>
              <w:bottom w:val="single" w:sz="8" w:space="0" w:color="auto"/>
              <w:right w:val="single" w:sz="8" w:space="0" w:color="auto"/>
            </w:tcBorders>
          </w:tcPr>
          <w:p w14:paraId="61A8E3D1" w14:textId="77777777" w:rsidR="00A25021" w:rsidRDefault="00A25021">
            <w:pPr>
              <w:autoSpaceDE w:val="0"/>
              <w:autoSpaceDN w:val="0"/>
              <w:rPr>
                <w:kern w:val="0"/>
              </w:rPr>
            </w:pPr>
          </w:p>
        </w:tc>
        <w:tc>
          <w:tcPr>
            <w:tcW w:w="545" w:type="dxa"/>
            <w:tcBorders>
              <w:top w:val="single" w:sz="8" w:space="0" w:color="auto"/>
              <w:left w:val="single" w:sz="8" w:space="0" w:color="auto"/>
              <w:bottom w:val="single" w:sz="8" w:space="0" w:color="auto"/>
              <w:right w:val="single" w:sz="8" w:space="0" w:color="auto"/>
            </w:tcBorders>
          </w:tcPr>
          <w:p w14:paraId="2738B37A" w14:textId="77777777" w:rsidR="00A25021" w:rsidRDefault="00A25021">
            <w:pPr>
              <w:autoSpaceDE w:val="0"/>
              <w:autoSpaceDN w:val="0"/>
              <w:rPr>
                <w:kern w:val="0"/>
              </w:rPr>
            </w:pPr>
          </w:p>
        </w:tc>
        <w:tc>
          <w:tcPr>
            <w:tcW w:w="2165" w:type="dxa"/>
            <w:gridSpan w:val="2"/>
            <w:vMerge/>
            <w:tcBorders>
              <w:left w:val="single" w:sz="8" w:space="0" w:color="auto"/>
              <w:right w:val="single" w:sz="12" w:space="0" w:color="auto"/>
            </w:tcBorders>
          </w:tcPr>
          <w:p w14:paraId="454A0E09" w14:textId="77777777" w:rsidR="00A25021" w:rsidRDefault="00A25021">
            <w:pPr>
              <w:autoSpaceDE w:val="0"/>
              <w:autoSpaceDN w:val="0"/>
              <w:rPr>
                <w:rFonts w:ascii="宋体" w:cs="宋体"/>
                <w:color w:val="000000"/>
                <w:kern w:val="0"/>
                <w:szCs w:val="18"/>
              </w:rPr>
            </w:pPr>
          </w:p>
        </w:tc>
      </w:tr>
      <w:tr w:rsidR="00A25021" w14:paraId="0CDB421C" w14:textId="77777777">
        <w:tblPrEx>
          <w:tblCellMar>
            <w:top w:w="0" w:type="dxa"/>
            <w:left w:w="0" w:type="dxa"/>
            <w:bottom w:w="0" w:type="dxa"/>
            <w:right w:w="0" w:type="dxa"/>
          </w:tblCellMar>
        </w:tblPrEx>
        <w:trPr>
          <w:gridBefore w:val="1"/>
          <w:gridAfter w:val="1"/>
          <w:wBefore w:w="30" w:type="dxa"/>
          <w:wAfter w:w="8" w:type="dxa"/>
          <w:cantSplit/>
          <w:trHeight w:val="1104"/>
        </w:trPr>
        <w:tc>
          <w:tcPr>
            <w:tcW w:w="3305" w:type="dxa"/>
            <w:tcBorders>
              <w:top w:val="single" w:sz="8" w:space="0" w:color="auto"/>
              <w:left w:val="single" w:sz="12" w:space="0" w:color="auto"/>
              <w:bottom w:val="single" w:sz="12" w:space="0" w:color="auto"/>
              <w:right w:val="single" w:sz="8" w:space="0" w:color="auto"/>
            </w:tcBorders>
          </w:tcPr>
          <w:p w14:paraId="107766A6"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(9)</w:t>
            </w:r>
            <w:r>
              <w:rPr>
                <w:rFonts w:ascii="宋体" w:cs="宋体" w:hint="eastAsia"/>
                <w:color w:val="000000"/>
                <w:kern w:val="0"/>
                <w:szCs w:val="18"/>
              </w:rPr>
              <w:t>按表面质量分</w:t>
            </w:r>
          </w:p>
          <w:p w14:paraId="4FA9A800"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I</w:t>
            </w:r>
            <w:r>
              <w:rPr>
                <w:rFonts w:ascii="宋体" w:cs="宋体" w:hint="eastAsia"/>
                <w:color w:val="000000"/>
                <w:kern w:val="0"/>
                <w:szCs w:val="18"/>
              </w:rPr>
              <w:t>级钢带</w:t>
            </w:r>
          </w:p>
          <w:p w14:paraId="3A9EDC98"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Ⅱ级钢带</w:t>
            </w:r>
          </w:p>
          <w:p w14:paraId="7B818FD4" w14:textId="77777777" w:rsidR="00A25021" w:rsidRDefault="00A25021">
            <w:pPr>
              <w:autoSpaceDE w:val="0"/>
              <w:autoSpaceDN w:val="0"/>
              <w:rPr>
                <w:rFonts w:ascii="宋体" w:cs="宋体"/>
                <w:color w:val="000000"/>
                <w:kern w:val="0"/>
                <w:szCs w:val="18"/>
              </w:rPr>
            </w:pPr>
            <w:r>
              <w:rPr>
                <w:rFonts w:ascii="宋体" w:cs="宋体"/>
                <w:color w:val="000000"/>
                <w:kern w:val="0"/>
                <w:szCs w:val="18"/>
              </w:rPr>
              <w:t xml:space="preserve">    </w:t>
            </w:r>
            <w:r>
              <w:rPr>
                <w:rFonts w:ascii="宋体" w:cs="宋体" w:hint="eastAsia"/>
                <w:color w:val="000000"/>
                <w:kern w:val="0"/>
                <w:szCs w:val="18"/>
              </w:rPr>
              <w:t>Ⅲ级钢带</w:t>
            </w:r>
          </w:p>
        </w:tc>
        <w:tc>
          <w:tcPr>
            <w:tcW w:w="550" w:type="dxa"/>
            <w:tcBorders>
              <w:top w:val="single" w:sz="8" w:space="0" w:color="auto"/>
              <w:left w:val="single" w:sz="8" w:space="0" w:color="auto"/>
              <w:bottom w:val="single" w:sz="12" w:space="0" w:color="auto"/>
              <w:right w:val="single" w:sz="8" w:space="0" w:color="auto"/>
            </w:tcBorders>
          </w:tcPr>
          <w:p w14:paraId="3477A556" w14:textId="77777777" w:rsidR="00A25021" w:rsidRDefault="00A25021">
            <w:pPr>
              <w:autoSpaceDE w:val="0"/>
              <w:autoSpaceDN w:val="0"/>
              <w:rPr>
                <w:kern w:val="0"/>
              </w:rPr>
            </w:pPr>
          </w:p>
        </w:tc>
        <w:tc>
          <w:tcPr>
            <w:tcW w:w="655" w:type="dxa"/>
            <w:gridSpan w:val="3"/>
            <w:tcBorders>
              <w:top w:val="single" w:sz="8" w:space="0" w:color="auto"/>
              <w:left w:val="single" w:sz="8" w:space="0" w:color="auto"/>
              <w:bottom w:val="single" w:sz="12" w:space="0" w:color="auto"/>
              <w:right w:val="single" w:sz="8" w:space="0" w:color="auto"/>
            </w:tcBorders>
          </w:tcPr>
          <w:p w14:paraId="6D0EAEAE" w14:textId="77777777" w:rsidR="00A25021" w:rsidRDefault="00A25021">
            <w:pPr>
              <w:autoSpaceDE w:val="0"/>
              <w:autoSpaceDN w:val="0"/>
              <w:rPr>
                <w:kern w:val="0"/>
              </w:rPr>
            </w:pPr>
          </w:p>
        </w:tc>
        <w:tc>
          <w:tcPr>
            <w:tcW w:w="545" w:type="dxa"/>
            <w:tcBorders>
              <w:top w:val="single" w:sz="8" w:space="0" w:color="auto"/>
              <w:left w:val="single" w:sz="8" w:space="0" w:color="auto"/>
              <w:bottom w:val="single" w:sz="12" w:space="0" w:color="auto"/>
              <w:right w:val="single" w:sz="8" w:space="0" w:color="auto"/>
            </w:tcBorders>
          </w:tcPr>
          <w:p w14:paraId="67502C44" w14:textId="77777777" w:rsidR="00A25021" w:rsidRDefault="00A25021">
            <w:pPr>
              <w:autoSpaceDE w:val="0"/>
              <w:autoSpaceDN w:val="0"/>
              <w:jc w:val="center"/>
              <w:rPr>
                <w:rFonts w:ascii="宋体" w:cs="宋体"/>
                <w:color w:val="000000"/>
                <w:kern w:val="0"/>
                <w:szCs w:val="18"/>
              </w:rPr>
            </w:pPr>
            <w:r>
              <w:rPr>
                <w:rFonts w:ascii="宋体" w:cs="宋体"/>
                <w:color w:val="000000"/>
                <w:kern w:val="0"/>
                <w:szCs w:val="18"/>
              </w:rPr>
              <w:t xml:space="preserve">I    </w:t>
            </w:r>
            <w:r>
              <w:rPr>
                <w:rFonts w:ascii="宋体" w:cs="宋体" w:hint="eastAsia"/>
                <w:color w:val="000000"/>
                <w:kern w:val="0"/>
                <w:szCs w:val="18"/>
              </w:rPr>
              <w:t>Ⅱ</w:t>
            </w:r>
            <w:r>
              <w:rPr>
                <w:rFonts w:ascii="宋体" w:cs="宋体"/>
                <w:color w:val="000000"/>
                <w:kern w:val="0"/>
                <w:szCs w:val="18"/>
              </w:rPr>
              <w:t xml:space="preserve">    </w:t>
            </w:r>
            <w:r>
              <w:rPr>
                <w:rFonts w:ascii="宋体" w:cs="宋体" w:hint="eastAsia"/>
                <w:color w:val="000000"/>
                <w:kern w:val="0"/>
                <w:szCs w:val="18"/>
              </w:rPr>
              <w:t>Ⅲ</w:t>
            </w:r>
          </w:p>
        </w:tc>
        <w:tc>
          <w:tcPr>
            <w:tcW w:w="545" w:type="dxa"/>
            <w:tcBorders>
              <w:top w:val="single" w:sz="8" w:space="0" w:color="auto"/>
              <w:left w:val="single" w:sz="8" w:space="0" w:color="auto"/>
              <w:bottom w:val="single" w:sz="12" w:space="0" w:color="auto"/>
              <w:right w:val="single" w:sz="8" w:space="0" w:color="auto"/>
            </w:tcBorders>
          </w:tcPr>
          <w:p w14:paraId="09BF0BA4" w14:textId="77777777" w:rsidR="00A25021" w:rsidRDefault="00A25021">
            <w:pPr>
              <w:autoSpaceDE w:val="0"/>
              <w:autoSpaceDN w:val="0"/>
              <w:rPr>
                <w:kern w:val="0"/>
              </w:rPr>
            </w:pPr>
          </w:p>
        </w:tc>
        <w:tc>
          <w:tcPr>
            <w:tcW w:w="545" w:type="dxa"/>
            <w:tcBorders>
              <w:top w:val="single" w:sz="8" w:space="0" w:color="auto"/>
              <w:left w:val="single" w:sz="8" w:space="0" w:color="auto"/>
              <w:bottom w:val="single" w:sz="12" w:space="0" w:color="auto"/>
              <w:right w:val="single" w:sz="8" w:space="0" w:color="auto"/>
            </w:tcBorders>
          </w:tcPr>
          <w:p w14:paraId="012E4B61" w14:textId="77777777" w:rsidR="00A25021" w:rsidRDefault="00A25021">
            <w:pPr>
              <w:autoSpaceDE w:val="0"/>
              <w:autoSpaceDN w:val="0"/>
              <w:rPr>
                <w:kern w:val="0"/>
              </w:rPr>
            </w:pPr>
          </w:p>
        </w:tc>
        <w:tc>
          <w:tcPr>
            <w:tcW w:w="2165" w:type="dxa"/>
            <w:gridSpan w:val="2"/>
            <w:vMerge/>
            <w:tcBorders>
              <w:left w:val="single" w:sz="8" w:space="0" w:color="auto"/>
              <w:bottom w:val="single" w:sz="12" w:space="0" w:color="auto"/>
              <w:right w:val="single" w:sz="12" w:space="0" w:color="auto"/>
            </w:tcBorders>
          </w:tcPr>
          <w:p w14:paraId="680E6F93" w14:textId="77777777" w:rsidR="00A25021" w:rsidRDefault="00A25021">
            <w:pPr>
              <w:autoSpaceDE w:val="0"/>
              <w:autoSpaceDN w:val="0"/>
              <w:rPr>
                <w:kern w:val="0"/>
              </w:rPr>
            </w:pPr>
          </w:p>
        </w:tc>
      </w:tr>
    </w:tbl>
    <w:p w14:paraId="5283D3BC" w14:textId="77777777" w:rsidR="00A25021" w:rsidRDefault="00A25021">
      <w:pPr>
        <w:rPr>
          <w:rFonts w:hint="eastAsia"/>
        </w:rPr>
      </w:pPr>
    </w:p>
    <w:sectPr w:rsidR="00A250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32180" w14:textId="77777777" w:rsidR="0088198D" w:rsidRDefault="0088198D" w:rsidP="00E012F9">
      <w:r>
        <w:separator/>
      </w:r>
    </w:p>
  </w:endnote>
  <w:endnote w:type="continuationSeparator" w:id="0">
    <w:p w14:paraId="27AAFD69" w14:textId="77777777" w:rsidR="0088198D" w:rsidRDefault="0088198D" w:rsidP="00E01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35E76" w14:textId="77777777" w:rsidR="0088198D" w:rsidRDefault="0088198D" w:rsidP="00E012F9">
      <w:r>
        <w:separator/>
      </w:r>
    </w:p>
  </w:footnote>
  <w:footnote w:type="continuationSeparator" w:id="0">
    <w:p w14:paraId="0F39076A" w14:textId="77777777" w:rsidR="0088198D" w:rsidRDefault="0088198D" w:rsidP="00E012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D4307"/>
    <w:multiLevelType w:val="hybridMultilevel"/>
    <w:tmpl w:val="8DF0B274"/>
    <w:lvl w:ilvl="0" w:tplc="C044AAEA">
      <w:start w:val="1"/>
      <w:numFmt w:val="japaneseCounting"/>
      <w:lvlText w:val="第%1章"/>
      <w:lvlJc w:val="left"/>
      <w:pPr>
        <w:tabs>
          <w:tab w:val="num" w:pos="1695"/>
        </w:tabs>
        <w:ind w:left="1695" w:hanging="1275"/>
      </w:pPr>
      <w:rPr>
        <w:rFonts w:hint="default"/>
      </w:rPr>
    </w:lvl>
    <w:lvl w:ilvl="1" w:tplc="90E06D0E">
      <w:start w:val="1"/>
      <w:numFmt w:val="decimal"/>
      <w:lvlText w:val="%2．"/>
      <w:lvlJc w:val="left"/>
      <w:pPr>
        <w:tabs>
          <w:tab w:val="num" w:pos="1560"/>
        </w:tabs>
        <w:ind w:left="1560" w:hanging="720"/>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20F75D22"/>
    <w:multiLevelType w:val="hybridMultilevel"/>
    <w:tmpl w:val="873209E4"/>
    <w:lvl w:ilvl="0" w:tplc="FA1E1380">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434321DC"/>
    <w:multiLevelType w:val="hybridMultilevel"/>
    <w:tmpl w:val="616858E4"/>
    <w:lvl w:ilvl="0" w:tplc="E692FD1A">
      <w:start w:val="1"/>
      <w:numFmt w:val="decimal"/>
      <w:lvlText w:val="%1-"/>
      <w:lvlJc w:val="left"/>
      <w:pPr>
        <w:tabs>
          <w:tab w:val="num" w:pos="840"/>
        </w:tabs>
        <w:ind w:left="840" w:hanging="360"/>
      </w:pPr>
      <w:rPr>
        <w:rFonts w:hint="default"/>
        <w:sz w:val="24"/>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67BF4F76"/>
    <w:multiLevelType w:val="hybridMultilevel"/>
    <w:tmpl w:val="5122F146"/>
    <w:lvl w:ilvl="0" w:tplc="0FC2EE0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6A0B6671"/>
    <w:multiLevelType w:val="hybridMultilevel"/>
    <w:tmpl w:val="C7689ED2"/>
    <w:lvl w:ilvl="0" w:tplc="A598665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BEF"/>
    <w:rsid w:val="00082148"/>
    <w:rsid w:val="00347BEF"/>
    <w:rsid w:val="00496D85"/>
    <w:rsid w:val="00535652"/>
    <w:rsid w:val="0088198D"/>
    <w:rsid w:val="00A25021"/>
    <w:rsid w:val="00A74AB3"/>
    <w:rsid w:val="00A96ED0"/>
    <w:rsid w:val="00DD0A49"/>
    <w:rsid w:val="00E01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7094E208"/>
  <w15:chartTrackingRefBased/>
  <w15:docId w15:val="{A7D694C5-96CC-4BC7-994B-72F19A995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DD0A49"/>
    <w:rPr>
      <w:color w:val="0000FF"/>
      <w:u w:val="single"/>
    </w:rPr>
  </w:style>
  <w:style w:type="paragraph" w:styleId="a4">
    <w:name w:val="header"/>
    <w:basedOn w:val="a"/>
    <w:link w:val="a5"/>
    <w:rsid w:val="00E012F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E012F9"/>
    <w:rPr>
      <w:kern w:val="2"/>
      <w:sz w:val="18"/>
      <w:szCs w:val="18"/>
    </w:rPr>
  </w:style>
  <w:style w:type="paragraph" w:styleId="a6">
    <w:name w:val="footer"/>
    <w:basedOn w:val="a"/>
    <w:link w:val="a7"/>
    <w:rsid w:val="00E012F9"/>
    <w:pPr>
      <w:tabs>
        <w:tab w:val="center" w:pos="4153"/>
        <w:tab w:val="right" w:pos="8306"/>
      </w:tabs>
      <w:snapToGrid w:val="0"/>
      <w:jc w:val="left"/>
    </w:pPr>
    <w:rPr>
      <w:sz w:val="18"/>
      <w:szCs w:val="18"/>
    </w:rPr>
  </w:style>
  <w:style w:type="character" w:customStyle="1" w:styleId="a7">
    <w:name w:val="页脚 字符"/>
    <w:basedOn w:val="a0"/>
    <w:link w:val="a6"/>
    <w:rsid w:val="00E012F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file:///E:\@wisdri2026\01_&#39033;&#30446;&#24037;&#20316;\01_&#30740;&#21457;&#39033;&#30446;\&#38050;&#38081;&#34892;&#19994;&#22402;&#30452;&#22823;&#27169;&#22411;&#25216;&#26415;&#30740;&#31350;\&#39033;&#30446;&#30740;&#21457;&#24037;&#20316;\01_&#39033;&#30446;&#35843;&#30740;\03_&#36711;&#38050;&#24037;&#33402;\01_&#38750;&#32467;&#26500;&#21270;&#25991;&#26723;\&#25216;&#26415;&#25163;&#20876;\www.growzongchina.com"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2601</Words>
  <Characters>14830</Characters>
  <Application>Microsoft Office Word</Application>
  <DocSecurity>0</DocSecurity>
  <Lines>123</Lines>
  <Paragraphs>34</Paragraphs>
  <ScaleCrop>false</ScaleCrop>
  <Company>HOME</Company>
  <LinksUpToDate>false</LinksUpToDate>
  <CharactersWithSpaces>17397</CharactersWithSpaces>
  <SharedDoc>false</SharedDoc>
  <HLinks>
    <vt:vector size="6" baseType="variant">
      <vt:variant>
        <vt:i4>1245204</vt:i4>
      </vt:variant>
      <vt:variant>
        <vt:i4>3</vt:i4>
      </vt:variant>
      <vt:variant>
        <vt:i4>0</vt:i4>
      </vt:variant>
      <vt:variant>
        <vt:i4>5</vt:i4>
      </vt:variant>
      <vt:variant>
        <vt:lpwstr>www.growzongchina.com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第一章冷轧带钢生产概述1</dc:title>
  <dc:subject/>
  <dc:creator>xzw</dc:creator>
  <cp:keywords/>
  <dc:description/>
  <cp:lastModifiedBy>Maxwell Chen</cp:lastModifiedBy>
  <cp:revision>2</cp:revision>
  <dcterms:created xsi:type="dcterms:W3CDTF">2026-05-25T03:28:00Z</dcterms:created>
  <dcterms:modified xsi:type="dcterms:W3CDTF">2026-05-25T03:28:00Z</dcterms:modified>
</cp:coreProperties>
</file>