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left"/>
      </w:pPr>
      <w:r>
        <w:rPr>
          <w:rFonts w:ascii="Calibri" w:cs="Calibri" w:eastAsia="Calibri" w:hAnsi="Calibri"/>
          <w:sz w:val="22"/>
          <w:szCs w:val="22"/>
        </w:rPr>
        <w:t xml:space="preserve"/>
      </w:r>
    </w:p>
    <w:p>
      <w:pPr>
        <w:pBdr>
          <w:top w:val="single" w:color="E10600" w:sz="48" w:space="12"/>
        </w:pBdr>
      </w:pPr>
    </w:p>
    <w:p>
      <w:pPr>
        <w:spacing w:after="0" w:before="200"/>
        <w:jc w:val="left"/>
      </w:pPr>
      <w:r>
        <w:rPr>
          <w:rFonts w:ascii="Calibri" w:cs="Calibri" w:eastAsia="Calibri" w:hAnsi="Calibri"/>
          <w:b/>
          <w:bCs/>
          <w:color w:val="15151E"/>
          <w:sz w:val="60"/>
          <w:szCs w:val="60"/>
        </w:rPr>
        <w:t xml:space="preserve">F1 PREDICTOR PROJECT</w:t>
      </w:r>
    </w:p>
    <w:p>
      <w:pPr>
        <w:spacing w:after="0" w:before="120"/>
        <w:jc w:val="left"/>
      </w:pPr>
      <w:r>
        <w:rPr>
          <w:rFonts w:ascii="Calibri" w:cs="Calibri" w:eastAsia="Calibri" w:hAnsi="Calibri"/>
          <w:b/>
          <w:bCs/>
          <w:color w:val="E10600"/>
          <w:sz w:val="44"/>
          <w:szCs w:val="44"/>
        </w:rPr>
        <w:t xml:space="preserve">Test Run Document</w:t>
      </w:r>
    </w:p>
    <w:p>
      <w:pPr>
        <w:spacing w:after="0" w:before="200"/>
        <w:jc w:val="left"/>
      </w:pPr>
      <w:r>
        <w:rPr>
          <w:rFonts w:ascii="Calibri" w:cs="Calibri" w:eastAsia="Calibri" w:hAnsi="Calibri"/>
          <w:color w:val="555555"/>
          <w:sz w:val="24"/>
          <w:szCs w:val="24"/>
        </w:rPr>
        <w:t xml:space="preserve">Test plan, 89 executable test cases, environment setup, execution log, defect management and sign-off</w:t>
      </w:r>
    </w:p>
    <w:p>
      <w:pPr>
        <w:spacing w:after="0" w:before="200"/>
        <w:jc w:val="left"/>
      </w:pPr>
      <w:r>
        <w:rPr>
          <w:rFonts w:ascii="Calibri" w:cs="Calibri" w:eastAsia="Calibri" w:hAnsi="Calibri"/>
          <w:i/>
          <w:iCs/>
          <w:color w:val="555555"/>
          <w:sz w:val="22"/>
          <w:szCs w:val="22"/>
        </w:rPr>
        <w:t xml:space="preserve">Live Visualizer  |  ML Predictor and Trainer  |  Race Replay</w:t>
      </w:r>
    </w:p>
    <w:p>
      <w:pPr>
        <w:spacing w:after="0" w:before="1700"/>
        <w:jc w:val="left"/>
      </w:pPr>
      <w:r>
        <w:rPr>
          <w:rFonts w:ascii="Calibri" w:cs="Calibri" w:eastAsia="Calibri" w:hAnsi="Calibri"/>
          <w:sz w:val="22"/>
          <w:szCs w:val="22"/>
        </w:rPr>
        <w:t xml:space="preserve"/>
      </w:r>
    </w:p>
    <w:p>
      <w:pPr>
        <w:spacing w:after="80"/>
      </w:pPr>
      <w:r>
        <w:rPr>
          <w:rFonts w:ascii="Calibri" w:cs="Calibri" w:eastAsia="Calibri" w:hAnsi="Calibri"/>
          <w:b/>
          <w:bCs/>
          <w:color w:val="15151E"/>
          <w:sz w:val="22"/>
          <w:szCs w:val="22"/>
        </w:rPr>
        <w:t xml:space="preserve">Repository:  </w:t>
      </w:r>
      <w:r>
        <w:rPr>
          <w:rFonts w:ascii="Calibri" w:cs="Calibri" w:eastAsia="Calibri" w:hAnsi="Calibri"/>
          <w:color w:val="333333"/>
          <w:sz w:val="22"/>
          <w:szCs w:val="22"/>
        </w:rPr>
        <w:t xml:space="preserve">github.com/iDare-Hacker/f1-predictor-project</w:t>
      </w:r>
    </w:p>
    <w:p>
      <w:pPr>
        <w:spacing w:after="80"/>
      </w:pPr>
      <w:r>
        <w:rPr>
          <w:rFonts w:ascii="Calibri" w:cs="Calibri" w:eastAsia="Calibri" w:hAnsi="Calibri"/>
          <w:b/>
          <w:bCs/>
          <w:color w:val="15151E"/>
          <w:sz w:val="22"/>
          <w:szCs w:val="22"/>
        </w:rPr>
        <w:t xml:space="preserve">Document version:  </w:t>
      </w:r>
      <w:r>
        <w:rPr>
          <w:rFonts w:ascii="Calibri" w:cs="Calibri" w:eastAsia="Calibri" w:hAnsi="Calibri"/>
          <w:color w:val="333333"/>
          <w:sz w:val="22"/>
          <w:szCs w:val="22"/>
        </w:rPr>
        <w:t xml:space="preserve">1.0</w:t>
      </w:r>
    </w:p>
    <w:p>
      <w:pPr>
        <w:spacing w:after="80"/>
      </w:pPr>
      <w:r>
        <w:rPr>
          <w:rFonts w:ascii="Calibri" w:cs="Calibri" w:eastAsia="Calibri" w:hAnsi="Calibri"/>
          <w:b/>
          <w:bCs/>
          <w:color w:val="15151E"/>
          <w:sz w:val="22"/>
          <w:szCs w:val="22"/>
        </w:rPr>
        <w:t xml:space="preserve">Date prepared:  </w:t>
      </w:r>
      <w:r>
        <w:rPr>
          <w:rFonts w:ascii="Calibri" w:cs="Calibri" w:eastAsia="Calibri" w:hAnsi="Calibri"/>
          <w:color w:val="333333"/>
          <w:sz w:val="22"/>
          <w:szCs w:val="22"/>
        </w:rPr>
        <w:t xml:space="preserve">16 October 2026</w:t>
      </w:r>
    </w:p>
    <w:p>
      <w:pPr>
        <w:spacing w:after="80"/>
      </w:pPr>
      <w:r>
        <w:rPr>
          <w:rFonts w:ascii="Calibri" w:cs="Calibri" w:eastAsia="Calibri" w:hAnsi="Calibri"/>
          <w:b/>
          <w:bCs/>
          <w:color w:val="15151E"/>
          <w:sz w:val="22"/>
          <w:szCs w:val="22"/>
        </w:rPr>
        <w:t xml:space="preserve">Execution status:  </w:t>
      </w:r>
      <w:r>
        <w:rPr>
          <w:rFonts w:ascii="Calibri" w:cs="Calibri" w:eastAsia="Calibri" w:hAnsi="Calibri"/>
          <w:color w:val="333333"/>
          <w:sz w:val="22"/>
          <w:szCs w:val="22"/>
        </w:rPr>
        <w:t xml:space="preserve">NOT EXECUTED (result fields blank by design)</w:t>
      </w:r>
    </w:p>
    <w:p>
      <w:pPr>
        <w:spacing w:after="80"/>
      </w:pPr>
      <w:r>
        <w:rPr>
          <w:rFonts w:ascii="Calibri" w:cs="Calibri" w:eastAsia="Calibri" w:hAnsi="Calibri"/>
          <w:b/>
          <w:bCs/>
          <w:color w:val="15151E"/>
          <w:sz w:val="22"/>
          <w:szCs w:val="22"/>
        </w:rPr>
        <w:t xml:space="preserve">Companion files:  </w:t>
      </w:r>
      <w:r>
        <w:rPr>
          <w:rFonts w:ascii="Calibri" w:cs="Calibri" w:eastAsia="Calibri" w:hAnsi="Calibri"/>
          <w:color w:val="333333"/>
          <w:sz w:val="22"/>
          <w:szCs w:val="22"/>
        </w:rPr>
        <w:t xml:space="preserve">Technical Project Document v2; smoke_test.py</w:t>
      </w:r>
    </w:p>
    <w:p>
      <w:pPr>
        <w:sectPr>
          <w:pgSz w:w="11906" w:h="16838" w:orient="portrait"/>
          <w:pgMar w:top="1440" w:right="1440" w:bottom="1300" w:left="1440" w:header="708" w:footer="708" w:gutter="0"/>
          <w:pgNumType/>
          <w:docGrid w:linePitch="360"/>
        </w:sectPr>
      </w:pPr>
    </w:p>
    <w:p>
      <w:pPr>
        <w:pStyle w:val="Heading1"/>
      </w:pPr>
      <w:r>
        <w:rPr>
          <w:rFonts w:ascii="Calibri" w:cs="Calibri" w:eastAsia="Calibri" w:hAnsi="Calibri"/>
        </w:rPr>
        <w:t xml:space="preserve">Table of Contents</w:t>
      </w:r>
    </w:p>
    <w:p>
      <w:pPr>
        <w:spacing w:after="120"/>
      </w:pPr>
      <w:r>
        <w:rPr>
          <w:rFonts w:ascii="Calibri" w:cs="Calibri" w:eastAsia="Calibri" w:hAnsi="Calibri"/>
          <w:i/>
          <w:iCs/>
          <w:color w:val="777777"/>
          <w:sz w:val="19"/>
          <w:szCs w:val="19"/>
        </w:rPr>
        <w:t xml:space="preserve">If the table is empty, right-click it in Word and choose Update Field, then Update entire table.</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40" w:line="300"/>
        <w:jc w:val="left"/>
      </w:pPr>
      <w:r>
        <w:rPr>
          <w:rFonts w:ascii="Calibri" w:cs="Calibri" w:eastAsia="Calibri" w:hAnsi="Calibri"/>
        </w:rPr>
        <w:t xml:space="preserve">This Test Run Document is a ready-to-execute test pack for the </w:t>
      </w:r>
      <w:r>
        <w:rPr>
          <w:rFonts w:ascii="Calibri" w:cs="Calibri" w:eastAsia="Calibri" w:hAnsi="Calibri"/>
          <w:b/>
          <w:bCs/>
        </w:rPr>
        <w:t xml:space="preserve">F1 Predictor Project</w:t>
      </w:r>
      <w:r>
        <w:rPr>
          <w:rFonts w:ascii="Calibri" w:cs="Calibri" w:eastAsia="Calibri" w:hAnsi="Calibri"/>
        </w:rPr>
        <w:t xml:space="preserve">. It tells a tester exactly what to prepare, what to run, what result to expect and where to record the outcome. It covers all three components of the project: the browser-based </w:t>
      </w:r>
      <w:r>
        <w:rPr>
          <w:rFonts w:ascii="Calibri" w:cs="Calibri" w:eastAsia="Calibri" w:hAnsi="Calibri"/>
          <w:b/>
          <w:bCs/>
        </w:rPr>
        <w:t xml:space="preserve">Live Visualizer</w:t>
      </w:r>
      <w:r>
        <w:rPr>
          <w:rFonts w:ascii="Calibri" w:cs="Calibri" w:eastAsia="Calibri" w:hAnsi="Calibri"/>
        </w:rPr>
        <w:t xml:space="preserve">, the </w:t>
      </w:r>
      <w:r>
        <w:rPr>
          <w:rFonts w:ascii="Calibri" w:cs="Calibri" w:eastAsia="Calibri" w:hAnsi="Calibri"/>
          <w:b/>
          <w:bCs/>
        </w:rPr>
        <w:t xml:space="preserve">ML podium predictor and trainer</w:t>
      </w:r>
      <w:r>
        <w:rPr>
          <w:rFonts w:ascii="Calibri" w:cs="Calibri" w:eastAsia="Calibri" w:hAnsi="Calibri"/>
        </w:rPr>
        <w:t xml:space="preserve">, and the </w:t>
      </w:r>
      <w:r>
        <w:rPr>
          <w:rFonts w:ascii="Calibri" w:cs="Calibri" w:eastAsia="Calibri" w:hAnsi="Calibri"/>
          <w:b/>
          <w:bCs/>
        </w:rPr>
        <w:t xml:space="preserve">Race Replay</w:t>
      </w:r>
      <w:r>
        <w:rPr>
          <w:rFonts w:ascii="Calibri" w:cs="Calibri" w:eastAsia="Calibri" w:hAnsi="Calibri"/>
        </w:rPr>
        <w:t xml:space="preserve"> desktop application. It is the companion to the Complete Technical Project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7791F" w:sz="4"/>
              <w:left w:val="single" w:color="B7791F" w:sz="24"/>
              <w:bottom w:val="single" w:color="B7791F" w:sz="4"/>
              <w:right w:val="single" w:color="B7791F" w:sz="4"/>
            </w:tcBorders>
            <w:shd w:fill="FFF3CF" w:color="auto" w:val="clear"/>
            <w:tcMar>
              <w:top w:type="dxa" w:w="100"/>
              <w:left w:type="dxa" w:w="180"/>
              <w:bottom w:type="dxa" w:w="100"/>
              <w:right w:type="dxa" w:w="160"/>
            </w:tcMar>
          </w:tcPr>
          <w:p>
            <w:pPr>
              <w:spacing w:after="0" w:line="276"/>
            </w:pPr>
            <w:r>
              <w:rPr>
                <w:rFonts w:ascii="Calibri" w:cs="Calibri" w:eastAsia="Calibri" w:hAnsi="Calibri"/>
                <w:b/>
                <w:bCs/>
                <w:color w:val="B7791F"/>
                <w:sz w:val="21"/>
                <w:szCs w:val="21"/>
              </w:rPr>
              <w:t xml:space="preserve">Caution: </w:t>
            </w:r>
            <w:r>
              <w:rPr>
                <w:rFonts w:ascii="Calibri" w:cs="Calibri" w:eastAsia="Calibri" w:hAnsi="Calibri"/>
                <w:sz w:val="21"/>
                <w:szCs w:val="21"/>
              </w:rPr>
              <w:t xml:space="preserve">Execution status: NOT EXECUTED. This pack was prepared without access to a running copy of the project, and the source folders could not be read. No test result in this document is real. Every Result column is blank on purpose. Expected results come from the README, the pinned </w:t>
            </w:r>
            <w:r>
              <w:rPr>
                <w:rFonts w:ascii="Consolas" w:cs="Consolas" w:eastAsia="Consolas" w:hAnsi="Consolas"/>
                <w:color w:val="A31515"/>
                <w:sz w:val="21"/>
                <w:szCs w:val="21"/>
              </w:rPr>
              <w:t xml:space="preserve">requirements.txt</w:t>
            </w:r>
            <w:r>
              <w:rPr>
                <w:rFonts w:ascii="Calibri" w:cs="Calibri" w:eastAsia="Calibri" w:hAnsi="Calibri"/>
                <w:sz w:val="21"/>
                <w:szCs w:val="21"/>
              </w:rPr>
              <w:t xml:space="preserve">, the </w:t>
            </w:r>
            <w:r>
              <w:rPr>
                <w:rFonts w:ascii="Consolas" w:cs="Consolas" w:eastAsia="Consolas" w:hAnsi="Consolas"/>
                <w:color w:val="A31515"/>
                <w:sz w:val="21"/>
                <w:szCs w:val="21"/>
              </w:rPr>
              <w:t xml:space="preserve">.gitignore</w:t>
            </w:r>
            <w:r>
              <w:rPr>
                <w:rFonts w:ascii="Calibri" w:cs="Calibri" w:eastAsia="Calibri" w:hAnsi="Calibri"/>
                <w:sz w:val="21"/>
                <w:szCs w:val="21"/>
              </w:rPr>
              <w:t xml:space="preserve"> and standard behaviour of the named libraries; where an expectation is a recommendation rather than a documented fact it is tagged [P].</w:t>
            </w:r>
          </w:p>
        </w:tc>
      </w:tr>
    </w:tbl>
    <w:p>
      <w:pPr>
        <w:spacing w:after="140"/>
      </w:pPr>
    </w:p>
    <w:p>
      <w:pPr>
        <w:pStyle w:val="Heading2"/>
      </w:pPr>
      <w:r>
        <w:rPr>
          <w:rFonts w:ascii="Calibri" w:cs="Calibri" w:eastAsia="Calibri" w:hAnsi="Calibri"/>
        </w:rPr>
        <w:t xml:space="preserve">1.2 Scope</w:t>
      </w:r>
    </w:p>
    <w:p>
      <w:pPr>
        <w:keepNext/>
        <w:spacing w:after="80" w:before="160"/>
      </w:pPr>
      <w:r>
        <w:rPr>
          <w:rFonts w:ascii="Calibri" w:cs="Calibri" w:eastAsia="Calibri" w:hAnsi="Calibri"/>
          <w:b/>
          <w:bCs/>
          <w:i/>
          <w:iCs/>
          <w:color w:val="444444"/>
          <w:sz w:val="20"/>
          <w:szCs w:val="20"/>
        </w:rPr>
        <w:t xml:space="preserve">Table 1: Test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In scope</w:t>
            </w:r>
          </w:p>
        </w:tc>
        <w:tc>
          <w:tcPr>
            <w:tcW w:type="dxa" w:w="451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Out of scope</w:t>
            </w:r>
          </w:p>
        </w:tc>
      </w:tr>
      <w:tr>
        <w:trPr>
          <w:cantSplit/>
        </w:trPr>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Installation and environment checks</w:t>
            </w:r>
          </w:p>
        </w:tc>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Load or stress testing of the OpenF1 service</w:t>
            </w:r>
          </w:p>
        </w:tc>
      </w:tr>
      <w:tr>
        <w:trPr>
          <w:cantSplit/>
        </w:trPr>
        <w:tc>
          <w:tcPr>
            <w:tcW w:type="dxa" w:w="45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ml/predict.py</w:t>
            </w:r>
            <w:r>
              <w:rPr>
                <w:rFonts w:ascii="Calibri" w:cs="Calibri" w:eastAsia="Calibri" w:hAnsi="Calibri"/>
                <w:sz w:val="19"/>
                <w:szCs w:val="19"/>
              </w:rPr>
              <w:t xml:space="preserve"> and </w:t>
            </w:r>
            <w:r>
              <w:rPr>
                <w:rFonts w:ascii="Consolas" w:cs="Consolas" w:eastAsia="Consolas" w:hAnsi="Consolas"/>
                <w:color w:val="A31515"/>
                <w:sz w:val="19"/>
                <w:szCs w:val="19"/>
              </w:rPr>
              <w:t xml:space="preserve">ml/train_model.py</w:t>
            </w:r>
            <w:r>
              <w:rPr>
                <w:rFonts w:ascii="Calibri" w:cs="Calibri" w:eastAsia="Calibri" w:hAnsi="Calibri"/>
                <w:sz w:val="19"/>
                <w:szCs w:val="19"/>
              </w:rPr>
              <w:t xml:space="preserve"> behaviour</w:t>
            </w:r>
          </w:p>
        </w:tc>
        <w:tc>
          <w:tcPr>
            <w:tcW w:type="dxa" w:w="45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Accuracy benchmarking beyond the documented AUC and simple back-tests</w:t>
            </w:r>
          </w:p>
        </w:tc>
      </w:tr>
      <w:tr>
        <w:trPr>
          <w:cantSplit/>
        </w:trPr>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Live Visualizer functionality, resilience and basic security</w:t>
            </w:r>
          </w:p>
        </w:tc>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Penetration testing of third-party services</w:t>
            </w:r>
          </w:p>
        </w:tc>
      </w:tr>
      <w:tr>
        <w:trPr>
          <w:cantSplit/>
        </w:trPr>
        <w:tc>
          <w:tcPr>
            <w:tcW w:type="dxa" w:w="45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Race Replay launch, load, playback and overlays</w:t>
            </w:r>
          </w:p>
        </w:tc>
        <w:tc>
          <w:tcPr>
            <w:tcW w:type="dxa" w:w="45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Visual design review and usability studies</w:t>
            </w:r>
          </w:p>
        </w:tc>
      </w:tr>
      <w:tr>
        <w:trPr>
          <w:cantSplit/>
        </w:trPr>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Repository hygiene, dependency audit, licence</w:t>
            </w:r>
          </w:p>
        </w:tc>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Legal review of data-usage terms</w:t>
            </w:r>
          </w:p>
        </w:tc>
      </w:tr>
    </w:tbl>
    <w:p>
      <w:pPr>
        <w:spacing w:after="140"/>
      </w:pPr>
    </w:p>
    <w:p>
      <w:pPr>
        <w:pStyle w:val="Heading2"/>
      </w:pPr>
      <w:r>
        <w:rPr>
          <w:rFonts w:ascii="Calibri" w:cs="Calibri" w:eastAsia="Calibri" w:hAnsi="Calibri"/>
        </w:rPr>
        <w:t xml:space="preserve">1.3 Basis of the expected results</w:t>
      </w:r>
    </w:p>
    <w:p>
      <w:pPr>
        <w:keepNext/>
        <w:spacing w:after="80" w:before="160"/>
      </w:pPr>
      <w:r>
        <w:rPr>
          <w:rFonts w:ascii="Calibri" w:cs="Calibri" w:eastAsia="Calibri" w:hAnsi="Calibri"/>
          <w:b/>
          <w:bCs/>
          <w:i/>
          <w:iCs/>
          <w:color w:val="444444"/>
          <w:sz w:val="20"/>
          <w:szCs w:val="20"/>
        </w:rPr>
        <w:t xml:space="preserve">Table 2: Sources of expected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cantSplit/>
          <w:tblHeader/>
        </w:trPr>
        <w:tc>
          <w:tcPr>
            <w:tcW w:type="dxa" w:w="30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Source</w:t>
            </w:r>
          </w:p>
        </w:tc>
        <w:tc>
          <w:tcPr>
            <w:tcW w:type="dxa" w:w="601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Used for</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Project README</w:t>
            </w:r>
          </w:p>
        </w:tc>
        <w:tc>
          <w:tcPr>
            <w:tcW w:type="dxa" w:w="601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Run commands, the 500 calls/hour limit, the ~30 minute training time, ~1,679 entries, AUC 0.935 ± 0.016, feature importances</w:t>
            </w:r>
          </w:p>
        </w:tc>
      </w:tr>
      <w:tr>
        <w:trPr>
          <w:cantSplit/>
        </w:trPr>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requirements.txt</w:t>
            </w:r>
            <w:r>
              <w:rPr>
                <w:rFonts w:ascii="Calibri" w:cs="Calibri" w:eastAsia="Calibri" w:hAnsi="Calibri"/>
                <w:sz w:val="19"/>
                <w:szCs w:val="19"/>
              </w:rPr>
              <w:t xml:space="preserve"> (60 pinned packages)</w:t>
            </w:r>
          </w:p>
        </w:tc>
        <w:tc>
          <w:tcPr>
            <w:tcW w:type="dxa" w:w="601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Expected library versions, replay GUI dependencies (Arcade, PySide6)</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.gitignore</w:t>
            </w:r>
          </w:p>
        </w:tc>
        <w:tc>
          <w:tcPr>
            <w:tcW w:type="dxa" w:w="601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Expected ignore behaviour, files that must remain tracked (</w:t>
            </w:r>
            <w:r>
              <w:rPr>
                <w:rFonts w:ascii="Consolas" w:cs="Consolas" w:eastAsia="Consolas" w:hAnsi="Consolas"/>
                <w:color w:val="A31515"/>
                <w:sz w:val="19"/>
                <w:szCs w:val="19"/>
              </w:rPr>
              <w:t xml:space="preserve">ml/model.pkl</w:t>
            </w:r>
            <w:r>
              <w:rPr>
                <w:rFonts w:ascii="Calibri" w:cs="Calibri" w:eastAsia="Calibri" w:hAnsi="Calibri"/>
                <w:sz w:val="19"/>
                <w:szCs w:val="19"/>
              </w:rPr>
              <w:t xml:space="preserve">, </w:t>
            </w:r>
            <w:r>
              <w:rPr>
                <w:rFonts w:ascii="Consolas" w:cs="Consolas" w:eastAsia="Consolas" w:hAnsi="Consolas"/>
                <w:color w:val="A31515"/>
                <w:sz w:val="19"/>
                <w:szCs w:val="19"/>
              </w:rPr>
              <w:t xml:space="preserve">ml/features.json</w:t>
            </w:r>
            <w:r>
              <w:rPr>
                <w:rFonts w:ascii="Calibri" w:cs="Calibri" w:eastAsia="Calibri" w:hAnsi="Calibri"/>
                <w:sz w:val="19"/>
                <w:szCs w:val="19"/>
              </w:rPr>
              <w:t xml:space="preserve">)</w:t>
            </w:r>
          </w:p>
        </w:tc>
      </w:tr>
      <w:tr>
        <w:trPr>
          <w:cantSplit/>
        </w:trPr>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Project Technical Document v2</w:t>
            </w:r>
          </w:p>
        </w:tc>
        <w:tc>
          <w:tcPr>
            <w:tcW w:type="dxa" w:w="601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Requirement IDs (FR-LV, FR-ML, FR-RR, NFR) used for traceability</w:t>
            </w:r>
          </w:p>
        </w:tc>
      </w:tr>
    </w:tbl>
    <w:p>
      <w:pPr>
        <w:spacing w:after="140"/>
      </w:pPr>
    </w:p>
    <w:p>
      <w:pPr>
        <w:pStyle w:val="Heading2"/>
      </w:pPr>
      <w:r>
        <w:rPr>
          <w:rFonts w:ascii="Calibri" w:cs="Calibri" w:eastAsia="Calibri" w:hAnsi="Calibri"/>
        </w:rPr>
        <w:t xml:space="preserve">1.4 How to use this document</w:t>
      </w:r>
    </w:p>
    <w:p>
      <w:pPr>
        <w:pStyle w:val="ListParagraph"/>
        <w:numPr>
          <w:ilvl w:val="0"/>
          <w:numId w:val="2"/>
        </w:numPr>
        <w:spacing w:after="70" w:line="288"/>
      </w:pPr>
      <w:r>
        <w:rPr>
          <w:rFonts w:ascii="Calibri" w:cs="Calibri" w:eastAsia="Calibri" w:hAnsi="Calibri"/>
        </w:rPr>
        <w:t xml:space="preserve">Read Chapter 3 and prepare the test machine with the pre-flight checklist (Section 3.5).</w:t>
      </w:r>
    </w:p>
    <w:p>
      <w:pPr>
        <w:pStyle w:val="ListParagraph"/>
        <w:numPr>
          <w:ilvl w:val="0"/>
          <w:numId w:val="2"/>
        </w:numPr>
        <w:spacing w:after="70" w:line="288"/>
      </w:pPr>
      <w:r>
        <w:rPr>
          <w:rFonts w:ascii="Calibri" w:cs="Calibri" w:eastAsia="Calibri" w:hAnsi="Calibri"/>
        </w:rPr>
        <w:t xml:space="preserve">Run the automated smoke test (Appendix A) and attach its report as evidence.</w:t>
      </w:r>
    </w:p>
    <w:p>
      <w:pPr>
        <w:pStyle w:val="ListParagraph"/>
        <w:numPr>
          <w:ilvl w:val="0"/>
          <w:numId w:val="2"/>
        </w:numPr>
        <w:spacing w:after="70" w:line="288"/>
      </w:pPr>
      <w:r>
        <w:rPr>
          <w:rFonts w:ascii="Calibri" w:cs="Calibri" w:eastAsia="Calibri" w:hAnsi="Calibri"/>
        </w:rPr>
        <w:t xml:space="preserve">Execute the suites in order S0 to S6 (Chapter 5). Tick one Result box per case, and record details in the execution log (Chapter 7).</w:t>
      </w:r>
    </w:p>
    <w:p>
      <w:pPr>
        <w:pStyle w:val="ListParagraph"/>
        <w:numPr>
          <w:ilvl w:val="0"/>
          <w:numId w:val="2"/>
        </w:numPr>
        <w:spacing w:after="70" w:line="288"/>
      </w:pPr>
      <w:r>
        <w:rPr>
          <w:rFonts w:ascii="Calibri" w:cs="Calibri" w:eastAsia="Calibri" w:hAnsi="Calibri"/>
        </w:rPr>
        <w:t xml:space="preserve">Log every failure as a defect (Chapter 8) and retest after fixes.</w:t>
      </w:r>
    </w:p>
    <w:p>
      <w:pPr>
        <w:pStyle w:val="ListParagraph"/>
        <w:numPr>
          <w:ilvl w:val="0"/>
          <w:numId w:val="2"/>
        </w:numPr>
        <w:spacing w:after="70" w:line="288"/>
      </w:pPr>
      <w:r>
        <w:rPr>
          <w:rFonts w:ascii="Calibri" w:cs="Calibri" w:eastAsia="Calibri" w:hAnsi="Calibri"/>
        </w:rPr>
        <w:t xml:space="preserve">Complete the exit report and sign-off (Chapter 9).</w:t>
      </w:r>
    </w:p>
    <w:p>
      <w:pPr>
        <w:pStyle w:val="Heading2"/>
      </w:pPr>
      <w:r>
        <w:rPr>
          <w:rFonts w:ascii="Calibri" w:cs="Calibri" w:eastAsia="Calibri" w:hAnsi="Calibri"/>
        </w:rPr>
        <w:t xml:space="preserve">1.5 Document map</w:t>
      </w:r>
    </w:p>
    <w:p>
      <w:pPr>
        <w:keepNext/>
        <w:spacing w:after="80" w:before="160"/>
      </w:pPr>
      <w:r>
        <w:rPr>
          <w:rFonts w:ascii="Calibri" w:cs="Calibri" w:eastAsia="Calibri" w:hAnsi="Calibri"/>
          <w:b/>
          <w:bCs/>
          <w:i/>
          <w:iCs/>
          <w:color w:val="444444"/>
          <w:sz w:val="20"/>
          <w:szCs w:val="20"/>
        </w:rPr>
        <w:t xml:space="preserve">Table 3: Document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7823"/>
      </w:tblGrid>
      <w:tr>
        <w:trPr>
          <w:cantSplit/>
          <w:tblHeader/>
        </w:trPr>
        <w:tc>
          <w:tcPr>
            <w:tcW w:type="dxa" w:w="120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Chapter</w:t>
            </w:r>
          </w:p>
        </w:tc>
        <w:tc>
          <w:tcPr>
            <w:tcW w:type="dxa" w:w="782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Content</w:t>
            </w:r>
          </w:p>
        </w:tc>
      </w:tr>
      <w:tr>
        <w:trPr>
          <w:cantSplit/>
        </w:trPr>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2</w:t>
            </w:r>
          </w:p>
        </w:tc>
        <w:tc>
          <w:tcPr>
            <w:tcW w:type="dxa" w:w="782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Test approach, flow, entry and exit criteria, roles</w:t>
            </w:r>
          </w:p>
        </w:tc>
      </w:tr>
      <w:tr>
        <w:trPr>
          <w:cantSplit/>
        </w:trPr>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w:t>
            </w:r>
          </w:p>
        </w:tc>
        <w:tc>
          <w:tcPr>
            <w:tcW w:type="dxa" w:w="782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Environment, topology, pre-flight checklist, evidence conventions</w:t>
            </w:r>
          </w:p>
        </w:tc>
      </w:tr>
      <w:tr>
        <w:trPr>
          <w:cantSplit/>
        </w:trPr>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4</w:t>
            </w:r>
          </w:p>
        </w:tc>
        <w:tc>
          <w:tcPr>
            <w:tcW w:type="dxa" w:w="782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Test data and live-session planning</w:t>
            </w:r>
          </w:p>
        </w:tc>
      </w:tr>
      <w:tr>
        <w:trPr>
          <w:cantSplit/>
        </w:trPr>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5</w:t>
            </w:r>
          </w:p>
        </w:tc>
        <w:tc>
          <w:tcPr>
            <w:tcW w:type="dxa" w:w="782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89 test cases in seven suites</w:t>
            </w:r>
          </w:p>
        </w:tc>
      </w:tr>
      <w:tr>
        <w:trPr>
          <w:cantSplit/>
        </w:trPr>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6</w:t>
            </w:r>
          </w:p>
        </w:tc>
        <w:tc>
          <w:tcPr>
            <w:tcW w:type="dxa" w:w="782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Traceability and coverage</w:t>
            </w:r>
          </w:p>
        </w:tc>
      </w:tr>
      <w:tr>
        <w:trPr>
          <w:cantSplit/>
        </w:trPr>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7</w:t>
            </w:r>
          </w:p>
        </w:tc>
        <w:tc>
          <w:tcPr>
            <w:tcW w:type="dxa" w:w="782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Execution record templates</w:t>
            </w:r>
          </w:p>
        </w:tc>
      </w:tr>
      <w:tr>
        <w:trPr>
          <w:cantSplit/>
        </w:trPr>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8</w:t>
            </w:r>
          </w:p>
        </w:tc>
        <w:tc>
          <w:tcPr>
            <w:tcW w:type="dxa" w:w="782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Defect management and known issues</w:t>
            </w:r>
          </w:p>
        </w:tc>
      </w:tr>
      <w:tr>
        <w:trPr>
          <w:cantSplit/>
        </w:trPr>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9</w:t>
            </w:r>
          </w:p>
        </w:tc>
        <w:tc>
          <w:tcPr>
            <w:tcW w:type="dxa" w:w="782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Exit report and sign-off</w:t>
            </w:r>
          </w:p>
        </w:tc>
      </w:tr>
      <w:tr>
        <w:trPr>
          <w:cantSplit/>
        </w:trPr>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App.</w:t>
            </w:r>
          </w:p>
        </w:tc>
        <w:tc>
          <w:tcPr>
            <w:tcW w:type="dxa" w:w="782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Smoke-test script, DevTools recipes, command cheat sheet, evidence checklist</w:t>
            </w:r>
          </w:p>
        </w:tc>
      </w:tr>
    </w:tbl>
    <w:p>
      <w:pPr>
        <w:spacing w:after="140"/>
      </w:pPr>
    </w:p>
    <w:p>
      <w:pPr>
        <w:pStyle w:val="Heading1"/>
        <w:pageBreakBefore/>
      </w:pPr>
      <w:r>
        <w:rPr>
          <w:rFonts w:ascii="Calibri" w:cs="Calibri" w:eastAsia="Calibri" w:hAnsi="Calibri"/>
        </w:rPr>
        <w:t xml:space="preserve">2. Test Approach</w:t>
      </w:r>
    </w:p>
    <w:p>
      <w:pPr>
        <w:pStyle w:val="Heading2"/>
      </w:pPr>
      <w:r>
        <w:rPr>
          <w:rFonts w:ascii="Calibri" w:cs="Calibri" w:eastAsia="Calibri" w:hAnsi="Calibri"/>
        </w:rPr>
        <w:t xml:space="preserve">2.1 Objectives</w:t>
      </w:r>
    </w:p>
    <w:p>
      <w:pPr>
        <w:pStyle w:val="ListParagraph"/>
        <w:numPr>
          <w:ilvl w:val="0"/>
          <w:numId w:val="3"/>
        </w:numPr>
        <w:spacing w:after="70" w:line="288"/>
      </w:pPr>
      <w:r>
        <w:rPr>
          <w:rFonts w:ascii="Calibri" w:cs="Calibri" w:eastAsia="Calibri" w:hAnsi="Calibri"/>
        </w:rPr>
        <w:t xml:space="preserve">Confirm that a new contributor can install and run each component by following the README only.</w:t>
      </w:r>
    </w:p>
    <w:p>
      <w:pPr>
        <w:pStyle w:val="ListParagraph"/>
        <w:numPr>
          <w:ilvl w:val="0"/>
          <w:numId w:val="3"/>
        </w:numPr>
        <w:spacing w:after="70" w:line="288"/>
      </w:pPr>
      <w:r>
        <w:rPr>
          <w:rFonts w:ascii="Calibri" w:cs="Calibri" w:eastAsia="Calibri" w:hAnsi="Calibri"/>
        </w:rPr>
        <w:t xml:space="preserve">Confirm that the pre-trained model loads in the pinned environment and produces valid podium probabilities.</w:t>
      </w:r>
    </w:p>
    <w:p>
      <w:pPr>
        <w:pStyle w:val="ListParagraph"/>
        <w:numPr>
          <w:ilvl w:val="0"/>
          <w:numId w:val="3"/>
        </w:numPr>
        <w:spacing w:after="70" w:line="288"/>
      </w:pPr>
      <w:r>
        <w:rPr>
          <w:rFonts w:ascii="Calibri" w:cs="Calibri" w:eastAsia="Calibri" w:hAnsi="Calibri"/>
        </w:rPr>
        <w:t xml:space="preserve">Confirm that the dashboard shows live positions, telemetry, race-control messages and pit stops correctly, and fails gracefully.</w:t>
      </w:r>
    </w:p>
    <w:p>
      <w:pPr>
        <w:pStyle w:val="ListParagraph"/>
        <w:numPr>
          <w:ilvl w:val="0"/>
          <w:numId w:val="3"/>
        </w:numPr>
        <w:spacing w:after="70" w:line="288"/>
      </w:pPr>
      <w:r>
        <w:rPr>
          <w:rFonts w:ascii="Calibri" w:cs="Calibri" w:eastAsia="Calibri" w:hAnsi="Calibri"/>
        </w:rPr>
        <w:t xml:space="preserve">Confirm that the replay application loads a historical session and plays it back correctly.</w:t>
      </w:r>
    </w:p>
    <w:p>
      <w:pPr>
        <w:pStyle w:val="ListParagraph"/>
        <w:numPr>
          <w:ilvl w:val="0"/>
          <w:numId w:val="3"/>
        </w:numPr>
        <w:spacing w:after="70" w:line="288"/>
      </w:pPr>
      <w:r>
        <w:rPr>
          <w:rFonts w:ascii="Calibri" w:cs="Calibri" w:eastAsia="Calibri" w:hAnsi="Calibri"/>
        </w:rPr>
        <w:t xml:space="preserve">Surface known risks early: committed caches, missing licence, undocumented GUI toolkit, heavy dependencies.</w:t>
      </w:r>
    </w:p>
    <w:p>
      <w:pPr>
        <w:pStyle w:val="Heading2"/>
      </w:pPr>
      <w:r>
        <w:rPr>
          <w:rFonts w:ascii="Calibri" w:cs="Calibri" w:eastAsia="Calibri" w:hAnsi="Calibri"/>
        </w:rPr>
        <w:t xml:space="preserve">2.2 Strategy</w:t>
      </w:r>
    </w:p>
    <w:p>
      <w:pPr>
        <w:spacing w:after="140" w:line="300"/>
        <w:jc w:val="left"/>
      </w:pPr>
      <w:r>
        <w:rPr>
          <w:rFonts w:ascii="Calibri" w:cs="Calibri" w:eastAsia="Calibri" w:hAnsi="Calibri"/>
        </w:rPr>
        <w:t xml:space="preserve">Testing is </w:t>
      </w:r>
      <w:r>
        <w:rPr>
          <w:rFonts w:ascii="Calibri" w:cs="Calibri" w:eastAsia="Calibri" w:hAnsi="Calibri"/>
          <w:b/>
          <w:bCs/>
        </w:rPr>
        <w:t xml:space="preserve">risk-based and layered</w:t>
      </w:r>
      <w:r>
        <w:rPr>
          <w:rFonts w:ascii="Calibri" w:cs="Calibri" w:eastAsia="Calibri" w:hAnsi="Calibri"/>
        </w:rPr>
        <w:t xml:space="preserve">. Cheap automated checks come first so that environment problems are found before expensive manual or live tests. Cases are ranked by priority: </w:t>
      </w:r>
      <w:r>
        <w:rPr>
          <w:rFonts w:ascii="Calibri" w:cs="Calibri" w:eastAsia="Calibri" w:hAnsi="Calibri"/>
          <w:b/>
          <w:bCs/>
        </w:rPr>
        <w:t xml:space="preserve">P1</w:t>
      </w:r>
      <w:r>
        <w:rPr>
          <w:rFonts w:ascii="Calibri" w:cs="Calibri" w:eastAsia="Calibri" w:hAnsi="Calibri"/>
        </w:rPr>
        <w:t xml:space="preserve"> cases protect the core promise of each tool and must pass for release; </w:t>
      </w:r>
      <w:r>
        <w:rPr>
          <w:rFonts w:ascii="Calibri" w:cs="Calibri" w:eastAsia="Calibri" w:hAnsi="Calibri"/>
          <w:b/>
          <w:bCs/>
        </w:rPr>
        <w:t xml:space="preserve">P2</w:t>
      </w:r>
      <w:r>
        <w:rPr>
          <w:rFonts w:ascii="Calibri" w:cs="Calibri" w:eastAsia="Calibri" w:hAnsi="Calibri"/>
        </w:rPr>
        <w:t xml:space="preserve"> cases cover important behaviour and error handling; </w:t>
      </w:r>
      <w:r>
        <w:rPr>
          <w:rFonts w:ascii="Calibri" w:cs="Calibri" w:eastAsia="Calibri" w:hAnsi="Calibri"/>
          <w:b/>
          <w:bCs/>
        </w:rPr>
        <w:t xml:space="preserve">P3</w:t>
      </w:r>
      <w:r>
        <w:rPr>
          <w:rFonts w:ascii="Calibri" w:cs="Calibri" w:eastAsia="Calibri" w:hAnsi="Calibri"/>
        </w:rPr>
        <w:t xml:space="preserve"> cases cover polish and edge conditions. Everything that depends on a real F1 session (suite S3) is scheduled around the race calendar.</w:t>
      </w:r>
    </w:p>
    <w:p>
      <w:pPr>
        <w:keepNext/>
        <w:spacing w:after="60" w:before="140"/>
        <w:jc w:val="center"/>
      </w:pPr>
      <w:r>
        <w:drawing>
          <wp:inline distT="0" distB="0" distL="0" distR="0">
            <wp:extent cx="5848350" cy="809625"/>
            <wp:effectExtent t="0" r="0" b="0" l="0"/>
            <wp:docPr id="1" name="t01_testflow" descr="Test execution flow from preparation to sign-off" title="Test execution flow from preparation to sign-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80962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1: Test execution flow from preparation to sign-off</w:t>
      </w:r>
    </w:p>
    <w:p>
      <w:pPr>
        <w:pStyle w:val="Heading2"/>
      </w:pPr>
      <w:r>
        <w:rPr>
          <w:rFonts w:ascii="Calibri" w:cs="Calibri" w:eastAsia="Calibri" w:hAnsi="Calibri"/>
        </w:rPr>
        <w:t xml:space="preserve">2.3 Priority and result definitions</w:t>
      </w:r>
    </w:p>
    <w:p>
      <w:pPr>
        <w:keepNext/>
        <w:spacing w:after="80" w:before="160"/>
      </w:pPr>
      <w:r>
        <w:rPr>
          <w:rFonts w:ascii="Calibri" w:cs="Calibri" w:eastAsia="Calibri" w:hAnsi="Calibri"/>
          <w:b/>
          <w:bCs/>
          <w:i/>
          <w:iCs/>
          <w:color w:val="444444"/>
          <w:sz w:val="20"/>
          <w:szCs w:val="20"/>
        </w:rPr>
        <w:t xml:space="preserve">Table 4: Priorities and result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5"/>
        <w:gridCol w:w="7421"/>
      </w:tblGrid>
      <w:tr>
        <w:trPr>
          <w:cantSplit/>
          <w:tblHeader/>
        </w:trPr>
        <w:tc>
          <w:tcPr>
            <w:tcW w:type="dxa" w:w="160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Term</w:t>
            </w:r>
          </w:p>
        </w:tc>
        <w:tc>
          <w:tcPr>
            <w:tcW w:type="dxa" w:w="7421"/>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Definition</w:t>
            </w:r>
          </w:p>
        </w:tc>
      </w:tr>
      <w:tr>
        <w:trPr>
          <w:cantSplit/>
        </w:trPr>
        <w:tc>
          <w:tcPr>
            <w:tcW w:type="dxa" w:w="16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P1</w:t>
            </w:r>
          </w:p>
        </w:tc>
        <w:tc>
          <w:tcPr>
            <w:tcW w:type="dxa" w:w="74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Core behaviour. Failure blocks release.</w:t>
            </w:r>
          </w:p>
        </w:tc>
      </w:tr>
      <w:tr>
        <w:trPr>
          <w:cantSplit/>
        </w:trPr>
        <w:tc>
          <w:tcPr>
            <w:tcW w:type="dxa" w:w="16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P2</w:t>
            </w:r>
          </w:p>
        </w:tc>
        <w:tc>
          <w:tcPr>
            <w:tcW w:type="dxa" w:w="74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Important behaviour or error handling. Failure needs a fix or an accepted workaround.</w:t>
            </w:r>
          </w:p>
        </w:tc>
      </w:tr>
      <w:tr>
        <w:trPr>
          <w:cantSplit/>
        </w:trPr>
        <w:tc>
          <w:tcPr>
            <w:tcW w:type="dxa" w:w="16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P3</w:t>
            </w:r>
          </w:p>
        </w:tc>
        <w:tc>
          <w:tcPr>
            <w:tcW w:type="dxa" w:w="74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Edge cases and polish. Failure is logged and scheduled.</w:t>
            </w:r>
          </w:p>
        </w:tc>
      </w:tr>
      <w:tr>
        <w:trPr>
          <w:cantSplit/>
        </w:trPr>
        <w:tc>
          <w:tcPr>
            <w:tcW w:type="dxa" w:w="16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Pass</w:t>
            </w:r>
          </w:p>
        </w:tc>
        <w:tc>
          <w:tcPr>
            <w:tcW w:type="dxa" w:w="74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Actual result matches the expected result.</w:t>
            </w:r>
          </w:p>
        </w:tc>
      </w:tr>
      <w:tr>
        <w:trPr>
          <w:cantSplit/>
        </w:trPr>
        <w:tc>
          <w:tcPr>
            <w:tcW w:type="dxa" w:w="16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Fail</w:t>
            </w:r>
          </w:p>
        </w:tc>
        <w:tc>
          <w:tcPr>
            <w:tcW w:type="dxa" w:w="74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Actual result differs; a defect is logged with evidence.</w:t>
            </w:r>
          </w:p>
        </w:tc>
      </w:tr>
      <w:tr>
        <w:trPr>
          <w:cantSplit/>
        </w:trPr>
        <w:tc>
          <w:tcPr>
            <w:tcW w:type="dxa" w:w="16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Blocked</w:t>
            </w:r>
          </w:p>
        </w:tc>
        <w:tc>
          <w:tcPr>
            <w:tcW w:type="dxa" w:w="74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Case could not run (missing precondition, outage, no live session). Reason recorded.</w:t>
            </w:r>
          </w:p>
        </w:tc>
      </w:tr>
      <w:tr>
        <w:trPr>
          <w:cantSplit/>
        </w:trPr>
        <w:tc>
          <w:tcPr>
            <w:tcW w:type="dxa" w:w="16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Warn (automated)</w:t>
            </w:r>
          </w:p>
        </w:tc>
        <w:tc>
          <w:tcPr>
            <w:tcW w:type="dxa" w:w="74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Check ran but surfaced a non-blocking issue, such as tracked cache files.</w:t>
            </w:r>
          </w:p>
        </w:tc>
      </w:tr>
    </w:tbl>
    <w:p>
      <w:pPr>
        <w:spacing w:after="140"/>
      </w:pPr>
    </w:p>
    <w:p>
      <w:pPr>
        <w:pStyle w:val="Heading2"/>
      </w:pPr>
      <w:r>
        <w:rPr>
          <w:rFonts w:ascii="Calibri" w:cs="Calibri" w:eastAsia="Calibri" w:hAnsi="Calibri"/>
        </w:rPr>
        <w:t xml:space="preserve">2.4 Entry criteria</w:t>
      </w:r>
    </w:p>
    <w:p>
      <w:pPr>
        <w:pStyle w:val="ListParagraph"/>
        <w:numPr>
          <w:ilvl w:val="0"/>
          <w:numId w:val="3"/>
        </w:numPr>
        <w:spacing w:after="70" w:line="288"/>
      </w:pPr>
      <w:r>
        <w:rPr>
          <w:rFonts w:ascii="Calibri" w:cs="Calibri" w:eastAsia="Calibri" w:hAnsi="Calibri"/>
        </w:rPr>
        <w:t xml:space="preserve">Test machine prepared per Section 3.5.</w:t>
      </w:r>
    </w:p>
    <w:p>
      <w:pPr>
        <w:pStyle w:val="ListParagraph"/>
        <w:numPr>
          <w:ilvl w:val="0"/>
          <w:numId w:val="3"/>
        </w:numPr>
        <w:spacing w:after="70" w:line="288"/>
      </w:pPr>
      <w:r>
        <w:rPr>
          <w:rFonts w:ascii="Calibri" w:cs="Calibri" w:eastAsia="Calibri" w:hAnsi="Calibri"/>
        </w:rPr>
        <w:t xml:space="preserve">Repository cloned at a recorded commit hash.</w:t>
      </w:r>
    </w:p>
    <w:p>
      <w:pPr>
        <w:pStyle w:val="ListParagraph"/>
        <w:numPr>
          <w:ilvl w:val="0"/>
          <w:numId w:val="3"/>
        </w:numPr>
        <w:spacing w:after="70" w:line="288"/>
      </w:pPr>
      <w:r>
        <w:rPr>
          <w:rFonts w:ascii="Calibri" w:cs="Calibri" w:eastAsia="Calibri" w:hAnsi="Calibri"/>
        </w:rPr>
        <w:t xml:space="preserve">Internet access available and the OpenF1 service reachable.</w:t>
      </w:r>
    </w:p>
    <w:p>
      <w:pPr>
        <w:pStyle w:val="ListParagraph"/>
        <w:numPr>
          <w:ilvl w:val="0"/>
          <w:numId w:val="3"/>
        </w:numPr>
        <w:spacing w:after="70" w:line="288"/>
      </w:pPr>
      <w:r>
        <w:rPr>
          <w:rFonts w:ascii="Calibri" w:cs="Calibri" w:eastAsia="Calibri" w:hAnsi="Calibri"/>
        </w:rPr>
        <w:t xml:space="preserve">For suite S3 live cases: an F1 session is scheduled in the test window.</w:t>
      </w:r>
    </w:p>
    <w:p>
      <w:pPr>
        <w:pStyle w:val="ListParagraph"/>
        <w:numPr>
          <w:ilvl w:val="0"/>
          <w:numId w:val="3"/>
        </w:numPr>
        <w:spacing w:after="70" w:line="288"/>
      </w:pPr>
      <w:r>
        <w:rPr>
          <w:rFonts w:ascii="Calibri" w:cs="Calibri" w:eastAsia="Calibri" w:hAnsi="Calibri"/>
        </w:rPr>
        <w:t xml:space="preserve">For TR-02: a free API quota window of at least one hour.</w:t>
      </w:r>
    </w:p>
    <w:p>
      <w:pPr>
        <w:pStyle w:val="Heading2"/>
      </w:pPr>
      <w:r>
        <w:rPr>
          <w:rFonts w:ascii="Calibri" w:cs="Calibri" w:eastAsia="Calibri" w:hAnsi="Calibri"/>
        </w:rPr>
        <w:t xml:space="preserve">2.5 Exit criteria</w:t>
      </w:r>
    </w:p>
    <w:p>
      <w:pPr>
        <w:keepNext/>
        <w:spacing w:after="80" w:before="160"/>
      </w:pPr>
      <w:r>
        <w:rPr>
          <w:rFonts w:ascii="Calibri" w:cs="Calibri" w:eastAsia="Calibri" w:hAnsi="Calibri"/>
          <w:b/>
          <w:bCs/>
          <w:i/>
          <w:iCs/>
          <w:color w:val="444444"/>
          <w:sz w:val="20"/>
          <w:szCs w:val="20"/>
        </w:rPr>
        <w:t xml:space="preserve">Table 5: Exit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Criterion</w:t>
            </w:r>
          </w:p>
        </w:tc>
        <w:tc>
          <w:tcPr>
            <w:tcW w:type="dxa" w:w="451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Threshold</w:t>
            </w:r>
          </w:p>
        </w:tc>
      </w:tr>
      <w:tr>
        <w:trPr>
          <w:cantSplit/>
        </w:trPr>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P1 cases executed</w:t>
            </w:r>
          </w:p>
        </w:tc>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100 %</w:t>
            </w:r>
          </w:p>
        </w:tc>
      </w:tr>
      <w:tr>
        <w:trPr>
          <w:cantSplit/>
        </w:trPr>
        <w:tc>
          <w:tcPr>
            <w:tcW w:type="dxa" w:w="45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P1 cases passed</w:t>
            </w:r>
          </w:p>
        </w:tc>
        <w:tc>
          <w:tcPr>
            <w:tcW w:type="dxa" w:w="45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100 %</w:t>
            </w:r>
          </w:p>
        </w:tc>
      </w:tr>
      <w:tr>
        <w:trPr>
          <w:cantSplit/>
        </w:trPr>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P2 cases passed</w:t>
            </w:r>
          </w:p>
        </w:tc>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At least 90 %; failures have accepted workarounds</w:t>
            </w:r>
          </w:p>
        </w:tc>
      </w:tr>
      <w:tr>
        <w:trPr>
          <w:cantSplit/>
        </w:trPr>
        <w:tc>
          <w:tcPr>
            <w:tcW w:type="dxa" w:w="45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P3 cases passed</w:t>
            </w:r>
          </w:p>
        </w:tc>
        <w:tc>
          <w:tcPr>
            <w:tcW w:type="dxa" w:w="45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At least 70 %; failures logged</w:t>
            </w:r>
          </w:p>
        </w:tc>
      </w:tr>
      <w:tr>
        <w:trPr>
          <w:cantSplit/>
        </w:trPr>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Open defects of severity Critical or High</w:t>
            </w:r>
          </w:p>
        </w:tc>
        <w:tc>
          <w:tcPr>
            <w:tcW w:type="dxa" w:w="451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0</w:t>
            </w:r>
          </w:p>
        </w:tc>
      </w:tr>
      <w:tr>
        <w:trPr>
          <w:cantSplit/>
        </w:trPr>
        <w:tc>
          <w:tcPr>
            <w:tcW w:type="dxa" w:w="45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Blocked cases</w:t>
            </w:r>
          </w:p>
        </w:tc>
        <w:tc>
          <w:tcPr>
            <w:tcW w:type="dxa" w:w="451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Each has a recorded reason and a plan to run later</w:t>
            </w:r>
          </w:p>
        </w:tc>
      </w:tr>
    </w:tbl>
    <w:p>
      <w:pPr>
        <w:spacing w:after="140"/>
      </w:pPr>
    </w:p>
    <w:p>
      <w:pPr>
        <w:pStyle w:val="Heading2"/>
      </w:pPr>
      <w:r>
        <w:rPr>
          <w:rFonts w:ascii="Calibri" w:cs="Calibri" w:eastAsia="Calibri" w:hAnsi="Calibri"/>
        </w:rPr>
        <w:t xml:space="preserve">2.6 Roles</w:t>
      </w:r>
    </w:p>
    <w:p>
      <w:pPr>
        <w:keepNext/>
        <w:spacing w:after="80" w:before="160"/>
      </w:pPr>
      <w:r>
        <w:rPr>
          <w:rFonts w:ascii="Calibri" w:cs="Calibri" w:eastAsia="Calibri" w:hAnsi="Calibri"/>
          <w:b/>
          <w:bCs/>
          <w:i/>
          <w:iCs/>
          <w:color w:val="444444"/>
          <w:sz w:val="20"/>
          <w:szCs w:val="20"/>
        </w:rPr>
        <w:t xml:space="preserve">Table 6: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6619"/>
      </w:tblGrid>
      <w:tr>
        <w:trPr>
          <w:cantSplit/>
          <w:tblHeader/>
        </w:trPr>
        <w:tc>
          <w:tcPr>
            <w:tcW w:type="dxa" w:w="240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Role</w:t>
            </w:r>
          </w:p>
        </w:tc>
        <w:tc>
          <w:tcPr>
            <w:tcW w:type="dxa" w:w="661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Responsibility</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Tester</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Executes cases, records results and evidence.</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Developer / maintainer</w:t>
            </w:r>
          </w:p>
        </w:tc>
        <w:tc>
          <w:tcPr>
            <w:tcW w:type="dxa" w:w="661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Triages and fixes defects; answers open questions.</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Reviewer</w:t>
            </w:r>
          </w:p>
        </w:tc>
        <w:tc>
          <w:tcPr>
            <w:tcW w:type="dxa" w:w="661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Checks evidence and signs off the exit report.</w:t>
            </w:r>
          </w:p>
        </w:tc>
      </w:tr>
    </w:tbl>
    <w:p>
      <w:pPr>
        <w:spacing w:after="140"/>
      </w:pPr>
    </w:p>
    <w:p>
      <w:pPr>
        <w:pStyle w:val="Heading2"/>
      </w:pPr>
      <w:r>
        <w:rPr>
          <w:rFonts w:ascii="Calibri" w:cs="Calibri" w:eastAsia="Calibri" w:hAnsi="Calibri"/>
        </w:rPr>
        <w:t xml:space="preserve">2.7 Assumptions and constraints</w:t>
      </w:r>
    </w:p>
    <w:p>
      <w:pPr>
        <w:pStyle w:val="ListParagraph"/>
        <w:numPr>
          <w:ilvl w:val="0"/>
          <w:numId w:val="3"/>
        </w:numPr>
        <w:spacing w:after="70" w:line="288"/>
      </w:pPr>
      <w:r>
        <w:rPr>
          <w:rFonts w:ascii="Calibri" w:cs="Calibri" w:eastAsia="Calibri" w:hAnsi="Calibri"/>
        </w:rPr>
        <w:t xml:space="preserve">Free-tier OpenF1 limit is 500 calls per hour (README). Do not run TR-02 and live dashboard tests at the same time from the same network.</w:t>
      </w:r>
    </w:p>
    <w:p>
      <w:pPr>
        <w:pStyle w:val="ListParagraph"/>
        <w:numPr>
          <w:ilvl w:val="0"/>
          <w:numId w:val="3"/>
        </w:numPr>
        <w:spacing w:after="70" w:line="288"/>
      </w:pPr>
      <w:r>
        <w:rPr>
          <w:rFonts w:ascii="Calibri" w:cs="Calibri" w:eastAsia="Calibri" w:hAnsi="Calibri"/>
        </w:rPr>
        <w:t xml:space="preserve">Live cases depend on the F1 calendar; check the official schedule and plan the test window.</w:t>
      </w:r>
    </w:p>
    <w:p>
      <w:pPr>
        <w:pStyle w:val="ListParagraph"/>
        <w:numPr>
          <w:ilvl w:val="0"/>
          <w:numId w:val="3"/>
        </w:numPr>
        <w:spacing w:after="70" w:line="288"/>
      </w:pPr>
      <w:r>
        <w:rPr>
          <w:rFonts w:ascii="Calibri" w:cs="Calibri" w:eastAsia="Calibri" w:hAnsi="Calibri"/>
        </w:rPr>
        <w:t xml:space="preserve">Training takes about 30 minutes (README); plan an uninterrupted slot.</w:t>
      </w:r>
    </w:p>
    <w:p>
      <w:pPr>
        <w:pStyle w:val="ListParagraph"/>
        <w:numPr>
          <w:ilvl w:val="0"/>
          <w:numId w:val="3"/>
        </w:numPr>
        <w:spacing w:after="70" w:line="288"/>
      </w:pPr>
      <w:r>
        <w:rPr>
          <w:rFonts w:ascii="Calibri" w:cs="Calibri" w:eastAsia="Calibri" w:hAnsi="Calibri"/>
        </w:rPr>
        <w:t xml:space="preserve">The Race Replay needs a desktop session with a graphics stack; remote or headless sessions are expected to fail (RR-15).</w:t>
      </w:r>
    </w:p>
    <w:p>
      <w:pPr>
        <w:pStyle w:val="Heading1"/>
        <w:pageBreakBefore/>
      </w:pPr>
      <w:r>
        <w:rPr>
          <w:rFonts w:ascii="Calibri" w:cs="Calibri" w:eastAsia="Calibri" w:hAnsi="Calibri"/>
        </w:rPr>
        <w:t xml:space="preserve">3. Test Environment</w:t>
      </w:r>
    </w:p>
    <w:p>
      <w:pPr>
        <w:pStyle w:val="Heading2"/>
      </w:pPr>
      <w:r>
        <w:rPr>
          <w:rFonts w:ascii="Calibri" w:cs="Calibri" w:eastAsia="Calibri" w:hAnsi="Calibri"/>
        </w:rPr>
        <w:t xml:space="preserve">3.1 Environment matrix</w:t>
      </w:r>
    </w:p>
    <w:p>
      <w:pPr>
        <w:keepNext/>
        <w:spacing w:after="80" w:before="160"/>
      </w:pPr>
      <w:r>
        <w:rPr>
          <w:rFonts w:ascii="Calibri" w:cs="Calibri" w:eastAsia="Calibri" w:hAnsi="Calibri"/>
          <w:b/>
          <w:bCs/>
          <w:i/>
          <w:iCs/>
          <w:color w:val="444444"/>
          <w:sz w:val="20"/>
          <w:szCs w:val="20"/>
        </w:rPr>
        <w:t xml:space="preserve">Table 7: Environment matrix [P]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3"/>
        <w:gridCol w:w="2407"/>
        <w:gridCol w:w="2006"/>
        <w:gridCol w:w="2006"/>
        <w:gridCol w:w="1604"/>
      </w:tblGrid>
      <w:tr>
        <w:trPr>
          <w:cantSplit/>
          <w:tblHeader/>
        </w:trPr>
        <w:tc>
          <w:tcPr>
            <w:tcW w:type="dxa" w:w="100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ID</w:t>
            </w:r>
          </w:p>
        </w:tc>
        <w:tc>
          <w:tcPr>
            <w:tcW w:type="dxa" w:w="240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Operating system</w:t>
            </w:r>
          </w:p>
        </w:tc>
        <w:tc>
          <w:tcPr>
            <w:tcW w:type="dxa" w:w="20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Python</w:t>
            </w:r>
          </w:p>
        </w:tc>
        <w:tc>
          <w:tcPr>
            <w:tcW w:type="dxa" w:w="20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Browser</w:t>
            </w:r>
          </w:p>
        </w:tc>
        <w:tc>
          <w:tcPr>
            <w:tcW w:type="dxa" w:w="160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Purpose</w:t>
            </w:r>
          </w:p>
        </w:tc>
      </w:tr>
      <w:tr>
        <w:trPr>
          <w:cantSplit/>
        </w:trPr>
        <w:tc>
          <w:tcPr>
            <w:tcW w:type="dxa" w:w="10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ENV-A</w:t>
            </w:r>
          </w:p>
        </w:tc>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Windows 11</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3.11 or 3.12</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Chrome, Edge</w:t>
            </w:r>
          </w:p>
        </w:tc>
        <w:tc>
          <w:tcPr>
            <w:tcW w:type="dxa" w:w="16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Primary environment</w:t>
            </w:r>
          </w:p>
        </w:tc>
      </w:tr>
      <w:tr>
        <w:trPr>
          <w:cantSplit/>
        </w:trPr>
        <w:tc>
          <w:tcPr>
            <w:tcW w:type="dxa" w:w="10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ENV-B</w:t>
            </w:r>
          </w:p>
        </w:tc>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macOS (current)</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3.11 or 3.12</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Safari, Chrome</w:t>
            </w:r>
          </w:p>
        </w:tc>
        <w:tc>
          <w:tcPr>
            <w:tcW w:type="dxa" w:w="16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Cross-OS check</w:t>
            </w:r>
          </w:p>
        </w:tc>
      </w:tr>
      <w:tr>
        <w:trPr>
          <w:cantSplit/>
        </w:trPr>
        <w:tc>
          <w:tcPr>
            <w:tcW w:type="dxa" w:w="10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ENV-C</w:t>
            </w:r>
          </w:p>
        </w:tc>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Ubuntu 22.04 or newer</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3.10 / 3.11 / 3.12</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Firefox</w:t>
            </w:r>
          </w:p>
        </w:tc>
        <w:tc>
          <w:tcPr>
            <w:tcW w:type="dxa" w:w="16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Cross-OS and Python matrix</w:t>
            </w:r>
          </w:p>
        </w:tc>
      </w:tr>
    </w:tbl>
    <w:p>
      <w:pPr>
        <w:spacing w:after="140"/>
      </w:pPr>
    </w:p>
    <w:p>
      <w:pPr>
        <w:spacing w:after="140" w:line="300"/>
        <w:jc w:val="left"/>
      </w:pPr>
      <w:r>
        <w:rPr>
          <w:rFonts w:ascii="Calibri" w:cs="Calibri" w:eastAsia="Calibri" w:hAnsi="Calibri"/>
        </w:rPr>
        <w:t xml:space="preserve">The project does not state a supported Python version. Because the pinned packages are very recent, Python 3.11 or 3.12 is recommended; NF-02 records which versions actually work.</w:t>
      </w:r>
    </w:p>
    <w:p>
      <w:pPr>
        <w:pStyle w:val="Heading2"/>
      </w:pPr>
      <w:r>
        <w:rPr>
          <w:rFonts w:ascii="Calibri" w:cs="Calibri" w:eastAsia="Calibri" w:hAnsi="Calibri"/>
        </w:rPr>
        <w:t xml:space="preserve">3.2 Test topology</w:t>
      </w:r>
    </w:p>
    <w:p>
      <w:pPr>
        <w:keepNext/>
        <w:spacing w:after="60" w:before="140"/>
        <w:jc w:val="center"/>
      </w:pPr>
      <w:r>
        <w:drawing>
          <wp:inline distT="0" distB="0" distL="0" distR="0">
            <wp:extent cx="5667375" cy="2590800"/>
            <wp:effectExtent t="0" r="0" b="0" l="0"/>
            <wp:docPr id="1" name="t03_env" descr="Test machine, tools and external services" title="Test machine, tools and extern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59080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2: Test machine, tools and external services</w:t>
      </w:r>
    </w:p>
    <w:p>
      <w:pPr>
        <w:pStyle w:val="Heading2"/>
      </w:pPr>
      <w:r>
        <w:rPr>
          <w:rFonts w:ascii="Calibri" w:cs="Calibri" w:eastAsia="Calibri" w:hAnsi="Calibri"/>
        </w:rPr>
        <w:t xml:space="preserve">3.3 Software prerequisites</w:t>
      </w:r>
    </w:p>
    <w:p>
      <w:pPr>
        <w:keepNext/>
        <w:spacing w:after="80" w:before="160"/>
      </w:pPr>
      <w:r>
        <w:rPr>
          <w:rFonts w:ascii="Calibri" w:cs="Calibri" w:eastAsia="Calibri" w:hAnsi="Calibri"/>
          <w:b/>
          <w:bCs/>
          <w:i/>
          <w:iCs/>
          <w:color w:val="444444"/>
          <w:sz w:val="20"/>
          <w:szCs w:val="20"/>
        </w:rPr>
        <w:t xml:space="preserve">Table 8: Prerequisites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3410"/>
        <w:gridCol w:w="3209"/>
      </w:tblGrid>
      <w:tr>
        <w:trPr>
          <w:cantSplit/>
          <w:tblHeader/>
        </w:trPr>
        <w:tc>
          <w:tcPr>
            <w:tcW w:type="dxa" w:w="240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Item</w:t>
            </w:r>
          </w:p>
        </w:tc>
        <w:tc>
          <w:tcPr>
            <w:tcW w:type="dxa" w:w="34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Requirement</w:t>
            </w:r>
          </w:p>
        </w:tc>
        <w:tc>
          <w:tcPr>
            <w:tcW w:type="dxa" w:w="32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Check command</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Git</w:t>
            </w:r>
          </w:p>
        </w:tc>
        <w:tc>
          <w:tcPr>
            <w:tcW w:type="dxa" w:w="34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Any recent version</w:t>
            </w:r>
          </w:p>
        </w:tc>
        <w:tc>
          <w:tcPr>
            <w:tcW w:type="dxa" w:w="32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git --version</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Python</w:t>
            </w:r>
          </w:p>
        </w:tc>
        <w:tc>
          <w:tcPr>
            <w:tcW w:type="dxa" w:w="34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3.x with </w:t>
            </w:r>
            <w:r>
              <w:rPr>
                <w:rFonts w:ascii="Consolas" w:cs="Consolas" w:eastAsia="Consolas" w:hAnsi="Consolas"/>
                <w:color w:val="A31515"/>
                <w:sz w:val="19"/>
                <w:szCs w:val="19"/>
              </w:rPr>
              <w:t xml:space="preserve">venv</w:t>
            </w:r>
            <w:r>
              <w:rPr>
                <w:rFonts w:ascii="Calibri" w:cs="Calibri" w:eastAsia="Calibri" w:hAnsi="Calibri"/>
                <w:sz w:val="19"/>
                <w:szCs w:val="19"/>
              </w:rPr>
              <w:t xml:space="preserve"> and </w:t>
            </w:r>
            <w:r>
              <w:rPr>
                <w:rFonts w:ascii="Consolas" w:cs="Consolas" w:eastAsia="Consolas" w:hAnsi="Consolas"/>
                <w:color w:val="A31515"/>
                <w:sz w:val="19"/>
                <w:szCs w:val="19"/>
              </w:rPr>
              <w:t xml:space="preserve">pip</w:t>
            </w:r>
          </w:p>
        </w:tc>
        <w:tc>
          <w:tcPr>
            <w:tcW w:type="dxa" w:w="32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python --version</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Browser with DevTools</w:t>
            </w:r>
          </w:p>
        </w:tc>
        <w:tc>
          <w:tcPr>
            <w:tcW w:type="dxa" w:w="34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Chrome or Firefox for network simulation</w:t>
            </w:r>
          </w:p>
        </w:tc>
        <w:tc>
          <w:tcPr>
            <w:tcW w:type="dxa" w:w="32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Open DevTools (F12)</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Graphics stack</w:t>
            </w:r>
          </w:p>
        </w:tc>
        <w:tc>
          <w:tcPr>
            <w:tcW w:type="dxa" w:w="34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OpenGL-capable driver for the replay GUI</w:t>
            </w:r>
          </w:p>
        </w:tc>
        <w:tc>
          <w:tcPr>
            <w:tcW w:type="dxa" w:w="32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Run RR-01</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pip-audit</w:t>
            </w:r>
          </w:p>
        </w:tc>
        <w:tc>
          <w:tcPr>
            <w:tcW w:type="dxa" w:w="34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For RH-04</w:t>
            </w:r>
          </w:p>
        </w:tc>
        <w:tc>
          <w:tcPr>
            <w:tcW w:type="dxa" w:w="32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pip install pip-audit</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Secret scanner (optional)</w:t>
            </w:r>
          </w:p>
        </w:tc>
        <w:tc>
          <w:tcPr>
            <w:tcW w:type="dxa" w:w="34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gitleaks or similar for RH-05</w:t>
            </w:r>
          </w:p>
        </w:tc>
        <w:tc>
          <w:tcPr>
            <w:tcW w:type="dxa" w:w="32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gitleaks version</w:t>
            </w:r>
          </w:p>
        </w:tc>
      </w:tr>
    </w:tbl>
    <w:p>
      <w:pPr>
        <w:spacing w:after="140"/>
      </w:pPr>
    </w:p>
    <w:p>
      <w:pPr>
        <w:pStyle w:val="Heading2"/>
      </w:pPr>
      <w:r>
        <w:rPr>
          <w:rFonts w:ascii="Calibri" w:cs="Calibri" w:eastAsia="Calibri" w:hAnsi="Calibri"/>
        </w:rPr>
        <w:t xml:space="preserve">3.4 Network and quota</w:t>
      </w:r>
    </w:p>
    <w:p>
      <w:pPr>
        <w:spacing w:after="140" w:line="300"/>
        <w:jc w:val="left"/>
      </w:pPr>
      <w:r>
        <w:rPr>
          <w:rFonts w:ascii="Calibri" w:cs="Calibri" w:eastAsia="Calibri" w:hAnsi="Calibri"/>
        </w:rPr>
        <w:t xml:space="preserve">Record the network type (home, office, VPN). Corporate proxies can block </w:t>
      </w:r>
      <w:r>
        <w:rPr>
          <w:rFonts w:ascii="Consolas" w:cs="Consolas" w:eastAsia="Consolas" w:hAnsi="Consolas"/>
          <w:color w:val="A31515"/>
          <w:sz w:val="20"/>
          <w:szCs w:val="20"/>
        </w:rPr>
        <w:t xml:space="preserve">api.openf1.org</w:t>
      </w:r>
      <w:r>
        <w:rPr>
          <w:rFonts w:ascii="Calibri" w:cs="Calibri" w:eastAsia="Calibri" w:hAnsi="Calibri"/>
        </w:rPr>
        <w:t xml:space="preserve">. Keep a count of how many OpenF1 calls the tests generate so quota is never exhausted unexpectedly; the training case alone can use most of an hour's allowance.</w:t>
      </w:r>
    </w:p>
    <w:p>
      <w:pPr>
        <w:pStyle w:val="Heading2"/>
      </w:pPr>
      <w:r>
        <w:rPr>
          <w:rFonts w:ascii="Calibri" w:cs="Calibri" w:eastAsia="Calibri" w:hAnsi="Calibri"/>
        </w:rPr>
        <w:t xml:space="preserve">3.5 Pre-flight checklist</w:t>
      </w:r>
    </w:p>
    <w:p>
      <w:pPr>
        <w:keepNext/>
        <w:spacing w:after="80" w:before="160"/>
      </w:pPr>
      <w:r>
        <w:rPr>
          <w:rFonts w:ascii="Calibri" w:cs="Calibri" w:eastAsia="Calibri" w:hAnsi="Calibri"/>
          <w:b/>
          <w:bCs/>
          <w:i/>
          <w:iCs/>
          <w:color w:val="444444"/>
          <w:sz w:val="20"/>
          <w:szCs w:val="20"/>
        </w:rPr>
        <w:t xml:space="preserve">Table 9: Pre-flight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
        <w:gridCol w:w="7221"/>
        <w:gridCol w:w="1203"/>
      </w:tblGrid>
      <w:tr>
        <w:trPr>
          <w:cantSplit/>
          <w:tblHeader/>
        </w:trPr>
        <w:tc>
          <w:tcPr>
            <w:tcW w:type="dxa" w:w="60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w:t>
            </w:r>
          </w:p>
        </w:tc>
        <w:tc>
          <w:tcPr>
            <w:tcW w:type="dxa" w:w="7221"/>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Item</w:t>
            </w:r>
          </w:p>
        </w:tc>
        <w:tc>
          <w:tcPr>
            <w:tcW w:type="dxa" w:w="120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Done</w:t>
            </w:r>
          </w:p>
        </w:tc>
      </w:tr>
      <w:tr>
        <w:trPr>
          <w:cantSplit/>
        </w:trPr>
        <w:tc>
          <w:tcPr>
            <w:tcW w:type="dxa" w:w="6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w:t>
            </w:r>
          </w:p>
        </w:tc>
        <w:tc>
          <w:tcPr>
            <w:tcW w:type="dxa" w:w="72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Repository cloned; commit hash recorded in the log header</w:t>
            </w:r>
          </w:p>
        </w:tc>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r>
        <w:trPr>
          <w:cantSplit/>
        </w:trPr>
        <w:tc>
          <w:tcPr>
            <w:tcW w:type="dxa" w:w="6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2</w:t>
            </w:r>
          </w:p>
        </w:tc>
        <w:tc>
          <w:tcPr>
            <w:tcW w:type="dxa" w:w="72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Virtual environment created and activated</w:t>
            </w:r>
          </w:p>
        </w:tc>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r>
        <w:trPr>
          <w:cantSplit/>
        </w:trPr>
        <w:tc>
          <w:tcPr>
            <w:tcW w:type="dxa" w:w="6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w:t>
            </w:r>
          </w:p>
        </w:tc>
        <w:tc>
          <w:tcPr>
            <w:tcW w:type="dxa" w:w="72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pip install -r requirements.txt</w:t>
            </w:r>
            <w:r>
              <w:rPr>
                <w:rFonts w:ascii="Calibri" w:cs="Calibri" w:eastAsia="Calibri" w:hAnsi="Calibri"/>
                <w:sz w:val="19"/>
                <w:szCs w:val="19"/>
              </w:rPr>
              <w:t xml:space="preserve"> completed</w:t>
            </w:r>
          </w:p>
        </w:tc>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r>
        <w:trPr>
          <w:cantSplit/>
        </w:trPr>
        <w:tc>
          <w:tcPr>
            <w:tcW w:type="dxa" w:w="6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4</w:t>
            </w:r>
          </w:p>
        </w:tc>
        <w:tc>
          <w:tcPr>
            <w:tcW w:type="dxa" w:w="72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Evidence folder created: </w:t>
            </w:r>
            <w:r>
              <w:rPr>
                <w:rFonts w:ascii="Consolas" w:cs="Consolas" w:eastAsia="Consolas" w:hAnsi="Consolas"/>
                <w:color w:val="A31515"/>
                <w:sz w:val="19"/>
                <w:szCs w:val="19"/>
              </w:rPr>
              <w:t xml:space="preserve">evidence/&lt;date&gt;/&lt;case-id&gt;/</w:t>
            </w:r>
          </w:p>
        </w:tc>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r>
        <w:trPr>
          <w:cantSplit/>
        </w:trPr>
        <w:tc>
          <w:tcPr>
            <w:tcW w:type="dxa" w:w="6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5</w:t>
            </w:r>
          </w:p>
        </w:tc>
        <w:tc>
          <w:tcPr>
            <w:tcW w:type="dxa" w:w="72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Screen-capture tool ready</w:t>
            </w:r>
          </w:p>
        </w:tc>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r>
        <w:trPr>
          <w:cantSplit/>
        </w:trPr>
        <w:tc>
          <w:tcPr>
            <w:tcW w:type="dxa" w:w="6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6</w:t>
            </w:r>
          </w:p>
        </w:tc>
        <w:tc>
          <w:tcPr>
            <w:tcW w:type="dxa" w:w="72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smoke_test.py</w:t>
            </w:r>
            <w:r>
              <w:rPr>
                <w:rFonts w:ascii="Calibri" w:cs="Calibri" w:eastAsia="Calibri" w:hAnsi="Calibri"/>
                <w:sz w:val="19"/>
                <w:szCs w:val="19"/>
              </w:rPr>
              <w:t xml:space="preserve"> copied to repo root</w:t>
            </w:r>
          </w:p>
        </w:tc>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r>
        <w:trPr>
          <w:cantSplit/>
        </w:trPr>
        <w:tc>
          <w:tcPr>
            <w:tcW w:type="dxa" w:w="6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7</w:t>
            </w:r>
          </w:p>
        </w:tc>
        <w:tc>
          <w:tcPr>
            <w:tcW w:type="dxa" w:w="72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Live-session window identified for S3 (date, start time, session type)</w:t>
            </w:r>
          </w:p>
        </w:tc>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r>
        <w:trPr>
          <w:cantSplit/>
        </w:trPr>
        <w:tc>
          <w:tcPr>
            <w:tcW w:type="dxa" w:w="6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8</w:t>
            </w:r>
          </w:p>
        </w:tc>
        <w:tc>
          <w:tcPr>
            <w:tcW w:type="dxa" w:w="72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API quota planned for TR-02</w:t>
            </w:r>
          </w:p>
        </w:tc>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bl>
    <w:p>
      <w:pPr>
        <w:spacing w:after="140"/>
      </w:pPr>
    </w:p>
    <w:p>
      <w:pPr>
        <w:pStyle w:val="Heading2"/>
      </w:pPr>
      <w:r>
        <w:rPr>
          <w:rFonts w:ascii="Calibri" w:cs="Calibri" w:eastAsia="Calibri" w:hAnsi="Calibri"/>
        </w:rPr>
        <w:t xml:space="preserve">3.6 Evidence conventions</w:t>
      </w:r>
    </w:p>
    <w:p>
      <w:pPr>
        <w:keepNext/>
        <w:spacing w:after="80" w:before="160"/>
      </w:pPr>
      <w:r>
        <w:rPr>
          <w:rFonts w:ascii="Calibri" w:cs="Calibri" w:eastAsia="Calibri" w:hAnsi="Calibri"/>
          <w:b/>
          <w:bCs/>
          <w:i/>
          <w:iCs/>
          <w:color w:val="444444"/>
          <w:sz w:val="20"/>
          <w:szCs w:val="20"/>
        </w:rPr>
        <w:t xml:space="preserve">Table 10: Evidence naming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cantSplit/>
          <w:tblHeader/>
        </w:trPr>
        <w:tc>
          <w:tcPr>
            <w:tcW w:type="dxa" w:w="30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Evidence</w:t>
            </w:r>
          </w:p>
        </w:tc>
        <w:tc>
          <w:tcPr>
            <w:tcW w:type="dxa" w:w="30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Naming</w:t>
            </w:r>
          </w:p>
        </w:tc>
        <w:tc>
          <w:tcPr>
            <w:tcW w:type="dxa" w:w="300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Where</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Console output</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&lt;CASE-ID&gt;.txt</w:t>
            </w:r>
          </w:p>
        </w:tc>
        <w:tc>
          <w:tcPr>
            <w:tcW w:type="dxa" w:w="30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evidence/&lt;date&gt;/&lt;CASE-ID&gt;/</w:t>
            </w:r>
          </w:p>
        </w:tc>
      </w:tr>
      <w:tr>
        <w:trPr>
          <w:cantSplit/>
        </w:trPr>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Screenshot</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&lt;CASE-ID&gt;-&lt;n&gt;.png</w:t>
            </w:r>
          </w:p>
        </w:tc>
        <w:tc>
          <w:tcPr>
            <w:tcW w:type="dxa" w:w="30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same folder</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Screen recording (live cases)</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&lt;CASE-ID&gt;.mp4</w:t>
            </w:r>
          </w:p>
        </w:tc>
        <w:tc>
          <w:tcPr>
            <w:tcW w:type="dxa" w:w="30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same folder</w:t>
            </w:r>
          </w:p>
        </w:tc>
      </w:tr>
      <w:tr>
        <w:trPr>
          <w:cantSplit/>
        </w:trPr>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HAR export (network)</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&lt;CASE-ID&gt;.har</w:t>
            </w:r>
          </w:p>
        </w:tc>
        <w:tc>
          <w:tcPr>
            <w:tcW w:type="dxa" w:w="30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same folder</w:t>
            </w:r>
          </w:p>
        </w:tc>
      </w:tr>
      <w:tr>
        <w:trPr>
          <w:cantSplit/>
        </w:trPr>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Automated report</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test_report.md</w:t>
            </w:r>
            <w:r>
              <w:rPr>
                <w:rFonts w:ascii="Calibri" w:cs="Calibri" w:eastAsia="Calibri" w:hAnsi="Calibri"/>
                <w:sz w:val="19"/>
                <w:szCs w:val="19"/>
              </w:rPr>
              <w:t xml:space="preserve">, </w:t>
            </w:r>
            <w:r>
              <w:rPr>
                <w:rFonts w:ascii="Consolas" w:cs="Consolas" w:eastAsia="Consolas" w:hAnsi="Consolas"/>
                <w:color w:val="A31515"/>
                <w:sz w:val="19"/>
                <w:szCs w:val="19"/>
              </w:rPr>
              <w:t xml:space="preserve">test_report.json</w:t>
            </w:r>
          </w:p>
        </w:tc>
        <w:tc>
          <w:tcPr>
            <w:tcW w:type="dxa" w:w="30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evidence/&lt;date&gt;/</w:t>
            </w:r>
          </w:p>
        </w:tc>
      </w:tr>
    </w:tbl>
    <w:p>
      <w:pPr>
        <w:spacing w:after="140"/>
      </w:pPr>
    </w:p>
    <w:p>
      <w:pPr>
        <w:pStyle w:val="Heading1"/>
        <w:pageBreakBefore/>
      </w:pPr>
      <w:r>
        <w:rPr>
          <w:rFonts w:ascii="Calibri" w:cs="Calibri" w:eastAsia="Calibri" w:hAnsi="Calibri"/>
        </w:rPr>
        <w:t xml:space="preserve">4. Test Data and Timing</w:t>
      </w:r>
    </w:p>
    <w:p>
      <w:pPr>
        <w:pStyle w:val="Heading2"/>
      </w:pPr>
      <w:r>
        <w:rPr>
          <w:rFonts w:ascii="Calibri" w:cs="Calibri" w:eastAsia="Calibri" w:hAnsi="Calibri"/>
        </w:rPr>
        <w:t xml:space="preserve">4.1 Prediction data</w:t>
      </w:r>
    </w:p>
    <w:p>
      <w:pPr>
        <w:keepNext/>
        <w:spacing w:after="80" w:before="160"/>
      </w:pPr>
      <w:r>
        <w:rPr>
          <w:rFonts w:ascii="Calibri" w:cs="Calibri" w:eastAsia="Calibri" w:hAnsi="Calibri"/>
          <w:b/>
          <w:bCs/>
          <w:i/>
          <w:iCs/>
          <w:color w:val="444444"/>
          <w:sz w:val="20"/>
          <w:szCs w:val="20"/>
        </w:rPr>
        <w:t xml:space="preserve">Table 11: Prediction test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3610"/>
        <w:gridCol w:w="3009"/>
      </w:tblGrid>
      <w:tr>
        <w:trPr>
          <w:cantSplit/>
          <w:tblHeader/>
        </w:trPr>
        <w:tc>
          <w:tcPr>
            <w:tcW w:type="dxa" w:w="240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Use</w:t>
            </w:r>
          </w:p>
        </w:tc>
        <w:tc>
          <w:tcPr>
            <w:tcW w:type="dxa" w:w="36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Input</w:t>
            </w:r>
          </w:p>
        </w:tc>
        <w:tc>
          <w:tcPr>
            <w:tcW w:type="dxa" w:w="30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Notes</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Baseline (README)</w:t>
            </w:r>
          </w:p>
        </w:tc>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--year 2025 --round 18</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Used in PR-01 and the smoke test</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Older completed rounds</w:t>
            </w:r>
          </w:p>
        </w:tc>
        <w:tc>
          <w:tcPr>
            <w:tcW w:type="dxa" w:w="36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--year 2024 --round 1</w:t>
            </w:r>
            <w:r>
              <w:rPr>
                <w:rFonts w:ascii="Calibri" w:cs="Calibri" w:eastAsia="Calibri" w:hAnsi="Calibri"/>
                <w:sz w:val="19"/>
                <w:szCs w:val="19"/>
              </w:rPr>
              <w:t xml:space="preserve">, plus two more chosen by the tester</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Back-test in PR-06 against the official podium</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Invalid input</w:t>
            </w:r>
          </w:p>
        </w:tc>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abc</w:t>
            </w:r>
            <w:r>
              <w:rPr>
                <w:rFonts w:ascii="Calibri" w:cs="Calibri" w:eastAsia="Calibri" w:hAnsi="Calibri"/>
                <w:sz w:val="19"/>
                <w:szCs w:val="19"/>
              </w:rPr>
              <w:t xml:space="preserve">, </w:t>
            </w:r>
            <w:r>
              <w:rPr>
                <w:rFonts w:ascii="Consolas" w:cs="Consolas" w:eastAsia="Consolas" w:hAnsi="Consolas"/>
                <w:color w:val="A31515"/>
                <w:sz w:val="19"/>
                <w:szCs w:val="19"/>
              </w:rPr>
              <w:t xml:space="preserve">99</w:t>
            </w:r>
            <w:r>
              <w:rPr>
                <w:rFonts w:ascii="Calibri" w:cs="Calibri" w:eastAsia="Calibri" w:hAnsi="Calibri"/>
                <w:sz w:val="19"/>
                <w:szCs w:val="19"/>
              </w:rPr>
              <w:t xml:space="preserve">, a future round</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PR-09 to PR-11</w:t>
            </w:r>
          </w:p>
        </w:tc>
      </w:tr>
    </w:tbl>
    <w:p>
      <w:pPr>
        <w:spacing w:after="140"/>
      </w:pPr>
    </w:p>
    <w:p>
      <w:pPr>
        <w:pStyle w:val="Heading2"/>
      </w:pPr>
      <w:r>
        <w:rPr>
          <w:rFonts w:ascii="Calibri" w:cs="Calibri" w:eastAsia="Calibri" w:hAnsi="Calibri"/>
        </w:rPr>
        <w:t xml:space="preserve">4.2 Training data</w:t>
      </w:r>
    </w:p>
    <w:p>
      <w:pPr>
        <w:spacing w:after="140" w:line="300"/>
        <w:jc w:val="left"/>
      </w:pPr>
      <w:r>
        <w:rPr>
          <w:rFonts w:ascii="Calibri" w:cs="Calibri" w:eastAsia="Calibri" w:hAnsi="Calibri"/>
        </w:rPr>
        <w:t xml:space="preserve">TR-02 regenerates </w:t>
      </w:r>
      <w:r>
        <w:rPr>
          <w:rFonts w:ascii="Consolas" w:cs="Consolas" w:eastAsia="Consolas" w:hAnsi="Consolas"/>
          <w:color w:val="A31515"/>
          <w:sz w:val="20"/>
          <w:szCs w:val="20"/>
        </w:rPr>
        <w:t xml:space="preserve">ml/historical_data.csv</w:t>
      </w:r>
      <w:r>
        <w:rPr>
          <w:rFonts w:ascii="Calibri" w:cs="Calibri" w:eastAsia="Calibri" w:hAnsi="Calibri"/>
        </w:rPr>
        <w:t xml:space="preserve"> from 2021–2024 data (about 1,679 entries). Back up the existing model and CSV first so they can be restored.</w:t>
      </w:r>
    </w:p>
    <w:p>
      <w:pPr>
        <w:pStyle w:val="Heading2"/>
      </w:pPr>
      <w:r>
        <w:rPr>
          <w:rFonts w:ascii="Calibri" w:cs="Calibri" w:eastAsia="Calibri" w:hAnsi="Calibri"/>
        </w:rPr>
        <w:t xml:space="preserve">4.3 Live-session planning</w:t>
      </w:r>
    </w:p>
    <w:p>
      <w:pPr>
        <w:spacing w:after="140" w:line="300"/>
        <w:jc w:val="left"/>
      </w:pPr>
      <w:r>
        <w:rPr>
          <w:rFonts w:ascii="Calibri" w:cs="Calibri" w:eastAsia="Calibri" w:hAnsi="Calibri"/>
        </w:rPr>
        <w:t xml:space="preserve">Suite S3 live cases need a session in progress. Sessions are typically practice, qualifying, sprint or race over a Grand Prix weekend. Check the official F1 calendar, choose a window that starts about 15 minutes before the session, and record the session name and time in the log. A race session is best because it produces pit stops (LV-09), flags (LV-08) and the most position changes (LV-06).</w:t>
      </w:r>
    </w:p>
    <w:p>
      <w:pPr>
        <w:keepNext/>
        <w:spacing w:after="80" w:before="160"/>
      </w:pPr>
      <w:r>
        <w:rPr>
          <w:rFonts w:ascii="Calibri" w:cs="Calibri" w:eastAsia="Calibri" w:hAnsi="Calibri"/>
          <w:b/>
          <w:bCs/>
          <w:i/>
          <w:iCs/>
          <w:color w:val="444444"/>
          <w:sz w:val="20"/>
          <w:szCs w:val="20"/>
        </w:rPr>
        <w:t xml:space="preserve">Table 12: Session types and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3510"/>
        <w:gridCol w:w="3510"/>
      </w:tblGrid>
      <w:tr>
        <w:trPr>
          <w:cantSplit/>
          <w:tblHeader/>
        </w:trPr>
        <w:tc>
          <w:tcPr>
            <w:tcW w:type="dxa" w:w="20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Session type</w:t>
            </w:r>
          </w:p>
        </w:tc>
        <w:tc>
          <w:tcPr>
            <w:tcW w:type="dxa" w:w="35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Covers best</w:t>
            </w:r>
          </w:p>
        </w:tc>
        <w:tc>
          <w:tcPr>
            <w:tcW w:type="dxa" w:w="35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Limitations</w:t>
            </w:r>
          </w:p>
        </w:tc>
      </w:tr>
      <w:tr>
        <w:trPr>
          <w:cantSplit/>
        </w:trPr>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Race</w:t>
            </w:r>
          </w:p>
        </w:tc>
        <w:tc>
          <w:tcPr>
            <w:tcW w:type="dxa" w:w="35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LV-05 to LV-11</w:t>
            </w:r>
          </w:p>
        </w:tc>
        <w:tc>
          <w:tcPr>
            <w:tcW w:type="dxa" w:w="35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Longest and most valuable</w:t>
            </w:r>
          </w:p>
        </w:tc>
      </w:tr>
      <w:tr>
        <w:trPr>
          <w:cantSplit/>
        </w:trPr>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Qualifying</w:t>
            </w:r>
          </w:p>
        </w:tc>
        <w:tc>
          <w:tcPr>
            <w:tcW w:type="dxa" w:w="35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LV-05, LV-07, LV-08</w:t>
            </w:r>
          </w:p>
        </w:tc>
        <w:tc>
          <w:tcPr>
            <w:tcW w:type="dxa" w:w="35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pit-stop strategy</w:t>
            </w:r>
          </w:p>
        </w:tc>
      </w:tr>
      <w:tr>
        <w:trPr>
          <w:cantSplit/>
        </w:trPr>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Practice</w:t>
            </w:r>
          </w:p>
        </w:tc>
        <w:tc>
          <w:tcPr>
            <w:tcW w:type="dxa" w:w="35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LV-05, LV-07, LV-10</w:t>
            </w:r>
          </w:p>
        </w:tc>
        <w:tc>
          <w:tcPr>
            <w:tcW w:type="dxa" w:w="35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Few flags; positions less meaningful</w:t>
            </w:r>
          </w:p>
        </w:tc>
      </w:tr>
    </w:tbl>
    <w:p>
      <w:pPr>
        <w:spacing w:after="140"/>
      </w:pPr>
    </w:p>
    <w:p>
      <w:pPr>
        <w:pStyle w:val="Heading2"/>
      </w:pPr>
      <w:r>
        <w:rPr>
          <w:rFonts w:ascii="Calibri" w:cs="Calibri" w:eastAsia="Calibri" w:hAnsi="Calibri"/>
        </w:rPr>
        <w:t xml:space="preserve">4.4 Simulating conditions without a live session</w:t>
      </w:r>
    </w:p>
    <w:p>
      <w:pPr>
        <w:spacing w:after="140" w:line="300"/>
        <w:jc w:val="left"/>
      </w:pPr>
      <w:r>
        <w:rPr>
          <w:rFonts w:ascii="Calibri" w:cs="Calibri" w:eastAsia="Calibri" w:hAnsi="Calibri"/>
        </w:rPr>
        <w:t xml:space="preserve">Failure cases (LV-12, LV-13, LV-15) can be run at any time using browser DevTools: set the network to Offline, block the OpenF1 host, or use local overrides to replace a response. Appendix B gives the steps. Cases that need real telemetry values (LV-06 to LV-09) cannot be simulated and are marked Blocked if no session is available.</w:t>
      </w:r>
    </w:p>
    <w:p>
      <w:pPr>
        <w:pStyle w:val="Heading1"/>
        <w:pageBreakBefore/>
      </w:pPr>
      <w:r>
        <w:rPr>
          <w:rFonts w:ascii="Calibri" w:cs="Calibri" w:eastAsia="Calibri" w:hAnsi="Calibri"/>
        </w:rPr>
        <w:t xml:space="preserve">5. Test Suites and Cases</w:t>
      </w:r>
    </w:p>
    <w:p>
      <w:pPr>
        <w:spacing w:after="140" w:line="300"/>
        <w:jc w:val="left"/>
      </w:pPr>
      <w:r>
        <w:rPr>
          <w:rFonts w:ascii="Calibri" w:cs="Calibri" w:eastAsia="Calibri" w:hAnsi="Calibri"/>
        </w:rPr>
        <w:t xml:space="preserve">There are 89 test cases in seven suites: 38 at priority P1, 34 at P2 and 17 at P3. Each row shows the case ID, its title with priority and precondition, the steps, the expected result and a Result box to tick. Commands assume the repository root as working directory unless a step says otherwise.</w:t>
      </w:r>
    </w:p>
    <w:p>
      <w:pPr>
        <w:keepNext/>
        <w:spacing w:after="80" w:before="160"/>
      </w:pPr>
      <w:r>
        <w:rPr>
          <w:rFonts w:ascii="Calibri" w:cs="Calibri" w:eastAsia="Calibri" w:hAnsi="Calibri"/>
          <w:b/>
          <w:bCs/>
          <w:i/>
          <w:iCs/>
          <w:color w:val="444444"/>
          <w:sz w:val="20"/>
          <w:szCs w:val="20"/>
        </w:rPr>
        <w:t xml:space="preserve">Table 13: Suite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828"/>
        <w:gridCol w:w="1050"/>
        <w:gridCol w:w="1050"/>
        <w:gridCol w:w="1050"/>
        <w:gridCol w:w="1048"/>
      </w:tblGrid>
      <w:tr>
        <w:trPr>
          <w:cantSplit/>
          <w:tblHeader/>
        </w:trPr>
        <w:tc>
          <w:tcPr>
            <w:tcW w:type="dxa" w:w="482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Suite</w:t>
            </w:r>
          </w:p>
        </w:tc>
        <w:tc>
          <w:tcPr>
            <w:tcW w:type="dxa" w:w="105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Cases</w:t>
            </w:r>
          </w:p>
        </w:tc>
        <w:tc>
          <w:tcPr>
            <w:tcW w:type="dxa" w:w="105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P1</w:t>
            </w:r>
          </w:p>
        </w:tc>
        <w:tc>
          <w:tcPr>
            <w:tcW w:type="dxa" w:w="105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P2</w:t>
            </w:r>
          </w:p>
        </w:tc>
        <w:tc>
          <w:tcPr>
            <w:tcW w:type="dxa" w:w="104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P3</w:t>
            </w:r>
          </w:p>
        </w:tc>
      </w:tr>
      <w:tr>
        <w:trPr>
          <w:cantSplit/>
        </w:trPr>
        <w:tc>
          <w:tcPr>
            <w:tcW w:type="dxa" w:w="482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S0. Setup and smoke tests</w:t>
            </w:r>
          </w:p>
        </w:tc>
        <w:tc>
          <w:tcPr>
            <w:tcW w:type="dxa" w:w="105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12</w:t>
            </w:r>
          </w:p>
        </w:tc>
        <w:tc>
          <w:tcPr>
            <w:tcW w:type="dxa" w:w="105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9</w:t>
            </w:r>
          </w:p>
        </w:tc>
        <w:tc>
          <w:tcPr>
            <w:tcW w:type="dxa" w:w="105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2</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w:t>
            </w:r>
          </w:p>
        </w:tc>
      </w:tr>
      <w:tr>
        <w:trPr>
          <w:cantSplit/>
        </w:trPr>
        <w:tc>
          <w:tcPr>
            <w:tcW w:type="dxa" w:w="482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S1. ML prediction (</w:t>
            </w:r>
            <w:r>
              <w:rPr>
                <w:rFonts w:ascii="Consolas" w:cs="Consolas" w:eastAsia="Consolas" w:hAnsi="Consolas"/>
                <w:color w:val="A31515"/>
                <w:sz w:val="19"/>
                <w:szCs w:val="19"/>
              </w:rPr>
              <w:t xml:space="preserve">ml/predict.py</w:t>
            </w:r>
            <w:r>
              <w:rPr>
                <w:rFonts w:ascii="Calibri" w:cs="Calibri" w:eastAsia="Calibri" w:hAnsi="Calibri"/>
                <w:sz w:val="19"/>
                <w:szCs w:val="19"/>
              </w:rPr>
              <w:t xml:space="preserve">)</w:t>
            </w:r>
          </w:p>
        </w:tc>
        <w:tc>
          <w:tcPr>
            <w:tcW w:type="dxa" w:w="105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17</w:t>
            </w:r>
          </w:p>
        </w:tc>
        <w:tc>
          <w:tcPr>
            <w:tcW w:type="dxa" w:w="105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w:t>
            </w:r>
          </w:p>
        </w:tc>
        <w:tc>
          <w:tcPr>
            <w:tcW w:type="dxa" w:w="105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11</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w:t>
            </w:r>
          </w:p>
        </w:tc>
      </w:tr>
      <w:tr>
        <w:trPr>
          <w:cantSplit/>
        </w:trPr>
        <w:tc>
          <w:tcPr>
            <w:tcW w:type="dxa" w:w="482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S2. ML training (</w:t>
            </w:r>
            <w:r>
              <w:rPr>
                <w:rFonts w:ascii="Consolas" w:cs="Consolas" w:eastAsia="Consolas" w:hAnsi="Consolas"/>
                <w:color w:val="A31515"/>
                <w:sz w:val="19"/>
                <w:szCs w:val="19"/>
              </w:rPr>
              <w:t xml:space="preserve">ml/train_model.py</w:t>
            </w:r>
            <w:r>
              <w:rPr>
                <w:rFonts w:ascii="Calibri" w:cs="Calibri" w:eastAsia="Calibri" w:hAnsi="Calibri"/>
                <w:sz w:val="19"/>
                <w:szCs w:val="19"/>
              </w:rPr>
              <w:t xml:space="preserve">)</w:t>
            </w:r>
          </w:p>
        </w:tc>
        <w:tc>
          <w:tcPr>
            <w:tcW w:type="dxa" w:w="105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11</w:t>
            </w:r>
          </w:p>
        </w:tc>
        <w:tc>
          <w:tcPr>
            <w:tcW w:type="dxa" w:w="105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6</w:t>
            </w:r>
          </w:p>
        </w:tc>
        <w:tc>
          <w:tcPr>
            <w:tcW w:type="dxa" w:w="105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2</w:t>
            </w:r>
          </w:p>
        </w:tc>
      </w:tr>
      <w:tr>
        <w:trPr>
          <w:cantSplit/>
        </w:trPr>
        <w:tc>
          <w:tcPr>
            <w:tcW w:type="dxa" w:w="482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S3. Live Visualizer (browser dashboard)</w:t>
            </w:r>
          </w:p>
        </w:tc>
        <w:tc>
          <w:tcPr>
            <w:tcW w:type="dxa" w:w="105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20</w:t>
            </w:r>
          </w:p>
        </w:tc>
        <w:tc>
          <w:tcPr>
            <w:tcW w:type="dxa" w:w="105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11</w:t>
            </w:r>
          </w:p>
        </w:tc>
        <w:tc>
          <w:tcPr>
            <w:tcW w:type="dxa" w:w="105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6</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w:t>
            </w:r>
          </w:p>
        </w:tc>
      </w:tr>
      <w:tr>
        <w:trPr>
          <w:cantSplit/>
        </w:trPr>
        <w:tc>
          <w:tcPr>
            <w:tcW w:type="dxa" w:w="482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S4. Race Replay (desktop GUI)</w:t>
            </w:r>
          </w:p>
        </w:tc>
        <w:tc>
          <w:tcPr>
            <w:tcW w:type="dxa" w:w="105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15</w:t>
            </w:r>
          </w:p>
        </w:tc>
        <w:tc>
          <w:tcPr>
            <w:tcW w:type="dxa" w:w="105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6</w:t>
            </w:r>
          </w:p>
        </w:tc>
        <w:tc>
          <w:tcPr>
            <w:tcW w:type="dxa" w:w="105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7</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2</w:t>
            </w:r>
          </w:p>
        </w:tc>
      </w:tr>
      <w:tr>
        <w:trPr>
          <w:cantSplit/>
        </w:trPr>
        <w:tc>
          <w:tcPr>
            <w:tcW w:type="dxa" w:w="482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S5. Repository hygiene and security</w:t>
            </w:r>
          </w:p>
        </w:tc>
        <w:tc>
          <w:tcPr>
            <w:tcW w:type="dxa" w:w="105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9</w:t>
            </w:r>
          </w:p>
        </w:tc>
        <w:tc>
          <w:tcPr>
            <w:tcW w:type="dxa" w:w="105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w:t>
            </w:r>
          </w:p>
        </w:tc>
        <w:tc>
          <w:tcPr>
            <w:tcW w:type="dxa" w:w="105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w:t>
            </w:r>
          </w:p>
        </w:tc>
      </w:tr>
      <w:tr>
        <w:trPr>
          <w:cantSplit/>
        </w:trPr>
        <w:tc>
          <w:tcPr>
            <w:tcW w:type="dxa" w:w="482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S6. Non-functional and compatibility</w:t>
            </w:r>
          </w:p>
        </w:tc>
        <w:tc>
          <w:tcPr>
            <w:tcW w:type="dxa" w:w="105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5</w:t>
            </w:r>
          </w:p>
        </w:tc>
        <w:tc>
          <w:tcPr>
            <w:tcW w:type="dxa" w:w="105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0</w:t>
            </w:r>
          </w:p>
        </w:tc>
        <w:tc>
          <w:tcPr>
            <w:tcW w:type="dxa" w:w="105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2</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w:t>
            </w:r>
          </w:p>
        </w:tc>
      </w:tr>
    </w:tbl>
    <w:p>
      <w:pPr>
        <w:spacing w:after="140"/>
      </w:pPr>
    </w:p>
    <w:p>
      <w:pPr>
        <w:pStyle w:val="Heading2"/>
      </w:pPr>
      <w:r>
        <w:rPr>
          <w:rFonts w:ascii="Calibri" w:cs="Calibri" w:eastAsia="Calibri" w:hAnsi="Calibri"/>
        </w:rPr>
        <w:t xml:space="preserve">S0. Setup and smoke tests</w:t>
      </w:r>
    </w:p>
    <w:p>
      <w:pPr>
        <w:spacing w:after="140" w:line="300"/>
        <w:jc w:val="left"/>
      </w:pPr>
      <w:r>
        <w:rPr>
          <w:rFonts w:ascii="Calibri" w:cs="Calibri" w:eastAsia="Calibri" w:hAnsi="Calibri"/>
        </w:rPr>
        <w:t xml:space="preserve">Fast checks that prove the environment is sound before deeper testing. Most can be automated with </w:t>
      </w:r>
      <w:r>
        <w:rPr>
          <w:rFonts w:ascii="Consolas" w:cs="Consolas" w:eastAsia="Consolas" w:hAnsi="Consolas"/>
          <w:color w:val="A31515"/>
          <w:sz w:val="20"/>
          <w:szCs w:val="20"/>
        </w:rPr>
        <w:t xml:space="preserve">smoke_test.py</w:t>
      </w:r>
      <w:r>
        <w:rPr>
          <w:rFonts w:ascii="Calibri" w:cs="Calibri" w:eastAsia="Calibri" w:hAnsi="Calibri"/>
        </w:rPr>
        <w:t xml:space="preserve"> (Appendix A).</w:t>
      </w:r>
    </w:p>
    <w:p>
      <w:pPr>
        <w:keepNext/>
        <w:spacing w:after="80" w:before="160"/>
      </w:pPr>
      <w:r>
        <w:rPr>
          <w:rFonts w:ascii="Calibri" w:cs="Calibri" w:eastAsia="Calibri" w:hAnsi="Calibri"/>
          <w:b/>
          <w:bCs/>
          <w:i/>
          <w:iCs/>
          <w:color w:val="444444"/>
          <w:sz w:val="20"/>
          <w:szCs w:val="20"/>
        </w:rPr>
        <w:t xml:space="preserve">Table 14: S0. Setup and smoke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4"/>
        <w:gridCol w:w="2097"/>
        <w:gridCol w:w="2735"/>
        <w:gridCol w:w="2462"/>
        <w:gridCol w:w="1048"/>
      </w:tblGrid>
      <w:tr>
        <w:trPr>
          <w:cantSplit/>
          <w:tblHeader/>
        </w:trPr>
        <w:tc>
          <w:tcPr>
            <w:tcW w:type="dxa" w:w="68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ID</w:t>
            </w:r>
          </w:p>
        </w:tc>
        <w:tc>
          <w:tcPr>
            <w:tcW w:type="dxa" w:w="209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Test case and precondition</w:t>
            </w:r>
          </w:p>
        </w:tc>
        <w:tc>
          <w:tcPr>
            <w:tcW w:type="dxa" w:w="273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Steps</w:t>
            </w:r>
          </w:p>
        </w:tc>
        <w:tc>
          <w:tcPr>
            <w:tcW w:type="dxa" w:w="246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Expected result</w:t>
            </w:r>
          </w:p>
        </w:tc>
        <w:tc>
          <w:tcPr>
            <w:tcW w:type="dxa" w:w="104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Result</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SM-01</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Clone repository</w:t>
            </w:r>
            <w:r>
              <w:rPr>
                <w:rFonts w:ascii="Calibri" w:cs="Calibri" w:eastAsia="Calibri" w:hAnsi="Calibri"/>
                <w:sz w:val="19"/>
                <w:szCs w:val="19"/>
              </w:rPr>
              <w:t xml:space="preserve"> (P1) Pre: Git installed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git clone https://github.com/iDare-Hacker/f1-predictor-project</w:t>
            </w:r>
            <w:r>
              <w:rPr>
                <w:rFonts w:ascii="Calibri" w:cs="Calibri" w:eastAsia="Calibri" w:hAnsi="Calibri"/>
                <w:sz w:val="19"/>
                <w:szCs w:val="19"/>
              </w:rPr>
              <w:t xml:space="preserve"> 2) </w:t>
            </w:r>
            <w:r>
              <w:rPr>
                <w:rFonts w:ascii="Consolas" w:cs="Consolas" w:eastAsia="Consolas" w:hAnsi="Consolas"/>
                <w:color w:val="A31515"/>
                <w:sz w:val="19"/>
                <w:szCs w:val="19"/>
              </w:rPr>
              <w:t xml:space="preserve">cd f1-predictor-project</w:t>
            </w:r>
            <w:r>
              <w:rPr>
                <w:rFonts w:ascii="Calibri" w:cs="Calibri" w:eastAsia="Calibri" w:hAnsi="Calibri"/>
                <w:sz w:val="19"/>
                <w:szCs w:val="19"/>
              </w:rPr>
              <w:t xml:space="preserve"> 3) </w:t>
            </w:r>
            <w:r>
              <w:rPr>
                <w:rFonts w:ascii="Consolas" w:cs="Consolas" w:eastAsia="Consolas" w:hAnsi="Consolas"/>
                <w:color w:val="A31515"/>
                <w:sz w:val="19"/>
                <w:szCs w:val="19"/>
              </w:rPr>
              <w:t xml:space="preserve">ls -a</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Folder contains </w:t>
            </w:r>
            <w:r>
              <w:rPr>
                <w:rFonts w:ascii="Consolas" w:cs="Consolas" w:eastAsia="Consolas" w:hAnsi="Consolas"/>
                <w:color w:val="A31515"/>
                <w:sz w:val="19"/>
                <w:szCs w:val="19"/>
              </w:rPr>
              <w:t xml:space="preserve">live_visualizer</w:t>
            </w:r>
            <w:r>
              <w:rPr>
                <w:rFonts w:ascii="Calibri" w:cs="Calibri" w:eastAsia="Calibri" w:hAnsi="Calibri"/>
                <w:sz w:val="19"/>
                <w:szCs w:val="19"/>
              </w:rPr>
              <w:t xml:space="preserve">, </w:t>
            </w:r>
            <w:r>
              <w:rPr>
                <w:rFonts w:ascii="Consolas" w:cs="Consolas" w:eastAsia="Consolas" w:hAnsi="Consolas"/>
                <w:color w:val="A31515"/>
                <w:sz w:val="19"/>
                <w:szCs w:val="19"/>
              </w:rPr>
              <w:t xml:space="preserve">ml</w:t>
            </w:r>
            <w:r>
              <w:rPr>
                <w:rFonts w:ascii="Calibri" w:cs="Calibri" w:eastAsia="Calibri" w:hAnsi="Calibri"/>
                <w:sz w:val="19"/>
                <w:szCs w:val="19"/>
              </w:rPr>
              <w:t xml:space="preserve">, </w:t>
            </w:r>
            <w:r>
              <w:rPr>
                <w:rFonts w:ascii="Consolas" w:cs="Consolas" w:eastAsia="Consolas" w:hAnsi="Consolas"/>
                <w:color w:val="A31515"/>
                <w:sz w:val="19"/>
                <w:szCs w:val="19"/>
              </w:rPr>
              <w:t xml:space="preserve">f1-race-replay</w:t>
            </w:r>
            <w:r>
              <w:rPr>
                <w:rFonts w:ascii="Calibri" w:cs="Calibri" w:eastAsia="Calibri" w:hAnsi="Calibri"/>
                <w:sz w:val="19"/>
                <w:szCs w:val="19"/>
              </w:rPr>
              <w:t xml:space="preserve">, </w:t>
            </w:r>
            <w:r>
              <w:rPr>
                <w:rFonts w:ascii="Consolas" w:cs="Consolas" w:eastAsia="Consolas" w:hAnsi="Consolas"/>
                <w:color w:val="A31515"/>
                <w:sz w:val="19"/>
                <w:szCs w:val="19"/>
              </w:rPr>
              <w:t xml:space="preserve">openf1</w:t>
            </w:r>
            <w:r>
              <w:rPr>
                <w:rFonts w:ascii="Calibri" w:cs="Calibri" w:eastAsia="Calibri" w:hAnsi="Calibri"/>
                <w:sz w:val="19"/>
                <w:szCs w:val="19"/>
              </w:rPr>
              <w:t xml:space="preserve">, </w:t>
            </w:r>
            <w:r>
              <w:rPr>
                <w:rFonts w:ascii="Consolas" w:cs="Consolas" w:eastAsia="Consolas" w:hAnsi="Consolas"/>
                <w:color w:val="A31515"/>
                <w:sz w:val="19"/>
                <w:szCs w:val="19"/>
              </w:rPr>
              <w:t xml:space="preserve">computed_data</w:t>
            </w:r>
            <w:r>
              <w:rPr>
                <w:rFonts w:ascii="Calibri" w:cs="Calibri" w:eastAsia="Calibri" w:hAnsi="Calibri"/>
                <w:sz w:val="19"/>
                <w:szCs w:val="19"/>
              </w:rPr>
              <w:t xml:space="preserve">, </w:t>
            </w:r>
            <w:r>
              <w:rPr>
                <w:rFonts w:ascii="Consolas" w:cs="Consolas" w:eastAsia="Consolas" w:hAnsi="Consolas"/>
                <w:color w:val="A31515"/>
                <w:sz w:val="19"/>
                <w:szCs w:val="19"/>
              </w:rPr>
              <w:t xml:space="preserve">README.md</w:t>
            </w:r>
            <w:r>
              <w:rPr>
                <w:rFonts w:ascii="Calibri" w:cs="Calibri" w:eastAsia="Calibri" w:hAnsi="Calibri"/>
                <w:sz w:val="19"/>
                <w:szCs w:val="19"/>
              </w:rPr>
              <w:t xml:space="preserve">, </w:t>
            </w:r>
            <w:r>
              <w:rPr>
                <w:rFonts w:ascii="Consolas" w:cs="Consolas" w:eastAsia="Consolas" w:hAnsi="Consolas"/>
                <w:color w:val="A31515"/>
                <w:sz w:val="19"/>
                <w:szCs w:val="19"/>
              </w:rPr>
              <w:t xml:space="preserve">requirements.txt</w:t>
            </w:r>
            <w:r>
              <w:rPr>
                <w:rFonts w:ascii="Calibri" w:cs="Calibri" w:eastAsia="Calibri" w:hAnsi="Calibri"/>
                <w:sz w:val="19"/>
                <w:szCs w:val="19"/>
              </w:rPr>
              <w:t xml:space="preserve">, </w:t>
            </w:r>
            <w:r>
              <w:rPr>
                <w:rFonts w:ascii="Consolas" w:cs="Consolas" w:eastAsia="Consolas" w:hAnsi="Consolas"/>
                <w:color w:val="A31515"/>
                <w:sz w:val="19"/>
                <w:szCs w:val="19"/>
              </w:rPr>
              <w:t xml:space="preserve">.gitignore</w:t>
            </w:r>
            <w:r>
              <w:rPr>
                <w:rFonts w:ascii="Calibri" w:cs="Calibri" w:eastAsia="Calibri" w:hAnsi="Calibri"/>
                <w:sz w:val="19"/>
                <w:szCs w:val="19"/>
              </w:rPr>
              <w:t xml:space="preserve">.</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SM-02</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Create and activate virtual environment</w:t>
            </w:r>
            <w:r>
              <w:rPr>
                <w:rFonts w:ascii="Calibri" w:cs="Calibri" w:eastAsia="Calibri" w:hAnsi="Calibri"/>
                <w:sz w:val="19"/>
                <w:szCs w:val="19"/>
              </w:rPr>
              <w:t xml:space="preserve"> (P1) Pre: SM-01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python3 -m venv .venv</w:t>
            </w:r>
            <w:r>
              <w:rPr>
                <w:rFonts w:ascii="Calibri" w:cs="Calibri" w:eastAsia="Calibri" w:hAnsi="Calibri"/>
                <w:sz w:val="19"/>
                <w:szCs w:val="19"/>
              </w:rPr>
              <w:t xml:space="preserve"> 2) </w:t>
            </w:r>
            <w:r>
              <w:rPr>
                <w:rFonts w:ascii="Consolas" w:cs="Consolas" w:eastAsia="Consolas" w:hAnsi="Consolas"/>
                <w:color w:val="A31515"/>
                <w:sz w:val="19"/>
                <w:szCs w:val="19"/>
              </w:rPr>
              <w:t xml:space="preserve">source .venv/bin/activate</w:t>
            </w:r>
            <w:r>
              <w:rPr>
                <w:rFonts w:ascii="Calibri" w:cs="Calibri" w:eastAsia="Calibri" w:hAnsi="Calibri"/>
                <w:sz w:val="19"/>
                <w:szCs w:val="19"/>
              </w:rPr>
              <w:t xml:space="preserve"> (Windows: </w:t>
            </w:r>
            <w:r>
              <w:rPr>
                <w:rFonts w:ascii="Consolas" w:cs="Consolas" w:eastAsia="Consolas" w:hAnsi="Consolas"/>
                <w:color w:val="A31515"/>
                <w:sz w:val="19"/>
                <w:szCs w:val="19"/>
              </w:rPr>
              <w:t xml:space="preserve">.venv\Scripts\activate</w:t>
            </w:r>
            <w:r>
              <w:rPr>
                <w:rFonts w:ascii="Calibri" w:cs="Calibri" w:eastAsia="Calibri" w:hAnsi="Calibri"/>
                <w:sz w:val="19"/>
                <w:szCs w:val="19"/>
              </w:rPr>
              <w:t xml:space="preserve">) 3) </w:t>
            </w:r>
            <w:r>
              <w:rPr>
                <w:rFonts w:ascii="Consolas" w:cs="Consolas" w:eastAsia="Consolas" w:hAnsi="Consolas"/>
                <w:color w:val="A31515"/>
                <w:sz w:val="19"/>
                <w:szCs w:val="19"/>
              </w:rPr>
              <w:t xml:space="preserve">python --version</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Prompt shows </w:t>
            </w:r>
            <w:r>
              <w:rPr>
                <w:rFonts w:ascii="Consolas" w:cs="Consolas" w:eastAsia="Consolas" w:hAnsi="Consolas"/>
                <w:color w:val="A31515"/>
                <w:sz w:val="19"/>
                <w:szCs w:val="19"/>
              </w:rPr>
              <w:t xml:space="preserve">(.venv)</w:t>
            </w:r>
            <w:r>
              <w:rPr>
                <w:rFonts w:ascii="Calibri" w:cs="Calibri" w:eastAsia="Calibri" w:hAnsi="Calibri"/>
                <w:sz w:val="19"/>
                <w:szCs w:val="19"/>
              </w:rPr>
              <w:t xml:space="preserve">; Python version printed and recorded in the log.</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SM-03</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Install root dependencies</w:t>
            </w:r>
            <w:r>
              <w:rPr>
                <w:rFonts w:ascii="Calibri" w:cs="Calibri" w:eastAsia="Calibri" w:hAnsi="Calibri"/>
                <w:sz w:val="19"/>
                <w:szCs w:val="19"/>
              </w:rPr>
              <w:t xml:space="preserve"> (P1) Pre: SM-02 passed; internet</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pip install -r requirements.txt</w:t>
            </w:r>
            <w:r>
              <w:rPr>
                <w:rFonts w:ascii="Calibri" w:cs="Calibri" w:eastAsia="Calibri" w:hAnsi="Calibri"/>
                <w:sz w:val="19"/>
                <w:szCs w:val="19"/>
              </w:rPr>
              <w:t xml:space="preserve"> 2) Note elapsed time and downloaded size</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Command exits 0 with no resolver error. Time and size recorded (PySide6 expected to dominate).</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SM-04</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Dependency consistency</w:t>
            </w:r>
            <w:r>
              <w:rPr>
                <w:rFonts w:ascii="Calibri" w:cs="Calibri" w:eastAsia="Calibri" w:hAnsi="Calibri"/>
                <w:sz w:val="19"/>
                <w:szCs w:val="19"/>
              </w:rPr>
              <w:t xml:space="preserve"> (P2) Pre: SM-03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pip check</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Output: </w:t>
            </w:r>
            <w:r>
              <w:rPr>
                <w:rFonts w:ascii="Consolas" w:cs="Consolas" w:eastAsia="Consolas" w:hAnsi="Consolas"/>
                <w:color w:val="A31515"/>
                <w:sz w:val="19"/>
                <w:szCs w:val="19"/>
              </w:rPr>
              <w:t xml:space="preserve">No broken requirements found.</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SM-05</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Pinned versions match the model environment</w:t>
            </w:r>
            <w:r>
              <w:rPr>
                <w:rFonts w:ascii="Calibri" w:cs="Calibri" w:eastAsia="Calibri" w:hAnsi="Calibri"/>
                <w:sz w:val="19"/>
                <w:szCs w:val="19"/>
              </w:rPr>
              <w:t xml:space="preserve"> (P1) Pre: SM-03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python -c "import sklearn,numpy,pandas;print(sklearn.__version__,numpy.__version__,pandas.__version__)"</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Prints </w:t>
            </w:r>
            <w:r>
              <w:rPr>
                <w:rFonts w:ascii="Consolas" w:cs="Consolas" w:eastAsia="Consolas" w:hAnsi="Consolas"/>
                <w:color w:val="A31515"/>
                <w:sz w:val="19"/>
                <w:szCs w:val="19"/>
              </w:rPr>
              <w:t xml:space="preserve">1.9.1 2.5.3 2.3.3</w:t>
            </w:r>
            <w:r>
              <w:rPr>
                <w:rFonts w:ascii="Calibri" w:cs="Calibri" w:eastAsia="Calibri" w:hAnsi="Calibri"/>
                <w:sz w:val="19"/>
                <w:szCs w:val="19"/>
              </w:rPr>
              <w:t xml:space="preserve"> (versions pinned in </w:t>
            </w:r>
            <w:r>
              <w:rPr>
                <w:rFonts w:ascii="Consolas" w:cs="Consolas" w:eastAsia="Consolas" w:hAnsi="Consolas"/>
                <w:color w:val="A31515"/>
                <w:sz w:val="19"/>
                <w:szCs w:val="19"/>
              </w:rPr>
              <w:t xml:space="preserve">requirements.txt</w:t>
            </w:r>
            <w:r>
              <w:rPr>
                <w:rFonts w:ascii="Calibri" w:cs="Calibri" w:eastAsia="Calibri" w:hAnsi="Calibri"/>
                <w:sz w:val="19"/>
                <w:szCs w:val="19"/>
              </w:rPr>
              <w:t xml:space="preserve">).</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SM-06</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Core imports</w:t>
            </w:r>
            <w:r>
              <w:rPr>
                <w:rFonts w:ascii="Calibri" w:cs="Calibri" w:eastAsia="Calibri" w:hAnsi="Calibri"/>
                <w:sz w:val="19"/>
                <w:szCs w:val="19"/>
              </w:rPr>
              <w:t xml:space="preserve"> (P1) Pre: SM-03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python -c "import fastf1, requests_cache, sklearn, pandas, joblib; print('ok')"</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Prints </w:t>
            </w:r>
            <w:r>
              <w:rPr>
                <w:rFonts w:ascii="Consolas" w:cs="Consolas" w:eastAsia="Consolas" w:hAnsi="Consolas"/>
                <w:color w:val="A31515"/>
                <w:sz w:val="19"/>
                <w:szCs w:val="19"/>
              </w:rPr>
              <w:t xml:space="preserve">ok</w:t>
            </w:r>
            <w:r>
              <w:rPr>
                <w:rFonts w:ascii="Calibri" w:cs="Calibri" w:eastAsia="Calibri" w:hAnsi="Calibri"/>
                <w:sz w:val="19"/>
                <w:szCs w:val="19"/>
              </w:rPr>
              <w:t xml:space="preserve"> with no traceback.</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SM-07</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Model artifacts present and valid</w:t>
            </w:r>
            <w:r>
              <w:rPr>
                <w:rFonts w:ascii="Calibri" w:cs="Calibri" w:eastAsia="Calibri" w:hAnsi="Calibri"/>
                <w:sz w:val="19"/>
                <w:szCs w:val="19"/>
              </w:rPr>
              <w:t xml:space="preserve"> (P1) Pre: SM-01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ls -l ml/model.pkl ml/features.json</w:t>
            </w:r>
            <w:r>
              <w:rPr>
                <w:rFonts w:ascii="Calibri" w:cs="Calibri" w:eastAsia="Calibri" w:hAnsi="Calibri"/>
                <w:sz w:val="19"/>
                <w:szCs w:val="19"/>
              </w:rPr>
              <w:t xml:space="preserve"> 2) </w:t>
            </w:r>
            <w:r>
              <w:rPr>
                <w:rFonts w:ascii="Consolas" w:cs="Consolas" w:eastAsia="Consolas" w:hAnsi="Consolas"/>
                <w:color w:val="A31515"/>
                <w:sz w:val="19"/>
                <w:szCs w:val="19"/>
              </w:rPr>
              <w:t xml:space="preserve">python -c "import json;f=json.load(open('ml/features.json'));print(type(f),len(f))"</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Both files exist and are non-empty; JSON parses; feature count recorded (5 feature groups are documented).</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SM-08</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Model loads without warnings</w:t>
            </w:r>
            <w:r>
              <w:rPr>
                <w:rFonts w:ascii="Calibri" w:cs="Calibri" w:eastAsia="Calibri" w:hAnsi="Calibri"/>
                <w:sz w:val="19"/>
                <w:szCs w:val="19"/>
              </w:rPr>
              <w:t xml:space="preserve"> (P1) Pre: SM-05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python -W error -c "import pickle;m=pickle.load(open('ml/model.pkl','rb'));print(type(m))"</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Prints a RandomForest-type class; no version-mismatch warning or exception.</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SM-09</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Feature list matches model</w:t>
            </w:r>
            <w:r>
              <w:rPr>
                <w:rFonts w:ascii="Calibri" w:cs="Calibri" w:eastAsia="Calibri" w:hAnsi="Calibri"/>
                <w:sz w:val="19"/>
                <w:szCs w:val="19"/>
              </w:rPr>
              <w:t xml:space="preserve"> (P1) Pre: SM-07, SM-08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Load model and features 2) Compare </w:t>
            </w:r>
            <w:r>
              <w:rPr>
                <w:rFonts w:ascii="Consolas" w:cs="Consolas" w:eastAsia="Consolas" w:hAnsi="Consolas"/>
                <w:color w:val="A31515"/>
                <w:sz w:val="19"/>
                <w:szCs w:val="19"/>
              </w:rPr>
              <w:t xml:space="preserve">len(features)</w:t>
            </w:r>
            <w:r>
              <w:rPr>
                <w:rFonts w:ascii="Calibri" w:cs="Calibri" w:eastAsia="Calibri" w:hAnsi="Calibri"/>
                <w:sz w:val="19"/>
                <w:szCs w:val="19"/>
              </w:rPr>
              <w:t xml:space="preserve"> with </w:t>
            </w:r>
            <w:r>
              <w:rPr>
                <w:rFonts w:ascii="Consolas" w:cs="Consolas" w:eastAsia="Consolas" w:hAnsi="Consolas"/>
                <w:color w:val="A31515"/>
                <w:sz w:val="19"/>
                <w:szCs w:val="19"/>
              </w:rPr>
              <w:t xml:space="preserve">model.n_features_in_</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two numbers are equal.</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SM-10</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Replay dependencies import</w:t>
            </w:r>
            <w:r>
              <w:rPr>
                <w:rFonts w:ascii="Calibri" w:cs="Calibri" w:eastAsia="Calibri" w:hAnsi="Calibri"/>
                <w:sz w:val="19"/>
                <w:szCs w:val="19"/>
              </w:rPr>
              <w:t xml:space="preserve"> (P2) Pre: SM-03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python -c "import arcade;print(arcade.__version__)"</w:t>
            </w:r>
            <w:r>
              <w:rPr>
                <w:rFonts w:ascii="Calibri" w:cs="Calibri" w:eastAsia="Calibri" w:hAnsi="Calibri"/>
                <w:sz w:val="19"/>
                <w:szCs w:val="19"/>
              </w:rPr>
              <w:t xml:space="preserve"> 2) </w:t>
            </w:r>
            <w:r>
              <w:rPr>
                <w:rFonts w:ascii="Consolas" w:cs="Consolas" w:eastAsia="Consolas" w:hAnsi="Consolas"/>
                <w:color w:val="A31515"/>
                <w:sz w:val="19"/>
                <w:szCs w:val="19"/>
              </w:rPr>
              <w:t xml:space="preserve">python -c "import PySide6;print(PySide6.__version__)"</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Both import; versions </w:t>
            </w:r>
            <w:r>
              <w:rPr>
                <w:rFonts w:ascii="Consolas" w:cs="Consolas" w:eastAsia="Consolas" w:hAnsi="Consolas"/>
                <w:color w:val="A31515"/>
                <w:sz w:val="19"/>
                <w:szCs w:val="19"/>
              </w:rPr>
              <w:t xml:space="preserve">3.3.3</w:t>
            </w:r>
            <w:r>
              <w:rPr>
                <w:rFonts w:ascii="Calibri" w:cs="Calibri" w:eastAsia="Calibri" w:hAnsi="Calibri"/>
                <w:sz w:val="19"/>
                <w:szCs w:val="19"/>
              </w:rPr>
              <w:t xml:space="preserve"> and </w:t>
            </w:r>
            <w:r>
              <w:rPr>
                <w:rFonts w:ascii="Consolas" w:cs="Consolas" w:eastAsia="Consolas" w:hAnsi="Consolas"/>
                <w:color w:val="A31515"/>
                <w:sz w:val="19"/>
                <w:szCs w:val="19"/>
              </w:rPr>
              <w:t xml:space="preserve">6.11.2</w:t>
            </w:r>
            <w:r>
              <w:rPr>
                <w:rFonts w:ascii="Calibri" w:cs="Calibri" w:eastAsia="Calibri" w:hAnsi="Calibri"/>
                <w:sz w:val="19"/>
                <w:szCs w:val="19"/>
              </w:rPr>
              <w:t xml:space="preserve">. Failures are recorded with the error text.</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SM-11</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Identify the replay GUI toolkit</w:t>
            </w:r>
            <w:r>
              <w:rPr>
                <w:rFonts w:ascii="Calibri" w:cs="Calibri" w:eastAsia="Calibri" w:hAnsi="Calibri"/>
                <w:sz w:val="19"/>
                <w:szCs w:val="19"/>
              </w:rPr>
              <w:t xml:space="preserve"> (P1) Pre: SM-01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grep -nE "^(import|from) " f1-race-replay/main.py</w:t>
            </w:r>
            <w:r>
              <w:rPr>
                <w:rFonts w:ascii="Calibri" w:cs="Calibri" w:eastAsia="Calibri" w:hAnsi="Calibri"/>
                <w:sz w:val="19"/>
                <w:szCs w:val="19"/>
              </w:rPr>
              <w:t xml:space="preserve"> 2) Record which of </w:t>
            </w:r>
            <w:r>
              <w:rPr>
                <w:rFonts w:ascii="Consolas" w:cs="Consolas" w:eastAsia="Consolas" w:hAnsi="Consolas"/>
                <w:color w:val="A31515"/>
                <w:sz w:val="19"/>
                <w:szCs w:val="19"/>
              </w:rPr>
              <w:t xml:space="preserve">tkinter</w:t>
            </w:r>
            <w:r>
              <w:rPr>
                <w:rFonts w:ascii="Calibri" w:cs="Calibri" w:eastAsia="Calibri" w:hAnsi="Calibri"/>
                <w:sz w:val="19"/>
                <w:szCs w:val="19"/>
              </w:rPr>
              <w:t xml:space="preserve">, </w:t>
            </w:r>
            <w:r>
              <w:rPr>
                <w:rFonts w:ascii="Consolas" w:cs="Consolas" w:eastAsia="Consolas" w:hAnsi="Consolas"/>
                <w:color w:val="A31515"/>
                <w:sz w:val="19"/>
                <w:szCs w:val="19"/>
              </w:rPr>
              <w:t xml:space="preserve">arcade</w:t>
            </w:r>
            <w:r>
              <w:rPr>
                <w:rFonts w:ascii="Calibri" w:cs="Calibri" w:eastAsia="Calibri" w:hAnsi="Calibri"/>
                <w:sz w:val="19"/>
                <w:szCs w:val="19"/>
              </w:rPr>
              <w:t xml:space="preserve">, </w:t>
            </w:r>
            <w:r>
              <w:rPr>
                <w:rFonts w:ascii="Consolas" w:cs="Consolas" w:eastAsia="Consolas" w:hAnsi="Consolas"/>
                <w:color w:val="A31515"/>
                <w:sz w:val="19"/>
                <w:szCs w:val="19"/>
              </w:rPr>
              <w:t xml:space="preserve">PySide6</w:t>
            </w:r>
            <w:r>
              <w:rPr>
                <w:rFonts w:ascii="Calibri" w:cs="Calibri" w:eastAsia="Calibri" w:hAnsi="Calibri"/>
                <w:sz w:val="19"/>
                <w:szCs w:val="19"/>
              </w:rPr>
              <w:t xml:space="preserve"> appear</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Toolkit identified and entered in the log. This closes open question 13 (Appendix G of the project document).</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SM-12</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Record interpreter and OS</w:t>
            </w:r>
            <w:r>
              <w:rPr>
                <w:rFonts w:ascii="Calibri" w:cs="Calibri" w:eastAsia="Calibri" w:hAnsi="Calibri"/>
                <w:sz w:val="19"/>
                <w:szCs w:val="19"/>
              </w:rPr>
              <w:t xml:space="preserve"> (P3) Pre: None</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python -VV</w:t>
            </w:r>
            <w:r>
              <w:rPr>
                <w:rFonts w:ascii="Calibri" w:cs="Calibri" w:eastAsia="Calibri" w:hAnsi="Calibri"/>
                <w:sz w:val="19"/>
                <w:szCs w:val="19"/>
              </w:rPr>
              <w:t xml:space="preserve"> 2) </w:t>
            </w:r>
            <w:r>
              <w:rPr>
                <w:rFonts w:ascii="Consolas" w:cs="Consolas" w:eastAsia="Consolas" w:hAnsi="Consolas"/>
                <w:color w:val="A31515"/>
                <w:sz w:val="19"/>
                <w:szCs w:val="19"/>
              </w:rPr>
              <w:t xml:space="preserve">uname -a</w:t>
            </w:r>
            <w:r>
              <w:rPr>
                <w:rFonts w:ascii="Calibri" w:cs="Calibri" w:eastAsia="Calibri" w:hAnsi="Calibri"/>
                <w:sz w:val="19"/>
                <w:szCs w:val="19"/>
              </w:rPr>
              <w:t xml:space="preserve"> (Windows: </w:t>
            </w:r>
            <w:r>
              <w:rPr>
                <w:rFonts w:ascii="Consolas" w:cs="Consolas" w:eastAsia="Consolas" w:hAnsi="Consolas"/>
                <w:color w:val="A31515"/>
                <w:sz w:val="19"/>
                <w:szCs w:val="19"/>
              </w:rPr>
              <w:t xml:space="preserve">systeminfo</w:t>
            </w:r>
            <w:r>
              <w:rPr>
                <w:rFonts w:ascii="Calibri" w:cs="Calibri" w:eastAsia="Calibri" w:hAnsi="Calibri"/>
                <w:sz w:val="19"/>
                <w:szCs w:val="19"/>
              </w:rPr>
              <w:t xml:space="preserve">)</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Versions captured in the test log header.</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bl>
    <w:p>
      <w:pPr>
        <w:spacing w:after="140"/>
      </w:pPr>
    </w:p>
    <w:p>
      <w:pPr>
        <w:pStyle w:val="Heading2"/>
      </w:pPr>
      <w:r>
        <w:rPr>
          <w:rFonts w:ascii="Calibri" w:cs="Calibri" w:eastAsia="Calibri" w:hAnsi="Calibri"/>
        </w:rPr>
        <w:t xml:space="preserve">S1. ML prediction (`ml/predict.py`)</w:t>
      </w:r>
    </w:p>
    <w:p>
      <w:pPr>
        <w:spacing w:after="140" w:line="300"/>
        <w:jc w:val="left"/>
      </w:pPr>
      <w:r>
        <w:rPr>
          <w:rFonts w:ascii="Calibri" w:cs="Calibri" w:eastAsia="Calibri" w:hAnsi="Calibri"/>
        </w:rPr>
        <w:t xml:space="preserve">Command-line behaviour of the podium predictor: normal runs, invalid input, missing files and network failure.</w:t>
      </w:r>
    </w:p>
    <w:p>
      <w:pPr>
        <w:keepNext/>
        <w:spacing w:after="80" w:before="160"/>
      </w:pPr>
      <w:r>
        <w:rPr>
          <w:rFonts w:ascii="Calibri" w:cs="Calibri" w:eastAsia="Calibri" w:hAnsi="Calibri"/>
          <w:b/>
          <w:bCs/>
          <w:i/>
          <w:iCs/>
          <w:color w:val="444444"/>
          <w:sz w:val="20"/>
          <w:szCs w:val="20"/>
        </w:rPr>
        <w:t xml:space="preserve">Table 15: S1. ML prediction (`ml/predict.py`)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4"/>
        <w:gridCol w:w="2097"/>
        <w:gridCol w:w="2735"/>
        <w:gridCol w:w="2462"/>
        <w:gridCol w:w="1048"/>
      </w:tblGrid>
      <w:tr>
        <w:trPr>
          <w:cantSplit/>
          <w:tblHeader/>
        </w:trPr>
        <w:tc>
          <w:tcPr>
            <w:tcW w:type="dxa" w:w="68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ID</w:t>
            </w:r>
          </w:p>
        </w:tc>
        <w:tc>
          <w:tcPr>
            <w:tcW w:type="dxa" w:w="209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Test case and precondition</w:t>
            </w:r>
          </w:p>
        </w:tc>
        <w:tc>
          <w:tcPr>
            <w:tcW w:type="dxa" w:w="273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Steps</w:t>
            </w:r>
          </w:p>
        </w:tc>
        <w:tc>
          <w:tcPr>
            <w:tcW w:type="dxa" w:w="246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Expected result</w:t>
            </w:r>
          </w:p>
        </w:tc>
        <w:tc>
          <w:tcPr>
            <w:tcW w:type="dxa" w:w="104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Result</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PR-01</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Baseline prediction (README command)</w:t>
            </w:r>
            <w:r>
              <w:rPr>
                <w:rFonts w:ascii="Calibri" w:cs="Calibri" w:eastAsia="Calibri" w:hAnsi="Calibri"/>
                <w:sz w:val="19"/>
                <w:szCs w:val="19"/>
              </w:rPr>
              <w:t xml:space="preserve"> (P1) Pre: SM-08 passed; internet</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python ml/predict.py --year 2025 --round 18</w:t>
            </w:r>
            <w:r>
              <w:rPr>
                <w:rFonts w:ascii="Calibri" w:cs="Calibri" w:eastAsia="Calibri" w:hAnsi="Calibri"/>
                <w:sz w:val="19"/>
                <w:szCs w:val="19"/>
              </w:rPr>
              <w:t xml:space="preserve"> 2) Save console output to </w:t>
            </w:r>
            <w:r>
              <w:rPr>
                <w:rFonts w:ascii="Consolas" w:cs="Consolas" w:eastAsia="Consolas" w:hAnsi="Consolas"/>
                <w:color w:val="A31515"/>
                <w:sz w:val="19"/>
                <w:szCs w:val="19"/>
              </w:rPr>
              <w:t xml:space="preserve">evidence/PR-01.txt</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Exit code 0; a ranked list of drivers with podium probabilities is printed; no traceback.</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PR-02</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Output contains a predicted podium</w:t>
            </w:r>
            <w:r>
              <w:rPr>
                <w:rFonts w:ascii="Calibri" w:cs="Calibri" w:eastAsia="Calibri" w:hAnsi="Calibri"/>
                <w:sz w:val="19"/>
                <w:szCs w:val="19"/>
              </w:rPr>
              <w:t xml:space="preserve"> (P1) Pre: PR-01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Inspect output from PR-01</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Three podium candidates are identifiable (top of ranking); each has a probability value.</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PR-03</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Probabilities are valid</w:t>
            </w:r>
            <w:r>
              <w:rPr>
                <w:rFonts w:ascii="Calibri" w:cs="Calibri" w:eastAsia="Calibri" w:hAnsi="Calibri"/>
                <w:sz w:val="19"/>
                <w:szCs w:val="19"/>
              </w:rPr>
              <w:t xml:space="preserve"> (P1) Pre: PR-01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Check every printed probability</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All values lie in [0, 1] (or 0–100 %); no NaN or negative values.</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PR-04</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Deterministic output</w:t>
            </w:r>
            <w:r>
              <w:rPr>
                <w:rFonts w:ascii="Calibri" w:cs="Calibri" w:eastAsia="Calibri" w:hAnsi="Calibri"/>
                <w:sz w:val="19"/>
                <w:szCs w:val="19"/>
              </w:rPr>
              <w:t xml:space="preserve"> (P2) Pre: PR-01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Run the PR-01 command twice 2) </w:t>
            </w:r>
            <w:r>
              <w:rPr>
                <w:rFonts w:ascii="Consolas" w:cs="Consolas" w:eastAsia="Consolas" w:hAnsi="Consolas"/>
                <w:color w:val="A31515"/>
                <w:sz w:val="19"/>
                <w:szCs w:val="19"/>
              </w:rPr>
              <w:t xml:space="preserve">diff</w:t>
            </w:r>
            <w:r>
              <w:rPr>
                <w:rFonts w:ascii="Calibri" w:cs="Calibri" w:eastAsia="Calibri" w:hAnsi="Calibri"/>
                <w:sz w:val="19"/>
                <w:szCs w:val="19"/>
              </w:rPr>
              <w:t xml:space="preserve"> the two outputs</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Outputs are identical (excluding timestamps).</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PR-05</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Another completed round</w:t>
            </w:r>
            <w:r>
              <w:rPr>
                <w:rFonts w:ascii="Calibri" w:cs="Calibri" w:eastAsia="Calibri" w:hAnsi="Calibri"/>
                <w:sz w:val="19"/>
                <w:szCs w:val="19"/>
              </w:rPr>
              <w:t xml:space="preserve"> (P2) Pre: SM-08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python ml/predict.py --year 2024 --round 1</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Runs successfully; output plausible for that race.</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PR-06</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Back-test against known result</w:t>
            </w:r>
            <w:r>
              <w:rPr>
                <w:rFonts w:ascii="Calibri" w:cs="Calibri" w:eastAsia="Calibri" w:hAnsi="Calibri"/>
                <w:sz w:val="19"/>
                <w:szCs w:val="19"/>
              </w:rPr>
              <w:t xml:space="preserve"> (P2) Pre: PR-05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Run for 3 completed rounds 2) Compare predicted top 3 with official podium 3) Record hits per round</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Hits recorded. Informational target: at least 2 of 3 correct in most rounds [P]; no strict pass/fail.</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PR-07</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Missing `--year`</w:t>
            </w:r>
            <w:r>
              <w:rPr>
                <w:rFonts w:ascii="Calibri" w:cs="Calibri" w:eastAsia="Calibri" w:hAnsi="Calibri"/>
                <w:sz w:val="19"/>
                <w:szCs w:val="19"/>
              </w:rPr>
              <w:t xml:space="preserve"> (P2) Pre: SM-08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python ml/predict.py --round 18</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Usage or error message naming the missing argument; non-zero exit code; no stack trace dump.</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PR-08</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Missing `--round`</w:t>
            </w:r>
            <w:r>
              <w:rPr>
                <w:rFonts w:ascii="Calibri" w:cs="Calibri" w:eastAsia="Calibri" w:hAnsi="Calibri"/>
                <w:sz w:val="19"/>
                <w:szCs w:val="19"/>
              </w:rPr>
              <w:t xml:space="preserve"> (P2) Pre: SM-08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python ml/predict.py --year 2025</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Same behaviour as PR-07.</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PR-09</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Non-integer argument</w:t>
            </w:r>
            <w:r>
              <w:rPr>
                <w:rFonts w:ascii="Calibri" w:cs="Calibri" w:eastAsia="Calibri" w:hAnsi="Calibri"/>
                <w:sz w:val="19"/>
                <w:szCs w:val="19"/>
              </w:rPr>
              <w:t xml:space="preserve"> (P2) Pre: SM-08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python ml/predict.py --year abc --round 1</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Clear validation error; non-zero exit.</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PR-10</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Round out of range</w:t>
            </w:r>
            <w:r>
              <w:rPr>
                <w:rFonts w:ascii="Calibri" w:cs="Calibri" w:eastAsia="Calibri" w:hAnsi="Calibri"/>
                <w:sz w:val="19"/>
                <w:szCs w:val="19"/>
              </w:rPr>
              <w:t xml:space="preserve"> (P2) Pre: SM-08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python ml/predict.py --year 2025 --round 99</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Graceful message that the round does not exist or has no data.</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PR-11</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Future round</w:t>
            </w:r>
            <w:r>
              <w:rPr>
                <w:rFonts w:ascii="Calibri" w:cs="Calibri" w:eastAsia="Calibri" w:hAnsi="Calibri"/>
                <w:sz w:val="19"/>
                <w:szCs w:val="19"/>
              </w:rPr>
              <w:t xml:space="preserve"> (P2) Pre: Date later than last completed round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Run with a round that has not yet been held</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Message that data is not yet available; no traceback.</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PR-12</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Model file missing</w:t>
            </w:r>
            <w:r>
              <w:rPr>
                <w:rFonts w:ascii="Calibri" w:cs="Calibri" w:eastAsia="Calibri" w:hAnsi="Calibri"/>
                <w:sz w:val="19"/>
                <w:szCs w:val="19"/>
              </w:rPr>
              <w:t xml:space="preserve"> (P2) Pre: Work on a copy of the repo</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Rename </w:t>
            </w:r>
            <w:r>
              <w:rPr>
                <w:rFonts w:ascii="Consolas" w:cs="Consolas" w:eastAsia="Consolas" w:hAnsi="Consolas"/>
                <w:color w:val="A31515"/>
                <w:sz w:val="19"/>
                <w:szCs w:val="19"/>
              </w:rPr>
              <w:t xml:space="preserve">ml/model.pkl</w:t>
            </w:r>
            <w:r>
              <w:rPr>
                <w:rFonts w:ascii="Calibri" w:cs="Calibri" w:eastAsia="Calibri" w:hAnsi="Calibri"/>
                <w:sz w:val="19"/>
                <w:szCs w:val="19"/>
              </w:rPr>
              <w:t xml:space="preserve"> 2) Run PR-01 command 3) Restore the file</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Clear error pointing to the missing file or to </w:t>
            </w:r>
            <w:r>
              <w:rPr>
                <w:rFonts w:ascii="Consolas" w:cs="Consolas" w:eastAsia="Consolas" w:hAnsi="Consolas"/>
                <w:color w:val="A31515"/>
                <w:sz w:val="19"/>
                <w:szCs w:val="19"/>
              </w:rPr>
              <w:t xml:space="preserve">train_model.py</w:t>
            </w:r>
            <w:r>
              <w:rPr>
                <w:rFonts w:ascii="Calibri" w:cs="Calibri" w:eastAsia="Calibri" w:hAnsi="Calibri"/>
                <w:sz w:val="19"/>
                <w:szCs w:val="19"/>
              </w:rPr>
              <w:t xml:space="preserve">; non-zero exit.</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PR-13</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Feature order altered</w:t>
            </w:r>
            <w:r>
              <w:rPr>
                <w:rFonts w:ascii="Calibri" w:cs="Calibri" w:eastAsia="Calibri" w:hAnsi="Calibri"/>
                <w:sz w:val="19"/>
                <w:szCs w:val="19"/>
              </w:rPr>
              <w:t xml:space="preserve"> (P3) Pre: Work on a copy of the repo</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Reverse the list in the copy of </w:t>
            </w:r>
            <w:r>
              <w:rPr>
                <w:rFonts w:ascii="Consolas" w:cs="Consolas" w:eastAsia="Consolas" w:hAnsi="Consolas"/>
                <w:color w:val="A31515"/>
                <w:sz w:val="19"/>
                <w:szCs w:val="19"/>
              </w:rPr>
              <w:t xml:space="preserve">ml/features.json</w:t>
            </w:r>
            <w:r>
              <w:rPr>
                <w:rFonts w:ascii="Calibri" w:cs="Calibri" w:eastAsia="Calibri" w:hAnsi="Calibri"/>
                <w:sz w:val="19"/>
                <w:szCs w:val="19"/>
              </w:rPr>
              <w:t xml:space="preserve"> 2) Run PR-01 command 3) Compare with PR-01 output</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Either identical output (columns re-ordered by name) or a clear error. Silent different output is a defect.</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PR-14</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Offline, warm cache</w:t>
            </w:r>
            <w:r>
              <w:rPr>
                <w:rFonts w:ascii="Calibri" w:cs="Calibri" w:eastAsia="Calibri" w:hAnsi="Calibri"/>
                <w:sz w:val="19"/>
                <w:szCs w:val="19"/>
              </w:rPr>
              <w:t xml:space="preserve"> (P2) Pre: PR-01 passed earlier</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Disconnect network 2) Re-run PR-01 command</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Runs from cache, or fails fast with a clear network message within 60 s.</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PR-15</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Offline, cold cache</w:t>
            </w:r>
            <w:r>
              <w:rPr>
                <w:rFonts w:ascii="Calibri" w:cs="Calibri" w:eastAsia="Calibri" w:hAnsi="Calibri"/>
                <w:sz w:val="19"/>
                <w:szCs w:val="19"/>
              </w:rPr>
              <w:t xml:space="preserve"> (P3) Pre: Fresh clone without caches</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Disconnect network 2) Run PR-01 command</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Fails within a reasonable time with a clear message; does not hang indefinitely.</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PR-16</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Prediction run time</w:t>
            </w:r>
            <w:r>
              <w:rPr>
                <w:rFonts w:ascii="Calibri" w:cs="Calibri" w:eastAsia="Calibri" w:hAnsi="Calibri"/>
                <w:sz w:val="19"/>
                <w:szCs w:val="19"/>
              </w:rPr>
              <w:t xml:space="preserve"> (P2) Pre: PR-01 passed earlier</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Time the command with </w:t>
            </w:r>
            <w:r>
              <w:rPr>
                <w:rFonts w:ascii="Consolas" w:cs="Consolas" w:eastAsia="Consolas" w:hAnsi="Consolas"/>
                <w:color w:val="A31515"/>
                <w:sz w:val="19"/>
                <w:szCs w:val="19"/>
              </w:rPr>
              <w:t xml:space="preserve">time</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Warm-cache run completes in under 30 s (target under 5 s [P]). Value recorded.</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PR-17</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Working-directory independence</w:t>
            </w:r>
            <w:r>
              <w:rPr>
                <w:rFonts w:ascii="Calibri" w:cs="Calibri" w:eastAsia="Calibri" w:hAnsi="Calibri"/>
                <w:sz w:val="19"/>
                <w:szCs w:val="19"/>
              </w:rPr>
              <w:t xml:space="preserve"> (P3) Pre: SM-08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cd ml</w:t>
            </w:r>
            <w:r>
              <w:rPr>
                <w:rFonts w:ascii="Calibri" w:cs="Calibri" w:eastAsia="Calibri" w:hAnsi="Calibri"/>
                <w:sz w:val="19"/>
                <w:szCs w:val="19"/>
              </w:rPr>
              <w:t xml:space="preserve"> 2) </w:t>
            </w:r>
            <w:r>
              <w:rPr>
                <w:rFonts w:ascii="Consolas" w:cs="Consolas" w:eastAsia="Consolas" w:hAnsi="Consolas"/>
                <w:color w:val="A31515"/>
                <w:sz w:val="19"/>
                <w:szCs w:val="19"/>
              </w:rPr>
              <w:t xml:space="preserve">python predict.py --year 2025 --round 18</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Runs, or documents a clear path error. Behaviour recorded.</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bl>
    <w:p>
      <w:pPr>
        <w:spacing w:after="140"/>
      </w:pPr>
    </w:p>
    <w:p>
      <w:pPr>
        <w:pStyle w:val="Heading2"/>
      </w:pPr>
      <w:r>
        <w:rPr>
          <w:rFonts w:ascii="Calibri" w:cs="Calibri" w:eastAsia="Calibri" w:hAnsi="Calibri"/>
        </w:rPr>
        <w:t xml:space="preserve">S2. ML training (`ml/train_model.py`)</w:t>
      </w:r>
    </w:p>
    <w:p>
      <w:pPr>
        <w:spacing w:after="140" w:line="300"/>
        <w:jc w:val="left"/>
      </w:pPr>
      <w:r>
        <w:rPr>
          <w:rFonts w:ascii="Calibri" w:cs="Calibri" w:eastAsia="Calibri" w:hAnsi="Calibri"/>
        </w:rPr>
        <w:t xml:space="preserve">Data collection, caching, rate limits, cross-validation and artifact generation. TR-02 takes about 30 minutes and uses API quota; schedule it deliberately.</w:t>
      </w:r>
    </w:p>
    <w:p>
      <w:pPr>
        <w:keepNext/>
        <w:spacing w:after="80" w:before="160"/>
      </w:pPr>
      <w:r>
        <w:rPr>
          <w:rFonts w:ascii="Calibri" w:cs="Calibri" w:eastAsia="Calibri" w:hAnsi="Calibri"/>
          <w:b/>
          <w:bCs/>
          <w:i/>
          <w:iCs/>
          <w:color w:val="444444"/>
          <w:sz w:val="20"/>
          <w:szCs w:val="20"/>
        </w:rPr>
        <w:t xml:space="preserve">Table 16: S2. ML training (`ml/train_model.py`)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4"/>
        <w:gridCol w:w="2097"/>
        <w:gridCol w:w="2735"/>
        <w:gridCol w:w="2462"/>
        <w:gridCol w:w="1048"/>
      </w:tblGrid>
      <w:tr>
        <w:trPr>
          <w:cantSplit/>
          <w:tblHeader/>
        </w:trPr>
        <w:tc>
          <w:tcPr>
            <w:tcW w:type="dxa" w:w="68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ID</w:t>
            </w:r>
          </w:p>
        </w:tc>
        <w:tc>
          <w:tcPr>
            <w:tcW w:type="dxa" w:w="209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Test case and precondition</w:t>
            </w:r>
          </w:p>
        </w:tc>
        <w:tc>
          <w:tcPr>
            <w:tcW w:type="dxa" w:w="273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Steps</w:t>
            </w:r>
          </w:p>
        </w:tc>
        <w:tc>
          <w:tcPr>
            <w:tcW w:type="dxa" w:w="246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Expected result</w:t>
            </w:r>
          </w:p>
        </w:tc>
        <w:tc>
          <w:tcPr>
            <w:tcW w:type="dxa" w:w="104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Result</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TR-01</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Training reuses cached data</w:t>
            </w:r>
            <w:r>
              <w:rPr>
                <w:rFonts w:ascii="Calibri" w:cs="Calibri" w:eastAsia="Calibri" w:hAnsi="Calibri"/>
                <w:sz w:val="19"/>
                <w:szCs w:val="19"/>
              </w:rPr>
              <w:t xml:space="preserve"> (P2) Pre: Backup of </w:t>
            </w:r>
            <w:r>
              <w:rPr>
                <w:rFonts w:ascii="Consolas" w:cs="Consolas" w:eastAsia="Consolas" w:hAnsi="Consolas"/>
                <w:color w:val="A31515"/>
                <w:sz w:val="19"/>
                <w:szCs w:val="19"/>
              </w:rPr>
              <w:t xml:space="preserve">ml/historical_data.csv</w:t>
            </w:r>
            <w:r>
              <w:rPr>
                <w:rFonts w:ascii="Calibri" w:cs="Calibri" w:eastAsia="Calibri" w:hAnsi="Calibri"/>
                <w:sz w:val="19"/>
                <w:szCs w:val="19"/>
              </w:rPr>
              <w:t xml:space="preserve"> available</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Ensure the CSV exists 2) </w:t>
            </w:r>
            <w:r>
              <w:rPr>
                <w:rFonts w:ascii="Consolas" w:cs="Consolas" w:eastAsia="Consolas" w:hAnsi="Consolas"/>
                <w:color w:val="A31515"/>
                <w:sz w:val="19"/>
                <w:szCs w:val="19"/>
              </w:rPr>
              <w:t xml:space="preserve">python ml/train_model.py</w:t>
            </w:r>
            <w:r>
              <w:rPr>
                <w:rFonts w:ascii="Calibri" w:cs="Calibri" w:eastAsia="Calibri" w:hAnsi="Calibri"/>
                <w:sz w:val="19"/>
                <w:szCs w:val="19"/>
              </w:rPr>
              <w:t xml:space="preserve"> 3) Note elapsed time</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Training skips data collection and finishes in minutes, not about 30 minutes.</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TR-02</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Full re-training from scratch</w:t>
            </w:r>
            <w:r>
              <w:rPr>
                <w:rFonts w:ascii="Calibri" w:cs="Calibri" w:eastAsia="Calibri" w:hAnsi="Calibri"/>
                <w:sz w:val="19"/>
                <w:szCs w:val="19"/>
              </w:rPr>
              <w:t xml:space="preserve"> (P1) Pre: Dedicated machine; stable network; free API quota</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Back up model files 2) </w:t>
            </w:r>
            <w:r>
              <w:rPr>
                <w:rFonts w:ascii="Consolas" w:cs="Consolas" w:eastAsia="Consolas" w:hAnsi="Consolas"/>
                <w:color w:val="A31515"/>
                <w:sz w:val="19"/>
                <w:szCs w:val="19"/>
              </w:rPr>
              <w:t xml:space="preserve">rm ml/historical_data.csv</w:t>
            </w:r>
            <w:r>
              <w:rPr>
                <w:rFonts w:ascii="Calibri" w:cs="Calibri" w:eastAsia="Calibri" w:hAnsi="Calibri"/>
                <w:sz w:val="19"/>
                <w:szCs w:val="19"/>
              </w:rPr>
              <w:t xml:space="preserve"> 3) </w:t>
            </w:r>
            <w:r>
              <w:rPr>
                <w:rFonts w:ascii="Consolas" w:cs="Consolas" w:eastAsia="Consolas" w:hAnsi="Consolas"/>
                <w:color w:val="A31515"/>
                <w:sz w:val="19"/>
                <w:szCs w:val="19"/>
              </w:rPr>
              <w:t xml:space="preserve">python ml/train_model.py</w:t>
            </w:r>
            <w:r>
              <w:rPr>
                <w:rFonts w:ascii="Calibri" w:cs="Calibri" w:eastAsia="Calibri" w:hAnsi="Calibri"/>
                <w:sz w:val="19"/>
                <w:szCs w:val="19"/>
              </w:rPr>
              <w:t xml:space="preserve"> 4) Note start and end time</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Completes without manual intervention in about 30 minutes (README).</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TR-03</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Rate-limit compliance</w:t>
            </w:r>
            <w:r>
              <w:rPr>
                <w:rFonts w:ascii="Calibri" w:cs="Calibri" w:eastAsia="Calibri" w:hAnsi="Calibri"/>
                <w:sz w:val="19"/>
                <w:szCs w:val="19"/>
              </w:rPr>
              <w:t xml:space="preserve"> (P1) Pre: TR-02 in progress</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Watch console for throttling messages 2) Count HTTP 429 responses if logged</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unhandled HTTP 429; calls stay within 500 per hour.</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TR-04</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Training table produced</w:t>
            </w:r>
            <w:r>
              <w:rPr>
                <w:rFonts w:ascii="Calibri" w:cs="Calibri" w:eastAsia="Calibri" w:hAnsi="Calibri"/>
                <w:sz w:val="19"/>
                <w:szCs w:val="19"/>
              </w:rPr>
              <w:t xml:space="preserve"> (P1) Pre: TR-02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python -c "import pandas as pd;d=pd.read_csv('ml/historical_data.csv');print(d.shape);print(d.columns.tolist())"</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About 1,679 rows; columns include grid position, qualifying delta and rolling-average features.</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TR-05</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Cross-validated AUC in range</w:t>
            </w:r>
            <w:r>
              <w:rPr>
                <w:rFonts w:ascii="Calibri" w:cs="Calibri" w:eastAsia="Calibri" w:hAnsi="Calibri"/>
                <w:sz w:val="19"/>
                <w:szCs w:val="19"/>
              </w:rPr>
              <w:t xml:space="preserve"> (P1) Pre: TR-02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Read printed AUC</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Mean AUC about 0.935 with spread about 0.016. Acceptance band: 0.905–0.965 [P].</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TR-06</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Feature importances</w:t>
            </w:r>
            <w:r>
              <w:rPr>
                <w:rFonts w:ascii="Calibri" w:cs="Calibri" w:eastAsia="Calibri" w:hAnsi="Calibri"/>
                <w:sz w:val="19"/>
                <w:szCs w:val="19"/>
              </w:rPr>
              <w:t xml:space="preserve"> (P2) Pre: TR-02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Read printed importances</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Importances sum to about 100 %; grid position is the top feature (about 36 % in the README).</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TR-07</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Artifacts rewritten</w:t>
            </w:r>
            <w:r>
              <w:rPr>
                <w:rFonts w:ascii="Calibri" w:cs="Calibri" w:eastAsia="Calibri" w:hAnsi="Calibri"/>
                <w:sz w:val="19"/>
                <w:szCs w:val="19"/>
              </w:rPr>
              <w:t xml:space="preserve"> (P1) Pre: TR-02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ls -l ml/model.pkl ml/features.json</w:t>
            </w:r>
            <w:r>
              <w:rPr>
                <w:rFonts w:ascii="Calibri" w:cs="Calibri" w:eastAsia="Calibri" w:hAnsi="Calibri"/>
                <w:sz w:val="19"/>
                <w:szCs w:val="19"/>
              </w:rPr>
              <w:t xml:space="preserve"> 2) Re-run SM-08 and SM-09</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Timestamps updated; model loads; feature count consistent.</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TR-08</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Prediction with new model</w:t>
            </w:r>
            <w:r>
              <w:rPr>
                <w:rFonts w:ascii="Calibri" w:cs="Calibri" w:eastAsia="Calibri" w:hAnsi="Calibri"/>
                <w:sz w:val="19"/>
                <w:szCs w:val="19"/>
              </w:rPr>
              <w:t xml:space="preserve"> (P1) Pre: TR-07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Run PR-01 command 2) Compare with the earlier output</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Output plausible; differences from the old model are small and explainable.</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TR-09</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Interrupted collection</w:t>
            </w:r>
            <w:r>
              <w:rPr>
                <w:rFonts w:ascii="Calibri" w:cs="Calibri" w:eastAsia="Calibri" w:hAnsi="Calibri"/>
                <w:sz w:val="19"/>
                <w:szCs w:val="19"/>
              </w:rPr>
              <w:t xml:space="preserve"> (P3) Pre: Dedicated machine</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Start training 2) Press Ctrl+C after about 5 minutes 3) Re-run training</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corrupt CSV; run restarts or resumes cleanly.</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TR-10</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Reproducibility</w:t>
            </w:r>
            <w:r>
              <w:rPr>
                <w:rFonts w:ascii="Calibri" w:cs="Calibri" w:eastAsia="Calibri" w:hAnsi="Calibri"/>
                <w:sz w:val="19"/>
                <w:szCs w:val="19"/>
              </w:rPr>
              <w:t xml:space="preserve"> (P2) Pre: TR-02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Train a second time from the same CSV 2) Compare AUC</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AUC identical or within 0.005 if a seed is fixed.</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TR-11</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Disk footprint</w:t>
            </w:r>
            <w:r>
              <w:rPr>
                <w:rFonts w:ascii="Calibri" w:cs="Calibri" w:eastAsia="Calibri" w:hAnsi="Calibri"/>
                <w:sz w:val="19"/>
                <w:szCs w:val="19"/>
              </w:rPr>
              <w:t xml:space="preserve"> (P3) Pre: After TR-02</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du -sh .fastf1-cache ml/historical_data.csv ~/.cache 2&gt;/dev/null</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Sizes recorded for the maintenance log.</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bl>
    <w:p>
      <w:pPr>
        <w:spacing w:after="140"/>
      </w:pPr>
    </w:p>
    <w:p>
      <w:pPr>
        <w:pStyle w:val="Heading2"/>
      </w:pPr>
      <w:r>
        <w:rPr>
          <w:rFonts w:ascii="Calibri" w:cs="Calibri" w:eastAsia="Calibri" w:hAnsi="Calibri"/>
        </w:rPr>
        <w:t xml:space="preserve">S3. Live Visualizer (browser dashboard)</w:t>
      </w:r>
    </w:p>
    <w:p>
      <w:pPr>
        <w:spacing w:after="140" w:line="300"/>
        <w:jc w:val="left"/>
      </w:pPr>
      <w:r>
        <w:rPr>
          <w:rFonts w:ascii="Calibri" w:cs="Calibri" w:eastAsia="Calibri" w:hAnsi="Calibri"/>
        </w:rPr>
        <w:t xml:space="preserve">Functional, resilience, security and compatibility checks. Cases marked with a live-session precondition must be executed during a real F1 session.</w:t>
      </w:r>
    </w:p>
    <w:p>
      <w:pPr>
        <w:keepNext/>
        <w:spacing w:after="80" w:before="160"/>
      </w:pPr>
      <w:r>
        <w:rPr>
          <w:rFonts w:ascii="Calibri" w:cs="Calibri" w:eastAsia="Calibri" w:hAnsi="Calibri"/>
          <w:b/>
          <w:bCs/>
          <w:i/>
          <w:iCs/>
          <w:color w:val="444444"/>
          <w:sz w:val="20"/>
          <w:szCs w:val="20"/>
        </w:rPr>
        <w:t xml:space="preserve">Table 17: S3. Live Visualizer (browser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4"/>
        <w:gridCol w:w="2097"/>
        <w:gridCol w:w="2735"/>
        <w:gridCol w:w="2462"/>
        <w:gridCol w:w="1048"/>
      </w:tblGrid>
      <w:tr>
        <w:trPr>
          <w:cantSplit/>
          <w:tblHeader/>
        </w:trPr>
        <w:tc>
          <w:tcPr>
            <w:tcW w:type="dxa" w:w="68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ID</w:t>
            </w:r>
          </w:p>
        </w:tc>
        <w:tc>
          <w:tcPr>
            <w:tcW w:type="dxa" w:w="209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Test case and precondition</w:t>
            </w:r>
          </w:p>
        </w:tc>
        <w:tc>
          <w:tcPr>
            <w:tcW w:type="dxa" w:w="273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Steps</w:t>
            </w:r>
          </w:p>
        </w:tc>
        <w:tc>
          <w:tcPr>
            <w:tcW w:type="dxa" w:w="246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Expected result</w:t>
            </w:r>
          </w:p>
        </w:tc>
        <w:tc>
          <w:tcPr>
            <w:tcW w:type="dxa" w:w="104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Result</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LV-01</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Start static server</w:t>
            </w:r>
            <w:r>
              <w:rPr>
                <w:rFonts w:ascii="Calibri" w:cs="Calibri" w:eastAsia="Calibri" w:hAnsi="Calibri"/>
                <w:sz w:val="19"/>
                <w:szCs w:val="19"/>
              </w:rPr>
              <w:t xml:space="preserve"> (P1) Pre: SM-01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cd live_visualizer</w:t>
            </w:r>
            <w:r>
              <w:rPr>
                <w:rFonts w:ascii="Calibri" w:cs="Calibri" w:eastAsia="Calibri" w:hAnsi="Calibri"/>
                <w:sz w:val="19"/>
                <w:szCs w:val="19"/>
              </w:rPr>
              <w:t xml:space="preserve"> 2) </w:t>
            </w:r>
            <w:r>
              <w:rPr>
                <w:rFonts w:ascii="Consolas" w:cs="Consolas" w:eastAsia="Consolas" w:hAnsi="Consolas"/>
                <w:color w:val="A31515"/>
                <w:sz w:val="19"/>
                <w:szCs w:val="19"/>
              </w:rPr>
              <w:t xml:space="preserve">python3 -m http.server 8000</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Server prints </w:t>
            </w:r>
            <w:r>
              <w:rPr>
                <w:rFonts w:ascii="Consolas" w:cs="Consolas" w:eastAsia="Consolas" w:hAnsi="Consolas"/>
                <w:color w:val="A31515"/>
                <w:sz w:val="19"/>
                <w:szCs w:val="19"/>
              </w:rPr>
              <w:t xml:space="preserve">Serving HTTP on ... port 8000</w:t>
            </w:r>
            <w:r>
              <w:rPr>
                <w:rFonts w:ascii="Calibri" w:cs="Calibri" w:eastAsia="Calibri" w:hAnsi="Calibri"/>
                <w:sz w:val="19"/>
                <w:szCs w:val="19"/>
              </w:rPr>
              <w:t xml:space="preserve">.</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LV-02</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Page loads</w:t>
            </w:r>
            <w:r>
              <w:rPr>
                <w:rFonts w:ascii="Calibri" w:cs="Calibri" w:eastAsia="Calibri" w:hAnsi="Calibri"/>
                <w:sz w:val="19"/>
                <w:szCs w:val="19"/>
              </w:rPr>
              <w:t xml:space="preserve"> (P1) Pre: LV-01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Open </w:t>
            </w:r>
            <w:r>
              <w:rPr>
                <w:rFonts w:ascii="Consolas" w:cs="Consolas" w:eastAsia="Consolas" w:hAnsi="Consolas"/>
                <w:color w:val="A31515"/>
                <w:sz w:val="19"/>
                <w:szCs w:val="19"/>
              </w:rPr>
              <w:t xml:space="preserve">http://localhost:8000</w:t>
            </w:r>
            <w:r>
              <w:rPr>
                <w:rFonts w:ascii="Calibri" w:cs="Calibri" w:eastAsia="Calibri" w:hAnsi="Calibri"/>
                <w:sz w:val="19"/>
                <w:szCs w:val="19"/>
              </w:rPr>
              <w:t xml:space="preserve"> 2) Open DevTools Console</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Page renders; no red errors in console.</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LV-03</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Assets load</w:t>
            </w:r>
            <w:r>
              <w:rPr>
                <w:rFonts w:ascii="Calibri" w:cs="Calibri" w:eastAsia="Calibri" w:hAnsi="Calibri"/>
                <w:sz w:val="19"/>
                <w:szCs w:val="19"/>
              </w:rPr>
              <w:t xml:space="preserve"> (P1) Pre: LV-02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DevTools Network tab, reload</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index.html</w:t>
            </w:r>
            <w:r>
              <w:rPr>
                <w:rFonts w:ascii="Calibri" w:cs="Calibri" w:eastAsia="Calibri" w:hAnsi="Calibri"/>
                <w:sz w:val="19"/>
                <w:szCs w:val="19"/>
              </w:rPr>
              <w:t xml:space="preserve">, </w:t>
            </w:r>
            <w:r>
              <w:rPr>
                <w:rFonts w:ascii="Consolas" w:cs="Consolas" w:eastAsia="Consolas" w:hAnsi="Consolas"/>
                <w:color w:val="A31515"/>
                <w:sz w:val="19"/>
                <w:szCs w:val="19"/>
              </w:rPr>
              <w:t xml:space="preserve">app.js</w:t>
            </w:r>
            <w:r>
              <w:rPr>
                <w:rFonts w:ascii="Calibri" w:cs="Calibri" w:eastAsia="Calibri" w:hAnsi="Calibri"/>
                <w:sz w:val="19"/>
                <w:szCs w:val="19"/>
              </w:rPr>
              <w:t xml:space="preserve">, </w:t>
            </w:r>
            <w:r>
              <w:rPr>
                <w:rFonts w:ascii="Consolas" w:cs="Consolas" w:eastAsia="Consolas" w:hAnsi="Consolas"/>
                <w:color w:val="A31515"/>
                <w:sz w:val="19"/>
                <w:szCs w:val="19"/>
              </w:rPr>
              <w:t xml:space="preserve">style.css</w:t>
            </w:r>
            <w:r>
              <w:rPr>
                <w:rFonts w:ascii="Calibri" w:cs="Calibri" w:eastAsia="Calibri" w:hAnsi="Calibri"/>
                <w:sz w:val="19"/>
                <w:szCs w:val="19"/>
              </w:rPr>
              <w:t xml:space="preserve"> return HTTP 200.</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LV-04</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Behaviour outside a live session</w:t>
            </w:r>
            <w:r>
              <w:rPr>
                <w:rFonts w:ascii="Calibri" w:cs="Calibri" w:eastAsia="Calibri" w:hAnsi="Calibri"/>
                <w:sz w:val="19"/>
                <w:szCs w:val="19"/>
              </w:rPr>
              <w:t xml:space="preserve"> (P1) Pre: No session in progress</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Load page 2) Observe UI for 2 minutes</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UI shows a clear no-session or last-session state (not a blank screen or silent failure). Behaviour recorded.</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LV-05</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Live session: leaderboard</w:t>
            </w:r>
            <w:r>
              <w:rPr>
                <w:rFonts w:ascii="Calibri" w:cs="Calibri" w:eastAsia="Calibri" w:hAnsi="Calibri"/>
                <w:sz w:val="19"/>
                <w:szCs w:val="19"/>
              </w:rPr>
              <w:t xml:space="preserve"> (P1) Pre: Live F1 session in progress</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Load page during a session</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Drivers appear in running order with team colours.</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LV-06</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Leaderboard accuracy</w:t>
            </w:r>
            <w:r>
              <w:rPr>
                <w:rFonts w:ascii="Calibri" w:cs="Calibri" w:eastAsia="Calibri" w:hAnsi="Calibri"/>
                <w:sz w:val="19"/>
                <w:szCs w:val="19"/>
              </w:rPr>
              <w:t xml:space="preserve"> (P1) Pre: LV-05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Compare top 5 with official live timing at three moments</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Order matches within one update interval.</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LV-07</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Telemetry plausibility</w:t>
            </w:r>
            <w:r>
              <w:rPr>
                <w:rFonts w:ascii="Calibri" w:cs="Calibri" w:eastAsia="Calibri" w:hAnsi="Calibri"/>
                <w:sz w:val="19"/>
                <w:szCs w:val="19"/>
              </w:rPr>
              <w:t xml:space="preserve"> (P1) Pre: LV-05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Select a driver 2) Watch speed, gear, throttle, brake for 2 minutes</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Values change smoothly; speed 0–350 km/h; gear 1–8; brake and throttle consistent with corners and straights.</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LV-08</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Race-control messages</w:t>
            </w:r>
            <w:r>
              <w:rPr>
                <w:rFonts w:ascii="Calibri" w:cs="Calibri" w:eastAsia="Calibri" w:hAnsi="Calibri"/>
                <w:sz w:val="19"/>
                <w:szCs w:val="19"/>
              </w:rPr>
              <w:t xml:space="preserve"> (P1) Pre: Live session</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Wait for a flag or message on broadcast</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Message appears within two polling intervals; newest first; text readable.</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LV-09</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Pit-stop panel</w:t>
            </w:r>
            <w:r>
              <w:rPr>
                <w:rFonts w:ascii="Calibri" w:cs="Calibri" w:eastAsia="Calibri" w:hAnsi="Calibri"/>
                <w:sz w:val="19"/>
                <w:szCs w:val="19"/>
              </w:rPr>
              <w:t xml:space="preserve"> (P2) Pre: Race session with stops</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Observe a pit stop</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Lap number and stop duration shown for the correct driver.</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LV-10</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Refresh cadence</w:t>
            </w:r>
            <w:r>
              <w:rPr>
                <w:rFonts w:ascii="Calibri" w:cs="Calibri" w:eastAsia="Calibri" w:hAnsi="Calibri"/>
                <w:sz w:val="19"/>
                <w:szCs w:val="19"/>
              </w:rPr>
              <w:t xml:space="preserve"> (P2) Pre: LV-05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Network tab: filter </w:t>
            </w:r>
            <w:r>
              <w:rPr>
                <w:rFonts w:ascii="Consolas" w:cs="Consolas" w:eastAsia="Consolas" w:hAnsi="Consolas"/>
                <w:color w:val="A31515"/>
                <w:sz w:val="19"/>
                <w:szCs w:val="19"/>
              </w:rPr>
              <w:t xml:space="preserve">openf1</w:t>
            </w:r>
            <w:r>
              <w:rPr>
                <w:rFonts w:ascii="Calibri" w:cs="Calibri" w:eastAsia="Calibri" w:hAnsi="Calibri"/>
                <w:sz w:val="19"/>
                <w:szCs w:val="19"/>
              </w:rPr>
              <w:t xml:space="preserve"> 2) Measure time between request groups</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Periodic requests at a steady interval; value recorded.</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LV-11</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Request volume</w:t>
            </w:r>
            <w:r>
              <w:rPr>
                <w:rFonts w:ascii="Calibri" w:cs="Calibri" w:eastAsia="Calibri" w:hAnsi="Calibri"/>
                <w:sz w:val="19"/>
                <w:szCs w:val="19"/>
              </w:rPr>
              <w:t xml:space="preserve"> (P1) Pre: LV-10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Count requests per minute over 5 minutes</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HTTP 429; volume documented and acceptable for the provider.</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LV-12</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Network loss and recovery</w:t>
            </w:r>
            <w:r>
              <w:rPr>
                <w:rFonts w:ascii="Calibri" w:cs="Calibri" w:eastAsia="Calibri" w:hAnsi="Calibri"/>
                <w:sz w:val="19"/>
                <w:szCs w:val="19"/>
              </w:rPr>
              <w:t xml:space="preserve"> (P1) Pre: LV-05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DevTools: set Offline for 30 s 2) Return Online</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UI keeps last data or shows a notice; no crash; updates resume without reload.</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LV-13</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API errors (429 / 500)</w:t>
            </w:r>
            <w:r>
              <w:rPr>
                <w:rFonts w:ascii="Calibri" w:cs="Calibri" w:eastAsia="Calibri" w:hAnsi="Calibri"/>
                <w:sz w:val="19"/>
                <w:szCs w:val="19"/>
              </w:rPr>
              <w:t xml:space="preserve"> (P2) Pre: LV-05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DevTools: block </w:t>
            </w:r>
            <w:r>
              <w:rPr>
                <w:rFonts w:ascii="Consolas" w:cs="Consolas" w:eastAsia="Consolas" w:hAnsi="Consolas"/>
                <w:color w:val="A31515"/>
                <w:sz w:val="19"/>
                <w:szCs w:val="19"/>
              </w:rPr>
              <w:t xml:space="preserve">api.openf1.org</w:t>
            </w:r>
            <w:r>
              <w:rPr>
                <w:rFonts w:ascii="Calibri" w:cs="Calibri" w:eastAsia="Calibri" w:hAnsi="Calibri"/>
                <w:sz w:val="19"/>
                <w:szCs w:val="19"/>
              </w:rPr>
              <w:t xml:space="preserve"> or use local override to return 500</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Graceful handling; no infinite tight retry loop; recovers when unblocked.</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LV-14</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Hidden tab</w:t>
            </w:r>
            <w:r>
              <w:rPr>
                <w:rFonts w:ascii="Calibri" w:cs="Calibri" w:eastAsia="Calibri" w:hAnsi="Calibri"/>
                <w:sz w:val="19"/>
                <w:szCs w:val="19"/>
              </w:rPr>
              <w:t xml:space="preserve"> (P2) Pre: LV-05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Switch tab for 5 minutes 2) Return</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Behaviour recorded (paused or continued); view correct within one interval after return.</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LV-15</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Injection safety</w:t>
            </w:r>
            <w:r>
              <w:rPr>
                <w:rFonts w:ascii="Calibri" w:cs="Calibri" w:eastAsia="Calibri" w:hAnsi="Calibri"/>
                <w:sz w:val="19"/>
                <w:szCs w:val="19"/>
              </w:rPr>
              <w:t xml:space="preserve"> (P1) Pre: DevTools local overrides available</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Override a race-control response so a message contains </w:t>
            </w:r>
            <w:r>
              <w:rPr>
                <w:rFonts w:ascii="Consolas" w:cs="Consolas" w:eastAsia="Consolas" w:hAnsi="Consolas"/>
                <w:color w:val="A31515"/>
                <w:sz w:val="19"/>
                <w:szCs w:val="19"/>
              </w:rPr>
              <w:t xml:space="preserve">&lt;img src=x onerror=alert(1)&gt;</w:t>
            </w:r>
            <w:r>
              <w:rPr>
                <w:rFonts w:ascii="Calibri" w:cs="Calibri" w:eastAsia="Calibri" w:hAnsi="Calibri"/>
                <w:sz w:val="19"/>
                <w:szCs w:val="19"/>
              </w:rPr>
              <w:t xml:space="preserve"> 2) Reload</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Text is shown literally; no alert; no element created.</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LV-16</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Browser matrix</w:t>
            </w:r>
            <w:r>
              <w:rPr>
                <w:rFonts w:ascii="Calibri" w:cs="Calibri" w:eastAsia="Calibri" w:hAnsi="Calibri"/>
                <w:sz w:val="19"/>
                <w:szCs w:val="19"/>
              </w:rPr>
              <w:t xml:space="preserve"> (P2) Pre: LV-05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Repeat LV-05..LV-08 in Chrome, Firefox, Edge, Safari</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Same behaviour in all browsers; differences logged.</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LV-17</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Responsive layout</w:t>
            </w:r>
            <w:r>
              <w:rPr>
                <w:rFonts w:ascii="Calibri" w:cs="Calibri" w:eastAsia="Calibri" w:hAnsi="Calibri"/>
                <w:sz w:val="19"/>
                <w:szCs w:val="19"/>
              </w:rPr>
              <w:t xml:space="preserve"> (P3) Pre: LV-02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Resize to 1920, 1366, 768, 390 px wide</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horizontal page scroll; panels readable or stacked.</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LV-18</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Accessibility audit</w:t>
            </w:r>
            <w:r>
              <w:rPr>
                <w:rFonts w:ascii="Calibri" w:cs="Calibri" w:eastAsia="Calibri" w:hAnsi="Calibri"/>
                <w:sz w:val="19"/>
                <w:szCs w:val="19"/>
              </w:rPr>
              <w:t xml:space="preserve"> (P3) Pre: LV-02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Run Lighthouse accessibility audit 2) Tab through controls</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Score recorded (target 90 or more [P]); every interactive control reachable by keyboard.</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LV-19</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Memory growth</w:t>
            </w:r>
            <w:r>
              <w:rPr>
                <w:rFonts w:ascii="Calibri" w:cs="Calibri" w:eastAsia="Calibri" w:hAnsi="Calibri"/>
                <w:sz w:val="19"/>
                <w:szCs w:val="19"/>
              </w:rPr>
              <w:t xml:space="preserve"> (P2) Pre: Long live session</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DevTools Memory: heap snapshot at 0, 15, 30 minutes</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Heap growth bounded (target under 100 MB over 30 minutes [P]).</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LV-20</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`file://` versus HTTP</w:t>
            </w:r>
            <w:r>
              <w:rPr>
                <w:rFonts w:ascii="Calibri" w:cs="Calibri" w:eastAsia="Calibri" w:hAnsi="Calibri"/>
                <w:sz w:val="19"/>
                <w:szCs w:val="19"/>
              </w:rPr>
              <w:t xml:space="preserve"> (P3) Pre: LV-02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Open </w:t>
            </w:r>
            <w:r>
              <w:rPr>
                <w:rFonts w:ascii="Consolas" w:cs="Consolas" w:eastAsia="Consolas" w:hAnsi="Consolas"/>
                <w:color w:val="A31515"/>
                <w:sz w:val="19"/>
                <w:szCs w:val="19"/>
              </w:rPr>
              <w:t xml:space="preserve">index.html</w:t>
            </w:r>
            <w:r>
              <w:rPr>
                <w:rFonts w:ascii="Calibri" w:cs="Calibri" w:eastAsia="Calibri" w:hAnsi="Calibri"/>
                <w:sz w:val="19"/>
                <w:szCs w:val="19"/>
              </w:rPr>
              <w:t xml:space="preserve"> directly from disk</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Behaviour recorded; README guidance (use the server) confirmed or corrected.</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bl>
    <w:p>
      <w:pPr>
        <w:spacing w:after="140"/>
      </w:pPr>
    </w:p>
    <w:p>
      <w:pPr>
        <w:pStyle w:val="Heading2"/>
      </w:pPr>
      <w:r>
        <w:rPr>
          <w:rFonts w:ascii="Calibri" w:cs="Calibri" w:eastAsia="Calibri" w:hAnsi="Calibri"/>
        </w:rPr>
        <w:t xml:space="preserve">S4. Race Replay (desktop GUI)</w:t>
      </w:r>
    </w:p>
    <w:p>
      <w:pPr>
        <w:spacing w:after="140" w:line="300"/>
        <w:jc w:val="left"/>
      </w:pPr>
      <w:r>
        <w:rPr>
          <w:rFonts w:ascii="Calibri" w:cs="Calibri" w:eastAsia="Calibri" w:hAnsi="Calibri"/>
        </w:rPr>
        <w:t xml:space="preserve">Launch, session loading, playback controls, overlays and resource use. SM-11 should be run first so the correct GUI toolkit is recorded.</w:t>
      </w:r>
    </w:p>
    <w:p>
      <w:pPr>
        <w:keepNext/>
        <w:spacing w:after="80" w:before="160"/>
      </w:pPr>
      <w:r>
        <w:rPr>
          <w:rFonts w:ascii="Calibri" w:cs="Calibri" w:eastAsia="Calibri" w:hAnsi="Calibri"/>
          <w:b/>
          <w:bCs/>
          <w:i/>
          <w:iCs/>
          <w:color w:val="444444"/>
          <w:sz w:val="20"/>
          <w:szCs w:val="20"/>
        </w:rPr>
        <w:t xml:space="preserve">Table 18: S4. Race Replay (desktop GUI)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4"/>
        <w:gridCol w:w="2097"/>
        <w:gridCol w:w="2735"/>
        <w:gridCol w:w="2462"/>
        <w:gridCol w:w="1048"/>
      </w:tblGrid>
      <w:tr>
        <w:trPr>
          <w:cantSplit/>
          <w:tblHeader/>
        </w:trPr>
        <w:tc>
          <w:tcPr>
            <w:tcW w:type="dxa" w:w="68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ID</w:t>
            </w:r>
          </w:p>
        </w:tc>
        <w:tc>
          <w:tcPr>
            <w:tcW w:type="dxa" w:w="209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Test case and precondition</w:t>
            </w:r>
          </w:p>
        </w:tc>
        <w:tc>
          <w:tcPr>
            <w:tcW w:type="dxa" w:w="273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Steps</w:t>
            </w:r>
          </w:p>
        </w:tc>
        <w:tc>
          <w:tcPr>
            <w:tcW w:type="dxa" w:w="246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Expected result</w:t>
            </w:r>
          </w:p>
        </w:tc>
        <w:tc>
          <w:tcPr>
            <w:tcW w:type="dxa" w:w="104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Result</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RR-01</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Launch replay application</w:t>
            </w:r>
            <w:r>
              <w:rPr>
                <w:rFonts w:ascii="Calibri" w:cs="Calibri" w:eastAsia="Calibri" w:hAnsi="Calibri"/>
                <w:sz w:val="19"/>
                <w:szCs w:val="19"/>
              </w:rPr>
              <w:t xml:space="preserve"> (P1) Pre: SM-10 passed; desktop session</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cd f1-race-replay</w:t>
            </w:r>
            <w:r>
              <w:rPr>
                <w:rFonts w:ascii="Calibri" w:cs="Calibri" w:eastAsia="Calibri" w:hAnsi="Calibri"/>
                <w:sz w:val="19"/>
                <w:szCs w:val="19"/>
              </w:rPr>
              <w:t xml:space="preserve"> 2) </w:t>
            </w:r>
            <w:r>
              <w:rPr>
                <w:rFonts w:ascii="Consolas" w:cs="Consolas" w:eastAsia="Consolas" w:hAnsi="Consolas"/>
                <w:color w:val="A31515"/>
                <w:sz w:val="19"/>
                <w:szCs w:val="19"/>
              </w:rPr>
              <w:t xml:space="preserve">pip install -r requirements.txt</w:t>
            </w:r>
            <w:r>
              <w:rPr>
                <w:rFonts w:ascii="Calibri" w:cs="Calibri" w:eastAsia="Calibri" w:hAnsi="Calibri"/>
                <w:sz w:val="19"/>
                <w:szCs w:val="19"/>
              </w:rPr>
              <w:t xml:space="preserve"> 3) </w:t>
            </w:r>
            <w:r>
              <w:rPr>
                <w:rFonts w:ascii="Consolas" w:cs="Consolas" w:eastAsia="Consolas" w:hAnsi="Consolas"/>
                <w:color w:val="A31515"/>
                <w:sz w:val="19"/>
                <w:szCs w:val="19"/>
              </w:rPr>
              <w:t xml:space="preserve">python main.py</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Selection menu or window appears without traceback.</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RR-02</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Choose a session</w:t>
            </w:r>
            <w:r>
              <w:rPr>
                <w:rFonts w:ascii="Calibri" w:cs="Calibri" w:eastAsia="Calibri" w:hAnsi="Calibri"/>
                <w:sz w:val="19"/>
                <w:szCs w:val="19"/>
              </w:rPr>
              <w:t xml:space="preserve"> (P1) Pre: RR-01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Select a completed race using the menu</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Session accepted; loading begins.</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RR-03</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Cold load</w:t>
            </w:r>
            <w:r>
              <w:rPr>
                <w:rFonts w:ascii="Calibri" w:cs="Calibri" w:eastAsia="Calibri" w:hAnsi="Calibri"/>
                <w:sz w:val="19"/>
                <w:szCs w:val="19"/>
              </w:rPr>
              <w:t xml:space="preserve"> (P1) Pre: Empty FastF1 cache</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Time the first load 2) Check UI responsiveness during load</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Progress or status is shown; window not frozen; time recorded.</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RR-04</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Warm load</w:t>
            </w:r>
            <w:r>
              <w:rPr>
                <w:rFonts w:ascii="Calibri" w:cs="Calibri" w:eastAsia="Calibri" w:hAnsi="Calibri"/>
                <w:sz w:val="19"/>
                <w:szCs w:val="19"/>
              </w:rPr>
              <w:t xml:space="preserve"> (P2) Pre: RR-03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Close and reopen the same session</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Load clearly faster than RR-03; time recorded.</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RR-05</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Playback</w:t>
            </w:r>
            <w:r>
              <w:rPr>
                <w:rFonts w:ascii="Calibri" w:cs="Calibri" w:eastAsia="Calibri" w:hAnsi="Calibri"/>
                <w:sz w:val="19"/>
                <w:szCs w:val="19"/>
              </w:rPr>
              <w:t xml:space="preserve"> (P1) Pre: RR-02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Press play 2) Watch for 60 s</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Cars move along the track in plausible positions and speeds.</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RR-06</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Pause and resume</w:t>
            </w:r>
            <w:r>
              <w:rPr>
                <w:rFonts w:ascii="Calibri" w:cs="Calibri" w:eastAsia="Calibri" w:hAnsi="Calibri"/>
                <w:sz w:val="19"/>
                <w:szCs w:val="19"/>
              </w:rPr>
              <w:t xml:space="preserve"> (P1) Pre: RR-05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Pause 2) Wait 10 s 3) Resume</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Positions freeze while paused and continue from the same moment.</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RR-07</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Speed control</w:t>
            </w:r>
            <w:r>
              <w:rPr>
                <w:rFonts w:ascii="Calibri" w:cs="Calibri" w:eastAsia="Calibri" w:hAnsi="Calibri"/>
                <w:sz w:val="19"/>
                <w:szCs w:val="19"/>
              </w:rPr>
              <w:t xml:space="preserve"> (P2) Pre: RR-05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Change speed to the slowest and fastest options</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Playback rate changes visibly; no crash.</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RR-08</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Seeking</w:t>
            </w:r>
            <w:r>
              <w:rPr>
                <w:rFonts w:ascii="Calibri" w:cs="Calibri" w:eastAsia="Calibri" w:hAnsi="Calibri"/>
                <w:sz w:val="19"/>
                <w:szCs w:val="19"/>
              </w:rPr>
              <w:t xml:space="preserve"> (P2) Pre: RR-05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Seek forward 10 minutes 2) Seek back to start</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Display jumps to the requested moment; no stale frames.</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RR-09</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Telemetry overlays</w:t>
            </w:r>
            <w:r>
              <w:rPr>
                <w:rFonts w:ascii="Calibri" w:cs="Calibri" w:eastAsia="Calibri" w:hAnsi="Calibri"/>
                <w:sz w:val="19"/>
                <w:szCs w:val="19"/>
              </w:rPr>
              <w:t xml:space="preserve"> (P1) Pre: RR-05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Observe speed, gear, throttle and brake for a driver</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Values plausible and in sync with car movement.</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RR-10</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Order consistency</w:t>
            </w:r>
            <w:r>
              <w:rPr>
                <w:rFonts w:ascii="Calibri" w:cs="Calibri" w:eastAsia="Calibri" w:hAnsi="Calibri"/>
                <w:sz w:val="19"/>
                <w:szCs w:val="19"/>
              </w:rPr>
              <w:t xml:space="preserve"> (P2) Pre: Race fully replayed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Compare final order with official classification</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Matches the official result (allowing for penalties applied after the flag).</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RR-11</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End of session</w:t>
            </w:r>
            <w:r>
              <w:rPr>
                <w:rFonts w:ascii="Calibri" w:cs="Calibri" w:eastAsia="Calibri" w:hAnsi="Calibri"/>
                <w:sz w:val="19"/>
                <w:szCs w:val="19"/>
              </w:rPr>
              <w:t xml:space="preserve"> (P2) Pre: RR-05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Seek to the end</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Replay stops cleanly; restart or exit offered.</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RR-12</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Unavailable session</w:t>
            </w:r>
            <w:r>
              <w:rPr>
                <w:rFonts w:ascii="Calibri" w:cs="Calibri" w:eastAsia="Calibri" w:hAnsi="Calibri"/>
                <w:sz w:val="19"/>
                <w:szCs w:val="19"/>
              </w:rPr>
              <w:t xml:space="preserve"> (P2) Pre: RR-01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Choose a session with no data (for example a future event)</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Clear error; application remains usable.</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RR-13</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Resource usage</w:t>
            </w:r>
            <w:r>
              <w:rPr>
                <w:rFonts w:ascii="Calibri" w:cs="Calibri" w:eastAsia="Calibri" w:hAnsi="Calibri"/>
                <w:sz w:val="19"/>
                <w:szCs w:val="19"/>
              </w:rPr>
              <w:t xml:space="preserve"> (P2) Pre: RR-05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Record CPU, GPU, RAM and frame rate for 5 minutes</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Frame rate at least 30 fps and no steady memory growth [P]. Values recorded.</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RR-14</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Resize and close</w:t>
            </w:r>
            <w:r>
              <w:rPr>
                <w:rFonts w:ascii="Calibri" w:cs="Calibri" w:eastAsia="Calibri" w:hAnsi="Calibri"/>
                <w:sz w:val="19"/>
                <w:szCs w:val="19"/>
              </w:rPr>
              <w:t xml:space="preserve"> (P3) Pre: RR-01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Resize window 2) Close window 3) Check for leftover Python process</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Clean exit; no zombie process.</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RR-15</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No-display environment</w:t>
            </w:r>
            <w:r>
              <w:rPr>
                <w:rFonts w:ascii="Calibri" w:cs="Calibri" w:eastAsia="Calibri" w:hAnsi="Calibri"/>
                <w:sz w:val="19"/>
                <w:szCs w:val="19"/>
              </w:rPr>
              <w:t xml:space="preserve"> (P3) Pre: SSH or headless session</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Run </w:t>
            </w:r>
            <w:r>
              <w:rPr>
                <w:rFonts w:ascii="Consolas" w:cs="Consolas" w:eastAsia="Consolas" w:hAnsi="Consolas"/>
                <w:color w:val="A31515"/>
                <w:sz w:val="19"/>
                <w:szCs w:val="19"/>
              </w:rPr>
              <w:t xml:space="preserve">python main.py</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Clear failure message; documented as desktop-only (README).</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bl>
    <w:p>
      <w:pPr>
        <w:spacing w:after="140"/>
      </w:pPr>
    </w:p>
    <w:p>
      <w:pPr>
        <w:pStyle w:val="Heading2"/>
      </w:pPr>
      <w:r>
        <w:rPr>
          <w:rFonts w:ascii="Calibri" w:cs="Calibri" w:eastAsia="Calibri" w:hAnsi="Calibri"/>
        </w:rPr>
        <w:t xml:space="preserve">S5. Repository hygiene and security</w:t>
      </w:r>
    </w:p>
    <w:p>
      <w:pPr>
        <w:spacing w:after="140" w:line="300"/>
        <w:jc w:val="left"/>
      </w:pPr>
      <w:r>
        <w:rPr>
          <w:rFonts w:ascii="Calibri" w:cs="Calibri" w:eastAsia="Calibri" w:hAnsi="Calibri"/>
        </w:rPr>
        <w:t xml:space="preserve">Checks on ignore rules, tracked files, vulnerabilities, secrets, licence and documentation accuracy.</w:t>
      </w:r>
    </w:p>
    <w:p>
      <w:pPr>
        <w:keepNext/>
        <w:spacing w:after="80" w:before="160"/>
      </w:pPr>
      <w:r>
        <w:rPr>
          <w:rFonts w:ascii="Calibri" w:cs="Calibri" w:eastAsia="Calibri" w:hAnsi="Calibri"/>
          <w:b/>
          <w:bCs/>
          <w:i/>
          <w:iCs/>
          <w:color w:val="444444"/>
          <w:sz w:val="20"/>
          <w:szCs w:val="20"/>
        </w:rPr>
        <w:t xml:space="preserve">Table 19: S5. Repository hygiene and security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4"/>
        <w:gridCol w:w="2097"/>
        <w:gridCol w:w="2735"/>
        <w:gridCol w:w="2462"/>
        <w:gridCol w:w="1048"/>
      </w:tblGrid>
      <w:tr>
        <w:trPr>
          <w:cantSplit/>
          <w:tblHeader/>
        </w:trPr>
        <w:tc>
          <w:tcPr>
            <w:tcW w:type="dxa" w:w="68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ID</w:t>
            </w:r>
          </w:p>
        </w:tc>
        <w:tc>
          <w:tcPr>
            <w:tcW w:type="dxa" w:w="209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Test case and precondition</w:t>
            </w:r>
          </w:p>
        </w:tc>
        <w:tc>
          <w:tcPr>
            <w:tcW w:type="dxa" w:w="273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Steps</w:t>
            </w:r>
          </w:p>
        </w:tc>
        <w:tc>
          <w:tcPr>
            <w:tcW w:type="dxa" w:w="246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Expected result</w:t>
            </w:r>
          </w:p>
        </w:tc>
        <w:tc>
          <w:tcPr>
            <w:tcW w:type="dxa" w:w="104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Result</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RH-01</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Working tree clean after runs</w:t>
            </w:r>
            <w:r>
              <w:rPr>
                <w:rFonts w:ascii="Calibri" w:cs="Calibri" w:eastAsia="Calibri" w:hAnsi="Calibri"/>
                <w:sz w:val="19"/>
                <w:szCs w:val="19"/>
              </w:rPr>
              <w:t xml:space="preserve"> (P3) Pre: After S1–S4</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git status --short</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unexpected tracked changes from caches or outputs.</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RH-02</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Tracked cache files</w:t>
            </w:r>
            <w:r>
              <w:rPr>
                <w:rFonts w:ascii="Calibri" w:cs="Calibri" w:eastAsia="Calibri" w:hAnsi="Calibri"/>
                <w:sz w:val="19"/>
                <w:szCs w:val="19"/>
              </w:rPr>
              <w:t xml:space="preserve"> (P2) Pre: Fresh clone</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git ls-files .fastf1-cache | wc -l</w:t>
            </w:r>
            <w:r>
              <w:rPr>
                <w:rFonts w:ascii="Calibri" w:cs="Calibri" w:eastAsia="Calibri" w:hAnsi="Calibri"/>
                <w:sz w:val="19"/>
                <w:szCs w:val="19"/>
              </w:rPr>
              <w:t xml:space="preserve"> 2) </w:t>
            </w:r>
            <w:r>
              <w:rPr>
                <w:rFonts w:ascii="Consolas" w:cs="Consolas" w:eastAsia="Consolas" w:hAnsi="Consolas"/>
                <w:color w:val="A31515"/>
                <w:sz w:val="19"/>
                <w:szCs w:val="19"/>
              </w:rPr>
              <w:t xml:space="preserve">git ls-files computed_data | wc -l</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Counts recorded. A non-zero </w:t>
            </w:r>
            <w:r>
              <w:rPr>
                <w:rFonts w:ascii="Consolas" w:cs="Consolas" w:eastAsia="Consolas" w:hAnsi="Consolas"/>
                <w:color w:val="A31515"/>
                <w:sz w:val="19"/>
                <w:szCs w:val="19"/>
              </w:rPr>
              <w:t xml:space="preserve">.fastf1-cache</w:t>
            </w:r>
            <w:r>
              <w:rPr>
                <w:rFonts w:ascii="Calibri" w:cs="Calibri" w:eastAsia="Calibri" w:hAnsi="Calibri"/>
                <w:sz w:val="19"/>
                <w:szCs w:val="19"/>
              </w:rPr>
              <w:t xml:space="preserve"> count confirms the known issue (cache committed despite </w:t>
            </w:r>
            <w:r>
              <w:rPr>
                <w:rFonts w:ascii="Consolas" w:cs="Consolas" w:eastAsia="Consolas" w:hAnsi="Consolas"/>
                <w:color w:val="A31515"/>
                <w:sz w:val="19"/>
                <w:szCs w:val="19"/>
              </w:rPr>
              <w:t xml:space="preserve">.gitignore</w:t>
            </w:r>
            <w:r>
              <w:rPr>
                <w:rFonts w:ascii="Calibri" w:cs="Calibri" w:eastAsia="Calibri" w:hAnsi="Calibri"/>
                <w:sz w:val="19"/>
                <w:szCs w:val="19"/>
              </w:rPr>
              <w:t xml:space="preserve">).</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RH-03</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Ignore rules effective</w:t>
            </w:r>
            <w:r>
              <w:rPr>
                <w:rFonts w:ascii="Calibri" w:cs="Calibri" w:eastAsia="Calibri" w:hAnsi="Calibri"/>
                <w:sz w:val="19"/>
                <w:szCs w:val="19"/>
              </w:rPr>
              <w:t xml:space="preserve"> (P2) Pre: Fresh clone</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git check-ignore -v ml/historical_data.csv .fastf1-cache</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Both paths reported as ignored by </w:t>
            </w:r>
            <w:r>
              <w:rPr>
                <w:rFonts w:ascii="Consolas" w:cs="Consolas" w:eastAsia="Consolas" w:hAnsi="Consolas"/>
                <w:color w:val="A31515"/>
                <w:sz w:val="19"/>
                <w:szCs w:val="19"/>
              </w:rPr>
              <w:t xml:space="preserve">.gitignore</w:t>
            </w:r>
            <w:r>
              <w:rPr>
                <w:rFonts w:ascii="Calibri" w:cs="Calibri" w:eastAsia="Calibri" w:hAnsi="Calibri"/>
                <w:sz w:val="19"/>
                <w:szCs w:val="19"/>
              </w:rPr>
              <w:t xml:space="preserve">.</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RH-04</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Dependency vulnerability scan</w:t>
            </w:r>
            <w:r>
              <w:rPr>
                <w:rFonts w:ascii="Calibri" w:cs="Calibri" w:eastAsia="Calibri" w:hAnsi="Calibri"/>
                <w:sz w:val="19"/>
                <w:szCs w:val="19"/>
              </w:rPr>
              <w:t xml:space="preserve"> (P1) Pre: SM-03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pip install pip-audit</w:t>
            </w:r>
            <w:r>
              <w:rPr>
                <w:rFonts w:ascii="Calibri" w:cs="Calibri" w:eastAsia="Calibri" w:hAnsi="Calibri"/>
                <w:sz w:val="19"/>
                <w:szCs w:val="19"/>
              </w:rPr>
              <w:t xml:space="preserve"> 2) </w:t>
            </w:r>
            <w:r>
              <w:rPr>
                <w:rFonts w:ascii="Consolas" w:cs="Consolas" w:eastAsia="Consolas" w:hAnsi="Consolas"/>
                <w:color w:val="A31515"/>
                <w:sz w:val="19"/>
                <w:szCs w:val="19"/>
              </w:rPr>
              <w:t xml:space="preserve">pip-audit -r requirements.txt</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high-severity findings; findings recorded.</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RH-05</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Secret scan</w:t>
            </w:r>
            <w:r>
              <w:rPr>
                <w:rFonts w:ascii="Calibri" w:cs="Calibri" w:eastAsia="Calibri" w:hAnsi="Calibri"/>
                <w:sz w:val="19"/>
                <w:szCs w:val="19"/>
              </w:rPr>
              <w:t xml:space="preserve"> (P1) Pre: Fresh clone</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Run </w:t>
            </w:r>
            <w:r>
              <w:rPr>
                <w:rFonts w:ascii="Consolas" w:cs="Consolas" w:eastAsia="Consolas" w:hAnsi="Consolas"/>
                <w:color w:val="A31515"/>
                <w:sz w:val="19"/>
                <w:szCs w:val="19"/>
              </w:rPr>
              <w:t xml:space="preserve">gitleaks detect</w:t>
            </w:r>
            <w:r>
              <w:rPr>
                <w:rFonts w:ascii="Calibri" w:cs="Calibri" w:eastAsia="Calibri" w:hAnsi="Calibri"/>
                <w:sz w:val="19"/>
                <w:szCs w:val="19"/>
              </w:rPr>
              <w:t xml:space="preserve"> (or search for </w:t>
            </w:r>
            <w:r>
              <w:rPr>
                <w:rFonts w:ascii="Consolas" w:cs="Consolas" w:eastAsia="Consolas" w:hAnsi="Consolas"/>
                <w:color w:val="A31515"/>
                <w:sz w:val="19"/>
                <w:szCs w:val="19"/>
              </w:rPr>
              <w:t xml:space="preserve">token</w:t>
            </w:r>
            <w:r>
              <w:rPr>
                <w:rFonts w:ascii="Calibri" w:cs="Calibri" w:eastAsia="Calibri" w:hAnsi="Calibri"/>
                <w:sz w:val="19"/>
                <w:szCs w:val="19"/>
              </w:rPr>
              <w:t xml:space="preserve">, </w:t>
            </w:r>
            <w:r>
              <w:rPr>
                <w:rFonts w:ascii="Consolas" w:cs="Consolas" w:eastAsia="Consolas" w:hAnsi="Consolas"/>
                <w:color w:val="A31515"/>
                <w:sz w:val="19"/>
                <w:szCs w:val="19"/>
              </w:rPr>
              <w:t xml:space="preserve">api_key</w:t>
            </w:r>
            <w:r>
              <w:rPr>
                <w:rFonts w:ascii="Calibri" w:cs="Calibri" w:eastAsia="Calibri" w:hAnsi="Calibri"/>
                <w:sz w:val="19"/>
                <w:szCs w:val="19"/>
              </w:rPr>
              <w:t xml:space="preserve">, </w:t>
            </w:r>
            <w:r>
              <w:rPr>
                <w:rFonts w:ascii="Consolas" w:cs="Consolas" w:eastAsia="Consolas" w:hAnsi="Consolas"/>
                <w:color w:val="A31515"/>
                <w:sz w:val="19"/>
                <w:szCs w:val="19"/>
              </w:rPr>
              <w:t xml:space="preserve">secret</w:t>
            </w:r>
            <w:r>
              <w:rPr>
                <w:rFonts w:ascii="Calibri" w:cs="Calibri" w:eastAsia="Calibri" w:hAnsi="Calibri"/>
                <w:sz w:val="19"/>
                <w:szCs w:val="19"/>
              </w:rPr>
              <w:t xml:space="preserve">)</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secrets found.</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RH-06</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Licence present</w:t>
            </w:r>
            <w:r>
              <w:rPr>
                <w:rFonts w:ascii="Calibri" w:cs="Calibri" w:eastAsia="Calibri" w:hAnsi="Calibri"/>
                <w:sz w:val="19"/>
                <w:szCs w:val="19"/>
              </w:rPr>
              <w:t xml:space="preserve"> (P3) Pre: Fresh clone</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ls LICENSE*</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Expected to exist [P]. Currently absent, which is a known gap.</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RH-07</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README commands work verbatim</w:t>
            </w:r>
            <w:r>
              <w:rPr>
                <w:rFonts w:ascii="Calibri" w:cs="Calibri" w:eastAsia="Calibri" w:hAnsi="Calibri"/>
                <w:sz w:val="19"/>
                <w:szCs w:val="19"/>
              </w:rPr>
              <w:t xml:space="preserve"> (P1) Pre: Clean machine</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Follow README setup section exactly</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Every command works as written; any deviation logged as a documentation defect.</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RH-08</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Model checksum</w:t>
            </w:r>
            <w:r>
              <w:rPr>
                <w:rFonts w:ascii="Calibri" w:cs="Calibri" w:eastAsia="Calibri" w:hAnsi="Calibri"/>
                <w:sz w:val="19"/>
                <w:szCs w:val="19"/>
              </w:rPr>
              <w:t xml:space="preserve"> (P2) Pre: SM-07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shasum -a 256 ml/model.pkl</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Hash recorded for release notes.</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RH-09</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Install footprint</w:t>
            </w:r>
            <w:r>
              <w:rPr>
                <w:rFonts w:ascii="Calibri" w:cs="Calibri" w:eastAsia="Calibri" w:hAnsi="Calibri"/>
                <w:sz w:val="19"/>
                <w:szCs w:val="19"/>
              </w:rPr>
              <w:t xml:space="preserve"> (P3) Pre: SM-03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pip list | wc -l</w:t>
            </w:r>
            <w:r>
              <w:rPr>
                <w:rFonts w:ascii="Calibri" w:cs="Calibri" w:eastAsia="Calibri" w:hAnsi="Calibri"/>
                <w:sz w:val="19"/>
                <w:szCs w:val="19"/>
              </w:rPr>
              <w:t xml:space="preserve"> 2) </w:t>
            </w:r>
            <w:r>
              <w:rPr>
                <w:rFonts w:ascii="Consolas" w:cs="Consolas" w:eastAsia="Consolas" w:hAnsi="Consolas"/>
                <w:color w:val="A31515"/>
                <w:sz w:val="19"/>
                <w:szCs w:val="19"/>
              </w:rPr>
              <w:t xml:space="preserve">du -sh .venv</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About 60 packages; venv size recorded to justify splitting requirements.</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bl>
    <w:p>
      <w:pPr>
        <w:spacing w:after="140"/>
      </w:pPr>
    </w:p>
    <w:p>
      <w:pPr>
        <w:pStyle w:val="Heading2"/>
      </w:pPr>
      <w:r>
        <w:rPr>
          <w:rFonts w:ascii="Calibri" w:cs="Calibri" w:eastAsia="Calibri" w:hAnsi="Calibri"/>
        </w:rPr>
        <w:t xml:space="preserve">S6. Non-functional and compatibility</w:t>
      </w:r>
    </w:p>
    <w:p>
      <w:pPr>
        <w:spacing w:after="140" w:line="300"/>
        <w:jc w:val="left"/>
      </w:pPr>
      <w:r>
        <w:rPr>
          <w:rFonts w:ascii="Calibri" w:cs="Calibri" w:eastAsia="Calibri" w:hAnsi="Calibri"/>
        </w:rPr>
        <w:t xml:space="preserve">Cross-platform, Python-version, load and long-run checks.</w:t>
      </w:r>
    </w:p>
    <w:p>
      <w:pPr>
        <w:keepNext/>
        <w:spacing w:after="80" w:before="160"/>
      </w:pPr>
      <w:r>
        <w:rPr>
          <w:rFonts w:ascii="Calibri" w:cs="Calibri" w:eastAsia="Calibri" w:hAnsi="Calibri"/>
          <w:b/>
          <w:bCs/>
          <w:i/>
          <w:iCs/>
          <w:color w:val="444444"/>
          <w:sz w:val="20"/>
          <w:szCs w:val="20"/>
        </w:rPr>
        <w:t xml:space="preserve">Table 20: S6. Non-functional and compatibility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84"/>
        <w:gridCol w:w="2097"/>
        <w:gridCol w:w="2735"/>
        <w:gridCol w:w="2462"/>
        <w:gridCol w:w="1048"/>
      </w:tblGrid>
      <w:tr>
        <w:trPr>
          <w:cantSplit/>
          <w:tblHeader/>
        </w:trPr>
        <w:tc>
          <w:tcPr>
            <w:tcW w:type="dxa" w:w="68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ID</w:t>
            </w:r>
          </w:p>
        </w:tc>
        <w:tc>
          <w:tcPr>
            <w:tcW w:type="dxa" w:w="209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Test case and precondition</w:t>
            </w:r>
          </w:p>
        </w:tc>
        <w:tc>
          <w:tcPr>
            <w:tcW w:type="dxa" w:w="273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Steps</w:t>
            </w:r>
          </w:p>
        </w:tc>
        <w:tc>
          <w:tcPr>
            <w:tcW w:type="dxa" w:w="246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Expected result</w:t>
            </w:r>
          </w:p>
        </w:tc>
        <w:tc>
          <w:tcPr>
            <w:tcW w:type="dxa" w:w="104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Result</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NF-01</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Cross-OS run</w:t>
            </w:r>
            <w:r>
              <w:rPr>
                <w:rFonts w:ascii="Calibri" w:cs="Calibri" w:eastAsia="Calibri" w:hAnsi="Calibri"/>
                <w:sz w:val="19"/>
                <w:szCs w:val="19"/>
              </w:rPr>
              <w:t xml:space="preserve"> (P2) Pre: Access to Windows, macOS, Linux</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Repeat SM-01..SM-09 and PR-01 on each OS</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Same results on all three; differences logged.</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NF-02</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Python version matrix</w:t>
            </w:r>
            <w:r>
              <w:rPr>
                <w:rFonts w:ascii="Calibri" w:cs="Calibri" w:eastAsia="Calibri" w:hAnsi="Calibri"/>
                <w:sz w:val="19"/>
                <w:szCs w:val="19"/>
              </w:rPr>
              <w:t xml:space="preserve"> (P2) Pre: Python 3.10, 3.11, 3.12 available</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Create a venv per version 2) Run SM-03 and PR-01</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Install and prediction succeed on each; unsupported versions documented.</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NF-03</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Two dashboards at once</w:t>
            </w:r>
            <w:r>
              <w:rPr>
                <w:rFonts w:ascii="Calibri" w:cs="Calibri" w:eastAsia="Calibri" w:hAnsi="Calibri"/>
                <w:sz w:val="19"/>
                <w:szCs w:val="19"/>
              </w:rPr>
              <w:t xml:space="preserve"> (P3) Pre: LV-05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Open two tabs 2) Count combined request rate</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Rate roughly doubles with no 429; recorded.</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NF-04</w:t>
            </w:r>
          </w:p>
        </w:tc>
        <w:tc>
          <w:tcPr>
            <w:tcW w:type="dxa" w:w="209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Long replay run</w:t>
            </w:r>
            <w:r>
              <w:rPr>
                <w:rFonts w:ascii="Calibri" w:cs="Calibri" w:eastAsia="Calibri" w:hAnsi="Calibri"/>
                <w:sz w:val="19"/>
                <w:szCs w:val="19"/>
              </w:rPr>
              <w:t xml:space="preserve"> (P3) Pre: RR-05 passed</w:t>
            </w:r>
          </w:p>
        </w:tc>
        <w:tc>
          <w:tcPr>
            <w:tcW w:type="dxa" w:w="273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Play a full race at 1× speed (about 90 minutes)</w:t>
            </w:r>
          </w:p>
        </w:tc>
        <w:tc>
          <w:tcPr>
            <w:tcW w:type="dxa" w:w="246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crash, no memory leak, no drift between telemetry and positions.</w:t>
            </w:r>
          </w:p>
        </w:tc>
        <w:tc>
          <w:tcPr>
            <w:tcW w:type="dxa" w:w="104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r>
        <w:trPr>
          <w:cantSplit/>
        </w:trPr>
        <w:tc>
          <w:tcPr>
            <w:tcW w:type="dxa" w:w="68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NF-05</w:t>
            </w:r>
          </w:p>
        </w:tc>
        <w:tc>
          <w:tcPr>
            <w:tcW w:type="dxa" w:w="209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Memory during prediction</w:t>
            </w:r>
            <w:r>
              <w:rPr>
                <w:rFonts w:ascii="Calibri" w:cs="Calibri" w:eastAsia="Calibri" w:hAnsi="Calibri"/>
                <w:sz w:val="19"/>
                <w:szCs w:val="19"/>
              </w:rPr>
              <w:t xml:space="preserve"> (P3) Pre: PR-01 passed</w:t>
            </w:r>
          </w:p>
        </w:tc>
        <w:tc>
          <w:tcPr>
            <w:tcW w:type="dxa" w:w="273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 </w:t>
            </w:r>
            <w:r>
              <w:rPr>
                <w:rFonts w:ascii="Consolas" w:cs="Consolas" w:eastAsia="Consolas" w:hAnsi="Consolas"/>
                <w:color w:val="A31515"/>
                <w:sz w:val="19"/>
                <w:szCs w:val="19"/>
              </w:rPr>
              <w:t xml:space="preserve">/usr/bin/time -v python ml/predict.py --year 2025 --round 18</w:t>
            </w:r>
          </w:p>
        </w:tc>
        <w:tc>
          <w:tcPr>
            <w:tcW w:type="dxa" w:w="246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Peak memory recorded (expected well under 1 GB).</w:t>
            </w:r>
          </w:p>
        </w:tc>
        <w:tc>
          <w:tcPr>
            <w:tcW w:type="dxa" w:w="104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 Pass ☐ Fail ☐ Blocked</w:t>
            </w:r>
          </w:p>
        </w:tc>
      </w:tr>
    </w:tbl>
    <w:p>
      <w:pPr>
        <w:spacing w:after="140"/>
      </w:pPr>
    </w:p>
    <w:p>
      <w:pPr>
        <w:pStyle w:val="Heading1"/>
        <w:pageBreakBefore/>
      </w:pPr>
      <w:r>
        <w:rPr>
          <w:rFonts w:ascii="Calibri" w:cs="Calibri" w:eastAsia="Calibri" w:hAnsi="Calibri"/>
        </w:rPr>
        <w:t xml:space="preserve">6. Traceability and Coverage</w:t>
      </w:r>
    </w:p>
    <w:p>
      <w:pPr>
        <w:pStyle w:val="Heading2"/>
      </w:pPr>
      <w:r>
        <w:rPr>
          <w:rFonts w:ascii="Calibri" w:cs="Calibri" w:eastAsia="Calibri" w:hAnsi="Calibri"/>
        </w:rPr>
        <w:t xml:space="preserve">6.1 Coverage by suite and requirement group</w:t>
      </w:r>
    </w:p>
    <w:p>
      <w:pPr>
        <w:keepNext/>
        <w:spacing w:after="60" w:before="140"/>
        <w:jc w:val="center"/>
      </w:pPr>
      <w:r>
        <w:drawing>
          <wp:inline distT="0" distB="0" distL="0" distR="0">
            <wp:extent cx="5486400" cy="2466975"/>
            <wp:effectExtent t="0" r="0" b="0" l="0"/>
            <wp:docPr id="1" name="t04_coverage" descr="Number of test cases per suite and requirement group" title="Number of test cases per suite and requirement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466975"/>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3: Number of test cases per suite and requirement group</w:t>
      </w:r>
    </w:p>
    <w:p>
      <w:pPr>
        <w:pStyle w:val="Heading2"/>
      </w:pPr>
      <w:r>
        <w:rPr>
          <w:rFonts w:ascii="Calibri" w:cs="Calibri" w:eastAsia="Calibri" w:hAnsi="Calibri"/>
        </w:rPr>
        <w:t xml:space="preserve">6.2 Requirement-to-case matrix</w:t>
      </w:r>
    </w:p>
    <w:p>
      <w:pPr>
        <w:keepNext/>
        <w:spacing w:after="80" w:before="160"/>
      </w:pPr>
      <w:r>
        <w:rPr>
          <w:rFonts w:ascii="Calibri" w:cs="Calibri" w:eastAsia="Calibri" w:hAnsi="Calibri"/>
          <w:b/>
          <w:bCs/>
          <w:i/>
          <w:iCs/>
          <w:color w:val="444444"/>
          <w:sz w:val="20"/>
          <w:szCs w:val="20"/>
        </w:rPr>
        <w:t xml:space="preserve">Table 21: Traceability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3009"/>
        <w:gridCol w:w="4814"/>
      </w:tblGrid>
      <w:tr>
        <w:trPr>
          <w:cantSplit/>
          <w:tblHeader/>
        </w:trPr>
        <w:tc>
          <w:tcPr>
            <w:tcW w:type="dxa" w:w="120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Requirement</w:t>
            </w:r>
          </w:p>
        </w:tc>
        <w:tc>
          <w:tcPr>
            <w:tcW w:type="dxa" w:w="30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Description</w:t>
            </w:r>
          </w:p>
        </w:tc>
        <w:tc>
          <w:tcPr>
            <w:tcW w:type="dxa" w:w="481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Test cases</w:t>
            </w:r>
          </w:p>
        </w:tc>
      </w:tr>
      <w:tr>
        <w:trPr>
          <w:cantSplit/>
        </w:trPr>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FR-LV-01</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Static, no-backend dashboard</w:t>
            </w:r>
          </w:p>
        </w:tc>
        <w:tc>
          <w:tcPr>
            <w:tcW w:type="dxa" w:w="48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LV-01, LV-02, LV-03, LV-20</w:t>
            </w:r>
          </w:p>
        </w:tc>
      </w:tr>
      <w:tr>
        <w:trPr>
          <w:cantSplit/>
        </w:trPr>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FR-LV-03</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Live positions</w:t>
            </w:r>
          </w:p>
        </w:tc>
        <w:tc>
          <w:tcPr>
            <w:tcW w:type="dxa" w:w="48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LV-05, LV-06</w:t>
            </w:r>
          </w:p>
        </w:tc>
      </w:tr>
      <w:tr>
        <w:trPr>
          <w:cantSplit/>
        </w:trPr>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FR-LV-04</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Telemetry</w:t>
            </w:r>
          </w:p>
        </w:tc>
        <w:tc>
          <w:tcPr>
            <w:tcW w:type="dxa" w:w="48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LV-07</w:t>
            </w:r>
          </w:p>
        </w:tc>
      </w:tr>
      <w:tr>
        <w:trPr>
          <w:cantSplit/>
        </w:trPr>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FR-LV-05</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Race-control messages</w:t>
            </w:r>
          </w:p>
        </w:tc>
        <w:tc>
          <w:tcPr>
            <w:tcW w:type="dxa" w:w="48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LV-08</w:t>
            </w:r>
          </w:p>
        </w:tc>
      </w:tr>
      <w:tr>
        <w:trPr>
          <w:cantSplit/>
        </w:trPr>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FR-LV-06</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Pit stops</w:t>
            </w:r>
          </w:p>
        </w:tc>
        <w:tc>
          <w:tcPr>
            <w:tcW w:type="dxa" w:w="48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LV-09</w:t>
            </w:r>
          </w:p>
        </w:tc>
      </w:tr>
      <w:tr>
        <w:trPr>
          <w:cantSplit/>
        </w:trPr>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FR-LV-07</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Periodic refresh</w:t>
            </w:r>
          </w:p>
        </w:tc>
        <w:tc>
          <w:tcPr>
            <w:tcW w:type="dxa" w:w="48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LV-10</w:t>
            </w:r>
          </w:p>
        </w:tc>
      </w:tr>
      <w:tr>
        <w:trPr>
          <w:cantSplit/>
        </w:trPr>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FR-LV-08</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No-session message</w:t>
            </w:r>
          </w:p>
        </w:tc>
        <w:tc>
          <w:tcPr>
            <w:tcW w:type="dxa" w:w="48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LV-04</w:t>
            </w:r>
          </w:p>
        </w:tc>
      </w:tr>
      <w:tr>
        <w:trPr>
          <w:cantSplit/>
        </w:trPr>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FR-LV-10</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Back-off after errors</w:t>
            </w:r>
          </w:p>
        </w:tc>
        <w:tc>
          <w:tcPr>
            <w:tcW w:type="dxa" w:w="48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LV-13</w:t>
            </w:r>
          </w:p>
        </w:tc>
      </w:tr>
      <w:tr>
        <w:trPr>
          <w:cantSplit/>
        </w:trPr>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FR-ML-01</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2021–2024 training data</w:t>
            </w:r>
          </w:p>
        </w:tc>
        <w:tc>
          <w:tcPr>
            <w:tcW w:type="dxa" w:w="48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TR-02</w:t>
            </w:r>
          </w:p>
        </w:tc>
      </w:tr>
      <w:tr>
        <w:trPr>
          <w:cantSplit/>
        </w:trPr>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FR-ML-03</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RandomForest and CV AUC</w:t>
            </w:r>
          </w:p>
        </w:tc>
        <w:tc>
          <w:tcPr>
            <w:tcW w:type="dxa" w:w="48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TR-05</w:t>
            </w:r>
          </w:p>
        </w:tc>
      </w:tr>
      <w:tr>
        <w:trPr>
          <w:cantSplit/>
        </w:trPr>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FR-ML-04</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Persist model and features</w:t>
            </w:r>
          </w:p>
        </w:tc>
        <w:tc>
          <w:tcPr>
            <w:tcW w:type="dxa" w:w="48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SM-07, TR-07</w:t>
            </w:r>
          </w:p>
        </w:tc>
      </w:tr>
      <w:tr>
        <w:trPr>
          <w:cantSplit/>
        </w:trPr>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FR-ML-05</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CSV cache</w:t>
            </w:r>
          </w:p>
        </w:tc>
        <w:tc>
          <w:tcPr>
            <w:tcW w:type="dxa" w:w="48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TR-01, TR-04</w:t>
            </w:r>
          </w:p>
        </w:tc>
      </w:tr>
      <w:tr>
        <w:trPr>
          <w:cantSplit/>
        </w:trPr>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FR-ML-06</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--year</w:t>
            </w:r>
            <w:r>
              <w:rPr>
                <w:rFonts w:ascii="Calibri" w:cs="Calibri" w:eastAsia="Calibri" w:hAnsi="Calibri"/>
                <w:sz w:val="19"/>
                <w:szCs w:val="19"/>
              </w:rPr>
              <w:t xml:space="preserve">, </w:t>
            </w:r>
            <w:r>
              <w:rPr>
                <w:rFonts w:ascii="Consolas" w:cs="Consolas" w:eastAsia="Consolas" w:hAnsi="Consolas"/>
                <w:color w:val="A31515"/>
                <w:sz w:val="19"/>
                <w:szCs w:val="19"/>
              </w:rPr>
              <w:t xml:space="preserve">--round</w:t>
            </w:r>
            <w:r>
              <w:rPr>
                <w:rFonts w:ascii="Calibri" w:cs="Calibri" w:eastAsia="Calibri" w:hAnsi="Calibri"/>
                <w:sz w:val="19"/>
                <w:szCs w:val="19"/>
              </w:rPr>
              <w:t xml:space="preserve"> arguments</w:t>
            </w:r>
          </w:p>
        </w:tc>
        <w:tc>
          <w:tcPr>
            <w:tcW w:type="dxa" w:w="48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PR-01, PR-05, PR-07, PR-08, PR-09</w:t>
            </w:r>
          </w:p>
        </w:tc>
      </w:tr>
      <w:tr>
        <w:trPr>
          <w:cantSplit/>
        </w:trPr>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FR-ML-07</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Load pre-trained model</w:t>
            </w:r>
          </w:p>
        </w:tc>
        <w:tc>
          <w:tcPr>
            <w:tcW w:type="dxa" w:w="48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SM-05, SM-08, TR-08</w:t>
            </w:r>
          </w:p>
        </w:tc>
      </w:tr>
      <w:tr>
        <w:trPr>
          <w:cantSplit/>
        </w:trPr>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FR-ML-08</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Podium probabilities</w:t>
            </w:r>
          </w:p>
        </w:tc>
        <w:tc>
          <w:tcPr>
            <w:tcW w:type="dxa" w:w="48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PR-02, PR-03</w:t>
            </w:r>
          </w:p>
        </w:tc>
      </w:tr>
      <w:tr>
        <w:trPr>
          <w:cantSplit/>
        </w:trPr>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FR-ML-09</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Rate-limit compliance</w:t>
            </w:r>
          </w:p>
        </w:tc>
        <w:tc>
          <w:tcPr>
            <w:tcW w:type="dxa" w:w="48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TR-03</w:t>
            </w:r>
          </w:p>
        </w:tc>
      </w:tr>
      <w:tr>
        <w:trPr>
          <w:cantSplit/>
        </w:trPr>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FR-ML-10</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Feature-order validation</w:t>
            </w:r>
          </w:p>
        </w:tc>
        <w:tc>
          <w:tcPr>
            <w:tcW w:type="dxa" w:w="48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SM-09, PR-13</w:t>
            </w:r>
          </w:p>
        </w:tc>
      </w:tr>
      <w:tr>
        <w:trPr>
          <w:cantSplit/>
        </w:trPr>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FR-RR-01</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Desktop GUI</w:t>
            </w:r>
          </w:p>
        </w:tc>
        <w:tc>
          <w:tcPr>
            <w:tcW w:type="dxa" w:w="48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SM-11, RR-15</w:t>
            </w:r>
          </w:p>
        </w:tc>
      </w:tr>
      <w:tr>
        <w:trPr>
          <w:cantSplit/>
        </w:trPr>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FR-RR-02</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Replay sessions</w:t>
            </w:r>
          </w:p>
        </w:tc>
        <w:tc>
          <w:tcPr>
            <w:tcW w:type="dxa" w:w="48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RR-02, RR-05</w:t>
            </w:r>
          </w:p>
        </w:tc>
      </w:tr>
      <w:tr>
        <w:trPr>
          <w:cantSplit/>
        </w:trPr>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FR-RR-03</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Telemetry overlays</w:t>
            </w:r>
          </w:p>
        </w:tc>
        <w:tc>
          <w:tcPr>
            <w:tcW w:type="dxa" w:w="48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RR-09, RR-10</w:t>
            </w:r>
          </w:p>
        </w:tc>
      </w:tr>
      <w:tr>
        <w:trPr>
          <w:cantSplit/>
        </w:trPr>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FR-RR-04</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Run via </w:t>
            </w:r>
            <w:r>
              <w:rPr>
                <w:rFonts w:ascii="Consolas" w:cs="Consolas" w:eastAsia="Consolas" w:hAnsi="Consolas"/>
                <w:color w:val="A31515"/>
                <w:sz w:val="19"/>
                <w:szCs w:val="19"/>
              </w:rPr>
              <w:t xml:space="preserve">python main.py</w:t>
            </w:r>
          </w:p>
        </w:tc>
        <w:tc>
          <w:tcPr>
            <w:tcW w:type="dxa" w:w="48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SM-10, RR-01</w:t>
            </w:r>
          </w:p>
        </w:tc>
      </w:tr>
      <w:tr>
        <w:trPr>
          <w:cantSplit/>
        </w:trPr>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FR-RR-05</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Playback controls</w:t>
            </w:r>
          </w:p>
        </w:tc>
        <w:tc>
          <w:tcPr>
            <w:tcW w:type="dxa" w:w="48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RR-06, RR-07, RR-08, RR-11</w:t>
            </w:r>
          </w:p>
        </w:tc>
      </w:tr>
      <w:tr>
        <w:trPr>
          <w:cantSplit/>
        </w:trPr>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FR-RR-06</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Reuse FastF1 cache</w:t>
            </w:r>
          </w:p>
        </w:tc>
        <w:tc>
          <w:tcPr>
            <w:tcW w:type="dxa" w:w="48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RR-03, RR-04</w:t>
            </w:r>
          </w:p>
        </w:tc>
      </w:tr>
      <w:tr>
        <w:trPr>
          <w:cantSplit/>
        </w:trPr>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NFR-01</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Ease of setup</w:t>
            </w:r>
          </w:p>
        </w:tc>
        <w:tc>
          <w:tcPr>
            <w:tcW w:type="dxa" w:w="48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SM-01, SM-02, SM-03, PR-17, TR-11, RH-01, RH-02, RH-03, RH-07, RH-09</w:t>
            </w:r>
          </w:p>
        </w:tc>
      </w:tr>
      <w:tr>
        <w:trPr>
          <w:cantSplit/>
        </w:trPr>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NFR-02</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UI performance and memory</w:t>
            </w:r>
          </w:p>
        </w:tc>
        <w:tc>
          <w:tcPr>
            <w:tcW w:type="dxa" w:w="48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LV-14, LV-19, RR-13, NF-04</w:t>
            </w:r>
          </w:p>
        </w:tc>
      </w:tr>
      <w:tr>
        <w:trPr>
          <w:cantSplit/>
        </w:trPr>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NFR-03</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Prediction speed</w:t>
            </w:r>
          </w:p>
        </w:tc>
        <w:tc>
          <w:tcPr>
            <w:tcW w:type="dxa" w:w="48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PR-16, NF-05</w:t>
            </w:r>
          </w:p>
        </w:tc>
      </w:tr>
      <w:tr>
        <w:trPr>
          <w:cantSplit/>
        </w:trPr>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NFR-04</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Reliability</w:t>
            </w:r>
          </w:p>
        </w:tc>
        <w:tc>
          <w:tcPr>
            <w:tcW w:type="dxa" w:w="48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SM-04, SM-06, PR-10, PR-11, PR-12, PR-14, PR-15, TR-09, LV-12, RR-12, RR-14</w:t>
            </w:r>
          </w:p>
        </w:tc>
      </w:tr>
      <w:tr>
        <w:trPr>
          <w:cantSplit/>
        </w:trPr>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NFR-05</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Browser compatibility and accessibility</w:t>
            </w:r>
          </w:p>
        </w:tc>
        <w:tc>
          <w:tcPr>
            <w:tcW w:type="dxa" w:w="48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LV-16, LV-17, LV-18</w:t>
            </w:r>
          </w:p>
        </w:tc>
      </w:tr>
      <w:tr>
        <w:trPr>
          <w:cantSplit/>
        </w:trPr>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NFR-06</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Portability</w:t>
            </w:r>
          </w:p>
        </w:tc>
        <w:tc>
          <w:tcPr>
            <w:tcW w:type="dxa" w:w="48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SM-12, NF-01, NF-02</w:t>
            </w:r>
          </w:p>
        </w:tc>
      </w:tr>
      <w:tr>
        <w:trPr>
          <w:cantSplit/>
        </w:trPr>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NFR-07</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Reproducibility</w:t>
            </w:r>
          </w:p>
        </w:tc>
        <w:tc>
          <w:tcPr>
            <w:tcW w:type="dxa" w:w="48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PR-04, TR-10</w:t>
            </w:r>
          </w:p>
        </w:tc>
      </w:tr>
      <w:tr>
        <w:trPr>
          <w:cantSplit/>
        </w:trPr>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NFR-08</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Compliance with rate limits and terms</w:t>
            </w:r>
          </w:p>
        </w:tc>
        <w:tc>
          <w:tcPr>
            <w:tcW w:type="dxa" w:w="48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LV-11, RH-06, NF-03</w:t>
            </w:r>
          </w:p>
        </w:tc>
      </w:tr>
      <w:tr>
        <w:trPr>
          <w:cantSplit/>
        </w:trPr>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NFR-09</w:t>
            </w:r>
          </w:p>
        </w:tc>
        <w:tc>
          <w:tcPr>
            <w:tcW w:type="dxa" w:w="30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Security</w:t>
            </w:r>
          </w:p>
        </w:tc>
        <w:tc>
          <w:tcPr>
            <w:tcW w:type="dxa" w:w="481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LV-15, RH-04, RH-05, RH-08</w:t>
            </w:r>
          </w:p>
        </w:tc>
      </w:tr>
      <w:tr>
        <w:trPr>
          <w:cantSplit/>
        </w:trPr>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NFR-10</w:t>
            </w:r>
          </w:p>
        </w:tc>
        <w:tc>
          <w:tcPr>
            <w:tcW w:type="dxa" w:w="30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Explainability</w:t>
            </w:r>
          </w:p>
        </w:tc>
        <w:tc>
          <w:tcPr>
            <w:tcW w:type="dxa" w:w="481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PR-06, TR-06</w:t>
            </w:r>
          </w:p>
        </w:tc>
      </w:tr>
    </w:tbl>
    <w:p>
      <w:pPr>
        <w:spacing w:after="140"/>
      </w:pPr>
    </w:p>
    <w:p>
      <w:pPr>
        <w:spacing w:after="140" w:line="300"/>
        <w:jc w:val="left"/>
      </w:pPr>
      <w:r>
        <w:rPr>
          <w:rFonts w:ascii="Calibri" w:cs="Calibri" w:eastAsia="Calibri" w:hAnsi="Calibri"/>
        </w:rPr>
        <w:t xml:space="preserve">Requirements without a case here (for example FR-LV-02, FR-LV-09, FR-LV-11) are either implicitly covered by the cases above (FR-LV-02, the OpenF1 data source, is exercised by every live case) or are optional features not yet verified to exist.</w:t>
      </w:r>
    </w:p>
    <w:p>
      <w:pPr>
        <w:pStyle w:val="Heading1"/>
        <w:pageBreakBefore/>
      </w:pPr>
      <w:r>
        <w:rPr>
          <w:rFonts w:ascii="Calibri" w:cs="Calibri" w:eastAsia="Calibri" w:hAnsi="Calibri"/>
        </w:rPr>
        <w:t xml:space="preserve">7. Execution Record</w:t>
      </w:r>
    </w:p>
    <w:p>
      <w:pPr>
        <w:pStyle w:val="Heading2"/>
      </w:pPr>
      <w:r>
        <w:rPr>
          <w:rFonts w:ascii="Calibri" w:cs="Calibri" w:eastAsia="Calibri" w:hAnsi="Calibri"/>
        </w:rPr>
        <w:t xml:space="preserve">7.1 Log header</w:t>
      </w:r>
    </w:p>
    <w:p>
      <w:pPr>
        <w:keepNext/>
        <w:spacing w:after="80" w:before="160"/>
      </w:pPr>
      <w:r>
        <w:rPr>
          <w:rFonts w:ascii="Calibri" w:cs="Calibri" w:eastAsia="Calibri" w:hAnsi="Calibri"/>
          <w:b/>
          <w:bCs/>
          <w:i/>
          <w:iCs/>
          <w:color w:val="444444"/>
          <w:sz w:val="20"/>
          <w:szCs w:val="20"/>
        </w:rPr>
        <w:t xml:space="preserve">Table 22: Execution log header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5817"/>
      </w:tblGrid>
      <w:tr>
        <w:trPr>
          <w:cantSplit/>
          <w:tblHeader/>
        </w:trPr>
        <w:tc>
          <w:tcPr>
            <w:tcW w:type="dxa" w:w="32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Field</w:t>
            </w:r>
          </w:p>
        </w:tc>
        <w:tc>
          <w:tcPr>
            <w:tcW w:type="dxa" w:w="581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Entry</w:t>
            </w:r>
          </w:p>
        </w:tc>
      </w:tr>
      <w:tr>
        <w:trPr>
          <w:cantSplit/>
        </w:trPr>
        <w:tc>
          <w:tcPr>
            <w:tcW w:type="dxa" w:w="32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Tester name</w:t>
            </w:r>
          </w:p>
        </w:tc>
        <w:tc>
          <w:tcPr>
            <w:tcW w:type="dxa" w:w="581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32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Date and time window</w:t>
            </w:r>
          </w:p>
        </w:tc>
        <w:tc>
          <w:tcPr>
            <w:tcW w:type="dxa" w:w="581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r>
        <w:trPr>
          <w:cantSplit/>
        </w:trPr>
        <w:tc>
          <w:tcPr>
            <w:tcW w:type="dxa" w:w="32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Repository commit hash</w:t>
            </w:r>
          </w:p>
        </w:tc>
        <w:tc>
          <w:tcPr>
            <w:tcW w:type="dxa" w:w="581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32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Environment ID (ENV-A/B/C)</w:t>
            </w:r>
          </w:p>
        </w:tc>
        <w:tc>
          <w:tcPr>
            <w:tcW w:type="dxa" w:w="581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r>
        <w:trPr>
          <w:cantSplit/>
        </w:trPr>
        <w:tc>
          <w:tcPr>
            <w:tcW w:type="dxa" w:w="32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Python version</w:t>
            </w:r>
          </w:p>
        </w:tc>
        <w:tc>
          <w:tcPr>
            <w:tcW w:type="dxa" w:w="581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32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Operating system</w:t>
            </w:r>
          </w:p>
        </w:tc>
        <w:tc>
          <w:tcPr>
            <w:tcW w:type="dxa" w:w="581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r>
        <w:trPr>
          <w:cantSplit/>
        </w:trPr>
        <w:tc>
          <w:tcPr>
            <w:tcW w:type="dxa" w:w="32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Browser and version</w:t>
            </w:r>
          </w:p>
        </w:tc>
        <w:tc>
          <w:tcPr>
            <w:tcW w:type="dxa" w:w="581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32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Network type</w:t>
            </w:r>
          </w:p>
        </w:tc>
        <w:tc>
          <w:tcPr>
            <w:tcW w:type="dxa" w:w="581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r>
        <w:trPr>
          <w:cantSplit/>
        </w:trPr>
        <w:tc>
          <w:tcPr>
            <w:tcW w:type="dxa" w:w="32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Live session used (name, date)</w:t>
            </w:r>
          </w:p>
        </w:tc>
        <w:tc>
          <w:tcPr>
            <w:tcW w:type="dxa" w:w="581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32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OpenF1 calls used (estimate)</w:t>
            </w:r>
          </w:p>
        </w:tc>
        <w:tc>
          <w:tcPr>
            <w:tcW w:type="dxa" w:w="581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bl>
    <w:p>
      <w:pPr>
        <w:spacing w:after="140"/>
      </w:pPr>
    </w:p>
    <w:p>
      <w:pPr>
        <w:pStyle w:val="Heading2"/>
      </w:pPr>
      <w:r>
        <w:rPr>
          <w:rFonts w:ascii="Calibri" w:cs="Calibri" w:eastAsia="Calibri" w:hAnsi="Calibri"/>
        </w:rPr>
        <w:t xml:space="preserve">7.2 Results summary by suite</w:t>
      </w:r>
    </w:p>
    <w:p>
      <w:pPr>
        <w:keepNext/>
        <w:spacing w:after="80" w:before="160"/>
      </w:pPr>
      <w:r>
        <w:rPr>
          <w:rFonts w:ascii="Calibri" w:cs="Calibri" w:eastAsia="Calibri" w:hAnsi="Calibri"/>
          <w:b/>
          <w:bCs/>
          <w:i/>
          <w:iCs/>
          <w:color w:val="444444"/>
          <w:sz w:val="20"/>
          <w:szCs w:val="20"/>
        </w:rPr>
        <w:t xml:space="preserve">Table 23: Results summary (to complete)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16"/>
        <w:gridCol w:w="921"/>
        <w:gridCol w:w="921"/>
        <w:gridCol w:w="921"/>
        <w:gridCol w:w="921"/>
        <w:gridCol w:w="921"/>
        <w:gridCol w:w="1105"/>
      </w:tblGrid>
      <w:tr>
        <w:trPr>
          <w:cantSplit/>
          <w:tblHeader/>
        </w:trPr>
        <w:tc>
          <w:tcPr>
            <w:tcW w:type="dxa" w:w="331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Suite</w:t>
            </w:r>
          </w:p>
        </w:tc>
        <w:tc>
          <w:tcPr>
            <w:tcW w:type="dxa" w:w="921"/>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Planned</w:t>
            </w:r>
          </w:p>
        </w:tc>
        <w:tc>
          <w:tcPr>
            <w:tcW w:type="dxa" w:w="921"/>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Executed</w:t>
            </w:r>
          </w:p>
        </w:tc>
        <w:tc>
          <w:tcPr>
            <w:tcW w:type="dxa" w:w="921"/>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Pass</w:t>
            </w:r>
          </w:p>
        </w:tc>
        <w:tc>
          <w:tcPr>
            <w:tcW w:type="dxa" w:w="921"/>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Fail</w:t>
            </w:r>
          </w:p>
        </w:tc>
        <w:tc>
          <w:tcPr>
            <w:tcW w:type="dxa" w:w="921"/>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Blocked</w:t>
            </w:r>
          </w:p>
        </w:tc>
        <w:tc>
          <w:tcPr>
            <w:tcW w:type="dxa" w:w="1105"/>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Pass rate</w:t>
            </w:r>
          </w:p>
        </w:tc>
      </w:tr>
      <w:tr>
        <w:trPr>
          <w:cantSplit/>
        </w:trPr>
        <w:tc>
          <w:tcPr>
            <w:tcW w:type="dxa" w:w="331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S0 Setup and smoke tests</w:t>
            </w:r>
          </w:p>
        </w:tc>
        <w:tc>
          <w:tcPr>
            <w:tcW w:type="dxa" w:w="9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12</w:t>
            </w:r>
          </w:p>
        </w:tc>
        <w:tc>
          <w:tcPr>
            <w:tcW w:type="dxa" w:w="9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1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331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S1 ML prediction</w:t>
            </w:r>
          </w:p>
        </w:tc>
        <w:tc>
          <w:tcPr>
            <w:tcW w:type="dxa" w:w="9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17</w:t>
            </w:r>
          </w:p>
        </w:tc>
        <w:tc>
          <w:tcPr>
            <w:tcW w:type="dxa" w:w="9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1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r>
        <w:trPr>
          <w:cantSplit/>
        </w:trPr>
        <w:tc>
          <w:tcPr>
            <w:tcW w:type="dxa" w:w="331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S2 ML training</w:t>
            </w:r>
          </w:p>
        </w:tc>
        <w:tc>
          <w:tcPr>
            <w:tcW w:type="dxa" w:w="9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11</w:t>
            </w:r>
          </w:p>
        </w:tc>
        <w:tc>
          <w:tcPr>
            <w:tcW w:type="dxa" w:w="9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1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331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S3 Live Visualizer</w:t>
            </w:r>
          </w:p>
        </w:tc>
        <w:tc>
          <w:tcPr>
            <w:tcW w:type="dxa" w:w="9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20</w:t>
            </w:r>
          </w:p>
        </w:tc>
        <w:tc>
          <w:tcPr>
            <w:tcW w:type="dxa" w:w="9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1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r>
        <w:trPr>
          <w:cantSplit/>
        </w:trPr>
        <w:tc>
          <w:tcPr>
            <w:tcW w:type="dxa" w:w="331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S4 Race Replay</w:t>
            </w:r>
          </w:p>
        </w:tc>
        <w:tc>
          <w:tcPr>
            <w:tcW w:type="dxa" w:w="9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15</w:t>
            </w:r>
          </w:p>
        </w:tc>
        <w:tc>
          <w:tcPr>
            <w:tcW w:type="dxa" w:w="9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1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331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S5 Repository hygiene and security</w:t>
            </w:r>
          </w:p>
        </w:tc>
        <w:tc>
          <w:tcPr>
            <w:tcW w:type="dxa" w:w="9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9</w:t>
            </w:r>
          </w:p>
        </w:tc>
        <w:tc>
          <w:tcPr>
            <w:tcW w:type="dxa" w:w="9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1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r>
        <w:trPr>
          <w:cantSplit/>
        </w:trPr>
        <w:tc>
          <w:tcPr>
            <w:tcW w:type="dxa" w:w="331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S6 Non-functional and compatibility</w:t>
            </w:r>
          </w:p>
        </w:tc>
        <w:tc>
          <w:tcPr>
            <w:tcW w:type="dxa" w:w="9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5</w:t>
            </w:r>
          </w:p>
        </w:tc>
        <w:tc>
          <w:tcPr>
            <w:tcW w:type="dxa" w:w="9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105"/>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331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b/>
                <w:bCs/>
                <w:sz w:val="19"/>
                <w:szCs w:val="19"/>
              </w:rPr>
              <w:t xml:space="preserve">Total</w:t>
            </w:r>
          </w:p>
        </w:tc>
        <w:tc>
          <w:tcPr>
            <w:tcW w:type="dxa" w:w="9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89</w:t>
            </w:r>
          </w:p>
        </w:tc>
        <w:tc>
          <w:tcPr>
            <w:tcW w:type="dxa" w:w="9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9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105"/>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bl>
    <w:p>
      <w:pPr>
        <w:spacing w:after="140"/>
      </w:pPr>
    </w:p>
    <w:p>
      <w:pPr>
        <w:pStyle w:val="Heading2"/>
      </w:pPr>
      <w:r>
        <w:rPr>
          <w:rFonts w:ascii="Calibri" w:cs="Calibri" w:eastAsia="Calibri" w:hAnsi="Calibri"/>
        </w:rPr>
        <w:t xml:space="preserve">7.3 Measurements to capture</w:t>
      </w:r>
    </w:p>
    <w:p>
      <w:pPr>
        <w:keepNext/>
        <w:spacing w:after="80" w:before="160"/>
      </w:pPr>
      <w:r>
        <w:rPr>
          <w:rFonts w:ascii="Calibri" w:cs="Calibri" w:eastAsia="Calibri" w:hAnsi="Calibri"/>
          <w:b/>
          <w:bCs/>
          <w:i/>
          <w:iCs/>
          <w:color w:val="444444"/>
          <w:sz w:val="20"/>
          <w:szCs w:val="20"/>
        </w:rPr>
        <w:t xml:space="preserve">Table 24: Measurements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2"/>
        <w:gridCol w:w="2006"/>
        <w:gridCol w:w="3008"/>
      </w:tblGrid>
      <w:tr>
        <w:trPr>
          <w:cantSplit/>
          <w:tblHeader/>
        </w:trPr>
        <w:tc>
          <w:tcPr>
            <w:tcW w:type="dxa" w:w="401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Measure</w:t>
            </w:r>
          </w:p>
        </w:tc>
        <w:tc>
          <w:tcPr>
            <w:tcW w:type="dxa" w:w="20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Case</w:t>
            </w:r>
          </w:p>
        </w:tc>
        <w:tc>
          <w:tcPr>
            <w:tcW w:type="dxa" w:w="300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Value</w:t>
            </w:r>
          </w:p>
        </w:tc>
      </w:tr>
      <w:tr>
        <w:trPr>
          <w:cantSplit/>
        </w:trPr>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Install time and size</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SM-03</w:t>
            </w:r>
          </w:p>
        </w:tc>
        <w:tc>
          <w:tcPr>
            <w:tcW w:type="dxa" w:w="30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40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Cold prediction run time</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PR-01</w:t>
            </w:r>
          </w:p>
        </w:tc>
        <w:tc>
          <w:tcPr>
            <w:tcW w:type="dxa" w:w="30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r>
        <w:trPr>
          <w:cantSplit/>
        </w:trPr>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Warm prediction run time</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PR-16</w:t>
            </w:r>
          </w:p>
        </w:tc>
        <w:tc>
          <w:tcPr>
            <w:tcW w:type="dxa" w:w="30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40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Training duration</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TR-02</w:t>
            </w:r>
          </w:p>
        </w:tc>
        <w:tc>
          <w:tcPr>
            <w:tcW w:type="dxa" w:w="30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r>
        <w:trPr>
          <w:cantSplit/>
        </w:trPr>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Cross-validated AUC (mean ± std)</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TR-05</w:t>
            </w:r>
          </w:p>
        </w:tc>
        <w:tc>
          <w:tcPr>
            <w:tcW w:type="dxa" w:w="30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40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 request interval</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LV-10</w:t>
            </w:r>
          </w:p>
        </w:tc>
        <w:tc>
          <w:tcPr>
            <w:tcW w:type="dxa" w:w="30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r>
        <w:trPr>
          <w:cantSplit/>
        </w:trPr>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 requests per minute</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LV-11</w:t>
            </w:r>
          </w:p>
        </w:tc>
        <w:tc>
          <w:tcPr>
            <w:tcW w:type="dxa" w:w="30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40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Heap growth over 30 minutes</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LV-19</w:t>
            </w:r>
          </w:p>
        </w:tc>
        <w:tc>
          <w:tcPr>
            <w:tcW w:type="dxa" w:w="30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r>
        <w:trPr>
          <w:cantSplit/>
        </w:trPr>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Replay cold / warm load time</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RR-03 / RR-04</w:t>
            </w:r>
          </w:p>
        </w:tc>
        <w:tc>
          <w:tcPr>
            <w:tcW w:type="dxa" w:w="30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40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Replay frame rate</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RR-13</w:t>
            </w:r>
          </w:p>
        </w:tc>
        <w:tc>
          <w:tcPr>
            <w:tcW w:type="dxa" w:w="30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r>
        <w:trPr>
          <w:cantSplit/>
        </w:trPr>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Virtual-environment size</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RH-09</w:t>
            </w:r>
          </w:p>
        </w:tc>
        <w:tc>
          <w:tcPr>
            <w:tcW w:type="dxa" w:w="30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40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model.pkl</w:t>
            </w:r>
            <w:r>
              <w:rPr>
                <w:rFonts w:ascii="Calibri" w:cs="Calibri" w:eastAsia="Calibri" w:hAnsi="Calibri"/>
                <w:sz w:val="19"/>
                <w:szCs w:val="19"/>
              </w:rPr>
              <w:t xml:space="preserve"> SHA-256</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RH-08</w:t>
            </w:r>
          </w:p>
        </w:tc>
        <w:tc>
          <w:tcPr>
            <w:tcW w:type="dxa" w:w="30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bl>
    <w:p>
      <w:pPr>
        <w:spacing w:after="140"/>
      </w:pPr>
    </w:p>
    <w:p>
      <w:pPr>
        <w:pStyle w:val="Heading2"/>
      </w:pPr>
      <w:r>
        <w:rPr>
          <w:rFonts w:ascii="Calibri" w:cs="Calibri" w:eastAsia="Calibri" w:hAnsi="Calibri"/>
        </w:rPr>
        <w:t xml:space="preserve">7.4 Smoke-test report attachment</w:t>
      </w:r>
    </w:p>
    <w:p>
      <w:pPr>
        <w:spacing w:after="140" w:line="300"/>
        <w:jc w:val="left"/>
      </w:pPr>
      <w:r>
        <w:rPr>
          <w:rFonts w:ascii="Calibri" w:cs="Calibri" w:eastAsia="Calibri" w:hAnsi="Calibri"/>
        </w:rPr>
        <w:t xml:space="preserve">Attach </w:t>
      </w:r>
      <w:r>
        <w:rPr>
          <w:rFonts w:ascii="Consolas" w:cs="Consolas" w:eastAsia="Consolas" w:hAnsi="Consolas"/>
          <w:color w:val="A31515"/>
          <w:sz w:val="20"/>
          <w:szCs w:val="20"/>
        </w:rPr>
        <w:t xml:space="preserve">test_report.md</w:t>
      </w:r>
      <w:r>
        <w:rPr>
          <w:rFonts w:ascii="Calibri" w:cs="Calibri" w:eastAsia="Calibri" w:hAnsi="Calibri"/>
        </w:rPr>
        <w:t xml:space="preserve"> from the automated smoke test here or reference its location. A WARN result means the check ran but found a non-blocking issue; each WARN must be explained in the defect log or the known-issues table.</w:t>
      </w:r>
    </w:p>
    <w:p>
      <w:pPr>
        <w:pStyle w:val="Heading1"/>
        <w:pageBreakBefore/>
      </w:pPr>
      <w:r>
        <w:rPr>
          <w:rFonts w:ascii="Calibri" w:cs="Calibri" w:eastAsia="Calibri" w:hAnsi="Calibri"/>
        </w:rPr>
        <w:t xml:space="preserve">8. Defect Management</w:t>
      </w:r>
    </w:p>
    <w:p>
      <w:pPr>
        <w:pStyle w:val="Heading2"/>
      </w:pPr>
      <w:r>
        <w:rPr>
          <w:rFonts w:ascii="Calibri" w:cs="Calibri" w:eastAsia="Calibri" w:hAnsi="Calibri"/>
        </w:rPr>
        <w:t xml:space="preserve">8.1 Severity definitions</w:t>
      </w:r>
    </w:p>
    <w:p>
      <w:pPr>
        <w:keepNext/>
        <w:spacing w:after="80" w:before="160"/>
      </w:pPr>
      <w:r>
        <w:rPr>
          <w:rFonts w:ascii="Calibri" w:cs="Calibri" w:eastAsia="Calibri" w:hAnsi="Calibri"/>
          <w:b/>
          <w:bCs/>
          <w:i/>
          <w:iCs/>
          <w:color w:val="444444"/>
          <w:sz w:val="20"/>
          <w:szCs w:val="20"/>
        </w:rPr>
        <w:t xml:space="preserve">Table 25: Severity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4"/>
        <w:gridCol w:w="4012"/>
        <w:gridCol w:w="3610"/>
      </w:tblGrid>
      <w:tr>
        <w:trPr>
          <w:cantSplit/>
          <w:tblHeader/>
        </w:trPr>
        <w:tc>
          <w:tcPr>
            <w:tcW w:type="dxa" w:w="140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Severity</w:t>
            </w:r>
          </w:p>
        </w:tc>
        <w:tc>
          <w:tcPr>
            <w:tcW w:type="dxa" w:w="401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Definition</w:t>
            </w:r>
          </w:p>
        </w:tc>
        <w:tc>
          <w:tcPr>
            <w:tcW w:type="dxa" w:w="36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Example</w:t>
            </w:r>
          </w:p>
        </w:tc>
      </w:tr>
      <w:tr>
        <w:trPr>
          <w:cantSplit/>
        </w:trPr>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Critical</w:t>
            </w:r>
          </w:p>
        </w:tc>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Component unusable or data corrupted; no workaround</w:t>
            </w:r>
          </w:p>
        </w:tc>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predict.py</w:t>
            </w:r>
            <w:r>
              <w:rPr>
                <w:rFonts w:ascii="Calibri" w:cs="Calibri" w:eastAsia="Calibri" w:hAnsi="Calibri"/>
                <w:sz w:val="19"/>
                <w:szCs w:val="19"/>
              </w:rPr>
              <w:t xml:space="preserve"> crashes for every input</w:t>
            </w:r>
          </w:p>
        </w:tc>
      </w:tr>
      <w:tr>
        <w:trPr>
          <w:cantSplit/>
        </w:trPr>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High</w:t>
            </w:r>
          </w:p>
        </w:tc>
        <w:tc>
          <w:tcPr>
            <w:tcW w:type="dxa" w:w="40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Core feature broken, workaround exists</w:t>
            </w:r>
          </w:p>
        </w:tc>
        <w:tc>
          <w:tcPr>
            <w:tcW w:type="dxa" w:w="36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Dashboard never updates after a single network error</w:t>
            </w:r>
          </w:p>
        </w:tc>
      </w:tr>
      <w:tr>
        <w:trPr>
          <w:cantSplit/>
        </w:trPr>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Medium</w:t>
            </w:r>
          </w:p>
        </w:tc>
        <w:tc>
          <w:tcPr>
            <w:tcW w:type="dxa" w:w="40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Feature degraded or confusing behaviour</w:t>
            </w:r>
          </w:p>
        </w:tc>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message when no session is live</w:t>
            </w:r>
          </w:p>
        </w:tc>
      </w:tr>
      <w:tr>
        <w:trPr>
          <w:cantSplit/>
        </w:trPr>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Low</w:t>
            </w:r>
          </w:p>
        </w:tc>
        <w:tc>
          <w:tcPr>
            <w:tcW w:type="dxa" w:w="40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Cosmetic or documentation issue</w:t>
            </w:r>
          </w:p>
        </w:tc>
        <w:tc>
          <w:tcPr>
            <w:tcW w:type="dxa" w:w="36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README command typo</w:t>
            </w:r>
          </w:p>
        </w:tc>
      </w:tr>
    </w:tbl>
    <w:p>
      <w:pPr>
        <w:spacing w:after="140"/>
      </w:pPr>
    </w:p>
    <w:p>
      <w:pPr>
        <w:pStyle w:val="Heading2"/>
      </w:pPr>
      <w:r>
        <w:rPr>
          <w:rFonts w:ascii="Calibri" w:cs="Calibri" w:eastAsia="Calibri" w:hAnsi="Calibri"/>
        </w:rPr>
        <w:t xml:space="preserve">8.2 Defect lifecycle</w:t>
      </w:r>
    </w:p>
    <w:p>
      <w:pPr>
        <w:keepNext/>
        <w:spacing w:after="60" w:before="140"/>
        <w:jc w:val="center"/>
      </w:pPr>
      <w:r>
        <w:drawing>
          <wp:inline distT="0" distB="0" distL="0" distR="0">
            <wp:extent cx="5762625" cy="1524000"/>
            <wp:effectExtent t="0" r="0" b="0" l="0"/>
            <wp:docPr id="1" name="t02_defect" descr="Defect lifecycle" title="Defec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1524000"/>
                    </a:xfrm>
                    <a:prstGeom prst="rect">
                      <a:avLst/>
                    </a:prstGeom>
                  </pic:spPr>
                </pic:pic>
              </a:graphicData>
            </a:graphic>
          </wp:inline>
        </w:drawing>
      </w:r>
    </w:p>
    <w:p>
      <w:pPr>
        <w:spacing w:after="220"/>
        <w:jc w:val="center"/>
      </w:pPr>
      <w:r>
        <w:rPr>
          <w:rFonts w:ascii="Calibri" w:cs="Calibri" w:eastAsia="Calibri" w:hAnsi="Calibri"/>
          <w:i/>
          <w:iCs/>
          <w:color w:val="444444"/>
          <w:sz w:val="19"/>
          <w:szCs w:val="19"/>
        </w:rPr>
        <w:t xml:space="preserve">Figure 4: Defect lifecycle</w:t>
      </w:r>
    </w:p>
    <w:p>
      <w:pPr>
        <w:pStyle w:val="Heading2"/>
      </w:pPr>
      <w:r>
        <w:rPr>
          <w:rFonts w:ascii="Calibri" w:cs="Calibri" w:eastAsia="Calibri" w:hAnsi="Calibri"/>
        </w:rPr>
        <w:t xml:space="preserve">8.3 Defect log template</w:t>
      </w:r>
    </w:p>
    <w:p>
      <w:pPr>
        <w:keepNext/>
        <w:spacing w:after="80" w:before="160"/>
      </w:pPr>
      <w:r>
        <w:rPr>
          <w:rFonts w:ascii="Calibri" w:cs="Calibri" w:eastAsia="Calibri" w:hAnsi="Calibri"/>
          <w:b/>
          <w:bCs/>
          <w:i/>
          <w:iCs/>
          <w:color w:val="444444"/>
          <w:sz w:val="20"/>
          <w:szCs w:val="20"/>
        </w:rPr>
        <w:t xml:space="preserve">Table 26: Defect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4"/>
        <w:gridCol w:w="960"/>
        <w:gridCol w:w="2689"/>
        <w:gridCol w:w="1056"/>
        <w:gridCol w:w="1344"/>
        <w:gridCol w:w="1056"/>
        <w:gridCol w:w="1057"/>
      </w:tblGrid>
      <w:tr>
        <w:trPr>
          <w:cantSplit/>
          <w:tblHeader/>
        </w:trPr>
        <w:tc>
          <w:tcPr>
            <w:tcW w:type="dxa" w:w="86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ID</w:t>
            </w:r>
          </w:p>
        </w:tc>
        <w:tc>
          <w:tcPr>
            <w:tcW w:type="dxa" w:w="96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Case</w:t>
            </w:r>
          </w:p>
        </w:tc>
        <w:tc>
          <w:tcPr>
            <w:tcW w:type="dxa" w:w="268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Title</w:t>
            </w:r>
          </w:p>
        </w:tc>
        <w:tc>
          <w:tcPr>
            <w:tcW w:type="dxa" w:w="105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Severity</w:t>
            </w:r>
          </w:p>
        </w:tc>
        <w:tc>
          <w:tcPr>
            <w:tcW w:type="dxa" w:w="134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Evidence</w:t>
            </w:r>
          </w:p>
        </w:tc>
        <w:tc>
          <w:tcPr>
            <w:tcW w:type="dxa" w:w="105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Status</w:t>
            </w:r>
          </w:p>
        </w:tc>
        <w:tc>
          <w:tcPr>
            <w:tcW w:type="dxa" w:w="105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Owner</w:t>
            </w:r>
          </w:p>
        </w:tc>
      </w:tr>
      <w:tr>
        <w:trPr>
          <w:cantSplit/>
        </w:trPr>
        <w:tc>
          <w:tcPr>
            <w:tcW w:type="dxa" w:w="86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D-001</w:t>
            </w:r>
          </w:p>
        </w:tc>
        <w:tc>
          <w:tcPr>
            <w:tcW w:type="dxa" w:w="96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268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05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34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05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05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86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D-002</w:t>
            </w:r>
          </w:p>
        </w:tc>
        <w:tc>
          <w:tcPr>
            <w:tcW w:type="dxa" w:w="96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268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05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34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05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05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r>
        <w:trPr>
          <w:cantSplit/>
        </w:trPr>
        <w:tc>
          <w:tcPr>
            <w:tcW w:type="dxa" w:w="86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D-003</w:t>
            </w:r>
          </w:p>
        </w:tc>
        <w:tc>
          <w:tcPr>
            <w:tcW w:type="dxa" w:w="96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268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05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34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05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05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86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D-004</w:t>
            </w:r>
          </w:p>
        </w:tc>
        <w:tc>
          <w:tcPr>
            <w:tcW w:type="dxa" w:w="96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268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05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34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05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05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r>
        <w:trPr>
          <w:cantSplit/>
        </w:trPr>
        <w:tc>
          <w:tcPr>
            <w:tcW w:type="dxa" w:w="86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D-005</w:t>
            </w:r>
          </w:p>
        </w:tc>
        <w:tc>
          <w:tcPr>
            <w:tcW w:type="dxa" w:w="96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268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05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34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05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05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86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D-006</w:t>
            </w:r>
          </w:p>
        </w:tc>
        <w:tc>
          <w:tcPr>
            <w:tcW w:type="dxa" w:w="96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268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05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34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05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05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r>
        <w:trPr>
          <w:cantSplit/>
        </w:trPr>
        <w:tc>
          <w:tcPr>
            <w:tcW w:type="dxa" w:w="86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D-007</w:t>
            </w:r>
          </w:p>
        </w:tc>
        <w:tc>
          <w:tcPr>
            <w:tcW w:type="dxa" w:w="96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268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05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34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05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05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86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D-008</w:t>
            </w:r>
          </w:p>
        </w:tc>
        <w:tc>
          <w:tcPr>
            <w:tcW w:type="dxa" w:w="96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268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05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34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05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05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r>
        <w:trPr>
          <w:cantSplit/>
        </w:trPr>
        <w:tc>
          <w:tcPr>
            <w:tcW w:type="dxa" w:w="86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D-009</w:t>
            </w:r>
          </w:p>
        </w:tc>
        <w:tc>
          <w:tcPr>
            <w:tcW w:type="dxa" w:w="96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268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05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34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05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05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86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D-010</w:t>
            </w:r>
          </w:p>
        </w:tc>
        <w:tc>
          <w:tcPr>
            <w:tcW w:type="dxa" w:w="96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268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05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34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05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05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bl>
    <w:p>
      <w:pPr>
        <w:spacing w:after="140"/>
      </w:pPr>
    </w:p>
    <w:p>
      <w:pPr>
        <w:pStyle w:val="Heading2"/>
      </w:pPr>
      <w:r>
        <w:rPr>
          <w:rFonts w:ascii="Calibri" w:cs="Calibri" w:eastAsia="Calibri" w:hAnsi="Calibri"/>
        </w:rPr>
        <w:t xml:space="preserve">8.4 Known issues to confirm during the run</w:t>
      </w:r>
    </w:p>
    <w:p>
      <w:pPr>
        <w:spacing w:after="140" w:line="300"/>
        <w:jc w:val="left"/>
      </w:pPr>
      <w:r>
        <w:rPr>
          <w:rFonts w:ascii="Calibri" w:cs="Calibri" w:eastAsia="Calibri" w:hAnsi="Calibri"/>
        </w:rPr>
        <w:t xml:space="preserve">The items below were identified from verified repository artifacts. The test run should confirm or refute each one and record the evidence.</w:t>
      </w:r>
    </w:p>
    <w:p>
      <w:pPr>
        <w:keepNext/>
        <w:spacing w:after="80" w:before="160"/>
      </w:pPr>
      <w:r>
        <w:rPr>
          <w:rFonts w:ascii="Calibri" w:cs="Calibri" w:eastAsia="Calibri" w:hAnsi="Calibri"/>
          <w:b/>
          <w:bCs/>
          <w:i/>
          <w:iCs/>
          <w:color w:val="444444"/>
          <w:sz w:val="20"/>
          <w:szCs w:val="20"/>
        </w:rPr>
        <w:t xml:space="preserve">Table 27: Known issues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
        <w:gridCol w:w="4212"/>
        <w:gridCol w:w="2006"/>
        <w:gridCol w:w="2206"/>
      </w:tblGrid>
      <w:tr>
        <w:trPr>
          <w:cantSplit/>
          <w:tblHeader/>
        </w:trPr>
        <w:tc>
          <w:tcPr>
            <w:tcW w:type="dxa" w:w="60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w:t>
            </w:r>
          </w:p>
        </w:tc>
        <w:tc>
          <w:tcPr>
            <w:tcW w:type="dxa" w:w="421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Observation</w:t>
            </w:r>
          </w:p>
        </w:tc>
        <w:tc>
          <w:tcPr>
            <w:tcW w:type="dxa" w:w="20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Evidence source</w:t>
            </w:r>
          </w:p>
        </w:tc>
        <w:tc>
          <w:tcPr>
            <w:tcW w:type="dxa" w:w="22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Confirm with</w:t>
            </w:r>
          </w:p>
        </w:tc>
      </w:tr>
      <w:tr>
        <w:trPr>
          <w:cantSplit/>
        </w:trPr>
        <w:tc>
          <w:tcPr>
            <w:tcW w:type="dxa" w:w="6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K1</w:t>
            </w:r>
          </w:p>
        </w:tc>
        <w:tc>
          <w:tcPr>
            <w:tcW w:type="dxa" w:w="42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README says the replay uses Tkinter, but </w:t>
            </w:r>
            <w:r>
              <w:rPr>
                <w:rFonts w:ascii="Consolas" w:cs="Consolas" w:eastAsia="Consolas" w:hAnsi="Consolas"/>
                <w:color w:val="A31515"/>
                <w:sz w:val="19"/>
                <w:szCs w:val="19"/>
              </w:rPr>
              <w:t xml:space="preserve">requirements.txt</w:t>
            </w:r>
            <w:r>
              <w:rPr>
                <w:rFonts w:ascii="Calibri" w:cs="Calibri" w:eastAsia="Calibri" w:hAnsi="Calibri"/>
                <w:sz w:val="19"/>
                <w:szCs w:val="19"/>
              </w:rPr>
              <w:t xml:space="preserve"> pins Arcade and PySide6</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README vs manifest</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SM-10, SM-11, RR-01</w:t>
            </w:r>
          </w:p>
        </w:tc>
      </w:tr>
      <w:tr>
        <w:trPr>
          <w:cantSplit/>
        </w:trPr>
        <w:tc>
          <w:tcPr>
            <w:tcW w:type="dxa" w:w="6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K2</w:t>
            </w:r>
          </w:p>
        </w:tc>
        <w:tc>
          <w:tcPr>
            <w:tcW w:type="dxa" w:w="42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.fastf1-cache</w:t>
            </w:r>
            <w:r>
              <w:rPr>
                <w:rFonts w:ascii="Calibri" w:cs="Calibri" w:eastAsia="Calibri" w:hAnsi="Calibri"/>
                <w:sz w:val="19"/>
                <w:szCs w:val="19"/>
              </w:rPr>
              <w:t xml:space="preserve"> is listed in </w:t>
            </w:r>
            <w:r>
              <w:rPr>
                <w:rFonts w:ascii="Consolas" w:cs="Consolas" w:eastAsia="Consolas" w:hAnsi="Consolas"/>
                <w:color w:val="A31515"/>
                <w:sz w:val="19"/>
                <w:szCs w:val="19"/>
              </w:rPr>
              <w:t xml:space="preserve">.gitignore</w:t>
            </w:r>
            <w:r>
              <w:rPr>
                <w:rFonts w:ascii="Calibri" w:cs="Calibri" w:eastAsia="Calibri" w:hAnsi="Calibri"/>
                <w:sz w:val="19"/>
                <w:szCs w:val="19"/>
              </w:rPr>
              <w:t xml:space="preserve"> yet appears at the repository root</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Root listing vs </w:t>
            </w:r>
            <w:r>
              <w:rPr>
                <w:rFonts w:ascii="Consolas" w:cs="Consolas" w:eastAsia="Consolas" w:hAnsi="Consolas"/>
                <w:color w:val="A31515"/>
                <w:sz w:val="19"/>
                <w:szCs w:val="19"/>
              </w:rPr>
              <w:t xml:space="preserve">.gitignore</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RH-02, RH-03</w:t>
            </w:r>
          </w:p>
        </w:tc>
      </w:tr>
      <w:tr>
        <w:trPr>
          <w:cantSplit/>
        </w:trPr>
        <w:tc>
          <w:tcPr>
            <w:tcW w:type="dxa" w:w="6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K3</w:t>
            </w:r>
          </w:p>
        </w:tc>
        <w:tc>
          <w:tcPr>
            <w:tcW w:type="dxa" w:w="42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.gitignore</w:t>
            </w:r>
            <w:r>
              <w:rPr>
                <w:rFonts w:ascii="Calibri" w:cs="Calibri" w:eastAsia="Calibri" w:hAnsi="Calibri"/>
                <w:sz w:val="19"/>
                <w:szCs w:val="19"/>
              </w:rPr>
              <w:t xml:space="preserve"> repeats the FastF1 cache block and has redundant negation lines for </w:t>
            </w:r>
            <w:r>
              <w:rPr>
                <w:rFonts w:ascii="Consolas" w:cs="Consolas" w:eastAsia="Consolas" w:hAnsi="Consolas"/>
                <w:color w:val="A31515"/>
                <w:sz w:val="19"/>
                <w:szCs w:val="19"/>
              </w:rPr>
              <w:t xml:space="preserve">model.pkl</w:t>
            </w:r>
            <w:r>
              <w:rPr>
                <w:rFonts w:ascii="Calibri" w:cs="Calibri" w:eastAsia="Calibri" w:hAnsi="Calibri"/>
                <w:sz w:val="19"/>
                <w:szCs w:val="19"/>
              </w:rPr>
              <w:t xml:space="preserve"> and </w:t>
            </w:r>
            <w:r>
              <w:rPr>
                <w:rFonts w:ascii="Consolas" w:cs="Consolas" w:eastAsia="Consolas" w:hAnsi="Consolas"/>
                <w:color w:val="A31515"/>
                <w:sz w:val="19"/>
                <w:szCs w:val="19"/>
              </w:rPr>
              <w:t xml:space="preserve">features.json</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.gitignore</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RH-03</w:t>
            </w:r>
          </w:p>
        </w:tc>
      </w:tr>
      <w:tr>
        <w:trPr>
          <w:cantSplit/>
        </w:trPr>
        <w:tc>
          <w:tcPr>
            <w:tcW w:type="dxa" w:w="6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K4</w:t>
            </w:r>
          </w:p>
        </w:tc>
        <w:tc>
          <w:tcPr>
            <w:tcW w:type="dxa" w:w="42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LICENSE file at the repository root</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Root listing</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RH-06</w:t>
            </w:r>
          </w:p>
        </w:tc>
      </w:tr>
      <w:tr>
        <w:trPr>
          <w:cantSplit/>
        </w:trPr>
        <w:tc>
          <w:tcPr>
            <w:tcW w:type="dxa" w:w="6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K5</w:t>
            </w:r>
          </w:p>
        </w:tc>
        <w:tc>
          <w:tcPr>
            <w:tcW w:type="dxa" w:w="42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requirements.txt</w:t>
            </w:r>
            <w:r>
              <w:rPr>
                <w:rFonts w:ascii="Calibri" w:cs="Calibri" w:eastAsia="Calibri" w:hAnsi="Calibri"/>
                <w:sz w:val="19"/>
                <w:szCs w:val="19"/>
              </w:rPr>
              <w:t xml:space="preserve"> is a full 60-package freeze that forces the GUI stack on ML-only users</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Manifest</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SM-03, RH-09</w:t>
            </w:r>
          </w:p>
        </w:tc>
      </w:tr>
      <w:tr>
        <w:trPr>
          <w:cantSplit/>
        </w:trPr>
        <w:tc>
          <w:tcPr>
            <w:tcW w:type="dxa" w:w="6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K6</w:t>
            </w:r>
          </w:p>
        </w:tc>
        <w:tc>
          <w:tcPr>
            <w:tcW w:type="dxa" w:w="421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No automated tests or lint tools appear in the dependency list</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Manifest</w:t>
            </w:r>
          </w:p>
        </w:tc>
        <w:tc>
          <w:tcPr>
            <w:tcW w:type="dxa" w:w="22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(Recommendation in Technical Document, Ch. 14)</w:t>
            </w:r>
          </w:p>
        </w:tc>
      </w:tr>
      <w:tr>
        <w:trPr>
          <w:cantSplit/>
        </w:trPr>
        <w:tc>
          <w:tcPr>
            <w:tcW w:type="dxa" w:w="6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K7</w:t>
            </w:r>
          </w:p>
        </w:tc>
        <w:tc>
          <w:tcPr>
            <w:tcW w:type="dxa" w:w="421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The repository has no description or topics, and no releases</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Repository page</w:t>
            </w:r>
          </w:p>
        </w:tc>
        <w:tc>
          <w:tcPr>
            <w:tcW w:type="dxa" w:w="22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RH-07 (documentation accuracy)</w:t>
            </w:r>
          </w:p>
        </w:tc>
      </w:tr>
    </w:tbl>
    <w:p>
      <w:pPr>
        <w:spacing w:after="140"/>
      </w:pPr>
    </w:p>
    <w:p>
      <w:pPr>
        <w:pStyle w:val="Heading1"/>
        <w:pageBreakBefore/>
      </w:pPr>
      <w:r>
        <w:rPr>
          <w:rFonts w:ascii="Calibri" w:cs="Calibri" w:eastAsia="Calibri" w:hAnsi="Calibri"/>
        </w:rPr>
        <w:t xml:space="preserve">9. Exit Report and Sign-off</w:t>
      </w:r>
    </w:p>
    <w:p>
      <w:pPr>
        <w:pStyle w:val="Heading2"/>
      </w:pPr>
      <w:r>
        <w:rPr>
          <w:rFonts w:ascii="Calibri" w:cs="Calibri" w:eastAsia="Calibri" w:hAnsi="Calibri"/>
        </w:rPr>
        <w:t xml:space="preserve">9.1 Exit decision</w:t>
      </w:r>
    </w:p>
    <w:p>
      <w:pPr>
        <w:keepNext/>
        <w:spacing w:after="80" w:before="160"/>
      </w:pPr>
      <w:r>
        <w:rPr>
          <w:rFonts w:ascii="Calibri" w:cs="Calibri" w:eastAsia="Calibri" w:hAnsi="Calibri"/>
          <w:b/>
          <w:bCs/>
          <w:i/>
          <w:iCs/>
          <w:color w:val="444444"/>
          <w:sz w:val="20"/>
          <w:szCs w:val="20"/>
        </w:rPr>
        <w:t xml:space="preserve">Table 28: Exit criteria check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006"/>
        <w:gridCol w:w="2006"/>
        <w:gridCol w:w="1404"/>
      </w:tblGrid>
      <w:tr>
        <w:trPr>
          <w:cantSplit/>
          <w:tblHeader/>
        </w:trPr>
        <w:tc>
          <w:tcPr>
            <w:tcW w:type="dxa" w:w="36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Criterion</w:t>
            </w:r>
          </w:p>
        </w:tc>
        <w:tc>
          <w:tcPr>
            <w:tcW w:type="dxa" w:w="20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Threshold</w:t>
            </w:r>
          </w:p>
        </w:tc>
        <w:tc>
          <w:tcPr>
            <w:tcW w:type="dxa" w:w="200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Actual</w:t>
            </w:r>
          </w:p>
        </w:tc>
        <w:tc>
          <w:tcPr>
            <w:tcW w:type="dxa" w:w="140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Met?</w:t>
            </w:r>
          </w:p>
        </w:tc>
      </w:tr>
      <w:tr>
        <w:trPr>
          <w:cantSplit/>
        </w:trPr>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P1 executed</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100 %</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r>
        <w:trPr>
          <w:cantSplit/>
        </w:trPr>
        <w:tc>
          <w:tcPr>
            <w:tcW w:type="dxa" w:w="36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P1 passed</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100 %</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r>
        <w:trPr>
          <w:cantSplit/>
        </w:trPr>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P2 passed</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at least 90 %</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r>
        <w:trPr>
          <w:cantSplit/>
        </w:trPr>
        <w:tc>
          <w:tcPr>
            <w:tcW w:type="dxa" w:w="36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P3 passed</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at least 70 %</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r>
        <w:trPr>
          <w:cantSplit/>
        </w:trPr>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Critical or High defects open</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0</w:t>
            </w:r>
          </w:p>
        </w:tc>
        <w:tc>
          <w:tcPr>
            <w:tcW w:type="dxa" w:w="200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4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r>
        <w:trPr>
          <w:cantSplit/>
        </w:trPr>
        <w:tc>
          <w:tcPr>
            <w:tcW w:type="dxa" w:w="36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Blocked cases explained</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All</w:t>
            </w:r>
          </w:p>
        </w:tc>
        <w:tc>
          <w:tcPr>
            <w:tcW w:type="dxa" w:w="200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4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bl>
    <w:p>
      <w:pPr>
        <w:spacing w:after="140"/>
      </w:pPr>
    </w:p>
    <w:p>
      <w:pPr>
        <w:pStyle w:val="Heading2"/>
      </w:pPr>
      <w:r>
        <w:rPr>
          <w:rFonts w:ascii="Calibri" w:cs="Calibri" w:eastAsia="Calibri" w:hAnsi="Calibri"/>
        </w:rPr>
        <w:t xml:space="preserve">9.2 Conclusion (to complete)</w:t>
      </w:r>
    </w:p>
    <w:p>
      <w:pPr>
        <w:keepNext/>
        <w:spacing w:after="80" w:before="160"/>
      </w:pPr>
      <w:r>
        <w:rPr>
          <w:rFonts w:ascii="Calibri" w:cs="Calibri" w:eastAsia="Calibri" w:hAnsi="Calibri"/>
          <w:b/>
          <w:bCs/>
          <w:i/>
          <w:iCs/>
          <w:color w:val="444444"/>
          <w:sz w:val="20"/>
          <w:szCs w:val="20"/>
        </w:rPr>
        <w:t xml:space="preserve">Table 29: Conclusion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cantSplit/>
          <w:tblHeader/>
        </w:trPr>
        <w:tc>
          <w:tcPr>
            <w:tcW w:type="dxa" w:w="36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Item</w:t>
            </w:r>
          </w:p>
        </w:tc>
        <w:tc>
          <w:tcPr>
            <w:tcW w:type="dxa" w:w="5416"/>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Entry</w:t>
            </w:r>
          </w:p>
        </w:tc>
      </w:tr>
      <w:tr>
        <w:trPr>
          <w:cantSplit/>
        </w:trPr>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Overall result (Go / Go with conditions / No-go)</w:t>
            </w:r>
          </w:p>
        </w:tc>
        <w:tc>
          <w:tcPr>
            <w:tcW w:type="dxa" w:w="541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36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Summary of findings</w:t>
            </w:r>
          </w:p>
        </w:tc>
        <w:tc>
          <w:tcPr>
            <w:tcW w:type="dxa" w:w="541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r>
        <w:trPr>
          <w:cantSplit/>
        </w:trPr>
        <w:tc>
          <w:tcPr>
            <w:tcW w:type="dxa" w:w="36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Conditions or workarounds</w:t>
            </w:r>
          </w:p>
        </w:tc>
        <w:tc>
          <w:tcPr>
            <w:tcW w:type="dxa" w:w="5416"/>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36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Recommended retest scope</w:t>
            </w:r>
          </w:p>
        </w:tc>
        <w:tc>
          <w:tcPr>
            <w:tcW w:type="dxa" w:w="5416"/>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bl>
    <w:p>
      <w:pPr>
        <w:spacing w:after="140"/>
      </w:pPr>
    </w:p>
    <w:p>
      <w:pPr>
        <w:pStyle w:val="Heading2"/>
      </w:pPr>
      <w:r>
        <w:rPr>
          <w:rFonts w:ascii="Calibri" w:cs="Calibri" w:eastAsia="Calibri" w:hAnsi="Calibri"/>
        </w:rPr>
        <w:t xml:space="preserve">9.3 Sign-off</w:t>
      </w:r>
    </w:p>
    <w:p>
      <w:pPr>
        <w:keepNext/>
        <w:spacing w:after="80" w:before="160"/>
      </w:pPr>
      <w:r>
        <w:rPr>
          <w:rFonts w:ascii="Calibri" w:cs="Calibri" w:eastAsia="Calibri" w:hAnsi="Calibri"/>
          <w:b/>
          <w:bCs/>
          <w:i/>
          <w:iCs/>
          <w:color w:val="444444"/>
          <w:sz w:val="20"/>
          <w:szCs w:val="20"/>
        </w:rPr>
        <w:t xml:space="preserve">Table 30: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2407"/>
        <w:gridCol w:w="2407"/>
        <w:gridCol w:w="1604"/>
      </w:tblGrid>
      <w:tr>
        <w:trPr>
          <w:cantSplit/>
          <w:tblHeader/>
        </w:trPr>
        <w:tc>
          <w:tcPr>
            <w:tcW w:type="dxa" w:w="2608"/>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Role</w:t>
            </w:r>
          </w:p>
        </w:tc>
        <w:tc>
          <w:tcPr>
            <w:tcW w:type="dxa" w:w="240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Name</w:t>
            </w:r>
          </w:p>
        </w:tc>
        <w:tc>
          <w:tcPr>
            <w:tcW w:type="dxa" w:w="240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Signature</w:t>
            </w:r>
          </w:p>
        </w:tc>
        <w:tc>
          <w:tcPr>
            <w:tcW w:type="dxa" w:w="1604"/>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Date</w:t>
            </w:r>
          </w:p>
        </w:tc>
      </w:tr>
      <w:tr>
        <w:trPr>
          <w:cantSplit/>
        </w:trPr>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Tester</w:t>
            </w:r>
          </w:p>
        </w:tc>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6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r>
        <w:trPr>
          <w:cantSplit/>
        </w:trPr>
        <w:tc>
          <w:tcPr>
            <w:tcW w:type="dxa" w:w="2608"/>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Developer / maintainer</w:t>
            </w:r>
          </w:p>
        </w:tc>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c>
          <w:tcPr>
            <w:tcW w:type="dxa" w:w="1604"/>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p>
        </w:tc>
      </w:tr>
      <w:tr>
        <w:trPr>
          <w:cantSplit/>
        </w:trPr>
        <w:tc>
          <w:tcPr>
            <w:tcW w:type="dxa" w:w="2608"/>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Reviewer</w:t>
            </w:r>
          </w:p>
        </w:tc>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c>
          <w:tcPr>
            <w:tcW w:type="dxa" w:w="1604"/>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p>
        </w:tc>
      </w:tr>
    </w:tbl>
    <w:p>
      <w:pPr>
        <w:spacing w:after="140"/>
      </w:pPr>
    </w:p>
    <w:p>
      <w:pPr>
        <w:pStyle w:val="Heading1"/>
        <w:pageBreakBefore/>
      </w:pPr>
      <w:r>
        <w:rPr>
          <w:rFonts w:ascii="Calibri" w:cs="Calibri" w:eastAsia="Calibri" w:hAnsi="Calibri"/>
        </w:rPr>
        <w:t xml:space="preserve">Appendix A. Automated Smoke Test (`smoke_test.py`)</w:t>
      </w:r>
    </w:p>
    <w:p>
      <w:pPr>
        <w:spacing w:after="140" w:line="300"/>
        <w:jc w:val="left"/>
      </w:pPr>
      <w:r>
        <w:rPr>
          <w:rFonts w:ascii="Calibri" w:cs="Calibri" w:eastAsia="Calibri" w:hAnsi="Calibri"/>
        </w:rPr>
        <w:t xml:space="preserve">Copy this script to the repository root, activate the virtual environment and run </w:t>
      </w:r>
      <w:r>
        <w:rPr>
          <w:rFonts w:ascii="Consolas" w:cs="Consolas" w:eastAsia="Consolas" w:hAnsi="Consolas"/>
          <w:color w:val="A31515"/>
          <w:sz w:val="20"/>
          <w:szCs w:val="20"/>
        </w:rPr>
        <w:t xml:space="preserve">python smoke_test.py</w:t>
      </w:r>
      <w:r>
        <w:rPr>
          <w:rFonts w:ascii="Calibri" w:cs="Calibri" w:eastAsia="Calibri" w:hAnsi="Calibri"/>
        </w:rPr>
        <w:t xml:space="preserve"> (add </w:t>
      </w:r>
      <w:r>
        <w:rPr>
          <w:rFonts w:ascii="Consolas" w:cs="Consolas" w:eastAsia="Consolas" w:hAnsi="Consolas"/>
          <w:color w:val="A31515"/>
          <w:sz w:val="20"/>
          <w:szCs w:val="20"/>
        </w:rPr>
        <w:t xml:space="preserve">--run-predict</w:t>
      </w:r>
      <w:r>
        <w:rPr>
          <w:rFonts w:ascii="Calibri" w:cs="Calibri" w:eastAsia="Calibri" w:hAnsi="Calibri"/>
        </w:rPr>
        <w:t xml:space="preserve"> to also execute the README prediction command). It maps its checks to the case IDs in this document, writes </w:t>
      </w:r>
      <w:r>
        <w:rPr>
          <w:rFonts w:ascii="Consolas" w:cs="Consolas" w:eastAsia="Consolas" w:hAnsi="Consolas"/>
          <w:color w:val="A31515"/>
          <w:sz w:val="20"/>
          <w:szCs w:val="20"/>
        </w:rPr>
        <w:t xml:space="preserve">test_report.md</w:t>
      </w:r>
      <w:r>
        <w:rPr>
          <w:rFonts w:ascii="Calibri" w:cs="Calibri" w:eastAsia="Calibri" w:hAnsi="Calibri"/>
        </w:rPr>
        <w:t xml:space="preserve"> and </w:t>
      </w:r>
      <w:r>
        <w:rPr>
          <w:rFonts w:ascii="Consolas" w:cs="Consolas" w:eastAsia="Consolas" w:hAnsi="Consolas"/>
          <w:color w:val="A31515"/>
          <w:sz w:val="20"/>
          <w:szCs w:val="20"/>
        </w:rPr>
        <w:t xml:space="preserve">test_report.json</w:t>
      </w:r>
      <w:r>
        <w:rPr>
          <w:rFonts w:ascii="Calibri" w:cs="Calibri" w:eastAsia="Calibri" w:hAnsi="Calibri"/>
        </w:rPr>
        <w:t xml:space="preserve">, and exits with code 1 if any P1 check fails. The file is also supplied separately.</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#!/usr/bin/env python3</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F1 Predictor Project - automated smoke test (companion to the Test Run Document).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Run from the repository root, with the virtual environment active: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python smoke_test.py                 # fast checks only</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python smoke_test.py --run-predict   # also runs: ml/predict.py --year 2025 --round 18</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python smoke_test.py --year 2024 --round 1 --run-predict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Writes test_report.md and test_report.json next to this script.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Exit code is 1 if any P1 check fails, else 0.</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import argparse, json, platform, re, subprocess, sys, time, warnings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from importlib import metadata</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from pathlib import Path</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ROOT = Path.cwd()</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results =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def record(case, title, pri, fn):</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t0 = time.time()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try:</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with warnings.catch_warnings(record=True) as w:</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warnings.simplefilter("always")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status, detail = fn()</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if status == "PASS" and w:</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status, detail = "WARN", f"{detail} | warnings: {[str(x.message)[:80] for x in w][:2]}"</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except Exception as e:                      # never crash the runner</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status, detail = "FAIL", f"{type(e).__name__}: {e}"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results.append(dict(case=case, title=title, pri=pri, status=status,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detail=str(detail)[:400], seconds=round(time.time() - t0, 2)))</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print(f"[{status:4}] {case} {title} - {str(detail)[:110]}")</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def sh(cmd, timeout=120):</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p = subprocess.run(cmd, shell=True, capture_output=True, text=True, timeout=timeout, cwd=ROOT)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return p.returncode, (p.stdout + p.stderr).strip()</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def parse_pins(path):</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pins =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for line in path.read_text().splitlines():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m = re.match(r"^\s*([A-Za-z0-9_.\-]+)==([^\s;#]+)", line)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if m: pins[m.group(1).lower().replace("_", "-")] = m.group(2)</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return pins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def t_structure():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need = ["live_visualizer", "ml", "f1-race-replay", "README.md", "requirements.txt", ".gitignore"]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missing = [n for n in need if not (ROOT / n).exists()]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return ("PASS", "all expected entries present") if not missing else ("FAIL", f"missing: {missing}")</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def t_python():</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return "PASS", f"Python {platform.python_version()} on {platform.platform()}"</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def t_pins():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req = ROOT / "requirements.txt"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if not req.exists(): return "FAIL", "requirements.txt not found"</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pins, bad, missing = parse_pins(req), [],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for name, want in pins.items():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try:</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have = metadata.version(name)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if have != want: bad.append(f"{name} {have}!={want}")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except metadata.PackageNotFoundError:</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missing.append(name)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if missing or bad:</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return "FAIL", f"{len(pins)} pins; missing={missing[:6]} mismatched={bad[:6]}"</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return "PASS", f"all {len(pins)} pinned packages installed at pinned versions"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def t_imports():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out =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for m in ["fastf1", "requests_cache", "sklearn", "pandas", "numpy", "joblib"]:</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try: __import__(m)</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except Exception as e: out.append(f"{m}: {e}")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return ("PASS", "core imports ok") if not out else ("FAIL", "; ".join(out))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def t_pipcheck():</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rc, out = sh(f'"{sys.executable}" -m pip check')</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return ("PASS", out) if rc == 0 else ("FAIL", out)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def t_artifacts():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m, f = ROOT / "ml/model.pkl", ROOT / "ml/features.json"</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if not m.exists() or not f.exists(): return "FAIL", "model.pkl or features.json missing"</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feats = json.loads(f.read_text())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return "PASS", f"model.pkl {m.stat().st_size/1e6:.2f} MB; features.json has {len(feats)} entries"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def t_model():</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import pickle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warnings.simplefilter("error")</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with open(ROOT / "ml/model.pkl", "rb") as fh: model = pickle.load(fh)</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feats = json.loads((ROOT / "ml/features.json").read_text())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n = getattr(model, "n_features_in_", None)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if n is not None and n != len(feats):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return "FAIL", f"model expects {n} features, features.json has {len(feats)}"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return "PASS", f"{type(model).__name__} loaded; n_features_in_={n}; features={len(feats)}"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def t_toolkit():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mp = ROOT / "f1-race-replay/main.py"</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if not mp.exists(): return "FAIL", "main.py not found"</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txt = mp.read_text(errors="ignore")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found = [k for k, pat in {"tkinter": r"(import|from)\s+tkinter", "arcade": r"(import|from)\s+arcade",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"PySide6": r"(import|from)\s+PySide6", "questionary": r"(import|from)\s+questionary"}.items()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if re.search(pat, txt)]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return "PASS", f"GUI-related imports found in main.py: {found or 'none (check sub-modules)'}"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def t_gitignore():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rc, out = sh("git check-ignore -v ml/historical_data.csv .fastf1-cache")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return ("PASS", out.replace("\n", " | ")) if rc == 0 else ("FAIL", out or "not ignored")</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def t_tracked_cache():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rc, out = sh("git ls-files .fastf1-cache")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n = len([l for l in out.splitlines() if l.strip()]) if rc == 0 else -1</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if n &lt; 0: return "WARN", "not a git checkout"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return ("PASS", "no cache files tracked") if n == 0 else ("WARN", f"{n} cache files are tracked despite .gitignore")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def t_license():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return ("PASS", "licence file found") if list(ROOT.glob("LICENSE*")) else ("WARN", "no LICENSE file in repository root")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def t_predict(year, rnd):</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t0 = time.time()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rc, out = sh(f'"{sys.executable}" ml/predict.py --year {year} --round {rnd}', timeout=600)</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dt = time.time() - t0</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if rc != 0: return "FAIL", f"exit {rc} after {dt:.1f}s: {out[-200:]}"</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return "PASS", f"exit 0 in {dt:.1f}s; {len(out.splitlines())} lines of output"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def t_predict_bad_args():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rc, out = sh(f'"{sys.executable}" ml/predict.py --year abc --round 1', timeout=60)</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return ("PASS", f"rejected with exit {rc}") if rc != 0 and "Traceback" not in out else ("FAIL", f"exit {rc}; {out[-150:]}")</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def main():</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ap = argparse.ArgumentParser()</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ap.add_argument("--run-predict", action="store_true"); ap.add_argument("--year", default="2025"); ap.add_argument("--round", default="18")</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a = ap.parse_args()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record("SM-01", "Repository structure", "P1", t_structure)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record("SM-12", "Interpreter and OS", "P3", t_python)</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record("SM-05", "Pinned versions installed", "P1", t_pins)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record("SM-06", "Core imports", "P1", t_imports)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record("SM-04", "pip check", "P2", t_pipcheck)</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record("SM-07", "Model artifacts present", "P1", t_artifacts)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record("SM-08/09", "Model loads; feature count consistent", "P1", t_model)</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record("SM-11", "Replay GUI toolkit imports", "P1", t_toolkit)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record("RH-03", ".gitignore effective", "P2", t_gitignore)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record("RH-02", "Tracked cache files", "P2", t_tracked_cache)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record("RH-06", "Licence present", "P3", t_license)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if a.run_predict: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record("PR-09", "Bad argument rejected", "P2", t_predict_bad_args)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record("PR-01", f"Prediction {a.year} round {a.round}", "P1", lambda: t_predict(a.year, a.round))</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out = Path(__file__).resolve().parent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(out / "test_report.json").write_text(json.dumps(results, indent=1))</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lines = ["# Smoke test report", "", f"Run at {time.strftime('%Y-%m-%d %H:%M:%S')} | {platform.platform()} | Python {platform.python_version()}",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 Case | Title | Pri | Status | Detail | Sec |",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lines += [f"| {r['case']} | {r['title']} | {r['pri']} | {r['status']} | {r['detail'].replace('|','/')} | {r['seconds']} |" for r in results]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(out / "test_report.md").write_text("\n".join(lines))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p1 = [r for r in results if r["pri"] == "P1" and r["status"] == "FAIL"]</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print(f"\n{sum(r['status']=='PASS' for r in results)} pass, {sum(r['status']=='WARN' for r in results)} warn,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f"{sum(r['status']=='FAIL' for r in results)} fail ({len(p1)} P1 failures). Report: {out/'test_report.md'}")</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sys.exit(1 if p1 else 0)</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if __name__ == "__main__":</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main()</w:t>
      </w:r>
    </w:p>
    <w:p>
      <w:pPr>
        <w:spacing w:after="140"/>
      </w:pPr>
    </w:p>
    <w:p>
      <w:pPr>
        <w:pStyle w:val="Heading1"/>
        <w:pageBreakBefore/>
      </w:pPr>
      <w:r>
        <w:rPr>
          <w:rFonts w:ascii="Calibri" w:cs="Calibri" w:eastAsia="Calibri" w:hAnsi="Calibri"/>
        </w:rPr>
        <w:t xml:space="preserve">Appendix B. Browser DevTools Recipes</w:t>
      </w:r>
    </w:p>
    <w:p>
      <w:pPr>
        <w:keepNext/>
        <w:spacing w:after="80" w:before="160"/>
      </w:pPr>
      <w:r>
        <w:rPr>
          <w:rFonts w:ascii="Calibri" w:cs="Calibri" w:eastAsia="Calibri" w:hAnsi="Calibri"/>
          <w:b/>
          <w:bCs/>
          <w:i/>
          <w:iCs/>
          <w:color w:val="444444"/>
          <w:sz w:val="20"/>
          <w:szCs w:val="20"/>
        </w:rPr>
        <w:t xml:space="preserve">Table 31: DevTools recipes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7"/>
        <w:gridCol w:w="3410"/>
        <w:gridCol w:w="3209"/>
      </w:tblGrid>
      <w:tr>
        <w:trPr>
          <w:cantSplit/>
          <w:tblHeader/>
        </w:trPr>
        <w:tc>
          <w:tcPr>
            <w:tcW w:type="dxa" w:w="2407"/>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Goal</w:t>
            </w:r>
          </w:p>
        </w:tc>
        <w:tc>
          <w:tcPr>
            <w:tcW w:type="dxa" w:w="3410"/>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Chrome / Edge</w:t>
            </w:r>
          </w:p>
        </w:tc>
        <w:tc>
          <w:tcPr>
            <w:tcW w:type="dxa" w:w="3209"/>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Firefox</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Simulate offline</w:t>
            </w:r>
          </w:p>
        </w:tc>
        <w:tc>
          <w:tcPr>
            <w:tcW w:type="dxa" w:w="34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DevTools &gt; Network &gt; Throttling &gt; Offline</w:t>
            </w:r>
          </w:p>
        </w:tc>
        <w:tc>
          <w:tcPr>
            <w:tcW w:type="dxa" w:w="32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DevTools &gt; Network &gt; Throttling &gt; Offline</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Block the API host</w:t>
            </w:r>
          </w:p>
        </w:tc>
        <w:tc>
          <w:tcPr>
            <w:tcW w:type="dxa" w:w="34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Network &gt; right-click a request &gt; Block request domain</w:t>
            </w:r>
          </w:p>
        </w:tc>
        <w:tc>
          <w:tcPr>
            <w:tcW w:type="dxa" w:w="32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Network &gt; right-click &gt; Block URL</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Force an HTTP 500 or custom body</w:t>
            </w:r>
          </w:p>
        </w:tc>
        <w:tc>
          <w:tcPr>
            <w:tcW w:type="dxa" w:w="34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Sources &gt; Overrides &gt; enable local overrides, edit the response</w:t>
            </w:r>
          </w:p>
        </w:tc>
        <w:tc>
          <w:tcPr>
            <w:tcW w:type="dxa" w:w="32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Network &gt; right-click &gt; Edit and Resend, or use a local proxy</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Inject a hostile message (LV-15)</w:t>
            </w:r>
          </w:p>
        </w:tc>
        <w:tc>
          <w:tcPr>
            <w:tcW w:type="dxa" w:w="34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Local override of the </w:t>
            </w:r>
            <w:r>
              <w:rPr>
                <w:rFonts w:ascii="Consolas" w:cs="Consolas" w:eastAsia="Consolas" w:hAnsi="Consolas"/>
                <w:color w:val="A31515"/>
                <w:sz w:val="19"/>
                <w:szCs w:val="19"/>
              </w:rPr>
              <w:t xml:space="preserve">race_control</w:t>
            </w:r>
            <w:r>
              <w:rPr>
                <w:rFonts w:ascii="Calibri" w:cs="Calibri" w:eastAsia="Calibri" w:hAnsi="Calibri"/>
                <w:sz w:val="19"/>
                <w:szCs w:val="19"/>
              </w:rPr>
              <w:t xml:space="preserve"> response with </w:t>
            </w:r>
            <w:r>
              <w:rPr>
                <w:rFonts w:ascii="Consolas" w:cs="Consolas" w:eastAsia="Consolas" w:hAnsi="Consolas"/>
                <w:color w:val="A31515"/>
                <w:sz w:val="19"/>
                <w:szCs w:val="19"/>
              </w:rPr>
              <w:t xml:space="preserve">&lt;img src=x onerror=alert(1)&gt;</w:t>
            </w:r>
            <w:r>
              <w:rPr>
                <w:rFonts w:ascii="Calibri" w:cs="Calibri" w:eastAsia="Calibri" w:hAnsi="Calibri"/>
                <w:sz w:val="19"/>
                <w:szCs w:val="19"/>
              </w:rPr>
              <w:t xml:space="preserve"> in </w:t>
            </w:r>
            <w:r>
              <w:rPr>
                <w:rFonts w:ascii="Consolas" w:cs="Consolas" w:eastAsia="Consolas" w:hAnsi="Consolas"/>
                <w:color w:val="A31515"/>
                <w:sz w:val="19"/>
                <w:szCs w:val="19"/>
              </w:rPr>
              <w:t xml:space="preserve">message</w:t>
            </w:r>
          </w:p>
        </w:tc>
        <w:tc>
          <w:tcPr>
            <w:tcW w:type="dxa" w:w="32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Same via proxy or devtools override</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Measure request interval</w:t>
            </w:r>
          </w:p>
        </w:tc>
        <w:tc>
          <w:tcPr>
            <w:tcW w:type="dxa" w:w="34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Network &gt; filter </w:t>
            </w:r>
            <w:r>
              <w:rPr>
                <w:rFonts w:ascii="Consolas" w:cs="Consolas" w:eastAsia="Consolas" w:hAnsi="Consolas"/>
                <w:color w:val="A31515"/>
                <w:sz w:val="19"/>
                <w:szCs w:val="19"/>
              </w:rPr>
              <w:t xml:space="preserve">openf1</w:t>
            </w:r>
            <w:r>
              <w:rPr>
                <w:rFonts w:ascii="Calibri" w:cs="Calibri" w:eastAsia="Calibri" w:hAnsi="Calibri"/>
                <w:sz w:val="19"/>
                <w:szCs w:val="19"/>
              </w:rPr>
              <w:t xml:space="preserve"> &gt; read the Waterfall</w:t>
            </w:r>
          </w:p>
        </w:tc>
        <w:tc>
          <w:tcPr>
            <w:tcW w:type="dxa" w:w="32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Network &gt; filter &gt; Timings</w:t>
            </w:r>
          </w:p>
        </w:tc>
      </w:tr>
      <w:tr>
        <w:trPr>
          <w:cantSplit/>
        </w:trPr>
        <w:tc>
          <w:tcPr>
            <w:tcW w:type="dxa" w:w="2407"/>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Heap growth (LV-19)</w:t>
            </w:r>
          </w:p>
        </w:tc>
        <w:tc>
          <w:tcPr>
            <w:tcW w:type="dxa" w:w="3410"/>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Memory &gt; Heap snapshot at 0, 15, 30 min</w:t>
            </w:r>
          </w:p>
        </w:tc>
        <w:tc>
          <w:tcPr>
            <w:tcW w:type="dxa" w:w="3209"/>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Memory &gt; Take snapshot</w:t>
            </w:r>
          </w:p>
        </w:tc>
      </w:tr>
      <w:tr>
        <w:trPr>
          <w:cantSplit/>
        </w:trPr>
        <w:tc>
          <w:tcPr>
            <w:tcW w:type="dxa" w:w="2407"/>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Accessibility audit (LV-18)</w:t>
            </w:r>
          </w:p>
        </w:tc>
        <w:tc>
          <w:tcPr>
            <w:tcW w:type="dxa" w:w="3410"/>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Lighthouse &gt; Accessibility</w:t>
            </w:r>
          </w:p>
        </w:tc>
        <w:tc>
          <w:tcPr>
            <w:tcW w:type="dxa" w:w="3209"/>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Accessibility inspector</w:t>
            </w:r>
          </w:p>
        </w:tc>
      </w:tr>
    </w:tbl>
    <w:p>
      <w:pPr>
        <w:spacing w:after="140"/>
      </w:pPr>
    </w:p>
    <w:p>
      <w:pPr>
        <w:pStyle w:val="Heading1"/>
        <w:pageBreakBefore/>
      </w:pPr>
      <w:r>
        <w:rPr>
          <w:rFonts w:ascii="Calibri" w:cs="Calibri" w:eastAsia="Calibri" w:hAnsi="Calibri"/>
        </w:rPr>
        <w:t xml:space="preserve">Appendix C. Command Cheat Sheet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setup</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git clone https://github.com/iDare-Hacker/f1-predictor-project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cd f1-predictor-project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python3 -m venv .venv &amp;&amp; source .venv/bin/activate   # Windows: .venv\Scripts\activate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pip install -r requirements.txt &amp;&amp; pip check</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automated smoke test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python smoke_test.py --run-predict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prediction</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python ml/predict.py --year 2025 --round 18</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training (about 30 minutes)</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cp ml/historical_data.csv /tmp/historical_data.bak 2&gt;/dev/null</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rm -f ml/historical_data.csv</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time python ml/train_model.py</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dashboard</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cd live_visualizer &amp;&amp; python3 -m http.server 8000     # http://localhost:8000</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replay</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cd f1-race-replay &amp;&amp; pip install -r requirements.txt &amp;&amp; python main.py</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 hygiene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git ls-files .fastf1-cache | wc -l</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git check-ignore -v ml/historical_data.csv .fastf1-cache</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pip install pip-audit &amp;&amp; pip-audit -r requirements.txt</w:t>
      </w:r>
    </w:p>
    <w:p>
      <w:pPr>
        <w:pBdr>
          <w:left w:val="single" w:color="E10600" w:sz="18" w:space="6"/>
        </w:pBdr>
        <w:shd w:fill="F3F4F6" w:color="auto" w:val="clear"/>
        <w:spacing w:after="0" w:line="240"/>
        <w:ind w:left="200" w:right="100"/>
      </w:pPr>
      <w:r>
        <w:rPr>
          <w:rFonts w:ascii="Consolas" w:cs="Consolas" w:eastAsia="Consolas" w:hAnsi="Consolas"/>
          <w:sz w:val="18"/>
          <w:szCs w:val="18"/>
        </w:rPr>
        <w:t xml:space="preserve">shasum -a 256 ml/model.pkl</w:t>
      </w:r>
    </w:p>
    <w:p>
      <w:pPr>
        <w:spacing w:after="140"/>
      </w:pPr>
    </w:p>
    <w:p>
      <w:pPr>
        <w:pStyle w:val="Heading1"/>
        <w:pageBreakBefore/>
      </w:pPr>
      <w:r>
        <w:rPr>
          <w:rFonts w:ascii="Calibri" w:cs="Calibri" w:eastAsia="Calibri" w:hAnsi="Calibri"/>
        </w:rPr>
        <w:t xml:space="preserve">Appendix D. Evidence and Handover Checklist</w:t>
      </w:r>
    </w:p>
    <w:p>
      <w:pPr>
        <w:keepNext/>
        <w:spacing w:after="80" w:before="160"/>
      </w:pPr>
      <w:r>
        <w:rPr>
          <w:rFonts w:ascii="Calibri" w:cs="Calibri" w:eastAsia="Calibri" w:hAnsi="Calibri"/>
          <w:b/>
          <w:bCs/>
          <w:i/>
          <w:iCs/>
          <w:color w:val="444444"/>
          <w:sz w:val="20"/>
          <w:szCs w:val="20"/>
        </w:rPr>
        <w:t xml:space="preserve">Table 32: Handover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
        <w:gridCol w:w="7221"/>
        <w:gridCol w:w="1203"/>
      </w:tblGrid>
      <w:tr>
        <w:trPr>
          <w:cantSplit/>
          <w:tblHeader/>
        </w:trPr>
        <w:tc>
          <w:tcPr>
            <w:tcW w:type="dxa" w:w="602"/>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w:t>
            </w:r>
          </w:p>
        </w:tc>
        <w:tc>
          <w:tcPr>
            <w:tcW w:type="dxa" w:w="7221"/>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Item</w:t>
            </w:r>
          </w:p>
        </w:tc>
        <w:tc>
          <w:tcPr>
            <w:tcW w:type="dxa" w:w="1203"/>
            <w:tcBorders>
              <w:top w:val="single" w:color="BFC5CF" w:sz="4"/>
              <w:left w:val="single" w:color="BFC5CF" w:sz="4"/>
              <w:bottom w:val="single" w:color="BFC5CF" w:sz="4"/>
              <w:right w:val="single" w:color="BFC5CF" w:sz="4"/>
            </w:tcBorders>
            <w:shd w:fill="15151E" w:color="auto" w:val="clear"/>
            <w:tcMar>
              <w:top w:type="dxa" w:w="70"/>
              <w:left w:type="dxa" w:w="110"/>
              <w:bottom w:type="dxa" w:w="70"/>
              <w:right w:type="dxa" w:w="110"/>
            </w:tcMar>
          </w:tcPr>
          <w:p>
            <w:pPr>
              <w:spacing w:after="0" w:line="260"/>
            </w:pPr>
            <w:r>
              <w:rPr>
                <w:rFonts w:ascii="Calibri" w:cs="Calibri" w:eastAsia="Calibri" w:hAnsi="Calibri"/>
                <w:b/>
                <w:bCs/>
                <w:color w:val="FFFFFF"/>
                <w:sz w:val="19"/>
                <w:szCs w:val="19"/>
              </w:rPr>
              <w:t xml:space="preserve">Done</w:t>
            </w:r>
          </w:p>
        </w:tc>
      </w:tr>
      <w:tr>
        <w:trPr>
          <w:cantSplit/>
        </w:trPr>
        <w:tc>
          <w:tcPr>
            <w:tcW w:type="dxa" w:w="6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1</w:t>
            </w:r>
          </w:p>
        </w:tc>
        <w:tc>
          <w:tcPr>
            <w:tcW w:type="dxa" w:w="72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Log header completed with commit hash and environment</w:t>
            </w:r>
          </w:p>
        </w:tc>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r>
        <w:trPr>
          <w:cantSplit/>
        </w:trPr>
        <w:tc>
          <w:tcPr>
            <w:tcW w:type="dxa" w:w="6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2</w:t>
            </w:r>
          </w:p>
        </w:tc>
        <w:tc>
          <w:tcPr>
            <w:tcW w:type="dxa" w:w="72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onsolas" w:cs="Consolas" w:eastAsia="Consolas" w:hAnsi="Consolas"/>
                <w:color w:val="A31515"/>
                <w:sz w:val="19"/>
                <w:szCs w:val="19"/>
              </w:rPr>
              <w:t xml:space="preserve">test_report.md</w:t>
            </w:r>
            <w:r>
              <w:rPr>
                <w:rFonts w:ascii="Calibri" w:cs="Calibri" w:eastAsia="Calibri" w:hAnsi="Calibri"/>
                <w:sz w:val="19"/>
                <w:szCs w:val="19"/>
              </w:rPr>
              <w:t xml:space="preserve"> and </w:t>
            </w:r>
            <w:r>
              <w:rPr>
                <w:rFonts w:ascii="Consolas" w:cs="Consolas" w:eastAsia="Consolas" w:hAnsi="Consolas"/>
                <w:color w:val="A31515"/>
                <w:sz w:val="19"/>
                <w:szCs w:val="19"/>
              </w:rPr>
              <w:t xml:space="preserve">test_report.json</w:t>
            </w:r>
            <w:r>
              <w:rPr>
                <w:rFonts w:ascii="Calibri" w:cs="Calibri" w:eastAsia="Calibri" w:hAnsi="Calibri"/>
                <w:sz w:val="19"/>
                <w:szCs w:val="19"/>
              </w:rPr>
              <w:t xml:space="preserve"> attached</w:t>
            </w:r>
          </w:p>
        </w:tc>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r>
        <w:trPr>
          <w:cantSplit/>
        </w:trPr>
        <w:tc>
          <w:tcPr>
            <w:tcW w:type="dxa" w:w="6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3</w:t>
            </w:r>
          </w:p>
        </w:tc>
        <w:tc>
          <w:tcPr>
            <w:tcW w:type="dxa" w:w="72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Every Fail has a defect entry with evidence</w:t>
            </w:r>
          </w:p>
        </w:tc>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r>
        <w:trPr>
          <w:cantSplit/>
        </w:trPr>
        <w:tc>
          <w:tcPr>
            <w:tcW w:type="dxa" w:w="6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4</w:t>
            </w:r>
          </w:p>
        </w:tc>
        <w:tc>
          <w:tcPr>
            <w:tcW w:type="dxa" w:w="72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Every Blocked case has a reason</w:t>
            </w:r>
          </w:p>
        </w:tc>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r>
        <w:trPr>
          <w:cantSplit/>
        </w:trPr>
        <w:tc>
          <w:tcPr>
            <w:tcW w:type="dxa" w:w="6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5</w:t>
            </w:r>
          </w:p>
        </w:tc>
        <w:tc>
          <w:tcPr>
            <w:tcW w:type="dxa" w:w="72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Measurements table filled</w:t>
            </w:r>
          </w:p>
        </w:tc>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r>
        <w:trPr>
          <w:cantSplit/>
        </w:trPr>
        <w:tc>
          <w:tcPr>
            <w:tcW w:type="dxa" w:w="6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6</w:t>
            </w:r>
          </w:p>
        </w:tc>
        <w:tc>
          <w:tcPr>
            <w:tcW w:type="dxa" w:w="72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Known issues K1 to K7 confirmed or refuted</w:t>
            </w:r>
          </w:p>
        </w:tc>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r>
        <w:trPr>
          <w:cantSplit/>
        </w:trPr>
        <w:tc>
          <w:tcPr>
            <w:tcW w:type="dxa" w:w="602"/>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7</w:t>
            </w:r>
          </w:p>
        </w:tc>
        <w:tc>
          <w:tcPr>
            <w:tcW w:type="dxa" w:w="7221"/>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Exit decision and sign-off completed</w:t>
            </w:r>
          </w:p>
        </w:tc>
        <w:tc>
          <w:tcPr>
            <w:tcW w:type="dxa" w:w="1203"/>
            <w:tcBorders>
              <w:top w:val="single" w:color="BFC5CF" w:sz="4"/>
              <w:left w:val="single" w:color="BFC5CF" w:sz="4"/>
              <w:bottom w:val="single" w:color="BFC5CF" w:sz="4"/>
              <w:right w:val="single" w:color="BFC5CF" w:sz="4"/>
            </w:tcBorders>
            <w:shd w:fill="FFFFFF"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r>
        <w:trPr>
          <w:cantSplit/>
        </w:trPr>
        <w:tc>
          <w:tcPr>
            <w:tcW w:type="dxa" w:w="602"/>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8</w:t>
            </w:r>
          </w:p>
        </w:tc>
        <w:tc>
          <w:tcPr>
            <w:tcW w:type="dxa" w:w="7221"/>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Evidence folder archived with the repository commit hash in its name</w:t>
            </w:r>
          </w:p>
        </w:tc>
        <w:tc>
          <w:tcPr>
            <w:tcW w:type="dxa" w:w="1203"/>
            <w:tcBorders>
              <w:top w:val="single" w:color="BFC5CF" w:sz="4"/>
              <w:left w:val="single" w:color="BFC5CF" w:sz="4"/>
              <w:bottom w:val="single" w:color="BFC5CF" w:sz="4"/>
              <w:right w:val="single" w:color="BFC5CF" w:sz="4"/>
            </w:tcBorders>
            <w:shd w:fill="F4F6F9" w:color="auto" w:val="clear"/>
            <w:tcMar>
              <w:top w:type="dxa" w:w="70"/>
              <w:left w:type="dxa" w:w="110"/>
              <w:bottom w:type="dxa" w:w="70"/>
              <w:right w:type="dxa" w:w="110"/>
            </w:tcMar>
          </w:tcPr>
          <w:p>
            <w:pPr>
              <w:spacing w:after="0" w:line="260"/>
            </w:pPr>
            <w:r>
              <w:rPr>
                <w:rFonts w:ascii="Calibri" w:cs="Calibri" w:eastAsia="Calibri" w:hAnsi="Calibri"/>
                <w:sz w:val="19"/>
                <w:szCs w:val="19"/>
              </w:rPr>
              <w:t xml:space="preserve">☐</w:t>
            </w:r>
          </w:p>
        </w:tc>
      </w:tr>
    </w:tbl>
    <w:p>
      <w:pPr>
        <w:spacing w:after="140"/>
      </w:pPr>
    </w:p>
    <w:sectPr>
      <w:headerReference w:type="default" r:id="rId7"/>
      <w:footerReference w:type="default" r:id="rId8"/>
      <w:pgSz w:w="11906" w:h="16838" w:orient="portrait"/>
      <w:pgMar w:top="1440" w:right="1440" w:bottom="130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77777"/>
        <w:sz w:val="18"/>
        <w:szCs w:val="18"/>
      </w:rPr>
      <w:t xml:space="preserve">Page </w:t>
    </w:r>
    <w:r>
      <w:rPr>
        <w:rFonts w:ascii="Calibri" w:cs="Calibri" w:eastAsia="Calibri" w:hAnsi="Calibri"/>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5CF" w:sz="6" w:space="4"/>
      </w:pBdr>
    </w:pPr>
    <w:r>
      <w:rPr>
        <w:rFonts w:ascii="Calibri" w:cs="Calibri" w:eastAsia="Calibri" w:hAnsi="Calibri"/>
        <w:color w:val="777777"/>
        <w:sz w:val="18"/>
        <w:szCs w:val="18"/>
      </w:rPr>
      <w:t xml:space="preserve">F1 Predictor Project  |  Test Run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10600" w:sz="12" w:space="4"/>
      </w:pBdr>
      <w:spacing w:after="240" w:before="0"/>
      <w:outlineLvl w:val="0"/>
    </w:pPr>
    <w:rPr>
      <w:rFonts w:ascii="Calibri" w:cs="Calibri" w:eastAsia="Calibri" w:hAnsi="Calibri"/>
      <w:b/>
      <w:bCs/>
      <w:color w:val="E10600"/>
      <w:sz w:val="40"/>
      <w:szCs w:val="40"/>
    </w:rPr>
  </w:style>
  <w:style w:type="paragraph" w:styleId="Heading2">
    <w:name w:val="Heading 2"/>
    <w:basedOn w:val="Normal"/>
    <w:next w:val="Normal"/>
    <w:qFormat/>
    <w:pPr>
      <w:keepNext/>
      <w:spacing w:after="140" w:before="320"/>
      <w:outlineLvl w:val="1"/>
    </w:pPr>
    <w:rPr>
      <w:rFonts w:ascii="Calibri" w:cs="Calibri" w:eastAsia="Calibri" w:hAnsi="Calibri"/>
      <w:b/>
      <w:bCs/>
      <w:color w:val="15151E"/>
      <w:sz w:val="30"/>
      <w:szCs w:val="30"/>
    </w:rPr>
  </w:style>
  <w:style w:type="paragraph" w:styleId="Heading3">
    <w:name w:val="Heading 3"/>
    <w:basedOn w:val="Normal"/>
    <w:next w:val="Normal"/>
    <w:qFormat/>
    <w:pPr>
      <w:keepNext/>
      <w:spacing w:after="100" w:before="220"/>
      <w:outlineLvl w:val="2"/>
    </w:pPr>
    <w:rPr>
      <w:rFonts w:ascii="Calibri" w:cs="Calibri" w:eastAsia="Calibri" w:hAnsi="Calibri"/>
      <w:b/>
      <w:bCs/>
      <w:color w:val="2D6CD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02e9425010b6343bc53ffd07de3235d9a022b04.png"/><Relationship Id="rId10" Type="http://schemas.openxmlformats.org/officeDocument/2006/relationships/image" Target="media/8cfe5b5858d5dbc16a44a4acee48fb552cbfdbf1.png"/><Relationship Id="rId11" Type="http://schemas.openxmlformats.org/officeDocument/2006/relationships/image" Target="media/0fb98e5a8faf61e8ca09d728abe805acd901ee24.png"/><Relationship Id="rId12" Type="http://schemas.openxmlformats.org/officeDocument/2006/relationships/image" Target="media/11e74d4c3fc7267b0d15f90e6d9b82b292585c1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 Predictor Project - Test Run Document</dc:title>
  <dc:creator>Claude</dc:creator>
  <cp:lastModifiedBy>Un-named</cp:lastModifiedBy>
  <cp:revision>1</cp:revision>
  <dcterms:created xsi:type="dcterms:W3CDTF">2026-10-16T04:16:31.942Z</dcterms:created>
  <dcterms:modified xsi:type="dcterms:W3CDTF">2026-10-16T04:16:31.944Z</dcterms:modified>
</cp:coreProperties>
</file>

<file path=docProps/custom.xml><?xml version="1.0" encoding="utf-8"?>
<Properties xmlns="http://schemas.openxmlformats.org/officeDocument/2006/custom-properties" xmlns:vt="http://schemas.openxmlformats.org/officeDocument/2006/docPropsVTypes"/>
</file>