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DE1" w:rsidRDefault="006A7DE1" w:rsidP="006A7DE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Cheol Hwan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Im</w:t>
      </w:r>
      <w:proofErr w:type="spellEnd"/>
    </w:p>
    <w:p w:rsidR="006A7DE1" w:rsidRDefault="006A7DE1" w:rsidP="006A7D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Mira Prism Report</w:t>
      </w:r>
    </w:p>
    <w:p w:rsidR="006A7DE1" w:rsidRDefault="006A7DE1" w:rsidP="006A7D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72000" cy="3429000"/>
            <wp:effectExtent l="0" t="0" r="0" b="0"/>
            <wp:docPr id="1" name="Video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 1">
                      <a:hlinkClick r:id="rId4"/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Ij6vpXhiLp4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09F6" w:rsidRPr="00722AFF" w:rsidRDefault="00E24C4A" w:rsidP="00722AF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87F8C">
        <w:rPr>
          <w:rFonts w:ascii="Times New Roman" w:hAnsi="Times New Roman" w:cs="Times New Roman"/>
          <w:b/>
          <w:sz w:val="24"/>
          <w:szCs w:val="24"/>
        </w:rPr>
        <w:t>Overview</w:t>
      </w:r>
      <w:r w:rsidRPr="00611216">
        <w:rPr>
          <w:rFonts w:ascii="Times New Roman" w:hAnsi="Times New Roman" w:cs="Times New Roman"/>
          <w:sz w:val="24"/>
          <w:szCs w:val="24"/>
        </w:rPr>
        <w:t xml:space="preserve"> - </w:t>
      </w:r>
      <w:r w:rsidRPr="006112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Mira Prism is a wireless AR headset that allows the user to interact with holographic images overlaid on the real world.</w:t>
      </w:r>
      <w:r w:rsidRPr="006112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 was started </w:t>
      </w:r>
      <w:r w:rsidR="006309F6" w:rsidRPr="006112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 three students from USC who got funding from various sources to create a AR glasses.</w:t>
      </w:r>
    </w:p>
    <w:p w:rsidR="00611216" w:rsidRPr="00611216" w:rsidRDefault="00611216" w:rsidP="00722A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7F8C">
        <w:rPr>
          <w:rFonts w:ascii="Times New Roman" w:hAnsi="Times New Roman" w:cs="Times New Roman"/>
          <w:b/>
          <w:sz w:val="24"/>
          <w:szCs w:val="24"/>
        </w:rPr>
        <w:t>Used for</w:t>
      </w:r>
      <w:r w:rsidRPr="00611216">
        <w:rPr>
          <w:rFonts w:ascii="Times New Roman" w:hAnsi="Times New Roman" w:cs="Times New Roman"/>
          <w:sz w:val="24"/>
          <w:szCs w:val="24"/>
        </w:rPr>
        <w:t xml:space="preserve"> - </w:t>
      </w:r>
      <w:r w:rsidRPr="00611216">
        <w:rPr>
          <w:rFonts w:ascii="Times New Roman" w:hAnsi="Times New Roman" w:cs="Times New Roman"/>
          <w:sz w:val="24"/>
          <w:szCs w:val="24"/>
        </w:rPr>
        <w:t xml:space="preserve">Used </w:t>
      </w:r>
      <w:r w:rsidRPr="00611216">
        <w:rPr>
          <w:rFonts w:ascii="Times New Roman" w:hAnsi="Times New Roman" w:cs="Times New Roman"/>
          <w:sz w:val="24"/>
          <w:szCs w:val="24"/>
        </w:rPr>
        <w:t xml:space="preserve">mostly </w:t>
      </w:r>
      <w:r w:rsidRPr="00611216">
        <w:rPr>
          <w:rFonts w:ascii="Times New Roman" w:hAnsi="Times New Roman" w:cs="Times New Roman"/>
          <w:sz w:val="24"/>
          <w:szCs w:val="24"/>
        </w:rPr>
        <w:t>for entertainment purposes such as watching TV</w:t>
      </w:r>
      <w:r w:rsidRPr="00611216">
        <w:rPr>
          <w:rFonts w:ascii="Times New Roman" w:hAnsi="Times New Roman" w:cs="Times New Roman"/>
          <w:sz w:val="24"/>
          <w:szCs w:val="24"/>
        </w:rPr>
        <w:t>,</w:t>
      </w:r>
      <w:r w:rsidRPr="00611216">
        <w:rPr>
          <w:rFonts w:ascii="Times New Roman" w:hAnsi="Times New Roman" w:cs="Times New Roman"/>
          <w:sz w:val="24"/>
          <w:szCs w:val="24"/>
        </w:rPr>
        <w:t xml:space="preserve"> browsing the internet</w:t>
      </w:r>
      <w:r w:rsidRPr="00611216">
        <w:rPr>
          <w:rFonts w:ascii="Times New Roman" w:hAnsi="Times New Roman" w:cs="Times New Roman"/>
          <w:sz w:val="24"/>
          <w:szCs w:val="24"/>
        </w:rPr>
        <w:t xml:space="preserve">, </w:t>
      </w:r>
      <w:r w:rsidRPr="00611216">
        <w:rPr>
          <w:rFonts w:ascii="Times New Roman" w:hAnsi="Times New Roman" w:cs="Times New Roman"/>
          <w:sz w:val="24"/>
          <w:szCs w:val="24"/>
        </w:rPr>
        <w:t xml:space="preserve">playing games either </w:t>
      </w:r>
      <w:r w:rsidRPr="00611216">
        <w:rPr>
          <w:rFonts w:ascii="Times New Roman" w:hAnsi="Times New Roman" w:cs="Times New Roman"/>
          <w:sz w:val="24"/>
          <w:szCs w:val="24"/>
        </w:rPr>
        <w:t>single player</w:t>
      </w:r>
      <w:r w:rsidRPr="00611216">
        <w:rPr>
          <w:rFonts w:ascii="Times New Roman" w:hAnsi="Times New Roman" w:cs="Times New Roman"/>
          <w:sz w:val="24"/>
          <w:szCs w:val="24"/>
        </w:rPr>
        <w:t xml:space="preserve"> or multiplayer.</w:t>
      </w:r>
      <w:r w:rsidRPr="00611216">
        <w:rPr>
          <w:rFonts w:ascii="Times New Roman" w:hAnsi="Times New Roman" w:cs="Times New Roman"/>
          <w:sz w:val="24"/>
          <w:szCs w:val="24"/>
        </w:rPr>
        <w:t xml:space="preserve"> Other uses include</w:t>
      </w:r>
      <w:r w:rsidRPr="00611216">
        <w:rPr>
          <w:rFonts w:ascii="Times New Roman" w:hAnsi="Times New Roman" w:cs="Times New Roman"/>
          <w:sz w:val="24"/>
          <w:szCs w:val="24"/>
        </w:rPr>
        <w:t xml:space="preserve"> educational purposes such as</w:t>
      </w:r>
      <w:r w:rsidRPr="00611216">
        <w:rPr>
          <w:rFonts w:ascii="Times New Roman" w:hAnsi="Times New Roman" w:cs="Times New Roman"/>
          <w:sz w:val="24"/>
          <w:szCs w:val="24"/>
        </w:rPr>
        <w:t xml:space="preserve"> displaying</w:t>
      </w:r>
      <w:r w:rsidRPr="00611216">
        <w:rPr>
          <w:rFonts w:ascii="Times New Roman" w:hAnsi="Times New Roman" w:cs="Times New Roman"/>
          <w:sz w:val="24"/>
          <w:szCs w:val="24"/>
        </w:rPr>
        <w:t xml:space="preserve"> models of molecules, bugs or animals</w:t>
      </w:r>
      <w:r w:rsidRPr="00611216">
        <w:rPr>
          <w:rFonts w:ascii="Times New Roman" w:hAnsi="Times New Roman" w:cs="Times New Roman"/>
          <w:sz w:val="24"/>
          <w:szCs w:val="24"/>
        </w:rPr>
        <w:t xml:space="preserve"> to show students what the subject looks like in a 3D space</w:t>
      </w:r>
      <w:r w:rsidRPr="00611216">
        <w:rPr>
          <w:rFonts w:ascii="Times New Roman" w:hAnsi="Times New Roman" w:cs="Times New Roman"/>
          <w:sz w:val="24"/>
          <w:szCs w:val="24"/>
        </w:rPr>
        <w:t>.</w:t>
      </w:r>
    </w:p>
    <w:p w:rsidR="00611216" w:rsidRPr="00722AFF" w:rsidRDefault="00611216" w:rsidP="00722AFF">
      <w:pPr>
        <w:pStyle w:val="NormalWeb"/>
        <w:spacing w:before="0" w:beforeAutospacing="0" w:after="320" w:afterAutospacing="0"/>
      </w:pPr>
      <w:r w:rsidRPr="00287F8C">
        <w:rPr>
          <w:b/>
        </w:rPr>
        <w:t>The Basics</w:t>
      </w:r>
      <w:r w:rsidRPr="00611216">
        <w:t xml:space="preserve"> </w:t>
      </w:r>
      <w:r>
        <w:t>–</w:t>
      </w:r>
      <w:r w:rsidRPr="00611216">
        <w:rPr>
          <w:color w:val="000000"/>
        </w:rPr>
        <w:t xml:space="preserve"> </w:t>
      </w:r>
      <w:r>
        <w:rPr>
          <w:color w:val="000000"/>
        </w:rPr>
        <w:t>The kit</w:t>
      </w:r>
      <w:r w:rsidRPr="00611216">
        <w:rPr>
          <w:color w:val="000000"/>
        </w:rPr>
        <w:t xml:space="preserve"> comes with a magnetic lens, headset, launch pad, and remote.</w:t>
      </w:r>
      <w:r w:rsidRPr="00611216">
        <w:t xml:space="preserve"> </w:t>
      </w:r>
      <w:r w:rsidRPr="00611216">
        <w:rPr>
          <w:color w:val="000000"/>
        </w:rPr>
        <w:t xml:space="preserve">The Prism is </w:t>
      </w:r>
      <w:r w:rsidR="00722AFF" w:rsidRPr="00611216">
        <w:rPr>
          <w:color w:val="000000"/>
        </w:rPr>
        <w:t>wireless,</w:t>
      </w:r>
      <w:r w:rsidRPr="00611216">
        <w:rPr>
          <w:color w:val="000000"/>
        </w:rPr>
        <w:t xml:space="preserve"> </w:t>
      </w:r>
      <w:r w:rsidR="00722AFF">
        <w:rPr>
          <w:color w:val="000000"/>
        </w:rPr>
        <w:t>so it</w:t>
      </w:r>
      <w:r w:rsidRPr="00611216">
        <w:rPr>
          <w:color w:val="000000"/>
        </w:rPr>
        <w:t xml:space="preserve"> does</w:t>
      </w:r>
      <w:r w:rsidR="00722AFF">
        <w:rPr>
          <w:color w:val="000000"/>
        </w:rPr>
        <w:t xml:space="preserve"> </w:t>
      </w:r>
      <w:r w:rsidRPr="00611216">
        <w:rPr>
          <w:color w:val="000000"/>
        </w:rPr>
        <w:t>n</w:t>
      </w:r>
      <w:r w:rsidR="00722AFF">
        <w:rPr>
          <w:color w:val="000000"/>
        </w:rPr>
        <w:t>o</w:t>
      </w:r>
      <w:r w:rsidRPr="00611216">
        <w:rPr>
          <w:color w:val="000000"/>
        </w:rPr>
        <w:t>t require a wired connection to a computer to function.</w:t>
      </w:r>
      <w:r>
        <w:t xml:space="preserve"> </w:t>
      </w:r>
      <w:r w:rsidRPr="00611216">
        <w:rPr>
          <w:color w:val="000000"/>
        </w:rPr>
        <w:t xml:space="preserve">The lens attaches itself to the headset and the phone goes into the headset with the </w:t>
      </w:r>
      <w:r w:rsidR="00722AFF" w:rsidRPr="00611216">
        <w:rPr>
          <w:color w:val="000000"/>
        </w:rPr>
        <w:t>Mir</w:t>
      </w:r>
      <w:r w:rsidR="00722AFF">
        <w:rPr>
          <w:color w:val="000000"/>
        </w:rPr>
        <w:t>a</w:t>
      </w:r>
      <w:r w:rsidRPr="00611216">
        <w:rPr>
          <w:color w:val="000000"/>
        </w:rPr>
        <w:t xml:space="preserve"> prism app running.</w:t>
      </w:r>
      <w:r>
        <w:t xml:space="preserve"> </w:t>
      </w:r>
      <w:r w:rsidRPr="00611216">
        <w:rPr>
          <w:color w:val="000000"/>
        </w:rPr>
        <w:t>The remote is used for basic controls when interacting with the AR model.</w:t>
      </w:r>
      <w:r>
        <w:t xml:space="preserve"> </w:t>
      </w:r>
      <w:r w:rsidRPr="00611216">
        <w:rPr>
          <w:color w:val="000000"/>
        </w:rPr>
        <w:t>The Launch Pad is where the model appears on top of.</w:t>
      </w:r>
    </w:p>
    <w:p w:rsidR="00722AFF" w:rsidRPr="00722AFF" w:rsidRDefault="00722AFF" w:rsidP="00722AFF">
      <w:pPr>
        <w:pStyle w:val="NormalWeb"/>
        <w:spacing w:before="0" w:beforeAutospacing="0" w:after="320" w:afterAutospacing="0"/>
      </w:pPr>
      <w:r w:rsidRPr="00287F8C">
        <w:rPr>
          <w:b/>
          <w:color w:val="000000"/>
        </w:rPr>
        <w:t>Good use of AR</w:t>
      </w:r>
      <w:r w:rsidRPr="00722AFF">
        <w:rPr>
          <w:color w:val="000000"/>
        </w:rPr>
        <w:t xml:space="preserve"> - </w:t>
      </w:r>
      <w:r w:rsidRPr="00722AFF">
        <w:rPr>
          <w:color w:val="000000"/>
        </w:rPr>
        <w:t>The Prism Kit retails for 99 dollars making it affordable for general consumers.</w:t>
      </w:r>
      <w:r w:rsidRPr="00722AFF">
        <w:t xml:space="preserve"> </w:t>
      </w:r>
      <w:r w:rsidRPr="00722AFF">
        <w:rPr>
          <w:color w:val="000000"/>
        </w:rPr>
        <w:t>With it being available to a larger audience with a smaller price tag it will help AR become more popular.</w:t>
      </w:r>
      <w:r w:rsidRPr="00722AFF">
        <w:t xml:space="preserve"> </w:t>
      </w:r>
      <w:r w:rsidRPr="00722AFF">
        <w:rPr>
          <w:color w:val="000000"/>
        </w:rPr>
        <w:t>Using the phone as the main component it makes it more easily accessible for everyone.</w:t>
      </w:r>
      <w:r w:rsidRPr="00722AFF">
        <w:t xml:space="preserve"> </w:t>
      </w:r>
      <w:r w:rsidRPr="00722AFF">
        <w:rPr>
          <w:color w:val="000000"/>
        </w:rPr>
        <w:t>The Prism app allows spectators to see what the user is seeing by using their phones.</w:t>
      </w:r>
    </w:p>
    <w:p w:rsidR="00722AFF" w:rsidRPr="00722AFF" w:rsidRDefault="00722AFF" w:rsidP="00722AFF">
      <w:pPr>
        <w:pStyle w:val="NormalWeb"/>
        <w:spacing w:before="0" w:beforeAutospacing="0" w:after="320" w:afterAutospacing="0"/>
      </w:pPr>
      <w:r w:rsidRPr="00287F8C">
        <w:rPr>
          <w:b/>
        </w:rPr>
        <w:t>Strength</w:t>
      </w:r>
      <w:r w:rsidRPr="00722AFF">
        <w:t xml:space="preserve"> - </w:t>
      </w:r>
      <w:r w:rsidRPr="00722AFF">
        <w:rPr>
          <w:color w:val="000000"/>
        </w:rPr>
        <w:t>The Prism is affordable and mainly uses the phone for it to function.</w:t>
      </w:r>
      <w:r>
        <w:t xml:space="preserve"> </w:t>
      </w:r>
      <w:r w:rsidRPr="00722AFF">
        <w:rPr>
          <w:color w:val="000000"/>
        </w:rPr>
        <w:t>Unity based so the projects can be converted easily to run on the Prism</w:t>
      </w:r>
      <w:r>
        <w:t xml:space="preserve"> </w:t>
      </w:r>
      <w:r w:rsidRPr="00722AFF">
        <w:rPr>
          <w:color w:val="000000"/>
        </w:rPr>
        <w:t>Allows user to work collaboratively on Projects</w:t>
      </w:r>
    </w:p>
    <w:p w:rsidR="00722AFF" w:rsidRDefault="00722AFF" w:rsidP="00722AFF">
      <w:pPr>
        <w:pStyle w:val="NormalWeb"/>
        <w:spacing w:before="0" w:beforeAutospacing="0" w:after="320" w:afterAutospacing="0"/>
        <w:rPr>
          <w:color w:val="000000"/>
        </w:rPr>
      </w:pPr>
      <w:r w:rsidRPr="00287F8C">
        <w:rPr>
          <w:b/>
          <w:color w:val="000000"/>
        </w:rPr>
        <w:lastRenderedPageBreak/>
        <w:t>Weakness</w:t>
      </w:r>
      <w:r>
        <w:rPr>
          <w:color w:val="000000"/>
        </w:rPr>
        <w:t xml:space="preserve"> - </w:t>
      </w:r>
      <w:r w:rsidRPr="00722AFF">
        <w:rPr>
          <w:color w:val="000000"/>
        </w:rPr>
        <w:t>It requires the launch pad to show the figure in the Prism</w:t>
      </w:r>
      <w:r>
        <w:t xml:space="preserve"> </w:t>
      </w:r>
      <w:r w:rsidRPr="00722AFF">
        <w:rPr>
          <w:color w:val="000000"/>
        </w:rPr>
        <w:t xml:space="preserve">Not compatible as of now for Android phones and </w:t>
      </w:r>
      <w:r w:rsidRPr="00722AFF">
        <w:rPr>
          <w:color w:val="000000"/>
        </w:rPr>
        <w:t>iPhone</w:t>
      </w:r>
      <w:r w:rsidRPr="00722AFF">
        <w:rPr>
          <w:color w:val="000000"/>
        </w:rPr>
        <w:t xml:space="preserve"> 8 and up.</w:t>
      </w:r>
    </w:p>
    <w:p w:rsidR="00722AFF" w:rsidRPr="00722AFF" w:rsidRDefault="00722AFF" w:rsidP="00722AFF">
      <w:pPr>
        <w:pStyle w:val="NormalWeb"/>
        <w:spacing w:before="0" w:beforeAutospacing="0" w:after="320" w:afterAutospacing="0"/>
      </w:pPr>
      <w:r w:rsidRPr="00287F8C">
        <w:rPr>
          <w:b/>
        </w:rPr>
        <w:t>Sickness</w:t>
      </w:r>
      <w:r w:rsidRPr="00722AFF">
        <w:t xml:space="preserve"> - </w:t>
      </w:r>
      <w:r w:rsidRPr="00722AFF">
        <w:rPr>
          <w:color w:val="000000"/>
        </w:rPr>
        <w:t>Rating is 1 since there isn’t a lot of movement involved when using the product.</w:t>
      </w:r>
    </w:p>
    <w:p w:rsidR="00287F8C" w:rsidRDefault="00287F8C" w:rsidP="00287F8C">
      <w:pPr>
        <w:pStyle w:val="NormalWeb"/>
        <w:spacing w:before="280" w:beforeAutospacing="0" w:afterAutospacing="0"/>
      </w:pPr>
      <w:r w:rsidRPr="00287F8C">
        <w:rPr>
          <w:b/>
        </w:rPr>
        <w:t>Related Products</w:t>
      </w:r>
      <w:r>
        <w:t>-</w:t>
      </w:r>
    </w:p>
    <w:p w:rsidR="00287F8C" w:rsidRPr="00287F8C" w:rsidRDefault="00287F8C" w:rsidP="00287F8C">
      <w:pPr>
        <w:pStyle w:val="NormalWeb"/>
        <w:spacing w:before="280" w:beforeAutospacing="0" w:afterAutospacing="0"/>
      </w:pPr>
      <w:r>
        <w:t xml:space="preserve"> </w:t>
      </w:r>
      <w:r w:rsidRPr="00287F8C">
        <w:rPr>
          <w:bCs/>
          <w:color w:val="252525"/>
        </w:rPr>
        <w:t>Microsoft HoloLens $3000.00</w:t>
      </w:r>
    </w:p>
    <w:p w:rsidR="00287F8C" w:rsidRPr="00287F8C" w:rsidRDefault="00287F8C" w:rsidP="00287F8C">
      <w:pPr>
        <w:pStyle w:val="NormalWeb"/>
        <w:spacing w:before="280" w:beforeAutospacing="0" w:afterAutospacing="0"/>
      </w:pPr>
      <w:r w:rsidRPr="00287F8C">
        <w:rPr>
          <w:bCs/>
          <w:color w:val="252525"/>
          <w:shd w:val="clear" w:color="auto" w:fill="F8F8F8"/>
        </w:rPr>
        <w:t xml:space="preserve">Epson </w:t>
      </w:r>
      <w:proofErr w:type="spellStart"/>
      <w:r w:rsidRPr="00287F8C">
        <w:rPr>
          <w:bCs/>
          <w:color w:val="252525"/>
          <w:shd w:val="clear" w:color="auto" w:fill="F8F8F8"/>
        </w:rPr>
        <w:t>Moverio</w:t>
      </w:r>
      <w:proofErr w:type="spellEnd"/>
      <w:r w:rsidRPr="00287F8C">
        <w:rPr>
          <w:bCs/>
          <w:color w:val="252525"/>
          <w:shd w:val="clear" w:color="auto" w:fill="F8F8F8"/>
        </w:rPr>
        <w:t xml:space="preserve"> BT-300FPV Drone Edition $699</w:t>
      </w:r>
    </w:p>
    <w:p w:rsidR="00287F8C" w:rsidRDefault="00287F8C" w:rsidP="00287F8C">
      <w:pPr>
        <w:pStyle w:val="NormalWeb"/>
        <w:spacing w:before="280" w:beforeAutospacing="0" w:afterAutospacing="0"/>
        <w:rPr>
          <w:bCs/>
          <w:color w:val="252525"/>
        </w:rPr>
      </w:pPr>
      <w:r w:rsidRPr="00287F8C">
        <w:rPr>
          <w:bCs/>
          <w:color w:val="252525"/>
        </w:rPr>
        <w:t xml:space="preserve">Garmin </w:t>
      </w:r>
      <w:proofErr w:type="spellStart"/>
      <w:r w:rsidRPr="00287F8C">
        <w:rPr>
          <w:bCs/>
          <w:color w:val="252525"/>
        </w:rPr>
        <w:t>Varia</w:t>
      </w:r>
      <w:proofErr w:type="spellEnd"/>
      <w:r w:rsidRPr="00287F8C">
        <w:rPr>
          <w:bCs/>
          <w:color w:val="252525"/>
        </w:rPr>
        <w:t xml:space="preserve"> Vision $370</w:t>
      </w:r>
    </w:p>
    <w:p w:rsidR="00287F8C" w:rsidRPr="00287F8C" w:rsidRDefault="00287F8C" w:rsidP="00287F8C">
      <w:pPr>
        <w:pStyle w:val="NormalWeb"/>
        <w:spacing w:before="280" w:beforeAutospacing="0" w:afterAutospacing="0"/>
      </w:pPr>
      <w:r>
        <w:t xml:space="preserve">These are some of the other AR sets but they cost more. </w:t>
      </w:r>
    </w:p>
    <w:p w:rsidR="00722AFF" w:rsidRDefault="00722AFF" w:rsidP="00722AFF">
      <w:pPr>
        <w:pStyle w:val="NormalWeb"/>
        <w:spacing w:before="0" w:beforeAutospacing="0" w:after="320" w:afterAutospacing="0"/>
      </w:pPr>
    </w:p>
    <w:p w:rsidR="00287F8C" w:rsidRDefault="00287F8C" w:rsidP="00287F8C">
      <w:pPr>
        <w:pStyle w:val="NormalWeb"/>
        <w:spacing w:before="0" w:beforeAutospacing="0" w:after="320" w:afterAutospacing="0"/>
        <w:rPr>
          <w:color w:val="000000"/>
        </w:rPr>
      </w:pPr>
      <w:r w:rsidRPr="00287F8C">
        <w:rPr>
          <w:b/>
        </w:rPr>
        <w:t>Potential</w:t>
      </w:r>
      <w:r>
        <w:t xml:space="preserve"> - </w:t>
      </w:r>
      <w:r w:rsidRPr="00287F8C">
        <w:rPr>
          <w:color w:val="000000"/>
        </w:rPr>
        <w:t>For entertainment purposes you could watch a sports game on your table.</w:t>
      </w:r>
      <w:r>
        <w:rPr>
          <w:color w:val="000000"/>
        </w:rPr>
        <w:t xml:space="preserve"> An</w:t>
      </w:r>
      <w:r>
        <w:t xml:space="preserve"> </w:t>
      </w:r>
      <w:r w:rsidRPr="00287F8C">
        <w:rPr>
          <w:color w:val="000000"/>
        </w:rPr>
        <w:t>Overlay over instruments to help teach people to play instruments.</w:t>
      </w:r>
      <w:r>
        <w:rPr>
          <w:color w:val="000000"/>
        </w:rPr>
        <w:t xml:space="preserve"> Maybe</w:t>
      </w:r>
      <w:r>
        <w:t xml:space="preserve"> </w:t>
      </w:r>
      <w:r>
        <w:rPr>
          <w:color w:val="000000"/>
        </w:rPr>
        <w:t>h</w:t>
      </w:r>
      <w:r w:rsidRPr="00287F8C">
        <w:rPr>
          <w:color w:val="000000"/>
        </w:rPr>
        <w:t>ave models show up for textbooks without having to use the Launch Pad</w:t>
      </w:r>
    </w:p>
    <w:p w:rsidR="00287F8C" w:rsidRDefault="00287F8C" w:rsidP="00287F8C">
      <w:pPr>
        <w:pStyle w:val="NormalWeb"/>
        <w:spacing w:before="0" w:beforeAutospacing="0" w:after="320" w:afterAutospacing="0"/>
        <w:rPr>
          <w:color w:val="000000"/>
        </w:rPr>
      </w:pPr>
      <w:r w:rsidRPr="00287F8C">
        <w:rPr>
          <w:b/>
        </w:rPr>
        <w:t>Conclusion</w:t>
      </w:r>
      <w:r w:rsidRPr="00287F8C">
        <w:t xml:space="preserve"> - </w:t>
      </w:r>
      <w:r w:rsidRPr="00287F8C">
        <w:rPr>
          <w:color w:val="000000"/>
        </w:rPr>
        <w:t xml:space="preserve">Mira Prism AR headset is </w:t>
      </w:r>
      <w:r w:rsidRPr="00287F8C">
        <w:rPr>
          <w:color w:val="000000"/>
        </w:rPr>
        <w:t>an</w:t>
      </w:r>
      <w:r w:rsidRPr="00287F8C">
        <w:rPr>
          <w:color w:val="000000"/>
        </w:rPr>
        <w:t xml:space="preserve"> affordable AR headset that allows people to enjoy AR conveniently at their home without having to pay high prices.</w:t>
      </w:r>
    </w:p>
    <w:p w:rsidR="00287F8C" w:rsidRDefault="00287F8C" w:rsidP="00287F8C">
      <w:pPr>
        <w:pStyle w:val="NormalWeb"/>
        <w:spacing w:before="0" w:beforeAutospacing="0" w:after="320" w:afterAutospacing="0"/>
        <w:rPr>
          <w:b/>
        </w:rPr>
      </w:pPr>
      <w:r w:rsidRPr="00287F8C">
        <w:rPr>
          <w:b/>
        </w:rPr>
        <w:t>References</w:t>
      </w:r>
    </w:p>
    <w:p w:rsidR="00287F8C" w:rsidRDefault="00287F8C" w:rsidP="00287F8C">
      <w:pPr>
        <w:pStyle w:val="NormalWeb"/>
        <w:spacing w:before="0" w:beforeAutospacing="0" w:after="320" w:afterAutospacing="0"/>
        <w:rPr>
          <w:b/>
        </w:rPr>
      </w:pPr>
      <w:r>
        <w:rPr>
          <w:b/>
        </w:rPr>
        <w:t>slides</w:t>
      </w:r>
    </w:p>
    <w:p w:rsidR="00287F8C" w:rsidRPr="00287F8C" w:rsidRDefault="00287F8C" w:rsidP="00287F8C">
      <w:pPr>
        <w:pStyle w:val="NormalWeb"/>
        <w:spacing w:before="0" w:beforeAutospacing="0" w:after="320" w:afterAutospacing="0"/>
      </w:pPr>
      <w:r w:rsidRPr="00287F8C">
        <w:t>https://docs.google.com/presentation/d/1YF9UhuGy3EFQ7b1rm2biz1XCd9J0eQahhphc7crmpqY/edit?usp=sharing</w:t>
      </w:r>
    </w:p>
    <w:p w:rsidR="00722AFF" w:rsidRDefault="00287F8C" w:rsidP="00611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Prism AR</w:t>
      </w:r>
    </w:p>
    <w:p w:rsidR="00287F8C" w:rsidRDefault="00287F8C" w:rsidP="00611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2E2F83">
          <w:rPr>
            <w:rStyle w:val="Hyperlink"/>
            <w:rFonts w:ascii="Times New Roman" w:hAnsi="Times New Roman" w:cs="Times New Roman"/>
            <w:sz w:val="24"/>
            <w:szCs w:val="24"/>
          </w:rPr>
          <w:t>https://www.mirareality.com/</w:t>
        </w:r>
      </w:hyperlink>
    </w:p>
    <w:p w:rsidR="00287F8C" w:rsidRDefault="00287F8C" w:rsidP="00611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87F8C" w:rsidRPr="00E24C4A" w:rsidRDefault="00287F8C" w:rsidP="00611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87F8C" w:rsidRPr="00E24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4A"/>
    <w:rsid w:val="0004099C"/>
    <w:rsid w:val="00287F8C"/>
    <w:rsid w:val="00611216"/>
    <w:rsid w:val="006309F6"/>
    <w:rsid w:val="006A7DE1"/>
    <w:rsid w:val="00722AFF"/>
    <w:rsid w:val="00D1279A"/>
    <w:rsid w:val="00E2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9D93"/>
  <w15:chartTrackingRefBased/>
  <w15:docId w15:val="{8B2040A0-59C0-431E-856C-C41EAAF0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7F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F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rareality.com/" TargetMode="External"/><Relationship Id="rId5" Type="http://schemas.openxmlformats.org/officeDocument/2006/relationships/image" Target="media/image1.jpg"/><Relationship Id="rId4" Type="http://schemas.openxmlformats.org/officeDocument/2006/relationships/hyperlink" Target="https://www.youtube.com/watch?v=Ij6vpXhiL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Andrew's Computer</dc:creator>
  <cp:keywords/>
  <dc:description/>
  <cp:lastModifiedBy>Andrew's Computer</cp:lastModifiedBy>
  <cp:revision>2</cp:revision>
  <dcterms:created xsi:type="dcterms:W3CDTF">2018-02-13T00:33:00Z</dcterms:created>
  <dcterms:modified xsi:type="dcterms:W3CDTF">2018-02-13T01:34:00Z</dcterms:modified>
</cp:coreProperties>
</file>