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E906B" w14:textId="749A2F84" w:rsidR="00A13C90" w:rsidRDefault="00F55FE9" w:rsidP="00F55FE9">
      <w:pPr>
        <w:pStyle w:val="Title"/>
      </w:pPr>
      <w:r>
        <w:rPr>
          <w:noProof/>
        </w:rPr>
        <w:drawing>
          <wp:inline distT="0" distB="0" distL="0" distR="0" wp14:anchorId="4770EA42" wp14:editId="4252913A">
            <wp:extent cx="594360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5CD" w14:textId="42EAA6A6" w:rsidR="00F55FE9" w:rsidRDefault="00F55FE9" w:rsidP="00F55FE9">
      <w:pPr>
        <w:pStyle w:val="Title"/>
      </w:pPr>
      <w:r>
        <w:t>TxDOT User Manual</w:t>
      </w:r>
    </w:p>
    <w:p w14:paraId="3F080E83" w14:textId="54350B19" w:rsidR="00F55FE9" w:rsidRDefault="00F55FE9"/>
    <w:sdt>
      <w:sdtPr>
        <w:id w:val="788778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E500799" w14:textId="3BCF73D2" w:rsidR="001F1E8B" w:rsidRDefault="001F1E8B">
          <w:pPr>
            <w:pStyle w:val="TOCHeading"/>
          </w:pPr>
          <w:r>
            <w:t>Contents</w:t>
          </w:r>
        </w:p>
        <w:p w14:paraId="4D805F98" w14:textId="5A636830" w:rsidR="001F1E8B" w:rsidRDefault="001F1E8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991934" w:history="1">
            <w:r w:rsidRPr="005C3E2B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_Toc111991934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28B4" w14:textId="7B48E7BE" w:rsidR="001F1E8B" w:rsidRDefault="001F1E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1991935" w:history="1">
            <w:r w:rsidRPr="005C3E2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C3E2B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_Toc111991935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5D1A" w14:textId="54F24E1D" w:rsidR="001F1E8B" w:rsidRDefault="001F1E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1991936" w:history="1">
            <w:r w:rsidRPr="005C3E2B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5C3E2B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_Toc111991936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E94E0" w14:textId="15E8820E" w:rsidR="001F1E8B" w:rsidRDefault="001F1E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1991937" w:history="1">
            <w:r w:rsidRPr="005C3E2B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5C3E2B">
              <w:rPr>
                <w:rStyle w:val="Hyperlink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_Toc111991937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21477" w14:textId="6B855E10" w:rsidR="001F1E8B" w:rsidRDefault="001F1E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1991938" w:history="1">
            <w:r w:rsidRPr="005C3E2B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5C3E2B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_Toc111991938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03353" w14:textId="767684BE" w:rsidR="001F1E8B" w:rsidRDefault="001F1E8B">
          <w:r>
            <w:rPr>
              <w:b/>
              <w:bCs/>
              <w:noProof/>
            </w:rPr>
            <w:fldChar w:fldCharType="end"/>
          </w:r>
        </w:p>
      </w:sdtContent>
    </w:sdt>
    <w:p w14:paraId="11F7984D" w14:textId="629A69C2" w:rsidR="00F55FE9" w:rsidRDefault="00F55FE9">
      <w:r>
        <w:br w:type="page"/>
      </w:r>
    </w:p>
    <w:p w14:paraId="58D8229F" w14:textId="35BC5986" w:rsidR="00F55FE9" w:rsidRDefault="00F55FE9" w:rsidP="00513063">
      <w:pPr>
        <w:pStyle w:val="Heading1"/>
        <w:numPr>
          <w:ilvl w:val="0"/>
          <w:numId w:val="0"/>
        </w:numPr>
        <w:ind w:left="720"/>
      </w:pPr>
      <w:bookmarkStart w:id="0" w:name="_Toc111991934"/>
      <w:r>
        <w:lastRenderedPageBreak/>
        <w:t>Introduction</w:t>
      </w:r>
      <w:bookmarkEnd w:id="0"/>
    </w:p>
    <w:p w14:paraId="15C32A7F" w14:textId="3A9F5DC7" w:rsidR="00171839" w:rsidRPr="00171839" w:rsidRDefault="00171839" w:rsidP="00171839">
      <w:proofErr w:type="spellStart"/>
      <w:r w:rsidRPr="00171839">
        <w:t>TxCRCP</w:t>
      </w:r>
      <w:proofErr w:type="spellEnd"/>
      <w:r w:rsidRPr="00171839">
        <w:t xml:space="preserve">-ME was developed under research project 0-5832, "Develop Mechanistic/Empirical Design for CRCP." This is </w:t>
      </w:r>
      <w:proofErr w:type="spellStart"/>
      <w:proofErr w:type="gramStart"/>
      <w:r w:rsidRPr="00171839">
        <w:t>a</w:t>
      </w:r>
      <w:proofErr w:type="spellEnd"/>
      <w:proofErr w:type="gramEnd"/>
      <w:r w:rsidRPr="00171839">
        <w:t xml:space="preserve"> </w:t>
      </w:r>
      <w:r>
        <w:t>application</w:t>
      </w:r>
      <w:r w:rsidRPr="00171839">
        <w:t xml:space="preserve"> that determines CRCP performance (punch-outs per mile) based on user inputs for location, traffic, concrete properties and support layers.</w:t>
      </w:r>
    </w:p>
    <w:p w14:paraId="60CC6C0E" w14:textId="3FE3DFDC" w:rsidR="00171839" w:rsidRDefault="00171839" w:rsidP="00171839">
      <w:pPr>
        <w:pStyle w:val="Heading1"/>
        <w:numPr>
          <w:ilvl w:val="0"/>
          <w:numId w:val="0"/>
        </w:numPr>
        <w:ind w:left="720"/>
      </w:pPr>
      <w:r>
        <w:t>How to use</w:t>
      </w:r>
    </w:p>
    <w:p w14:paraId="240FD1C4" w14:textId="264B74BB" w:rsidR="00171839" w:rsidRDefault="00171839" w:rsidP="00171839">
      <w:proofErr w:type="spellStart"/>
      <w:r>
        <w:t>TxCRCP</w:t>
      </w:r>
      <w:proofErr w:type="spellEnd"/>
      <w:r>
        <w:t xml:space="preserve">-ME can be downloaded at </w:t>
      </w:r>
      <w:hyperlink r:id="rId7" w:history="1">
        <w:r w:rsidRPr="00AC4DC6">
          <w:rPr>
            <w:rStyle w:val="Hyperlink"/>
          </w:rPr>
          <w:t>https://github.com/iDataVisualizationLab/TxDOT/tree/main/dist</w:t>
        </w:r>
      </w:hyperlink>
      <w:r>
        <w:t xml:space="preserve"> </w:t>
      </w:r>
    </w:p>
    <w:p w14:paraId="37C9E7FA" w14:textId="61515036" w:rsidR="00171839" w:rsidRDefault="00171839" w:rsidP="00171839">
      <w:r>
        <w:t xml:space="preserve">Use can use the portable version or the setup version. The current version </w:t>
      </w:r>
      <w:r w:rsidR="00CA1076">
        <w:t>is 2.6 and available at:</w:t>
      </w:r>
    </w:p>
    <w:p w14:paraId="3DB0D3CD" w14:textId="1C28A9E5" w:rsidR="00CA1076" w:rsidRDefault="00CA1076" w:rsidP="00CA1076">
      <w:pPr>
        <w:pStyle w:val="ListParagraph"/>
        <w:numPr>
          <w:ilvl w:val="0"/>
          <w:numId w:val="2"/>
        </w:numPr>
      </w:pPr>
      <w:hyperlink r:id="rId8" w:history="1">
        <w:r w:rsidRPr="00CA1076">
          <w:rPr>
            <w:rStyle w:val="Hyperlink"/>
          </w:rPr>
          <w:t>Portable</w:t>
        </w:r>
      </w:hyperlink>
    </w:p>
    <w:p w14:paraId="21FA8E49" w14:textId="74EC8CDB" w:rsidR="00CA1076" w:rsidRPr="00171839" w:rsidRDefault="00CA1076" w:rsidP="00CA1076">
      <w:pPr>
        <w:pStyle w:val="ListParagraph"/>
        <w:numPr>
          <w:ilvl w:val="0"/>
          <w:numId w:val="2"/>
        </w:numPr>
      </w:pPr>
      <w:hyperlink r:id="rId9" w:history="1">
        <w:r w:rsidRPr="00CA1076">
          <w:rPr>
            <w:rStyle w:val="Hyperlink"/>
          </w:rPr>
          <w:t>Setup</w:t>
        </w:r>
      </w:hyperlink>
      <w:r>
        <w:t xml:space="preserve"> </w:t>
      </w:r>
    </w:p>
    <w:p w14:paraId="21024FAB" w14:textId="6BBE37AF" w:rsidR="00F55FE9" w:rsidRDefault="00F55FE9" w:rsidP="00513063">
      <w:pPr>
        <w:pStyle w:val="Heading1"/>
      </w:pPr>
      <w:bookmarkStart w:id="1" w:name="_Toc111991935"/>
      <w:r>
        <w:t>Step 1</w:t>
      </w:r>
      <w:bookmarkEnd w:id="1"/>
    </w:p>
    <w:p w14:paraId="7B6B2B7B" w14:textId="1141F247" w:rsidR="00F60B57" w:rsidRPr="00F60B57" w:rsidRDefault="00F60B57" w:rsidP="00F60B57">
      <w:proofErr w:type="spellStart"/>
      <w:r>
        <w:t>T</w:t>
      </w:r>
      <w:proofErr w:type="spellEnd"/>
      <w:r>
        <w:t xml:space="preserve"> the beginning, the user can choose to fill the information manually or </w:t>
      </w:r>
      <w:proofErr w:type="gramStart"/>
      <w:r>
        <w:t>Load</w:t>
      </w:r>
      <w:proofErr w:type="gramEnd"/>
      <w:r>
        <w:t xml:space="preserve"> the input file (the excel exported from the previous session) by clicking on </w:t>
      </w:r>
      <w:r w:rsidRPr="00171839">
        <w:drawing>
          <wp:inline distT="0" distB="0" distL="0" distR="0" wp14:anchorId="683FCC55" wp14:editId="46C738F7">
            <wp:extent cx="958850" cy="225612"/>
            <wp:effectExtent l="0" t="0" r="0" b="3175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0"/>
                    <a:srcRect l="46047" t="9351" r="43056" b="85973"/>
                    <a:stretch/>
                  </pic:blipFill>
                  <pic:spPr bwMode="auto">
                    <a:xfrm>
                      <a:off x="0" y="0"/>
                      <a:ext cx="971594" cy="22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button.</w:t>
      </w:r>
    </w:p>
    <w:p w14:paraId="3705B9BA" w14:textId="7BDD16BC" w:rsidR="007452AC" w:rsidRPr="007452AC" w:rsidRDefault="00F60B57" w:rsidP="007452AC">
      <w:r>
        <w:t>In Step 1</w:t>
      </w:r>
      <w:r w:rsidR="007452AC">
        <w:t xml:space="preserve">, </w:t>
      </w:r>
      <w:r w:rsidR="002C4E5A">
        <w:t xml:space="preserve">the </w:t>
      </w:r>
      <w:r w:rsidR="007452AC">
        <w:t xml:space="preserve">user will be required to fill </w:t>
      </w:r>
      <w:r w:rsidR="002C4E5A">
        <w:t xml:space="preserve">in </w:t>
      </w:r>
      <w:r w:rsidR="007452AC">
        <w:t>general information about the project</w:t>
      </w:r>
      <w:r w:rsidR="002C4E5A">
        <w:t xml:space="preserve"> (</w:t>
      </w:r>
      <w:r w:rsidR="002C4E5A">
        <w:fldChar w:fldCharType="begin"/>
      </w:r>
      <w:r w:rsidR="002C4E5A">
        <w:instrText xml:space="preserve"> REF _Ref112071983 \h </w:instrText>
      </w:r>
      <w:r w:rsidR="002C4E5A">
        <w:fldChar w:fldCharType="separate"/>
      </w:r>
      <w:r w:rsidR="002C4E5A">
        <w:t xml:space="preserve">Figure </w:t>
      </w:r>
      <w:r w:rsidR="002C4E5A">
        <w:rPr>
          <w:noProof/>
        </w:rPr>
        <w:t>1</w:t>
      </w:r>
      <w:r w:rsidR="002C4E5A">
        <w:fldChar w:fldCharType="end"/>
      </w:r>
      <w:r w:rsidR="002C4E5A">
        <w:t>)</w:t>
      </w:r>
      <w:r w:rsidR="007452AC">
        <w:t>. The “District” field is required to calculate the temperature of the project area.</w:t>
      </w:r>
    </w:p>
    <w:p w14:paraId="0FED6E42" w14:textId="77777777" w:rsidR="007452AC" w:rsidRDefault="00171839" w:rsidP="007452AC">
      <w:pPr>
        <w:keepNext/>
      </w:pPr>
      <w:r w:rsidRPr="00171839">
        <w:drawing>
          <wp:inline distT="0" distB="0" distL="0" distR="0" wp14:anchorId="32D9B1B9" wp14:editId="75F79281">
            <wp:extent cx="5943600" cy="3259455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CEDF" w14:textId="55EF0272" w:rsidR="00171839" w:rsidRDefault="007452AC" w:rsidP="00F60B57">
      <w:pPr>
        <w:pStyle w:val="Caption"/>
        <w:jc w:val="center"/>
      </w:pPr>
      <w:bookmarkStart w:id="2" w:name="_Ref112071983"/>
      <w:r>
        <w:t xml:space="preserve">Figure </w:t>
      </w:r>
      <w:fldSimple w:instr=" SEQ Figure \* ARABIC ">
        <w:r w:rsidR="000B3E0D">
          <w:rPr>
            <w:noProof/>
          </w:rPr>
          <w:t>1</w:t>
        </w:r>
      </w:fldSimple>
      <w:bookmarkEnd w:id="2"/>
      <w:r>
        <w:t>. Step 1 interface</w:t>
      </w:r>
    </w:p>
    <w:p w14:paraId="057551D3" w14:textId="33CC60C8" w:rsidR="007452AC" w:rsidRPr="007452AC" w:rsidRDefault="007452AC" w:rsidP="007452AC">
      <w:r>
        <w:t xml:space="preserve">For District and County, users can select with the drop box or click on the </w:t>
      </w:r>
      <w:r w:rsidRPr="00171839">
        <w:drawing>
          <wp:inline distT="0" distB="0" distL="0" distR="0" wp14:anchorId="4FA4F675" wp14:editId="22FC9DF6">
            <wp:extent cx="149674" cy="166342"/>
            <wp:effectExtent l="0" t="0" r="3175" b="5715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0"/>
                    <a:srcRect l="33269" t="27687" r="65249" b="69311"/>
                    <a:stretch/>
                  </pic:blipFill>
                  <pic:spPr bwMode="auto">
                    <a:xfrm flipV="1">
                      <a:off x="0" y="0"/>
                      <a:ext cx="155131" cy="17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icon to open the map and select on it</w:t>
      </w:r>
      <w:r w:rsidR="002C4E5A">
        <w:t xml:space="preserve"> (</w:t>
      </w:r>
      <w:r w:rsidR="002C4E5A">
        <w:fldChar w:fldCharType="begin"/>
      </w:r>
      <w:r w:rsidR="002C4E5A">
        <w:instrText xml:space="preserve"> REF _Ref112071991 \h </w:instrText>
      </w:r>
      <w:r w:rsidR="002C4E5A">
        <w:fldChar w:fldCharType="separate"/>
      </w:r>
      <w:r w:rsidR="002C4E5A">
        <w:t xml:space="preserve">Figure </w:t>
      </w:r>
      <w:r w:rsidR="002C4E5A">
        <w:rPr>
          <w:noProof/>
        </w:rPr>
        <w:t>2</w:t>
      </w:r>
      <w:r w:rsidR="002C4E5A">
        <w:fldChar w:fldCharType="end"/>
      </w:r>
      <w:r w:rsidR="002C4E5A">
        <w:t xml:space="preserve">, </w:t>
      </w:r>
      <w:r w:rsidR="002C4E5A">
        <w:fldChar w:fldCharType="begin"/>
      </w:r>
      <w:r w:rsidR="002C4E5A">
        <w:instrText xml:space="preserve"> REF _Ref112071998 \h </w:instrText>
      </w:r>
      <w:r w:rsidR="002C4E5A">
        <w:fldChar w:fldCharType="separate"/>
      </w:r>
      <w:r w:rsidR="002C4E5A">
        <w:t xml:space="preserve">Figure </w:t>
      </w:r>
      <w:r w:rsidR="002C4E5A">
        <w:rPr>
          <w:noProof/>
        </w:rPr>
        <w:t>3</w:t>
      </w:r>
      <w:r w:rsidR="002C4E5A">
        <w:fldChar w:fldCharType="end"/>
      </w:r>
      <w:r w:rsidR="002C4E5A">
        <w:t>)</w:t>
      </w:r>
      <w:r>
        <w:t>.</w:t>
      </w:r>
    </w:p>
    <w:tbl>
      <w:tblPr>
        <w:tblStyle w:val="TableGrid"/>
        <w:tblW w:w="10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5"/>
        <w:gridCol w:w="5154"/>
      </w:tblGrid>
      <w:tr w:rsidR="002C4E5A" w14:paraId="61F1A3D4" w14:textId="77777777" w:rsidTr="002C4E5A">
        <w:trPr>
          <w:trHeight w:val="4059"/>
        </w:trPr>
        <w:tc>
          <w:tcPr>
            <w:tcW w:w="4885" w:type="dxa"/>
          </w:tcPr>
          <w:p w14:paraId="7CCA3D6A" w14:textId="77777777" w:rsidR="002C4E5A" w:rsidRDefault="007452AC" w:rsidP="002C4E5A">
            <w:pPr>
              <w:keepNext/>
              <w:jc w:val="center"/>
            </w:pPr>
            <w:r w:rsidRPr="00205A3E">
              <w:lastRenderedPageBreak/>
              <w:drawing>
                <wp:inline distT="0" distB="0" distL="0" distR="0" wp14:anchorId="6352E3EA" wp14:editId="6BB3FDD4">
                  <wp:extent cx="2953687" cy="2393950"/>
                  <wp:effectExtent l="0" t="0" r="0" b="6350"/>
                  <wp:docPr id="5" name="Picture 5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Map&#10;&#10;Description automatically generated"/>
                          <pic:cNvPicPr/>
                        </pic:nvPicPr>
                        <pic:blipFill rotWithShape="1">
                          <a:blip r:embed="rId11"/>
                          <a:srcRect l="20727" t="4560" r="5983" b="1537"/>
                          <a:stretch/>
                        </pic:blipFill>
                        <pic:spPr bwMode="auto">
                          <a:xfrm>
                            <a:off x="0" y="0"/>
                            <a:ext cx="2957948" cy="2397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BE1D59" w14:textId="51E5261C" w:rsidR="007452AC" w:rsidRDefault="002C4E5A" w:rsidP="002C4E5A">
            <w:pPr>
              <w:pStyle w:val="Caption"/>
              <w:jc w:val="center"/>
            </w:pPr>
            <w:bookmarkStart w:id="3" w:name="_Ref112071991"/>
            <w:r>
              <w:t xml:space="preserve">Figure </w:t>
            </w:r>
            <w:fldSimple w:instr=" SEQ Figure \* ARABIC ">
              <w:r w:rsidR="000B3E0D">
                <w:rPr>
                  <w:noProof/>
                </w:rPr>
                <w:t>2</w:t>
              </w:r>
            </w:fldSimple>
            <w:bookmarkEnd w:id="3"/>
            <w:r>
              <w:t>. District map.</w:t>
            </w:r>
          </w:p>
        </w:tc>
        <w:tc>
          <w:tcPr>
            <w:tcW w:w="5154" w:type="dxa"/>
          </w:tcPr>
          <w:p w14:paraId="3F8E27C2" w14:textId="77777777" w:rsidR="002C4E5A" w:rsidRDefault="002C4E5A" w:rsidP="002C4E5A">
            <w:pPr>
              <w:keepNext/>
              <w:jc w:val="center"/>
            </w:pPr>
            <w:r w:rsidRPr="002C4E5A">
              <w:drawing>
                <wp:inline distT="0" distB="0" distL="0" distR="0" wp14:anchorId="45DBE884" wp14:editId="035817D0">
                  <wp:extent cx="3122930" cy="2363298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911" cy="237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1FEF" w14:textId="3F2CF133" w:rsidR="002C4E5A" w:rsidRDefault="002C4E5A" w:rsidP="002C4E5A">
            <w:pPr>
              <w:pStyle w:val="Caption"/>
              <w:jc w:val="center"/>
            </w:pPr>
            <w:bookmarkStart w:id="4" w:name="_Ref112071998"/>
            <w:r>
              <w:t xml:space="preserve">Figure </w:t>
            </w:r>
            <w:fldSimple w:instr=" SEQ Figure \* ARABIC ">
              <w:r w:rsidR="000B3E0D">
                <w:rPr>
                  <w:noProof/>
                </w:rPr>
                <w:t>3</w:t>
              </w:r>
            </w:fldSimple>
            <w:bookmarkEnd w:id="4"/>
            <w:r>
              <w:t>. County map</w:t>
            </w:r>
          </w:p>
          <w:p w14:paraId="7078B62C" w14:textId="01414203" w:rsidR="007452AC" w:rsidRDefault="007452AC" w:rsidP="007452AC">
            <w:pPr>
              <w:jc w:val="center"/>
            </w:pPr>
          </w:p>
        </w:tc>
      </w:tr>
    </w:tbl>
    <w:p w14:paraId="674BCFDB" w14:textId="673B6C02" w:rsidR="00205A3E" w:rsidRPr="00205A3E" w:rsidRDefault="00F60B57" w:rsidP="00205A3E">
      <w:r>
        <w:t xml:space="preserve">After fill all information, click on </w:t>
      </w:r>
      <w:r w:rsidRPr="00171839">
        <w:drawing>
          <wp:inline distT="0" distB="0" distL="0" distR="0" wp14:anchorId="1752AA6D" wp14:editId="4FC4DFBF">
            <wp:extent cx="556427" cy="292100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0"/>
                    <a:srcRect l="22970" t="92186" r="71047" b="2086"/>
                    <a:stretch/>
                  </pic:blipFill>
                  <pic:spPr bwMode="auto">
                    <a:xfrm>
                      <a:off x="0" y="0"/>
                      <a:ext cx="560041" cy="29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to go to the Step 2.</w:t>
      </w:r>
    </w:p>
    <w:p w14:paraId="5E24DC81" w14:textId="6DCF590D" w:rsidR="00F55FE9" w:rsidRDefault="00F55FE9" w:rsidP="00513063">
      <w:pPr>
        <w:pStyle w:val="Heading1"/>
      </w:pPr>
      <w:bookmarkStart w:id="5" w:name="_Toc111991936"/>
      <w:r>
        <w:t>Step 2</w:t>
      </w:r>
      <w:bookmarkEnd w:id="5"/>
    </w:p>
    <w:p w14:paraId="46982874" w14:textId="6DE56617" w:rsidR="007B0265" w:rsidRDefault="007B0265" w:rsidP="007B0265">
      <w:r>
        <w:t xml:space="preserve">In Step 2, there are 3 fields need to be </w:t>
      </w:r>
      <w:r w:rsidR="00EC3868">
        <w:t>filling in.</w:t>
      </w:r>
    </w:p>
    <w:p w14:paraId="776272B1" w14:textId="2591D696" w:rsidR="00EC3868" w:rsidRDefault="00EC3868" w:rsidP="00EC3868">
      <w:pPr>
        <w:pStyle w:val="ListParagraph"/>
        <w:numPr>
          <w:ilvl w:val="0"/>
          <w:numId w:val="3"/>
        </w:numPr>
      </w:pPr>
      <w:r>
        <w:t>Design life (years): need to be not less than 1</w:t>
      </w:r>
    </w:p>
    <w:p w14:paraId="03A46B29" w14:textId="2A6366BD" w:rsidR="00EC3868" w:rsidRDefault="00EC3868" w:rsidP="00EC3868">
      <w:pPr>
        <w:pStyle w:val="ListParagraph"/>
        <w:numPr>
          <w:ilvl w:val="0"/>
          <w:numId w:val="3"/>
        </w:numPr>
      </w:pPr>
      <w:r>
        <w:t>Total number of lanes in one direction: between 1 and 10</w:t>
      </w:r>
    </w:p>
    <w:p w14:paraId="4269304F" w14:textId="45031BFF" w:rsidR="00EC3868" w:rsidRDefault="00EC3868" w:rsidP="00EC3868">
      <w:pPr>
        <w:pStyle w:val="ListParagraph"/>
        <w:numPr>
          <w:ilvl w:val="0"/>
          <w:numId w:val="3"/>
        </w:numPr>
      </w:pPr>
      <w:r>
        <w:t>Total design traffic in on direction: between 1 and 500</w:t>
      </w:r>
    </w:p>
    <w:p w14:paraId="2355EDF0" w14:textId="1BAF3221" w:rsidR="00EC3868" w:rsidRPr="007B0265" w:rsidRDefault="00EC3868" w:rsidP="00EC3868">
      <w:r>
        <w:t xml:space="preserve">To read more information about the input, click or hover on the </w:t>
      </w:r>
      <w:r w:rsidRPr="00171839">
        <w:drawing>
          <wp:inline distT="0" distB="0" distL="0" distR="0" wp14:anchorId="73FE5FB6" wp14:editId="00AAB88A">
            <wp:extent cx="149674" cy="166342"/>
            <wp:effectExtent l="0" t="0" r="3175" b="5715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0"/>
                    <a:srcRect l="33269" t="27687" r="65249" b="69311"/>
                    <a:stretch/>
                  </pic:blipFill>
                  <pic:spPr bwMode="auto">
                    <a:xfrm flipV="1">
                      <a:off x="0" y="0"/>
                      <a:ext cx="155131" cy="17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button.</w:t>
      </w:r>
    </w:p>
    <w:p w14:paraId="5FC09CFB" w14:textId="77777777" w:rsidR="007B0265" w:rsidRDefault="00185734" w:rsidP="007B0265">
      <w:pPr>
        <w:keepNext/>
      </w:pPr>
      <w:r w:rsidRPr="00185734">
        <w:drawing>
          <wp:inline distT="0" distB="0" distL="0" distR="0" wp14:anchorId="031A0C54" wp14:editId="581A3E3F">
            <wp:extent cx="5943600" cy="27825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336A" w14:textId="6D5F2057" w:rsidR="00185734" w:rsidRDefault="007B0265" w:rsidP="007B0265">
      <w:pPr>
        <w:pStyle w:val="Caption"/>
        <w:jc w:val="center"/>
      </w:pPr>
      <w:r>
        <w:t xml:space="preserve">Figure </w:t>
      </w:r>
      <w:fldSimple w:instr=" SEQ Figure \* ARABIC ">
        <w:r w:rsidR="000B3E0D">
          <w:rPr>
            <w:noProof/>
          </w:rPr>
          <w:t>4</w:t>
        </w:r>
      </w:fldSimple>
      <w:r>
        <w:t xml:space="preserve">. </w:t>
      </w:r>
      <w:r w:rsidRPr="00A93ED3">
        <w:t xml:space="preserve">Step </w:t>
      </w:r>
      <w:r>
        <w:t>2</w:t>
      </w:r>
      <w:r w:rsidRPr="00A93ED3">
        <w:t xml:space="preserve"> interface</w:t>
      </w:r>
    </w:p>
    <w:p w14:paraId="5B439148" w14:textId="04EE691C" w:rsidR="007B0265" w:rsidRPr="00185734" w:rsidRDefault="007B0265" w:rsidP="00185734">
      <w:r>
        <w:lastRenderedPageBreak/>
        <w:t xml:space="preserve">After fill all information, click on </w:t>
      </w:r>
      <w:r w:rsidRPr="00171839">
        <w:drawing>
          <wp:inline distT="0" distB="0" distL="0" distR="0" wp14:anchorId="31794842" wp14:editId="14D5CB5E">
            <wp:extent cx="556427" cy="292100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0"/>
                    <a:srcRect l="22970" t="92186" r="71047" b="2086"/>
                    <a:stretch/>
                  </pic:blipFill>
                  <pic:spPr bwMode="auto">
                    <a:xfrm>
                      <a:off x="0" y="0"/>
                      <a:ext cx="560041" cy="29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to go to the Step </w:t>
      </w:r>
      <w:r>
        <w:t>3</w:t>
      </w:r>
      <w:r>
        <w:t>.</w:t>
      </w:r>
    </w:p>
    <w:p w14:paraId="404452DE" w14:textId="430331EB" w:rsidR="00F55FE9" w:rsidRDefault="00F55FE9" w:rsidP="00513063">
      <w:pPr>
        <w:pStyle w:val="Heading1"/>
      </w:pPr>
      <w:bookmarkStart w:id="6" w:name="_Toc111991937"/>
      <w:r>
        <w:t>Step 3</w:t>
      </w:r>
      <w:bookmarkEnd w:id="6"/>
    </w:p>
    <w:p w14:paraId="6C9EDE35" w14:textId="2CFFF926" w:rsidR="0096473A" w:rsidRDefault="0096473A" w:rsidP="0096473A">
      <w:r>
        <w:t>Step 3 require the layer information</w:t>
      </w:r>
      <w:r w:rsidR="00155772">
        <w:t xml:space="preserve">: </w:t>
      </w:r>
      <w:r w:rsidR="00155772" w:rsidRPr="00155772">
        <w:t>Subgrade and Treatment Information</w:t>
      </w:r>
      <w:r w:rsidR="00155772">
        <w:t xml:space="preserve"> and </w:t>
      </w:r>
      <w:r w:rsidR="00155772" w:rsidRPr="00155772">
        <w:t>Base Layer Information</w:t>
      </w:r>
      <w:r w:rsidR="00155772">
        <w:t>.</w:t>
      </w:r>
    </w:p>
    <w:p w14:paraId="7305F062" w14:textId="7A5EF771" w:rsidR="00155772" w:rsidRDefault="00155772" w:rsidP="00155772">
      <w:pPr>
        <w:pStyle w:val="ListParagraph"/>
        <w:numPr>
          <w:ilvl w:val="0"/>
          <w:numId w:val="4"/>
        </w:numPr>
      </w:pPr>
      <w:r>
        <w:t xml:space="preserve">Soil classification of subgrade: select one of 15 options (GW, GP, GM, </w:t>
      </w:r>
      <w:proofErr w:type="gramStart"/>
      <w:r>
        <w:t>etc. )</w:t>
      </w:r>
      <w:proofErr w:type="gramEnd"/>
    </w:p>
    <w:p w14:paraId="1E75B740" w14:textId="45F346D7" w:rsidR="00155772" w:rsidRDefault="00860DA4" w:rsidP="00155772">
      <w:pPr>
        <w:pStyle w:val="ListParagraph"/>
        <w:numPr>
          <w:ilvl w:val="0"/>
          <w:numId w:val="4"/>
        </w:numPr>
      </w:pPr>
      <w:r w:rsidRPr="00860DA4">
        <w:t>Plasticity Index (PI)</w:t>
      </w:r>
      <w:r>
        <w:t xml:space="preserve">: </w:t>
      </w:r>
      <w:r w:rsidRPr="00860DA4">
        <w:t>a measure of the plasticity of a soil</w:t>
      </w:r>
      <w:r>
        <w:t xml:space="preserve"> </w:t>
      </w:r>
      <w:proofErr w:type="gramStart"/>
      <w:r>
        <w:t>need</w:t>
      </w:r>
      <w:proofErr w:type="gramEnd"/>
      <w:r>
        <w:t xml:space="preserve"> to be positive</w:t>
      </w:r>
    </w:p>
    <w:p w14:paraId="20F16DE4" w14:textId="6EA0A53A" w:rsidR="00860DA4" w:rsidRDefault="00860DA4" w:rsidP="00155772">
      <w:pPr>
        <w:pStyle w:val="ListParagraph"/>
        <w:numPr>
          <w:ilvl w:val="0"/>
          <w:numId w:val="4"/>
        </w:numPr>
      </w:pPr>
      <w:r w:rsidRPr="00860DA4">
        <w:t>Subgrade treatment</w:t>
      </w:r>
      <w:r>
        <w:t>: select one of 7 options</w:t>
      </w:r>
    </w:p>
    <w:p w14:paraId="3E3F04A2" w14:textId="23EF8A39" w:rsidR="00860DA4" w:rsidRDefault="00860DA4" w:rsidP="00860DA4">
      <w:pPr>
        <w:pStyle w:val="ListParagraph"/>
        <w:numPr>
          <w:ilvl w:val="0"/>
          <w:numId w:val="3"/>
        </w:numPr>
      </w:pPr>
      <w:r w:rsidRPr="00860DA4">
        <w:t>Subgrade treatment thickness (in.)</w:t>
      </w:r>
      <w:r>
        <w:t>:</w:t>
      </w:r>
      <w:r>
        <w:t xml:space="preserve"> need to be not less than 1</w:t>
      </w:r>
    </w:p>
    <w:p w14:paraId="379672C4" w14:textId="25C50457" w:rsidR="0074449B" w:rsidRDefault="0074449B" w:rsidP="00860DA4">
      <w:pPr>
        <w:pStyle w:val="ListParagraph"/>
        <w:numPr>
          <w:ilvl w:val="0"/>
          <w:numId w:val="3"/>
        </w:numPr>
      </w:pPr>
      <w:r w:rsidRPr="0074449B">
        <w:t>Base type</w:t>
      </w:r>
      <w:r>
        <w:t>: choose between CRB, HMA and ASB</w:t>
      </w:r>
    </w:p>
    <w:p w14:paraId="1244568C" w14:textId="4C9373CB" w:rsidR="0074449B" w:rsidRPr="0096473A" w:rsidRDefault="005C3D46" w:rsidP="00860DA4">
      <w:pPr>
        <w:pStyle w:val="ListParagraph"/>
        <w:numPr>
          <w:ilvl w:val="0"/>
          <w:numId w:val="3"/>
        </w:numPr>
      </w:pPr>
      <w:r w:rsidRPr="005C3D46">
        <w:t>Base layer thickness (inches)</w:t>
      </w:r>
      <w:r>
        <w:t xml:space="preserve">: </w:t>
      </w:r>
      <w:r w:rsidR="000B3E0D">
        <w:t xml:space="preserve">currently this field will automatically adjust </w:t>
      </w:r>
      <w:proofErr w:type="gramStart"/>
      <w:r w:rsidR="000B3E0D">
        <w:t>base</w:t>
      </w:r>
      <w:proofErr w:type="gramEnd"/>
      <w:r w:rsidR="000B3E0D">
        <w:t xml:space="preserve"> on the Base type input</w:t>
      </w:r>
    </w:p>
    <w:p w14:paraId="0AC31EE9" w14:textId="77777777" w:rsidR="00EC3868" w:rsidRDefault="00EC3868" w:rsidP="00EC3868">
      <w:pPr>
        <w:keepNext/>
      </w:pPr>
      <w:r w:rsidRPr="00EC3868">
        <w:drawing>
          <wp:inline distT="0" distB="0" distL="0" distR="0" wp14:anchorId="30DDC582" wp14:editId="3B66C11F">
            <wp:extent cx="5943600" cy="2997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2CE5" w14:textId="4F9C2B91" w:rsidR="00EC3868" w:rsidRDefault="00EC3868" w:rsidP="00EC3868">
      <w:pPr>
        <w:pStyle w:val="Caption"/>
        <w:jc w:val="center"/>
      </w:pPr>
      <w:r>
        <w:t xml:space="preserve">Figure </w:t>
      </w:r>
      <w:fldSimple w:instr=" SEQ Figure \* ARABIC ">
        <w:r w:rsidR="000B3E0D">
          <w:rPr>
            <w:noProof/>
          </w:rPr>
          <w:t>5</w:t>
        </w:r>
      </w:fldSimple>
      <w:r w:rsidRPr="009A1743">
        <w:t xml:space="preserve">. Step </w:t>
      </w:r>
      <w:r>
        <w:t>3</w:t>
      </w:r>
      <w:r w:rsidRPr="009A1743">
        <w:t xml:space="preserve"> interface</w:t>
      </w:r>
    </w:p>
    <w:p w14:paraId="17CDB8CD" w14:textId="0DBAC49F" w:rsidR="00EC3868" w:rsidRPr="00EC3868" w:rsidRDefault="00EC3868" w:rsidP="00EC3868">
      <w:r>
        <w:t xml:space="preserve">After fill all information, click on </w:t>
      </w:r>
      <w:r w:rsidR="0096473A" w:rsidRPr="0096473A">
        <w:drawing>
          <wp:inline distT="0" distB="0" distL="0" distR="0" wp14:anchorId="5115B757" wp14:editId="4A8429EB">
            <wp:extent cx="574949" cy="29260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49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go to the </w:t>
      </w:r>
      <w:r>
        <w:t>Result</w:t>
      </w:r>
      <w:r>
        <w:t>.</w:t>
      </w:r>
    </w:p>
    <w:p w14:paraId="342648CF" w14:textId="77F0F74A" w:rsidR="00F55FE9" w:rsidRDefault="00513063" w:rsidP="00513063">
      <w:pPr>
        <w:pStyle w:val="Heading1"/>
      </w:pPr>
      <w:bookmarkStart w:id="7" w:name="_Toc111991938"/>
      <w:r>
        <w:t>Result</w:t>
      </w:r>
      <w:bookmarkEnd w:id="7"/>
    </w:p>
    <w:p w14:paraId="724BCD83" w14:textId="454FA735" w:rsidR="000B3E0D" w:rsidRDefault="000B3E0D" w:rsidP="000B3E0D">
      <w:r>
        <w:t xml:space="preserve">After </w:t>
      </w:r>
      <w:proofErr w:type="gramStart"/>
      <w:r>
        <w:t>finish</w:t>
      </w:r>
      <w:proofErr w:type="gramEnd"/>
      <w:r>
        <w:t xml:space="preserve"> all the previous step, the result will be displayed on this stage where input data is the user input and analysis result is the application calculation.</w:t>
      </w:r>
    </w:p>
    <w:p w14:paraId="74AFF40F" w14:textId="24F21FF6" w:rsidR="00D323CB" w:rsidRDefault="00D323CB" w:rsidP="000B3E0D">
      <w:r>
        <w:t xml:space="preserve">If user want to change the data input, use </w:t>
      </w:r>
      <w:r w:rsidRPr="00D323CB">
        <w:drawing>
          <wp:inline distT="0" distB="0" distL="0" distR="0" wp14:anchorId="41E8D6ED" wp14:editId="5F9A6CA6">
            <wp:extent cx="960799" cy="292608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16"/>
                    <a:srcRect b="77517"/>
                    <a:stretch/>
                  </pic:blipFill>
                  <pic:spPr bwMode="auto">
                    <a:xfrm>
                      <a:off x="0" y="0"/>
                      <a:ext cx="960799" cy="29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 to go back to Step 3 or </w:t>
      </w:r>
      <w:r w:rsidRPr="00D323CB">
        <w:drawing>
          <wp:inline distT="0" distB="0" distL="0" distR="0" wp14:anchorId="3EE66A43" wp14:editId="156BCF3F">
            <wp:extent cx="1072428" cy="261150"/>
            <wp:effectExtent l="0" t="0" r="0" b="571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-169" t="22810" r="169" b="59213"/>
                    <a:stretch/>
                  </pic:blipFill>
                  <pic:spPr bwMode="auto">
                    <a:xfrm>
                      <a:off x="0" y="0"/>
                      <a:ext cx="1085401" cy="26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 to jump to Step 1 or </w:t>
      </w:r>
      <w:r w:rsidRPr="00D323CB">
        <w:drawing>
          <wp:inline distT="0" distB="0" distL="0" distR="0" wp14:anchorId="6AB5D63B" wp14:editId="2E4564EC">
            <wp:extent cx="1080593" cy="263138"/>
            <wp:effectExtent l="0" t="0" r="5715" b="381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-169" t="42149" r="169" b="39874"/>
                    <a:stretch/>
                  </pic:blipFill>
                  <pic:spPr bwMode="auto">
                    <a:xfrm>
                      <a:off x="0" y="0"/>
                      <a:ext cx="1094092" cy="26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 to clear all input data and go back to Step 1.</w:t>
      </w:r>
    </w:p>
    <w:p w14:paraId="3DDEDC5F" w14:textId="77777777" w:rsidR="00D323CB" w:rsidRDefault="00D323CB" w:rsidP="000B3E0D"/>
    <w:p w14:paraId="429B2300" w14:textId="1AFABCB2" w:rsidR="001311E4" w:rsidRDefault="001311E4" w:rsidP="000B3E0D">
      <w:r>
        <w:lastRenderedPageBreak/>
        <w:t xml:space="preserve">To Print the result, click on </w:t>
      </w:r>
      <w:r w:rsidRPr="00D323CB">
        <w:drawing>
          <wp:inline distT="0" distB="0" distL="0" distR="0" wp14:anchorId="450D361F" wp14:editId="5C894DEB">
            <wp:extent cx="1133026" cy="248999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-169" t="63939" r="169" b="19838"/>
                    <a:stretch/>
                  </pic:blipFill>
                  <pic:spPr bwMode="auto">
                    <a:xfrm>
                      <a:off x="0" y="0"/>
                      <a:ext cx="1156154" cy="25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button.</w:t>
      </w:r>
    </w:p>
    <w:p w14:paraId="2025B788" w14:textId="315E56B5" w:rsidR="001311E4" w:rsidRDefault="001311E4" w:rsidP="000B3E0D">
      <w:r>
        <w:t xml:space="preserve">To export the result to the excel file and reuse when needed, click on </w:t>
      </w:r>
      <w:r w:rsidRPr="00D323CB">
        <w:drawing>
          <wp:inline distT="0" distB="0" distL="0" distR="0" wp14:anchorId="486C6AF1" wp14:editId="07F09B6E">
            <wp:extent cx="1168596" cy="25681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-169" t="82198" r="169" b="1579"/>
                    <a:stretch/>
                  </pic:blipFill>
                  <pic:spPr bwMode="auto">
                    <a:xfrm>
                      <a:off x="0" y="0"/>
                      <a:ext cx="1188174" cy="26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</w:t>
      </w:r>
    </w:p>
    <w:p w14:paraId="1BCE84B5" w14:textId="1B12FDB1" w:rsidR="000B3E0D" w:rsidRDefault="000B3E0D" w:rsidP="000B3E0D">
      <w:r>
        <w:t xml:space="preserve">For the detail of analysis, user can view the chart by clicking on the </w:t>
      </w:r>
      <w:r w:rsidRPr="000B3E0D">
        <w:drawing>
          <wp:inline distT="0" distB="0" distL="0" distR="0" wp14:anchorId="34206CF6" wp14:editId="5D903F80">
            <wp:extent cx="1248862" cy="274320"/>
            <wp:effectExtent l="0" t="0" r="889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7"/>
                    <a:srcRect t="7258" b="10559"/>
                    <a:stretch/>
                  </pic:blipFill>
                  <pic:spPr bwMode="auto">
                    <a:xfrm>
                      <a:off x="0" y="0"/>
                      <a:ext cx="1248862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button.</w:t>
      </w:r>
    </w:p>
    <w:p w14:paraId="1CC01D99" w14:textId="77777777" w:rsidR="000B3E0D" w:rsidRDefault="000B3E0D" w:rsidP="000B3E0D"/>
    <w:p w14:paraId="32A7DBE4" w14:textId="77777777" w:rsidR="000B3E0D" w:rsidRPr="000B3E0D" w:rsidRDefault="000B3E0D" w:rsidP="000B3E0D"/>
    <w:p w14:paraId="2AE4C078" w14:textId="77777777" w:rsidR="000B3E0D" w:rsidRDefault="000B3E0D" w:rsidP="000B3E0D">
      <w:pPr>
        <w:keepNext/>
      </w:pPr>
      <w:r w:rsidRPr="000B3E0D">
        <w:drawing>
          <wp:inline distT="0" distB="0" distL="0" distR="0" wp14:anchorId="0A963782" wp14:editId="3F42923D">
            <wp:extent cx="5943600" cy="431419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0A50" w14:textId="7F0C8A98" w:rsidR="00513063" w:rsidRPr="00F55FE9" w:rsidRDefault="000B3E0D" w:rsidP="000B3E0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. Example </w:t>
      </w:r>
      <w:proofErr w:type="gramStart"/>
      <w:r>
        <w:t>result</w:t>
      </w:r>
      <w:proofErr w:type="gramEnd"/>
    </w:p>
    <w:sectPr w:rsidR="00513063" w:rsidRPr="00F55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23A05"/>
    <w:multiLevelType w:val="hybridMultilevel"/>
    <w:tmpl w:val="0F3A6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D6958"/>
    <w:multiLevelType w:val="hybridMultilevel"/>
    <w:tmpl w:val="44F83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E303A"/>
    <w:multiLevelType w:val="hybridMultilevel"/>
    <w:tmpl w:val="98E4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0052CB"/>
    <w:multiLevelType w:val="hybridMultilevel"/>
    <w:tmpl w:val="F1A2847A"/>
    <w:lvl w:ilvl="0" w:tplc="146CC2C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120267">
    <w:abstractNumId w:val="3"/>
  </w:num>
  <w:num w:numId="2" w16cid:durableId="1937210258">
    <w:abstractNumId w:val="0"/>
  </w:num>
  <w:num w:numId="3" w16cid:durableId="1565412702">
    <w:abstractNumId w:val="1"/>
  </w:num>
  <w:num w:numId="4" w16cid:durableId="1876455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E9"/>
    <w:rsid w:val="0002547B"/>
    <w:rsid w:val="000B3E0D"/>
    <w:rsid w:val="001311E4"/>
    <w:rsid w:val="00155772"/>
    <w:rsid w:val="00171839"/>
    <w:rsid w:val="00185734"/>
    <w:rsid w:val="001F1E8B"/>
    <w:rsid w:val="00205A3E"/>
    <w:rsid w:val="002C4E5A"/>
    <w:rsid w:val="003E4E96"/>
    <w:rsid w:val="00513063"/>
    <w:rsid w:val="005C3D46"/>
    <w:rsid w:val="0074449B"/>
    <w:rsid w:val="007452AC"/>
    <w:rsid w:val="007B0265"/>
    <w:rsid w:val="00860DA4"/>
    <w:rsid w:val="0096473A"/>
    <w:rsid w:val="00A13C90"/>
    <w:rsid w:val="00B625CA"/>
    <w:rsid w:val="00CA1076"/>
    <w:rsid w:val="00D323CB"/>
    <w:rsid w:val="00EC3868"/>
    <w:rsid w:val="00F55FE9"/>
    <w:rsid w:val="00F6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CBD04"/>
  <w15:chartTrackingRefBased/>
  <w15:docId w15:val="{51F6DC4D-FCE7-4D7A-BA95-1735198F7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FE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5F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5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1E8B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1E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1E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8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107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452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45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DataVisualizationLab/TxDOT/blob/main/dist/TxCRCPME%202.6.ex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https://github.com/iDataVisualizationLab/TxDOT/tree/main/dis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iDataVisualizationLab/TxDOT/blob/main/dist/TxCRCPME%20Setup%202.6.ex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04EAC-0910-4220-B8AD-340335943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1571</TotalTime>
  <Pages>5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Ngan V T</dc:creator>
  <cp:keywords/>
  <dc:description/>
  <cp:lastModifiedBy>Nguyen, Ngan V T</cp:lastModifiedBy>
  <cp:revision>8</cp:revision>
  <dcterms:created xsi:type="dcterms:W3CDTF">2022-08-21T19:53:00Z</dcterms:created>
  <dcterms:modified xsi:type="dcterms:W3CDTF">2022-08-22T22:04:00Z</dcterms:modified>
</cp:coreProperties>
</file>