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F3124" w14:textId="77777777" w:rsidR="009D48A9" w:rsidRDefault="008C549F" w:rsidP="004E0F04">
      <w:pPr>
        <w:jc w:val="center"/>
      </w:pPr>
      <w:r>
        <w:t xml:space="preserve">Backgrounder on </w:t>
      </w:r>
      <w:r w:rsidR="004E0F04">
        <w:t>Monitoring</w:t>
      </w:r>
      <w:r>
        <w:t xml:space="preserve"> in the </w:t>
      </w:r>
      <w:proofErr w:type="spellStart"/>
      <w:r>
        <w:t>Lekagul</w:t>
      </w:r>
      <w:proofErr w:type="spellEnd"/>
      <w:r>
        <w:t xml:space="preserve"> Wildlife Preserve Area</w:t>
      </w:r>
    </w:p>
    <w:p w14:paraId="751D0BD7" w14:textId="77777777" w:rsidR="00223E62" w:rsidRDefault="00223E62"/>
    <w:p w14:paraId="765C282B" w14:textId="77777777" w:rsidR="008C549F" w:rsidRPr="00223E62" w:rsidRDefault="008C549F">
      <w:pPr>
        <w:rPr>
          <w:i/>
        </w:rPr>
      </w:pPr>
      <w:r w:rsidRPr="00223E62">
        <w:rPr>
          <w:i/>
        </w:rPr>
        <w:t>An information sheet provided by your state and local government looking to protect both human</w:t>
      </w:r>
      <w:r w:rsidR="004E0F04">
        <w:rPr>
          <w:i/>
        </w:rPr>
        <w:t>s</w:t>
      </w:r>
      <w:r w:rsidRPr="00223E62">
        <w:rPr>
          <w:i/>
        </w:rPr>
        <w:t xml:space="preserve"> and wildlife in our sensitive natural environments. </w:t>
      </w:r>
    </w:p>
    <w:p w14:paraId="487DFD92" w14:textId="77777777" w:rsidR="008C549F" w:rsidRDefault="008C549F"/>
    <w:p w14:paraId="24759EEF" w14:textId="77777777" w:rsidR="008C549F" w:rsidRDefault="008C549F">
      <w:r>
        <w:t>With the passage of the Mistford Pact of 2010, the town and the Preserve have set into place certain safeguards to help ensure the safety of the people, animals, and vegetation of our area.  When Mistford began growing its manufacturing industry, both the town and the companies wished to ensure a</w:t>
      </w:r>
      <w:r w:rsidR="00223E62">
        <w:t>n</w:t>
      </w:r>
      <w:r>
        <w:t xml:space="preserve"> environmentally sound and economically supportive partnership.  With these aims in mind, air sampling sensors have been placed near the town and in the Preserve to monitor air quality.  </w:t>
      </w:r>
    </w:p>
    <w:p w14:paraId="4F5F08F2" w14:textId="77777777" w:rsidR="008C549F" w:rsidRDefault="004E0F04">
      <w:r>
        <w:t>These sensors collect information on several substances of potential concern, including:</w:t>
      </w:r>
    </w:p>
    <w:p w14:paraId="0BE708C1" w14:textId="77777777" w:rsidR="001F7203" w:rsidRDefault="004E0F04">
      <w:r>
        <w:t xml:space="preserve">&lt; </w:t>
      </w:r>
      <w:r w:rsidRPr="004E0F04">
        <w:rPr>
          <w:i/>
        </w:rPr>
        <w:t>Next section excerpted for brevity</w:t>
      </w:r>
      <w:r>
        <w:t>&gt;</w:t>
      </w:r>
    </w:p>
    <w:p w14:paraId="3947899D" w14:textId="77777777" w:rsidR="008C549F" w:rsidRDefault="007C0F4F" w:rsidP="007C0F4F">
      <w:proofErr w:type="spellStart"/>
      <w:r>
        <w:t>Appluimonia</w:t>
      </w:r>
      <w:proofErr w:type="spellEnd"/>
      <w:r>
        <w:t xml:space="preserve"> – </w:t>
      </w:r>
      <w:r w:rsidRPr="00144F92">
        <w:rPr>
          <w:highlight w:val="yellow"/>
        </w:rPr>
        <w:t>An airborne odor is caused by a substance in the air that you can smell</w:t>
      </w:r>
      <w:r>
        <w:t xml:space="preserve">. Odors, or smells, can be either pleasant or unpleasant. In general, most substances that cause odors in the outdoor air are not at levels that can cause serious injury, long-term health effects, or death to humans or animals. However, odors may affect your quality of life and sense of well-being. </w:t>
      </w:r>
      <w:r w:rsidRPr="00144F92">
        <w:rPr>
          <w:highlight w:val="yellow"/>
        </w:rPr>
        <w:t xml:space="preserve">Several odor-producing substances, including </w:t>
      </w:r>
      <w:proofErr w:type="spellStart"/>
      <w:r w:rsidRPr="00144F92">
        <w:rPr>
          <w:highlight w:val="yellow"/>
        </w:rPr>
        <w:t>Appluimonia</w:t>
      </w:r>
      <w:proofErr w:type="spellEnd"/>
      <w:r w:rsidRPr="00144F92">
        <w:rPr>
          <w:highlight w:val="yellow"/>
        </w:rPr>
        <w:t>, are monitored under this program.</w:t>
      </w:r>
      <w:r>
        <w:t xml:space="preserve">   </w:t>
      </w:r>
    </w:p>
    <w:p w14:paraId="08771A0A" w14:textId="77777777" w:rsidR="007C0F4F" w:rsidRDefault="007C0F4F">
      <w:proofErr w:type="spellStart"/>
      <w:r>
        <w:t>Chlorodinine</w:t>
      </w:r>
      <w:proofErr w:type="spellEnd"/>
      <w:r>
        <w:t xml:space="preserve"> – </w:t>
      </w:r>
      <w:r w:rsidRPr="00C36324">
        <w:rPr>
          <w:highlight w:val="yellow"/>
        </w:rPr>
        <w:t xml:space="preserve">Corrosives are materials that can </w:t>
      </w:r>
      <w:r w:rsidRPr="00C36324">
        <w:rPr>
          <w:color w:val="FF0000"/>
          <w:highlight w:val="yellow"/>
        </w:rPr>
        <w:t xml:space="preserve">attack and chemically destroy </w:t>
      </w:r>
      <w:r w:rsidRPr="00C36324">
        <w:rPr>
          <w:highlight w:val="yellow"/>
        </w:rPr>
        <w:t>exposed body tissues.</w:t>
      </w:r>
      <w:r w:rsidRPr="007C0F4F">
        <w:t xml:space="preserve"> Corrosives can also damage or even </w:t>
      </w:r>
      <w:r w:rsidRPr="00C36324">
        <w:rPr>
          <w:color w:val="FF0000"/>
          <w:highlight w:val="yellow"/>
        </w:rPr>
        <w:t>destroy metal</w:t>
      </w:r>
      <w:r w:rsidRPr="007C0F4F">
        <w:t>. They begin to cause damage as soon as they touch the skin, eyes, respiratory tract, digestive tract, or the metal. They might be hazardous in other ways too, depending on the particular corrosive material.</w:t>
      </w:r>
      <w:r>
        <w:t xml:space="preserve"> </w:t>
      </w:r>
      <w:r w:rsidR="001F7203" w:rsidRPr="001F7203">
        <w:t xml:space="preserve">An example is the chemical </w:t>
      </w:r>
      <w:proofErr w:type="spellStart"/>
      <w:r w:rsidR="001F7203">
        <w:t>Chlorodinine</w:t>
      </w:r>
      <w:proofErr w:type="spellEnd"/>
      <w:r w:rsidR="001F7203" w:rsidRPr="001F7203">
        <w:t>. It has been used as a disinfectant and sterilizing agent as well as other uses. It is harmful if inhaled or swallowed.</w:t>
      </w:r>
    </w:p>
    <w:p w14:paraId="5C2EA87B" w14:textId="77777777" w:rsidR="00215F2B" w:rsidRDefault="007C0F4F" w:rsidP="007C0F4F">
      <w:proofErr w:type="spellStart"/>
      <w:r>
        <w:t>Methylosmolene</w:t>
      </w:r>
      <w:proofErr w:type="spellEnd"/>
      <w:r>
        <w:t xml:space="preserve"> </w:t>
      </w:r>
      <w:r w:rsidR="004E0F04">
        <w:t>–</w:t>
      </w:r>
      <w:r>
        <w:t xml:space="preserve"> </w:t>
      </w:r>
      <w:r w:rsidR="004E0F04">
        <w:t>This is a</w:t>
      </w:r>
      <w:r>
        <w:t xml:space="preserve"> trade name for a family of </w:t>
      </w:r>
      <w:r w:rsidRPr="00930752">
        <w:rPr>
          <w:highlight w:val="yellow"/>
        </w:rPr>
        <w:t>volatile organic solvents</w:t>
      </w:r>
      <w:r>
        <w:t xml:space="preserve">. After the publication of several studies documenting the toxic side effects of </w:t>
      </w:r>
      <w:proofErr w:type="spellStart"/>
      <w:r w:rsidRPr="004A0AE9">
        <w:rPr>
          <w:highlight w:val="yellow"/>
        </w:rPr>
        <w:t>Methylosmolene</w:t>
      </w:r>
      <w:proofErr w:type="spellEnd"/>
      <w:r w:rsidRPr="004A0AE9">
        <w:rPr>
          <w:highlight w:val="yellow"/>
        </w:rPr>
        <w:t xml:space="preserve"> in vertebrates</w:t>
      </w:r>
      <w:r>
        <w:t xml:space="preserve">, the chemical was </w:t>
      </w:r>
      <w:r w:rsidRPr="004A0AE9">
        <w:rPr>
          <w:highlight w:val="yellow"/>
        </w:rPr>
        <w:t xml:space="preserve">strictly regulated in </w:t>
      </w:r>
      <w:r w:rsidR="004E0F04" w:rsidRPr="004A0AE9">
        <w:rPr>
          <w:highlight w:val="yellow"/>
        </w:rPr>
        <w:t>the manufacturing sector</w:t>
      </w:r>
      <w:r>
        <w:t xml:space="preserve">. </w:t>
      </w:r>
      <w:r w:rsidRPr="004A0AE9">
        <w:rPr>
          <w:color w:val="FFFFFF" w:themeColor="background1"/>
          <w:highlight w:val="darkGreen"/>
        </w:rPr>
        <w:t xml:space="preserve">Liquid forms </w:t>
      </w:r>
      <w:r w:rsidRPr="004A0AE9">
        <w:rPr>
          <w:highlight w:val="yellow"/>
        </w:rPr>
        <w:t xml:space="preserve">of </w:t>
      </w:r>
      <w:proofErr w:type="spellStart"/>
      <w:r w:rsidRPr="004A0AE9">
        <w:rPr>
          <w:highlight w:val="yellow"/>
        </w:rPr>
        <w:t>Methylosmolene</w:t>
      </w:r>
      <w:proofErr w:type="spellEnd"/>
      <w:r w:rsidRPr="004A0AE9">
        <w:rPr>
          <w:highlight w:val="yellow"/>
        </w:rPr>
        <w:t xml:space="preserve"> are required by law to be chemically neutralized before disposal.</w:t>
      </w:r>
      <w:r>
        <w:t xml:space="preserve"> </w:t>
      </w:r>
    </w:p>
    <w:p w14:paraId="05024F07" w14:textId="77777777" w:rsidR="007C0F4F" w:rsidRDefault="007C0F4F" w:rsidP="007C0F4F">
      <w:r>
        <w:t>AGOC-3A – Ne</w:t>
      </w:r>
      <w:r w:rsidRPr="007C0F4F">
        <w:t xml:space="preserve">w environmental regulations, and consumer demand, have led to the development of </w:t>
      </w:r>
      <w:r w:rsidRPr="000E3A82">
        <w:rPr>
          <w:highlight w:val="yellow"/>
        </w:rPr>
        <w:t>low-VOC and zero-VOC solvents</w:t>
      </w:r>
      <w:r w:rsidRPr="007C0F4F">
        <w:t xml:space="preserve">. Most manufacturers now </w:t>
      </w:r>
      <w:r>
        <w:t>use</w:t>
      </w:r>
      <w:r w:rsidRPr="007C0F4F">
        <w:t xml:space="preserve"> one or more </w:t>
      </w:r>
      <w:r>
        <w:t>low</w:t>
      </w:r>
      <w:r w:rsidRPr="007C0F4F">
        <w:t xml:space="preserve">-VOC </w:t>
      </w:r>
      <w:r>
        <w:t xml:space="preserve">substances and </w:t>
      </w:r>
      <w:proofErr w:type="spellStart"/>
      <w:r>
        <w:t>Mistford’s</w:t>
      </w:r>
      <w:proofErr w:type="spellEnd"/>
      <w:r>
        <w:t xml:space="preserve"> plants have wholeheartedly signed on</w:t>
      </w:r>
      <w:r w:rsidRPr="007C0F4F">
        <w:t xml:space="preserve">. These new </w:t>
      </w:r>
      <w:r>
        <w:t>solvents</w:t>
      </w:r>
      <w:r w:rsidR="004E0F04">
        <w:t xml:space="preserve">, including </w:t>
      </w:r>
      <w:r w:rsidR="004E0F04" w:rsidRPr="000E3A82">
        <w:rPr>
          <w:highlight w:val="yellow"/>
        </w:rPr>
        <w:t>AGOC-3A</w:t>
      </w:r>
      <w:r w:rsidR="004E0F04">
        <w:t>,</w:t>
      </w:r>
      <w:r w:rsidRPr="007C0F4F">
        <w:t xml:space="preserve"> are </w:t>
      </w:r>
      <w:r w:rsidRPr="000E3A82">
        <w:rPr>
          <w:highlight w:val="yellow"/>
        </w:rPr>
        <w:t>less harmful to human and environmental health.</w:t>
      </w:r>
      <w:bookmarkStart w:id="0" w:name="_GoBack"/>
      <w:bookmarkEnd w:id="0"/>
    </w:p>
    <w:p w14:paraId="449E78F0" w14:textId="77777777" w:rsidR="007C0F4F" w:rsidRDefault="007C0F4F"/>
    <w:p w14:paraId="0E926E46" w14:textId="77777777" w:rsidR="001F7203" w:rsidRDefault="001F7203"/>
    <w:sectPr w:rsidR="001F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9F"/>
    <w:rsid w:val="000E3A82"/>
    <w:rsid w:val="00144F92"/>
    <w:rsid w:val="001F7203"/>
    <w:rsid w:val="00215F2B"/>
    <w:rsid w:val="00223E62"/>
    <w:rsid w:val="004A0AE9"/>
    <w:rsid w:val="004E0F04"/>
    <w:rsid w:val="007C0F4F"/>
    <w:rsid w:val="008C549F"/>
    <w:rsid w:val="00930752"/>
    <w:rsid w:val="009D48A9"/>
    <w:rsid w:val="00AC612F"/>
    <w:rsid w:val="00C36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AEEE"/>
  <w15:chartTrackingRefBased/>
  <w15:docId w15:val="{760A9AE7-D34D-4AB3-9437-CC58DB58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374</Words>
  <Characters>2134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Microsoft Office User</cp:lastModifiedBy>
  <cp:revision>9</cp:revision>
  <dcterms:created xsi:type="dcterms:W3CDTF">2017-04-06T21:19:00Z</dcterms:created>
  <dcterms:modified xsi:type="dcterms:W3CDTF">2017-05-23T18:24:00Z</dcterms:modified>
</cp:coreProperties>
</file>