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МІНІСТЕРСТВО ОСВІТИ І НАУКИ УКРАЇНИ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НАЦІОНАЛЬНИЙ</w:t>
      </w:r>
      <w:r>
        <w:rPr>
          <w:rFonts w:ascii="Times New Roman" w:hAnsi="Times New Roman" w:cs="Times New Roman" w:eastAsia="Times New Roman"/>
          <w:b/>
          <w:color w:val="auto"/>
          <w:spacing w:val="-1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ТЕХНІЧНИЙ</w:t>
      </w:r>
      <w:r>
        <w:rPr>
          <w:rFonts w:ascii="Times New Roman" w:hAnsi="Times New Roman" w:cs="Times New Roman" w:eastAsia="Times New Roman"/>
          <w:b/>
          <w:color w:val="auto"/>
          <w:spacing w:val="-1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УНІВЕРСИТЕТ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ДНІПРОВСЬКА</w:t>
      </w:r>
      <w:r>
        <w:rPr>
          <w:rFonts w:ascii="Times New Roman" w:hAnsi="Times New Roman" w:cs="Times New Roman" w:eastAsia="Times New Roman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ПОЛІТЕХНІКА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»</w:t>
      </w:r>
    </w:p>
    <w:p>
      <w:pPr>
        <w:spacing w:before="14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8"/>
          <w:shd w:fill="auto" w:val="clear"/>
        </w:rPr>
      </w:pPr>
      <w:r>
        <w:object w:dxaOrig="5385" w:dyaOrig="2146">
          <v:rect xmlns:o="urn:schemas-microsoft-com:office:office" xmlns:v="urn:schemas-microsoft-com:vml" id="rectole0000000000" style="width:269.250000pt;height:107.3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256" w:after="0" w:line="240"/>
        <w:ind w:right="0" w:left="13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Факультет інформаційних технологій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Кафедра системного аналізу та управління</w:t>
      </w:r>
    </w:p>
    <w:p>
      <w:pPr>
        <w:spacing w:before="0" w:after="0" w:line="240"/>
        <w:ind w:right="-143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Звіт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 практичниої роботи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 дисципліни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Аналіз програмного забезпечення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4253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Виконав: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студент групи 122-22-4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Десятерик І.О.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Перевірили:</w:t>
      </w:r>
    </w:p>
    <w:p>
      <w:pPr>
        <w:spacing w:before="0" w:after="0" w:line="360"/>
        <w:ind w:right="0" w:left="0" w:firstLine="0"/>
        <w:jc w:val="righ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доц. Мінєєв О.С.</w:t>
        <w:br/>
        <w:t xml:space="preserve">ас. Шевченко Ю.О.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                                                                      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Дніпро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2025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Підписання персонального документа за допомогою кваліфікованого електронного підпису (КЕП).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Мета: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Набування навичок підписання особистої документації з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використанням кваліфікованого електронного підпису.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Завдання: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Створити документ формату *.pdf. В цьому документі написати кілька речень з фактами про себе. Наприклад: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Я Микола і я маю кота Димчика. А ще я обожнюю баскетбол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Підписати цей документ за допомогою кваліфікованого цифрового підпису (КЕП), використовуючи безкоштовні сервісів -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https://sign.diia.gov.ua/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чи Дія. Результат виконання надати викладачеві для перевірки.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Хід виконання: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Виконуємо дії по ідентифікації електронного ключа: перетягнути файл ключа та ввести пароль від файлу ключа.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7065">
          <v:rect xmlns:o="urn:schemas-microsoft-com:office:office" xmlns:v="urn:schemas-microsoft-com:vml" id="rectole0000000001" style="width:415.500000pt;height:353.2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даних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7139">
          <v:rect xmlns:o="urn:schemas-microsoft-com:office:office" xmlns:v="urn:schemas-microsoft-com:vml" id="rectole0000000002" style="width:415.500000pt;height:356.9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Обрання формату документа з КЕП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7079">
          <v:rect xmlns:o="urn:schemas-microsoft-com:office:office" xmlns:v="urn:schemas-microsoft-com:vml" id="rectole0000000003" style="width:415.500000pt;height:353.95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Обрання файлу для підписання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7109">
          <v:rect xmlns:o="urn:schemas-microsoft-com:office:office" xmlns:v="urn:schemas-microsoft-com:vml" id="rectole0000000004" style="width:415.500000pt;height:355.4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Результат підписання на документ КЕП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7095">
          <v:rect xmlns:o="urn:schemas-microsoft-com:office:office" xmlns:v="urn:schemas-microsoft-com:vml" id="rectole0000000005" style="width:415.500000pt;height:354.7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Завантаження файлу з КЕП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2640">
          <v:rect xmlns:o="urn:schemas-microsoft-com:office:office" xmlns:v="urn:schemas-microsoft-com:vml" id="rectole0000000006" style="width:415.500000pt;height:132.0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Перевірка підписаного файлу з КЕП за допомогою </w:t>
      </w:r>
      <w:hyperlink xmlns:r="http://schemas.openxmlformats.org/officeDocument/2006/relationships" r:id="docRId15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https://czo.gov.ua/verify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7065">
          <v:rect xmlns:o="urn:schemas-microsoft-com:office:office" xmlns:v="urn:schemas-microsoft-com:vml" id="rectole0000000007" style="width:415.500000pt;height:353.2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7035">
          <v:rect xmlns:o="urn:schemas-microsoft-com:office:office" xmlns:v="urn:schemas-microsoft-com:vml" id="rectole0000000008" style="width:415.500000pt;height:351.7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8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Контрольні питання: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Що таке ЕЦП?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ЕЦП (електронний цифровий підпис)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 вид електронного підпису, який забезпечує цілісність документа та підтверджує особу підписувача. З 2018 року в Україні використовується оновлений термін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КЕП (кваліфікований електронний підпис).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Навіщо використовують КЕП?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КЕП використовують для: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підтвердження особи підписувача;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захисту документа від підробки або зміни;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надання електронним документам юридичної сили, еквівалентної власноручному підпису.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Які сервіси і застосунки використовуються для створення ЕЦП/КЕП?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Основні сервіси: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Дія.Підпис / sign.diia.gov.ua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CZO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Центральний засвідчувальний орган (czo.gov.ua)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сервіси банків (ПриватБанк для генерації ключа)</w:t>
      </w:r>
    </w:p>
    <w:p>
      <w:pPr>
        <w:numPr>
          <w:ilvl w:val="0"/>
          <w:numId w:val="20"/>
        </w:numPr>
        <w:spacing w:before="0" w:after="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програми електронного документообігу (M.E.Doc, СОТА, Report та ін.)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Який формат має документ після підписання ЕЦП/КЕП?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Після підписання формується файл у форматі: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.asice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контейнер електронного підпису, який містить документ та цифровий підпис.Також можуть використовуватися формати XAdES, CAdES, PAdES, але найчастіше для завдання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.asice.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Висновок: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Під час практичної роботи я навчився створювати PDF-документ і накладати на нього кваліфікований електронний підпис (КЕП) за допомогою онлайн-сервісів. Отримані навички дозволяють безпечно підписувати електронні документи з юридичною силою, еквівалентною власноручному підпису.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8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7.wmf" Id="docRId17" Type="http://schemas.openxmlformats.org/officeDocument/2006/relationships/image" /><Relationship Target="embeddings/oleObject3.bin" Id="docRId7" Type="http://schemas.openxmlformats.org/officeDocument/2006/relationships/oleObject" /><Relationship Target="media/image6.wmf" Id="docRId14" Type="http://schemas.openxmlformats.org/officeDocument/2006/relationships/image" /><Relationship Target="media/image2.wmf" Id="docRId6" Type="http://schemas.openxmlformats.org/officeDocument/2006/relationships/image" /><Relationship Target="media/image0.wmf" Id="docRId1" Type="http://schemas.openxmlformats.org/officeDocument/2006/relationships/image" /><Relationship Target="embeddings/oleObject5.bin" Id="docRId11" Type="http://schemas.openxmlformats.org/officeDocument/2006/relationships/oleObject" /><Relationship TargetMode="External" Target="https://czo.gov.ua/verify" Id="docRId15" Type="http://schemas.openxmlformats.org/officeDocument/2006/relationships/hyperlink" /><Relationship Target="media/image8.wmf" Id="docRId19" Type="http://schemas.openxmlformats.org/officeDocument/2006/relationships/image" /><Relationship Target="embeddings/oleObject2.bin" Id="docRId5" Type="http://schemas.openxmlformats.org/officeDocument/2006/relationships/oleObject" /><Relationship Target="embeddings/oleObject4.bin" Id="docRId9" Type="http://schemas.openxmlformats.org/officeDocument/2006/relationships/oleObject" /><Relationship Target="embeddings/oleObject0.bin" Id="docRId0" Type="http://schemas.openxmlformats.org/officeDocument/2006/relationships/oleObject" /><Relationship Target="media/image5.wmf" Id="docRId12" Type="http://schemas.openxmlformats.org/officeDocument/2006/relationships/image" /><Relationship Target="embeddings/oleObject7.bin" Id="docRId16" Type="http://schemas.openxmlformats.org/officeDocument/2006/relationships/oleObject" /><Relationship Target="styles.xml" Id="docRId21" Type="http://schemas.openxmlformats.org/officeDocument/2006/relationships/styles" /><Relationship Target="media/image1.wmf" Id="docRId4" Type="http://schemas.openxmlformats.org/officeDocument/2006/relationships/image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numbering.xml" Id="docRId20" Type="http://schemas.openxmlformats.org/officeDocument/2006/relationships/numbering" /><Relationship Target="embeddings/oleObject1.bin" Id="docRId3" Type="http://schemas.openxmlformats.org/officeDocument/2006/relationships/oleObject" /><Relationship Target="media/image4.wmf" Id="docRId10" Type="http://schemas.openxmlformats.org/officeDocument/2006/relationships/image" /><Relationship Target="embeddings/oleObject8.bin" Id="docRId18" Type="http://schemas.openxmlformats.org/officeDocument/2006/relationships/oleObject" /><Relationship TargetMode="External" Target="https://sign.diia.gov.ua/" Id="docRId2" Type="http://schemas.openxmlformats.org/officeDocument/2006/relationships/hyperlink" /></Relationships>
</file>