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54918B" w14:textId="1D91D8E4" w:rsidR="006D2A8D" w:rsidRDefault="006D2A8D">
      <w:pPr>
        <w:rPr>
          <w:b/>
          <w:sz w:val="24"/>
        </w:rPr>
      </w:pPr>
      <w:r>
        <w:rPr>
          <w:color w:val="auto"/>
        </w:rPr>
        <w:t xml:space="preserve">This workflow was developed at an iDigBio workshop in January 2015. The most recent version is available at </w:t>
      </w:r>
      <w:bookmarkStart w:id="0" w:name="_GoBack"/>
      <w:bookmarkEnd w:id="0"/>
      <w:r w:rsidR="002A53C3">
        <w:fldChar w:fldCharType="begin"/>
      </w:r>
      <w:r w:rsidR="002A53C3">
        <w:instrText xml:space="preserve"> HYPERLINK "</w:instrText>
      </w:r>
      <w:r w:rsidR="002A53C3" w:rsidRPr="002A53C3">
        <w:instrText>https://github.com/iDigBioWorkflows/FlatSheetsDigitizationWorkflows</w:instrText>
      </w:r>
      <w:r w:rsidR="002A53C3">
        <w:instrText xml:space="preserve">" </w:instrText>
      </w:r>
      <w:r w:rsidR="002A53C3">
        <w:fldChar w:fldCharType="separate"/>
      </w:r>
      <w:r w:rsidR="002A53C3" w:rsidRPr="00D56666">
        <w:rPr>
          <w:rStyle w:val="Hyperlink"/>
        </w:rPr>
        <w:t>https://github.com/iDigBioWorkflows/FlatSheetsDigi</w:t>
      </w:r>
      <w:r w:rsidR="002A53C3" w:rsidRPr="00D56666">
        <w:rPr>
          <w:rStyle w:val="Hyperlink"/>
        </w:rPr>
        <w:t>t</w:t>
      </w:r>
      <w:r w:rsidR="002A53C3" w:rsidRPr="00D56666">
        <w:rPr>
          <w:rStyle w:val="Hyperlink"/>
        </w:rPr>
        <w:t>izationWorkflows</w:t>
      </w:r>
      <w:r w:rsidR="002A53C3">
        <w:fldChar w:fldCharType="end"/>
      </w:r>
      <w:r>
        <w:rPr>
          <w:color w:val="auto"/>
        </w:rPr>
        <w:t xml:space="preserve"> and </w:t>
      </w:r>
      <w:hyperlink r:id="rId8" w:tgtFrame="_blank" w:history="1">
        <w:r>
          <w:rPr>
            <w:rStyle w:val="Hyperlink"/>
          </w:rPr>
          <w:t>https://www.idigbio.org/content/workflow-modules-and-task-lists</w:t>
        </w:r>
      </w:hyperlink>
      <w:r>
        <w:rPr>
          <w:color w:val="auto"/>
        </w:rPr>
        <w:t>.</w:t>
      </w:r>
    </w:p>
    <w:p w14:paraId="74602F20" w14:textId="77777777" w:rsidR="006D2A8D" w:rsidRDefault="006D2A8D">
      <w:pPr>
        <w:rPr>
          <w:b/>
          <w:sz w:val="24"/>
        </w:rPr>
      </w:pPr>
    </w:p>
    <w:p w14:paraId="4D0B0BFC" w14:textId="1D69B591" w:rsidR="001E3B0B" w:rsidRDefault="00D2440F">
      <w:r>
        <w:rPr>
          <w:b/>
          <w:sz w:val="24"/>
        </w:rPr>
        <w:t xml:space="preserve">Appendix S4. </w:t>
      </w:r>
      <w:r w:rsidR="000A7572">
        <w:rPr>
          <w:b/>
          <w:sz w:val="24"/>
        </w:rPr>
        <w:t>Module 4: Imaging Station Setup</w:t>
      </w:r>
      <w:r w:rsidR="00D34462">
        <w:rPr>
          <w:b/>
          <w:sz w:val="24"/>
        </w:rPr>
        <w:t>, Light B</w:t>
      </w:r>
      <w:r w:rsidR="000A7572">
        <w:rPr>
          <w:b/>
          <w:sz w:val="24"/>
        </w:rPr>
        <w:t>ox</w:t>
      </w:r>
    </w:p>
    <w:p w14:paraId="4D0B0BFD" w14:textId="77777777" w:rsidR="001E3B0B" w:rsidRDefault="001E3B0B"/>
    <w:p w14:paraId="4D0B0BFE" w14:textId="43F85544" w:rsidR="001E3B0B" w:rsidRPr="00327FC8" w:rsidRDefault="000A7572">
      <w:r>
        <w:t>There are thr</w:t>
      </w:r>
      <w:r w:rsidR="00D34462">
        <w:t>ee practical image lighting set</w:t>
      </w:r>
      <w:r>
        <w:t xml:space="preserve">up options in widespread use in the herbarium community.  These are: </w:t>
      </w:r>
      <w:r w:rsidR="00D2440F">
        <w:t>(</w:t>
      </w:r>
      <w:r>
        <w:t xml:space="preserve">1) a copy stand with a light box, </w:t>
      </w:r>
      <w:r w:rsidR="00D2440F">
        <w:t>(</w:t>
      </w:r>
      <w:r>
        <w:t xml:space="preserve">2) copy stand with fluorescent lights, and </w:t>
      </w:r>
      <w:r w:rsidR="00D2440F">
        <w:t>(</w:t>
      </w:r>
      <w:r>
        <w:t>3) copy stand with strobe lights. This module is specific to the copy stand with a light box approach and emphasizes the use of the</w:t>
      </w:r>
      <w:r>
        <w:rPr>
          <w:b/>
        </w:rPr>
        <w:t xml:space="preserve"> </w:t>
      </w:r>
      <w:r>
        <w:t>ORTech Photo eBox Bio photographic lighting system. Many herbaria have produced detail</w:t>
      </w:r>
      <w:r w:rsidR="00AB10D2">
        <w:t>ed</w:t>
      </w:r>
      <w:r>
        <w:t xml:space="preserve"> guidelines for setting</w:t>
      </w:r>
      <w:r w:rsidR="00D42A83">
        <w:t xml:space="preserve"> </w:t>
      </w:r>
      <w:r>
        <w:t xml:space="preserve">up and/or using </w:t>
      </w:r>
      <w:r w:rsidR="00D34462">
        <w:t>the ORTech Photo eBox Bio</w:t>
      </w:r>
      <w:r>
        <w:t>. Some examples are the University of Wisconsin (WISC</w:t>
      </w:r>
      <w:r w:rsidR="00D34462">
        <w:t xml:space="preserve">, </w:t>
      </w:r>
      <w:hyperlink r:id="rId9">
        <w:r>
          <w:rPr>
            <w:color w:val="1155CC"/>
            <w:u w:val="single"/>
          </w:rPr>
          <w:t>http://herbarium.wisc.edu/documents/TCN_equipment-Field_setup_manual_Dec15.pdf</w:t>
        </w:r>
      </w:hyperlink>
      <w:r>
        <w:t>) and the University of New Hampshire (NHA</w:t>
      </w:r>
      <w:r w:rsidR="00D34462">
        <w:t xml:space="preserve">, </w:t>
      </w:r>
      <w:hyperlink r:id="rId10">
        <w:r>
          <w:rPr>
            <w:color w:val="1155CC"/>
            <w:u w:val="single"/>
          </w:rPr>
          <w:t>http://vimeo.com/user20813619/review/74466690/886a3c6226</w:t>
        </w:r>
      </w:hyperlink>
      <w:r>
        <w:t>)</w:t>
      </w:r>
      <w:r w:rsidR="00D34462">
        <w:t>.</w:t>
      </w:r>
      <w:r w:rsidR="00327FC8">
        <w:t xml:space="preserve"> Option 2 is addressed in </w:t>
      </w:r>
      <w:r w:rsidR="00D42A83">
        <w:t xml:space="preserve">Module 2: </w:t>
      </w:r>
      <w:r w:rsidR="00327FC8" w:rsidRPr="00327FC8">
        <w:t>Imaging Station Setup, Camera/Copy Stand</w:t>
      </w:r>
      <w:r w:rsidR="00327FC8">
        <w:t>. Strobe lighting is rarely used in herbarium digitization and is not addressed here, although flash lighting is mentioned in Module 3.</w:t>
      </w:r>
    </w:p>
    <w:p w14:paraId="4D0B0BFF" w14:textId="77777777" w:rsidR="001E3B0B" w:rsidRDefault="001E3B0B"/>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9"/>
        <w:gridCol w:w="2013"/>
        <w:gridCol w:w="3914"/>
        <w:gridCol w:w="2714"/>
      </w:tblGrid>
      <w:tr w:rsidR="001E3B0B" w14:paraId="4D0B0C04" w14:textId="77777777" w:rsidTr="00AC0F0E">
        <w:tc>
          <w:tcPr>
            <w:tcW w:w="720" w:type="dxa"/>
            <w:tcMar>
              <w:top w:w="100" w:type="dxa"/>
              <w:left w:w="100" w:type="dxa"/>
              <w:bottom w:w="100" w:type="dxa"/>
              <w:right w:w="100" w:type="dxa"/>
            </w:tcMar>
          </w:tcPr>
          <w:p w14:paraId="4D0B0C00" w14:textId="77777777" w:rsidR="001E3B0B" w:rsidRDefault="000A7572" w:rsidP="00AC0F0E">
            <w:pPr>
              <w:widowControl w:val="0"/>
              <w:spacing w:line="240" w:lineRule="auto"/>
              <w:contextualSpacing w:val="0"/>
              <w:jc w:val="center"/>
            </w:pPr>
            <w:r>
              <w:rPr>
                <w:b/>
              </w:rPr>
              <w:t>Task ID</w:t>
            </w:r>
          </w:p>
        </w:tc>
        <w:tc>
          <w:tcPr>
            <w:tcW w:w="2017" w:type="dxa"/>
            <w:tcMar>
              <w:top w:w="100" w:type="dxa"/>
              <w:left w:w="100" w:type="dxa"/>
              <w:bottom w:w="100" w:type="dxa"/>
              <w:right w:w="100" w:type="dxa"/>
            </w:tcMar>
          </w:tcPr>
          <w:p w14:paraId="4D0B0C01" w14:textId="6CF077F6" w:rsidR="001E3B0B" w:rsidRDefault="000A7572" w:rsidP="00AC0F0E">
            <w:pPr>
              <w:widowControl w:val="0"/>
              <w:spacing w:line="240" w:lineRule="auto"/>
              <w:contextualSpacing w:val="0"/>
            </w:pPr>
            <w:r>
              <w:rPr>
                <w:b/>
              </w:rPr>
              <w:t xml:space="preserve">Task </w:t>
            </w:r>
            <w:r w:rsidR="00AC0F0E">
              <w:rPr>
                <w:b/>
              </w:rPr>
              <w:t>D</w:t>
            </w:r>
            <w:r>
              <w:rPr>
                <w:b/>
              </w:rPr>
              <w:t>escription</w:t>
            </w:r>
          </w:p>
        </w:tc>
        <w:tc>
          <w:tcPr>
            <w:tcW w:w="3921" w:type="dxa"/>
            <w:tcMar>
              <w:top w:w="100" w:type="dxa"/>
              <w:left w:w="100" w:type="dxa"/>
              <w:bottom w:w="100" w:type="dxa"/>
              <w:right w:w="100" w:type="dxa"/>
            </w:tcMar>
          </w:tcPr>
          <w:p w14:paraId="4D0B0C02" w14:textId="77777777" w:rsidR="001E3B0B" w:rsidRDefault="000A7572">
            <w:pPr>
              <w:widowControl w:val="0"/>
              <w:spacing w:line="240" w:lineRule="auto"/>
              <w:contextualSpacing w:val="0"/>
            </w:pPr>
            <w:r>
              <w:rPr>
                <w:b/>
              </w:rPr>
              <w:t>Comments and Explanations</w:t>
            </w:r>
          </w:p>
        </w:tc>
        <w:tc>
          <w:tcPr>
            <w:tcW w:w="2719" w:type="dxa"/>
            <w:tcMar>
              <w:top w:w="100" w:type="dxa"/>
              <w:left w:w="100" w:type="dxa"/>
              <w:bottom w:w="100" w:type="dxa"/>
              <w:right w:w="100" w:type="dxa"/>
            </w:tcMar>
          </w:tcPr>
          <w:p w14:paraId="4D0B0C03" w14:textId="77777777" w:rsidR="001E3B0B" w:rsidRDefault="000A7572">
            <w:pPr>
              <w:widowControl w:val="0"/>
              <w:spacing w:line="240" w:lineRule="auto"/>
              <w:contextualSpacing w:val="0"/>
            </w:pPr>
            <w:r>
              <w:rPr>
                <w:b/>
              </w:rPr>
              <w:t>Resources</w:t>
            </w:r>
          </w:p>
        </w:tc>
      </w:tr>
      <w:tr w:rsidR="001E3B0B" w14:paraId="4D0B0C0D" w14:textId="77777777" w:rsidTr="00AC0F0E">
        <w:tc>
          <w:tcPr>
            <w:tcW w:w="720" w:type="dxa"/>
            <w:tcMar>
              <w:top w:w="100" w:type="dxa"/>
              <w:left w:w="100" w:type="dxa"/>
              <w:bottom w:w="100" w:type="dxa"/>
              <w:right w:w="100" w:type="dxa"/>
            </w:tcMar>
          </w:tcPr>
          <w:p w14:paraId="4D0B0C05" w14:textId="77777777" w:rsidR="001E3B0B" w:rsidRDefault="000A7572">
            <w:pPr>
              <w:widowControl w:val="0"/>
              <w:spacing w:line="240" w:lineRule="auto"/>
              <w:contextualSpacing w:val="0"/>
            </w:pPr>
            <w:r>
              <w:rPr>
                <w:b/>
              </w:rPr>
              <w:t>T1</w:t>
            </w:r>
          </w:p>
        </w:tc>
        <w:tc>
          <w:tcPr>
            <w:tcW w:w="2017" w:type="dxa"/>
            <w:tcMar>
              <w:top w:w="100" w:type="dxa"/>
              <w:left w:w="100" w:type="dxa"/>
              <w:bottom w:w="100" w:type="dxa"/>
              <w:right w:w="100" w:type="dxa"/>
            </w:tcMar>
          </w:tcPr>
          <w:p w14:paraId="4D0B0C06" w14:textId="77777777" w:rsidR="001E3B0B" w:rsidRDefault="000A7572">
            <w:pPr>
              <w:widowControl w:val="0"/>
              <w:spacing w:line="240" w:lineRule="auto"/>
              <w:contextualSpacing w:val="0"/>
            </w:pPr>
            <w:r>
              <w:t>Select appropriate light box for your needs.</w:t>
            </w:r>
          </w:p>
        </w:tc>
        <w:tc>
          <w:tcPr>
            <w:tcW w:w="3921" w:type="dxa"/>
            <w:tcMar>
              <w:top w:w="100" w:type="dxa"/>
              <w:left w:w="100" w:type="dxa"/>
              <w:bottom w:w="100" w:type="dxa"/>
              <w:right w:w="100" w:type="dxa"/>
            </w:tcMar>
          </w:tcPr>
          <w:p w14:paraId="4D0B0C07" w14:textId="28EBF00A" w:rsidR="001E3B0B" w:rsidRDefault="000A7572">
            <w:pPr>
              <w:widowControl w:val="0"/>
              <w:spacing w:line="240" w:lineRule="auto"/>
              <w:contextualSpacing w:val="0"/>
            </w:pPr>
            <w:r>
              <w:t>A light box is a photographic lighting device that lights specimens from four sides within an enclosed space to minimize shadows on the specimen. This lighting system is recommended for high</w:t>
            </w:r>
            <w:r w:rsidR="00D42A83">
              <w:t>-</w:t>
            </w:r>
            <w:r>
              <w:t xml:space="preserve">quality image capture. </w:t>
            </w:r>
          </w:p>
        </w:tc>
        <w:tc>
          <w:tcPr>
            <w:tcW w:w="2719" w:type="dxa"/>
            <w:tcMar>
              <w:top w:w="100" w:type="dxa"/>
              <w:left w:w="100" w:type="dxa"/>
              <w:bottom w:w="100" w:type="dxa"/>
              <w:right w:w="100" w:type="dxa"/>
            </w:tcMar>
          </w:tcPr>
          <w:p w14:paraId="4D0B0C08" w14:textId="6C68CB71" w:rsidR="001E3B0B" w:rsidRDefault="000A7572">
            <w:pPr>
              <w:widowControl w:val="0"/>
              <w:spacing w:line="240" w:lineRule="auto"/>
              <w:contextualSpacing w:val="0"/>
            </w:pPr>
            <w:r>
              <w:t xml:space="preserve">ORTech Photo eBox Bio photographic lighting system (“NYBG-modified”, Model: 777000). IMPORTANT: </w:t>
            </w:r>
            <w:r w:rsidR="004C206E">
              <w:t>Upon ordering, r</w:t>
            </w:r>
            <w:r>
              <w:t>equest that the middle feet</w:t>
            </w:r>
            <w:r w:rsidR="004C206E">
              <w:t xml:space="preserve"> not be installed</w:t>
            </w:r>
            <w:r>
              <w:t>.</w:t>
            </w:r>
          </w:p>
          <w:p w14:paraId="4D0B0C09" w14:textId="77777777" w:rsidR="001E3B0B" w:rsidRDefault="001E3B0B">
            <w:pPr>
              <w:widowControl w:val="0"/>
              <w:spacing w:line="240" w:lineRule="auto"/>
              <w:contextualSpacing w:val="0"/>
            </w:pPr>
          </w:p>
          <w:p w14:paraId="4D0B0C0A" w14:textId="1E774E97" w:rsidR="001E3B0B" w:rsidRDefault="000A7572">
            <w:pPr>
              <w:widowControl w:val="0"/>
              <w:spacing w:line="240" w:lineRule="auto"/>
              <w:contextualSpacing w:val="0"/>
            </w:pPr>
            <w:r>
              <w:t>The ORTech camera arm mount is not appropriate for herbarium image photography</w:t>
            </w:r>
            <w:r w:rsidR="004C206E">
              <w:t>; a copy stand is required</w:t>
            </w:r>
            <w:r>
              <w:t xml:space="preserve"> (see T2).</w:t>
            </w:r>
          </w:p>
          <w:p w14:paraId="4D0B0C0B" w14:textId="77777777" w:rsidR="001E3B0B" w:rsidRDefault="001E3B0B">
            <w:pPr>
              <w:widowControl w:val="0"/>
              <w:spacing w:line="240" w:lineRule="auto"/>
              <w:contextualSpacing w:val="0"/>
            </w:pPr>
          </w:p>
          <w:p w14:paraId="4D0B0C0C" w14:textId="045D81B5" w:rsidR="001E3B0B" w:rsidRDefault="000A7572" w:rsidP="002A60FA">
            <w:pPr>
              <w:widowControl w:val="0"/>
              <w:spacing w:line="240" w:lineRule="auto"/>
              <w:contextualSpacing w:val="0"/>
            </w:pPr>
            <w:r>
              <w:t xml:space="preserve">Another </w:t>
            </w:r>
            <w:r w:rsidR="002A60FA">
              <w:t xml:space="preserve">light box </w:t>
            </w:r>
            <w:r>
              <w:t xml:space="preserve">option is the Ortery Photosimile 50 (not easily used with a copy stand; therefore, modifications </w:t>
            </w:r>
            <w:r w:rsidR="004C206E">
              <w:t xml:space="preserve">are </w:t>
            </w:r>
            <w:r>
              <w:t xml:space="preserve">required to </w:t>
            </w:r>
            <w:r w:rsidR="004C206E">
              <w:t xml:space="preserve">the </w:t>
            </w:r>
            <w:r>
              <w:t xml:space="preserve">top of </w:t>
            </w:r>
            <w:r w:rsidR="004C206E">
              <w:t>the box to attach</w:t>
            </w:r>
            <w:r>
              <w:t xml:space="preserve"> camera).</w:t>
            </w:r>
          </w:p>
        </w:tc>
      </w:tr>
      <w:tr w:rsidR="001E3B0B" w14:paraId="4D0B0C1A" w14:textId="77777777" w:rsidTr="00AC0F0E">
        <w:tc>
          <w:tcPr>
            <w:tcW w:w="720" w:type="dxa"/>
            <w:tcMar>
              <w:top w:w="100" w:type="dxa"/>
              <w:left w:w="100" w:type="dxa"/>
              <w:bottom w:w="100" w:type="dxa"/>
              <w:right w:w="100" w:type="dxa"/>
            </w:tcMar>
          </w:tcPr>
          <w:p w14:paraId="4D0B0C0E" w14:textId="77777777" w:rsidR="001E3B0B" w:rsidRDefault="000A7572">
            <w:pPr>
              <w:widowControl w:val="0"/>
              <w:spacing w:line="240" w:lineRule="auto"/>
              <w:contextualSpacing w:val="0"/>
            </w:pPr>
            <w:r>
              <w:rPr>
                <w:b/>
              </w:rPr>
              <w:t>T2</w:t>
            </w:r>
          </w:p>
        </w:tc>
        <w:tc>
          <w:tcPr>
            <w:tcW w:w="2017" w:type="dxa"/>
            <w:tcMar>
              <w:top w:w="100" w:type="dxa"/>
              <w:left w:w="100" w:type="dxa"/>
              <w:bottom w:w="100" w:type="dxa"/>
              <w:right w:w="100" w:type="dxa"/>
            </w:tcMar>
          </w:tcPr>
          <w:p w14:paraId="4D0B0C0F" w14:textId="77777777" w:rsidR="001E3B0B" w:rsidRDefault="000A7572">
            <w:pPr>
              <w:widowControl w:val="0"/>
              <w:spacing w:line="240" w:lineRule="auto"/>
              <w:contextualSpacing w:val="0"/>
            </w:pPr>
            <w:r>
              <w:t>Select copy stand.</w:t>
            </w:r>
          </w:p>
        </w:tc>
        <w:tc>
          <w:tcPr>
            <w:tcW w:w="3921" w:type="dxa"/>
            <w:tcMar>
              <w:top w:w="100" w:type="dxa"/>
              <w:left w:w="100" w:type="dxa"/>
              <w:bottom w:w="100" w:type="dxa"/>
              <w:right w:w="100" w:type="dxa"/>
            </w:tcMar>
          </w:tcPr>
          <w:p w14:paraId="4D0B0C10" w14:textId="77777777" w:rsidR="001E3B0B" w:rsidRDefault="000A7572">
            <w:pPr>
              <w:widowControl w:val="0"/>
              <w:spacing w:line="240" w:lineRule="auto"/>
              <w:contextualSpacing w:val="0"/>
            </w:pPr>
            <w:r>
              <w:t xml:space="preserve">The copy stand (without lights) is </w:t>
            </w:r>
            <w:r>
              <w:lastRenderedPageBreak/>
              <w:t>necessary for stability and adjustable camera height.</w:t>
            </w:r>
          </w:p>
          <w:p w14:paraId="0166F54B" w14:textId="77777777" w:rsidR="00580444" w:rsidRDefault="00580444">
            <w:pPr>
              <w:widowControl w:val="0"/>
              <w:spacing w:line="240" w:lineRule="auto"/>
              <w:contextualSpacing w:val="0"/>
            </w:pPr>
          </w:p>
          <w:p w14:paraId="4D0B0C12" w14:textId="734F64CF" w:rsidR="001E3B0B" w:rsidRDefault="00580444" w:rsidP="00580444">
            <w:pPr>
              <w:widowControl w:val="0"/>
              <w:spacing w:line="240" w:lineRule="auto"/>
              <w:contextualSpacing w:val="0"/>
            </w:pPr>
            <w:r>
              <w:t>The</w:t>
            </w:r>
            <w:r w:rsidR="000A7572">
              <w:t xml:space="preserve"> copy stand</w:t>
            </w:r>
            <w:r>
              <w:t xml:space="preserve"> should have</w:t>
            </w:r>
            <w:r w:rsidR="000A7572">
              <w:t xml:space="preserve"> </w:t>
            </w:r>
            <w:r w:rsidR="00D42A83">
              <w:t>(</w:t>
            </w:r>
            <w:r w:rsidR="000A7572">
              <w:t xml:space="preserve">1) continuous adjustment for camera height (as opposed to pre-set heights with a locking clip system), </w:t>
            </w:r>
            <w:r w:rsidR="00D42A83">
              <w:t>(</w:t>
            </w:r>
            <w:r w:rsidR="000A7572">
              <w:t xml:space="preserve">2) flexible (or extendable) horizontal distance from copy stand arm, and </w:t>
            </w:r>
            <w:r w:rsidR="00D42A83">
              <w:t>(</w:t>
            </w:r>
            <w:r w:rsidR="000A7572">
              <w:t>3) stability on the benchtop.</w:t>
            </w:r>
          </w:p>
        </w:tc>
        <w:tc>
          <w:tcPr>
            <w:tcW w:w="2719" w:type="dxa"/>
            <w:tcMar>
              <w:top w:w="100" w:type="dxa"/>
              <w:left w:w="100" w:type="dxa"/>
              <w:bottom w:w="100" w:type="dxa"/>
              <w:right w:w="100" w:type="dxa"/>
            </w:tcMar>
          </w:tcPr>
          <w:p w14:paraId="7A973AA0" w14:textId="16B10716" w:rsidR="00957D81" w:rsidRDefault="00957D81">
            <w:pPr>
              <w:widowControl w:val="0"/>
              <w:spacing w:line="240" w:lineRule="auto"/>
              <w:contextualSpacing w:val="0"/>
            </w:pPr>
            <w:r>
              <w:lastRenderedPageBreak/>
              <w:t xml:space="preserve">See: iDigBio Imaging </w:t>
            </w:r>
            <w:r>
              <w:lastRenderedPageBreak/>
              <w:t xml:space="preserve">Equipment Recommendations: </w:t>
            </w:r>
            <w:hyperlink r:id="rId11">
              <w:r>
                <w:rPr>
                  <w:color w:val="1155CC"/>
                  <w:u w:val="single"/>
                </w:rPr>
                <w:t>https://www.idigbio.org/wiki/images/8/86/IDigBioImagingGeneralEquipmentRecommendations1_0.pdf</w:t>
              </w:r>
            </w:hyperlink>
            <w:r>
              <w:t>.</w:t>
            </w:r>
          </w:p>
          <w:p w14:paraId="20698D51" w14:textId="77777777" w:rsidR="00957D81" w:rsidRDefault="00957D81">
            <w:pPr>
              <w:widowControl w:val="0"/>
              <w:spacing w:line="240" w:lineRule="auto"/>
              <w:contextualSpacing w:val="0"/>
            </w:pPr>
          </w:p>
          <w:p w14:paraId="4D0B0C13" w14:textId="6970A526" w:rsidR="001E3B0B" w:rsidRDefault="000A7572">
            <w:pPr>
              <w:widowControl w:val="0"/>
              <w:spacing w:line="240" w:lineRule="auto"/>
              <w:contextualSpacing w:val="0"/>
            </w:pPr>
            <w:r>
              <w:t>Kaiser Copy Stand RS 1 with RT-1 Arm, 40" Counterbalanced Column, 18</w:t>
            </w:r>
            <w:r w:rsidR="00EA7DFA">
              <w:t>"</w:t>
            </w:r>
            <w:r>
              <w:t xml:space="preserve"> x 20</w:t>
            </w:r>
            <w:r w:rsidR="00EA7DFA">
              <w:t>"</w:t>
            </w:r>
            <w:r>
              <w:t xml:space="preserve"> baseboard.</w:t>
            </w:r>
          </w:p>
          <w:p w14:paraId="4D0B0C14" w14:textId="77777777" w:rsidR="001E3B0B" w:rsidRDefault="001E3B0B">
            <w:pPr>
              <w:widowControl w:val="0"/>
              <w:spacing w:line="240" w:lineRule="auto"/>
              <w:contextualSpacing w:val="0"/>
            </w:pPr>
          </w:p>
          <w:p w14:paraId="4D0B0C15" w14:textId="77777777" w:rsidR="001E3B0B" w:rsidRDefault="000A7572">
            <w:pPr>
              <w:widowControl w:val="0"/>
              <w:spacing w:line="240" w:lineRule="auto"/>
              <w:contextualSpacing w:val="0"/>
            </w:pPr>
            <w:r>
              <w:t>Bencher Copy Mate II Tabletop copy stand. This copy stand has a smaller footprint and a shorter arm than the Kaiser, so depending upon your camera and lens, it may not be tall enough to mount camera and capture the entire specimen within the light box.</w:t>
            </w:r>
          </w:p>
          <w:p w14:paraId="4D0B0C16" w14:textId="77777777" w:rsidR="001E3B0B" w:rsidRDefault="001E3B0B">
            <w:pPr>
              <w:widowControl w:val="0"/>
              <w:spacing w:line="240" w:lineRule="auto"/>
              <w:contextualSpacing w:val="0"/>
            </w:pPr>
          </w:p>
          <w:p w14:paraId="4D0B0C17" w14:textId="7E647D68" w:rsidR="001E3B0B" w:rsidRDefault="000A7572">
            <w:pPr>
              <w:widowControl w:val="0"/>
              <w:spacing w:line="240" w:lineRule="auto"/>
              <w:contextualSpacing w:val="0"/>
            </w:pPr>
            <w:r>
              <w:t>Other copy stands may work well, but are as yet untested by this group, and include OR-Tech CopyStand (42</w:t>
            </w:r>
            <w:r w:rsidR="00D42A83">
              <w:t>"</w:t>
            </w:r>
            <w:r>
              <w:t xml:space="preserve"> max camera height) and Beseler CS-21 Digital/Photo &amp; Video Copy Stand, which has a large base and appears to be tall enough.</w:t>
            </w:r>
          </w:p>
          <w:p w14:paraId="4D0B0C18" w14:textId="77777777" w:rsidR="001E3B0B" w:rsidRDefault="001E3B0B">
            <w:pPr>
              <w:spacing w:line="240" w:lineRule="auto"/>
              <w:contextualSpacing w:val="0"/>
            </w:pPr>
          </w:p>
          <w:p w14:paraId="4D0B0C19" w14:textId="77777777" w:rsidR="001E3B0B" w:rsidRDefault="000A7572">
            <w:pPr>
              <w:spacing w:line="240" w:lineRule="auto"/>
              <w:contextualSpacing w:val="0"/>
            </w:pPr>
            <w:r>
              <w:t>If you have a permanent suitable tabletop (and appropriate carpentry skills), you can purchase ONLY the column and carriage mechanism, and mount these to the table itself (thereby avoiding the possibility of your ebox being bigger than your copy stand base).</w:t>
            </w:r>
          </w:p>
        </w:tc>
      </w:tr>
      <w:tr w:rsidR="001E3B0B" w14:paraId="4D0B0C21" w14:textId="77777777" w:rsidTr="00AC0F0E">
        <w:tc>
          <w:tcPr>
            <w:tcW w:w="720" w:type="dxa"/>
            <w:tcMar>
              <w:top w:w="100" w:type="dxa"/>
              <w:left w:w="100" w:type="dxa"/>
              <w:bottom w:w="100" w:type="dxa"/>
              <w:right w:w="100" w:type="dxa"/>
            </w:tcMar>
          </w:tcPr>
          <w:p w14:paraId="4D0B0C1B" w14:textId="77777777" w:rsidR="001E3B0B" w:rsidRDefault="000A7572">
            <w:pPr>
              <w:widowControl w:val="0"/>
              <w:spacing w:line="240" w:lineRule="auto"/>
              <w:contextualSpacing w:val="0"/>
            </w:pPr>
            <w:r>
              <w:rPr>
                <w:b/>
              </w:rPr>
              <w:lastRenderedPageBreak/>
              <w:t>T3</w:t>
            </w:r>
          </w:p>
        </w:tc>
        <w:tc>
          <w:tcPr>
            <w:tcW w:w="2017" w:type="dxa"/>
            <w:tcMar>
              <w:top w:w="100" w:type="dxa"/>
              <w:left w:w="100" w:type="dxa"/>
              <w:bottom w:w="100" w:type="dxa"/>
              <w:right w:w="100" w:type="dxa"/>
            </w:tcMar>
          </w:tcPr>
          <w:p w14:paraId="4D0B0C1C" w14:textId="77777777" w:rsidR="001E3B0B" w:rsidRDefault="000A7572">
            <w:pPr>
              <w:widowControl w:val="0"/>
              <w:spacing w:line="240" w:lineRule="auto"/>
              <w:contextualSpacing w:val="0"/>
            </w:pPr>
            <w:r>
              <w:t>Attach camera to copy stand arm.</w:t>
            </w:r>
          </w:p>
        </w:tc>
        <w:tc>
          <w:tcPr>
            <w:tcW w:w="3921" w:type="dxa"/>
            <w:tcMar>
              <w:top w:w="100" w:type="dxa"/>
              <w:left w:w="100" w:type="dxa"/>
              <w:bottom w:w="100" w:type="dxa"/>
              <w:right w:w="100" w:type="dxa"/>
            </w:tcMar>
          </w:tcPr>
          <w:p w14:paraId="4D0B0C1D" w14:textId="1245B6AD" w:rsidR="001E3B0B" w:rsidRDefault="00580444">
            <w:pPr>
              <w:widowControl w:val="0"/>
              <w:spacing w:line="240" w:lineRule="auto"/>
              <w:contextualSpacing w:val="0"/>
            </w:pPr>
            <w:r>
              <w:t>Make sure the</w:t>
            </w:r>
            <w:r w:rsidR="000A7572">
              <w:t xml:space="preserve"> camera is centered over the opening of the light</w:t>
            </w:r>
            <w:r w:rsidR="002A60FA">
              <w:t xml:space="preserve"> </w:t>
            </w:r>
            <w:r w:rsidR="000A7572">
              <w:t xml:space="preserve">box. Test with </w:t>
            </w:r>
            <w:r>
              <w:t xml:space="preserve">the camera’s live-view option on camera and </w:t>
            </w:r>
            <w:r w:rsidR="000A7572">
              <w:t>a target on which to focus.</w:t>
            </w:r>
          </w:p>
          <w:p w14:paraId="4D0B0C1E" w14:textId="77777777" w:rsidR="001E3B0B" w:rsidRDefault="001E3B0B">
            <w:pPr>
              <w:widowControl w:val="0"/>
              <w:spacing w:line="240" w:lineRule="auto"/>
              <w:contextualSpacing w:val="0"/>
            </w:pPr>
          </w:p>
          <w:p w14:paraId="5CF8A508" w14:textId="77777777" w:rsidR="001E3B0B" w:rsidRDefault="000A7572">
            <w:pPr>
              <w:widowControl w:val="0"/>
              <w:spacing w:line="240" w:lineRule="auto"/>
              <w:contextualSpacing w:val="0"/>
            </w:pPr>
            <w:r>
              <w:t>Before attaching the camera, it may be necessary to insert the camera’s AC adapter and USB cord, as the camera battery compartment and ports may be</w:t>
            </w:r>
            <w:r w:rsidR="00580444">
              <w:t>come difficult to access</w:t>
            </w:r>
            <w:r>
              <w:t>.</w:t>
            </w:r>
          </w:p>
          <w:p w14:paraId="49DFFC19" w14:textId="77777777" w:rsidR="00327FC8" w:rsidRDefault="00327FC8">
            <w:pPr>
              <w:widowControl w:val="0"/>
              <w:spacing w:line="240" w:lineRule="auto"/>
              <w:contextualSpacing w:val="0"/>
            </w:pPr>
          </w:p>
          <w:p w14:paraId="4D0B0C1F" w14:textId="702BED73" w:rsidR="00327FC8" w:rsidRDefault="00327FC8" w:rsidP="00336897">
            <w:pPr>
              <w:widowControl w:val="0"/>
              <w:spacing w:line="240" w:lineRule="auto"/>
              <w:contextualSpacing w:val="0"/>
            </w:pPr>
            <w:r>
              <w:t xml:space="preserve">See </w:t>
            </w:r>
            <w:r w:rsidR="00D42A83">
              <w:t>M</w:t>
            </w:r>
            <w:r>
              <w:t xml:space="preserve">odule </w:t>
            </w:r>
            <w:r w:rsidR="00336897">
              <w:t>3</w:t>
            </w:r>
            <w:r w:rsidR="00D42A83">
              <w:t>:</w:t>
            </w:r>
            <w:r w:rsidRPr="00327FC8">
              <w:t>Imaging Station Setup, Camera/Copy Stand</w:t>
            </w:r>
            <w:r>
              <w:t xml:space="preserve"> for information on setting up a copy stand with camera.</w:t>
            </w:r>
          </w:p>
        </w:tc>
        <w:tc>
          <w:tcPr>
            <w:tcW w:w="2719" w:type="dxa"/>
            <w:tcMar>
              <w:top w:w="100" w:type="dxa"/>
              <w:left w:w="100" w:type="dxa"/>
              <w:bottom w:w="100" w:type="dxa"/>
              <w:right w:w="100" w:type="dxa"/>
            </w:tcMar>
          </w:tcPr>
          <w:p w14:paraId="4D0B0C20" w14:textId="4149E244" w:rsidR="001E3B0B" w:rsidRDefault="00580444" w:rsidP="00D42A83">
            <w:pPr>
              <w:widowControl w:val="0"/>
              <w:spacing w:line="240" w:lineRule="auto"/>
              <w:contextualSpacing w:val="0"/>
            </w:pPr>
            <w:r>
              <w:t xml:space="preserve">Refer to </w:t>
            </w:r>
            <w:r w:rsidR="00D42A83">
              <w:t xml:space="preserve">Module 2: </w:t>
            </w:r>
            <w:r>
              <w:t xml:space="preserve">Selecting </w:t>
            </w:r>
            <w:r w:rsidR="00D42A83">
              <w:t xml:space="preserve">Components for </w:t>
            </w:r>
            <w:r>
              <w:t xml:space="preserve">an Imaging Station </w:t>
            </w:r>
            <w:r w:rsidR="000A7572">
              <w:t xml:space="preserve">for guidelines on placement of imaging equipment. </w:t>
            </w:r>
          </w:p>
        </w:tc>
      </w:tr>
      <w:tr w:rsidR="001E3B0B" w14:paraId="4D0B0C26" w14:textId="77777777" w:rsidTr="00AC0F0E">
        <w:tc>
          <w:tcPr>
            <w:tcW w:w="720" w:type="dxa"/>
            <w:tcMar>
              <w:top w:w="100" w:type="dxa"/>
              <w:left w:w="100" w:type="dxa"/>
              <w:bottom w:w="100" w:type="dxa"/>
              <w:right w:w="100" w:type="dxa"/>
            </w:tcMar>
          </w:tcPr>
          <w:p w14:paraId="4D0B0C22" w14:textId="77777777" w:rsidR="001E3B0B" w:rsidRDefault="000A7572">
            <w:pPr>
              <w:widowControl w:val="0"/>
              <w:spacing w:line="240" w:lineRule="auto"/>
              <w:contextualSpacing w:val="0"/>
            </w:pPr>
            <w:r>
              <w:rPr>
                <w:b/>
              </w:rPr>
              <w:t>T4</w:t>
            </w:r>
          </w:p>
        </w:tc>
        <w:tc>
          <w:tcPr>
            <w:tcW w:w="2017" w:type="dxa"/>
            <w:tcMar>
              <w:top w:w="100" w:type="dxa"/>
              <w:left w:w="100" w:type="dxa"/>
              <w:bottom w:w="100" w:type="dxa"/>
              <w:right w:w="100" w:type="dxa"/>
            </w:tcMar>
          </w:tcPr>
          <w:p w14:paraId="4D0B0C23" w14:textId="177DCDFC" w:rsidR="001E3B0B" w:rsidRDefault="000A7572">
            <w:pPr>
              <w:widowControl w:val="0"/>
              <w:spacing w:line="240" w:lineRule="auto"/>
              <w:contextualSpacing w:val="0"/>
            </w:pPr>
            <w:r>
              <w:t>Place light</w:t>
            </w:r>
            <w:r w:rsidR="002A60FA">
              <w:t xml:space="preserve"> </w:t>
            </w:r>
            <w:r>
              <w:t>box on copy stand.</w:t>
            </w:r>
          </w:p>
        </w:tc>
        <w:tc>
          <w:tcPr>
            <w:tcW w:w="3921" w:type="dxa"/>
            <w:tcMar>
              <w:top w:w="100" w:type="dxa"/>
              <w:left w:w="100" w:type="dxa"/>
              <w:bottom w:w="100" w:type="dxa"/>
              <w:right w:w="100" w:type="dxa"/>
            </w:tcMar>
          </w:tcPr>
          <w:p w14:paraId="4D0B0C24" w14:textId="77777777" w:rsidR="001E3B0B" w:rsidRDefault="001E3B0B">
            <w:pPr>
              <w:widowControl w:val="0"/>
              <w:spacing w:line="240" w:lineRule="auto"/>
              <w:contextualSpacing w:val="0"/>
            </w:pPr>
          </w:p>
        </w:tc>
        <w:tc>
          <w:tcPr>
            <w:tcW w:w="2719" w:type="dxa"/>
            <w:tcMar>
              <w:top w:w="100" w:type="dxa"/>
              <w:left w:w="100" w:type="dxa"/>
              <w:bottom w:w="100" w:type="dxa"/>
              <w:right w:w="100" w:type="dxa"/>
            </w:tcMar>
          </w:tcPr>
          <w:p w14:paraId="4D0B0C25" w14:textId="77777777" w:rsidR="001E3B0B" w:rsidRDefault="001E3B0B">
            <w:pPr>
              <w:widowControl w:val="0"/>
              <w:spacing w:line="240" w:lineRule="auto"/>
              <w:contextualSpacing w:val="0"/>
            </w:pPr>
          </w:p>
        </w:tc>
      </w:tr>
      <w:tr w:rsidR="001E3B0B" w14:paraId="4D0B0C34" w14:textId="77777777" w:rsidTr="00AC0F0E">
        <w:tc>
          <w:tcPr>
            <w:tcW w:w="720" w:type="dxa"/>
            <w:tcMar>
              <w:top w:w="100" w:type="dxa"/>
              <w:left w:w="100" w:type="dxa"/>
              <w:bottom w:w="100" w:type="dxa"/>
              <w:right w:w="100" w:type="dxa"/>
            </w:tcMar>
          </w:tcPr>
          <w:p w14:paraId="4D0B0C27" w14:textId="77777777" w:rsidR="001E3B0B" w:rsidRDefault="000A7572">
            <w:pPr>
              <w:widowControl w:val="0"/>
              <w:spacing w:line="240" w:lineRule="auto"/>
              <w:contextualSpacing w:val="0"/>
            </w:pPr>
            <w:r>
              <w:rPr>
                <w:b/>
              </w:rPr>
              <w:t>T5</w:t>
            </w:r>
          </w:p>
        </w:tc>
        <w:tc>
          <w:tcPr>
            <w:tcW w:w="2017" w:type="dxa"/>
            <w:tcMar>
              <w:top w:w="100" w:type="dxa"/>
              <w:left w:w="100" w:type="dxa"/>
              <w:bottom w:w="100" w:type="dxa"/>
              <w:right w:w="100" w:type="dxa"/>
            </w:tcMar>
          </w:tcPr>
          <w:p w14:paraId="4D0B0C28" w14:textId="77777777" w:rsidR="001E3B0B" w:rsidRDefault="000A7572">
            <w:pPr>
              <w:widowControl w:val="0"/>
              <w:spacing w:line="240" w:lineRule="auto"/>
              <w:contextualSpacing w:val="0"/>
            </w:pPr>
            <w:r>
              <w:t>Prepare internal platform of light box for herbarium specimen photography.</w:t>
            </w:r>
          </w:p>
        </w:tc>
        <w:tc>
          <w:tcPr>
            <w:tcW w:w="3921" w:type="dxa"/>
            <w:tcMar>
              <w:top w:w="100" w:type="dxa"/>
              <w:left w:w="100" w:type="dxa"/>
              <w:bottom w:w="100" w:type="dxa"/>
              <w:right w:w="100" w:type="dxa"/>
            </w:tcMar>
          </w:tcPr>
          <w:p w14:paraId="4D0B0C29" w14:textId="77A576C1" w:rsidR="001E3B0B" w:rsidRDefault="00580444">
            <w:pPr>
              <w:widowControl w:val="0"/>
              <w:spacing w:line="240" w:lineRule="auto"/>
              <w:contextualSpacing w:val="0"/>
            </w:pPr>
            <w:r>
              <w:t>It is recommend that the imag</w:t>
            </w:r>
            <w:r w:rsidR="000A7572">
              <w:t>ing surface be covered with a black, light-absorbing material that is easily cleaned of plant debris and resistant to wear and tear (or easily replaceable). The background mate</w:t>
            </w:r>
            <w:r>
              <w:t>rial can be adhered to the imag</w:t>
            </w:r>
            <w:r w:rsidR="000A7572">
              <w:t>ing surface with gaffer’s tape.</w:t>
            </w:r>
          </w:p>
          <w:p w14:paraId="4D0B0C2A" w14:textId="77777777" w:rsidR="001E3B0B" w:rsidRDefault="001E3B0B">
            <w:pPr>
              <w:widowControl w:val="0"/>
              <w:spacing w:line="240" w:lineRule="auto"/>
              <w:contextualSpacing w:val="0"/>
            </w:pPr>
          </w:p>
          <w:p w14:paraId="4D0B0C2B" w14:textId="77777777" w:rsidR="001E3B0B" w:rsidRDefault="000A7572">
            <w:pPr>
              <w:widowControl w:val="0"/>
              <w:spacing w:line="240" w:lineRule="auto"/>
              <w:contextualSpacing w:val="0"/>
            </w:pPr>
            <w:r>
              <w:t>Background options include:</w:t>
            </w:r>
          </w:p>
          <w:p w14:paraId="4D0B0C2C" w14:textId="77777777" w:rsidR="001E3B0B" w:rsidRDefault="000A7572">
            <w:pPr>
              <w:widowControl w:val="0"/>
              <w:numPr>
                <w:ilvl w:val="0"/>
                <w:numId w:val="1"/>
              </w:numPr>
              <w:spacing w:line="240" w:lineRule="auto"/>
              <w:ind w:left="285" w:hanging="270"/>
            </w:pPr>
            <w:r>
              <w:t>Black velvetine paper background</w:t>
            </w:r>
          </w:p>
          <w:p w14:paraId="4D0B0C2D" w14:textId="77777777" w:rsidR="001E3B0B" w:rsidRDefault="000A7572">
            <w:pPr>
              <w:widowControl w:val="0"/>
              <w:numPr>
                <w:ilvl w:val="0"/>
                <w:numId w:val="1"/>
              </w:numPr>
              <w:spacing w:line="240" w:lineRule="auto"/>
              <w:ind w:left="285" w:hanging="270"/>
            </w:pPr>
            <w:r>
              <w:t>Black velvet material</w:t>
            </w:r>
          </w:p>
          <w:p w14:paraId="4D0B0C2E" w14:textId="77777777" w:rsidR="001E3B0B" w:rsidRDefault="000A7572">
            <w:pPr>
              <w:widowControl w:val="0"/>
              <w:numPr>
                <w:ilvl w:val="0"/>
                <w:numId w:val="1"/>
              </w:numPr>
              <w:spacing w:line="240" w:lineRule="auto"/>
              <w:ind w:left="285" w:hanging="270"/>
            </w:pPr>
            <w:r>
              <w:t>Flat-black poster board</w:t>
            </w:r>
          </w:p>
          <w:p w14:paraId="4D0B0C2F" w14:textId="77777777" w:rsidR="001E3B0B" w:rsidRDefault="001E3B0B">
            <w:pPr>
              <w:widowControl w:val="0"/>
              <w:spacing w:line="240" w:lineRule="auto"/>
              <w:contextualSpacing w:val="0"/>
            </w:pPr>
          </w:p>
          <w:p w14:paraId="4D0B0C30" w14:textId="77777777" w:rsidR="001E3B0B" w:rsidRDefault="000A7572">
            <w:pPr>
              <w:widowControl w:val="0"/>
              <w:spacing w:line="240" w:lineRule="auto"/>
              <w:contextualSpacing w:val="0"/>
            </w:pPr>
            <w:r>
              <w:t>For the Photo-e Box Bio, one may want to remove the translucent light-diffusing plastic which covers the platform lights to use as a template for cutting the background paper.</w:t>
            </w:r>
          </w:p>
        </w:tc>
        <w:tc>
          <w:tcPr>
            <w:tcW w:w="2719" w:type="dxa"/>
            <w:tcMar>
              <w:top w:w="100" w:type="dxa"/>
              <w:left w:w="100" w:type="dxa"/>
              <w:bottom w:w="100" w:type="dxa"/>
              <w:right w:w="100" w:type="dxa"/>
            </w:tcMar>
          </w:tcPr>
          <w:p w14:paraId="4D0B0C31" w14:textId="3499411C" w:rsidR="001E3B0B" w:rsidRDefault="000A7572">
            <w:pPr>
              <w:widowControl w:val="0"/>
              <w:spacing w:line="240" w:lineRule="auto"/>
              <w:contextualSpacing w:val="0"/>
            </w:pPr>
            <w:r>
              <w:t>Velvetine Paper Background, 52</w:t>
            </w:r>
            <w:r w:rsidR="00EA7DFA">
              <w:t>"</w:t>
            </w:r>
            <w:r w:rsidR="001A3E3D">
              <w:t xml:space="preserve"> </w:t>
            </w:r>
            <w:r>
              <w:t>x</w:t>
            </w:r>
            <w:r w:rsidR="001A3E3D">
              <w:t xml:space="preserve"> </w:t>
            </w:r>
            <w:r>
              <w:t>20</w:t>
            </w:r>
            <w:r w:rsidR="00EA7DFA">
              <w:t>'</w:t>
            </w:r>
            <w:r>
              <w:t xml:space="preserve"> roll, Midnight Black, See for example:</w:t>
            </w:r>
          </w:p>
          <w:p w14:paraId="4D0B0C32" w14:textId="77777777" w:rsidR="001E3B0B" w:rsidRDefault="006B48DD">
            <w:pPr>
              <w:widowControl w:val="0"/>
              <w:spacing w:line="240" w:lineRule="auto"/>
              <w:contextualSpacing w:val="0"/>
            </w:pPr>
            <w:hyperlink r:id="rId12">
              <w:r w:rsidR="000A7572">
                <w:rPr>
                  <w:color w:val="1155CC"/>
                  <w:u w:val="single"/>
                </w:rPr>
                <w:t>http://www.bhphotovideo.com/c/product/45657-REG/Savage_522020_52_x20_Velvetine_Background.html</w:t>
              </w:r>
            </w:hyperlink>
            <w:r w:rsidR="000A7572">
              <w:t>.</w:t>
            </w:r>
          </w:p>
          <w:p w14:paraId="4D0B0C33" w14:textId="77777777" w:rsidR="001E3B0B" w:rsidRDefault="001E3B0B">
            <w:pPr>
              <w:widowControl w:val="0"/>
              <w:spacing w:line="240" w:lineRule="auto"/>
              <w:contextualSpacing w:val="0"/>
            </w:pPr>
          </w:p>
        </w:tc>
      </w:tr>
      <w:tr w:rsidR="001E3B0B" w14:paraId="4D0B0C3A" w14:textId="77777777" w:rsidTr="00AC0F0E">
        <w:tc>
          <w:tcPr>
            <w:tcW w:w="720" w:type="dxa"/>
            <w:tcMar>
              <w:top w:w="100" w:type="dxa"/>
              <w:left w:w="100" w:type="dxa"/>
              <w:bottom w:w="100" w:type="dxa"/>
              <w:right w:w="100" w:type="dxa"/>
            </w:tcMar>
          </w:tcPr>
          <w:p w14:paraId="4D0B0C35" w14:textId="77777777" w:rsidR="001E3B0B" w:rsidRDefault="000A7572">
            <w:pPr>
              <w:widowControl w:val="0"/>
              <w:spacing w:line="240" w:lineRule="auto"/>
              <w:contextualSpacing w:val="0"/>
            </w:pPr>
            <w:r>
              <w:rPr>
                <w:b/>
              </w:rPr>
              <w:t>T6</w:t>
            </w:r>
          </w:p>
        </w:tc>
        <w:tc>
          <w:tcPr>
            <w:tcW w:w="2017" w:type="dxa"/>
            <w:tcMar>
              <w:top w:w="100" w:type="dxa"/>
              <w:left w:w="100" w:type="dxa"/>
              <w:bottom w:w="100" w:type="dxa"/>
              <w:right w:w="100" w:type="dxa"/>
            </w:tcMar>
          </w:tcPr>
          <w:p w14:paraId="4D0B0C36" w14:textId="77777777" w:rsidR="001E3B0B" w:rsidRDefault="000A7572">
            <w:pPr>
              <w:widowControl w:val="0"/>
              <w:spacing w:line="240" w:lineRule="auto"/>
              <w:contextualSpacing w:val="0"/>
            </w:pPr>
            <w:r>
              <w:t>Adjust camera height.</w:t>
            </w:r>
          </w:p>
        </w:tc>
        <w:tc>
          <w:tcPr>
            <w:tcW w:w="3921" w:type="dxa"/>
            <w:tcMar>
              <w:top w:w="100" w:type="dxa"/>
              <w:left w:w="100" w:type="dxa"/>
              <w:bottom w:w="100" w:type="dxa"/>
              <w:right w:w="100" w:type="dxa"/>
            </w:tcMar>
          </w:tcPr>
          <w:p w14:paraId="4D0B0C38" w14:textId="764724FC" w:rsidR="001E3B0B" w:rsidRDefault="007F7256" w:rsidP="001A3E3D">
            <w:pPr>
              <w:widowControl w:val="0"/>
              <w:spacing w:line="240" w:lineRule="auto"/>
              <w:contextualSpacing w:val="0"/>
            </w:pPr>
            <w:r>
              <w:t xml:space="preserve">Camera height is partially dependent on whether the camera is </w:t>
            </w:r>
            <w:r w:rsidR="000A7572">
              <w:t>full</w:t>
            </w:r>
            <w:r w:rsidR="001A3E3D">
              <w:t xml:space="preserve"> </w:t>
            </w:r>
            <w:r w:rsidR="000A7572">
              <w:t xml:space="preserve">frame or </w:t>
            </w:r>
            <w:r>
              <w:t>crop frame.</w:t>
            </w:r>
            <w:r w:rsidR="000A7572">
              <w:t xml:space="preserve"> </w:t>
            </w:r>
            <w:r>
              <w:t xml:space="preserve">Height can be calculated using </w:t>
            </w:r>
            <w:r w:rsidR="000A7572">
              <w:t>the Focal Length Calculator</w:t>
            </w:r>
            <w:r>
              <w:t xml:space="preserve"> or visually using the camera’s live view feature</w:t>
            </w:r>
            <w:r w:rsidR="000A7572">
              <w:t>. Camera height should frame an entire herbarium sheet with minimal extra space around edges of sheet (to eliminate need for later cropping).</w:t>
            </w:r>
          </w:p>
        </w:tc>
        <w:tc>
          <w:tcPr>
            <w:tcW w:w="2719" w:type="dxa"/>
            <w:tcMar>
              <w:top w:w="100" w:type="dxa"/>
              <w:left w:w="100" w:type="dxa"/>
              <w:bottom w:w="100" w:type="dxa"/>
              <w:right w:w="100" w:type="dxa"/>
            </w:tcMar>
          </w:tcPr>
          <w:p w14:paraId="4D0B0C39" w14:textId="77777777" w:rsidR="001E3B0B" w:rsidRDefault="000A7572">
            <w:pPr>
              <w:widowControl w:val="0"/>
              <w:spacing w:line="240" w:lineRule="auto"/>
              <w:contextualSpacing w:val="0"/>
            </w:pPr>
            <w:r>
              <w:t xml:space="preserve">Focal Length Calculator: </w:t>
            </w:r>
            <w:hyperlink r:id="rId13">
              <w:r>
                <w:rPr>
                  <w:color w:val="1155CC"/>
                  <w:u w:val="single"/>
                </w:rPr>
                <w:t>http://www.cambridgeincolour.com/tutorials/camera-lenses.htm</w:t>
              </w:r>
            </w:hyperlink>
            <w:r>
              <w:t>.</w:t>
            </w:r>
          </w:p>
        </w:tc>
      </w:tr>
      <w:tr w:rsidR="001E3B0B" w14:paraId="4D0B0C42" w14:textId="77777777" w:rsidTr="00AC0F0E">
        <w:tc>
          <w:tcPr>
            <w:tcW w:w="720" w:type="dxa"/>
            <w:tcMar>
              <w:top w:w="100" w:type="dxa"/>
              <w:left w:w="100" w:type="dxa"/>
              <w:bottom w:w="100" w:type="dxa"/>
              <w:right w:w="100" w:type="dxa"/>
            </w:tcMar>
          </w:tcPr>
          <w:p w14:paraId="4D0B0C3B" w14:textId="77777777" w:rsidR="001E3B0B" w:rsidRDefault="000A7572">
            <w:pPr>
              <w:widowControl w:val="0"/>
              <w:spacing w:line="240" w:lineRule="auto"/>
              <w:contextualSpacing w:val="0"/>
            </w:pPr>
            <w:r>
              <w:rPr>
                <w:b/>
              </w:rPr>
              <w:t>T7</w:t>
            </w:r>
          </w:p>
        </w:tc>
        <w:tc>
          <w:tcPr>
            <w:tcW w:w="2017" w:type="dxa"/>
            <w:tcMar>
              <w:top w:w="100" w:type="dxa"/>
              <w:left w:w="100" w:type="dxa"/>
              <w:bottom w:w="100" w:type="dxa"/>
              <w:right w:w="100" w:type="dxa"/>
            </w:tcMar>
          </w:tcPr>
          <w:p w14:paraId="4D0B0C3C" w14:textId="77777777" w:rsidR="001E3B0B" w:rsidRDefault="000A7572">
            <w:pPr>
              <w:widowControl w:val="0"/>
              <w:spacing w:line="240" w:lineRule="auto"/>
              <w:contextualSpacing w:val="0"/>
            </w:pPr>
            <w:r>
              <w:t>Place specimen guide in box.</w:t>
            </w:r>
          </w:p>
        </w:tc>
        <w:tc>
          <w:tcPr>
            <w:tcW w:w="3921" w:type="dxa"/>
            <w:tcMar>
              <w:top w:w="100" w:type="dxa"/>
              <w:left w:w="100" w:type="dxa"/>
              <w:bottom w:w="100" w:type="dxa"/>
              <w:right w:w="100" w:type="dxa"/>
            </w:tcMar>
          </w:tcPr>
          <w:p w14:paraId="4D0B0C3D" w14:textId="6FD1CE19" w:rsidR="001E3B0B" w:rsidRDefault="000A7572">
            <w:pPr>
              <w:widowControl w:val="0"/>
              <w:spacing w:line="240" w:lineRule="auto"/>
              <w:contextualSpacing w:val="0"/>
            </w:pPr>
            <w:r>
              <w:t>This c</w:t>
            </w:r>
            <w:r w:rsidR="007F7256">
              <w:t xml:space="preserve">an be a blank herbarium sheet. </w:t>
            </w:r>
            <w:r>
              <w:t>Use live-view on camera to position the specimen guide</w:t>
            </w:r>
            <w:r w:rsidR="007F7256">
              <w:t xml:space="preserve"> in juxtaposition to the scale and color target</w:t>
            </w:r>
            <w:r>
              <w:t>.</w:t>
            </w:r>
            <w:r w:rsidR="007F7256">
              <w:t xml:space="preserve"> U</w:t>
            </w:r>
            <w:r>
              <w:t>se gaffer tape to tape herbarium specimen guide to velvetine.</w:t>
            </w:r>
          </w:p>
          <w:p w14:paraId="4D0B0C3E" w14:textId="77777777" w:rsidR="001E3B0B" w:rsidRDefault="001E3B0B">
            <w:pPr>
              <w:widowControl w:val="0"/>
              <w:spacing w:line="240" w:lineRule="auto"/>
              <w:contextualSpacing w:val="0"/>
            </w:pPr>
          </w:p>
          <w:p w14:paraId="4D0B0C3F" w14:textId="6A58CD98" w:rsidR="001E3B0B" w:rsidRDefault="007F7256">
            <w:pPr>
              <w:widowControl w:val="0"/>
              <w:spacing w:line="240" w:lineRule="auto"/>
              <w:contextualSpacing w:val="0"/>
            </w:pPr>
            <w:r>
              <w:t>M</w:t>
            </w:r>
            <w:r w:rsidR="000A7572">
              <w:t xml:space="preserve">atting material </w:t>
            </w:r>
            <w:r>
              <w:t xml:space="preserve">may also be used </w:t>
            </w:r>
            <w:r w:rsidR="000A7572">
              <w:t>to create a square corner</w:t>
            </w:r>
            <w:r>
              <w:t xml:space="preserve"> to guide specimen placement</w:t>
            </w:r>
            <w:r w:rsidR="000A7572">
              <w:t>.</w:t>
            </w:r>
          </w:p>
        </w:tc>
        <w:tc>
          <w:tcPr>
            <w:tcW w:w="2719" w:type="dxa"/>
            <w:tcMar>
              <w:top w:w="100" w:type="dxa"/>
              <w:left w:w="100" w:type="dxa"/>
              <w:bottom w:w="100" w:type="dxa"/>
              <w:right w:w="100" w:type="dxa"/>
            </w:tcMar>
          </w:tcPr>
          <w:p w14:paraId="4D0B0C40" w14:textId="77777777" w:rsidR="001E3B0B" w:rsidRDefault="000A7572">
            <w:pPr>
              <w:widowControl w:val="0"/>
              <w:spacing w:line="240" w:lineRule="auto"/>
              <w:contextualSpacing w:val="0"/>
            </w:pPr>
            <w:r>
              <w:t>Herbarium sheet.</w:t>
            </w:r>
          </w:p>
          <w:p w14:paraId="4D0B0C41" w14:textId="77777777" w:rsidR="001E3B0B" w:rsidRDefault="000A7572">
            <w:pPr>
              <w:widowControl w:val="0"/>
              <w:spacing w:line="240" w:lineRule="auto"/>
              <w:contextualSpacing w:val="0"/>
            </w:pPr>
            <w:r>
              <w:t>Matting material.</w:t>
            </w:r>
          </w:p>
        </w:tc>
      </w:tr>
      <w:tr w:rsidR="001E3B0B" w14:paraId="4D0B0C4B" w14:textId="77777777" w:rsidTr="00AC0F0E">
        <w:tc>
          <w:tcPr>
            <w:tcW w:w="720" w:type="dxa"/>
            <w:tcMar>
              <w:top w:w="100" w:type="dxa"/>
              <w:left w:w="100" w:type="dxa"/>
              <w:bottom w:w="100" w:type="dxa"/>
              <w:right w:w="100" w:type="dxa"/>
            </w:tcMar>
          </w:tcPr>
          <w:p w14:paraId="4D0B0C43" w14:textId="77777777" w:rsidR="001E3B0B" w:rsidRDefault="000A7572">
            <w:pPr>
              <w:widowControl w:val="0"/>
              <w:spacing w:line="240" w:lineRule="auto"/>
              <w:contextualSpacing w:val="0"/>
            </w:pPr>
            <w:r>
              <w:rPr>
                <w:b/>
              </w:rPr>
              <w:t>T8</w:t>
            </w:r>
          </w:p>
        </w:tc>
        <w:tc>
          <w:tcPr>
            <w:tcW w:w="2017" w:type="dxa"/>
            <w:tcMar>
              <w:top w:w="100" w:type="dxa"/>
              <w:left w:w="100" w:type="dxa"/>
              <w:bottom w:w="100" w:type="dxa"/>
              <w:right w:w="100" w:type="dxa"/>
            </w:tcMar>
          </w:tcPr>
          <w:p w14:paraId="4D0B0C44" w14:textId="77777777" w:rsidR="001E3B0B" w:rsidRDefault="000A7572">
            <w:pPr>
              <w:widowControl w:val="0"/>
              <w:spacing w:line="240" w:lineRule="auto"/>
              <w:contextualSpacing w:val="0"/>
            </w:pPr>
            <w:r>
              <w:t>Position and affix color standard and scale bar.</w:t>
            </w:r>
          </w:p>
        </w:tc>
        <w:tc>
          <w:tcPr>
            <w:tcW w:w="3921" w:type="dxa"/>
            <w:tcMar>
              <w:top w:w="100" w:type="dxa"/>
              <w:left w:w="100" w:type="dxa"/>
              <w:bottom w:w="100" w:type="dxa"/>
              <w:right w:w="100" w:type="dxa"/>
            </w:tcMar>
          </w:tcPr>
          <w:p w14:paraId="4D0B0C45" w14:textId="77777777" w:rsidR="001E3B0B" w:rsidRDefault="000A7572">
            <w:pPr>
              <w:widowControl w:val="0"/>
              <w:spacing w:line="240" w:lineRule="auto"/>
              <w:contextualSpacing w:val="0"/>
            </w:pPr>
            <w:r>
              <w:t>These items should be placed along the short edge of the herbarium sheet. They can be placed at the top or bottom edge.</w:t>
            </w:r>
          </w:p>
          <w:p w14:paraId="4D0B0C46" w14:textId="77777777" w:rsidR="001E3B0B" w:rsidRDefault="001E3B0B">
            <w:pPr>
              <w:widowControl w:val="0"/>
              <w:spacing w:line="240" w:lineRule="auto"/>
              <w:contextualSpacing w:val="0"/>
            </w:pPr>
          </w:p>
          <w:p w14:paraId="4D0B0C47" w14:textId="77777777" w:rsidR="001E3B0B" w:rsidRDefault="000A7572">
            <w:pPr>
              <w:widowControl w:val="0"/>
              <w:spacing w:line="240" w:lineRule="auto"/>
              <w:contextualSpacing w:val="0"/>
            </w:pPr>
            <w:r>
              <w:t>Affixing these should be done with care so that they are squared and flat to create quality images.</w:t>
            </w:r>
          </w:p>
        </w:tc>
        <w:tc>
          <w:tcPr>
            <w:tcW w:w="2719" w:type="dxa"/>
            <w:tcMar>
              <w:top w:w="100" w:type="dxa"/>
              <w:left w:w="100" w:type="dxa"/>
              <w:bottom w:w="100" w:type="dxa"/>
              <w:right w:w="100" w:type="dxa"/>
            </w:tcMar>
          </w:tcPr>
          <w:p w14:paraId="4D0B0C48" w14:textId="2262CF22" w:rsidR="001E3B0B" w:rsidRDefault="000A7572">
            <w:pPr>
              <w:widowControl w:val="0"/>
              <w:spacing w:line="240" w:lineRule="auto"/>
              <w:contextualSpacing w:val="0"/>
            </w:pPr>
            <w:r>
              <w:t>Gaffer tape or strong double</w:t>
            </w:r>
            <w:r w:rsidR="001A3E3D">
              <w:t>-</w:t>
            </w:r>
            <w:r>
              <w:t>sided tape.</w:t>
            </w:r>
          </w:p>
          <w:p w14:paraId="4D0B0C49" w14:textId="77777777" w:rsidR="001E3B0B" w:rsidRDefault="000A7572">
            <w:pPr>
              <w:spacing w:line="240" w:lineRule="auto"/>
              <w:contextualSpacing w:val="0"/>
            </w:pPr>
            <w:r>
              <w:t>Scale bar.</w:t>
            </w:r>
          </w:p>
          <w:p w14:paraId="4D0B0C4A" w14:textId="77777777" w:rsidR="001E3B0B" w:rsidRDefault="000A7572">
            <w:pPr>
              <w:widowControl w:val="0"/>
              <w:spacing w:line="240" w:lineRule="auto"/>
              <w:contextualSpacing w:val="0"/>
            </w:pPr>
            <w:r>
              <w:t xml:space="preserve">Quarter-sized color standard: </w:t>
            </w:r>
            <w:hyperlink r:id="rId14">
              <w:r>
                <w:rPr>
                  <w:color w:val="1155CC"/>
                  <w:u w:val="single"/>
                </w:rPr>
                <w:t>http://www.digitaltransitions.com/product/targets/colorgauge-nano-target</w:t>
              </w:r>
            </w:hyperlink>
            <w:r>
              <w:t>.</w:t>
            </w:r>
          </w:p>
        </w:tc>
      </w:tr>
      <w:tr w:rsidR="001E3B0B" w14:paraId="4D0B0C55" w14:textId="77777777" w:rsidTr="00AC0F0E">
        <w:tc>
          <w:tcPr>
            <w:tcW w:w="720" w:type="dxa"/>
            <w:tcMar>
              <w:top w:w="100" w:type="dxa"/>
              <w:left w:w="100" w:type="dxa"/>
              <w:bottom w:w="100" w:type="dxa"/>
              <w:right w:w="100" w:type="dxa"/>
            </w:tcMar>
          </w:tcPr>
          <w:p w14:paraId="4D0B0C4C" w14:textId="77777777" w:rsidR="001E3B0B" w:rsidRDefault="000A7572">
            <w:pPr>
              <w:widowControl w:val="0"/>
              <w:spacing w:line="240" w:lineRule="auto"/>
              <w:contextualSpacing w:val="0"/>
            </w:pPr>
            <w:r>
              <w:rPr>
                <w:b/>
              </w:rPr>
              <w:t>T9</w:t>
            </w:r>
          </w:p>
        </w:tc>
        <w:tc>
          <w:tcPr>
            <w:tcW w:w="2017" w:type="dxa"/>
            <w:tcMar>
              <w:top w:w="100" w:type="dxa"/>
              <w:left w:w="100" w:type="dxa"/>
              <w:bottom w:w="100" w:type="dxa"/>
              <w:right w:w="100" w:type="dxa"/>
            </w:tcMar>
          </w:tcPr>
          <w:p w14:paraId="4D0B0C4D" w14:textId="77777777" w:rsidR="001E3B0B" w:rsidRDefault="000A7572">
            <w:pPr>
              <w:widowControl w:val="0"/>
              <w:spacing w:line="240" w:lineRule="auto"/>
              <w:contextualSpacing w:val="0"/>
            </w:pPr>
            <w:r>
              <w:t>Configure imaging computer and install software.</w:t>
            </w:r>
          </w:p>
        </w:tc>
        <w:tc>
          <w:tcPr>
            <w:tcW w:w="3921" w:type="dxa"/>
            <w:tcMar>
              <w:top w:w="100" w:type="dxa"/>
              <w:left w:w="100" w:type="dxa"/>
              <w:bottom w:w="100" w:type="dxa"/>
              <w:right w:w="100" w:type="dxa"/>
            </w:tcMar>
          </w:tcPr>
          <w:p w14:paraId="4D0B0C4E" w14:textId="12A16B09" w:rsidR="001E3B0B" w:rsidRDefault="000A7572">
            <w:pPr>
              <w:widowControl w:val="0"/>
              <w:spacing w:line="240" w:lineRule="auto"/>
              <w:contextualSpacing w:val="0"/>
            </w:pPr>
            <w:r>
              <w:t xml:space="preserve">Install camera control and image editing software, and any custom software or scripts.  Create folder structures to facilitate image organization and processing (See </w:t>
            </w:r>
            <w:r w:rsidR="004A2F77">
              <w:t xml:space="preserve">Module 7: </w:t>
            </w:r>
            <w:r>
              <w:t>Image Processing, T1).</w:t>
            </w:r>
          </w:p>
          <w:p w14:paraId="4D0B0C4F" w14:textId="77777777" w:rsidR="001E3B0B" w:rsidRDefault="001E3B0B">
            <w:pPr>
              <w:widowControl w:val="0"/>
              <w:spacing w:line="240" w:lineRule="auto"/>
              <w:contextualSpacing w:val="0"/>
            </w:pPr>
          </w:p>
          <w:p w14:paraId="4D0B0C50" w14:textId="77777777" w:rsidR="001E3B0B" w:rsidRDefault="000A7572">
            <w:pPr>
              <w:widowControl w:val="0"/>
              <w:spacing w:line="240" w:lineRule="auto"/>
              <w:contextualSpacing w:val="0"/>
            </w:pPr>
            <w:r>
              <w:t xml:space="preserve">Connect camera to computer using USB cord, and test that camera is recognized.  </w:t>
            </w:r>
          </w:p>
          <w:p w14:paraId="4D0B0C51" w14:textId="77777777" w:rsidR="001E3B0B" w:rsidRDefault="001E3B0B">
            <w:pPr>
              <w:widowControl w:val="0"/>
              <w:spacing w:line="240" w:lineRule="auto"/>
              <w:contextualSpacing w:val="0"/>
            </w:pPr>
          </w:p>
          <w:p w14:paraId="4D0B0C52" w14:textId="77777777" w:rsidR="001E3B0B" w:rsidRDefault="000A7572">
            <w:pPr>
              <w:widowControl w:val="0"/>
              <w:spacing w:line="240" w:lineRule="auto"/>
              <w:contextualSpacing w:val="0"/>
            </w:pPr>
            <w:r>
              <w:t>Configure camera control software and camera settings.  Camera settings (e.g., F-stop, color balance) should be chosen to produce an image that will require no or minimal post-processing.  Can use information from the color standard to determine proper camera settings. The appearance of an image on a monitor may not be reliable.</w:t>
            </w:r>
          </w:p>
        </w:tc>
        <w:tc>
          <w:tcPr>
            <w:tcW w:w="2719" w:type="dxa"/>
            <w:tcMar>
              <w:top w:w="100" w:type="dxa"/>
              <w:left w:w="100" w:type="dxa"/>
              <w:bottom w:w="100" w:type="dxa"/>
              <w:right w:w="100" w:type="dxa"/>
            </w:tcMar>
          </w:tcPr>
          <w:p w14:paraId="767A2F62" w14:textId="6376611D" w:rsidR="008D3FA6" w:rsidRDefault="008D3FA6">
            <w:pPr>
              <w:widowControl w:val="0"/>
              <w:spacing w:line="240" w:lineRule="auto"/>
              <w:contextualSpacing w:val="0"/>
            </w:pPr>
            <w:r>
              <w:t xml:space="preserve">See </w:t>
            </w:r>
            <w:r w:rsidR="00336897">
              <w:t xml:space="preserve">Module 3: </w:t>
            </w:r>
            <w:r>
              <w:t>Imaging Station Setup, Camera</w:t>
            </w:r>
            <w:r w:rsidR="00327FC8">
              <w:t>/Copy Stand</w:t>
            </w:r>
            <w:r>
              <w:t xml:space="preserve"> for more detail about camera settings and control software.</w:t>
            </w:r>
          </w:p>
          <w:p w14:paraId="4D0B0C53" w14:textId="00A1AFE1" w:rsidR="001E3B0B" w:rsidRDefault="000A7572">
            <w:pPr>
              <w:widowControl w:val="0"/>
              <w:spacing w:line="240" w:lineRule="auto"/>
              <w:contextualSpacing w:val="0"/>
            </w:pPr>
            <w:r>
              <w:t>Camera control software.</w:t>
            </w:r>
          </w:p>
          <w:p w14:paraId="4D0B0C54" w14:textId="77777777" w:rsidR="001E3B0B" w:rsidRDefault="000A7572">
            <w:pPr>
              <w:widowControl w:val="0"/>
              <w:spacing w:line="240" w:lineRule="auto"/>
              <w:contextualSpacing w:val="0"/>
            </w:pPr>
            <w:r>
              <w:t>Imaging editing software.</w:t>
            </w:r>
          </w:p>
        </w:tc>
      </w:tr>
    </w:tbl>
    <w:p w14:paraId="4D0B0C56" w14:textId="4878CA5F" w:rsidR="001E3B0B" w:rsidRDefault="001E3B0B"/>
    <w:sectPr w:rsidR="001E3B0B">
      <w:headerReference w:type="even" r:id="rId15"/>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0545F" w14:textId="77777777" w:rsidR="00D42A83" w:rsidRDefault="00D42A83" w:rsidP="00D2440F">
      <w:pPr>
        <w:spacing w:line="240" w:lineRule="auto"/>
      </w:pPr>
      <w:r>
        <w:separator/>
      </w:r>
    </w:p>
  </w:endnote>
  <w:endnote w:type="continuationSeparator" w:id="0">
    <w:p w14:paraId="17666C27" w14:textId="77777777" w:rsidR="00D42A83" w:rsidRDefault="00D42A83" w:rsidP="00D24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1313B" w14:textId="77777777" w:rsidR="00D42A83" w:rsidRDefault="00D42A83" w:rsidP="00D2440F">
      <w:pPr>
        <w:spacing w:line="240" w:lineRule="auto"/>
      </w:pPr>
      <w:r>
        <w:separator/>
      </w:r>
    </w:p>
  </w:footnote>
  <w:footnote w:type="continuationSeparator" w:id="0">
    <w:p w14:paraId="3C130B5F" w14:textId="77777777" w:rsidR="00D42A83" w:rsidRDefault="00D42A83" w:rsidP="00D244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CFB9B" w14:textId="77777777" w:rsidR="00D42A83" w:rsidRDefault="006B48DD">
    <w:pPr>
      <w:pStyle w:val="Header"/>
    </w:pPr>
    <w:sdt>
      <w:sdtPr>
        <w:id w:val="171999623"/>
        <w:placeholder>
          <w:docPart w:val="642966D2C20D96438762C8364702F750"/>
        </w:placeholder>
        <w:temporary/>
        <w:showingPlcHdr/>
      </w:sdtPr>
      <w:sdtEndPr/>
      <w:sdtContent>
        <w:r w:rsidR="00D42A83">
          <w:t>[Type text]</w:t>
        </w:r>
      </w:sdtContent>
    </w:sdt>
    <w:r w:rsidR="00D42A83">
      <w:ptab w:relativeTo="margin" w:alignment="center" w:leader="none"/>
    </w:r>
    <w:sdt>
      <w:sdtPr>
        <w:id w:val="171999624"/>
        <w:placeholder>
          <w:docPart w:val="2E082A5AE79A244388CCDBF73E49CF70"/>
        </w:placeholder>
        <w:temporary/>
        <w:showingPlcHdr/>
      </w:sdtPr>
      <w:sdtEndPr/>
      <w:sdtContent>
        <w:r w:rsidR="00D42A83">
          <w:t>[Type text]</w:t>
        </w:r>
      </w:sdtContent>
    </w:sdt>
    <w:r w:rsidR="00D42A83">
      <w:ptab w:relativeTo="margin" w:alignment="right" w:leader="none"/>
    </w:r>
    <w:sdt>
      <w:sdtPr>
        <w:id w:val="171999625"/>
        <w:placeholder>
          <w:docPart w:val="1167AAA7B741F147BAFB51B83337D20A"/>
        </w:placeholder>
        <w:temporary/>
        <w:showingPlcHdr/>
      </w:sdtPr>
      <w:sdtEndPr/>
      <w:sdtContent>
        <w:r w:rsidR="00D42A83">
          <w:t>[Type text]</w:t>
        </w:r>
      </w:sdtContent>
    </w:sdt>
  </w:p>
  <w:p w14:paraId="43E70863" w14:textId="77777777" w:rsidR="00D42A83" w:rsidRDefault="00D42A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40BC8" w14:textId="6E351043" w:rsidR="00D42A83" w:rsidRPr="00C75D77" w:rsidRDefault="00D42A83" w:rsidP="00D2440F">
    <w:pPr>
      <w:pStyle w:val="Header"/>
      <w:ind w:right="360"/>
    </w:pPr>
    <w:r>
      <w:t>Nelson</w:t>
    </w:r>
    <w:r w:rsidRPr="0029453B">
      <w:t xml:space="preserve"> et al.—App</w:t>
    </w:r>
    <w:r>
      <w:t>lications in Plant Sciences 2015</w:t>
    </w:r>
    <w:r w:rsidRPr="0029453B">
      <w:t xml:space="preserve"> </w:t>
    </w:r>
    <w:r>
      <w:t>3(9): 1500065</w:t>
    </w:r>
    <w:r w:rsidRPr="0029453B">
      <w:t>—Data Supplement S</w:t>
    </w:r>
    <w:r>
      <w:t>4</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6B48DD">
      <w:rPr>
        <w:rStyle w:val="PageNumber"/>
        <w:noProof/>
      </w:rPr>
      <w:t>1</w:t>
    </w:r>
    <w:r w:rsidRPr="0029453B">
      <w:rPr>
        <w:rStyle w:val="PageNumber"/>
      </w:rPr>
      <w:fldChar w:fldCharType="end"/>
    </w:r>
  </w:p>
  <w:p w14:paraId="6A7E8020" w14:textId="77777777" w:rsidR="00D42A83" w:rsidRDefault="00D42A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75AC4"/>
    <w:multiLevelType w:val="multilevel"/>
    <w:tmpl w:val="B0A2AE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3B0B"/>
    <w:rsid w:val="000112C8"/>
    <w:rsid w:val="000A7572"/>
    <w:rsid w:val="000D4208"/>
    <w:rsid w:val="00135703"/>
    <w:rsid w:val="00161B5E"/>
    <w:rsid w:val="001A3E3D"/>
    <w:rsid w:val="001E3B0B"/>
    <w:rsid w:val="002A53C3"/>
    <w:rsid w:val="002A60FA"/>
    <w:rsid w:val="00327FC8"/>
    <w:rsid w:val="00336897"/>
    <w:rsid w:val="00385C08"/>
    <w:rsid w:val="004A2F77"/>
    <w:rsid w:val="004C206E"/>
    <w:rsid w:val="00527ED3"/>
    <w:rsid w:val="00580444"/>
    <w:rsid w:val="006B48DD"/>
    <w:rsid w:val="006D2A8D"/>
    <w:rsid w:val="00790BF4"/>
    <w:rsid w:val="007F7256"/>
    <w:rsid w:val="008D3FA6"/>
    <w:rsid w:val="00934A1A"/>
    <w:rsid w:val="00957D81"/>
    <w:rsid w:val="00AB10D2"/>
    <w:rsid w:val="00AC0F0E"/>
    <w:rsid w:val="00B675B0"/>
    <w:rsid w:val="00D01AA6"/>
    <w:rsid w:val="00D2440F"/>
    <w:rsid w:val="00D34462"/>
    <w:rsid w:val="00D42A83"/>
    <w:rsid w:val="00E92390"/>
    <w:rsid w:val="00EA7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B0BFC"/>
  <w15:docId w15:val="{58E80BF1-927A-4186-90AF-59FF0900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CommentReference">
    <w:name w:val="annotation reference"/>
    <w:basedOn w:val="DefaultParagraphFont"/>
    <w:uiPriority w:val="99"/>
    <w:semiHidden/>
    <w:unhideWhenUsed/>
    <w:rsid w:val="00AB10D2"/>
    <w:rPr>
      <w:sz w:val="16"/>
      <w:szCs w:val="16"/>
    </w:rPr>
  </w:style>
  <w:style w:type="paragraph" w:styleId="CommentText">
    <w:name w:val="annotation text"/>
    <w:basedOn w:val="Normal"/>
    <w:link w:val="CommentTextChar"/>
    <w:uiPriority w:val="99"/>
    <w:semiHidden/>
    <w:unhideWhenUsed/>
    <w:rsid w:val="00AB10D2"/>
    <w:pPr>
      <w:spacing w:line="240" w:lineRule="auto"/>
    </w:pPr>
    <w:rPr>
      <w:sz w:val="20"/>
    </w:rPr>
  </w:style>
  <w:style w:type="character" w:customStyle="1" w:styleId="CommentTextChar">
    <w:name w:val="Comment Text Char"/>
    <w:basedOn w:val="DefaultParagraphFont"/>
    <w:link w:val="CommentText"/>
    <w:uiPriority w:val="99"/>
    <w:semiHidden/>
    <w:rsid w:val="00AB10D2"/>
    <w:rPr>
      <w:sz w:val="20"/>
    </w:rPr>
  </w:style>
  <w:style w:type="paragraph" w:styleId="CommentSubject">
    <w:name w:val="annotation subject"/>
    <w:basedOn w:val="CommentText"/>
    <w:next w:val="CommentText"/>
    <w:link w:val="CommentSubjectChar"/>
    <w:uiPriority w:val="99"/>
    <w:semiHidden/>
    <w:unhideWhenUsed/>
    <w:rsid w:val="00AB10D2"/>
    <w:rPr>
      <w:b/>
      <w:bCs/>
    </w:rPr>
  </w:style>
  <w:style w:type="character" w:customStyle="1" w:styleId="CommentSubjectChar">
    <w:name w:val="Comment Subject Char"/>
    <w:basedOn w:val="CommentTextChar"/>
    <w:link w:val="CommentSubject"/>
    <w:uiPriority w:val="99"/>
    <w:semiHidden/>
    <w:rsid w:val="00AB10D2"/>
    <w:rPr>
      <w:b/>
      <w:bCs/>
      <w:sz w:val="20"/>
    </w:rPr>
  </w:style>
  <w:style w:type="paragraph" w:styleId="BalloonText">
    <w:name w:val="Balloon Text"/>
    <w:basedOn w:val="Normal"/>
    <w:link w:val="BalloonTextChar"/>
    <w:uiPriority w:val="99"/>
    <w:semiHidden/>
    <w:unhideWhenUsed/>
    <w:rsid w:val="00AB10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0D2"/>
    <w:rPr>
      <w:rFonts w:ascii="Segoe UI" w:hAnsi="Segoe UI" w:cs="Segoe UI"/>
      <w:sz w:val="18"/>
      <w:szCs w:val="18"/>
    </w:rPr>
  </w:style>
  <w:style w:type="character" w:styleId="Hyperlink">
    <w:name w:val="Hyperlink"/>
    <w:basedOn w:val="DefaultParagraphFont"/>
    <w:uiPriority w:val="99"/>
    <w:unhideWhenUsed/>
    <w:rsid w:val="006D2A8D"/>
    <w:rPr>
      <w:color w:val="0000FF"/>
      <w:u w:val="single"/>
    </w:rPr>
  </w:style>
  <w:style w:type="paragraph" w:styleId="Header">
    <w:name w:val="header"/>
    <w:basedOn w:val="Normal"/>
    <w:link w:val="HeaderChar"/>
    <w:uiPriority w:val="99"/>
    <w:unhideWhenUsed/>
    <w:rsid w:val="00D2440F"/>
    <w:pPr>
      <w:tabs>
        <w:tab w:val="center" w:pos="4320"/>
        <w:tab w:val="right" w:pos="8640"/>
      </w:tabs>
      <w:spacing w:line="240" w:lineRule="auto"/>
    </w:pPr>
  </w:style>
  <w:style w:type="character" w:customStyle="1" w:styleId="HeaderChar">
    <w:name w:val="Header Char"/>
    <w:basedOn w:val="DefaultParagraphFont"/>
    <w:link w:val="Header"/>
    <w:uiPriority w:val="99"/>
    <w:rsid w:val="00D2440F"/>
  </w:style>
  <w:style w:type="paragraph" w:styleId="Footer">
    <w:name w:val="footer"/>
    <w:basedOn w:val="Normal"/>
    <w:link w:val="FooterChar"/>
    <w:uiPriority w:val="99"/>
    <w:unhideWhenUsed/>
    <w:rsid w:val="00D2440F"/>
    <w:pPr>
      <w:tabs>
        <w:tab w:val="center" w:pos="4320"/>
        <w:tab w:val="right" w:pos="8640"/>
      </w:tabs>
      <w:spacing w:line="240" w:lineRule="auto"/>
    </w:pPr>
  </w:style>
  <w:style w:type="character" w:customStyle="1" w:styleId="FooterChar">
    <w:name w:val="Footer Char"/>
    <w:basedOn w:val="DefaultParagraphFont"/>
    <w:link w:val="Footer"/>
    <w:uiPriority w:val="99"/>
    <w:rsid w:val="00D2440F"/>
  </w:style>
  <w:style w:type="character" w:styleId="PageNumber">
    <w:name w:val="page number"/>
    <w:basedOn w:val="DefaultParagraphFont"/>
    <w:uiPriority w:val="99"/>
    <w:semiHidden/>
    <w:unhideWhenUsed/>
    <w:rsid w:val="00D2440F"/>
  </w:style>
  <w:style w:type="character" w:styleId="FollowedHyperlink">
    <w:name w:val="FollowedHyperlink"/>
    <w:basedOn w:val="DefaultParagraphFont"/>
    <w:uiPriority w:val="99"/>
    <w:semiHidden/>
    <w:unhideWhenUsed/>
    <w:rsid w:val="002A53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digbio.org/content/workflow-modules-and-task-lists" TargetMode="External"/><Relationship Id="rId13" Type="http://schemas.openxmlformats.org/officeDocument/2006/relationships/hyperlink" Target="http://www.cambridgeincolour.com/tutorials/camera-lenses.ht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hphotovideo.com/c/product/45657-REG/Savage_522020_52_x20_Velvetine_Backgroun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digbio.org/wiki/images/8/86/IDigBioImagingGeneralEquipmentRecommendations1_0.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vimeo.com/user20813619/review/74466690/886a3c622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rbarium.wisc.edu/documents/TCN_equipment-Field_setup_manual_Dec15.pdf" TargetMode="External"/><Relationship Id="rId14" Type="http://schemas.openxmlformats.org/officeDocument/2006/relationships/hyperlink" Target="http://www.digitaltransitions.com/product/targets/colorgauge-nano-targ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2966D2C20D96438762C8364702F750"/>
        <w:category>
          <w:name w:val="General"/>
          <w:gallery w:val="placeholder"/>
        </w:category>
        <w:types>
          <w:type w:val="bbPlcHdr"/>
        </w:types>
        <w:behaviors>
          <w:behavior w:val="content"/>
        </w:behaviors>
        <w:guid w:val="{30FC0BF5-A6EC-DF48-8FA0-15039FF05FBC}"/>
      </w:docPartPr>
      <w:docPartBody>
        <w:p w:rsidR="008E36FB" w:rsidRDefault="008E36FB" w:rsidP="008E36FB">
          <w:pPr>
            <w:pStyle w:val="642966D2C20D96438762C8364702F750"/>
          </w:pPr>
          <w:r>
            <w:t>[Type text]</w:t>
          </w:r>
        </w:p>
      </w:docPartBody>
    </w:docPart>
    <w:docPart>
      <w:docPartPr>
        <w:name w:val="2E082A5AE79A244388CCDBF73E49CF70"/>
        <w:category>
          <w:name w:val="General"/>
          <w:gallery w:val="placeholder"/>
        </w:category>
        <w:types>
          <w:type w:val="bbPlcHdr"/>
        </w:types>
        <w:behaviors>
          <w:behavior w:val="content"/>
        </w:behaviors>
        <w:guid w:val="{B0F78C77-7C5B-6A4D-8F1C-4E5EE5C5ECE4}"/>
      </w:docPartPr>
      <w:docPartBody>
        <w:p w:rsidR="008E36FB" w:rsidRDefault="008E36FB" w:rsidP="008E36FB">
          <w:pPr>
            <w:pStyle w:val="2E082A5AE79A244388CCDBF73E49CF70"/>
          </w:pPr>
          <w:r>
            <w:t>[Type text]</w:t>
          </w:r>
        </w:p>
      </w:docPartBody>
    </w:docPart>
    <w:docPart>
      <w:docPartPr>
        <w:name w:val="1167AAA7B741F147BAFB51B83337D20A"/>
        <w:category>
          <w:name w:val="General"/>
          <w:gallery w:val="placeholder"/>
        </w:category>
        <w:types>
          <w:type w:val="bbPlcHdr"/>
        </w:types>
        <w:behaviors>
          <w:behavior w:val="content"/>
        </w:behaviors>
        <w:guid w:val="{7D11A7E2-ED19-024E-B7A9-04A405C7AF58}"/>
      </w:docPartPr>
      <w:docPartBody>
        <w:p w:rsidR="008E36FB" w:rsidRDefault="008E36FB" w:rsidP="008E36FB">
          <w:pPr>
            <w:pStyle w:val="1167AAA7B741F147BAFB51B83337D20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FB"/>
    <w:rsid w:val="008E3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2966D2C20D96438762C8364702F750">
    <w:name w:val="642966D2C20D96438762C8364702F750"/>
    <w:rsid w:val="008E36FB"/>
  </w:style>
  <w:style w:type="paragraph" w:customStyle="1" w:styleId="2E082A5AE79A244388CCDBF73E49CF70">
    <w:name w:val="2E082A5AE79A244388CCDBF73E49CF70"/>
    <w:rsid w:val="008E36FB"/>
  </w:style>
  <w:style w:type="paragraph" w:customStyle="1" w:styleId="1167AAA7B741F147BAFB51B83337D20A">
    <w:name w:val="1167AAA7B741F147BAFB51B83337D20A"/>
    <w:rsid w:val="008E36FB"/>
  </w:style>
  <w:style w:type="paragraph" w:customStyle="1" w:styleId="6E529A0A21883B45A9A00886FF7A4AC8">
    <w:name w:val="6E529A0A21883B45A9A00886FF7A4AC8"/>
    <w:rsid w:val="008E36FB"/>
  </w:style>
  <w:style w:type="paragraph" w:customStyle="1" w:styleId="748E6DBF7E712240BA13372DEC1C4B17">
    <w:name w:val="748E6DBF7E712240BA13372DEC1C4B17"/>
    <w:rsid w:val="008E36FB"/>
  </w:style>
  <w:style w:type="paragraph" w:customStyle="1" w:styleId="9EEA0F4E3D27DE4CADFD7B722C251818">
    <w:name w:val="9EEA0F4E3D27DE4CADFD7B722C251818"/>
    <w:rsid w:val="008E3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05E79-EFE9-4EF1-B88C-18B406FC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Nelson</dc:creator>
  <cp:lastModifiedBy>Gil Nelson</cp:lastModifiedBy>
  <cp:revision>29</cp:revision>
  <cp:lastPrinted>2015-08-31T12:58:00Z</cp:lastPrinted>
  <dcterms:created xsi:type="dcterms:W3CDTF">2015-05-01T15:48:00Z</dcterms:created>
  <dcterms:modified xsi:type="dcterms:W3CDTF">2015-08-31T12:59:00Z</dcterms:modified>
</cp:coreProperties>
</file>