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8E" w:rsidRDefault="0094228E" w:rsidP="0094228E">
      <w:pPr>
        <w:pStyle w:val="3"/>
      </w:pPr>
      <w:bookmarkStart w:id="0" w:name="_Toc444539792"/>
      <w:r>
        <w:t>3.3</w:t>
      </w:r>
      <w:r>
        <w:t>.1</w:t>
      </w:r>
      <w:r>
        <w:rPr>
          <w:rFonts w:hint="eastAsia"/>
        </w:rPr>
        <w:t>查看</w:t>
      </w:r>
      <w:bookmarkEnd w:id="0"/>
      <w:r>
        <w:rPr>
          <w:rFonts w:hint="eastAsia"/>
        </w:rPr>
        <w:t>股票信息</w:t>
      </w:r>
    </w:p>
    <w:p w:rsidR="007302DC" w:rsidRDefault="007302DC" w:rsidP="007302DC">
      <w:pPr>
        <w:rPr>
          <w:rStyle w:val="a5"/>
        </w:rPr>
      </w:pPr>
      <w:r>
        <w:rPr>
          <w:rStyle w:val="a5"/>
        </w:rPr>
        <w:t>3.3</w:t>
      </w:r>
      <w:r>
        <w:rPr>
          <w:rStyle w:val="a5"/>
        </w:rPr>
        <w:t>.1.1</w:t>
      </w:r>
      <w:r>
        <w:rPr>
          <w:rStyle w:val="a5"/>
          <w:rFonts w:hint="eastAsia"/>
        </w:rPr>
        <w:t>特性描述</w:t>
      </w:r>
    </w:p>
    <w:p w:rsidR="007302DC" w:rsidRDefault="007302DC" w:rsidP="007302DC">
      <w:r>
        <w:t xml:space="preserve">      </w:t>
      </w:r>
      <w:r>
        <w:rPr>
          <w:rFonts w:hint="eastAsia"/>
        </w:rPr>
        <w:t>用户可通过本系统查询</w:t>
      </w:r>
      <w:r>
        <w:rPr>
          <w:rFonts w:hint="eastAsia"/>
        </w:rPr>
        <w:t>每只</w:t>
      </w:r>
      <w:r>
        <w:t>股票的信息和分析图表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图和折线统计图等。</w:t>
      </w:r>
    </w:p>
    <w:p w:rsidR="007302DC" w:rsidRDefault="007302DC" w:rsidP="007302DC">
      <w:pPr>
        <w:rPr>
          <w:rStyle w:val="a5"/>
        </w:rPr>
      </w:pPr>
      <w:r w:rsidRPr="007540C2">
        <w:rPr>
          <w:rStyle w:val="a5"/>
        </w:rPr>
        <w:t xml:space="preserve">3.3.1.2 </w:t>
      </w:r>
      <w:r w:rsidRPr="007540C2">
        <w:rPr>
          <w:rStyle w:val="a5"/>
          <w:rFonts w:hint="eastAsia"/>
        </w:rPr>
        <w:t>刺激</w:t>
      </w:r>
      <w:r w:rsidRPr="007540C2">
        <w:rPr>
          <w:rStyle w:val="a5"/>
        </w:rPr>
        <w:t>/</w:t>
      </w:r>
      <w:r w:rsidRPr="007540C2">
        <w:rPr>
          <w:rStyle w:val="a5"/>
        </w:rPr>
        <w:t>响应序列</w:t>
      </w:r>
    </w:p>
    <w:p w:rsidR="00261A51" w:rsidRPr="007540C2" w:rsidRDefault="00261A51" w:rsidP="007302DC">
      <w:pPr>
        <w:rPr>
          <w:rStyle w:val="a5"/>
          <w:rFonts w:hint="eastAsia"/>
        </w:rPr>
      </w:pPr>
    </w:p>
    <w:p w:rsidR="00261A51" w:rsidRDefault="00261A51" w:rsidP="007540C2">
      <w:pPr>
        <w:ind w:leftChars="200" w:left="420"/>
      </w:pPr>
      <w:r>
        <w:rPr>
          <w:rFonts w:hint="eastAsia"/>
        </w:rPr>
        <w:t>刺激</w:t>
      </w:r>
      <w:r>
        <w:t>：用户进入股票列表界面</w:t>
      </w:r>
    </w:p>
    <w:p w:rsidR="00261A51" w:rsidRPr="00261A51" w:rsidRDefault="00261A51" w:rsidP="007540C2">
      <w:pPr>
        <w:ind w:leftChars="200" w:left="420"/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所有</w:t>
      </w:r>
      <w:r>
        <w:t>股票（</w:t>
      </w:r>
      <w:r>
        <w:rPr>
          <w:rFonts w:hint="eastAsia"/>
        </w:rPr>
        <w:t>已选</w:t>
      </w:r>
      <w:r>
        <w:t>的几只）主要信息</w:t>
      </w:r>
      <w:r>
        <w:rPr>
          <w:rFonts w:hint="eastAsia"/>
        </w:rPr>
        <w:t>，</w:t>
      </w:r>
      <w:r>
        <w:t>以及涨幅跌幅</w:t>
      </w:r>
    </w:p>
    <w:p w:rsidR="007302DC" w:rsidRDefault="007302DC" w:rsidP="007540C2">
      <w:pPr>
        <w:ind w:leftChars="200" w:left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点击</w:t>
      </w:r>
      <w:r>
        <w:rPr>
          <w:rFonts w:hint="eastAsia"/>
        </w:rPr>
        <w:t>某只</w:t>
      </w:r>
      <w:r>
        <w:t>股票</w:t>
      </w:r>
    </w:p>
    <w:p w:rsidR="007302DC" w:rsidRDefault="007302DC" w:rsidP="007540C2">
      <w:pPr>
        <w:ind w:leftChars="200" w:left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及近一段</w:t>
      </w:r>
      <w:r>
        <w:t>时间的统计指标</w:t>
      </w:r>
    </w:p>
    <w:p w:rsidR="007302DC" w:rsidRDefault="007302DC" w:rsidP="007540C2">
      <w:pPr>
        <w:ind w:leftChars="200" w:left="420"/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用户点击</w:t>
      </w:r>
      <w:r>
        <w:t>查看</w:t>
      </w:r>
      <w:r>
        <w:t>K</w:t>
      </w:r>
      <w:r>
        <w:t>线图</w:t>
      </w:r>
      <w:r w:rsidR="00272C94">
        <w:rPr>
          <w:rFonts w:hint="eastAsia"/>
        </w:rPr>
        <w:t>（可能</w:t>
      </w:r>
      <w:r w:rsidR="00272C94">
        <w:t>选择时</w:t>
      </w:r>
      <w:r w:rsidR="00272C94">
        <w:rPr>
          <w:rFonts w:hint="eastAsia"/>
        </w:rPr>
        <w:t>间</w:t>
      </w:r>
      <w:r w:rsidR="00272C94">
        <w:t>字段）</w:t>
      </w:r>
    </w:p>
    <w:p w:rsidR="007302DC" w:rsidRDefault="007302DC" w:rsidP="007540C2">
      <w:pPr>
        <w:ind w:leftChars="200" w:left="420"/>
        <w:rPr>
          <w:rFonts w:hint="eastAsia"/>
        </w:rPr>
      </w:pPr>
      <w:r>
        <w:rPr>
          <w:rFonts w:hint="eastAsia"/>
        </w:rPr>
        <w:t>响应</w:t>
      </w:r>
      <w:r>
        <w:t>：系统显示</w:t>
      </w:r>
      <w:r w:rsidR="00272C94">
        <w:rPr>
          <w:rFonts w:hint="eastAsia"/>
        </w:rPr>
        <w:t>对应</w:t>
      </w:r>
      <w:r w:rsidR="00272C94">
        <w:t>时间的</w:t>
      </w:r>
      <w:r w:rsidR="00272C94">
        <w:t>K</w:t>
      </w:r>
      <w:r w:rsidR="00272C94">
        <w:t>线图</w:t>
      </w:r>
      <w:r w:rsidR="008B6E9F">
        <w:rPr>
          <w:rFonts w:hint="eastAsia"/>
        </w:rPr>
        <w:t>（包括开盘价</w:t>
      </w:r>
      <w:r w:rsidR="008B6E9F">
        <w:t>，收盘价，最高价，最低价）</w:t>
      </w:r>
    </w:p>
    <w:p w:rsidR="00272C94" w:rsidRDefault="00272C94" w:rsidP="007540C2">
      <w:pPr>
        <w:ind w:leftChars="200" w:left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点击查看折线图（</w:t>
      </w:r>
      <w:r w:rsidR="007540C2">
        <w:rPr>
          <w:rFonts w:hint="eastAsia"/>
        </w:rPr>
        <w:t>可</w:t>
      </w:r>
      <w:r w:rsidR="007540C2">
        <w:t>选字段：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成交</w:t>
      </w:r>
      <w:r>
        <w:t>手</w:t>
      </w:r>
      <w:r>
        <w:rPr>
          <w:rFonts w:hint="eastAsia"/>
        </w:rPr>
        <w:t>数</w:t>
      </w:r>
      <w:r>
        <w:t>，成交额）</w:t>
      </w:r>
    </w:p>
    <w:p w:rsidR="00272C94" w:rsidRPr="00272C94" w:rsidRDefault="00272C94" w:rsidP="007540C2">
      <w:pPr>
        <w:ind w:leftChars="200" w:left="420"/>
        <w:rPr>
          <w:rFonts w:hint="eastAsia"/>
        </w:rPr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对应</w:t>
      </w:r>
      <w:r>
        <w:t>的折线图</w:t>
      </w:r>
    </w:p>
    <w:p w:rsidR="00CC3DE8" w:rsidRDefault="007540C2">
      <w:pPr>
        <w:rPr>
          <w:rStyle w:val="a5"/>
        </w:rPr>
      </w:pPr>
      <w:r w:rsidRPr="007540C2">
        <w:rPr>
          <w:rStyle w:val="a5"/>
          <w:rFonts w:hint="eastAsia"/>
        </w:rPr>
        <w:t>3</w:t>
      </w:r>
      <w:r w:rsidRPr="007540C2">
        <w:rPr>
          <w:rStyle w:val="a5"/>
        </w:rPr>
        <w:t xml:space="preserve">.3.1.3 </w:t>
      </w:r>
      <w:r w:rsidRPr="007540C2">
        <w:rPr>
          <w:rStyle w:val="a5"/>
          <w:rFonts w:hint="eastAsia"/>
        </w:rPr>
        <w:t>相关</w:t>
      </w:r>
      <w:r w:rsidRPr="007540C2">
        <w:rPr>
          <w:rStyle w:val="a5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540C2" w:rsidTr="0093548B">
        <w:tblPrEx>
          <w:tblCellMar>
            <w:top w:w="0" w:type="dxa"/>
            <w:bottom w:w="0" w:type="dxa"/>
          </w:tblCellMar>
        </w:tblPrEx>
        <w:tc>
          <w:tcPr>
            <w:tcW w:w="3069" w:type="dxa"/>
          </w:tcPr>
          <w:p w:rsidR="007540C2" w:rsidRDefault="007540C2" w:rsidP="0093548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7540C2" w:rsidRDefault="007540C2" w:rsidP="0093548B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7540C2" w:rsidTr="0093548B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3069" w:type="dxa"/>
          </w:tcPr>
          <w:p w:rsidR="007540C2" w:rsidRDefault="007540C2" w:rsidP="0093548B">
            <w:pPr>
              <w:rPr>
                <w:rFonts w:hint="eastAsia"/>
              </w:rPr>
            </w:pPr>
            <w:r>
              <w:t>StockMessage</w:t>
            </w:r>
            <w:r>
              <w:rPr>
                <w:rFonts w:hint="eastAsia"/>
              </w:rPr>
              <w:t>.Input</w:t>
            </w:r>
          </w:p>
        </w:tc>
        <w:tc>
          <w:tcPr>
            <w:tcW w:w="5453" w:type="dxa"/>
          </w:tcPr>
          <w:p w:rsidR="007540C2" w:rsidRDefault="007540C2" w:rsidP="008B6E9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 w:rsidR="008B6E9F">
              <w:rPr>
                <w:rFonts w:hint="eastAsia"/>
              </w:rPr>
              <w:t>等</w:t>
            </w:r>
            <w:r w:rsidR="008B6E9F">
              <w:t>字段的</w:t>
            </w:r>
            <w:r>
              <w:t>范围</w:t>
            </w:r>
          </w:p>
        </w:tc>
      </w:tr>
      <w:tr w:rsidR="007540C2" w:rsidRPr="008B6E9F" w:rsidTr="0093548B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3069" w:type="dxa"/>
          </w:tcPr>
          <w:p w:rsidR="007540C2" w:rsidRDefault="008B6E9F" w:rsidP="008B6E9F">
            <w:r>
              <w:t>StockMessage</w:t>
            </w:r>
            <w:r w:rsidR="007540C2">
              <w:rPr>
                <w:rFonts w:hint="eastAsia"/>
              </w:rPr>
              <w:t>.</w:t>
            </w:r>
            <w:r>
              <w:t xml:space="preserve"> </w:t>
            </w:r>
            <w:r w:rsidR="007540C2">
              <w:t>Show</w:t>
            </w:r>
            <w:r>
              <w:t>Graph</w:t>
            </w:r>
          </w:p>
          <w:p w:rsidR="008B6E9F" w:rsidRDefault="008B6E9F" w:rsidP="008B6E9F">
            <w:r>
              <w:t>StockMessage.Show</w:t>
            </w:r>
            <w:r>
              <w:t>Graph</w:t>
            </w:r>
            <w:r>
              <w:t xml:space="preserve">. </w:t>
            </w:r>
            <w:r>
              <w:t>K-line</w:t>
            </w:r>
          </w:p>
          <w:p w:rsidR="008B6E9F" w:rsidRDefault="008B6E9F" w:rsidP="008B6E9F"/>
          <w:p w:rsidR="008B6E9F" w:rsidRDefault="008B6E9F" w:rsidP="008B6E9F">
            <w:pPr>
              <w:rPr>
                <w:rFonts w:hint="eastAsia"/>
              </w:rPr>
            </w:pPr>
            <w:r>
              <w:t>StockMessage.Show</w:t>
            </w:r>
            <w:r>
              <w:t>Graph</w:t>
            </w:r>
            <w:r>
              <w:t>.line-chart</w:t>
            </w:r>
          </w:p>
        </w:tc>
        <w:tc>
          <w:tcPr>
            <w:tcW w:w="5453" w:type="dxa"/>
          </w:tcPr>
          <w:p w:rsidR="007540C2" w:rsidRDefault="007540C2" w:rsidP="0093548B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 w:rsidR="008B6E9F">
              <w:t>以图</w:t>
            </w:r>
            <w:r>
              <w:t>的形式展示数据</w:t>
            </w:r>
          </w:p>
          <w:p w:rsidR="008B6E9F" w:rsidRDefault="008B6E9F" w:rsidP="0093548B">
            <w:r>
              <w:rPr>
                <w:rFonts w:hint="eastAsia"/>
              </w:rPr>
              <w:t>系统能</w:t>
            </w:r>
            <w:r>
              <w:t>显示的</w:t>
            </w:r>
            <w:r>
              <w:t>K</w:t>
            </w:r>
            <w:r>
              <w:t>线图</w:t>
            </w:r>
            <w:r>
              <w:rPr>
                <w:rFonts w:hint="eastAsia"/>
              </w:rPr>
              <w:t>，</w:t>
            </w:r>
            <w:r>
              <w:t>且图可以</w:t>
            </w:r>
            <w:r>
              <w:rPr>
                <w:rFonts w:hint="eastAsia"/>
              </w:rPr>
              <w:t>通过</w:t>
            </w:r>
            <w:r>
              <w:t>交互</w:t>
            </w:r>
            <w:r>
              <w:rPr>
                <w:rFonts w:hint="eastAsia"/>
              </w:rPr>
              <w:t>显示开盘价</w:t>
            </w:r>
            <w:r>
              <w:t>等信息</w:t>
            </w:r>
          </w:p>
          <w:p w:rsidR="008B6E9F" w:rsidRDefault="008B6E9F" w:rsidP="0093548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能</w:t>
            </w:r>
            <w:r>
              <w:rPr>
                <w:rFonts w:hint="eastAsia"/>
              </w:rPr>
              <w:t>根据</w:t>
            </w:r>
            <w:r>
              <w:t>用户</w:t>
            </w:r>
            <w:r>
              <w:rPr>
                <w:rFonts w:hint="eastAsia"/>
              </w:rPr>
              <w:t>选</w:t>
            </w:r>
            <w:r>
              <w:t>的字段显示折线图</w:t>
            </w:r>
          </w:p>
        </w:tc>
      </w:tr>
      <w:tr w:rsidR="007540C2" w:rsidRPr="006F09CD" w:rsidTr="0093548B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3069" w:type="dxa"/>
          </w:tcPr>
          <w:p w:rsidR="007540C2" w:rsidRDefault="008B6E9F" w:rsidP="0093548B">
            <w:pPr>
              <w:rPr>
                <w:rFonts w:hint="eastAsia"/>
              </w:rPr>
            </w:pPr>
            <w:r>
              <w:t>StockMessage.Show</w:t>
            </w:r>
          </w:p>
        </w:tc>
        <w:tc>
          <w:tcPr>
            <w:tcW w:w="5453" w:type="dxa"/>
          </w:tcPr>
          <w:p w:rsidR="007540C2" w:rsidRDefault="007540C2" w:rsidP="0093548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8B6E9F">
              <w:rPr>
                <w:rFonts w:hint="eastAsia"/>
              </w:rPr>
              <w:t>能</w:t>
            </w:r>
            <w:r w:rsidR="008B6E9F">
              <w:t>显示</w:t>
            </w:r>
            <w:r w:rsidR="008B6E9F">
              <w:rPr>
                <w:rFonts w:hint="eastAsia"/>
              </w:rPr>
              <w:t>股票</w:t>
            </w:r>
            <w:r w:rsidR="008B6E9F">
              <w:t>的各项统计指标</w:t>
            </w:r>
            <w:r w:rsidR="00261A51">
              <w:rPr>
                <w:rFonts w:hint="eastAsia"/>
              </w:rPr>
              <w:t>和涨幅</w:t>
            </w:r>
            <w:r w:rsidR="00261A51">
              <w:t>跌幅</w:t>
            </w:r>
          </w:p>
        </w:tc>
      </w:tr>
    </w:tbl>
    <w:p w:rsidR="007540C2" w:rsidRPr="008B6E9F" w:rsidRDefault="007540C2" w:rsidP="007540C2">
      <w:pPr>
        <w:rPr>
          <w:rFonts w:hint="eastAsia"/>
        </w:rPr>
      </w:pPr>
    </w:p>
    <w:p w:rsidR="007540C2" w:rsidRPr="00BE70AF" w:rsidRDefault="00261A51" w:rsidP="007540C2">
      <w:pPr>
        <w:rPr>
          <w:rFonts w:hint="eastAsia"/>
        </w:rPr>
      </w:pPr>
      <w:r>
        <w:rPr>
          <w:rFonts w:hint="eastAsia"/>
        </w:rPr>
        <w:t>引用</w:t>
      </w:r>
      <w:r>
        <w:t>资料：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CSEIII</w:t>
      </w:r>
      <w:r>
        <w:t>-02</w:t>
      </w:r>
    </w:p>
    <w:p w:rsidR="007540C2" w:rsidRDefault="00261A51">
      <w:pPr>
        <w:rPr>
          <w:noProof/>
        </w:rPr>
      </w:pPr>
      <w:r>
        <w:rPr>
          <w:rStyle w:val="a5"/>
          <w:rFonts w:hint="eastAsia"/>
        </w:rPr>
        <w:t>2</w:t>
      </w:r>
      <w:r>
        <w:rPr>
          <w:rStyle w:val="a5"/>
        </w:rPr>
        <w:t>.</w:t>
      </w:r>
      <w:r w:rsidRPr="00261A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131A82" wp14:editId="4BA2B167">
            <wp:extent cx="5274310" cy="2023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51" w:rsidRDefault="00261A51">
      <w:pPr>
        <w:rPr>
          <w:noProof/>
        </w:rPr>
      </w:pPr>
    </w:p>
    <w:p w:rsidR="00261A51" w:rsidRDefault="00261A51">
      <w:pPr>
        <w:rPr>
          <w:noProof/>
        </w:rPr>
      </w:pPr>
    </w:p>
    <w:p w:rsidR="00261A51" w:rsidRDefault="00261A51">
      <w:pPr>
        <w:rPr>
          <w:noProof/>
        </w:rPr>
      </w:pPr>
      <w:r>
        <w:rPr>
          <w:noProof/>
        </w:rPr>
        <w:lastRenderedPageBreak/>
        <w:t>3.</w:t>
      </w:r>
      <w:r w:rsidRPr="00261A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06D19" wp14:editId="705CF00C">
            <wp:extent cx="5274310" cy="2711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51" w:rsidRPr="007540C2" w:rsidRDefault="00261A51">
      <w:pPr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276A0E27" wp14:editId="6E35F534">
            <wp:extent cx="5274310" cy="2015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61A51" w:rsidRPr="0075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01" w:rsidRDefault="000C2F01" w:rsidP="0094228E">
      <w:pPr>
        <w:rPr>
          <w:rFonts w:hint="eastAsia"/>
        </w:rPr>
      </w:pPr>
      <w:r>
        <w:separator/>
      </w:r>
    </w:p>
  </w:endnote>
  <w:endnote w:type="continuationSeparator" w:id="0">
    <w:p w:rsidR="000C2F01" w:rsidRDefault="000C2F01" w:rsidP="009422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01" w:rsidRDefault="000C2F01" w:rsidP="0094228E">
      <w:pPr>
        <w:rPr>
          <w:rFonts w:hint="eastAsia"/>
        </w:rPr>
      </w:pPr>
      <w:r>
        <w:separator/>
      </w:r>
    </w:p>
  </w:footnote>
  <w:footnote w:type="continuationSeparator" w:id="0">
    <w:p w:rsidR="000C2F01" w:rsidRDefault="000C2F01" w:rsidP="009422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96"/>
    <w:rsid w:val="000C2F01"/>
    <w:rsid w:val="00261A51"/>
    <w:rsid w:val="00272C94"/>
    <w:rsid w:val="00437875"/>
    <w:rsid w:val="005731E2"/>
    <w:rsid w:val="007302DC"/>
    <w:rsid w:val="007540C2"/>
    <w:rsid w:val="008B6E9F"/>
    <w:rsid w:val="0094228E"/>
    <w:rsid w:val="00A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4122F-1E0C-4B77-BC79-403801D9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28E"/>
    <w:pPr>
      <w:keepNext/>
      <w:keepLines/>
      <w:spacing w:before="260" w:after="260" w:line="415" w:lineRule="auto"/>
      <w:outlineLvl w:val="2"/>
    </w:pPr>
    <w:rPr>
      <w:rFonts w:ascii="Times New Roman" w:eastAsia="微软雅黑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2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4228E"/>
    <w:rPr>
      <w:rFonts w:ascii="Times New Roman" w:eastAsia="微软雅黑" w:hAnsi="Times New Roman" w:cs="Times New Roman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30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</Words>
  <Characters>474</Characters>
  <Application>Microsoft Office Word</Application>
  <DocSecurity>0</DocSecurity>
  <Lines>3</Lines>
  <Paragraphs>1</Paragraphs>
  <ScaleCrop>false</ScaleCrop>
  <Company>SC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2016-03-16T05:43:00Z</dcterms:created>
  <dcterms:modified xsi:type="dcterms:W3CDTF">2016-03-16T07:04:00Z</dcterms:modified>
</cp:coreProperties>
</file>