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 registrarse (público)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 login (publico)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 calendario (privado)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