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BDB" w:rsidRPr="000F6BDB" w:rsidRDefault="000F6BDB">
      <w:pPr>
        <w:shd w:val="clear" w:color="auto" w:fill="FFFFFF"/>
        <w:spacing w:after="340"/>
        <w:rPr>
          <w:rFonts w:asciiTheme="minorHAnsi" w:eastAsia="Roboto" w:hAnsiTheme="minorHAnsi" w:cs="Roboto"/>
          <w:b/>
          <w:color w:val="3C484E"/>
          <w:sz w:val="48"/>
          <w:szCs w:val="48"/>
          <w:lang w:val="es-CR"/>
        </w:rPr>
      </w:pPr>
      <w:r>
        <w:rPr>
          <w:rFonts w:ascii="Roboto" w:eastAsia="Roboto" w:hAnsi="Roboto" w:cs="Roboto"/>
          <w:color w:val="3C484E"/>
          <w:sz w:val="33"/>
          <w:szCs w:val="33"/>
        </w:rPr>
        <w:tab/>
      </w:r>
      <w:r>
        <w:rPr>
          <w:rFonts w:ascii="Roboto" w:eastAsia="Roboto" w:hAnsi="Roboto" w:cs="Roboto"/>
          <w:color w:val="3C484E"/>
          <w:sz w:val="33"/>
          <w:szCs w:val="33"/>
        </w:rPr>
        <w:tab/>
      </w:r>
      <w:r>
        <w:rPr>
          <w:rFonts w:ascii="Roboto" w:eastAsia="Roboto" w:hAnsi="Roboto" w:cs="Roboto"/>
          <w:color w:val="3C484E"/>
          <w:sz w:val="33"/>
          <w:szCs w:val="33"/>
        </w:rPr>
        <w:tab/>
      </w:r>
      <w:r>
        <w:rPr>
          <w:rFonts w:ascii="Roboto" w:eastAsia="Roboto" w:hAnsi="Roboto" w:cs="Roboto"/>
          <w:color w:val="3C484E"/>
          <w:sz w:val="33"/>
          <w:szCs w:val="33"/>
        </w:rPr>
        <w:tab/>
      </w:r>
      <w:r w:rsidRPr="000F6BDB">
        <w:rPr>
          <w:rFonts w:asciiTheme="minorHAnsi" w:eastAsia="Roboto" w:hAnsiTheme="minorHAnsi" w:cs="Roboto"/>
          <w:b/>
          <w:color w:val="3C484E"/>
          <w:sz w:val="48"/>
          <w:szCs w:val="48"/>
          <w:lang w:val="es-CR"/>
        </w:rPr>
        <w:t>GITKRAKEN</w:t>
      </w:r>
    </w:p>
    <w:p w:rsidR="00204DF1" w:rsidRDefault="000F6BDB">
      <w:pPr>
        <w:shd w:val="clear" w:color="auto" w:fill="FFFFFF"/>
        <w:spacing w:after="340"/>
        <w:rPr>
          <w:rFonts w:ascii="Roboto" w:eastAsia="Roboto" w:hAnsi="Roboto" w:cs="Roboto"/>
          <w:color w:val="3C484E"/>
          <w:sz w:val="33"/>
          <w:szCs w:val="33"/>
        </w:rPr>
      </w:pPr>
      <w:r>
        <w:rPr>
          <w:rFonts w:ascii="Roboto" w:eastAsia="Roboto" w:hAnsi="Roboto" w:cs="Roboto"/>
          <w:color w:val="3C484E"/>
          <w:sz w:val="33"/>
          <w:szCs w:val="33"/>
        </w:rPr>
        <w:t>Git es una herramienta indispensable para trabajar en el desarrollo de proyectos, pero así como nos ayuda a ser más productivos y ordenados en nuestros proyectos, también hay que aprender a usarlo.</w:t>
      </w:r>
    </w:p>
    <w:p w:rsidR="00204DF1" w:rsidRDefault="000F6BDB">
      <w:pPr>
        <w:shd w:val="clear" w:color="auto" w:fill="FFFFFF"/>
        <w:spacing w:after="340"/>
        <w:rPr>
          <w:rFonts w:ascii="Roboto" w:eastAsia="Roboto" w:hAnsi="Roboto" w:cs="Roboto"/>
          <w:color w:val="3C484E"/>
          <w:sz w:val="33"/>
          <w:szCs w:val="33"/>
        </w:rPr>
      </w:pPr>
      <w:r>
        <w:rPr>
          <w:rFonts w:ascii="Roboto" w:eastAsia="Roboto" w:hAnsi="Roboto" w:cs="Roboto"/>
          <w:color w:val="3C484E"/>
          <w:sz w:val="33"/>
          <w:szCs w:val="33"/>
        </w:rPr>
        <w:t xml:space="preserve">Como muchas otras veces en la vida, uno tiene que elegir entre la versatilidad de las </w:t>
      </w:r>
      <w:r>
        <w:rPr>
          <w:rFonts w:ascii="Roboto" w:eastAsia="Roboto" w:hAnsi="Roboto" w:cs="Roboto"/>
          <w:color w:val="090A0B"/>
          <w:sz w:val="33"/>
          <w:szCs w:val="33"/>
        </w:rPr>
        <w:t>CLI</w:t>
      </w:r>
      <w:r>
        <w:rPr>
          <w:rFonts w:ascii="Roboto" w:eastAsia="Roboto" w:hAnsi="Roboto" w:cs="Roboto"/>
          <w:color w:val="3C484E"/>
          <w:sz w:val="33"/>
          <w:szCs w:val="33"/>
        </w:rPr>
        <w:t xml:space="preserve"> (Command Line Interface o Interfaz por línea de comandos), conocidas también como consolas, o las interfaces gráficas o </w:t>
      </w:r>
      <w:r>
        <w:rPr>
          <w:rFonts w:ascii="Roboto" w:eastAsia="Roboto" w:hAnsi="Roboto" w:cs="Roboto"/>
          <w:color w:val="090A0B"/>
          <w:sz w:val="33"/>
          <w:szCs w:val="33"/>
        </w:rPr>
        <w:t>GUI</w:t>
      </w:r>
      <w:r>
        <w:rPr>
          <w:rFonts w:ascii="Roboto" w:eastAsia="Roboto" w:hAnsi="Roboto" w:cs="Roboto"/>
          <w:color w:val="3C484E"/>
          <w:sz w:val="33"/>
          <w:szCs w:val="33"/>
        </w:rPr>
        <w:t xml:space="preserve"> (Graphical User Interface).</w:t>
      </w:r>
    </w:p>
    <w:p w:rsidR="00204DF1" w:rsidRDefault="000F6BDB">
      <w:pPr>
        <w:shd w:val="clear" w:color="auto" w:fill="FFFFFF"/>
        <w:spacing w:after="340"/>
        <w:rPr>
          <w:rFonts w:ascii="Roboto" w:eastAsia="Roboto" w:hAnsi="Roboto" w:cs="Roboto"/>
          <w:color w:val="3C484E"/>
          <w:sz w:val="33"/>
          <w:szCs w:val="33"/>
        </w:rPr>
      </w:pPr>
      <w:r>
        <w:rPr>
          <w:rFonts w:ascii="Roboto" w:eastAsia="Roboto" w:hAnsi="Roboto" w:cs="Roboto"/>
          <w:color w:val="3C484E"/>
          <w:sz w:val="33"/>
          <w:szCs w:val="33"/>
        </w:rPr>
        <w:t>GitKraken es u</w:t>
      </w:r>
      <w:r>
        <w:rPr>
          <w:rFonts w:ascii="Roboto" w:eastAsia="Roboto" w:hAnsi="Roboto" w:cs="Roboto"/>
          <w:color w:val="3C484E"/>
          <w:sz w:val="33"/>
          <w:szCs w:val="33"/>
        </w:rPr>
        <w:t xml:space="preserve">na </w:t>
      </w:r>
      <w:r>
        <w:rPr>
          <w:rFonts w:ascii="Roboto" w:eastAsia="Roboto" w:hAnsi="Roboto" w:cs="Roboto"/>
          <w:color w:val="090A0B"/>
          <w:sz w:val="33"/>
          <w:szCs w:val="33"/>
        </w:rPr>
        <w:t>GUI</w:t>
      </w:r>
      <w:r>
        <w:rPr>
          <w:rFonts w:ascii="Roboto" w:eastAsia="Roboto" w:hAnsi="Roboto" w:cs="Roboto"/>
          <w:color w:val="3C484E"/>
          <w:sz w:val="33"/>
          <w:szCs w:val="33"/>
        </w:rPr>
        <w:t xml:space="preserve"> (Graphical User Interface)  para Git.</w:t>
      </w:r>
    </w:p>
    <w:p w:rsidR="00204DF1" w:rsidRDefault="000F6BDB">
      <w:pPr>
        <w:shd w:val="clear" w:color="auto" w:fill="FFFFFF"/>
        <w:spacing w:after="340"/>
        <w:rPr>
          <w:rFonts w:ascii="Roboto" w:eastAsia="Roboto" w:hAnsi="Roboto" w:cs="Roboto"/>
          <w:color w:val="3C484E"/>
          <w:sz w:val="33"/>
          <w:szCs w:val="33"/>
        </w:rPr>
      </w:pPr>
      <w:r>
        <w:rPr>
          <w:rFonts w:ascii="Roboto" w:eastAsia="Roboto" w:hAnsi="Roboto" w:cs="Roboto"/>
          <w:color w:val="090A0B"/>
          <w:sz w:val="33"/>
          <w:szCs w:val="33"/>
        </w:rPr>
        <w:t>GitKraken</w:t>
      </w:r>
      <w:r>
        <w:rPr>
          <w:rFonts w:ascii="Roboto" w:eastAsia="Roboto" w:hAnsi="Roboto" w:cs="Roboto"/>
          <w:b/>
          <w:color w:val="090A0B"/>
          <w:sz w:val="33"/>
          <w:szCs w:val="33"/>
        </w:rPr>
        <w:t xml:space="preserve"> </w:t>
      </w:r>
      <w:r>
        <w:rPr>
          <w:rFonts w:ascii="Roboto" w:eastAsia="Roboto" w:hAnsi="Roboto" w:cs="Roboto"/>
          <w:color w:val="090A0B"/>
          <w:sz w:val="33"/>
          <w:szCs w:val="33"/>
        </w:rPr>
        <w:t>presenta ventajas como</w:t>
      </w:r>
      <w:r>
        <w:rPr>
          <w:rFonts w:ascii="Roboto" w:eastAsia="Roboto" w:hAnsi="Roboto" w:cs="Roboto"/>
          <w:color w:val="3C484E"/>
          <w:sz w:val="33"/>
          <w:szCs w:val="33"/>
        </w:rPr>
        <w:t>:</w:t>
      </w:r>
    </w:p>
    <w:p w:rsidR="00204DF1" w:rsidRDefault="000F6BDB">
      <w:pPr>
        <w:numPr>
          <w:ilvl w:val="0"/>
          <w:numId w:val="1"/>
        </w:numPr>
        <w:shd w:val="clear" w:color="auto" w:fill="FFFFFF"/>
        <w:spacing w:after="500" w:line="384" w:lineRule="auto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3C484E"/>
          <w:sz w:val="33"/>
          <w:szCs w:val="33"/>
        </w:rPr>
        <w:t>Un excelente diseño de interfaz</w:t>
      </w:r>
    </w:p>
    <w:p w:rsidR="00204DF1" w:rsidRDefault="000F6BDB">
      <w:pPr>
        <w:numPr>
          <w:ilvl w:val="0"/>
          <w:numId w:val="1"/>
        </w:numPr>
        <w:shd w:val="clear" w:color="auto" w:fill="FFFFFF"/>
        <w:spacing w:before="160" w:after="500" w:line="384" w:lineRule="auto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3C484E"/>
          <w:sz w:val="33"/>
          <w:szCs w:val="33"/>
        </w:rPr>
        <w:t>Ser muy intuitivo</w:t>
      </w:r>
    </w:p>
    <w:p w:rsidR="00204DF1" w:rsidRDefault="000F6BDB">
      <w:pPr>
        <w:numPr>
          <w:ilvl w:val="0"/>
          <w:numId w:val="1"/>
        </w:numPr>
        <w:shd w:val="clear" w:color="auto" w:fill="FFFFFF"/>
        <w:spacing w:before="160" w:after="500" w:line="384" w:lineRule="auto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3C484E"/>
          <w:sz w:val="33"/>
          <w:szCs w:val="33"/>
        </w:rPr>
        <w:t xml:space="preserve"> Rapidez</w:t>
      </w:r>
    </w:p>
    <w:p w:rsidR="00204DF1" w:rsidRDefault="000F6BDB">
      <w:pPr>
        <w:numPr>
          <w:ilvl w:val="0"/>
          <w:numId w:val="1"/>
        </w:numPr>
        <w:shd w:val="clear" w:color="auto" w:fill="FFFFFF"/>
        <w:spacing w:before="160" w:after="500" w:line="384" w:lineRule="auto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3C484E"/>
          <w:sz w:val="33"/>
          <w:szCs w:val="33"/>
        </w:rPr>
        <w:t>Excelente integración con Bitbucket y Github</w:t>
      </w:r>
    </w:p>
    <w:p w:rsidR="00204DF1" w:rsidRDefault="000F6BDB">
      <w:pPr>
        <w:numPr>
          <w:ilvl w:val="0"/>
          <w:numId w:val="1"/>
        </w:numPr>
        <w:shd w:val="clear" w:color="auto" w:fill="FFFFFF"/>
        <w:spacing w:before="160" w:after="500" w:line="384" w:lineRule="auto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3C484E"/>
          <w:sz w:val="33"/>
          <w:szCs w:val="33"/>
        </w:rPr>
        <w:t>Los flujos de trabajo son mucho más rápidos que los de consola, gracias t</w:t>
      </w:r>
      <w:r>
        <w:rPr>
          <w:rFonts w:ascii="Roboto" w:eastAsia="Roboto" w:hAnsi="Roboto" w:cs="Roboto"/>
          <w:color w:val="3C484E"/>
          <w:sz w:val="33"/>
          <w:szCs w:val="33"/>
        </w:rPr>
        <w:t>anto a la integración como a la rapidez con lo que se maneja la interfaz.</w:t>
      </w:r>
    </w:p>
    <w:p w:rsidR="00204DF1" w:rsidRDefault="000F6BDB">
      <w:pPr>
        <w:numPr>
          <w:ilvl w:val="0"/>
          <w:numId w:val="1"/>
        </w:numPr>
        <w:shd w:val="clear" w:color="auto" w:fill="FFFFFF"/>
        <w:spacing w:before="160" w:after="500" w:line="384" w:lineRule="auto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3C484E"/>
          <w:sz w:val="33"/>
          <w:szCs w:val="33"/>
        </w:rPr>
        <w:t>Está programado en Electron.</w:t>
      </w:r>
    </w:p>
    <w:p w:rsidR="00204DF1" w:rsidRDefault="000F6BDB">
      <w:pPr>
        <w:numPr>
          <w:ilvl w:val="0"/>
          <w:numId w:val="1"/>
        </w:numPr>
        <w:shd w:val="clear" w:color="auto" w:fill="FFFFFF"/>
        <w:spacing w:before="160" w:after="500" w:line="384" w:lineRule="auto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3C484E"/>
          <w:sz w:val="33"/>
          <w:szCs w:val="33"/>
        </w:rPr>
        <w:t>El Diff Merge Tool es excelente.</w:t>
      </w:r>
    </w:p>
    <w:p w:rsidR="00204DF1" w:rsidRDefault="000F6BDB">
      <w:pPr>
        <w:numPr>
          <w:ilvl w:val="0"/>
          <w:numId w:val="1"/>
        </w:numPr>
        <w:shd w:val="clear" w:color="auto" w:fill="FFFFFF"/>
        <w:spacing w:before="160" w:after="500" w:line="384" w:lineRule="auto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3C484E"/>
          <w:sz w:val="33"/>
          <w:szCs w:val="33"/>
        </w:rPr>
        <w:lastRenderedPageBreak/>
        <w:t>Fuzzy Search para todo el repositorio(se encuentra lo que sea enseguida)</w:t>
      </w:r>
    </w:p>
    <w:p w:rsidR="00204DF1" w:rsidRPr="000F6BDB" w:rsidRDefault="000F6BDB">
      <w:pPr>
        <w:numPr>
          <w:ilvl w:val="0"/>
          <w:numId w:val="1"/>
        </w:numPr>
        <w:shd w:val="clear" w:color="auto" w:fill="FFFFFF"/>
        <w:spacing w:before="160" w:after="500" w:line="384" w:lineRule="auto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3C484E"/>
          <w:sz w:val="33"/>
          <w:szCs w:val="33"/>
        </w:rPr>
        <w:t>Atajos de teclado que hacen el uso del programa</w:t>
      </w:r>
      <w:r>
        <w:rPr>
          <w:rFonts w:ascii="Roboto" w:eastAsia="Roboto" w:hAnsi="Roboto" w:cs="Roboto"/>
          <w:color w:val="3C484E"/>
          <w:sz w:val="33"/>
          <w:szCs w:val="33"/>
        </w:rPr>
        <w:t xml:space="preserve"> más interactiva y fácil de usar (Ctrl+/ para verlos todos)</w:t>
      </w:r>
    </w:p>
    <w:p w:rsidR="000F6BDB" w:rsidRDefault="000F6BDB" w:rsidP="000F6BDB">
      <w:pPr>
        <w:shd w:val="clear" w:color="auto" w:fill="FFFFFF"/>
        <w:spacing w:before="160" w:after="500" w:line="384" w:lineRule="auto"/>
        <w:contextualSpacing/>
        <w:rPr>
          <w:rFonts w:ascii="Roboto" w:eastAsia="Roboto" w:hAnsi="Roboto" w:cs="Roboto"/>
        </w:rPr>
      </w:pPr>
    </w:p>
    <w:p w:rsidR="000F6BDB" w:rsidRDefault="000F6BDB" w:rsidP="000F6BDB">
      <w:pPr>
        <w:shd w:val="clear" w:color="auto" w:fill="FFFFFF"/>
        <w:spacing w:before="160" w:after="500" w:line="384" w:lineRule="auto"/>
        <w:contextualSpacing/>
        <w:rPr>
          <w:rFonts w:ascii="Roboto" w:eastAsia="Roboto" w:hAnsi="Roboto" w:cs="Roboto"/>
        </w:rPr>
      </w:pPr>
    </w:p>
    <w:p w:rsidR="000F6BDB" w:rsidRDefault="000F6BDB" w:rsidP="000F6BDB">
      <w:pPr>
        <w:shd w:val="clear" w:color="auto" w:fill="FFFFFF"/>
        <w:spacing w:before="160" w:after="500" w:line="384" w:lineRule="auto"/>
        <w:contextualSpacing/>
        <w:rPr>
          <w:rFonts w:ascii="Roboto" w:eastAsia="Roboto" w:hAnsi="Roboto" w:cs="Roboto"/>
        </w:rPr>
      </w:pPr>
    </w:p>
    <w:p w:rsidR="000F6BDB" w:rsidRDefault="000F6BDB" w:rsidP="000F6BDB">
      <w:pPr>
        <w:shd w:val="clear" w:color="auto" w:fill="FFFFFF"/>
        <w:spacing w:before="160" w:after="500" w:line="384" w:lineRule="auto"/>
        <w:contextualSpacing/>
        <w:rPr>
          <w:rFonts w:ascii="Roboto" w:eastAsia="Roboto" w:hAnsi="Roboto" w:cs="Roboto"/>
        </w:rPr>
      </w:pPr>
    </w:p>
    <w:p w:rsidR="000F6BDB" w:rsidRPr="000F6BDB" w:rsidRDefault="000F6BDB" w:rsidP="000F6BDB">
      <w:pPr>
        <w:shd w:val="clear" w:color="auto" w:fill="FFFFFF"/>
        <w:spacing w:before="160" w:after="500" w:line="384" w:lineRule="auto"/>
        <w:contextualSpacing/>
        <w:rPr>
          <w:rFonts w:asciiTheme="minorHAnsi" w:eastAsia="Roboto" w:hAnsiTheme="minorHAnsi" w:cs="Roboto"/>
          <w:lang w:val="es-CR"/>
        </w:rPr>
      </w:pPr>
      <w:r>
        <w:rPr>
          <w:rFonts w:asciiTheme="minorHAnsi" w:eastAsia="Roboto" w:hAnsiTheme="minorHAnsi" w:cs="Roboto"/>
          <w:lang w:val="es-CR"/>
        </w:rPr>
        <w:t>EJEMPLO DE LA INTERFAZ DE GITKRAKEN</w:t>
      </w:r>
    </w:p>
    <w:p w:rsidR="000F6BDB" w:rsidRDefault="000F6BDB" w:rsidP="000F6BDB">
      <w:pPr>
        <w:shd w:val="clear" w:color="auto" w:fill="FFFFFF"/>
        <w:spacing w:before="160" w:after="500" w:line="384" w:lineRule="auto"/>
        <w:contextualSpacing/>
        <w:rPr>
          <w:rFonts w:ascii="Roboto" w:eastAsia="Roboto" w:hAnsi="Roboto" w:cs="Roboto"/>
        </w:rPr>
      </w:pPr>
      <w:bookmarkStart w:id="0" w:name="_GoBack"/>
      <w:r>
        <w:rPr>
          <w:rFonts w:ascii="Roboto" w:eastAsia="Roboto" w:hAnsi="Roboto" w:cs="Roboto"/>
          <w:noProof/>
        </w:rPr>
        <w:drawing>
          <wp:inline distT="0" distB="0" distL="0" distR="0">
            <wp:extent cx="5733415" cy="3093720"/>
            <wp:effectExtent l="0" t="0" r="635" b="0"/>
            <wp:docPr id="1" name="Imagen 1" descr="Imagen que contiene monitor, captura de pantalla, pantalla, pared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Krak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6BD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57EF1"/>
    <w:multiLevelType w:val="multilevel"/>
    <w:tmpl w:val="6BAE944E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C484E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4DF1"/>
    <w:rsid w:val="000F6BDB"/>
    <w:rsid w:val="0020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1EF4"/>
  <w15:docId w15:val="{7E9775FB-1847-49D1-BE21-33937BE0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Mauricio Vargas Arias</cp:lastModifiedBy>
  <cp:revision>2</cp:revision>
  <dcterms:created xsi:type="dcterms:W3CDTF">2018-04-20T04:53:00Z</dcterms:created>
  <dcterms:modified xsi:type="dcterms:W3CDTF">2018-04-20T04:54:00Z</dcterms:modified>
</cp:coreProperties>
</file>