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91E6" w14:textId="6C6298F5" w:rsidR="002523E2" w:rsidRDefault="009262AB">
      <w:pPr>
        <w:rPr>
          <w:b/>
          <w:bCs/>
          <w:sz w:val="32"/>
          <w:szCs w:val="32"/>
        </w:rPr>
      </w:pPr>
      <w:r w:rsidRPr="009262AB">
        <w:rPr>
          <w:b/>
          <w:bCs/>
          <w:sz w:val="32"/>
          <w:szCs w:val="32"/>
        </w:rPr>
        <w:t>Reflexión</w:t>
      </w:r>
    </w:p>
    <w:p w14:paraId="295EFC9C" w14:textId="166A8D51" w:rsidR="009262AB" w:rsidRDefault="009262AB" w:rsidP="009262AB">
      <w:r>
        <w:t>El algoritmo de Havel-</w:t>
      </w:r>
      <w:proofErr w:type="spellStart"/>
      <w:r>
        <w:t>Hakimi</w:t>
      </w:r>
      <w:proofErr w:type="spellEnd"/>
      <w:r>
        <w:t xml:space="preserve">, </w:t>
      </w:r>
      <w:r w:rsidR="00DF2D33">
        <w:t>muestra</w:t>
      </w:r>
      <w:r>
        <w:t xml:space="preserve"> una notable analogía con el método socrático en su búsqueda de la verdad matemática. Ambos métodos operan mediante la refutación sistemática y la reducción al absurdo.</w:t>
      </w:r>
    </w:p>
    <w:p w14:paraId="3C0DC038" w14:textId="07CB5522" w:rsidR="009262AB" w:rsidRDefault="009262AB" w:rsidP="009262AB">
      <w:r>
        <w:t xml:space="preserve">El objetivo socrático es examinar una hipótesis inicial (la secuencia es gráfica) mediante una serie de preguntas críticas hasta que se revela una contradicción o se alcanza una verdad innegable. El bucle </w:t>
      </w:r>
      <w:proofErr w:type="spellStart"/>
      <w:r>
        <w:t>while</w:t>
      </w:r>
      <w:proofErr w:type="spellEnd"/>
      <w:r>
        <w:t xml:space="preserve"> (true) del código encapsula precisamente esta dinámica.</w:t>
      </w:r>
    </w:p>
    <w:p w14:paraId="7693EC1F" w14:textId="7679B284" w:rsidR="009262AB" w:rsidRDefault="009262AB" w:rsidP="009262AB">
      <w:r>
        <w:t>Cada iteración es un interrogatorio centrado en el elemento más crítico: el grado máximo, d1. Al retirar d1 y restar 1 a los siguientes d1 elementos, el algoritmo formula la pregunta: "Si el nodo con el mayor número de conexiones establece sus enlaces, ¿la secuencia resultante mantiene la consistencia necesaria para ser un grafo?"</w:t>
      </w:r>
    </w:p>
    <w:p w14:paraId="23D661EA" w14:textId="77777777" w:rsidR="009262AB" w:rsidRDefault="009262AB" w:rsidP="009262AB">
      <w:r>
        <w:t>Las condiciones de refutación son claras y lógicas:</w:t>
      </w:r>
    </w:p>
    <w:p w14:paraId="72772333" w14:textId="77777777" w:rsidR="009262AB" w:rsidRDefault="009262AB" w:rsidP="009262AB">
      <w:r>
        <w:t>Inconsistencia de Grado: Si un grado se vuelve negativo (</w:t>
      </w:r>
      <w:proofErr w:type="spellStart"/>
      <w:r>
        <w:t>seq</w:t>
      </w:r>
      <w:proofErr w:type="spellEnd"/>
      <w:r>
        <w:t xml:space="preserve">[i] &lt; 0), se ha alcanzado una imposibilidad lógica. Un nodo no puede tener un número negativo de conexiones. Esto constituye una refutación categórica, forzando un </w:t>
      </w:r>
      <w:proofErr w:type="spellStart"/>
      <w:r>
        <w:t>return</w:t>
      </w:r>
      <w:proofErr w:type="spellEnd"/>
      <w:r>
        <w:t xml:space="preserve"> false.</w:t>
      </w:r>
    </w:p>
    <w:p w14:paraId="5F8E4985" w14:textId="4A15675B" w:rsidR="009262AB" w:rsidRDefault="009262AB" w:rsidP="009262AB">
      <w:r>
        <w:t xml:space="preserve">Inconsistencia de Conexión: Si el grado máximo (d1) supera el número de nodos restantes (d1 &gt; </w:t>
      </w:r>
      <w:proofErr w:type="spellStart"/>
      <w:proofErr w:type="gramStart"/>
      <w:r>
        <w:t>seq.Count</w:t>
      </w:r>
      <w:proofErr w:type="spellEnd"/>
      <w:proofErr w:type="gramEnd"/>
      <w:r>
        <w:t xml:space="preserve"> - 1), se refuta la premisa de que es posible realizar esas d1</w:t>
      </w:r>
      <w:r w:rsidR="00DF2D33">
        <w:t xml:space="preserve"> </w:t>
      </w:r>
      <w:r>
        <w:t>conexiones.</w:t>
      </w:r>
    </w:p>
    <w:p w14:paraId="24DC3069" w14:textId="70A76607" w:rsidR="009262AB" w:rsidRPr="009262AB" w:rsidRDefault="009262AB" w:rsidP="009262AB">
      <w:r>
        <w:t>El ordenamiento decreciente (</w:t>
      </w:r>
      <w:proofErr w:type="spellStart"/>
      <w:proofErr w:type="gramStart"/>
      <w:r>
        <w:t>seq.Sort</w:t>
      </w:r>
      <w:proofErr w:type="spellEnd"/>
      <w:proofErr w:type="gramEnd"/>
      <w:r>
        <w:t>) es fundamental, pues asegura que el examen socrático se aplique siempre al caso más exigente (el nodo de mayor grado), aumentando la eficiencia del proceso de refutación. La verdad final —una secuencia vacía (</w:t>
      </w:r>
      <w:proofErr w:type="spellStart"/>
      <w:proofErr w:type="gramStart"/>
      <w:r>
        <w:t>seq.Count</w:t>
      </w:r>
      <w:proofErr w:type="spellEnd"/>
      <w:proofErr w:type="gramEnd"/>
      <w:r>
        <w:t xml:space="preserve"> == 0)— es la forma más simple e irrefutable de una secuencia gráfica, concluyendo exitosamente el proceso de depuración lógica.</w:t>
      </w:r>
    </w:p>
    <w:sectPr w:rsidR="009262AB" w:rsidRPr="009262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6D"/>
    <w:rsid w:val="002523E2"/>
    <w:rsid w:val="00272B6D"/>
    <w:rsid w:val="00384E49"/>
    <w:rsid w:val="004A6278"/>
    <w:rsid w:val="00892040"/>
    <w:rsid w:val="009262AB"/>
    <w:rsid w:val="00B9596C"/>
    <w:rsid w:val="00DC556D"/>
    <w:rsid w:val="00DF2D3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0728"/>
  <w15:chartTrackingRefBased/>
  <w15:docId w15:val="{39B5DA54-63CC-4A79-9E81-2E672359E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2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2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2B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2B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2B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2B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2B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2B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2B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2B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2B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2B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2B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2B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2B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2B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2B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2B6D"/>
    <w:rPr>
      <w:rFonts w:eastAsiaTheme="majorEastAsia" w:cstheme="majorBidi"/>
      <w:color w:val="272727" w:themeColor="text1" w:themeTint="D8"/>
    </w:rPr>
  </w:style>
  <w:style w:type="paragraph" w:styleId="Ttulo">
    <w:name w:val="Title"/>
    <w:basedOn w:val="Normal"/>
    <w:next w:val="Normal"/>
    <w:link w:val="TtuloCar"/>
    <w:uiPriority w:val="10"/>
    <w:qFormat/>
    <w:rsid w:val="00272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2B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2B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2B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2B6D"/>
    <w:pPr>
      <w:spacing w:before="160"/>
      <w:jc w:val="center"/>
    </w:pPr>
    <w:rPr>
      <w:i/>
      <w:iCs/>
      <w:color w:val="404040" w:themeColor="text1" w:themeTint="BF"/>
    </w:rPr>
  </w:style>
  <w:style w:type="character" w:customStyle="1" w:styleId="CitaCar">
    <w:name w:val="Cita Car"/>
    <w:basedOn w:val="Fuentedeprrafopredeter"/>
    <w:link w:val="Cita"/>
    <w:uiPriority w:val="29"/>
    <w:rsid w:val="00272B6D"/>
    <w:rPr>
      <w:i/>
      <w:iCs/>
      <w:color w:val="404040" w:themeColor="text1" w:themeTint="BF"/>
    </w:rPr>
  </w:style>
  <w:style w:type="paragraph" w:styleId="Prrafodelista">
    <w:name w:val="List Paragraph"/>
    <w:basedOn w:val="Normal"/>
    <w:uiPriority w:val="34"/>
    <w:qFormat/>
    <w:rsid w:val="00272B6D"/>
    <w:pPr>
      <w:ind w:left="720"/>
      <w:contextualSpacing/>
    </w:pPr>
  </w:style>
  <w:style w:type="character" w:styleId="nfasisintenso">
    <w:name w:val="Intense Emphasis"/>
    <w:basedOn w:val="Fuentedeprrafopredeter"/>
    <w:uiPriority w:val="21"/>
    <w:qFormat/>
    <w:rsid w:val="00272B6D"/>
    <w:rPr>
      <w:i/>
      <w:iCs/>
      <w:color w:val="0F4761" w:themeColor="accent1" w:themeShade="BF"/>
    </w:rPr>
  </w:style>
  <w:style w:type="paragraph" w:styleId="Citadestacada">
    <w:name w:val="Intense Quote"/>
    <w:basedOn w:val="Normal"/>
    <w:next w:val="Normal"/>
    <w:link w:val="CitadestacadaCar"/>
    <w:uiPriority w:val="30"/>
    <w:qFormat/>
    <w:rsid w:val="00272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2B6D"/>
    <w:rPr>
      <w:i/>
      <w:iCs/>
      <w:color w:val="0F4761" w:themeColor="accent1" w:themeShade="BF"/>
    </w:rPr>
  </w:style>
  <w:style w:type="character" w:styleId="Referenciaintensa">
    <w:name w:val="Intense Reference"/>
    <w:basedOn w:val="Fuentedeprrafopredeter"/>
    <w:uiPriority w:val="32"/>
    <w:qFormat/>
    <w:rsid w:val="00272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256</Words>
  <Characters>1414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Matos Vizcarra</dc:creator>
  <cp:keywords/>
  <dc:description/>
  <cp:lastModifiedBy>Christian Matos Vizcarra</cp:lastModifiedBy>
  <cp:revision>2</cp:revision>
  <dcterms:created xsi:type="dcterms:W3CDTF">2025-10-21T18:38:00Z</dcterms:created>
  <dcterms:modified xsi:type="dcterms:W3CDTF">2025-10-21T19:11:00Z</dcterms:modified>
</cp:coreProperties>
</file>