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572" w:type="dxa"/>
        <w:tblLook w:val="04A0" w:firstRow="1" w:lastRow="0" w:firstColumn="1" w:lastColumn="0" w:noHBand="0" w:noVBand="1"/>
      </w:tblPr>
      <w:tblGrid>
        <w:gridCol w:w="2268"/>
        <w:gridCol w:w="4111"/>
        <w:gridCol w:w="3021"/>
      </w:tblGrid>
      <w:tr w:rsidR="007108D7" w14:paraId="7330A03E" w14:textId="77777777" w:rsidTr="007108D7">
        <w:tc>
          <w:tcPr>
            <w:tcW w:w="2268" w:type="dxa"/>
          </w:tcPr>
          <w:p w14:paraId="2E6C9262" w14:textId="40B2C51A" w:rsidR="007108D7" w:rsidRPr="007108D7" w:rsidRDefault="007108D7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Características</w:t>
            </w:r>
          </w:p>
        </w:tc>
        <w:tc>
          <w:tcPr>
            <w:tcW w:w="4111" w:type="dxa"/>
          </w:tcPr>
          <w:p w14:paraId="163874F3" w14:textId="302C687E" w:rsidR="007108D7" w:rsidRPr="007108D7" w:rsidRDefault="007108D7">
            <w:pPr>
              <w:rPr>
                <w:b/>
                <w:bCs/>
              </w:rPr>
            </w:pPr>
            <w:r>
              <w:rPr>
                <w:b/>
                <w:bCs/>
              </w:rPr>
              <w:t>C# (Estático)</w:t>
            </w:r>
          </w:p>
        </w:tc>
        <w:tc>
          <w:tcPr>
            <w:tcW w:w="3021" w:type="dxa"/>
          </w:tcPr>
          <w:p w14:paraId="0EEB47DD" w14:textId="5EAE543B" w:rsidR="007108D7" w:rsidRPr="007108D7" w:rsidRDefault="007108D7">
            <w:pPr>
              <w:rPr>
                <w:b/>
                <w:bCs/>
              </w:rPr>
            </w:pPr>
            <w:r>
              <w:rPr>
                <w:b/>
                <w:bCs/>
              </w:rPr>
              <w:t>Python (Dinámico)</w:t>
            </w:r>
          </w:p>
        </w:tc>
      </w:tr>
      <w:tr w:rsidR="007108D7" w14:paraId="55977C64" w14:textId="77777777" w:rsidTr="007108D7">
        <w:tc>
          <w:tcPr>
            <w:tcW w:w="2268" w:type="dxa"/>
          </w:tcPr>
          <w:p w14:paraId="2B806080" w14:textId="0B8C6C48" w:rsidR="007108D7" w:rsidRPr="007108D7" w:rsidRDefault="007108D7" w:rsidP="007108D7">
            <w:pPr>
              <w:rPr>
                <w:b/>
                <w:bCs/>
              </w:rPr>
            </w:pPr>
            <w:r w:rsidRPr="007108D7">
              <w:rPr>
                <w:b/>
                <w:bCs/>
              </w:rPr>
              <w:t>Importar librerías</w:t>
            </w:r>
          </w:p>
        </w:tc>
        <w:tc>
          <w:tcPr>
            <w:tcW w:w="4111" w:type="dxa"/>
          </w:tcPr>
          <w:p w14:paraId="7702D501" w14:textId="03D83BFB" w:rsidR="007108D7" w:rsidRDefault="007108D7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System.Colletions.Generic</w:t>
            </w:r>
            <w:proofErr w:type="spellEnd"/>
            <w:r>
              <w:t>;</w:t>
            </w:r>
          </w:p>
        </w:tc>
        <w:tc>
          <w:tcPr>
            <w:tcW w:w="3021" w:type="dxa"/>
          </w:tcPr>
          <w:p w14:paraId="42B284A5" w14:textId="1E8BEE70" w:rsidR="007108D7" w:rsidRDefault="007108D7">
            <w:proofErr w:type="spellStart"/>
            <w:r>
              <w:t>Import</w:t>
            </w:r>
            <w:proofErr w:type="spellEnd"/>
            <w:r>
              <w:t xml:space="preserve"> (o implícito en </w:t>
            </w:r>
            <w:proofErr w:type="spellStart"/>
            <w:r>
              <w:t>built-ins</w:t>
            </w:r>
            <w:proofErr w:type="spellEnd"/>
            <w:r>
              <w:t>)</w:t>
            </w:r>
          </w:p>
        </w:tc>
      </w:tr>
      <w:tr w:rsidR="007108D7" w14:paraId="262BC0E5" w14:textId="77777777" w:rsidTr="007108D7">
        <w:tc>
          <w:tcPr>
            <w:tcW w:w="2268" w:type="dxa"/>
          </w:tcPr>
          <w:p w14:paraId="2F8BE8FD" w14:textId="65DAB6FD" w:rsidR="007108D7" w:rsidRPr="007108D7" w:rsidRDefault="007108D7" w:rsidP="007108D7">
            <w:pPr>
              <w:rPr>
                <w:b/>
                <w:bCs/>
              </w:rPr>
            </w:pPr>
            <w:r w:rsidRPr="007108D7">
              <w:rPr>
                <w:b/>
                <w:bCs/>
              </w:rPr>
              <w:t>Punto de Entrada</w:t>
            </w:r>
          </w:p>
        </w:tc>
        <w:tc>
          <w:tcPr>
            <w:tcW w:w="4111" w:type="dxa"/>
          </w:tcPr>
          <w:p w14:paraId="2575F187" w14:textId="17C4232A" w:rsidR="007108D7" w:rsidRDefault="007108D7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 { }</w:t>
            </w:r>
          </w:p>
        </w:tc>
        <w:tc>
          <w:tcPr>
            <w:tcW w:w="3021" w:type="dxa"/>
          </w:tcPr>
          <w:p w14:paraId="38BF83B0" w14:textId="7B7C5B2E" w:rsidR="007108D7" w:rsidRDefault="007108D7">
            <w:proofErr w:type="spellStart"/>
            <w:r>
              <w:t>If</w:t>
            </w:r>
            <w:proofErr w:type="spellEnd"/>
            <w:r>
              <w:t xml:space="preserve"> __</w:t>
            </w:r>
            <w:proofErr w:type="spellStart"/>
            <w:r>
              <w:t>name</w:t>
            </w:r>
            <w:proofErr w:type="spellEnd"/>
            <w:r>
              <w:t>__ == “__</w:t>
            </w:r>
            <w:proofErr w:type="spellStart"/>
            <w:r>
              <w:t>main</w:t>
            </w:r>
            <w:proofErr w:type="spellEnd"/>
            <w:r>
              <w:t>__”:</w:t>
            </w:r>
          </w:p>
        </w:tc>
      </w:tr>
      <w:tr w:rsidR="007108D7" w:rsidRPr="007108D7" w14:paraId="124A57E2" w14:textId="77777777" w:rsidTr="007108D7">
        <w:tc>
          <w:tcPr>
            <w:tcW w:w="2268" w:type="dxa"/>
          </w:tcPr>
          <w:p w14:paraId="7793CF61" w14:textId="493848E0" w:rsidR="007108D7" w:rsidRPr="007108D7" w:rsidRDefault="007108D7" w:rsidP="007108D7">
            <w:pPr>
              <w:rPr>
                <w:b/>
                <w:bCs/>
              </w:rPr>
            </w:pPr>
            <w:r w:rsidRPr="007108D7">
              <w:rPr>
                <w:b/>
                <w:bCs/>
              </w:rPr>
              <w:t>Definir Lista</w:t>
            </w:r>
          </w:p>
        </w:tc>
        <w:tc>
          <w:tcPr>
            <w:tcW w:w="4111" w:type="dxa"/>
          </w:tcPr>
          <w:p w14:paraId="7C87B34C" w14:textId="4CFA14D4" w:rsidR="007108D7" w:rsidRPr="007108D7" w:rsidRDefault="007108D7">
            <w:pPr>
              <w:rPr>
                <w:lang w:val="en-US"/>
              </w:rPr>
            </w:pPr>
            <w:r w:rsidRPr="007108D7">
              <w:rPr>
                <w:lang w:val="en-US"/>
              </w:rPr>
              <w:t xml:space="preserve">List&lt;int&gt; </w:t>
            </w:r>
            <w:proofErr w:type="spellStart"/>
            <w:r w:rsidRPr="007108D7">
              <w:rPr>
                <w:lang w:val="en-US"/>
              </w:rPr>
              <w:t>nums</w:t>
            </w:r>
            <w:proofErr w:type="spellEnd"/>
            <w:r w:rsidRPr="007108D7">
              <w:rPr>
                <w:lang w:val="en-US"/>
              </w:rPr>
              <w:t xml:space="preserve"> = new L</w:t>
            </w:r>
            <w:r>
              <w:rPr>
                <w:lang w:val="en-US"/>
              </w:rPr>
              <w:t>ist&lt;int&gt;();</w:t>
            </w:r>
          </w:p>
        </w:tc>
        <w:tc>
          <w:tcPr>
            <w:tcW w:w="3021" w:type="dxa"/>
          </w:tcPr>
          <w:p w14:paraId="7CF65C92" w14:textId="20423154" w:rsidR="007108D7" w:rsidRPr="007108D7" w:rsidRDefault="007108D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Nums</w:t>
            </w:r>
            <w:proofErr w:type="spellEnd"/>
            <w:r>
              <w:rPr>
                <w:lang w:val="en-US"/>
              </w:rPr>
              <w:t xml:space="preserve"> = []</w:t>
            </w:r>
          </w:p>
        </w:tc>
      </w:tr>
      <w:tr w:rsidR="007108D7" w14:paraId="3B5516EA" w14:textId="77777777" w:rsidTr="007108D7">
        <w:tc>
          <w:tcPr>
            <w:tcW w:w="2268" w:type="dxa"/>
          </w:tcPr>
          <w:p w14:paraId="491A42E8" w14:textId="1741D03B" w:rsidR="007108D7" w:rsidRPr="007108D7" w:rsidRDefault="007108D7" w:rsidP="007108D7">
            <w:pPr>
              <w:rPr>
                <w:b/>
                <w:bCs/>
              </w:rPr>
            </w:pPr>
            <w:r w:rsidRPr="007108D7">
              <w:rPr>
                <w:b/>
                <w:bCs/>
              </w:rPr>
              <w:t>Longitud Lista</w:t>
            </w:r>
          </w:p>
        </w:tc>
        <w:tc>
          <w:tcPr>
            <w:tcW w:w="4111" w:type="dxa"/>
          </w:tcPr>
          <w:p w14:paraId="0F8594E7" w14:textId="77B55532" w:rsidR="007108D7" w:rsidRDefault="007108D7">
            <w:proofErr w:type="spellStart"/>
            <w:r>
              <w:t>Nums.Count</w:t>
            </w:r>
            <w:proofErr w:type="spellEnd"/>
          </w:p>
        </w:tc>
        <w:tc>
          <w:tcPr>
            <w:tcW w:w="3021" w:type="dxa"/>
          </w:tcPr>
          <w:p w14:paraId="12AE147F" w14:textId="2AE4AA4C" w:rsidR="007108D7" w:rsidRDefault="007108D7">
            <w:r>
              <w:t>Len(</w:t>
            </w:r>
            <w:proofErr w:type="spellStart"/>
            <w:r>
              <w:t>nums</w:t>
            </w:r>
            <w:proofErr w:type="spellEnd"/>
            <w:r>
              <w:t>)</w:t>
            </w:r>
          </w:p>
        </w:tc>
      </w:tr>
      <w:tr w:rsidR="007108D7" w14:paraId="4B16CCB5" w14:textId="77777777" w:rsidTr="007108D7">
        <w:tc>
          <w:tcPr>
            <w:tcW w:w="2268" w:type="dxa"/>
          </w:tcPr>
          <w:p w14:paraId="4A5CF37D" w14:textId="2159E22B" w:rsidR="007108D7" w:rsidRPr="007108D7" w:rsidRDefault="007108D7" w:rsidP="007108D7">
            <w:pPr>
              <w:rPr>
                <w:b/>
                <w:bCs/>
              </w:rPr>
            </w:pPr>
            <w:r w:rsidRPr="007108D7">
              <w:rPr>
                <w:b/>
                <w:bCs/>
              </w:rPr>
              <w:t>Eliminar Elemento</w:t>
            </w:r>
          </w:p>
        </w:tc>
        <w:tc>
          <w:tcPr>
            <w:tcW w:w="4111" w:type="dxa"/>
          </w:tcPr>
          <w:p w14:paraId="6AF5CC23" w14:textId="5102F061" w:rsidR="007108D7" w:rsidRDefault="007108D7">
            <w:proofErr w:type="spellStart"/>
            <w:r>
              <w:t>Nums.RemoveAt</w:t>
            </w:r>
            <w:proofErr w:type="spellEnd"/>
            <w:r>
              <w:t>(0)</w:t>
            </w:r>
          </w:p>
        </w:tc>
        <w:tc>
          <w:tcPr>
            <w:tcW w:w="3021" w:type="dxa"/>
          </w:tcPr>
          <w:p w14:paraId="72A550B9" w14:textId="72BFAD8F" w:rsidR="007108D7" w:rsidRDefault="007108D7">
            <w:proofErr w:type="spellStart"/>
            <w:r>
              <w:t>Nums.pop</w:t>
            </w:r>
            <w:proofErr w:type="spellEnd"/>
            <w:r>
              <w:t>(0)</w:t>
            </w:r>
          </w:p>
        </w:tc>
      </w:tr>
      <w:tr w:rsidR="007108D7" w:rsidRPr="007108D7" w14:paraId="798950DB" w14:textId="77777777" w:rsidTr="007108D7">
        <w:tc>
          <w:tcPr>
            <w:tcW w:w="2268" w:type="dxa"/>
          </w:tcPr>
          <w:p w14:paraId="44B80D33" w14:textId="16A04B89" w:rsidR="007108D7" w:rsidRPr="007108D7" w:rsidRDefault="007108D7" w:rsidP="007108D7">
            <w:pPr>
              <w:rPr>
                <w:b/>
                <w:bCs/>
              </w:rPr>
            </w:pPr>
            <w:r w:rsidRPr="007108D7">
              <w:rPr>
                <w:b/>
                <w:bCs/>
              </w:rPr>
              <w:t>Ordenar (</w:t>
            </w:r>
            <w:proofErr w:type="spellStart"/>
            <w:r w:rsidRPr="007108D7">
              <w:rPr>
                <w:b/>
                <w:bCs/>
              </w:rPr>
              <w:t>Desc</w:t>
            </w:r>
            <w:proofErr w:type="spellEnd"/>
            <w:r w:rsidRPr="007108D7">
              <w:rPr>
                <w:b/>
                <w:bCs/>
              </w:rPr>
              <w:t>)</w:t>
            </w:r>
          </w:p>
        </w:tc>
        <w:tc>
          <w:tcPr>
            <w:tcW w:w="4111" w:type="dxa"/>
          </w:tcPr>
          <w:p w14:paraId="63DF4860" w14:textId="5DA3C4AF" w:rsidR="007108D7" w:rsidRPr="007108D7" w:rsidRDefault="007108D7">
            <w:pPr>
              <w:rPr>
                <w:lang w:val="en-US"/>
              </w:rPr>
            </w:pPr>
            <w:proofErr w:type="spellStart"/>
            <w:r w:rsidRPr="007108D7">
              <w:rPr>
                <w:lang w:val="en-US"/>
              </w:rPr>
              <w:t>Nums.Sort</w:t>
            </w:r>
            <w:proofErr w:type="spellEnd"/>
            <w:r w:rsidRPr="007108D7">
              <w:rPr>
                <w:lang w:val="en-US"/>
              </w:rPr>
              <w:t>((</w:t>
            </w:r>
            <w:proofErr w:type="spellStart"/>
            <w:r w:rsidRPr="007108D7">
              <w:rPr>
                <w:lang w:val="en-US"/>
              </w:rPr>
              <w:t>a,b</w:t>
            </w:r>
            <w:proofErr w:type="spellEnd"/>
            <w:r w:rsidRPr="007108D7">
              <w:rPr>
                <w:lang w:val="en-US"/>
              </w:rPr>
              <w:t xml:space="preserve">) =&gt; </w:t>
            </w:r>
            <w:proofErr w:type="spellStart"/>
            <w:r w:rsidRPr="007108D7">
              <w:rPr>
                <w:lang w:val="en-US"/>
              </w:rPr>
              <w:t>b.CompareTo</w:t>
            </w:r>
            <w:proofErr w:type="spellEnd"/>
            <w:r w:rsidRPr="007108D7">
              <w:rPr>
                <w:lang w:val="en-US"/>
              </w:rPr>
              <w:t>(a));</w:t>
            </w:r>
          </w:p>
        </w:tc>
        <w:tc>
          <w:tcPr>
            <w:tcW w:w="3021" w:type="dxa"/>
          </w:tcPr>
          <w:p w14:paraId="07E86578" w14:textId="0C941EF8" w:rsidR="007108D7" w:rsidRPr="007108D7" w:rsidRDefault="007108D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Nums.sort</w:t>
            </w:r>
            <w:proofErr w:type="spellEnd"/>
            <w:r>
              <w:rPr>
                <w:lang w:val="en-US"/>
              </w:rPr>
              <w:t>(reverse=true)</w:t>
            </w:r>
          </w:p>
        </w:tc>
      </w:tr>
      <w:tr w:rsidR="007108D7" w14:paraId="071E9D62" w14:textId="77777777" w:rsidTr="007108D7">
        <w:tc>
          <w:tcPr>
            <w:tcW w:w="2268" w:type="dxa"/>
          </w:tcPr>
          <w:p w14:paraId="23EFDE77" w14:textId="4C5627CB" w:rsidR="007108D7" w:rsidRPr="007108D7" w:rsidRDefault="007108D7" w:rsidP="007108D7">
            <w:pPr>
              <w:rPr>
                <w:b/>
                <w:bCs/>
              </w:rPr>
            </w:pPr>
            <w:r w:rsidRPr="007108D7">
              <w:rPr>
                <w:b/>
                <w:bCs/>
              </w:rPr>
              <w:t>Sumar elementos</w:t>
            </w:r>
          </w:p>
        </w:tc>
        <w:tc>
          <w:tcPr>
            <w:tcW w:w="4111" w:type="dxa"/>
          </w:tcPr>
          <w:p w14:paraId="44364D47" w14:textId="7B62632E" w:rsidR="007108D7" w:rsidRDefault="007108D7">
            <w:proofErr w:type="spellStart"/>
            <w:r>
              <w:t>Nums.Sum</w:t>
            </w:r>
            <w:proofErr w:type="spellEnd"/>
            <w:r>
              <w:t>() (requiere LINQ)</w:t>
            </w:r>
          </w:p>
        </w:tc>
        <w:tc>
          <w:tcPr>
            <w:tcW w:w="3021" w:type="dxa"/>
          </w:tcPr>
          <w:p w14:paraId="723F72A8" w14:textId="3FCCDD32" w:rsidR="007108D7" w:rsidRDefault="007108D7">
            <w:r>
              <w:t>Sum(</w:t>
            </w:r>
            <w:proofErr w:type="spellStart"/>
            <w:r>
              <w:t>nums</w:t>
            </w:r>
            <w:proofErr w:type="spellEnd"/>
            <w:r>
              <w:t>)</w:t>
            </w:r>
          </w:p>
        </w:tc>
      </w:tr>
      <w:tr w:rsidR="007108D7" w:rsidRPr="007108D7" w14:paraId="07783725" w14:textId="77777777" w:rsidTr="007108D7">
        <w:tc>
          <w:tcPr>
            <w:tcW w:w="2268" w:type="dxa"/>
          </w:tcPr>
          <w:p w14:paraId="3C885FF1" w14:textId="06457B88" w:rsidR="007108D7" w:rsidRPr="007108D7" w:rsidRDefault="007108D7" w:rsidP="007108D7">
            <w:pPr>
              <w:rPr>
                <w:b/>
                <w:bCs/>
              </w:rPr>
            </w:pPr>
            <w:r w:rsidRPr="007108D7">
              <w:rPr>
                <w:b/>
                <w:bCs/>
              </w:rPr>
              <w:t>Bucle for</w:t>
            </w:r>
          </w:p>
        </w:tc>
        <w:tc>
          <w:tcPr>
            <w:tcW w:w="4111" w:type="dxa"/>
          </w:tcPr>
          <w:p w14:paraId="56D561E3" w14:textId="6CD028DF" w:rsidR="007108D7" w:rsidRPr="007108D7" w:rsidRDefault="007108D7">
            <w:pPr>
              <w:rPr>
                <w:lang w:val="en-US"/>
              </w:rPr>
            </w:pPr>
            <w:r w:rsidRPr="007108D7">
              <w:rPr>
                <w:lang w:val="en-US"/>
              </w:rPr>
              <w:t xml:space="preserve">For (int </w:t>
            </w:r>
            <w:proofErr w:type="spellStart"/>
            <w:r w:rsidRPr="007108D7">
              <w:rPr>
                <w:lang w:val="en-US"/>
              </w:rPr>
              <w:t>i</w:t>
            </w:r>
            <w:proofErr w:type="spellEnd"/>
            <w:r w:rsidRPr="007108D7">
              <w:rPr>
                <w:lang w:val="en-US"/>
              </w:rPr>
              <w:t xml:space="preserve"> = 0; </w:t>
            </w:r>
            <w:proofErr w:type="spellStart"/>
            <w:r w:rsidRPr="007108D7">
              <w:rPr>
                <w:lang w:val="en-US"/>
              </w:rPr>
              <w:t>i</w:t>
            </w:r>
            <w:proofErr w:type="spellEnd"/>
            <w:r w:rsidRPr="007108D7">
              <w:rPr>
                <w:lang w:val="en-US"/>
              </w:rPr>
              <w:t xml:space="preserve"> &lt; n; </w:t>
            </w:r>
            <w:proofErr w:type="spellStart"/>
            <w:r w:rsidRPr="007108D7">
              <w:rPr>
                <w:lang w:val="en-US"/>
              </w:rPr>
              <w:t>i</w:t>
            </w:r>
            <w:proofErr w:type="spellEnd"/>
            <w:r w:rsidRPr="007108D7">
              <w:rPr>
                <w:lang w:val="en-US"/>
              </w:rPr>
              <w:t>++) { }</w:t>
            </w:r>
          </w:p>
        </w:tc>
        <w:tc>
          <w:tcPr>
            <w:tcW w:w="3021" w:type="dxa"/>
          </w:tcPr>
          <w:p w14:paraId="53192A4A" w14:textId="097167B3" w:rsidR="007108D7" w:rsidRPr="007108D7" w:rsidRDefault="007108D7">
            <w:pPr>
              <w:rPr>
                <w:lang w:val="en-US"/>
              </w:rPr>
            </w:pPr>
            <w:r>
              <w:rPr>
                <w:lang w:val="en-US"/>
              </w:rPr>
              <w:t>For I in range(n)</w:t>
            </w:r>
          </w:p>
        </w:tc>
      </w:tr>
      <w:tr w:rsidR="007108D7" w14:paraId="288FC981" w14:textId="77777777" w:rsidTr="007108D7">
        <w:tc>
          <w:tcPr>
            <w:tcW w:w="2268" w:type="dxa"/>
          </w:tcPr>
          <w:p w14:paraId="29E84D40" w14:textId="096201D8" w:rsidR="007108D7" w:rsidRPr="007108D7" w:rsidRDefault="007108D7" w:rsidP="007108D7">
            <w:pPr>
              <w:rPr>
                <w:b/>
                <w:bCs/>
              </w:rPr>
            </w:pPr>
            <w:r w:rsidRPr="007108D7">
              <w:rPr>
                <w:b/>
                <w:bCs/>
              </w:rPr>
              <w:t>Booleanos</w:t>
            </w:r>
          </w:p>
        </w:tc>
        <w:tc>
          <w:tcPr>
            <w:tcW w:w="4111" w:type="dxa"/>
          </w:tcPr>
          <w:p w14:paraId="4FE85CAD" w14:textId="1D8C57D9" w:rsidR="007108D7" w:rsidRDefault="007108D7">
            <w:r>
              <w:t>True / false (</w:t>
            </w:r>
            <w:proofErr w:type="spellStart"/>
            <w:r>
              <w:t>minuscula</w:t>
            </w:r>
            <w:proofErr w:type="spellEnd"/>
            <w:r>
              <w:t>)</w:t>
            </w:r>
          </w:p>
        </w:tc>
        <w:tc>
          <w:tcPr>
            <w:tcW w:w="3021" w:type="dxa"/>
          </w:tcPr>
          <w:p w14:paraId="20383D2E" w14:textId="0ED35CCD" w:rsidR="007108D7" w:rsidRDefault="007108D7">
            <w:r>
              <w:t>True / False (capitalizados)</w:t>
            </w:r>
          </w:p>
        </w:tc>
      </w:tr>
      <w:tr w:rsidR="007108D7" w14:paraId="3228B8D8" w14:textId="77777777" w:rsidTr="007108D7">
        <w:tc>
          <w:tcPr>
            <w:tcW w:w="2268" w:type="dxa"/>
          </w:tcPr>
          <w:p w14:paraId="2F3231C1" w14:textId="2F886B5B" w:rsidR="007108D7" w:rsidRPr="007108D7" w:rsidRDefault="007108D7" w:rsidP="007108D7">
            <w:pPr>
              <w:rPr>
                <w:b/>
                <w:bCs/>
              </w:rPr>
            </w:pPr>
            <w:r w:rsidRPr="007108D7">
              <w:rPr>
                <w:b/>
                <w:bCs/>
              </w:rPr>
              <w:t>Impresión</w:t>
            </w:r>
          </w:p>
        </w:tc>
        <w:tc>
          <w:tcPr>
            <w:tcW w:w="4111" w:type="dxa"/>
          </w:tcPr>
          <w:p w14:paraId="33AB956D" w14:textId="00F5C836" w:rsidR="007108D7" w:rsidRDefault="007108D7">
            <w:proofErr w:type="spellStart"/>
            <w:r>
              <w:t>Console.WriteLine</w:t>
            </w:r>
            <w:proofErr w:type="spellEnd"/>
            <w:r>
              <w:t>(“Hola”);</w:t>
            </w:r>
          </w:p>
        </w:tc>
        <w:tc>
          <w:tcPr>
            <w:tcW w:w="3021" w:type="dxa"/>
          </w:tcPr>
          <w:p w14:paraId="5890480B" w14:textId="6333503A" w:rsidR="007108D7" w:rsidRDefault="007108D7">
            <w:proofErr w:type="spellStart"/>
            <w:r>
              <w:t>Print</w:t>
            </w:r>
            <w:proofErr w:type="spellEnd"/>
            <w:r>
              <w:t>(“Hola”)</w:t>
            </w:r>
          </w:p>
        </w:tc>
      </w:tr>
    </w:tbl>
    <w:p w14:paraId="6550404C" w14:textId="77777777" w:rsidR="002523E2" w:rsidRDefault="002523E2"/>
    <w:p w14:paraId="1E3F7B9F" w14:textId="0DDAF340" w:rsidR="007108D7" w:rsidRDefault="007108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¿Cuál es más expresivo y por qué?</w:t>
      </w:r>
    </w:p>
    <w:p w14:paraId="7F0DCD92" w14:textId="5872E6C5" w:rsidR="007108D7" w:rsidRDefault="007108D7">
      <w:r w:rsidRPr="007108D7">
        <w:t>Tras implementar el algoritmo de Havel-</w:t>
      </w:r>
      <w:proofErr w:type="spellStart"/>
      <w:r w:rsidRPr="007108D7">
        <w:t>Hakimi</w:t>
      </w:r>
      <w:proofErr w:type="spellEnd"/>
      <w:r w:rsidRPr="007108D7">
        <w:t xml:space="preserve"> en ambos lenguajes, concluyo que Python resulta significativamente más expresivo para este tipo de tareas algorítmicas y de manipulación de datos. La "expresividad" se refiere a la capacidad de traducir una idea mental o pseudocódigo a código funcional con la menor cantidad de "ruido" sintáctico posible.</w:t>
      </w:r>
    </w:p>
    <w:p w14:paraId="27095924" w14:textId="32915206" w:rsidR="007108D7" w:rsidRDefault="004D6637">
      <w:r w:rsidRPr="004D6637">
        <w:t xml:space="preserve">En Python, la instrucción </w:t>
      </w:r>
      <w:proofErr w:type="spellStart"/>
      <w:r w:rsidRPr="004D6637">
        <w:t>copia.pop</w:t>
      </w:r>
      <w:proofErr w:type="spellEnd"/>
      <w:r w:rsidRPr="004D6637">
        <w:t xml:space="preserve">(0) comunica inmediatamente la intención de "extraer y usar la cabeza de la lista", mientras que en C# debemos acceder al índice [0] y luego llamar a </w:t>
      </w:r>
      <w:proofErr w:type="spellStart"/>
      <w:r w:rsidRPr="004D6637">
        <w:t>RemoveAt</w:t>
      </w:r>
      <w:proofErr w:type="spellEnd"/>
      <w:r w:rsidRPr="004D6637">
        <w:t>(0) en dos líneas separadas. De igual manera, el ordenamiento en Python (</w:t>
      </w:r>
      <w:proofErr w:type="spellStart"/>
      <w:r w:rsidRPr="004D6637">
        <w:t>sort</w:t>
      </w:r>
      <w:proofErr w:type="spellEnd"/>
      <w:r w:rsidRPr="004D6637">
        <w:t>(reverse=True)) es legible casi como inglés natural, a diferencia de la expresión lambda requerida en C# (</w:t>
      </w:r>
      <w:proofErr w:type="spellStart"/>
      <w:r w:rsidRPr="004D6637">
        <w:t>Sort</w:t>
      </w:r>
      <w:proofErr w:type="spellEnd"/>
      <w:r w:rsidRPr="004D6637">
        <w:t xml:space="preserve">((a, b) =&gt; </w:t>
      </w:r>
      <w:proofErr w:type="spellStart"/>
      <w:r w:rsidRPr="004D6637">
        <w:t>b.CompareTo</w:t>
      </w:r>
      <w:proofErr w:type="spellEnd"/>
      <w:r w:rsidRPr="004D6637">
        <w:t>(a))), la cual exige entender delegados y lógica de comparación (-1, 0, 1).</w:t>
      </w:r>
    </w:p>
    <w:p w14:paraId="248BDADD" w14:textId="077CEC1C" w:rsidR="004D6637" w:rsidRPr="007108D7" w:rsidRDefault="004D6637">
      <w:r w:rsidRPr="004D6637">
        <w:t xml:space="preserve">Sin embargo, esta expresividad tiene un costo: la pérdida de información explícita sobre los tipos. C# es más "verboso", pero esa verbosidad (definir </w:t>
      </w:r>
      <w:proofErr w:type="spellStart"/>
      <w:r w:rsidRPr="004D6637">
        <w:t>List</w:t>
      </w:r>
      <w:proofErr w:type="spellEnd"/>
      <w:r w:rsidRPr="004D6637">
        <w:t>&lt;</w:t>
      </w:r>
      <w:proofErr w:type="spellStart"/>
      <w:r w:rsidRPr="004D6637">
        <w:t>int</w:t>
      </w:r>
      <w:proofErr w:type="spellEnd"/>
      <w:r w:rsidRPr="004D6637">
        <w:t>&gt;) actúa como documentación viva y prevención de errores. Para educación y prototipado rápido de algoritmos (como en este ejercicio), Python gana por su inmediatez; para sistemas de producción grandes y mantenibles, la estructura rígida de C# se vuelve una ventaja.</w:t>
      </w:r>
    </w:p>
    <w:sectPr w:rsidR="004D6637" w:rsidRPr="007108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C6B42"/>
    <w:multiLevelType w:val="hybridMultilevel"/>
    <w:tmpl w:val="1C8462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80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C2"/>
    <w:rsid w:val="002523E2"/>
    <w:rsid w:val="00384E49"/>
    <w:rsid w:val="004A6278"/>
    <w:rsid w:val="004D6637"/>
    <w:rsid w:val="007108D7"/>
    <w:rsid w:val="00892040"/>
    <w:rsid w:val="00AF7069"/>
    <w:rsid w:val="00B9596C"/>
    <w:rsid w:val="00BE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1D1E2"/>
  <w15:chartTrackingRefBased/>
  <w15:docId w15:val="{744A6C13-6873-4FA2-A1BC-DCF2DF55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1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1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B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B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B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B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B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B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B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B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B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B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BC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0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 MATOS VIZCARRA</dc:creator>
  <cp:keywords/>
  <dc:description/>
  <cp:lastModifiedBy>CHRISTIAN  MATOS VIZCARRA</cp:lastModifiedBy>
  <cp:revision>2</cp:revision>
  <dcterms:created xsi:type="dcterms:W3CDTF">2025-12-02T00:59:00Z</dcterms:created>
  <dcterms:modified xsi:type="dcterms:W3CDTF">2025-12-02T01:10:00Z</dcterms:modified>
</cp:coreProperties>
</file>