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1246"/>
        <w:tblW w:w="91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4"/>
        <w:gridCol w:w="3151"/>
        <w:gridCol w:w="4598"/>
      </w:tblGrid>
      <w:tr w:rsidR="0029677B" w14:paraId="009652FC" w14:textId="77777777" w:rsidTr="0029677B">
        <w:trPr>
          <w:trHeight w:val="81"/>
        </w:trPr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4FFD0" w14:textId="77777777" w:rsidR="0029677B" w:rsidRDefault="0029677B" w:rsidP="0029677B">
            <w:pPr>
              <w:ind w:left="38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60674E60" wp14:editId="763697CE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-6350</wp:posOffset>
                  </wp:positionV>
                  <wp:extent cx="627380" cy="656590"/>
                  <wp:effectExtent l="0" t="0" r="127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01691B3" w14:textId="77777777" w:rsidR="0029677B" w:rsidRDefault="0029677B" w:rsidP="0029677B">
            <w:pPr>
              <w:ind w:left="38"/>
              <w:jc w:val="center"/>
            </w:pPr>
          </w:p>
        </w:tc>
        <w:tc>
          <w:tcPr>
            <w:tcW w:w="7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E05047" w14:textId="77777777" w:rsidR="0029677B" w:rsidRDefault="0029677B" w:rsidP="0029677B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</w:rPr>
            </w:pPr>
          </w:p>
          <w:p w14:paraId="64747BDF" w14:textId="77777777" w:rsidR="0029677B" w:rsidRDefault="0029677B" w:rsidP="0029677B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</w:rPr>
              <w:t>Carátula para entrega de prácticas</w:t>
            </w:r>
          </w:p>
          <w:p w14:paraId="63C1102C" w14:textId="77777777" w:rsidR="0029677B" w:rsidRDefault="0029677B" w:rsidP="0029677B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29677B" w14:paraId="7A6A7068" w14:textId="77777777" w:rsidTr="0029677B">
        <w:trPr>
          <w:trHeight w:val="142"/>
        </w:trPr>
        <w:tc>
          <w:tcPr>
            <w:tcW w:w="45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A4FB6" w14:textId="77777777" w:rsidR="0029677B" w:rsidRDefault="0029677B" w:rsidP="0029677B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</w:rPr>
            </w:pPr>
          </w:p>
          <w:p w14:paraId="1AD0BB82" w14:textId="77777777" w:rsidR="0029677B" w:rsidRDefault="0029677B" w:rsidP="0029677B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Facultad de Ingeniería</w:t>
            </w:r>
          </w:p>
          <w:p w14:paraId="54B626A8" w14:textId="77777777" w:rsidR="0029677B" w:rsidRDefault="0029677B" w:rsidP="0029677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45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5D49B" w14:textId="77777777" w:rsidR="0029677B" w:rsidRDefault="0029677B" w:rsidP="0029677B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14:paraId="73EA3119" w14:textId="77777777" w:rsidR="0029677B" w:rsidRDefault="0029677B" w:rsidP="0029677B">
            <w:pPr>
              <w:ind w:left="38"/>
              <w:jc w:val="center"/>
              <w:rPr>
                <w:rFonts w:ascii="Arial" w:eastAsia="Calibri" w:hAnsi="Arial" w:cs="Times New Roman"/>
                <w:sz w:val="24"/>
                <w:szCs w:val="24"/>
              </w:rPr>
            </w:pPr>
            <w:r>
              <w:rPr>
                <w:rFonts w:ascii="Arial" w:eastAsia="Calibri" w:hAnsi="Arial" w:cs="Times New Roman"/>
              </w:rPr>
              <w:t>Laboratorio de docencia</w:t>
            </w:r>
          </w:p>
        </w:tc>
      </w:tr>
    </w:tbl>
    <w:p w14:paraId="0ABD45AE" w14:textId="77777777" w:rsidR="0029677B" w:rsidRDefault="0029677B" w:rsidP="0029677B">
      <w:pPr>
        <w:pStyle w:val="Standard"/>
      </w:pPr>
    </w:p>
    <w:p w14:paraId="1A26EB05" w14:textId="77777777" w:rsidR="0029677B" w:rsidRDefault="0029677B" w:rsidP="0029677B">
      <w:pPr>
        <w:pStyle w:val="Standard"/>
      </w:pPr>
    </w:p>
    <w:p w14:paraId="6212EB3E" w14:textId="77777777" w:rsidR="0029677B" w:rsidRDefault="0029677B" w:rsidP="0029677B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0AD78DDB" w14:textId="77777777" w:rsidR="0029677B" w:rsidRDefault="0029677B" w:rsidP="0029677B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0A69C65B" w14:textId="77777777" w:rsidR="0029677B" w:rsidRDefault="0029677B" w:rsidP="0029677B">
      <w:pPr>
        <w:pStyle w:val="Standard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56BBF" wp14:editId="337321E7">
                <wp:simplePos x="0" y="0"/>
                <wp:positionH relativeFrom="column">
                  <wp:posOffset>-114300</wp:posOffset>
                </wp:positionH>
                <wp:positionV relativeFrom="paragraph">
                  <wp:posOffset>216535</wp:posOffset>
                </wp:positionV>
                <wp:extent cx="6765925" cy="0"/>
                <wp:effectExtent l="0" t="0" r="0" b="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E9AB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-9pt;margin-top:17.05pt;width:532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" strokecolor="#3465a4" strokeweight=".35mm">
                <v:stroke joinstyle="miter"/>
              </v:shape>
            </w:pict>
          </mc:Fallback>
        </mc:AlternateContent>
      </w:r>
    </w:p>
    <w:tbl>
      <w:tblPr>
        <w:tblW w:w="846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12"/>
        <w:gridCol w:w="5550"/>
      </w:tblGrid>
      <w:tr w:rsidR="0029677B" w:rsidRPr="0029677B" w14:paraId="297B7501" w14:textId="77777777" w:rsidTr="0029677B">
        <w:trPr>
          <w:trHeight w:hRule="exact" w:val="63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B4297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5A6650CD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Profesor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0B284" w14:textId="77777777" w:rsidR="0029677B" w:rsidRDefault="0029677B" w:rsidP="00817A4D">
            <w:pPr>
              <w:pStyle w:val="TableContents"/>
              <w:ind w:left="629"/>
            </w:pPr>
          </w:p>
          <w:p w14:paraId="2236C049" w14:textId="195C40B1" w:rsidR="00F579B7" w:rsidRPr="0029677B" w:rsidRDefault="00F579B7" w:rsidP="00817A4D">
            <w:pPr>
              <w:pStyle w:val="TableContents"/>
              <w:ind w:left="629"/>
            </w:pPr>
            <w:r>
              <w:t>Marco Martínez</w:t>
            </w:r>
          </w:p>
        </w:tc>
      </w:tr>
      <w:tr w:rsidR="0029677B" w:rsidRPr="0029677B" w14:paraId="6B4B9207" w14:textId="77777777" w:rsidTr="0029677B">
        <w:trPr>
          <w:trHeight w:hRule="exact" w:val="68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4481F5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5F3A3845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Asignatura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CD7F1A" w14:textId="77777777" w:rsidR="0029677B" w:rsidRDefault="0029677B" w:rsidP="00817A4D">
            <w:pPr>
              <w:pStyle w:val="TableContents"/>
              <w:ind w:left="629"/>
            </w:pPr>
          </w:p>
          <w:p w14:paraId="578D859C" w14:textId="7307E9D1" w:rsidR="00F579B7" w:rsidRPr="0029677B" w:rsidRDefault="00F579B7" w:rsidP="00817A4D">
            <w:pPr>
              <w:pStyle w:val="TableContents"/>
              <w:ind w:left="629"/>
            </w:pPr>
            <w:r>
              <w:t>EDA I</w:t>
            </w:r>
          </w:p>
        </w:tc>
      </w:tr>
      <w:tr w:rsidR="0029677B" w:rsidRPr="0029677B" w14:paraId="46F284A4" w14:textId="77777777" w:rsidTr="0029677B">
        <w:trPr>
          <w:trHeight w:hRule="exact" w:val="626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2E0703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79CFCA4A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r w:rsidRPr="0029677B">
              <w:rPr>
                <w:rFonts w:ascii="Cambria" w:hAnsi="Cambria"/>
                <w:i/>
                <w:color w:val="000000"/>
              </w:rPr>
              <w:t>Grupo: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6067F" w14:textId="77777777" w:rsidR="0029677B" w:rsidRDefault="0029677B" w:rsidP="00817A4D">
            <w:pPr>
              <w:pStyle w:val="TableContents"/>
              <w:ind w:left="629"/>
            </w:pPr>
          </w:p>
          <w:p w14:paraId="33906EAC" w14:textId="6F940136" w:rsidR="00F579B7" w:rsidRPr="0029677B" w:rsidRDefault="00F579B7" w:rsidP="00817A4D">
            <w:pPr>
              <w:pStyle w:val="TableContents"/>
              <w:ind w:left="629"/>
            </w:pPr>
            <w:r>
              <w:t>7</w:t>
            </w:r>
          </w:p>
        </w:tc>
      </w:tr>
      <w:tr w:rsidR="0029677B" w:rsidRPr="0029677B" w14:paraId="4675E260" w14:textId="77777777" w:rsidTr="0029677B">
        <w:trPr>
          <w:trHeight w:hRule="exact" w:val="63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D75E58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414B3CD8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gramStart"/>
            <w:r w:rsidRPr="0029677B">
              <w:rPr>
                <w:rFonts w:ascii="Cambria" w:hAnsi="Cambria"/>
                <w:i/>
                <w:color w:val="000000"/>
              </w:rPr>
              <w:t>No</w:t>
            </w:r>
            <w:proofErr w:type="gramEnd"/>
            <w:r w:rsidRPr="0029677B">
              <w:rPr>
                <w:rFonts w:ascii="Cambria" w:hAnsi="Cambria"/>
                <w:i/>
                <w:color w:val="000000"/>
              </w:rPr>
              <w:t xml:space="preserve"> de </w:t>
            </w: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Práctica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(s):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DE55DB" w14:textId="77777777" w:rsidR="0029677B" w:rsidRDefault="0029677B" w:rsidP="00817A4D">
            <w:pPr>
              <w:pStyle w:val="TableContents"/>
              <w:ind w:left="629"/>
            </w:pPr>
          </w:p>
          <w:p w14:paraId="7E6A135D" w14:textId="1C25B341" w:rsidR="005D6FAC" w:rsidRPr="0029677B" w:rsidRDefault="005D6FAC" w:rsidP="00817A4D">
            <w:pPr>
              <w:pStyle w:val="TableContents"/>
              <w:ind w:left="629"/>
            </w:pPr>
            <w:r>
              <w:t>11</w:t>
            </w:r>
          </w:p>
        </w:tc>
      </w:tr>
      <w:tr w:rsidR="0029677B" w:rsidRPr="0029677B" w14:paraId="18F4CE9E" w14:textId="77777777" w:rsidTr="0029677B">
        <w:trPr>
          <w:trHeight w:hRule="exact" w:val="626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A6600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79A7E1C4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Integrante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(s):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372DC7" w14:textId="77777777" w:rsidR="0029677B" w:rsidRDefault="0029677B" w:rsidP="00817A4D">
            <w:pPr>
              <w:pStyle w:val="TableContents"/>
              <w:ind w:left="629"/>
            </w:pPr>
          </w:p>
          <w:p w14:paraId="388D1F41" w14:textId="74721D76" w:rsidR="00F579B7" w:rsidRPr="0029677B" w:rsidRDefault="00F579B7" w:rsidP="00817A4D">
            <w:pPr>
              <w:pStyle w:val="TableContents"/>
              <w:ind w:left="629"/>
            </w:pPr>
            <w:proofErr w:type="spellStart"/>
            <w:r>
              <w:t>Cuéllar</w:t>
            </w:r>
            <w:proofErr w:type="spellEnd"/>
            <w:r>
              <w:t xml:space="preserve"> Uribe Fernando</w:t>
            </w:r>
          </w:p>
        </w:tc>
      </w:tr>
      <w:tr w:rsidR="0029677B" w:rsidRPr="0029677B" w14:paraId="12229FD6" w14:textId="77777777" w:rsidTr="0029677B">
        <w:trPr>
          <w:trHeight w:hRule="exact" w:val="620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A73A40" w14:textId="77777777" w:rsidR="0029677B" w:rsidRPr="00F579B7" w:rsidRDefault="0029677B" w:rsidP="00817A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  <w:r w:rsidRPr="00F579B7">
              <w:rPr>
                <w:rFonts w:ascii="Cambria" w:hAnsi="Cambria"/>
                <w:i/>
                <w:color w:val="000000"/>
                <w:lang w:val="es-MX"/>
              </w:rPr>
              <w:t>No. de Equipo de cómputo empleado: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C6C52" w14:textId="77777777" w:rsidR="0029677B" w:rsidRDefault="0029677B" w:rsidP="00817A4D">
            <w:pPr>
              <w:pStyle w:val="TableContents"/>
              <w:ind w:left="629"/>
              <w:rPr>
                <w:lang w:val="es-MX"/>
              </w:rPr>
            </w:pPr>
          </w:p>
          <w:p w14:paraId="64725B3A" w14:textId="6A86F4B2" w:rsidR="00F579B7" w:rsidRPr="00F579B7" w:rsidRDefault="00F579B7" w:rsidP="00817A4D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</w:tr>
      <w:tr w:rsidR="0029677B" w:rsidRPr="0029677B" w14:paraId="64475952" w14:textId="77777777" w:rsidTr="0029677B">
        <w:trPr>
          <w:trHeight w:hRule="exact" w:val="640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5A7E1A" w14:textId="77777777" w:rsidR="0029677B" w:rsidRPr="00F579B7" w:rsidRDefault="0029677B" w:rsidP="00817A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</w:p>
          <w:p w14:paraId="0BA48F7A" w14:textId="77777777" w:rsidR="0029677B" w:rsidRPr="00F579B7" w:rsidRDefault="0029677B" w:rsidP="00817A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  <w:r w:rsidRPr="00F579B7">
              <w:rPr>
                <w:rFonts w:ascii="Cambria" w:hAnsi="Cambria"/>
                <w:i/>
                <w:color w:val="000000"/>
                <w:lang w:val="es-MX"/>
              </w:rPr>
              <w:t>No. de Lista o Brigada: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5E84A4" w14:textId="77777777" w:rsidR="0029677B" w:rsidRDefault="0029677B" w:rsidP="00817A4D">
            <w:pPr>
              <w:pStyle w:val="TableContents"/>
              <w:ind w:left="629"/>
              <w:rPr>
                <w:lang w:val="es-MX"/>
              </w:rPr>
            </w:pPr>
          </w:p>
          <w:p w14:paraId="4321019A" w14:textId="2F345293" w:rsidR="00F579B7" w:rsidRPr="00F579B7" w:rsidRDefault="00F579B7" w:rsidP="00817A4D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</w:tr>
      <w:tr w:rsidR="0029677B" w:rsidRPr="0029677B" w14:paraId="49227188" w14:textId="77777777" w:rsidTr="0029677B">
        <w:trPr>
          <w:trHeight w:hRule="exact" w:val="631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3A799B" w14:textId="77777777" w:rsidR="0029677B" w:rsidRPr="00F579B7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lang w:val="es-MX"/>
              </w:rPr>
            </w:pPr>
          </w:p>
          <w:p w14:paraId="7E57E87A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Semestre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0202E" w14:textId="77777777" w:rsidR="0029677B" w:rsidRDefault="0029677B" w:rsidP="00817A4D">
            <w:pPr>
              <w:pStyle w:val="TableContents"/>
              <w:ind w:left="629"/>
            </w:pPr>
          </w:p>
          <w:p w14:paraId="0D7E80DE" w14:textId="668402DA" w:rsidR="00F579B7" w:rsidRPr="0029677B" w:rsidRDefault="00F579B7" w:rsidP="00817A4D">
            <w:pPr>
              <w:pStyle w:val="TableContents"/>
              <w:ind w:left="629"/>
            </w:pPr>
            <w:r>
              <w:t>2020-2</w:t>
            </w:r>
          </w:p>
        </w:tc>
      </w:tr>
      <w:tr w:rsidR="0029677B" w:rsidRPr="0029677B" w14:paraId="0083385B" w14:textId="77777777" w:rsidTr="0029677B">
        <w:trPr>
          <w:trHeight w:hRule="exact" w:val="626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A40AD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0C4017A0" w14:textId="77777777" w:rsidR="0029677B" w:rsidRPr="0029677B" w:rsidRDefault="0029677B" w:rsidP="00817A4D">
            <w:pPr>
              <w:pStyle w:val="Standard"/>
              <w:ind w:left="629"/>
              <w:jc w:val="right"/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Fecha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 xml:space="preserve"> de </w:t>
            </w: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entrega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F1223" w14:textId="77777777" w:rsidR="0029677B" w:rsidRDefault="0029677B" w:rsidP="00817A4D">
            <w:pPr>
              <w:pStyle w:val="TableContents"/>
              <w:ind w:left="629"/>
            </w:pPr>
          </w:p>
          <w:p w14:paraId="11D70263" w14:textId="6A2407C7" w:rsidR="00F579B7" w:rsidRPr="0029677B" w:rsidRDefault="005D6FAC" w:rsidP="00817A4D">
            <w:pPr>
              <w:pStyle w:val="TableContents"/>
              <w:ind w:left="629"/>
            </w:pPr>
            <w:r>
              <w:t>21/04/2020</w:t>
            </w:r>
          </w:p>
        </w:tc>
      </w:tr>
      <w:tr w:rsidR="0029677B" w:rsidRPr="0029677B" w14:paraId="46FC1EA1" w14:textId="77777777" w:rsidTr="0029677B">
        <w:trPr>
          <w:trHeight w:hRule="exact" w:val="708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15AADD" w14:textId="77777777" w:rsidR="0029677B" w:rsidRPr="0029677B" w:rsidRDefault="0029677B" w:rsidP="0081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</w:rPr>
            </w:pPr>
          </w:p>
          <w:p w14:paraId="6B48B5C7" w14:textId="77777777" w:rsidR="0029677B" w:rsidRPr="0029677B" w:rsidRDefault="0029677B" w:rsidP="00817A4D">
            <w:pPr>
              <w:pStyle w:val="Standard"/>
              <w:ind w:left="629"/>
              <w:jc w:val="right"/>
            </w:pPr>
            <w:proofErr w:type="spellStart"/>
            <w:r w:rsidRPr="0029677B">
              <w:rPr>
                <w:rFonts w:ascii="Cambria" w:hAnsi="Cambria"/>
                <w:i/>
                <w:color w:val="000000"/>
              </w:rPr>
              <w:t>Observaciones</w:t>
            </w:r>
            <w:proofErr w:type="spellEnd"/>
            <w:r w:rsidRPr="0029677B">
              <w:rPr>
                <w:rFonts w:ascii="Cambria" w:hAnsi="Cambria"/>
                <w:i/>
                <w:color w:val="000000"/>
              </w:rP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28243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  <w:tr w:rsidR="0029677B" w:rsidRPr="0029677B" w14:paraId="4C61A3B7" w14:textId="77777777" w:rsidTr="0029677B">
        <w:trPr>
          <w:trHeight w:hRule="exact" w:val="697"/>
        </w:trPr>
        <w:tc>
          <w:tcPr>
            <w:tcW w:w="291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CB24D" w14:textId="77777777" w:rsidR="0029677B" w:rsidRDefault="0029677B" w:rsidP="00817A4D">
            <w:pPr>
              <w:pStyle w:val="Standard"/>
              <w:ind w:left="629"/>
              <w:jc w:val="right"/>
            </w:pPr>
          </w:p>
          <w:p w14:paraId="512FDB9B" w14:textId="7671C155" w:rsidR="0029677B" w:rsidRPr="0029677B" w:rsidRDefault="0029677B" w:rsidP="00817A4D">
            <w:pPr>
              <w:pStyle w:val="Standard"/>
              <w:ind w:left="629"/>
              <w:jc w:val="right"/>
            </w:pPr>
            <w:proofErr w:type="spellStart"/>
            <w:r>
              <w:t>Calificación</w:t>
            </w:r>
            <w:proofErr w:type="spellEnd"/>
            <w:r>
              <w:t>:</w:t>
            </w:r>
          </w:p>
        </w:tc>
        <w:tc>
          <w:tcPr>
            <w:tcW w:w="5550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8B056" w14:textId="77777777" w:rsidR="0029677B" w:rsidRPr="0029677B" w:rsidRDefault="0029677B" w:rsidP="00817A4D">
            <w:pPr>
              <w:pStyle w:val="TableContents"/>
              <w:ind w:left="629"/>
            </w:pPr>
          </w:p>
        </w:tc>
      </w:tr>
    </w:tbl>
    <w:p w14:paraId="07D57D15" w14:textId="31EA2DD0" w:rsidR="004F7132" w:rsidRPr="0029677B" w:rsidRDefault="00DC0BAE" w:rsidP="0029677B">
      <w:pPr>
        <w:jc w:val="center"/>
      </w:pPr>
      <w:r>
        <w:br w:type="page"/>
      </w:r>
      <w:r w:rsidR="004F7132">
        <w:rPr>
          <w:rFonts w:ascii="Arial" w:hAnsi="Arial" w:cs="Arial"/>
          <w:b/>
          <w:bCs/>
          <w:sz w:val="24"/>
          <w:szCs w:val="24"/>
        </w:rPr>
        <w:lastRenderedPageBreak/>
        <w:t>Cuéllar Uribe Fernando</w:t>
      </w:r>
      <w:r w:rsidR="004F7132">
        <w:rPr>
          <w:rFonts w:ascii="Arial" w:hAnsi="Arial" w:cs="Arial"/>
          <w:b/>
          <w:bCs/>
          <w:sz w:val="24"/>
          <w:szCs w:val="24"/>
        </w:rPr>
        <w:br/>
        <w:t>Grupo 17</w:t>
      </w:r>
      <w:r w:rsidR="004F7132">
        <w:rPr>
          <w:rFonts w:ascii="Arial" w:hAnsi="Arial" w:cs="Arial"/>
          <w:b/>
          <w:bCs/>
          <w:sz w:val="24"/>
          <w:szCs w:val="24"/>
        </w:rPr>
        <w:br/>
        <w:t>Estructura de Datos y Algoritmos I</w:t>
      </w:r>
    </w:p>
    <w:p w14:paraId="242C54C4" w14:textId="77777777" w:rsidR="004F7132" w:rsidRDefault="004F7132" w:rsidP="00DC0B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BC9747" w14:textId="57156F20" w:rsidR="00DC0BAE" w:rsidRPr="00DC0BAE" w:rsidRDefault="00DC0BAE" w:rsidP="00DC0B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C0BAE">
        <w:rPr>
          <w:rFonts w:ascii="Arial" w:hAnsi="Arial" w:cs="Arial"/>
          <w:b/>
          <w:bCs/>
          <w:sz w:val="24"/>
          <w:szCs w:val="24"/>
        </w:rPr>
        <w:t xml:space="preserve">Guía práctica de estudio 0: </w:t>
      </w:r>
    </w:p>
    <w:p w14:paraId="050461DA" w14:textId="034B59C1" w:rsidR="00DC0BAE" w:rsidRDefault="00DC0BAE" w:rsidP="00DC0BAE">
      <w:pPr>
        <w:rPr>
          <w:rFonts w:ascii="Arial" w:hAnsi="Arial" w:cs="Arial"/>
          <w:b/>
          <w:bCs/>
          <w:sz w:val="24"/>
          <w:szCs w:val="24"/>
        </w:rPr>
      </w:pPr>
      <w:r w:rsidRPr="00DC0BAE">
        <w:rPr>
          <w:rFonts w:ascii="Arial" w:hAnsi="Arial" w:cs="Arial"/>
          <w:b/>
          <w:bCs/>
          <w:sz w:val="24"/>
          <w:szCs w:val="24"/>
        </w:rPr>
        <w:t>Objetivo:</w:t>
      </w:r>
    </w:p>
    <w:p w14:paraId="7CBEE945" w14:textId="168CE21C" w:rsidR="005D6FAC" w:rsidRPr="005D6FAC" w:rsidRDefault="005D6FAC" w:rsidP="005D6FAC">
      <w:pPr>
        <w:rPr>
          <w:rFonts w:ascii="Arial" w:hAnsi="Arial" w:cs="Arial"/>
          <w:sz w:val="24"/>
          <w:szCs w:val="24"/>
        </w:rPr>
      </w:pPr>
      <w:r w:rsidRPr="005D6FAC">
        <w:rPr>
          <w:rFonts w:ascii="Arial" w:hAnsi="Arial" w:cs="Arial"/>
          <w:sz w:val="24"/>
          <w:szCs w:val="24"/>
        </w:rPr>
        <w:t>El objetivo de esta guía es implementar, al menos, dos enfoques de diseño (estrategias) de</w:t>
      </w:r>
      <w:r>
        <w:rPr>
          <w:rFonts w:ascii="Arial" w:hAnsi="Arial" w:cs="Arial"/>
          <w:sz w:val="24"/>
          <w:szCs w:val="24"/>
        </w:rPr>
        <w:t xml:space="preserve"> </w:t>
      </w:r>
      <w:r w:rsidRPr="005D6FAC">
        <w:rPr>
          <w:rFonts w:ascii="Arial" w:hAnsi="Arial" w:cs="Arial"/>
          <w:sz w:val="24"/>
          <w:szCs w:val="24"/>
        </w:rPr>
        <w:t>algoritmos y analizar las implicaciones de cada uno de ellos</w:t>
      </w:r>
      <w:r>
        <w:rPr>
          <w:rFonts w:ascii="Arial" w:hAnsi="Arial" w:cs="Arial"/>
          <w:sz w:val="24"/>
          <w:szCs w:val="24"/>
        </w:rPr>
        <w:t>.</w:t>
      </w:r>
    </w:p>
    <w:p w14:paraId="2085A24F" w14:textId="77777777" w:rsidR="005D6FAC" w:rsidRPr="005D6FAC" w:rsidRDefault="005D6FAC" w:rsidP="003861AC">
      <w:pPr>
        <w:rPr>
          <w:rFonts w:ascii="Arial" w:hAnsi="Arial" w:cs="Arial"/>
          <w:b/>
          <w:bCs/>
          <w:sz w:val="24"/>
          <w:szCs w:val="24"/>
        </w:rPr>
      </w:pPr>
      <w:proofErr w:type="gramStart"/>
      <w:r w:rsidRPr="005D6FAC">
        <w:rPr>
          <w:rFonts w:ascii="Arial" w:hAnsi="Arial" w:cs="Arial"/>
          <w:b/>
          <w:bCs/>
          <w:sz w:val="24"/>
          <w:szCs w:val="24"/>
        </w:rPr>
        <w:t>Conceptos a revisar</w:t>
      </w:r>
      <w:proofErr w:type="gramEnd"/>
      <w:r w:rsidRPr="005D6FAC">
        <w:rPr>
          <w:rFonts w:ascii="Arial" w:hAnsi="Arial" w:cs="Arial"/>
          <w:b/>
          <w:bCs/>
          <w:sz w:val="24"/>
          <w:szCs w:val="24"/>
        </w:rPr>
        <w:t xml:space="preserve"> en Python: </w:t>
      </w:r>
    </w:p>
    <w:p w14:paraId="154D3658" w14:textId="77777777" w:rsidR="005D6FAC" w:rsidRDefault="005D6FAC" w:rsidP="003861AC">
      <w:pPr>
        <w:rPr>
          <w:rFonts w:ascii="Arial" w:hAnsi="Arial" w:cs="Arial"/>
          <w:sz w:val="24"/>
          <w:szCs w:val="24"/>
        </w:rPr>
      </w:pPr>
      <w:r w:rsidRPr="005D6FAC">
        <w:rPr>
          <w:rFonts w:ascii="Arial" w:hAnsi="Arial" w:cs="Arial"/>
          <w:sz w:val="24"/>
          <w:szCs w:val="24"/>
        </w:rPr>
        <w:sym w:font="Symbol" w:char="F0A7"/>
      </w:r>
      <w:r w:rsidRPr="005D6FAC">
        <w:rPr>
          <w:rFonts w:ascii="Arial" w:hAnsi="Arial" w:cs="Arial"/>
          <w:sz w:val="24"/>
          <w:szCs w:val="24"/>
        </w:rPr>
        <w:t xml:space="preserve"> Escribir y leer en archivos. </w:t>
      </w:r>
    </w:p>
    <w:p w14:paraId="53947778" w14:textId="77777777" w:rsidR="005D6FAC" w:rsidRDefault="005D6FAC" w:rsidP="003861AC">
      <w:pPr>
        <w:rPr>
          <w:rFonts w:ascii="Arial" w:hAnsi="Arial" w:cs="Arial"/>
          <w:sz w:val="24"/>
          <w:szCs w:val="24"/>
        </w:rPr>
      </w:pPr>
      <w:r w:rsidRPr="005D6FAC">
        <w:rPr>
          <w:rFonts w:ascii="Arial" w:hAnsi="Arial" w:cs="Arial"/>
          <w:sz w:val="24"/>
          <w:szCs w:val="24"/>
        </w:rPr>
        <w:sym w:font="Symbol" w:char="F0A7"/>
      </w:r>
      <w:r w:rsidRPr="005D6FAC">
        <w:rPr>
          <w:rFonts w:ascii="Arial" w:hAnsi="Arial" w:cs="Arial"/>
          <w:sz w:val="24"/>
          <w:szCs w:val="24"/>
        </w:rPr>
        <w:t xml:space="preserve"> Graficar funciones usando la biblioteca </w:t>
      </w:r>
      <w:proofErr w:type="spellStart"/>
      <w:r w:rsidRPr="005D6FAC">
        <w:rPr>
          <w:rFonts w:ascii="Arial" w:hAnsi="Arial" w:cs="Arial"/>
          <w:sz w:val="24"/>
          <w:szCs w:val="24"/>
        </w:rPr>
        <w:t>Matplotlib</w:t>
      </w:r>
      <w:proofErr w:type="spellEnd"/>
      <w:r w:rsidRPr="005D6FAC">
        <w:rPr>
          <w:rFonts w:ascii="Arial" w:hAnsi="Arial" w:cs="Arial"/>
          <w:sz w:val="24"/>
          <w:szCs w:val="24"/>
        </w:rPr>
        <w:t xml:space="preserve">. </w:t>
      </w:r>
    </w:p>
    <w:p w14:paraId="0CF0E8C9" w14:textId="77777777" w:rsidR="005D6FAC" w:rsidRDefault="005D6FAC" w:rsidP="003861AC">
      <w:pPr>
        <w:rPr>
          <w:rFonts w:ascii="Arial" w:hAnsi="Arial" w:cs="Arial"/>
          <w:sz w:val="24"/>
          <w:szCs w:val="24"/>
        </w:rPr>
      </w:pPr>
      <w:r w:rsidRPr="005D6FAC">
        <w:rPr>
          <w:rFonts w:ascii="Arial" w:hAnsi="Arial" w:cs="Arial"/>
          <w:sz w:val="24"/>
          <w:szCs w:val="24"/>
        </w:rPr>
        <w:sym w:font="Symbol" w:char="F0A7"/>
      </w:r>
      <w:r w:rsidRPr="005D6FAC">
        <w:rPr>
          <w:rFonts w:ascii="Arial" w:hAnsi="Arial" w:cs="Arial"/>
          <w:sz w:val="24"/>
          <w:szCs w:val="24"/>
        </w:rPr>
        <w:t xml:space="preserve"> Generar listas de números aleatorios. </w:t>
      </w:r>
    </w:p>
    <w:p w14:paraId="4BAF4795" w14:textId="01B80DAA" w:rsidR="005D6FAC" w:rsidRPr="005D6FAC" w:rsidRDefault="005D6FAC" w:rsidP="003861AC">
      <w:pPr>
        <w:rPr>
          <w:rFonts w:ascii="Arial" w:hAnsi="Arial" w:cs="Arial"/>
          <w:b/>
          <w:bCs/>
          <w:sz w:val="24"/>
          <w:szCs w:val="24"/>
        </w:rPr>
      </w:pPr>
      <w:r w:rsidRPr="005D6FAC">
        <w:rPr>
          <w:rFonts w:ascii="Arial" w:hAnsi="Arial" w:cs="Arial"/>
          <w:sz w:val="24"/>
          <w:szCs w:val="24"/>
        </w:rPr>
        <w:sym w:font="Symbol" w:char="F0A7"/>
      </w:r>
      <w:r w:rsidRPr="005D6FAC">
        <w:rPr>
          <w:rFonts w:ascii="Arial" w:hAnsi="Arial" w:cs="Arial"/>
          <w:sz w:val="24"/>
          <w:szCs w:val="24"/>
        </w:rPr>
        <w:t xml:space="preserve"> Medir y graficar tiempos de ejecución.</w:t>
      </w:r>
    </w:p>
    <w:p w14:paraId="245582DB" w14:textId="1131720A" w:rsidR="00663C62" w:rsidRDefault="000F36DC" w:rsidP="004F7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Conclusiones:</w:t>
      </w:r>
      <w:r>
        <w:rPr>
          <w:rFonts w:ascii="Arial" w:hAnsi="Arial" w:cs="Arial"/>
          <w:b/>
          <w:bCs/>
          <w:sz w:val="24"/>
          <w:szCs w:val="24"/>
        </w:rPr>
        <w:br/>
      </w:r>
      <w:r w:rsidR="0080174B">
        <w:rPr>
          <w:rFonts w:ascii="Arial" w:hAnsi="Arial" w:cs="Arial"/>
          <w:sz w:val="24"/>
          <w:szCs w:val="24"/>
        </w:rPr>
        <w:t xml:space="preserve">Las estrategias que nos enseñaron son muy útiles para la solución de problemas. </w:t>
      </w:r>
    </w:p>
    <w:p w14:paraId="30F0B516" w14:textId="298D326D" w:rsidR="0080174B" w:rsidRDefault="0080174B" w:rsidP="004F7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estrategia llamada </w:t>
      </w:r>
      <w:r>
        <w:rPr>
          <w:rFonts w:ascii="Arial" w:hAnsi="Arial" w:cs="Arial"/>
          <w:b/>
          <w:bCs/>
          <w:sz w:val="24"/>
          <w:szCs w:val="24"/>
        </w:rPr>
        <w:t xml:space="preserve">divide y vencerás, </w:t>
      </w:r>
      <w:r>
        <w:rPr>
          <w:rFonts w:ascii="Arial" w:hAnsi="Arial" w:cs="Arial"/>
          <w:sz w:val="24"/>
          <w:szCs w:val="24"/>
        </w:rPr>
        <w:t xml:space="preserve">consiste en dividir tareas en subtareas hasta que queden lo mas sencillas posibles y se </w:t>
      </w:r>
      <w:r w:rsidR="00776B83">
        <w:rPr>
          <w:rFonts w:ascii="Arial" w:hAnsi="Arial" w:cs="Arial"/>
          <w:sz w:val="24"/>
          <w:szCs w:val="24"/>
        </w:rPr>
        <w:t>obtenga</w:t>
      </w:r>
      <w:r>
        <w:rPr>
          <w:rFonts w:ascii="Arial" w:hAnsi="Arial" w:cs="Arial"/>
          <w:sz w:val="24"/>
          <w:szCs w:val="24"/>
        </w:rPr>
        <w:t xml:space="preserve"> un resultado deseado</w:t>
      </w:r>
      <w:r w:rsidR="00776B83">
        <w:rPr>
          <w:rFonts w:ascii="Arial" w:hAnsi="Arial" w:cs="Arial"/>
          <w:sz w:val="24"/>
          <w:szCs w:val="24"/>
        </w:rPr>
        <w:t xml:space="preserve"> juntando las subtareas y obteniendo un resultado único. (ej. Quicksort)</w:t>
      </w:r>
    </w:p>
    <w:p w14:paraId="68693F51" w14:textId="2E82A485" w:rsidR="00776B83" w:rsidRDefault="00776B83" w:rsidP="004F7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estrategia </w:t>
      </w:r>
      <w:r>
        <w:rPr>
          <w:rFonts w:ascii="Arial" w:hAnsi="Arial" w:cs="Arial"/>
          <w:b/>
          <w:bCs/>
          <w:sz w:val="24"/>
          <w:szCs w:val="24"/>
        </w:rPr>
        <w:t>incremental</w:t>
      </w:r>
      <w:r>
        <w:rPr>
          <w:rFonts w:ascii="Arial" w:hAnsi="Arial" w:cs="Arial"/>
          <w:sz w:val="24"/>
          <w:szCs w:val="24"/>
        </w:rPr>
        <w:t xml:space="preserve"> consiste en implementar y probar poco a poco constantemente creando cierto incremento. Ya que, en cada prueba o interacción, se va agregando información hasta completar la tarea. (ej. </w:t>
      </w:r>
      <w:proofErr w:type="spellStart"/>
      <w:r>
        <w:rPr>
          <w:rFonts w:ascii="Arial" w:hAnsi="Arial" w:cs="Arial"/>
          <w:sz w:val="24"/>
          <w:szCs w:val="24"/>
        </w:rPr>
        <w:t>Instertion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4EE5CD4" w14:textId="383892F7" w:rsidR="00776B83" w:rsidRDefault="00776B83" w:rsidP="004F7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b/>
          <w:bCs/>
          <w:sz w:val="24"/>
          <w:szCs w:val="24"/>
        </w:rPr>
        <w:t>top-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down</w:t>
      </w:r>
      <w:proofErr w:type="spellEnd"/>
      <w:r>
        <w:rPr>
          <w:rFonts w:ascii="Arial" w:hAnsi="Arial" w:cs="Arial"/>
          <w:sz w:val="24"/>
          <w:szCs w:val="24"/>
        </w:rPr>
        <w:t xml:space="preserve"> los cálculos, como su nombre lo dice, se hacen de arriba para abajo, en cierto problema. Por </w:t>
      </w:r>
      <w:proofErr w:type="gramStart"/>
      <w:r>
        <w:rPr>
          <w:rFonts w:ascii="Arial" w:hAnsi="Arial" w:cs="Arial"/>
          <w:sz w:val="24"/>
          <w:szCs w:val="24"/>
        </w:rPr>
        <w:t>ejemplo</w:t>
      </w:r>
      <w:proofErr w:type="gramEnd"/>
      <w:r>
        <w:rPr>
          <w:rFonts w:ascii="Arial" w:hAnsi="Arial" w:cs="Arial"/>
          <w:sz w:val="24"/>
          <w:szCs w:val="24"/>
        </w:rPr>
        <w:t xml:space="preserve"> en una serie de números</w:t>
      </w:r>
      <w:r w:rsidR="009A2819">
        <w:rPr>
          <w:rFonts w:ascii="Arial" w:hAnsi="Arial" w:cs="Arial"/>
          <w:sz w:val="24"/>
          <w:szCs w:val="24"/>
        </w:rPr>
        <w:t xml:space="preserve"> como en la sucesión de Fibonacci.</w:t>
      </w:r>
    </w:p>
    <w:p w14:paraId="6D6ADB34" w14:textId="37D88728" w:rsidR="009A2819" w:rsidRDefault="009A2819" w:rsidP="004F713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Bottom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-up</w:t>
      </w:r>
      <w:r>
        <w:rPr>
          <w:rFonts w:ascii="Arial" w:hAnsi="Arial" w:cs="Arial"/>
          <w:sz w:val="24"/>
          <w:szCs w:val="24"/>
        </w:rPr>
        <w:t xml:space="preserve"> como su nombre lo dice, hace cálculos de abajo hacia arriba, es decir, </w:t>
      </w:r>
      <w:r w:rsidRPr="009A2819">
        <w:rPr>
          <w:rFonts w:ascii="Arial" w:hAnsi="Arial" w:cs="Arial"/>
          <w:sz w:val="24"/>
          <w:szCs w:val="24"/>
        </w:rPr>
        <w:t>resolver un problema a partir de subproblemas que ya han sido resueltos. La solución final se forma a partir de la combinación de una o más soluciones que se guardan en una tabla, ésta previene que se vuelvan a calcular las soluciones.</w:t>
      </w:r>
    </w:p>
    <w:p w14:paraId="08C5E1E0" w14:textId="5437FA55" w:rsidR="009A2819" w:rsidRDefault="009A2819" w:rsidP="004F7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estrategia de </w:t>
      </w:r>
      <w:r>
        <w:rPr>
          <w:rFonts w:ascii="Arial" w:hAnsi="Arial" w:cs="Arial"/>
          <w:b/>
          <w:bCs/>
          <w:sz w:val="24"/>
          <w:szCs w:val="24"/>
        </w:rPr>
        <w:t>algoritmos ávidos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greedy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se basa en decisiones en orden especifico, pero una vez que se ejecuta una decisión, esta ya no se vuelve a considerar.</w:t>
      </w:r>
    </w:p>
    <w:p w14:paraId="370AAF0E" w14:textId="64F8B606" w:rsidR="009A2819" w:rsidRPr="009A2819" w:rsidRDefault="009A2819" w:rsidP="004F7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proofErr w:type="spellStart"/>
      <w:r>
        <w:rPr>
          <w:rFonts w:ascii="Arial" w:hAnsi="Arial" w:cs="Arial"/>
          <w:sz w:val="24"/>
          <w:szCs w:val="24"/>
        </w:rPr>
        <w:t>ultimo</w:t>
      </w:r>
      <w:proofErr w:type="spellEnd"/>
      <w:r>
        <w:rPr>
          <w:rFonts w:ascii="Arial" w:hAnsi="Arial" w:cs="Arial"/>
          <w:sz w:val="24"/>
          <w:szCs w:val="24"/>
        </w:rPr>
        <w:t xml:space="preserve">, a la </w:t>
      </w:r>
      <w:r>
        <w:rPr>
          <w:rFonts w:ascii="Arial" w:hAnsi="Arial" w:cs="Arial"/>
          <w:b/>
          <w:bCs/>
          <w:sz w:val="24"/>
          <w:szCs w:val="24"/>
        </w:rPr>
        <w:t>fuerza bruta</w:t>
      </w:r>
      <w:r>
        <w:rPr>
          <w:rFonts w:ascii="Arial" w:hAnsi="Arial" w:cs="Arial"/>
          <w:sz w:val="24"/>
          <w:szCs w:val="24"/>
        </w:rPr>
        <w:t xml:space="preserve">, es decir, se hace una amplia búsqueda de todas las opciones que hay para resolver un problema, por ejemplo, para descifrar una contraseña de 3 o 4 caracteres, concede todas las combinaciones posibles y las </w:t>
      </w:r>
      <w:r>
        <w:rPr>
          <w:rFonts w:ascii="Arial" w:hAnsi="Arial" w:cs="Arial"/>
          <w:sz w:val="24"/>
          <w:szCs w:val="24"/>
        </w:rPr>
        <w:lastRenderedPageBreak/>
        <w:t>aplica hasta obtener el resultado correcto, la desventaja de este método es el tiempo que toma.</w:t>
      </w:r>
    </w:p>
    <w:p w14:paraId="55F781B8" w14:textId="72C3A8FF" w:rsidR="004F7132" w:rsidRPr="004F7132" w:rsidRDefault="000F36DC" w:rsidP="004F71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t>Bibliografía: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Pr="004F7132">
        <w:rPr>
          <w:rFonts w:ascii="Arial" w:hAnsi="Arial" w:cs="Arial"/>
          <w:sz w:val="24"/>
          <w:szCs w:val="24"/>
        </w:rPr>
        <w:t xml:space="preserve">El lenguaje de programación C. Brian W. </w:t>
      </w:r>
      <w:proofErr w:type="spellStart"/>
      <w:r w:rsidRPr="004F7132">
        <w:rPr>
          <w:rFonts w:ascii="Arial" w:hAnsi="Arial" w:cs="Arial"/>
          <w:sz w:val="24"/>
          <w:szCs w:val="24"/>
        </w:rPr>
        <w:t>Kernighan</w:t>
      </w:r>
      <w:proofErr w:type="spellEnd"/>
      <w:r w:rsidRPr="004F7132">
        <w:rPr>
          <w:rFonts w:ascii="Arial" w:hAnsi="Arial" w:cs="Arial"/>
          <w:sz w:val="24"/>
          <w:szCs w:val="24"/>
        </w:rPr>
        <w:t>, Dennis M. Ritchie, segunda edición, USA, Pearson Educación 1991.</w:t>
      </w:r>
      <w:r w:rsidRPr="004F7132">
        <w:rPr>
          <w:rFonts w:ascii="Arial" w:hAnsi="Arial" w:cs="Arial"/>
          <w:sz w:val="24"/>
          <w:szCs w:val="24"/>
        </w:rPr>
        <w:br/>
      </w:r>
      <w:r w:rsidRPr="004F7132">
        <w:rPr>
          <w:rFonts w:ascii="Arial" w:hAnsi="Arial" w:cs="Arial"/>
          <w:sz w:val="24"/>
          <w:szCs w:val="24"/>
        </w:rPr>
        <w:br/>
        <w:t xml:space="preserve">Laboratorio de Computación Salas A y </w:t>
      </w:r>
      <w:proofErr w:type="gramStart"/>
      <w:r w:rsidRPr="004F7132">
        <w:rPr>
          <w:rFonts w:ascii="Arial" w:hAnsi="Arial" w:cs="Arial"/>
          <w:sz w:val="24"/>
          <w:szCs w:val="24"/>
        </w:rPr>
        <w:t>B</w:t>
      </w:r>
      <w:r w:rsidR="004F7132" w:rsidRPr="004F7132">
        <w:rPr>
          <w:rFonts w:ascii="Arial" w:hAnsi="Arial" w:cs="Arial"/>
          <w:sz w:val="24"/>
          <w:szCs w:val="24"/>
        </w:rPr>
        <w:t xml:space="preserve"> </w:t>
      </w:r>
      <w:r w:rsidR="004F7132">
        <w:rPr>
          <w:rFonts w:ascii="Arial" w:hAnsi="Arial" w:cs="Arial"/>
          <w:sz w:val="24"/>
          <w:szCs w:val="24"/>
        </w:rPr>
        <w:t xml:space="preserve"> M</w:t>
      </w:r>
      <w:r w:rsidRPr="004F7132">
        <w:rPr>
          <w:rFonts w:ascii="Arial" w:hAnsi="Arial" w:cs="Arial"/>
          <w:sz w:val="24"/>
          <w:szCs w:val="24"/>
        </w:rPr>
        <w:t>anual</w:t>
      </w:r>
      <w:proofErr w:type="gramEnd"/>
      <w:r w:rsidRPr="004F7132">
        <w:rPr>
          <w:rFonts w:ascii="Arial" w:hAnsi="Arial" w:cs="Arial"/>
          <w:sz w:val="24"/>
          <w:szCs w:val="24"/>
        </w:rPr>
        <w:t xml:space="preserve"> de prácticas de Estructura de Datos y Algoritmos I MADO-19_EDAI</w:t>
      </w:r>
      <w:r w:rsidR="004F7132" w:rsidRPr="004F7132">
        <w:rPr>
          <w:rFonts w:ascii="Arial" w:hAnsi="Arial" w:cs="Arial"/>
          <w:sz w:val="24"/>
          <w:szCs w:val="24"/>
        </w:rPr>
        <w:br/>
        <w:t xml:space="preserve">Guía práctica de estudio </w:t>
      </w:r>
      <w:r w:rsidR="0080174B">
        <w:rPr>
          <w:rFonts w:ascii="Arial" w:hAnsi="Arial" w:cs="Arial"/>
          <w:sz w:val="24"/>
          <w:szCs w:val="24"/>
        </w:rPr>
        <w:t>11</w:t>
      </w:r>
      <w:r w:rsidR="004F7132" w:rsidRPr="004F7132">
        <w:rPr>
          <w:rFonts w:ascii="Arial" w:hAnsi="Arial" w:cs="Arial"/>
          <w:sz w:val="24"/>
          <w:szCs w:val="24"/>
        </w:rPr>
        <w:t>:</w:t>
      </w:r>
    </w:p>
    <w:p w14:paraId="13384A5C" w14:textId="57373925" w:rsidR="00F75289" w:rsidRDefault="004F7132" w:rsidP="004F7132">
      <w:pPr>
        <w:rPr>
          <w:rStyle w:val="Hipervnculo"/>
        </w:rPr>
      </w:pPr>
      <w:r w:rsidRPr="004F7132">
        <w:rPr>
          <w:rFonts w:ascii="Arial" w:hAnsi="Arial" w:cs="Arial"/>
          <w:sz w:val="24"/>
          <w:szCs w:val="24"/>
        </w:rPr>
        <w:t xml:space="preserve">Aplicaciones de </w:t>
      </w:r>
      <w:hyperlink r:id="rId7" w:history="1">
        <w:r>
          <w:rPr>
            <w:rStyle w:val="Hipervnculo"/>
          </w:rPr>
          <w:t>http://lcp02.fi-b.unam.mx/</w:t>
        </w:r>
      </w:hyperlink>
    </w:p>
    <w:p w14:paraId="21B62D98" w14:textId="77777777" w:rsidR="0080174B" w:rsidRPr="0080174B" w:rsidRDefault="0080174B" w:rsidP="0080174B">
      <w:pPr>
        <w:rPr>
          <w:rFonts w:ascii="Arial" w:hAnsi="Arial" w:cs="Arial"/>
          <w:sz w:val="24"/>
          <w:szCs w:val="24"/>
          <w:lang w:val="en-US"/>
        </w:rPr>
      </w:pPr>
    </w:p>
    <w:p w14:paraId="64FFE095" w14:textId="77777777" w:rsidR="0080174B" w:rsidRPr="0080174B" w:rsidRDefault="0080174B" w:rsidP="0080174B">
      <w:pPr>
        <w:rPr>
          <w:rFonts w:ascii="Arial" w:hAnsi="Arial" w:cs="Arial"/>
          <w:sz w:val="24"/>
          <w:szCs w:val="24"/>
          <w:lang w:val="en-US"/>
        </w:rPr>
      </w:pPr>
      <w:r w:rsidRPr="0080174B">
        <w:rPr>
          <w:rFonts w:ascii="Arial" w:hAnsi="Arial" w:cs="Arial"/>
          <w:sz w:val="24"/>
          <w:szCs w:val="24"/>
          <w:lang w:val="en-US"/>
        </w:rPr>
        <w:t xml:space="preserve">[1] Design and analysis of algorithms; Prabhakar Gupta y Manish Varshney; PHI Learning, 2012, </w:t>
      </w:r>
      <w:proofErr w:type="spellStart"/>
      <w:r w:rsidRPr="0080174B">
        <w:rPr>
          <w:rFonts w:ascii="Arial" w:hAnsi="Arial" w:cs="Arial"/>
          <w:sz w:val="24"/>
          <w:szCs w:val="24"/>
          <w:lang w:val="en-US"/>
        </w:rPr>
        <w:t>segunda</w:t>
      </w:r>
      <w:proofErr w:type="spellEnd"/>
      <w:r w:rsidRPr="0080174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174B">
        <w:rPr>
          <w:rFonts w:ascii="Arial" w:hAnsi="Arial" w:cs="Arial"/>
          <w:sz w:val="24"/>
          <w:szCs w:val="24"/>
          <w:lang w:val="en-US"/>
        </w:rPr>
        <w:t>edición</w:t>
      </w:r>
      <w:proofErr w:type="spellEnd"/>
      <w:r w:rsidRPr="0080174B">
        <w:rPr>
          <w:rFonts w:ascii="Arial" w:hAnsi="Arial" w:cs="Arial"/>
          <w:sz w:val="24"/>
          <w:szCs w:val="24"/>
          <w:lang w:val="en-US"/>
        </w:rPr>
        <w:t>.</w:t>
      </w:r>
    </w:p>
    <w:p w14:paraId="4757A618" w14:textId="77777777" w:rsidR="0080174B" w:rsidRPr="0080174B" w:rsidRDefault="0080174B" w:rsidP="0080174B">
      <w:pPr>
        <w:rPr>
          <w:rFonts w:ascii="Arial" w:hAnsi="Arial" w:cs="Arial"/>
          <w:sz w:val="24"/>
          <w:szCs w:val="24"/>
          <w:lang w:val="en-US"/>
        </w:rPr>
      </w:pPr>
      <w:r w:rsidRPr="0080174B">
        <w:rPr>
          <w:rFonts w:ascii="Arial" w:hAnsi="Arial" w:cs="Arial"/>
          <w:sz w:val="24"/>
          <w:szCs w:val="24"/>
          <w:lang w:val="en-US"/>
        </w:rPr>
        <w:t xml:space="preserve">[2] Introduction to Algorithms, Thomas H. </w:t>
      </w:r>
      <w:proofErr w:type="spellStart"/>
      <w:r w:rsidRPr="0080174B">
        <w:rPr>
          <w:rFonts w:ascii="Arial" w:hAnsi="Arial" w:cs="Arial"/>
          <w:sz w:val="24"/>
          <w:szCs w:val="24"/>
          <w:lang w:val="en-US"/>
        </w:rPr>
        <w:t>Cormen</w:t>
      </w:r>
      <w:proofErr w:type="spellEnd"/>
      <w:r w:rsidRPr="0080174B">
        <w:rPr>
          <w:rFonts w:ascii="Arial" w:hAnsi="Arial" w:cs="Arial"/>
          <w:sz w:val="24"/>
          <w:szCs w:val="24"/>
          <w:lang w:val="en-US"/>
        </w:rPr>
        <w:t xml:space="preserve">, Charles E. </w:t>
      </w:r>
      <w:proofErr w:type="spellStart"/>
      <w:r w:rsidRPr="0080174B">
        <w:rPr>
          <w:rFonts w:ascii="Arial" w:hAnsi="Arial" w:cs="Arial"/>
          <w:sz w:val="24"/>
          <w:szCs w:val="24"/>
          <w:lang w:val="en-US"/>
        </w:rPr>
        <w:t>Leiserson</w:t>
      </w:r>
      <w:proofErr w:type="spellEnd"/>
      <w:r w:rsidRPr="0080174B">
        <w:rPr>
          <w:rFonts w:ascii="Arial" w:hAnsi="Arial" w:cs="Arial"/>
          <w:sz w:val="24"/>
          <w:szCs w:val="24"/>
          <w:lang w:val="en-US"/>
        </w:rPr>
        <w:t xml:space="preserve">, Ronald L. </w:t>
      </w:r>
      <w:proofErr w:type="spellStart"/>
      <w:r w:rsidRPr="0080174B">
        <w:rPr>
          <w:rFonts w:ascii="Arial" w:hAnsi="Arial" w:cs="Arial"/>
          <w:sz w:val="24"/>
          <w:szCs w:val="24"/>
          <w:lang w:val="en-US"/>
        </w:rPr>
        <w:t>Rivest</w:t>
      </w:r>
      <w:proofErr w:type="spellEnd"/>
      <w:r w:rsidRPr="0080174B">
        <w:rPr>
          <w:rFonts w:ascii="Arial" w:hAnsi="Arial" w:cs="Arial"/>
          <w:sz w:val="24"/>
          <w:szCs w:val="24"/>
          <w:lang w:val="en-US"/>
        </w:rPr>
        <w:t xml:space="preserve"> y Clifford Stein; The MIT Press; 2009, </w:t>
      </w:r>
      <w:proofErr w:type="spellStart"/>
      <w:r w:rsidRPr="0080174B">
        <w:rPr>
          <w:rFonts w:ascii="Arial" w:hAnsi="Arial" w:cs="Arial"/>
          <w:sz w:val="24"/>
          <w:szCs w:val="24"/>
          <w:lang w:val="en-US"/>
        </w:rPr>
        <w:t>tercera</w:t>
      </w:r>
      <w:proofErr w:type="spellEnd"/>
      <w:r w:rsidRPr="0080174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0174B">
        <w:rPr>
          <w:rFonts w:ascii="Arial" w:hAnsi="Arial" w:cs="Arial"/>
          <w:sz w:val="24"/>
          <w:szCs w:val="24"/>
          <w:lang w:val="en-US"/>
        </w:rPr>
        <w:t>edicion</w:t>
      </w:r>
      <w:proofErr w:type="spellEnd"/>
      <w:r w:rsidRPr="0080174B">
        <w:rPr>
          <w:rFonts w:ascii="Arial" w:hAnsi="Arial" w:cs="Arial"/>
          <w:sz w:val="24"/>
          <w:szCs w:val="24"/>
          <w:lang w:val="en-US"/>
        </w:rPr>
        <w:t>.</w:t>
      </w:r>
    </w:p>
    <w:p w14:paraId="088BCB20" w14:textId="77777777" w:rsidR="0080174B" w:rsidRPr="0080174B" w:rsidRDefault="0080174B" w:rsidP="0080174B">
      <w:pPr>
        <w:rPr>
          <w:rFonts w:ascii="Arial" w:hAnsi="Arial" w:cs="Arial"/>
          <w:sz w:val="24"/>
          <w:szCs w:val="24"/>
          <w:lang w:val="en-US"/>
        </w:rPr>
      </w:pPr>
      <w:r w:rsidRPr="0080174B">
        <w:rPr>
          <w:rFonts w:ascii="Arial" w:hAnsi="Arial" w:cs="Arial"/>
          <w:sz w:val="24"/>
          <w:szCs w:val="24"/>
          <w:lang w:val="en-US"/>
        </w:rPr>
        <w:t xml:space="preserve">[3] Problem Solving with Algorithms and Data Structures using Python; Bradley N. Miller y David L. </w:t>
      </w:r>
      <w:proofErr w:type="spellStart"/>
      <w:r w:rsidRPr="0080174B">
        <w:rPr>
          <w:rFonts w:ascii="Arial" w:hAnsi="Arial" w:cs="Arial"/>
          <w:sz w:val="24"/>
          <w:szCs w:val="24"/>
          <w:lang w:val="en-US"/>
        </w:rPr>
        <w:t>Ranum</w:t>
      </w:r>
      <w:proofErr w:type="spellEnd"/>
      <w:r w:rsidRPr="0080174B">
        <w:rPr>
          <w:rFonts w:ascii="Arial" w:hAnsi="Arial" w:cs="Arial"/>
          <w:sz w:val="24"/>
          <w:szCs w:val="24"/>
          <w:lang w:val="en-US"/>
        </w:rPr>
        <w:t xml:space="preserve">, Franklin, Beedle &amp; Associates; 2011, </w:t>
      </w:r>
      <w:proofErr w:type="spellStart"/>
      <w:r w:rsidRPr="0080174B">
        <w:rPr>
          <w:rFonts w:ascii="Arial" w:hAnsi="Arial" w:cs="Arial"/>
          <w:sz w:val="24"/>
          <w:szCs w:val="24"/>
          <w:lang w:val="en-US"/>
        </w:rPr>
        <w:t>segunda</w:t>
      </w:r>
      <w:proofErr w:type="spellEnd"/>
      <w:r w:rsidRPr="0080174B">
        <w:rPr>
          <w:rFonts w:ascii="Arial" w:hAnsi="Arial" w:cs="Arial"/>
          <w:sz w:val="24"/>
          <w:szCs w:val="24"/>
          <w:lang w:val="en-US"/>
        </w:rPr>
        <w:t xml:space="preserve"> edition.</w:t>
      </w:r>
    </w:p>
    <w:p w14:paraId="75FC4D62" w14:textId="77777777" w:rsidR="0080174B" w:rsidRPr="0080174B" w:rsidRDefault="0080174B" w:rsidP="0080174B">
      <w:pPr>
        <w:rPr>
          <w:rFonts w:ascii="Arial" w:hAnsi="Arial" w:cs="Arial"/>
          <w:sz w:val="24"/>
          <w:szCs w:val="24"/>
          <w:lang w:val="en-US"/>
        </w:rPr>
      </w:pPr>
      <w:r w:rsidRPr="0080174B">
        <w:rPr>
          <w:rFonts w:ascii="Arial" w:hAnsi="Arial" w:cs="Arial"/>
          <w:sz w:val="24"/>
          <w:szCs w:val="24"/>
          <w:lang w:val="en-US"/>
        </w:rPr>
        <w:t>[4] https://docs.python.org/3/library/itertools.html#</w:t>
      </w:r>
    </w:p>
    <w:p w14:paraId="6B31A2BB" w14:textId="77777777" w:rsidR="0080174B" w:rsidRPr="0080174B" w:rsidRDefault="0080174B" w:rsidP="0080174B">
      <w:pPr>
        <w:rPr>
          <w:rFonts w:ascii="Arial" w:hAnsi="Arial" w:cs="Arial"/>
          <w:sz w:val="24"/>
          <w:szCs w:val="24"/>
          <w:lang w:val="en-US"/>
        </w:rPr>
      </w:pPr>
      <w:r w:rsidRPr="0080174B">
        <w:rPr>
          <w:rFonts w:ascii="Arial" w:hAnsi="Arial" w:cs="Arial"/>
          <w:sz w:val="24"/>
          <w:szCs w:val="24"/>
          <w:lang w:val="en-US"/>
        </w:rPr>
        <w:t>[5] https://docs.python.org/3/library/itertools.html#itertools.product</w:t>
      </w:r>
    </w:p>
    <w:p w14:paraId="6A3CE321" w14:textId="77777777" w:rsidR="0080174B" w:rsidRPr="0080174B" w:rsidRDefault="0080174B" w:rsidP="0080174B">
      <w:pPr>
        <w:rPr>
          <w:rFonts w:ascii="Arial" w:hAnsi="Arial" w:cs="Arial"/>
          <w:sz w:val="24"/>
          <w:szCs w:val="24"/>
          <w:lang w:val="en-US"/>
        </w:rPr>
      </w:pPr>
      <w:r w:rsidRPr="0080174B">
        <w:rPr>
          <w:rFonts w:ascii="Arial" w:hAnsi="Arial" w:cs="Arial"/>
          <w:sz w:val="24"/>
          <w:szCs w:val="24"/>
          <w:lang w:val="en-US"/>
        </w:rPr>
        <w:t>[6] https://docs.python.org/3/tutorial/inputoutput.html#reading-and-writing-files</w:t>
      </w:r>
    </w:p>
    <w:p w14:paraId="7C9819AD" w14:textId="3CE26B4A" w:rsidR="0080174B" w:rsidRPr="0080174B" w:rsidRDefault="0080174B" w:rsidP="0080174B">
      <w:pPr>
        <w:rPr>
          <w:rFonts w:ascii="Arial" w:hAnsi="Arial" w:cs="Arial"/>
          <w:sz w:val="24"/>
          <w:szCs w:val="24"/>
          <w:lang w:val="en-US"/>
        </w:rPr>
      </w:pPr>
      <w:r w:rsidRPr="0080174B">
        <w:rPr>
          <w:rFonts w:ascii="Arial" w:hAnsi="Arial" w:cs="Arial"/>
          <w:sz w:val="24"/>
          <w:szCs w:val="24"/>
          <w:lang w:val="en-US"/>
        </w:rPr>
        <w:t>[7] https://docs.python.org/3.5/library/pickle.html</w:t>
      </w:r>
    </w:p>
    <w:sectPr w:rsidR="0080174B" w:rsidRPr="0080174B" w:rsidSect="0029677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11B75" w14:textId="77777777" w:rsidR="00AF2EEC" w:rsidRDefault="00AF2EEC" w:rsidP="004F7132">
      <w:pPr>
        <w:spacing w:after="0" w:line="240" w:lineRule="auto"/>
      </w:pPr>
      <w:r>
        <w:separator/>
      </w:r>
    </w:p>
  </w:endnote>
  <w:endnote w:type="continuationSeparator" w:id="0">
    <w:p w14:paraId="3FAA0393" w14:textId="77777777" w:rsidR="00AF2EEC" w:rsidRDefault="00AF2EEC" w:rsidP="004F7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18EE46" w14:textId="77777777" w:rsidR="00AF2EEC" w:rsidRDefault="00AF2EEC" w:rsidP="004F7132">
      <w:pPr>
        <w:spacing w:after="0" w:line="240" w:lineRule="auto"/>
      </w:pPr>
      <w:r>
        <w:separator/>
      </w:r>
    </w:p>
  </w:footnote>
  <w:footnote w:type="continuationSeparator" w:id="0">
    <w:p w14:paraId="10D869D1" w14:textId="77777777" w:rsidR="00AF2EEC" w:rsidRDefault="00AF2EEC" w:rsidP="004F7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5B2EA" w14:textId="48F56BA1" w:rsidR="00663C62" w:rsidRDefault="00663C62" w:rsidP="000234C6">
    <w:pPr>
      <w:pStyle w:val="Encabezado"/>
      <w:tabs>
        <w:tab w:val="clear" w:pos="4419"/>
        <w:tab w:val="clear" w:pos="8838"/>
        <w:tab w:val="left" w:pos="7110"/>
      </w:tabs>
    </w:pPr>
    <w:r>
      <w:t xml:space="preserve">Cuéllar Uribe Fernando </w:t>
    </w:r>
    <w:r w:rsidR="000234C6">
      <w:tab/>
      <w:t xml:space="preserve">             15/02/2020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BAE"/>
    <w:rsid w:val="00014329"/>
    <w:rsid w:val="000234C6"/>
    <w:rsid w:val="000D376C"/>
    <w:rsid w:val="000F36DC"/>
    <w:rsid w:val="001377CE"/>
    <w:rsid w:val="0018707D"/>
    <w:rsid w:val="0019140D"/>
    <w:rsid w:val="001937A6"/>
    <w:rsid w:val="001D21D9"/>
    <w:rsid w:val="0022592F"/>
    <w:rsid w:val="0029677B"/>
    <w:rsid w:val="002E5625"/>
    <w:rsid w:val="00307BD7"/>
    <w:rsid w:val="003349C1"/>
    <w:rsid w:val="00335C39"/>
    <w:rsid w:val="003861AC"/>
    <w:rsid w:val="003D422F"/>
    <w:rsid w:val="003E10D5"/>
    <w:rsid w:val="00417E3E"/>
    <w:rsid w:val="004F7132"/>
    <w:rsid w:val="00525ADD"/>
    <w:rsid w:val="0053384D"/>
    <w:rsid w:val="005D2A39"/>
    <w:rsid w:val="005D6FAC"/>
    <w:rsid w:val="005E25EA"/>
    <w:rsid w:val="00612131"/>
    <w:rsid w:val="0064115F"/>
    <w:rsid w:val="00663C62"/>
    <w:rsid w:val="006A7406"/>
    <w:rsid w:val="00734001"/>
    <w:rsid w:val="00751F93"/>
    <w:rsid w:val="0075576B"/>
    <w:rsid w:val="00776B83"/>
    <w:rsid w:val="007A2A64"/>
    <w:rsid w:val="00800246"/>
    <w:rsid w:val="0080174B"/>
    <w:rsid w:val="00816072"/>
    <w:rsid w:val="00816C8B"/>
    <w:rsid w:val="0085146D"/>
    <w:rsid w:val="008553EB"/>
    <w:rsid w:val="00862CA3"/>
    <w:rsid w:val="0089757E"/>
    <w:rsid w:val="008E5FD2"/>
    <w:rsid w:val="00990E07"/>
    <w:rsid w:val="009A2819"/>
    <w:rsid w:val="00A1133E"/>
    <w:rsid w:val="00A239AF"/>
    <w:rsid w:val="00A90361"/>
    <w:rsid w:val="00A957DC"/>
    <w:rsid w:val="00AA6DC1"/>
    <w:rsid w:val="00AE6A9D"/>
    <w:rsid w:val="00AF2EEC"/>
    <w:rsid w:val="00B11874"/>
    <w:rsid w:val="00BA4DB0"/>
    <w:rsid w:val="00BC403A"/>
    <w:rsid w:val="00BD3C85"/>
    <w:rsid w:val="00C40738"/>
    <w:rsid w:val="00D60BE8"/>
    <w:rsid w:val="00D66EFD"/>
    <w:rsid w:val="00D8183B"/>
    <w:rsid w:val="00DC0BAE"/>
    <w:rsid w:val="00E31C33"/>
    <w:rsid w:val="00E356B0"/>
    <w:rsid w:val="00E56C45"/>
    <w:rsid w:val="00EF79EF"/>
    <w:rsid w:val="00F10D34"/>
    <w:rsid w:val="00F579B7"/>
    <w:rsid w:val="00F75289"/>
    <w:rsid w:val="00FC1543"/>
    <w:rsid w:val="00FD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D20A9"/>
  <w15:chartTrackingRefBased/>
  <w15:docId w15:val="{7E61E682-329C-4419-8ACC-EC9E721A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F713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F7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713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F71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7132"/>
    <w:rPr>
      <w:lang w:val="es-MX"/>
    </w:rPr>
  </w:style>
  <w:style w:type="paragraph" w:customStyle="1" w:styleId="Standard">
    <w:name w:val="Standard"/>
    <w:rsid w:val="0029677B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29677B"/>
    <w:pPr>
      <w:suppressLineNumbers/>
    </w:pPr>
  </w:style>
  <w:style w:type="paragraph" w:customStyle="1" w:styleId="Cambria">
    <w:name w:val="Cambria"/>
    <w:basedOn w:val="TableContents"/>
    <w:rsid w:val="00296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2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lcp02.fi-b.unam.m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Cuellar</dc:creator>
  <cp:keywords/>
  <dc:description/>
  <cp:lastModifiedBy>Fernando Cuellar</cp:lastModifiedBy>
  <cp:revision>2</cp:revision>
  <dcterms:created xsi:type="dcterms:W3CDTF">2020-04-22T02:24:00Z</dcterms:created>
  <dcterms:modified xsi:type="dcterms:W3CDTF">2020-04-22T02:24:00Z</dcterms:modified>
</cp:coreProperties>
</file>