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A13FD" w14:textId="796A5EB5" w:rsidR="000608D7" w:rsidRDefault="00ED552E" w:rsidP="008F5EC5">
      <w:pPr>
        <w:ind w:left="-1560"/>
        <w:rPr>
          <w:sz w:val="28"/>
        </w:rPr>
      </w:pPr>
      <w:r w:rsidRPr="008F5EC5">
        <w:rPr>
          <w:sz w:val="28"/>
        </w:rPr>
        <w:t>NGPS Built-in Applications &amp; Space Conventions</w:t>
      </w:r>
    </w:p>
    <w:p w14:paraId="6B9BF5EC" w14:textId="77777777" w:rsidR="008F5EC5" w:rsidRDefault="008F5EC5" w:rsidP="008F5EC5">
      <w:pPr>
        <w:ind w:left="-1560"/>
        <w:rPr>
          <w:sz w:val="28"/>
        </w:rPr>
      </w:pPr>
    </w:p>
    <w:p w14:paraId="563596D3" w14:textId="0920A238" w:rsidR="008F5EC5" w:rsidRDefault="008F5EC5" w:rsidP="003F193E">
      <w:pPr>
        <w:ind w:left="-1560"/>
      </w:pPr>
      <w:r w:rsidRPr="008F5EC5">
        <w:t xml:space="preserve">The greatness of the engine is brought by the </w:t>
      </w:r>
      <w:r>
        <w:t>amazing possibility to interact</w:t>
      </w:r>
      <w:r w:rsidRPr="008F5EC5">
        <w:t xml:space="preserve"> with it through small modular apps. The built in apps make the engine and their interdependence must be carefully designed. Here we present how these apps interact with each other and through the engine.</w:t>
      </w:r>
    </w:p>
    <w:p w14:paraId="43FC0408" w14:textId="77777777" w:rsidR="003F193E" w:rsidRPr="003F193E" w:rsidRDefault="003F193E" w:rsidP="003F193E">
      <w:pPr>
        <w:ind w:left="-1560"/>
      </w:pPr>
    </w:p>
    <w:p w14:paraId="3BCDD0BD" w14:textId="77777777" w:rsidR="000608D7" w:rsidRDefault="000608D7" w:rsidP="000608D7">
      <w:pPr>
        <w:ind w:left="-1560"/>
      </w:pPr>
      <w:r>
        <w:t xml:space="preserve">Annex 1. Built in NGPS apps [(L) – local app] </w:t>
      </w:r>
    </w:p>
    <w:p w14:paraId="61CDB800" w14:textId="77777777" w:rsidR="000608D7" w:rsidRPr="00B44EAC" w:rsidRDefault="000608D7" w:rsidP="000608D7">
      <w:pPr>
        <w:pStyle w:val="ListParagraph"/>
        <w:numPr>
          <w:ilvl w:val="0"/>
          <w:numId w:val="1"/>
        </w:numPr>
        <w:ind w:left="-1276"/>
        <w:rPr>
          <w:sz w:val="20"/>
          <w:szCs w:val="20"/>
        </w:rPr>
      </w:pPr>
      <w:r w:rsidRPr="00B44EAC">
        <w:rPr>
          <w:sz w:val="20"/>
          <w:szCs w:val="20"/>
        </w:rPr>
        <w:t>zoom – provides a user interface to zoom the root camera</w:t>
      </w:r>
    </w:p>
    <w:p w14:paraId="2C18D3EF" w14:textId="77777777" w:rsidR="000608D7" w:rsidRPr="00B44EAC" w:rsidRDefault="000608D7" w:rsidP="000608D7">
      <w:pPr>
        <w:pStyle w:val="ListParagraph"/>
        <w:numPr>
          <w:ilvl w:val="0"/>
          <w:numId w:val="1"/>
        </w:numPr>
        <w:ind w:left="-1276"/>
        <w:rPr>
          <w:sz w:val="20"/>
          <w:szCs w:val="20"/>
        </w:rPr>
      </w:pPr>
      <w:r w:rsidRPr="00B44EAC">
        <w:rPr>
          <w:sz w:val="20"/>
          <w:szCs w:val="20"/>
        </w:rPr>
        <w:t>userMsg – main popup message provider</w:t>
      </w:r>
    </w:p>
    <w:p w14:paraId="4F873BEF" w14:textId="77777777" w:rsidR="000608D7" w:rsidRPr="00B44EAC" w:rsidRDefault="000608D7" w:rsidP="000608D7">
      <w:pPr>
        <w:pStyle w:val="ListParagraph"/>
        <w:numPr>
          <w:ilvl w:val="0"/>
          <w:numId w:val="1"/>
        </w:numPr>
        <w:ind w:left="-1276"/>
        <w:rPr>
          <w:sz w:val="20"/>
          <w:szCs w:val="20"/>
        </w:rPr>
      </w:pPr>
      <w:r w:rsidRPr="00B44EAC">
        <w:rPr>
          <w:sz w:val="20"/>
          <w:szCs w:val="20"/>
        </w:rPr>
        <w:t>edit – main edit interface</w:t>
      </w:r>
    </w:p>
    <w:p w14:paraId="12131DF0" w14:textId="77777777" w:rsidR="000608D7" w:rsidRPr="00B44EAC" w:rsidRDefault="000608D7" w:rsidP="000608D7">
      <w:pPr>
        <w:pStyle w:val="ListParagraph"/>
        <w:numPr>
          <w:ilvl w:val="0"/>
          <w:numId w:val="1"/>
        </w:numPr>
        <w:ind w:left="-1276"/>
        <w:rPr>
          <w:sz w:val="20"/>
          <w:szCs w:val="20"/>
        </w:rPr>
      </w:pPr>
      <w:r w:rsidRPr="00B44EAC">
        <w:rPr>
          <w:sz w:val="20"/>
          <w:szCs w:val="20"/>
        </w:rPr>
        <w:t>edit/components/quickAddInterface – a ring configurable interface that triggers on click and allows various other apps to be launched targeting the element that was clicked</w:t>
      </w:r>
    </w:p>
    <w:p w14:paraId="02703910" w14:textId="77777777" w:rsidR="000608D7" w:rsidRPr="00B44EAC" w:rsidRDefault="000608D7" w:rsidP="000608D7">
      <w:pPr>
        <w:pStyle w:val="ListParagraph"/>
        <w:numPr>
          <w:ilvl w:val="0"/>
          <w:numId w:val="1"/>
        </w:numPr>
        <w:ind w:left="-1276"/>
        <w:rPr>
          <w:sz w:val="20"/>
          <w:szCs w:val="20"/>
        </w:rPr>
      </w:pPr>
      <w:r w:rsidRPr="00B44EAC">
        <w:rPr>
          <w:sz w:val="20"/>
          <w:szCs w:val="20"/>
        </w:rPr>
        <w:t>editor/components/link – an app that enables the user to link two containers together</w:t>
      </w:r>
    </w:p>
    <w:p w14:paraId="2649C91F" w14:textId="3FE209AA" w:rsidR="000608D7" w:rsidRPr="00B44EAC" w:rsidRDefault="000608D7" w:rsidP="000608D7">
      <w:pPr>
        <w:pStyle w:val="ListParagraph"/>
        <w:numPr>
          <w:ilvl w:val="0"/>
          <w:numId w:val="1"/>
        </w:numPr>
        <w:ind w:left="-1276"/>
        <w:rPr>
          <w:sz w:val="20"/>
          <w:szCs w:val="20"/>
        </w:rPr>
      </w:pPr>
      <w:r w:rsidRPr="00B44EAC">
        <w:rPr>
          <w:sz w:val="20"/>
          <w:szCs w:val="20"/>
        </w:rPr>
        <w:t>editor/components/linkEdit –</w:t>
      </w:r>
      <w:r w:rsidR="00B44EAC" w:rsidRPr="00B44EAC">
        <w:rPr>
          <w:sz w:val="20"/>
          <w:szCs w:val="20"/>
        </w:rPr>
        <w:t xml:space="preserve"> supports</w:t>
      </w:r>
      <w:r w:rsidRPr="00B44EAC">
        <w:rPr>
          <w:sz w:val="20"/>
          <w:szCs w:val="20"/>
        </w:rPr>
        <w:t xml:space="preserve"> </w:t>
      </w:r>
      <w:r w:rsidR="00B44EAC" w:rsidRPr="00B44EAC">
        <w:rPr>
          <w:sz w:val="20"/>
          <w:szCs w:val="20"/>
        </w:rPr>
        <w:t>link delete / editing</w:t>
      </w:r>
    </w:p>
    <w:p w14:paraId="61B0676D" w14:textId="2A268A58" w:rsidR="00B44EAC" w:rsidRPr="00B44EAC" w:rsidRDefault="00B44EAC" w:rsidP="000608D7">
      <w:pPr>
        <w:pStyle w:val="ListParagraph"/>
        <w:numPr>
          <w:ilvl w:val="0"/>
          <w:numId w:val="1"/>
        </w:numPr>
        <w:ind w:left="-1276"/>
        <w:rPr>
          <w:sz w:val="20"/>
          <w:szCs w:val="20"/>
        </w:rPr>
      </w:pPr>
      <w:r w:rsidRPr="00B44EAC">
        <w:rPr>
          <w:sz w:val="20"/>
          <w:szCs w:val="20"/>
        </w:rPr>
        <w:t>editor/components/pchange – allows a container to detect then it overlaps with a sibling or is outside the boundaries of the parent allowing the user to change the parent of the container to the sibling or to the grandparent.</w:t>
      </w:r>
    </w:p>
    <w:p w14:paraId="6F5EFD41" w14:textId="27555F5A" w:rsidR="00B44EAC" w:rsidRPr="00B44EAC" w:rsidRDefault="00B44EAC" w:rsidP="000608D7">
      <w:pPr>
        <w:pStyle w:val="ListParagraph"/>
        <w:numPr>
          <w:ilvl w:val="0"/>
          <w:numId w:val="1"/>
        </w:numPr>
        <w:ind w:left="-1276"/>
        <w:rPr>
          <w:sz w:val="20"/>
          <w:szCs w:val="20"/>
        </w:rPr>
      </w:pPr>
      <w:r w:rsidRPr="00B44EAC">
        <w:rPr>
          <w:sz w:val="20"/>
          <w:szCs w:val="20"/>
        </w:rPr>
        <w:t>editor/components/text – supports addition of text</w:t>
      </w:r>
    </w:p>
    <w:p w14:paraId="205B8C0D" w14:textId="66131330" w:rsidR="00B44EAC" w:rsidRPr="00B44EAC" w:rsidRDefault="00B44EAC" w:rsidP="000608D7">
      <w:pPr>
        <w:pStyle w:val="ListParagraph"/>
        <w:numPr>
          <w:ilvl w:val="0"/>
          <w:numId w:val="1"/>
        </w:numPr>
        <w:ind w:left="-1276"/>
        <w:rPr>
          <w:sz w:val="20"/>
          <w:szCs w:val="20"/>
        </w:rPr>
      </w:pPr>
      <w:r w:rsidRPr="00B44EAC">
        <w:rPr>
          <w:sz w:val="20"/>
          <w:szCs w:val="20"/>
        </w:rPr>
        <w:t>editor/components/sizer – supports sizing and rotation of container</w:t>
      </w:r>
    </w:p>
    <w:p w14:paraId="04D3F9A0" w14:textId="46C0C43F" w:rsidR="00B44EAC" w:rsidRDefault="00B44EAC" w:rsidP="000608D7">
      <w:pPr>
        <w:pStyle w:val="ListParagraph"/>
        <w:numPr>
          <w:ilvl w:val="0"/>
          <w:numId w:val="1"/>
        </w:numPr>
        <w:ind w:left="-1276"/>
      </w:pPr>
      <w:r w:rsidRPr="00B44EAC">
        <w:rPr>
          <w:sz w:val="20"/>
          <w:szCs w:val="20"/>
        </w:rPr>
        <w:t>editor/components/addImage – supports adding of images in containers ( triggered by quickAddInterface )</w:t>
      </w:r>
      <w:r>
        <w:t xml:space="preserve"> </w:t>
      </w:r>
    </w:p>
    <w:p w14:paraId="6C3588D7" w14:textId="0F559742" w:rsidR="00B44EAC" w:rsidRDefault="00B44EAC" w:rsidP="000608D7">
      <w:pPr>
        <w:pStyle w:val="ListParagraph"/>
        <w:numPr>
          <w:ilvl w:val="0"/>
          <w:numId w:val="1"/>
        </w:numPr>
        <w:ind w:left="-1276"/>
        <w:rPr>
          <w:sz w:val="20"/>
        </w:rPr>
      </w:pPr>
      <w:r w:rsidRPr="00B44EAC">
        <w:rPr>
          <w:sz w:val="20"/>
        </w:rPr>
        <w:t>editor/components/addVideo – supports adding video incontainers ( triggered by quickAddInterface )</w:t>
      </w:r>
    </w:p>
    <w:p w14:paraId="619877C5" w14:textId="6174CD12" w:rsidR="00B44EAC" w:rsidRDefault="00B44EAC" w:rsidP="000608D7">
      <w:pPr>
        <w:pStyle w:val="ListParagraph"/>
        <w:numPr>
          <w:ilvl w:val="0"/>
          <w:numId w:val="1"/>
        </w:numPr>
        <w:ind w:left="-1276"/>
        <w:rPr>
          <w:sz w:val="20"/>
        </w:rPr>
      </w:pPr>
      <w:r>
        <w:rPr>
          <w:sz w:val="20"/>
        </w:rPr>
        <w:t>editor/components/aligner – detects what containers are close to each other &amp; related and displays aligning lines + implements magnet lock</w:t>
      </w:r>
    </w:p>
    <w:p w14:paraId="07945B07" w14:textId="14CF8D3F" w:rsidR="00B44EAC" w:rsidRDefault="008F5EC5" w:rsidP="000608D7">
      <w:pPr>
        <w:pStyle w:val="ListParagraph"/>
        <w:numPr>
          <w:ilvl w:val="0"/>
          <w:numId w:val="1"/>
        </w:numPr>
        <w:ind w:left="-1276"/>
        <w:rPr>
          <w:sz w:val="20"/>
        </w:rPr>
      </w:pPr>
      <w:r>
        <w:rPr>
          <w:sz w:val="20"/>
        </w:rPr>
        <w:t>editor/components/appChoice – allows the user to load and unload apps and see what apps he/she owns</w:t>
      </w:r>
    </w:p>
    <w:p w14:paraId="6A9C7052" w14:textId="2A4594C8" w:rsidR="008C6870" w:rsidRDefault="008C6870" w:rsidP="008C6870">
      <w:pPr>
        <w:pStyle w:val="ListParagraph"/>
        <w:numPr>
          <w:ilvl w:val="0"/>
          <w:numId w:val="1"/>
        </w:numPr>
        <w:ind w:left="-1276"/>
        <w:rPr>
          <w:sz w:val="20"/>
        </w:rPr>
      </w:pPr>
      <w:r>
        <w:rPr>
          <w:sz w:val="20"/>
        </w:rPr>
        <w:t>UIexplainer – an application that shows a message explaining a UI button / component on mouse hover or touch</w:t>
      </w:r>
    </w:p>
    <w:p w14:paraId="24803B22" w14:textId="77777777" w:rsidR="00DB3C12" w:rsidRDefault="00DB3C12" w:rsidP="00DB3C12">
      <w:pPr>
        <w:rPr>
          <w:sz w:val="20"/>
        </w:rPr>
      </w:pPr>
    </w:p>
    <w:p w14:paraId="2854E5B2" w14:textId="0F7FF798" w:rsidR="00DB3C12" w:rsidRDefault="00DB3C12" w:rsidP="00DB3C12">
      <w:pPr>
        <w:ind w:left="-1134"/>
        <w:rPr>
          <w:sz w:val="22"/>
        </w:rPr>
      </w:pPr>
      <w:r w:rsidRPr="00DB3C12">
        <w:rPr>
          <w:sz w:val="22"/>
        </w:rPr>
        <w:t xml:space="preserve">It is important that </w:t>
      </w:r>
      <w:r>
        <w:rPr>
          <w:sz w:val="22"/>
        </w:rPr>
        <w:t xml:space="preserve">main editing interfaces do not overlap or remain active while a different interface is active (allowing the user to perform illegal operations and not ensuring exclusive access </w:t>
      </w:r>
      <w:r w:rsidR="00990596">
        <w:rPr>
          <w:sz w:val="22"/>
        </w:rPr>
        <w:t>to the object</w:t>
      </w:r>
      <w:r>
        <w:rPr>
          <w:sz w:val="22"/>
        </w:rPr>
        <w:t>).</w:t>
      </w:r>
    </w:p>
    <w:p w14:paraId="084F6A97" w14:textId="4E75D65C" w:rsidR="00DB3C12" w:rsidRDefault="00DB3C12" w:rsidP="00DB3C12">
      <w:pPr>
        <w:ind w:left="-1134"/>
        <w:rPr>
          <w:sz w:val="22"/>
        </w:rPr>
      </w:pPr>
      <w:r>
        <w:rPr>
          <w:sz w:val="22"/>
        </w:rPr>
        <w:t>To prevent this the edit app provides a model to which all its subcomponents and other E</w:t>
      </w:r>
      <w:r w:rsidR="00990596">
        <w:rPr>
          <w:sz w:val="22"/>
        </w:rPr>
        <w:t>ditor UI apps have to implement:</w:t>
      </w:r>
    </w:p>
    <w:p w14:paraId="409869E4" w14:textId="77777777" w:rsidR="00E60110" w:rsidRDefault="00E60110" w:rsidP="00DB3C12">
      <w:pPr>
        <w:ind w:left="-1134"/>
        <w:rPr>
          <w:sz w:val="22"/>
        </w:rPr>
      </w:pPr>
    </w:p>
    <w:p w14:paraId="38415C36" w14:textId="77777777" w:rsidR="00990596" w:rsidRPr="00990596" w:rsidRDefault="00990596" w:rsidP="00DB3C12">
      <w:pPr>
        <w:ind w:left="-1134"/>
        <w:rPr>
          <w:b/>
          <w:i/>
          <w:sz w:val="22"/>
        </w:rPr>
      </w:pPr>
      <w:r>
        <w:rPr>
          <w:sz w:val="22"/>
        </w:rPr>
        <w:t xml:space="preserve">The main edit app creates a global variable </w:t>
      </w:r>
    </w:p>
    <w:p w14:paraId="2742F320" w14:textId="1BB1FAB7" w:rsidR="00990596" w:rsidRDefault="00990596" w:rsidP="00DB3C12">
      <w:pPr>
        <w:ind w:left="-1134"/>
        <w:rPr>
          <w:sz w:val="22"/>
        </w:rPr>
      </w:pPr>
      <w:r w:rsidRPr="00990596">
        <w:rPr>
          <w:b/>
          <w:i/>
          <w:sz w:val="22"/>
        </w:rPr>
        <w:t>Editor</w:t>
      </w:r>
      <w:r>
        <w:rPr>
          <w:sz w:val="22"/>
        </w:rPr>
        <w:t xml:space="preserve"> = {}</w:t>
      </w:r>
    </w:p>
    <w:p w14:paraId="37824682" w14:textId="0809AF86" w:rsidR="00DB3C12" w:rsidRDefault="00990596" w:rsidP="00DB3C12">
      <w:pPr>
        <w:ind w:left="-1134"/>
        <w:rPr>
          <w:sz w:val="22"/>
        </w:rPr>
      </w:pPr>
      <w:r w:rsidRPr="00990596">
        <w:rPr>
          <w:b/>
          <w:i/>
          <w:sz w:val="22"/>
        </w:rPr>
        <w:t>Editor.mainActiveUI</w:t>
      </w:r>
      <w:r>
        <w:rPr>
          <w:sz w:val="22"/>
        </w:rPr>
        <w:t xml:space="preserve"> = {}</w:t>
      </w:r>
      <w:r w:rsidR="00DB3C12">
        <w:rPr>
          <w:sz w:val="22"/>
        </w:rPr>
        <w:t xml:space="preserve"> </w:t>
      </w:r>
      <w:r>
        <w:rPr>
          <w:sz w:val="22"/>
        </w:rPr>
        <w:t xml:space="preserve"> - is where the </w:t>
      </w:r>
      <w:r w:rsidR="00E60110">
        <w:rPr>
          <w:sz w:val="22"/>
        </w:rPr>
        <w:t>hide and activate functions are</w:t>
      </w:r>
    </w:p>
    <w:p w14:paraId="34CB2E0B" w14:textId="77777777" w:rsidR="00990596" w:rsidRDefault="00990596" w:rsidP="00990596">
      <w:pPr>
        <w:ind w:left="-1134"/>
        <w:rPr>
          <w:sz w:val="22"/>
        </w:rPr>
      </w:pPr>
      <w:r>
        <w:rPr>
          <w:b/>
          <w:i/>
          <w:sz w:val="22"/>
        </w:rPr>
        <w:t xml:space="preserve">mainActiveUI </w:t>
      </w:r>
      <w:r>
        <w:rPr>
          <w:sz w:val="22"/>
        </w:rPr>
        <w:t xml:space="preserve">contains: </w:t>
      </w:r>
    </w:p>
    <w:p w14:paraId="0D3C6485" w14:textId="71B22460" w:rsidR="00990596" w:rsidRDefault="00990596" w:rsidP="00990596">
      <w:pPr>
        <w:ind w:left="-1134"/>
        <w:rPr>
          <w:sz w:val="22"/>
        </w:rPr>
      </w:pPr>
      <w:r w:rsidRPr="00990596">
        <w:rPr>
          <w:b/>
          <w:i/>
          <w:sz w:val="22"/>
        </w:rPr>
        <w:t>hide()</w:t>
      </w:r>
      <w:r>
        <w:rPr>
          <w:sz w:val="22"/>
        </w:rPr>
        <w:t xml:space="preserve"> – a method to be called to close the current active UI</w:t>
      </w:r>
    </w:p>
    <w:p w14:paraId="5A2A628C" w14:textId="63A06171" w:rsidR="00990596" w:rsidRDefault="00990596" w:rsidP="00990596">
      <w:pPr>
        <w:ind w:left="-1134"/>
        <w:rPr>
          <w:sz w:val="22"/>
        </w:rPr>
      </w:pPr>
      <w:r>
        <w:rPr>
          <w:b/>
          <w:i/>
          <w:sz w:val="22"/>
        </w:rPr>
        <w:t xml:space="preserve">activate( </w:t>
      </w:r>
      <w:r w:rsidR="009B216E">
        <w:rPr>
          <w:b/>
          <w:i/>
          <w:sz w:val="22"/>
        </w:rPr>
        <w:t>descriptor</w:t>
      </w:r>
      <w:r w:rsidR="006F6100">
        <w:rPr>
          <w:b/>
          <w:i/>
          <w:sz w:val="22"/>
        </w:rPr>
        <w:t>, context</w:t>
      </w:r>
      <w:r w:rsidR="00B358F1">
        <w:rPr>
          <w:b/>
          <w:i/>
          <w:sz w:val="22"/>
        </w:rPr>
        <w:t>, activate</w:t>
      </w:r>
      <w:r>
        <w:rPr>
          <w:b/>
          <w:i/>
          <w:sz w:val="22"/>
        </w:rPr>
        <w:t xml:space="preserve">) </w:t>
      </w:r>
      <w:r>
        <w:rPr>
          <w:sz w:val="22"/>
        </w:rPr>
        <w:t>–</w:t>
      </w:r>
      <w:r w:rsidR="009B216E">
        <w:rPr>
          <w:sz w:val="22"/>
        </w:rPr>
        <w:t xml:space="preserve"> activates a new main UI and sets it as current, also hides previous UI.</w:t>
      </w:r>
      <w:r w:rsidR="00B358F1">
        <w:rPr>
          <w:sz w:val="22"/>
        </w:rPr>
        <w:t xml:space="preserve"> </w:t>
      </w:r>
      <w:r w:rsidR="006A0578">
        <w:rPr>
          <w:sz w:val="22"/>
        </w:rPr>
        <w:t xml:space="preserve"> </w:t>
      </w:r>
      <w:r w:rsidR="006F6100">
        <w:rPr>
          <w:sz w:val="22"/>
        </w:rPr>
        <w:t xml:space="preserve">Context – the running context of the functions you pass in the descriptor. </w:t>
      </w:r>
      <w:r w:rsidR="00B358F1" w:rsidRPr="00B358F1">
        <w:rPr>
          <w:sz w:val="22"/>
          <w:u w:val="single"/>
        </w:rPr>
        <w:t>Activate</w:t>
      </w:r>
      <w:r w:rsidR="00B358F1" w:rsidRPr="00B358F1">
        <w:rPr>
          <w:sz w:val="22"/>
        </w:rPr>
        <w:t xml:space="preserve"> – </w:t>
      </w:r>
      <w:r w:rsidR="00B358F1">
        <w:rPr>
          <w:sz w:val="22"/>
        </w:rPr>
        <w:t xml:space="preserve">is a Boolean that signals if you want the function to also call the activator method provided </w:t>
      </w:r>
      <w:r w:rsidR="00D6006E">
        <w:rPr>
          <w:sz w:val="22"/>
        </w:rPr>
        <w:t>in the descriptor.</w:t>
      </w:r>
    </w:p>
    <w:p w14:paraId="25770B97" w14:textId="77777777" w:rsidR="00D6006E" w:rsidRPr="00B641F3" w:rsidRDefault="00D6006E" w:rsidP="00990596">
      <w:pPr>
        <w:ind w:left="-1134"/>
        <w:rPr>
          <w:sz w:val="22"/>
        </w:rPr>
      </w:pPr>
    </w:p>
    <w:p w14:paraId="15EC06A4" w14:textId="078FCD4F" w:rsidR="00990596" w:rsidRDefault="0024663A" w:rsidP="00DB3C12">
      <w:pPr>
        <w:ind w:left="-1134"/>
        <w:rPr>
          <w:b/>
          <w:i/>
          <w:sz w:val="20"/>
        </w:rPr>
      </w:pPr>
      <w:r>
        <w:rPr>
          <w:b/>
          <w:i/>
          <w:sz w:val="20"/>
        </w:rPr>
        <w:t>d</w:t>
      </w:r>
      <w:r w:rsidR="009B216E" w:rsidRPr="009B216E">
        <w:rPr>
          <w:b/>
          <w:i/>
          <w:sz w:val="20"/>
        </w:rPr>
        <w:t>escriptor</w:t>
      </w:r>
      <w:r>
        <w:rPr>
          <w:b/>
          <w:i/>
          <w:sz w:val="20"/>
        </w:rPr>
        <w:t xml:space="preserve"> {</w:t>
      </w:r>
      <w:r w:rsidR="009B216E">
        <w:rPr>
          <w:b/>
          <w:i/>
          <w:sz w:val="20"/>
        </w:rPr>
        <w:t xml:space="preserve"> – </w:t>
      </w:r>
      <w:r w:rsidR="009B216E">
        <w:rPr>
          <w:sz w:val="20"/>
        </w:rPr>
        <w:t xml:space="preserve">is </w:t>
      </w:r>
      <w:r w:rsidR="008745AB">
        <w:rPr>
          <w:sz w:val="20"/>
        </w:rPr>
        <w:t xml:space="preserve">an object </w:t>
      </w:r>
      <w:r w:rsidR="008F43AB">
        <w:rPr>
          <w:sz w:val="20"/>
        </w:rPr>
        <w:t xml:space="preserve">with the following </w:t>
      </w:r>
      <w:r w:rsidR="000000FF">
        <w:rPr>
          <w:sz w:val="20"/>
        </w:rPr>
        <w:t xml:space="preserve">attributes </w:t>
      </w:r>
    </w:p>
    <w:p w14:paraId="571A8067" w14:textId="7813989E" w:rsidR="000000FF" w:rsidRDefault="004F5BE7" w:rsidP="00A81EDC">
      <w:pPr>
        <w:rPr>
          <w:sz w:val="20"/>
        </w:rPr>
      </w:pPr>
      <w:r>
        <w:rPr>
          <w:b/>
          <w:i/>
          <w:sz w:val="20"/>
        </w:rPr>
        <w:t>activate</w:t>
      </w:r>
      <w:r w:rsidR="008D680C">
        <w:rPr>
          <w:sz w:val="20"/>
        </w:rPr>
        <w:t xml:space="preserve"> - function, if you define this when the next activate will be called, this descriptor will be saved and upon the next hide it will call this function ( used to switch back to an active UI after closing the current one )</w:t>
      </w:r>
    </w:p>
    <w:p w14:paraId="714EC096" w14:textId="1DD5AF85" w:rsidR="004F5BE7" w:rsidRDefault="004F5BE7" w:rsidP="00A81EDC">
      <w:pPr>
        <w:rPr>
          <w:sz w:val="20"/>
        </w:rPr>
      </w:pPr>
      <w:r>
        <w:rPr>
          <w:b/>
          <w:i/>
          <w:sz w:val="20"/>
        </w:rPr>
        <w:t>passToActivate</w:t>
      </w:r>
      <w:r w:rsidR="000000FF">
        <w:rPr>
          <w:b/>
          <w:i/>
          <w:sz w:val="20"/>
        </w:rPr>
        <w:t xml:space="preserve"> –</w:t>
      </w:r>
      <w:r w:rsidR="000000FF">
        <w:rPr>
          <w:sz w:val="20"/>
        </w:rPr>
        <w:t xml:space="preserve"> </w:t>
      </w:r>
      <w:r w:rsidR="007C1CD4">
        <w:rPr>
          <w:sz w:val="20"/>
        </w:rPr>
        <w:t xml:space="preserve">array of parameters to pass </w:t>
      </w:r>
      <w:r w:rsidR="000000FF">
        <w:rPr>
          <w:sz w:val="20"/>
        </w:rPr>
        <w:t>to activator</w:t>
      </w:r>
      <w:r w:rsidR="007C1CD4">
        <w:rPr>
          <w:sz w:val="20"/>
        </w:rPr>
        <w:t xml:space="preserve"> ( if you don’t provide a array </w:t>
      </w:r>
      <w:bookmarkStart w:id="0" w:name="_GoBack"/>
      <w:bookmarkEnd w:id="0"/>
      <w:r w:rsidR="007C1CD4">
        <w:rPr>
          <w:sz w:val="20"/>
        </w:rPr>
        <w:t>[] it will not pass the arguments )</w:t>
      </w:r>
    </w:p>
    <w:p w14:paraId="76FFB758" w14:textId="56EF4EE6" w:rsidR="000000FF" w:rsidRDefault="004F5BE7" w:rsidP="00A81EDC">
      <w:pPr>
        <w:rPr>
          <w:sz w:val="20"/>
        </w:rPr>
      </w:pPr>
      <w:r w:rsidRPr="004F5BE7">
        <w:rPr>
          <w:b/>
          <w:i/>
          <w:sz w:val="20"/>
        </w:rPr>
        <w:t>hide</w:t>
      </w:r>
      <w:r w:rsidR="000000FF">
        <w:rPr>
          <w:sz w:val="20"/>
        </w:rPr>
        <w:t xml:space="preserve"> </w:t>
      </w:r>
      <w:r w:rsidR="000A74BE">
        <w:rPr>
          <w:sz w:val="20"/>
        </w:rPr>
        <w:t>–</w:t>
      </w:r>
      <w:r w:rsidR="000000FF">
        <w:rPr>
          <w:sz w:val="20"/>
        </w:rPr>
        <w:t xml:space="preserve"> function</w:t>
      </w:r>
      <w:r w:rsidR="000A74BE">
        <w:rPr>
          <w:sz w:val="20"/>
        </w:rPr>
        <w:t xml:space="preserve"> </w:t>
      </w:r>
      <w:r w:rsidR="0039129D">
        <w:rPr>
          <w:sz w:val="20"/>
        </w:rPr>
        <w:t>to call to hide the UI</w:t>
      </w:r>
    </w:p>
    <w:p w14:paraId="4EFD1084" w14:textId="5B66767E" w:rsidR="000000FF" w:rsidRDefault="000000FF" w:rsidP="00A81EDC">
      <w:pPr>
        <w:rPr>
          <w:sz w:val="20"/>
        </w:rPr>
      </w:pPr>
      <w:r>
        <w:rPr>
          <w:b/>
          <w:i/>
          <w:sz w:val="20"/>
        </w:rPr>
        <w:t>passTo</w:t>
      </w:r>
      <w:r w:rsidR="004F5BE7">
        <w:rPr>
          <w:b/>
          <w:i/>
          <w:sz w:val="20"/>
        </w:rPr>
        <w:t>Hide</w:t>
      </w:r>
      <w:r>
        <w:rPr>
          <w:b/>
          <w:i/>
          <w:sz w:val="20"/>
        </w:rPr>
        <w:t xml:space="preserve"> –</w:t>
      </w:r>
      <w:r>
        <w:rPr>
          <w:sz w:val="20"/>
        </w:rPr>
        <w:t xml:space="preserve"> </w:t>
      </w:r>
      <w:r w:rsidR="007C1CD4">
        <w:rPr>
          <w:sz w:val="20"/>
        </w:rPr>
        <w:t xml:space="preserve">array </w:t>
      </w:r>
      <w:r w:rsidR="007C1CD4">
        <w:rPr>
          <w:sz w:val="20"/>
        </w:rPr>
        <w:t>of parameters to pass to activator ( if you don’t provide a</w:t>
      </w:r>
      <w:r w:rsidR="007C1CD4">
        <w:rPr>
          <w:sz w:val="20"/>
        </w:rPr>
        <w:t xml:space="preserve"> array</w:t>
      </w:r>
      <w:r w:rsidR="007C1CD4">
        <w:rPr>
          <w:sz w:val="20"/>
        </w:rPr>
        <w:t xml:space="preserve"> [] it will not pass the arguments )</w:t>
      </w:r>
    </w:p>
    <w:p w14:paraId="6D1CC96D" w14:textId="2F1A8E18" w:rsidR="000000FF" w:rsidRPr="009B216E" w:rsidRDefault="000000FF" w:rsidP="00DB3C12">
      <w:pPr>
        <w:ind w:left="-1134"/>
        <w:rPr>
          <w:sz w:val="20"/>
        </w:rPr>
      </w:pPr>
      <w:r>
        <w:rPr>
          <w:b/>
          <w:i/>
          <w:sz w:val="20"/>
        </w:rPr>
        <w:t>}</w:t>
      </w:r>
    </w:p>
    <w:p w14:paraId="6AF6F7AE" w14:textId="77777777" w:rsidR="000D6A41" w:rsidRDefault="000D6A41" w:rsidP="00DB3C12">
      <w:pPr>
        <w:ind w:left="-1134"/>
        <w:rPr>
          <w:sz w:val="20"/>
        </w:rPr>
      </w:pPr>
    </w:p>
    <w:p w14:paraId="72029F9C" w14:textId="019E3CCF" w:rsidR="009B216E" w:rsidRDefault="000D6A41" w:rsidP="00DB3C12">
      <w:pPr>
        <w:ind w:left="-1134"/>
        <w:rPr>
          <w:sz w:val="22"/>
        </w:rPr>
      </w:pPr>
      <w:r w:rsidRPr="000D6A41">
        <w:rPr>
          <w:sz w:val="22"/>
        </w:rPr>
        <w:t>Interdependent apps:</w:t>
      </w:r>
      <w:r>
        <w:rPr>
          <w:sz w:val="22"/>
        </w:rPr>
        <w:t xml:space="preserve"> some apps may depend on others to perform certain functions. For this to happen the apps need to be globally accessible somehow. The convention is to add the app’s running context (this) to the Editor global object under the same name as the application.</w:t>
      </w:r>
    </w:p>
    <w:p w14:paraId="33593DA2" w14:textId="2E8F7338" w:rsidR="000D6A41" w:rsidRPr="000D6A41" w:rsidRDefault="000D6A41" w:rsidP="00DB3C12">
      <w:pPr>
        <w:ind w:left="-1134"/>
        <w:rPr>
          <w:sz w:val="22"/>
        </w:rPr>
      </w:pPr>
      <w:r>
        <w:rPr>
          <w:sz w:val="22"/>
        </w:rPr>
        <w:t>Example: quickAddInterface should be listed as Editor.quickAddInterface</w:t>
      </w:r>
    </w:p>
    <w:p w14:paraId="1C177B99" w14:textId="77777777" w:rsidR="000D6A41" w:rsidRPr="00DB3C12" w:rsidRDefault="000D6A41" w:rsidP="00DB3C12">
      <w:pPr>
        <w:ind w:left="-1134"/>
        <w:rPr>
          <w:sz w:val="20"/>
        </w:rPr>
      </w:pPr>
    </w:p>
    <w:p w14:paraId="29CA84E4" w14:textId="5B98A44F" w:rsidR="008C6870" w:rsidRPr="008C6870" w:rsidRDefault="008C6870" w:rsidP="008C6870">
      <w:pPr>
        <w:ind w:left="-1134"/>
        <w:rPr>
          <w:sz w:val="22"/>
        </w:rPr>
      </w:pPr>
      <w:r w:rsidRPr="008C6870">
        <w:rPr>
          <w:sz w:val="22"/>
        </w:rPr>
        <w:lastRenderedPageBreak/>
        <w:t>UI Explainer</w:t>
      </w:r>
      <w:r>
        <w:rPr>
          <w:sz w:val="22"/>
        </w:rPr>
        <w:t xml:space="preserve"> – to implement</w:t>
      </w:r>
    </w:p>
    <w:p w14:paraId="5958F585" w14:textId="5182D60B" w:rsidR="008C6870" w:rsidRPr="008C6870" w:rsidRDefault="008C6870" w:rsidP="008C6870">
      <w:pPr>
        <w:pStyle w:val="ListParagraph"/>
        <w:numPr>
          <w:ilvl w:val="0"/>
          <w:numId w:val="2"/>
        </w:numPr>
        <w:rPr>
          <w:sz w:val="20"/>
        </w:rPr>
      </w:pPr>
      <w:r w:rsidRPr="008C6870">
        <w:rPr>
          <w:sz w:val="20"/>
        </w:rPr>
        <w:t>Depends on the regionalization system</w:t>
      </w:r>
    </w:p>
    <w:p w14:paraId="7AD17BAF" w14:textId="6D149B36" w:rsidR="008C6870" w:rsidRDefault="008C6870" w:rsidP="008C6870">
      <w:pPr>
        <w:pStyle w:val="ListParagraph"/>
        <w:numPr>
          <w:ilvl w:val="0"/>
          <w:numId w:val="2"/>
        </w:numPr>
        <w:rPr>
          <w:sz w:val="20"/>
        </w:rPr>
      </w:pPr>
      <w:r>
        <w:rPr>
          <w:sz w:val="20"/>
        </w:rPr>
        <w:t xml:space="preserve">Sets the container’s DOM reference </w:t>
      </w:r>
      <w:r w:rsidRPr="008C6870">
        <w:rPr>
          <w:b/>
          <w:i/>
          <w:sz w:val="20"/>
        </w:rPr>
        <w:t>data-about</w:t>
      </w:r>
      <w:r>
        <w:rPr>
          <w:sz w:val="20"/>
        </w:rPr>
        <w:t xml:space="preserve"> tag to the explaining text in the appropriate language</w:t>
      </w:r>
    </w:p>
    <w:p w14:paraId="4A936193" w14:textId="6D816AC5" w:rsidR="008C6870" w:rsidRPr="008C6870" w:rsidRDefault="008C6870" w:rsidP="008C6870">
      <w:pPr>
        <w:pStyle w:val="ListParagraph"/>
        <w:numPr>
          <w:ilvl w:val="0"/>
          <w:numId w:val="2"/>
        </w:numPr>
        <w:rPr>
          <w:sz w:val="20"/>
        </w:rPr>
      </w:pPr>
      <w:r>
        <w:rPr>
          <w:sz w:val="20"/>
        </w:rPr>
        <w:t xml:space="preserve">Listens for </w:t>
      </w:r>
      <w:r w:rsidRPr="008C6870">
        <w:rPr>
          <w:b/>
          <w:i/>
          <w:sz w:val="20"/>
        </w:rPr>
        <w:t>mouseover</w:t>
      </w:r>
      <w:r>
        <w:rPr>
          <w:sz w:val="20"/>
        </w:rPr>
        <w:t xml:space="preserve"> on the DOM object, or in case of touch system, has a trigger that replaces the tap event with it’s own listener (temporarily)</w:t>
      </w:r>
    </w:p>
    <w:sectPr w:rsidR="008C6870" w:rsidRPr="008C6870" w:rsidSect="008F5EC5">
      <w:pgSz w:w="11900" w:h="16840"/>
      <w:pgMar w:top="567"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A5A2F"/>
    <w:multiLevelType w:val="hybridMultilevel"/>
    <w:tmpl w:val="BF8E5898"/>
    <w:lvl w:ilvl="0" w:tplc="0F0A3084">
      <w:start w:val="3"/>
      <w:numFmt w:val="bullet"/>
      <w:lvlText w:val=""/>
      <w:lvlJc w:val="left"/>
      <w:pPr>
        <w:ind w:left="-774" w:hanging="360"/>
      </w:pPr>
      <w:rPr>
        <w:rFonts w:ascii="Symbol" w:eastAsiaTheme="minorEastAsia" w:hAnsi="Symbol" w:cstheme="minorBidi" w:hint="default"/>
      </w:rPr>
    </w:lvl>
    <w:lvl w:ilvl="1" w:tplc="04090003" w:tentative="1">
      <w:start w:val="1"/>
      <w:numFmt w:val="bullet"/>
      <w:lvlText w:val="o"/>
      <w:lvlJc w:val="left"/>
      <w:pPr>
        <w:ind w:left="-54" w:hanging="360"/>
      </w:pPr>
      <w:rPr>
        <w:rFonts w:ascii="Courier New" w:hAnsi="Courier New" w:hint="default"/>
      </w:rPr>
    </w:lvl>
    <w:lvl w:ilvl="2" w:tplc="04090005" w:tentative="1">
      <w:start w:val="1"/>
      <w:numFmt w:val="bullet"/>
      <w:lvlText w:val=""/>
      <w:lvlJc w:val="left"/>
      <w:pPr>
        <w:ind w:left="666" w:hanging="360"/>
      </w:pPr>
      <w:rPr>
        <w:rFonts w:ascii="Wingdings" w:hAnsi="Wingdings" w:hint="default"/>
      </w:rPr>
    </w:lvl>
    <w:lvl w:ilvl="3" w:tplc="04090001" w:tentative="1">
      <w:start w:val="1"/>
      <w:numFmt w:val="bullet"/>
      <w:lvlText w:val=""/>
      <w:lvlJc w:val="left"/>
      <w:pPr>
        <w:ind w:left="1386" w:hanging="360"/>
      </w:pPr>
      <w:rPr>
        <w:rFonts w:ascii="Symbol" w:hAnsi="Symbol" w:hint="default"/>
      </w:rPr>
    </w:lvl>
    <w:lvl w:ilvl="4" w:tplc="04090003" w:tentative="1">
      <w:start w:val="1"/>
      <w:numFmt w:val="bullet"/>
      <w:lvlText w:val="o"/>
      <w:lvlJc w:val="left"/>
      <w:pPr>
        <w:ind w:left="2106" w:hanging="360"/>
      </w:pPr>
      <w:rPr>
        <w:rFonts w:ascii="Courier New" w:hAnsi="Courier New" w:hint="default"/>
      </w:rPr>
    </w:lvl>
    <w:lvl w:ilvl="5" w:tplc="04090005" w:tentative="1">
      <w:start w:val="1"/>
      <w:numFmt w:val="bullet"/>
      <w:lvlText w:val=""/>
      <w:lvlJc w:val="left"/>
      <w:pPr>
        <w:ind w:left="2826" w:hanging="360"/>
      </w:pPr>
      <w:rPr>
        <w:rFonts w:ascii="Wingdings" w:hAnsi="Wingdings" w:hint="default"/>
      </w:rPr>
    </w:lvl>
    <w:lvl w:ilvl="6" w:tplc="04090001" w:tentative="1">
      <w:start w:val="1"/>
      <w:numFmt w:val="bullet"/>
      <w:lvlText w:val=""/>
      <w:lvlJc w:val="left"/>
      <w:pPr>
        <w:ind w:left="3546" w:hanging="360"/>
      </w:pPr>
      <w:rPr>
        <w:rFonts w:ascii="Symbol" w:hAnsi="Symbol" w:hint="default"/>
      </w:rPr>
    </w:lvl>
    <w:lvl w:ilvl="7" w:tplc="04090003" w:tentative="1">
      <w:start w:val="1"/>
      <w:numFmt w:val="bullet"/>
      <w:lvlText w:val="o"/>
      <w:lvlJc w:val="left"/>
      <w:pPr>
        <w:ind w:left="4266" w:hanging="360"/>
      </w:pPr>
      <w:rPr>
        <w:rFonts w:ascii="Courier New" w:hAnsi="Courier New" w:hint="default"/>
      </w:rPr>
    </w:lvl>
    <w:lvl w:ilvl="8" w:tplc="04090005" w:tentative="1">
      <w:start w:val="1"/>
      <w:numFmt w:val="bullet"/>
      <w:lvlText w:val=""/>
      <w:lvlJc w:val="left"/>
      <w:pPr>
        <w:ind w:left="4986" w:hanging="360"/>
      </w:pPr>
      <w:rPr>
        <w:rFonts w:ascii="Wingdings" w:hAnsi="Wingdings" w:hint="default"/>
      </w:rPr>
    </w:lvl>
  </w:abstractNum>
  <w:abstractNum w:abstractNumId="1">
    <w:nsid w:val="40042A4B"/>
    <w:multiLevelType w:val="hybridMultilevel"/>
    <w:tmpl w:val="626E8230"/>
    <w:lvl w:ilvl="0" w:tplc="0EB0C5E2">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2E"/>
    <w:rsid w:val="000000FF"/>
    <w:rsid w:val="000608D7"/>
    <w:rsid w:val="00075330"/>
    <w:rsid w:val="000A74BE"/>
    <w:rsid w:val="000D6A41"/>
    <w:rsid w:val="000F22AB"/>
    <w:rsid w:val="001158EE"/>
    <w:rsid w:val="0024663A"/>
    <w:rsid w:val="0039129D"/>
    <w:rsid w:val="003F193E"/>
    <w:rsid w:val="00471982"/>
    <w:rsid w:val="004F5BE7"/>
    <w:rsid w:val="00647611"/>
    <w:rsid w:val="006A0578"/>
    <w:rsid w:val="006C40D8"/>
    <w:rsid w:val="006F6100"/>
    <w:rsid w:val="007C1CD4"/>
    <w:rsid w:val="008745AB"/>
    <w:rsid w:val="008C6870"/>
    <w:rsid w:val="008D680C"/>
    <w:rsid w:val="008E661A"/>
    <w:rsid w:val="008F43AB"/>
    <w:rsid w:val="008F5EC5"/>
    <w:rsid w:val="00990596"/>
    <w:rsid w:val="009B216E"/>
    <w:rsid w:val="009C62E3"/>
    <w:rsid w:val="00A5465B"/>
    <w:rsid w:val="00A81EDC"/>
    <w:rsid w:val="00B358F1"/>
    <w:rsid w:val="00B44EAC"/>
    <w:rsid w:val="00B641F3"/>
    <w:rsid w:val="00C729C8"/>
    <w:rsid w:val="00D6006E"/>
    <w:rsid w:val="00DB3C12"/>
    <w:rsid w:val="00E60110"/>
    <w:rsid w:val="00ED5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FB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8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570</Words>
  <Characters>3255</Characters>
  <Application>Microsoft Macintosh Word</Application>
  <DocSecurity>0</DocSecurity>
  <Lines>27</Lines>
  <Paragraphs>7</Paragraphs>
  <ScaleCrop>false</ScaleCrop>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2015-03-10T03:04:00Z</dcterms:created>
  <dcterms:modified xsi:type="dcterms:W3CDTF">2015-03-10T20:26:00Z</dcterms:modified>
</cp:coreProperties>
</file>